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1D8" w:rsidRDefault="00BD21D8" w:rsidP="00BD21D8"/>
    <w:p w:rsidR="00BD21D8" w:rsidRDefault="00BD21D8" w:rsidP="00BD21D8"/>
    <w:p w:rsidR="00BD21D8" w:rsidRPr="00AE6C79" w:rsidRDefault="00BD21D8" w:rsidP="00BD21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BD21D8" w:rsidRPr="00AE6C79" w:rsidRDefault="00BD21D8" w:rsidP="00BD21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</w:t>
      </w:r>
    </w:p>
    <w:p w:rsidR="00BD21D8" w:rsidRPr="00AE6C79" w:rsidRDefault="00BD21D8" w:rsidP="00BD21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УЧРЕЖДЕНИЕ ВЫСШЕГО ОБРАЗОВАНИЯ</w:t>
      </w:r>
    </w:p>
    <w:p w:rsidR="00BD21D8" w:rsidRPr="00AE6C79" w:rsidRDefault="00BD21D8" w:rsidP="00BD21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D21D8" w:rsidRDefault="00BD21D8" w:rsidP="00BD21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</w:t>
      </w:r>
    </w:p>
    <w:p w:rsidR="00BD21D8" w:rsidRDefault="00BD21D8" w:rsidP="00BD21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D21D8" w:rsidRDefault="00BD21D8" w:rsidP="00BD21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D21D8" w:rsidRDefault="00BD21D8" w:rsidP="00BD21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D21D8" w:rsidRPr="00AD7067" w:rsidTr="00636A83">
        <w:tc>
          <w:tcPr>
            <w:tcW w:w="3686" w:type="dxa"/>
          </w:tcPr>
          <w:p w:rsidR="00BD21D8" w:rsidRPr="00AD7067" w:rsidRDefault="00BD21D8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BD21D8" w:rsidRPr="00AD7067" w:rsidRDefault="00BD21D8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D21D8" w:rsidRPr="00AD7067" w:rsidRDefault="00BD21D8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BD21D8" w:rsidRPr="00AD7067" w:rsidTr="00636A83">
        <w:tc>
          <w:tcPr>
            <w:tcW w:w="3686" w:type="dxa"/>
          </w:tcPr>
          <w:p w:rsidR="00BD21D8" w:rsidRPr="00AD7067" w:rsidRDefault="00BD21D8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BD21D8" w:rsidRPr="00AD7067" w:rsidRDefault="00BD21D8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D21D8" w:rsidRPr="00AD7067" w:rsidRDefault="00BD21D8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BD21D8" w:rsidRPr="00AD7067" w:rsidTr="00636A83">
        <w:tc>
          <w:tcPr>
            <w:tcW w:w="3686" w:type="dxa"/>
          </w:tcPr>
          <w:p w:rsidR="00BD21D8" w:rsidRPr="00AD7067" w:rsidRDefault="00BD21D8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BD21D8" w:rsidRPr="00AD7067" w:rsidRDefault="00BD21D8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D21D8" w:rsidRPr="00AD7067" w:rsidRDefault="00BD21D8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BD21D8" w:rsidRPr="00AD7067" w:rsidTr="00636A83">
        <w:tc>
          <w:tcPr>
            <w:tcW w:w="3686" w:type="dxa"/>
          </w:tcPr>
          <w:p w:rsidR="00BD21D8" w:rsidRPr="00AD7067" w:rsidRDefault="00BD21D8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BD21D8" w:rsidRPr="00AD7067" w:rsidRDefault="00BD21D8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D21D8" w:rsidRPr="00AD7067" w:rsidRDefault="00BD21D8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BD21D8" w:rsidRPr="00AD7067" w:rsidTr="00636A83">
        <w:tc>
          <w:tcPr>
            <w:tcW w:w="3686" w:type="dxa"/>
          </w:tcPr>
          <w:p w:rsidR="00BD21D8" w:rsidRPr="00AD7067" w:rsidRDefault="00BD21D8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BD21D8" w:rsidRPr="00AD7067" w:rsidRDefault="00BD21D8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D21D8" w:rsidRPr="00AD7067" w:rsidRDefault="00BD21D8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D21D8" w:rsidRDefault="00BD21D8" w:rsidP="00BD21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D21D8" w:rsidRDefault="00BD21D8" w:rsidP="00BD21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D21D8" w:rsidRDefault="00BD21D8" w:rsidP="00BD21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D21D8" w:rsidRDefault="00BD21D8" w:rsidP="00BD21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D21D8" w:rsidRDefault="00BD21D8" w:rsidP="00BD21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D21D8" w:rsidRDefault="00BD21D8" w:rsidP="00BD21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AD7067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BD21D8" w:rsidRDefault="00BD21D8" w:rsidP="00BD21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D21D8" w:rsidRDefault="00BD21D8" w:rsidP="00BD21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D21D8" w:rsidRDefault="00BD21D8" w:rsidP="00BD21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D21D8" w:rsidRDefault="00BD21D8" w:rsidP="00BD21D8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AD7067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AD7067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BD21D8" w:rsidRDefault="00BD21D8" w:rsidP="00BD21D8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AD7067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BD21D8" w:rsidRDefault="00BD21D8" w:rsidP="00BD21D8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BD21D8" w:rsidRDefault="00BD21D8" w:rsidP="00BD21D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AD7067">
        <w:rPr>
          <w:rFonts w:ascii="Times New Roman" w:hAnsi="Times New Roman" w:cs="Times New Roman"/>
          <w:sz w:val="28"/>
        </w:rPr>
        <w:t>на 2017/2018 учебный год</w:t>
      </w:r>
    </w:p>
    <w:p w:rsidR="00BD21D8" w:rsidRDefault="00BD21D8" w:rsidP="00BD21D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BD21D8" w:rsidRDefault="00BD21D8" w:rsidP="00BD21D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D21D8" w:rsidRDefault="00BD21D8" w:rsidP="00BD21D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D21D8" w:rsidRDefault="00BD21D8" w:rsidP="00BD21D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D21D8" w:rsidRDefault="00BD21D8" w:rsidP="00BD21D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D21D8" w:rsidTr="00636A83">
        <w:tc>
          <w:tcPr>
            <w:tcW w:w="4077" w:type="dxa"/>
          </w:tcPr>
          <w:p w:rsidR="00BD21D8" w:rsidRPr="00AD7067" w:rsidRDefault="00BD21D8" w:rsidP="00636A8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AD7067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BD21D8" w:rsidRPr="00AD7067" w:rsidRDefault="00BD21D8" w:rsidP="00636A8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AD7067">
              <w:rPr>
                <w:rFonts w:ascii="Times New Roman" w:hAnsi="Times New Roman" w:cs="Times New Roman"/>
                <w:sz w:val="28"/>
              </w:rPr>
              <w:t>Сафронов Антон Игоревич</w:t>
            </w:r>
          </w:p>
        </w:tc>
      </w:tr>
      <w:tr w:rsidR="00BD21D8" w:rsidTr="00636A83">
        <w:tc>
          <w:tcPr>
            <w:tcW w:w="4077" w:type="dxa"/>
          </w:tcPr>
          <w:p w:rsidR="00BD21D8" w:rsidRPr="00AD7067" w:rsidRDefault="00BD21D8" w:rsidP="00636A8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AD7067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BD21D8" w:rsidRPr="00AD7067" w:rsidRDefault="00BD21D8" w:rsidP="00636A8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AD7067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BD21D8" w:rsidTr="00636A83">
        <w:tc>
          <w:tcPr>
            <w:tcW w:w="4077" w:type="dxa"/>
          </w:tcPr>
          <w:p w:rsidR="00BD21D8" w:rsidRPr="00AD7067" w:rsidRDefault="00BD21D8" w:rsidP="00636A8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AD7067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BD21D8" w:rsidRPr="00AD7067" w:rsidRDefault="00BD21D8" w:rsidP="00636A8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AD7067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BD21D8" w:rsidTr="00636A83">
        <w:tc>
          <w:tcPr>
            <w:tcW w:w="4077" w:type="dxa"/>
          </w:tcPr>
          <w:p w:rsidR="00BD21D8" w:rsidRPr="00AD7067" w:rsidRDefault="00BD21D8" w:rsidP="00636A8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AD7067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BD21D8" w:rsidRPr="00AD7067" w:rsidRDefault="00BD21D8" w:rsidP="00636A8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AD7067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BD21D8" w:rsidTr="00636A83">
        <w:tc>
          <w:tcPr>
            <w:tcW w:w="9606" w:type="dxa"/>
            <w:gridSpan w:val="2"/>
          </w:tcPr>
          <w:p w:rsidR="00BD21D8" w:rsidRPr="00AD7067" w:rsidRDefault="00BD21D8" w:rsidP="00636A8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BD21D8" w:rsidTr="00636A83">
        <w:tc>
          <w:tcPr>
            <w:tcW w:w="9606" w:type="dxa"/>
            <w:gridSpan w:val="2"/>
          </w:tcPr>
          <w:p w:rsidR="00BD21D8" w:rsidRPr="00AD7067" w:rsidRDefault="00BD21D8" w:rsidP="00636A8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AD7067">
              <w:rPr>
                <w:rFonts w:ascii="Times New Roman" w:hAnsi="Times New Roman" w:cs="Times New Roman"/>
                <w:b/>
                <w:sz w:val="24"/>
              </w:rPr>
              <w:t>Штатный  1</w:t>
            </w:r>
            <w:proofErr w:type="gramEnd"/>
            <w:r w:rsidRPr="00AD7067">
              <w:rPr>
                <w:rFonts w:ascii="Times New Roman" w:hAnsi="Times New Roman" w:cs="Times New Roman"/>
                <w:b/>
                <w:sz w:val="24"/>
              </w:rPr>
              <w:t xml:space="preserve">  ставка</w:t>
            </w:r>
          </w:p>
        </w:tc>
      </w:tr>
    </w:tbl>
    <w:p w:rsidR="00BD21D8" w:rsidRDefault="00BD21D8" w:rsidP="00BD21D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D21D8" w:rsidRDefault="00BD21D8" w:rsidP="00BD21D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AD7067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D21D8" w:rsidRDefault="00BD21D8" w:rsidP="00BD21D8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D21D8" w:rsidRDefault="00BD21D8" w:rsidP="00BD21D8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BD21D8" w:rsidRDefault="00BD21D8" w:rsidP="00BD21D8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BD21D8" w:rsidRDefault="00BD21D8" w:rsidP="00BD21D8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5E0D63" w:rsidRDefault="00BD21D8"/>
    <w:p w:rsidR="00AD7067" w:rsidRDefault="00AD7067"/>
    <w:p w:rsidR="00AD7067" w:rsidRDefault="00AD7067" w:rsidP="00AD706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D7067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AD7067" w:rsidRDefault="00AD7067" w:rsidP="00AD706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AD7067" w:rsidRDefault="00AD7067" w:rsidP="00AD706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D7067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AD7067" w:rsidRDefault="00AD7067" w:rsidP="00AD706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D7067" w:rsidRDefault="00AD7067" w:rsidP="00AD706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D7067" w:rsidRDefault="00AD7067" w:rsidP="00AD706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AD7067" w:rsidRPr="00AD7067" w:rsidTr="00AD7067">
        <w:tc>
          <w:tcPr>
            <w:tcW w:w="3686" w:type="dxa"/>
          </w:tcPr>
          <w:p w:rsidR="00AD7067" w:rsidRP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AD7067" w:rsidRP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AD7067" w:rsidRPr="00AD7067" w:rsidTr="00AD7067">
        <w:tc>
          <w:tcPr>
            <w:tcW w:w="3686" w:type="dxa"/>
          </w:tcPr>
          <w:p w:rsidR="00AD7067" w:rsidRP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AD7067" w:rsidRP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AD7067" w:rsidRPr="00AD7067" w:rsidTr="00AD7067">
        <w:tc>
          <w:tcPr>
            <w:tcW w:w="3686" w:type="dxa"/>
          </w:tcPr>
          <w:p w:rsidR="00AD7067" w:rsidRPr="00AD7067" w:rsidRDefault="00AD7067" w:rsidP="00AD706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AD7067" w:rsidRPr="00AD7067" w:rsidRDefault="00AD7067" w:rsidP="00AD706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AD7067" w:rsidRPr="00AD7067" w:rsidTr="00AD7067">
        <w:tc>
          <w:tcPr>
            <w:tcW w:w="3686" w:type="dxa"/>
          </w:tcPr>
          <w:p w:rsidR="00AD7067" w:rsidRPr="00AD7067" w:rsidRDefault="00AD7067" w:rsidP="00AD706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AD7067" w:rsidRPr="00AD7067" w:rsidRDefault="00AD7067" w:rsidP="00AD706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AD7067" w:rsidRPr="00AD7067" w:rsidTr="00AD7067">
        <w:tc>
          <w:tcPr>
            <w:tcW w:w="3686" w:type="dxa"/>
          </w:tcPr>
          <w:p w:rsidR="00AD7067" w:rsidRPr="00AD7067" w:rsidRDefault="00AD7067" w:rsidP="00AD706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AD7067" w:rsidRPr="00AD7067" w:rsidRDefault="00AD7067" w:rsidP="00AD706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D7067" w:rsidRDefault="00AD7067" w:rsidP="00AD706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D7067" w:rsidRDefault="00AD7067" w:rsidP="00AD706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D7067" w:rsidRDefault="00AD7067" w:rsidP="00AD706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D7067" w:rsidRDefault="00AD7067" w:rsidP="00AD706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D7067" w:rsidRDefault="00AD7067" w:rsidP="00AD706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D7067" w:rsidRDefault="00AD7067" w:rsidP="00AD706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AD7067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AD7067" w:rsidRDefault="00AD7067" w:rsidP="00AD706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D7067" w:rsidRDefault="00AD7067" w:rsidP="00AD706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D7067" w:rsidRDefault="00AD7067" w:rsidP="00AD706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D7067" w:rsidRDefault="00AD7067" w:rsidP="00AD7067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AD7067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AD7067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AD7067" w:rsidRDefault="00AD7067" w:rsidP="00AD7067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AD7067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AD7067" w:rsidRDefault="00AD7067" w:rsidP="00AD7067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AD7067" w:rsidRDefault="00AD7067" w:rsidP="00AD706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AD7067">
        <w:rPr>
          <w:rFonts w:ascii="Times New Roman" w:hAnsi="Times New Roman" w:cs="Times New Roman"/>
          <w:sz w:val="28"/>
        </w:rPr>
        <w:t>на 2017/2018 учебный год</w:t>
      </w:r>
    </w:p>
    <w:p w:rsidR="00AD7067" w:rsidRDefault="00AD7067" w:rsidP="00AD706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D7067" w:rsidRDefault="00AD7067" w:rsidP="00AD706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D7067" w:rsidRDefault="00AD7067" w:rsidP="00AD706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D7067" w:rsidRDefault="00AD7067" w:rsidP="00AD706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D7067" w:rsidRDefault="00AD7067" w:rsidP="00AD706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AD7067" w:rsidTr="00AD7067">
        <w:tc>
          <w:tcPr>
            <w:tcW w:w="4077" w:type="dxa"/>
          </w:tcPr>
          <w:p w:rsidR="00AD7067" w:rsidRPr="00AD7067" w:rsidRDefault="00AD7067" w:rsidP="00AD7067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AD7067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AD7067" w:rsidRPr="00AD7067" w:rsidRDefault="00AD7067" w:rsidP="00AD7067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AD7067">
              <w:rPr>
                <w:rFonts w:ascii="Times New Roman" w:hAnsi="Times New Roman" w:cs="Times New Roman"/>
                <w:sz w:val="28"/>
              </w:rPr>
              <w:t>Сафронов Антон Игоревич</w:t>
            </w:r>
          </w:p>
        </w:tc>
      </w:tr>
      <w:tr w:rsidR="00AD7067" w:rsidTr="00AD7067">
        <w:tc>
          <w:tcPr>
            <w:tcW w:w="4077" w:type="dxa"/>
          </w:tcPr>
          <w:p w:rsidR="00AD7067" w:rsidRPr="00AD7067" w:rsidRDefault="00AD7067" w:rsidP="00AD7067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AD7067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AD7067" w:rsidRPr="00AD7067" w:rsidRDefault="00AD7067" w:rsidP="00AD7067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AD7067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AD7067" w:rsidTr="00AD7067">
        <w:tc>
          <w:tcPr>
            <w:tcW w:w="4077" w:type="dxa"/>
          </w:tcPr>
          <w:p w:rsidR="00AD7067" w:rsidRPr="00AD7067" w:rsidRDefault="00AD7067" w:rsidP="00AD7067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AD7067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AD7067" w:rsidRP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AD7067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AD7067" w:rsidTr="00AD7067">
        <w:tc>
          <w:tcPr>
            <w:tcW w:w="4077" w:type="dxa"/>
          </w:tcPr>
          <w:p w:rsidR="00AD7067" w:rsidRPr="00AD7067" w:rsidRDefault="00AD7067" w:rsidP="00AD7067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AD7067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AD7067" w:rsidRPr="00AD7067" w:rsidRDefault="00AD7067" w:rsidP="00AD7067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AD7067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AD7067" w:rsidTr="00CA468F">
        <w:tc>
          <w:tcPr>
            <w:tcW w:w="9606" w:type="dxa"/>
            <w:gridSpan w:val="2"/>
          </w:tcPr>
          <w:p w:rsidR="00AD7067" w:rsidRPr="00AD7067" w:rsidRDefault="00AD7067" w:rsidP="00AD7067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D7067" w:rsidTr="005D14B9">
        <w:tc>
          <w:tcPr>
            <w:tcW w:w="9606" w:type="dxa"/>
            <w:gridSpan w:val="2"/>
          </w:tcPr>
          <w:p w:rsidR="00AD7067" w:rsidRPr="00AD7067" w:rsidRDefault="00AD7067" w:rsidP="00AD7067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AD7067">
              <w:rPr>
                <w:rFonts w:ascii="Times New Roman" w:hAnsi="Times New Roman" w:cs="Times New Roman"/>
                <w:b/>
                <w:sz w:val="24"/>
              </w:rPr>
              <w:t>Штатный  1</w:t>
            </w:r>
            <w:proofErr w:type="gramEnd"/>
            <w:r w:rsidRPr="00AD7067">
              <w:rPr>
                <w:rFonts w:ascii="Times New Roman" w:hAnsi="Times New Roman" w:cs="Times New Roman"/>
                <w:b/>
                <w:sz w:val="24"/>
              </w:rPr>
              <w:t xml:space="preserve">  ставка</w:t>
            </w:r>
          </w:p>
        </w:tc>
      </w:tr>
    </w:tbl>
    <w:p w:rsidR="00AD7067" w:rsidRDefault="00AD7067" w:rsidP="00AD706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D7067" w:rsidRDefault="00AD7067" w:rsidP="00AD70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AD7067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AD7067" w:rsidRDefault="00AD7067" w:rsidP="00AD7067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AD7067" w:rsidRDefault="00AD7067" w:rsidP="00AD7067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AD7067" w:rsidRDefault="00AD7067" w:rsidP="00AD7067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AD7067" w:rsidRDefault="00AD7067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AD7067" w:rsidRDefault="00AD7067" w:rsidP="00AD706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AD7067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D7067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5 чел.)</w:t>
            </w: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25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D7067"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 w:rsidRPr="00AD7067"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 w:rsidRPr="00AD7067"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5 чел.)</w:t>
            </w: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D7067"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 w:rsidRPr="00AD7067"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 w:rsidRPr="00AD7067"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D7067">
              <w:rPr>
                <w:rFonts w:ascii="Times New Roman" w:hAnsi="Times New Roman"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D7067">
              <w:rPr>
                <w:rFonts w:ascii="Times New Roman" w:hAnsi="Times New Roman" w:cs="Times New Roman"/>
                <w:i/>
                <w:sz w:val="20"/>
              </w:rPr>
              <w:t>Технические средства автоматизации и управления</w:t>
            </w:r>
          </w:p>
        </w:tc>
        <w:tc>
          <w:tcPr>
            <w:tcW w:w="1412" w:type="dxa"/>
            <w:shd w:val="clear" w:color="auto" w:fill="auto"/>
          </w:tcPr>
          <w:p w:rsid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D7067">
              <w:rPr>
                <w:rFonts w:ascii="Times New Roman" w:hAnsi="Times New Roman"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D7067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460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F698B" w:rsidRDefault="004F698B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D7067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4F698B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4F698B">
              <w:rPr>
                <w:rFonts w:ascii="Times New Roman" w:hAnsi="Times New Roman" w:cs="Times New Roman"/>
                <w:i/>
                <w:sz w:val="16"/>
              </w:rPr>
              <w:t xml:space="preserve">Учебная практика - </w:t>
            </w:r>
            <w:proofErr w:type="spellStart"/>
            <w:r w:rsidRPr="004F698B">
              <w:rPr>
                <w:rFonts w:ascii="Times New Roman" w:hAnsi="Times New Roman" w:cs="Times New Roman"/>
                <w:i/>
                <w:sz w:val="16"/>
              </w:rPr>
              <w:t>расср</w:t>
            </w:r>
            <w:proofErr w:type="spellEnd"/>
            <w:r w:rsidRPr="004F698B">
              <w:rPr>
                <w:rFonts w:ascii="Times New Roman" w:hAnsi="Times New Roman" w:cs="Times New Roman"/>
                <w:i/>
                <w:sz w:val="16"/>
              </w:rPr>
              <w:t>. Практика по получению первичных профессиональных умений и навыков - 12 недель (6 час. на чел.; 5 чел.)</w:t>
            </w: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4F698B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4F698B">
              <w:rPr>
                <w:rFonts w:ascii="Times New Roman" w:hAnsi="Times New Roman" w:cs="Times New Roman"/>
                <w:i/>
                <w:sz w:val="16"/>
              </w:rPr>
              <w:t xml:space="preserve">Учебная практика - </w:t>
            </w:r>
            <w:proofErr w:type="spellStart"/>
            <w:r w:rsidRPr="004F698B">
              <w:rPr>
                <w:rFonts w:ascii="Times New Roman" w:hAnsi="Times New Roman" w:cs="Times New Roman"/>
                <w:i/>
                <w:sz w:val="16"/>
              </w:rPr>
              <w:t>расср</w:t>
            </w:r>
            <w:proofErr w:type="spellEnd"/>
            <w:r w:rsidRPr="004F698B">
              <w:rPr>
                <w:rFonts w:ascii="Times New Roman" w:hAnsi="Times New Roman" w:cs="Times New Roman"/>
                <w:i/>
                <w:sz w:val="16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4F698B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4F698B">
              <w:rPr>
                <w:rFonts w:ascii="Times New Roman" w:hAnsi="Times New Roman" w:cs="Times New Roman"/>
                <w:i/>
                <w:sz w:val="16"/>
              </w:rPr>
              <w:t>Руководство магистром (5 час. на чел.; 5 чел.)</w:t>
            </w: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25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4F698B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4F698B">
              <w:rPr>
                <w:rFonts w:ascii="Times New Roman" w:hAnsi="Times New Roman" w:cs="Times New Roman"/>
                <w:i/>
                <w:sz w:val="16"/>
              </w:rPr>
              <w:t xml:space="preserve">Производственная практика. Преддипломная практика - 6 </w:t>
            </w:r>
            <w:proofErr w:type="spellStart"/>
            <w:r w:rsidRPr="004F698B">
              <w:rPr>
                <w:rFonts w:ascii="Times New Roman" w:hAnsi="Times New Roman" w:cs="Times New Roman"/>
                <w:i/>
                <w:sz w:val="16"/>
              </w:rPr>
              <w:t>нед</w:t>
            </w:r>
            <w:proofErr w:type="spellEnd"/>
            <w:r w:rsidRPr="004F698B">
              <w:rPr>
                <w:rFonts w:ascii="Times New Roman" w:hAnsi="Times New Roman" w:cs="Times New Roman"/>
                <w:i/>
                <w:sz w:val="16"/>
              </w:rPr>
              <w:t xml:space="preserve">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4F698B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4F698B">
              <w:rPr>
                <w:rFonts w:ascii="Times New Roman" w:hAnsi="Times New Roman" w:cs="Times New Roman"/>
                <w:i/>
                <w:sz w:val="16"/>
              </w:rPr>
              <w:t xml:space="preserve">Учебная практика - </w:t>
            </w:r>
            <w:proofErr w:type="spellStart"/>
            <w:r w:rsidRPr="004F698B">
              <w:rPr>
                <w:rFonts w:ascii="Times New Roman" w:hAnsi="Times New Roman" w:cs="Times New Roman"/>
                <w:i/>
                <w:sz w:val="16"/>
              </w:rPr>
              <w:t>расср</w:t>
            </w:r>
            <w:proofErr w:type="spellEnd"/>
            <w:r w:rsidRPr="004F698B">
              <w:rPr>
                <w:rFonts w:ascii="Times New Roman" w:hAnsi="Times New Roman" w:cs="Times New Roman"/>
                <w:i/>
                <w:sz w:val="16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19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4F698B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4F698B">
              <w:rPr>
                <w:rFonts w:ascii="Times New Roman" w:hAnsi="Times New Roman" w:cs="Times New Roman"/>
                <w:i/>
                <w:sz w:val="16"/>
              </w:rPr>
              <w:t xml:space="preserve">Производственная практика Научно-исследовательская работа - 10 </w:t>
            </w:r>
            <w:proofErr w:type="spellStart"/>
            <w:r w:rsidRPr="004F698B">
              <w:rPr>
                <w:rFonts w:ascii="Times New Roman" w:hAnsi="Times New Roman" w:cs="Times New Roman"/>
                <w:i/>
                <w:sz w:val="16"/>
              </w:rPr>
              <w:t>нед</w:t>
            </w:r>
            <w:proofErr w:type="spellEnd"/>
            <w:r w:rsidRPr="004F698B">
              <w:rPr>
                <w:rFonts w:ascii="Times New Roman" w:hAnsi="Times New Roman" w:cs="Times New Roman"/>
                <w:i/>
                <w:sz w:val="16"/>
              </w:rPr>
              <w:t xml:space="preserve"> (10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4F698B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4F698B">
              <w:rPr>
                <w:rFonts w:ascii="Times New Roman" w:hAnsi="Times New Roman" w:cs="Times New Roman"/>
                <w:i/>
                <w:sz w:val="16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 w:rsidRPr="004F698B">
              <w:rPr>
                <w:rFonts w:ascii="Times New Roman" w:hAnsi="Times New Roman" w:cs="Times New Roman"/>
                <w:i/>
                <w:sz w:val="16"/>
              </w:rPr>
              <w:t>нед</w:t>
            </w:r>
            <w:proofErr w:type="spellEnd"/>
            <w:r w:rsidRPr="004F698B">
              <w:rPr>
                <w:rFonts w:ascii="Times New Roman" w:hAnsi="Times New Roman" w:cs="Times New Roman"/>
                <w:i/>
                <w:sz w:val="16"/>
              </w:rPr>
              <w:t xml:space="preserve"> (2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4F698B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4F698B">
              <w:rPr>
                <w:rFonts w:ascii="Times New Roman" w:hAnsi="Times New Roman" w:cs="Times New Roman"/>
                <w:i/>
                <w:sz w:val="16"/>
              </w:rPr>
              <w:t xml:space="preserve">ВКР в период преддипломной практики - </w:t>
            </w:r>
            <w:proofErr w:type="spellStart"/>
            <w:r w:rsidRPr="004F698B">
              <w:rPr>
                <w:rFonts w:ascii="Times New Roman" w:hAnsi="Times New Roman" w:cs="Times New Roman"/>
                <w:i/>
                <w:sz w:val="16"/>
              </w:rPr>
              <w:t>нед</w:t>
            </w:r>
            <w:proofErr w:type="spellEnd"/>
            <w:r w:rsidRPr="004F698B">
              <w:rPr>
                <w:rFonts w:ascii="Times New Roman" w:hAnsi="Times New Roman" w:cs="Times New Roman"/>
                <w:i/>
                <w:sz w:val="16"/>
              </w:rPr>
              <w:t xml:space="preserve"> (28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84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4F698B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4F698B">
              <w:rPr>
                <w:rFonts w:ascii="Times New Roman" w:hAnsi="Times New Roman" w:cs="Times New Roman"/>
                <w:i/>
                <w:sz w:val="16"/>
              </w:rPr>
              <w:t xml:space="preserve">Учебная практика - </w:t>
            </w:r>
            <w:proofErr w:type="spellStart"/>
            <w:r w:rsidRPr="004F698B">
              <w:rPr>
                <w:rFonts w:ascii="Times New Roman" w:hAnsi="Times New Roman" w:cs="Times New Roman"/>
                <w:i/>
                <w:sz w:val="16"/>
              </w:rPr>
              <w:t>расср</w:t>
            </w:r>
            <w:proofErr w:type="spellEnd"/>
            <w:r w:rsidRPr="004F698B">
              <w:rPr>
                <w:rFonts w:ascii="Times New Roman" w:hAnsi="Times New Roman" w:cs="Times New Roman"/>
                <w:i/>
                <w:sz w:val="16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4F698B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4F698B">
              <w:rPr>
                <w:rFonts w:ascii="Times New Roman" w:hAnsi="Times New Roman" w:cs="Times New Roman"/>
                <w:i/>
                <w:sz w:val="16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4F698B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4F698B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4F698B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4F698B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4F698B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4F698B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4F698B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4F698B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4F698B">
              <w:rPr>
                <w:rFonts w:ascii="Times New Roman" w:hAnsi="Times New Roman" w:cs="Times New Roman"/>
                <w:i/>
                <w:sz w:val="16"/>
              </w:rPr>
              <w:t xml:space="preserve">ВКР в период преддипломной практики - </w:t>
            </w:r>
            <w:proofErr w:type="spellStart"/>
            <w:r w:rsidRPr="004F698B">
              <w:rPr>
                <w:rFonts w:ascii="Times New Roman" w:hAnsi="Times New Roman" w:cs="Times New Roman"/>
                <w:i/>
                <w:sz w:val="16"/>
              </w:rPr>
              <w:t>нед</w:t>
            </w:r>
            <w:proofErr w:type="spellEnd"/>
            <w:r w:rsidRPr="004F698B">
              <w:rPr>
                <w:rFonts w:ascii="Times New Roman" w:hAnsi="Times New Roman" w:cs="Times New Roman"/>
                <w:i/>
                <w:sz w:val="16"/>
              </w:rPr>
              <w:t xml:space="preserve"> (7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4F698B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4F698B">
              <w:rPr>
                <w:rFonts w:ascii="Times New Roman" w:hAnsi="Times New Roman" w:cs="Times New Roman"/>
                <w:i/>
                <w:sz w:val="16"/>
              </w:rPr>
              <w:t>Автоматизированные информационно-управляющие системы</w:t>
            </w:r>
          </w:p>
        </w:tc>
        <w:tc>
          <w:tcPr>
            <w:tcW w:w="1412" w:type="dxa"/>
            <w:shd w:val="clear" w:color="auto" w:fill="auto"/>
          </w:tcPr>
          <w:p w:rsid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4F698B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4F698B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4F698B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4F698B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4F698B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4F698B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4F698B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4F698B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4F698B">
              <w:rPr>
                <w:rFonts w:ascii="Times New Roman" w:hAnsi="Times New Roman" w:cs="Times New Roman"/>
                <w:i/>
                <w:sz w:val="16"/>
              </w:rPr>
              <w:t xml:space="preserve">ВКР в период преддипломной практики - </w:t>
            </w:r>
            <w:proofErr w:type="spellStart"/>
            <w:r w:rsidRPr="004F698B">
              <w:rPr>
                <w:rFonts w:ascii="Times New Roman" w:hAnsi="Times New Roman" w:cs="Times New Roman"/>
                <w:i/>
                <w:sz w:val="16"/>
              </w:rPr>
              <w:t>нед</w:t>
            </w:r>
            <w:proofErr w:type="spellEnd"/>
            <w:r w:rsidRPr="004F698B">
              <w:rPr>
                <w:rFonts w:ascii="Times New Roman" w:hAnsi="Times New Roman" w:cs="Times New Roman"/>
                <w:i/>
                <w:sz w:val="16"/>
              </w:rPr>
              <w:t xml:space="preserve"> (7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4F698B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4F698B">
              <w:rPr>
                <w:rFonts w:ascii="Times New Roman" w:hAnsi="Times New Roman" w:cs="Times New Roman"/>
                <w:i/>
                <w:sz w:val="16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4F698B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4F698B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4F698B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4F698B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AD7067" w:rsidRPr="004F698B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D7067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502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c>
          <w:tcPr>
            <w:tcW w:w="3000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D7067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AD7067" w:rsidRP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D7067">
              <w:rPr>
                <w:rFonts w:ascii="Times New Roman" w:hAnsi="Times New Roman" w:cs="Times New Roman"/>
                <w:b/>
                <w:sz w:val="20"/>
              </w:rPr>
              <w:t>962</w:t>
            </w:r>
          </w:p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AD7067" w:rsidRDefault="00AD7067" w:rsidP="00AD706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AD7067" w:rsidRDefault="00AD7067" w:rsidP="004F698B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  <w:r w:rsidRPr="00AD7067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D7067" w:rsidRPr="00AD7067" w:rsidTr="00AD7067">
        <w:tc>
          <w:tcPr>
            <w:tcW w:w="4525" w:type="dxa"/>
            <w:shd w:val="clear" w:color="auto" w:fill="auto"/>
            <w:vAlign w:val="center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AD7067" w:rsidRPr="00AD7067" w:rsidTr="00AD7067">
        <w:trPr>
          <w:trHeight w:val="6805"/>
        </w:trPr>
        <w:tc>
          <w:tcPr>
            <w:tcW w:w="4525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AD7067" w:rsidRP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D7067" w:rsidRP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D7067" w:rsidRP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rPr>
          <w:trHeight w:val="6805"/>
        </w:trPr>
        <w:tc>
          <w:tcPr>
            <w:tcW w:w="4525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AD7067" w:rsidRP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D7067" w:rsidRP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D7067" w:rsidRP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AD7067" w:rsidRDefault="00AD7067" w:rsidP="00AD706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AD7067" w:rsidRDefault="00AD7067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AD7067" w:rsidRDefault="00AD7067" w:rsidP="00AD706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AD7067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D7067" w:rsidRPr="00AD7067" w:rsidTr="00AD7067">
        <w:tc>
          <w:tcPr>
            <w:tcW w:w="4525" w:type="dxa"/>
            <w:shd w:val="clear" w:color="auto" w:fill="auto"/>
            <w:vAlign w:val="center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AD7067" w:rsidRPr="00AD7067" w:rsidTr="00AD7067">
        <w:trPr>
          <w:trHeight w:val="6805"/>
        </w:trPr>
        <w:tc>
          <w:tcPr>
            <w:tcW w:w="4525" w:type="dxa"/>
            <w:shd w:val="clear" w:color="auto" w:fill="auto"/>
          </w:tcPr>
          <w:p w:rsid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Применение теории графов при автоматизации управления движением поездов метрополитена.</w:t>
            </w:r>
          </w:p>
          <w:p w:rsid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AD7067" w:rsidRP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Применение теории графов при формализованном описании технологических процессов управления движением поездов метрополитена.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D7067" w:rsidRP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D7067" w:rsidRP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D7067" w:rsidRP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rPr>
          <w:trHeight w:val="6805"/>
        </w:trPr>
        <w:tc>
          <w:tcPr>
            <w:tcW w:w="4525" w:type="dxa"/>
            <w:shd w:val="clear" w:color="auto" w:fill="auto"/>
          </w:tcPr>
          <w:p w:rsid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Применение теории графов при автоматизации управления движением поездов метрополитена.</w:t>
            </w:r>
          </w:p>
          <w:p w:rsid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AD7067" w:rsidRP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2. Применение теории графов при формализации алгоритмов управления, реализуемых средствами автоматизации управления движением поездов метрополитена.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D7067" w:rsidRP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D7067" w:rsidRP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D7067" w:rsidRP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AD7067" w:rsidRDefault="00AD7067" w:rsidP="00AD706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AD7067" w:rsidRDefault="00AD7067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AD7067" w:rsidRDefault="00AD7067" w:rsidP="00AD706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AD7067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D7067" w:rsidRPr="00AD7067" w:rsidTr="00AD7067">
        <w:tc>
          <w:tcPr>
            <w:tcW w:w="4525" w:type="dxa"/>
            <w:shd w:val="clear" w:color="auto" w:fill="auto"/>
            <w:vAlign w:val="center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D7067" w:rsidRPr="00AD7067" w:rsidRDefault="00AD7067" w:rsidP="00AD7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AD7067" w:rsidRPr="00AD7067" w:rsidTr="00AD7067">
        <w:trPr>
          <w:trHeight w:val="6238"/>
        </w:trPr>
        <w:tc>
          <w:tcPr>
            <w:tcW w:w="4525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Выполнение обязанностей ученого секретаря кафедры.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D7067" w:rsidRP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D7067" w:rsidRP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D7067" w:rsidRP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AD7067" w:rsidRPr="00AD7067" w:rsidTr="00AD7067">
        <w:trPr>
          <w:trHeight w:val="6238"/>
        </w:trPr>
        <w:tc>
          <w:tcPr>
            <w:tcW w:w="4525" w:type="dxa"/>
            <w:shd w:val="clear" w:color="auto" w:fill="auto"/>
          </w:tcPr>
          <w:p w:rsidR="00AD7067" w:rsidRP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Выполнение обязанностей ученого секретаря кафедры.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D7067" w:rsidRP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D7067" w:rsidRP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D7067" w:rsidRPr="00AD7067" w:rsidRDefault="00AD7067" w:rsidP="00AD706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AD7067" w:rsidRDefault="00AD7067" w:rsidP="00AD706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AD7067" w:rsidRDefault="00AD7067" w:rsidP="00AD706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AD7067" w:rsidRPr="00AD7067" w:rsidRDefault="00AD7067" w:rsidP="00AD7067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AD7067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AD7067" w:rsidRPr="00AD7067" w:rsidSect="00AD7067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Arial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067"/>
    <w:rsid w:val="00343C13"/>
    <w:rsid w:val="004F698B"/>
    <w:rsid w:val="00AD7067"/>
    <w:rsid w:val="00BD21D8"/>
    <w:rsid w:val="00FE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A8650C-C749-4F62-A912-D47F11E5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21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D21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В.Г. Сидоренко</cp:lastModifiedBy>
  <cp:revision>3</cp:revision>
  <cp:lastPrinted>2017-08-30T14:14:00Z</cp:lastPrinted>
  <dcterms:created xsi:type="dcterms:W3CDTF">2017-06-26T10:41:00Z</dcterms:created>
  <dcterms:modified xsi:type="dcterms:W3CDTF">2017-08-30T14:15:00Z</dcterms:modified>
</cp:coreProperties>
</file>