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/>
    <w:p w:rsidR="003E3C6C" w:rsidRDefault="003E3C6C"/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3C6C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3C6C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3E3C6C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3E3C6C">
        <w:rPr>
          <w:rFonts w:ascii="Times New Roman" w:hAnsi="Times New Roman" w:cs="Times New Roman"/>
          <w:b/>
          <w:caps/>
          <w:sz w:val="24"/>
        </w:rPr>
        <w:t>МИИТ)</w:t>
      </w: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E3C6C" w:rsidRPr="003E3C6C" w:rsidTr="003E3C6C">
        <w:tc>
          <w:tcPr>
            <w:tcW w:w="3686" w:type="dxa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E3C6C" w:rsidRPr="003E3C6C" w:rsidTr="003E3C6C">
        <w:tc>
          <w:tcPr>
            <w:tcW w:w="3686" w:type="dxa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E3C6C" w:rsidRPr="003E3C6C" w:rsidTr="003E3C6C">
        <w:tc>
          <w:tcPr>
            <w:tcW w:w="3686" w:type="dxa"/>
          </w:tcPr>
          <w:p w:rsidR="003E3C6C" w:rsidRPr="003E3C6C" w:rsidRDefault="003E3C6C" w:rsidP="003E3C6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3C6C" w:rsidRPr="003E3C6C" w:rsidRDefault="003E3C6C" w:rsidP="003E3C6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E3C6C" w:rsidRPr="003E3C6C" w:rsidTr="003E3C6C">
        <w:tc>
          <w:tcPr>
            <w:tcW w:w="3686" w:type="dxa"/>
          </w:tcPr>
          <w:p w:rsidR="003E3C6C" w:rsidRPr="003E3C6C" w:rsidRDefault="003E3C6C" w:rsidP="003E3C6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3C6C" w:rsidRPr="003E3C6C" w:rsidRDefault="003E3C6C" w:rsidP="003E3C6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E3C6C" w:rsidRPr="003E3C6C" w:rsidTr="003E3C6C">
        <w:tc>
          <w:tcPr>
            <w:tcW w:w="3686" w:type="dxa"/>
          </w:tcPr>
          <w:p w:rsidR="003E3C6C" w:rsidRPr="003E3C6C" w:rsidRDefault="003E3C6C" w:rsidP="003E3C6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3C6C" w:rsidRPr="003E3C6C" w:rsidRDefault="003E3C6C" w:rsidP="003E3C6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E3C6C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3E3C6C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E3C6C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E3C6C">
        <w:rPr>
          <w:rFonts w:ascii="Times New Roman" w:hAnsi="Times New Roman" w:cs="Times New Roman"/>
          <w:sz w:val="28"/>
        </w:rPr>
        <w:t>на 2017/2018 учебный год</w:t>
      </w: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E3C6C" w:rsidTr="003E3C6C">
        <w:tc>
          <w:tcPr>
            <w:tcW w:w="4077" w:type="dxa"/>
          </w:tcPr>
          <w:p w:rsidR="003E3C6C" w:rsidRPr="003E3C6C" w:rsidRDefault="003E3C6C" w:rsidP="003E3C6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E3C6C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E3C6C" w:rsidRPr="003E3C6C" w:rsidRDefault="003E3C6C" w:rsidP="003E3C6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E3C6C">
              <w:rPr>
                <w:rFonts w:ascii="Times New Roman" w:hAnsi="Times New Roman" w:cs="Times New Roman"/>
                <w:sz w:val="28"/>
              </w:rPr>
              <w:t>Клепцов</w:t>
            </w:r>
            <w:proofErr w:type="spellEnd"/>
            <w:r w:rsidRPr="003E3C6C">
              <w:rPr>
                <w:rFonts w:ascii="Times New Roman" w:hAnsi="Times New Roman" w:cs="Times New Roman"/>
                <w:sz w:val="28"/>
              </w:rPr>
              <w:t xml:space="preserve"> Михаил Яковлевич</w:t>
            </w:r>
          </w:p>
        </w:tc>
      </w:tr>
      <w:tr w:rsidR="003E3C6C" w:rsidTr="003E3C6C">
        <w:tc>
          <w:tcPr>
            <w:tcW w:w="4077" w:type="dxa"/>
          </w:tcPr>
          <w:p w:rsidR="003E3C6C" w:rsidRPr="003E3C6C" w:rsidRDefault="003E3C6C" w:rsidP="003E3C6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3C6C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E3C6C" w:rsidRPr="003E3C6C" w:rsidRDefault="003E3C6C" w:rsidP="003E3C6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3C6C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3E3C6C" w:rsidTr="003E3C6C">
        <w:tc>
          <w:tcPr>
            <w:tcW w:w="4077" w:type="dxa"/>
          </w:tcPr>
          <w:p w:rsidR="003E3C6C" w:rsidRPr="003E3C6C" w:rsidRDefault="003E3C6C" w:rsidP="003E3C6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3C6C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E3C6C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3E3C6C" w:rsidTr="003E3C6C">
        <w:tc>
          <w:tcPr>
            <w:tcW w:w="4077" w:type="dxa"/>
          </w:tcPr>
          <w:p w:rsidR="003E3C6C" w:rsidRPr="003E3C6C" w:rsidRDefault="003E3C6C" w:rsidP="003E3C6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3C6C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E3C6C" w:rsidRPr="003E3C6C" w:rsidRDefault="003E3C6C" w:rsidP="003E3C6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3C6C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3E3C6C" w:rsidTr="000904C6">
        <w:tc>
          <w:tcPr>
            <w:tcW w:w="9606" w:type="dxa"/>
            <w:gridSpan w:val="2"/>
          </w:tcPr>
          <w:p w:rsidR="003E3C6C" w:rsidRPr="003E3C6C" w:rsidRDefault="003E3C6C" w:rsidP="003E3C6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E3C6C" w:rsidTr="008030DA">
        <w:tc>
          <w:tcPr>
            <w:tcW w:w="9606" w:type="dxa"/>
            <w:gridSpan w:val="2"/>
          </w:tcPr>
          <w:p w:rsidR="003E3C6C" w:rsidRPr="003E3C6C" w:rsidRDefault="003E3C6C" w:rsidP="003E3C6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3E3C6C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3E3C6C">
              <w:rPr>
                <w:rFonts w:ascii="Times New Roman" w:hAnsi="Times New Roman" w:cs="Times New Roman"/>
                <w:b/>
                <w:sz w:val="24"/>
              </w:rPr>
              <w:t xml:space="preserve">  0,85  ставки</w:t>
            </w:r>
          </w:p>
        </w:tc>
      </w:tr>
    </w:tbl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3C6C" w:rsidRDefault="003E3C6C" w:rsidP="003E3C6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3C6C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E3C6C" w:rsidRDefault="003E3C6C" w:rsidP="003E3C6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до 1 сентября – отчёт по планируемой учебной нагрузке, с возможной коррекцией по итогам нового набора </w:t>
      </w:r>
      <w:proofErr w:type="gramStart"/>
      <w:r>
        <w:rPr>
          <w:rFonts w:ascii="Times New Roman" w:hAnsi="Times New Roman" w:cs="Times New Roman"/>
          <w:sz w:val="20"/>
        </w:rPr>
        <w:t>до</w:t>
      </w:r>
      <w:proofErr w:type="gramEnd"/>
      <w:r>
        <w:rPr>
          <w:rFonts w:ascii="Times New Roman" w:hAnsi="Times New Roman" w:cs="Times New Roman"/>
          <w:sz w:val="20"/>
        </w:rPr>
        <w:t xml:space="preserve"> 15 октября;</w:t>
      </w:r>
    </w:p>
    <w:p w:rsidR="003E3C6C" w:rsidRDefault="003E3C6C" w:rsidP="003E3C6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E3C6C" w:rsidRDefault="003E3C6C" w:rsidP="003E3C6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E3C6C" w:rsidRDefault="003E3C6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3C6C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3C6C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3C6C">
              <w:rPr>
                <w:rFonts w:ascii="Times New Roman" w:hAnsi="Times New Roman" w:cs="Times New Roman"/>
                <w:i/>
                <w:sz w:val="20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1412" w:type="dxa"/>
            <w:shd w:val="clear" w:color="auto" w:fill="auto"/>
          </w:tcPr>
          <w:p w:rsid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С-1</w:t>
            </w:r>
          </w:p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3C6C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3C6C">
              <w:rPr>
                <w:rFonts w:ascii="Times New Roman" w:hAnsi="Times New Roman"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5 чел.)</w:t>
            </w: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Дипломное проектирование Подготовка к защите и процедура защиты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(23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5 чел.)</w:t>
            </w: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115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3C6C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5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3C6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967D0" w:rsidRDefault="000967D0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E3C6C" w:rsidRPr="003E3C6C" w:rsidTr="003E3C6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3C6C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3C6C">
              <w:rPr>
                <w:rFonts w:ascii="Times New Roman" w:hAnsi="Times New Roman" w:cs="Times New Roman"/>
                <w:i/>
                <w:sz w:val="20"/>
              </w:rPr>
              <w:t>Учебная практика</w:t>
            </w:r>
            <w:proofErr w:type="gramStart"/>
            <w:r w:rsidRPr="003E3C6C"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 w:rsidRPr="003E3C6C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 w:rsidRPr="003E3C6C">
              <w:rPr>
                <w:rFonts w:ascii="Times New Roman" w:hAnsi="Times New Roman" w:cs="Times New Roman"/>
                <w:i/>
                <w:sz w:val="20"/>
              </w:rPr>
              <w:t>у</w:t>
            </w:r>
            <w:proofErr w:type="gramEnd"/>
            <w:r w:rsidRPr="003E3C6C">
              <w:rPr>
                <w:rFonts w:ascii="Times New Roman" w:hAnsi="Times New Roman" w:cs="Times New Roman"/>
                <w:i/>
                <w:sz w:val="20"/>
              </w:rPr>
              <w:t xml:space="preserve">чебная практика - 2 </w:t>
            </w:r>
            <w:proofErr w:type="spellStart"/>
            <w:r w:rsidRPr="003E3C6C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3C6C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3C6C">
              <w:rPr>
                <w:rFonts w:ascii="Times New Roman" w:hAnsi="Times New Roman"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3C6C">
              <w:rPr>
                <w:rFonts w:ascii="Times New Roman" w:hAnsi="Times New Roman" w:cs="Times New Roman"/>
                <w:i/>
                <w:sz w:val="20"/>
              </w:rPr>
              <w:t xml:space="preserve">Комплексные системы </w:t>
            </w:r>
            <w:proofErr w:type="gramStart"/>
            <w:r w:rsidRPr="003E3C6C">
              <w:rPr>
                <w:rFonts w:ascii="Times New Roman" w:hAnsi="Times New Roman" w:cs="Times New Roman"/>
                <w:i/>
                <w:sz w:val="20"/>
              </w:rPr>
              <w:t>защиты информации объектов информатизации железнодорожного транспорта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3C6C">
              <w:rPr>
                <w:rFonts w:ascii="Times New Roman" w:hAnsi="Times New Roman" w:cs="Times New Roman"/>
                <w:i/>
                <w:sz w:val="20"/>
              </w:rPr>
              <w:t xml:space="preserve">Проектирование и анализ </w:t>
            </w:r>
            <w:proofErr w:type="gramStart"/>
            <w:r w:rsidRPr="003E3C6C">
              <w:rPr>
                <w:rFonts w:ascii="Times New Roman" w:hAnsi="Times New Roman" w:cs="Times New Roman"/>
                <w:i/>
                <w:sz w:val="20"/>
              </w:rPr>
              <w:t>систем обеспечения информационной безопасности объектов информатизации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3C6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c>
          <w:tcPr>
            <w:tcW w:w="3000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3C6C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E3C6C">
              <w:rPr>
                <w:rFonts w:ascii="Times New Roman" w:hAnsi="Times New Roman" w:cs="Times New Roman"/>
                <w:b/>
                <w:sz w:val="20"/>
              </w:rPr>
              <w:t>701</w:t>
            </w:r>
          </w:p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3C6C" w:rsidRDefault="003E3C6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3C6C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E3C6C" w:rsidRPr="003E3C6C" w:rsidTr="003E3C6C">
        <w:tc>
          <w:tcPr>
            <w:tcW w:w="4525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3C6C" w:rsidRPr="003E3C6C" w:rsidTr="003E3C6C">
        <w:trPr>
          <w:trHeight w:val="6805"/>
        </w:trPr>
        <w:tc>
          <w:tcPr>
            <w:tcW w:w="4525" w:type="dxa"/>
            <w:shd w:val="clear" w:color="auto" w:fill="auto"/>
          </w:tcPr>
          <w:p w:rsid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rPr>
          <w:trHeight w:val="6805"/>
        </w:trPr>
        <w:tc>
          <w:tcPr>
            <w:tcW w:w="4525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3C6C" w:rsidRDefault="003E3C6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3C6C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E3C6C" w:rsidRPr="003E3C6C" w:rsidTr="003E3C6C">
        <w:tc>
          <w:tcPr>
            <w:tcW w:w="4525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3C6C" w:rsidRPr="003E3C6C" w:rsidTr="003E3C6C">
        <w:trPr>
          <w:trHeight w:val="6805"/>
        </w:trPr>
        <w:tc>
          <w:tcPr>
            <w:tcW w:w="4525" w:type="dxa"/>
            <w:shd w:val="clear" w:color="auto" w:fill="auto"/>
          </w:tcPr>
          <w:p w:rsid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1. Модели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rPr>
          <w:trHeight w:val="6805"/>
        </w:trPr>
        <w:tc>
          <w:tcPr>
            <w:tcW w:w="4525" w:type="dxa"/>
            <w:shd w:val="clear" w:color="auto" w:fill="auto"/>
          </w:tcPr>
          <w:p w:rsid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Построение процесса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3C6C" w:rsidRDefault="003E3C6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3C6C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E3C6C" w:rsidRPr="003E3C6C" w:rsidTr="003E3C6C">
        <w:tc>
          <w:tcPr>
            <w:tcW w:w="4525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3C6C" w:rsidRPr="003E3C6C" w:rsidTr="003E3C6C">
        <w:trPr>
          <w:trHeight w:val="6238"/>
        </w:trPr>
        <w:tc>
          <w:tcPr>
            <w:tcW w:w="4525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3C6C" w:rsidRPr="003E3C6C" w:rsidTr="003E3C6C">
        <w:trPr>
          <w:trHeight w:val="6238"/>
        </w:trPr>
        <w:tc>
          <w:tcPr>
            <w:tcW w:w="4525" w:type="dxa"/>
            <w:shd w:val="clear" w:color="auto" w:fill="auto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3C6C" w:rsidRPr="003E3C6C" w:rsidRDefault="003E3C6C" w:rsidP="003E3C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3C6C" w:rsidRDefault="003E3C6C" w:rsidP="003E3C6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3C6C" w:rsidRPr="003E3C6C" w:rsidRDefault="003E3C6C" w:rsidP="003E3C6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E3C6C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3E3C6C" w:rsidRPr="003E3C6C" w:rsidSect="003E3C6C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C6C"/>
    <w:rsid w:val="000967D0"/>
    <w:rsid w:val="003E3C6C"/>
    <w:rsid w:val="00B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674</Words>
  <Characters>3846</Characters>
  <Application>Microsoft Office Word</Application>
  <DocSecurity>0</DocSecurity>
  <Lines>32</Lines>
  <Paragraphs>9</Paragraphs>
  <ScaleCrop>false</ScaleCrop>
  <Company>Дом</Company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2018-01-24T21:52:00Z</dcterms:created>
  <dcterms:modified xsi:type="dcterms:W3CDTF">2018-01-24T22:06:00Z</dcterms:modified>
</cp:coreProperties>
</file>