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Текст"/>
        <w:jc w:val="center"/>
      </w:pPr>
      <w:r>
        <w:rPr>
          <w:b w:val="1"/>
          <w:bCs w:val="1"/>
          <w:sz w:val="26"/>
          <w:szCs w:val="26"/>
          <w:rtl w:val="0"/>
          <w:lang w:val="ru-RU"/>
        </w:rPr>
        <w:t xml:space="preserve">Госбюджетная тема исследования кафедры  «Управление и  защита информации»  на </w:t>
      </w:r>
      <w:r>
        <w:rPr>
          <w:b w:val="1"/>
          <w:bCs w:val="1"/>
          <w:sz w:val="26"/>
          <w:szCs w:val="26"/>
          <w:rtl w:val="0"/>
          <w:lang w:val="ru-RU"/>
        </w:rPr>
        <w:t xml:space="preserve">2019-2020 </w:t>
      </w:r>
      <w:r>
        <w:rPr>
          <w:b w:val="1"/>
          <w:bCs w:val="1"/>
          <w:sz w:val="26"/>
          <w:szCs w:val="26"/>
          <w:rtl w:val="0"/>
          <w:lang w:val="ru-RU"/>
        </w:rPr>
        <w:t>г</w:t>
      </w:r>
      <w:r>
        <w:rPr>
          <w:b w:val="1"/>
          <w:bCs w:val="1"/>
          <w:sz w:val="26"/>
          <w:szCs w:val="26"/>
          <w:rtl w:val="0"/>
          <w:lang w:val="ru-RU"/>
        </w:rPr>
        <w:t>.</w:t>
      </w:r>
      <w:r>
        <w:rPr>
          <w:b w:val="1"/>
          <w:bCs w:val="1"/>
          <w:sz w:val="26"/>
          <w:szCs w:val="26"/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Текст"/>
        <w:jc w:val="center"/>
      </w:pPr>
    </w:p>
    <w:p>
      <w:pPr>
        <w:pStyle w:val="Текст"/>
        <w:jc w:val="center"/>
      </w:pPr>
    </w:p>
    <w:p>
      <w:pPr>
        <w:pStyle w:val="Текст"/>
        <w:jc w:val="center"/>
      </w:pPr>
    </w:p>
    <w:p>
      <w:pPr>
        <w:pStyle w:val="Основной текст"/>
      </w:pPr>
    </w:p>
    <w:tbl>
      <w:tblPr>
        <w:tblW w:w="1299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731"/>
        <w:gridCol w:w="2752"/>
        <w:gridCol w:w="2348"/>
        <w:gridCol w:w="1975"/>
        <w:gridCol w:w="2399"/>
        <w:gridCol w:w="1785"/>
      </w:tblGrid>
      <w:tr>
        <w:tblPrEx>
          <w:shd w:val="clear" w:color="auto" w:fill="ffffff"/>
        </w:tblPrEx>
        <w:trPr>
          <w:trHeight w:val="805" w:hRule="atLeast"/>
        </w:trPr>
        <w:tc>
          <w:tcPr>
            <w:tcW w:type="dxa" w:w="17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</w:rPr>
              <w:t>Наименование темы</w:t>
            </w:r>
          </w:p>
        </w:tc>
        <w:tc>
          <w:tcPr>
            <w:tcW w:type="dxa" w:w="27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  <w:rPr>
                <w:rFonts w:ascii="Helvetica" w:cs="Helvetica" w:hAnsi="Helvetica" w:eastAsia="Helvetica"/>
                <w:b w:val="1"/>
                <w:bCs w:val="1"/>
                <w:sz w:val="16"/>
                <w:szCs w:val="16"/>
                <w:lang w:val="ru-RU"/>
              </w:rPr>
            </w:pP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  <w:lang w:val="ru-RU"/>
              </w:rPr>
              <w:t xml:space="preserve">Наименование </w:t>
            </w:r>
          </w:p>
          <w:p>
            <w:pPr>
              <w:pStyle w:val="Стиль таблицы 2"/>
              <w:jc w:val="center"/>
            </w:pP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  <w:lang w:val="ru-RU"/>
              </w:rPr>
              <w:t xml:space="preserve">1 </w:t>
            </w: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  <w:lang w:val="ru-RU"/>
              </w:rPr>
              <w:t xml:space="preserve">этапа 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  <w:lang w:val="ru-RU"/>
              </w:rPr>
              <w:t>(2017</w:t>
            </w: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  <w:lang w:val="ru-RU"/>
              </w:rPr>
              <w:t>г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  <w:lang w:val="ru-RU"/>
              </w:rPr>
              <w:t>.)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rPr>
                <w:rFonts w:ascii="Helvetica" w:cs="Helvetica" w:hAnsi="Helvetica" w:eastAsia="Helvetica"/>
                <w:b w:val="1"/>
                <w:bCs w:val="1"/>
                <w:sz w:val="16"/>
                <w:szCs w:val="16"/>
              </w:rPr>
            </w:pP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  <w:lang w:val="ru-RU"/>
              </w:rPr>
              <w:t>Наименование</w:t>
            </w:r>
          </w:p>
          <w:p>
            <w:pPr>
              <w:pStyle w:val="Основной текст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  <w:lang w:val="ru-RU"/>
              </w:rPr>
              <w:t xml:space="preserve">2 </w:t>
            </w: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  <w:lang w:val="ru-RU"/>
              </w:rPr>
              <w:t xml:space="preserve">этапа 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  <w:lang w:val="ru-RU"/>
              </w:rPr>
              <w:t>(2018</w:t>
            </w: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  <w:lang w:val="ru-RU"/>
              </w:rPr>
              <w:t>г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  <w:lang w:val="ru-RU"/>
              </w:rPr>
              <w:t>.)</w:t>
            </w:r>
          </w:p>
        </w:tc>
        <w:tc>
          <w:tcPr>
            <w:tcW w:type="dxa" w:w="1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</w:rPr>
              <w:t>Руководитель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</w:rPr>
              <w:t xml:space="preserve">, </w:t>
            </w: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</w:rPr>
              <w:t>ответственный исполнитель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</w:rPr>
              <w:t xml:space="preserve">, </w:t>
            </w: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</w:rPr>
              <w:t>исполнители</w:t>
            </w:r>
          </w:p>
        </w:tc>
        <w:tc>
          <w:tcPr>
            <w:tcW w:type="dxa" w:w="23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</w:rPr>
              <w:t>Цель работы</w:t>
            </w:r>
          </w:p>
        </w:tc>
        <w:tc>
          <w:tcPr>
            <w:tcW w:type="dxa" w:w="17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</w:rPr>
              <w:t>Ожидаемый результат</w:t>
            </w:r>
          </w:p>
        </w:tc>
      </w:tr>
      <w:tr>
        <w:tblPrEx>
          <w:shd w:val="clear" w:color="auto" w:fill="ffffff"/>
        </w:tblPrEx>
        <w:trPr>
          <w:trHeight w:val="1251" w:hRule="atLeast"/>
        </w:trPr>
        <w:tc>
          <w:tcPr>
            <w:tcW w:type="dxa" w:w="1731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</w:rPr>
              <w:t>Управление и обеспечение информационной безопасности в беспилотных транспортных системах</w:t>
            </w:r>
          </w:p>
        </w:tc>
        <w:tc>
          <w:tcPr>
            <w:tcW w:type="dxa" w:w="27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/>
                <w:b w:val="1"/>
                <w:bCs w:val="1"/>
                <w:sz w:val="16"/>
                <w:szCs w:val="16"/>
              </w:rPr>
              <w:t xml:space="preserve">1 </w:t>
            </w: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</w:rPr>
              <w:t>Цели и задачи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/>
                <w:b w:val="1"/>
                <w:bCs w:val="1"/>
                <w:sz w:val="16"/>
                <w:szCs w:val="16"/>
              </w:rPr>
              <w:t xml:space="preserve">3  </w:t>
            </w: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</w:rPr>
              <w:t>Структура системы управления  БТС</w:t>
            </w:r>
          </w:p>
        </w:tc>
        <w:tc>
          <w:tcPr>
            <w:tcW w:type="dxa" w:w="1974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rPr>
                <w:rFonts w:ascii="Helvetica" w:cs="Helvetica" w:hAnsi="Helvetica" w:eastAsia="Helvetica"/>
                <w:b w:val="1"/>
                <w:bCs w:val="1"/>
                <w:sz w:val="16"/>
                <w:szCs w:val="16"/>
              </w:rPr>
            </w:pP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</w:rPr>
              <w:t>Рук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</w:rPr>
              <w:t xml:space="preserve">. </w:t>
            </w: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</w:rPr>
              <w:t>Баранов Л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</w:rPr>
              <w:t>.</w:t>
            </w: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</w:rPr>
              <w:t>А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</w:rPr>
              <w:t>.</w:t>
            </w:r>
          </w:p>
          <w:p>
            <w:pPr>
              <w:pStyle w:val="Стиль таблицы 2"/>
              <w:rPr>
                <w:rFonts w:ascii="Helvetica" w:cs="Helvetica" w:hAnsi="Helvetica" w:eastAsia="Helvetica"/>
                <w:b w:val="1"/>
                <w:bCs w:val="1"/>
                <w:sz w:val="16"/>
                <w:szCs w:val="16"/>
              </w:rPr>
            </w:pP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</w:rPr>
              <w:t>отв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</w:rPr>
              <w:t xml:space="preserve">. </w:t>
            </w: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  <w:lang w:val="ru-RU"/>
              </w:rPr>
              <w:t>Алексеев В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</w:rPr>
              <w:t>.</w:t>
            </w: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</w:rPr>
              <w:t>М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</w:rPr>
              <w:t>.</w:t>
            </w:r>
          </w:p>
          <w:p>
            <w:pPr>
              <w:pStyle w:val="Стиль таблицы 2"/>
              <w:rPr>
                <w:rFonts w:ascii="Helvetica" w:cs="Helvetica" w:hAnsi="Helvetica" w:eastAsia="Helvetica"/>
                <w:b w:val="1"/>
                <w:bCs w:val="1"/>
                <w:sz w:val="16"/>
                <w:szCs w:val="16"/>
              </w:rPr>
            </w:pP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</w:rPr>
              <w:t>Исполнители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</w:rPr>
              <w:t>:</w:t>
            </w:r>
          </w:p>
          <w:p>
            <w:pPr>
              <w:pStyle w:val="Стиль таблицы 2"/>
              <w:rPr>
                <w:rFonts w:ascii="Helvetica" w:cs="Helvetica" w:hAnsi="Helvetica" w:eastAsia="Helvetica"/>
                <w:b w:val="1"/>
                <w:bCs w:val="1"/>
                <w:sz w:val="16"/>
                <w:szCs w:val="16"/>
              </w:rPr>
            </w:pP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</w:rPr>
              <w:t>Ваганов А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</w:rPr>
              <w:t>.</w:t>
            </w: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</w:rPr>
              <w:t>В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</w:rPr>
              <w:t>.</w:t>
            </w:r>
          </w:p>
          <w:p>
            <w:pPr>
              <w:pStyle w:val="Стиль таблицы 2"/>
              <w:rPr>
                <w:rFonts w:ascii="Helvetica" w:cs="Helvetica" w:hAnsi="Helvetica" w:eastAsia="Helvetica"/>
                <w:b w:val="1"/>
                <w:bCs w:val="1"/>
                <w:sz w:val="16"/>
                <w:szCs w:val="16"/>
              </w:rPr>
            </w:pP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</w:rPr>
              <w:t>Манахов О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</w:rPr>
              <w:t>.</w:t>
            </w: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  <w:lang w:val="ru-RU"/>
              </w:rPr>
              <w:t>И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</w:rPr>
              <w:t>.,</w:t>
            </w:r>
          </w:p>
          <w:p>
            <w:pPr>
              <w:pStyle w:val="Стиль таблицы 2"/>
              <w:rPr>
                <w:rFonts w:ascii="Helvetica" w:cs="Helvetica" w:hAnsi="Helvetica" w:eastAsia="Helvetica"/>
                <w:b w:val="1"/>
                <w:bCs w:val="1"/>
                <w:sz w:val="16"/>
                <w:szCs w:val="16"/>
              </w:rPr>
            </w:pP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</w:rPr>
              <w:t>Зольникова Н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</w:rPr>
              <w:t>.</w:t>
            </w: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</w:rPr>
              <w:t>Н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</w:rPr>
              <w:t>.</w:t>
            </w:r>
          </w:p>
          <w:p>
            <w:pPr>
              <w:pStyle w:val="Стиль таблицы 2"/>
              <w:rPr>
                <w:rFonts w:ascii="Helvetica" w:cs="Helvetica" w:hAnsi="Helvetica" w:eastAsia="Helvetica"/>
                <w:b w:val="1"/>
                <w:bCs w:val="1"/>
                <w:sz w:val="16"/>
                <w:szCs w:val="16"/>
              </w:rPr>
            </w:pP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</w:rPr>
              <w:t>Ермолин Ю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</w:rPr>
              <w:t>.</w:t>
            </w: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</w:rPr>
              <w:t>А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</w:rPr>
              <w:t>.</w:t>
            </w:r>
          </w:p>
          <w:p>
            <w:pPr>
              <w:pStyle w:val="Стиль таблицы 2"/>
              <w:rPr>
                <w:rFonts w:ascii="Helvetica" w:cs="Helvetica" w:hAnsi="Helvetica" w:eastAsia="Helvetica"/>
                <w:b w:val="1"/>
                <w:bCs w:val="1"/>
                <w:sz w:val="16"/>
                <w:szCs w:val="16"/>
              </w:rPr>
            </w:pP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  <w:lang w:val="ru-RU"/>
              </w:rPr>
              <w:t>Клепцов М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</w:rPr>
              <w:t>.</w:t>
            </w: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  <w:lang w:val="ru-RU"/>
              </w:rPr>
              <w:t>Я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</w:rPr>
              <w:t>.,</w:t>
            </w:r>
          </w:p>
          <w:p>
            <w:pPr>
              <w:pStyle w:val="Стиль таблицы 2"/>
              <w:rPr>
                <w:rFonts w:ascii="Helvetica" w:cs="Helvetica" w:hAnsi="Helvetica" w:eastAsia="Helvetica"/>
                <w:b w:val="1"/>
                <w:bCs w:val="1"/>
                <w:sz w:val="16"/>
                <w:szCs w:val="16"/>
              </w:rPr>
            </w:pP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</w:rPr>
              <w:t>Катина М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</w:rPr>
              <w:t>.</w:t>
            </w: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</w:rPr>
              <w:t>В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</w:rPr>
              <w:t>.,</w:t>
            </w:r>
          </w:p>
          <w:p>
            <w:pPr>
              <w:pStyle w:val="Стиль таблицы 2"/>
              <w:rPr>
                <w:rFonts w:ascii="Helvetica" w:cs="Helvetica" w:hAnsi="Helvetica" w:eastAsia="Helvetica"/>
                <w:b w:val="1"/>
                <w:bCs w:val="1"/>
                <w:sz w:val="16"/>
                <w:szCs w:val="16"/>
              </w:rPr>
            </w:pP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</w:rPr>
              <w:t>Павлинов Д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</w:rPr>
              <w:t>.</w:t>
            </w: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</w:rPr>
              <w:t>В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</w:rPr>
              <w:t>.</w:t>
            </w:r>
          </w:p>
          <w:p>
            <w:pPr>
              <w:pStyle w:val="Стиль таблицы 2"/>
              <w:rPr>
                <w:rFonts w:ascii="Helvetica" w:cs="Helvetica" w:hAnsi="Helvetica" w:eastAsia="Helvetica"/>
                <w:b w:val="1"/>
                <w:bCs w:val="1"/>
                <w:sz w:val="16"/>
                <w:szCs w:val="16"/>
              </w:rPr>
            </w:pP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  <w:lang w:val="ru-RU"/>
              </w:rPr>
              <w:t>Сидоренко В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</w:rPr>
              <w:t>.</w:t>
            </w: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</w:rPr>
              <w:t>Г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</w:rPr>
              <w:t>.,</w:t>
            </w:r>
          </w:p>
          <w:p>
            <w:pPr>
              <w:pStyle w:val="Стиль таблицы 2"/>
              <w:rPr>
                <w:rFonts w:ascii="Helvetica" w:cs="Helvetica" w:hAnsi="Helvetica" w:eastAsia="Helvetica"/>
                <w:b w:val="1"/>
                <w:bCs w:val="1"/>
                <w:sz w:val="16"/>
                <w:szCs w:val="16"/>
              </w:rPr>
            </w:pP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  <w:lang w:val="ru-RU"/>
              </w:rPr>
              <w:t>Сеславин А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  <w:lang w:val="ru-RU"/>
              </w:rPr>
              <w:t>.</w:t>
            </w: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  <w:lang w:val="ru-RU"/>
              </w:rPr>
              <w:t>И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  <w:lang w:val="ru-RU"/>
              </w:rPr>
              <w:t>.,</w:t>
            </w:r>
          </w:p>
          <w:p>
            <w:pPr>
              <w:pStyle w:val="Стиль таблицы 2"/>
              <w:rPr>
                <w:rFonts w:ascii="Helvetica" w:cs="Helvetica" w:hAnsi="Helvetica" w:eastAsia="Helvetica"/>
                <w:b w:val="1"/>
                <w:bCs w:val="1"/>
                <w:sz w:val="16"/>
                <w:szCs w:val="16"/>
              </w:rPr>
            </w:pP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</w:rPr>
              <w:t>Сафронов А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</w:rPr>
              <w:t>.</w:t>
            </w: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  <w:lang w:val="ru-RU"/>
              </w:rPr>
              <w:t>И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</w:rPr>
              <w:t>.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  <w:lang w:val="ru-RU"/>
              </w:rPr>
              <w:t>,</w:t>
            </w:r>
          </w:p>
          <w:p>
            <w:pPr>
              <w:pStyle w:val="Стиль таблицы 2"/>
              <w:rPr>
                <w:rFonts w:ascii="Helvetica" w:cs="Helvetica" w:hAnsi="Helvetica" w:eastAsia="Helvetica"/>
                <w:b w:val="1"/>
                <w:bCs w:val="1"/>
                <w:sz w:val="16"/>
                <w:szCs w:val="16"/>
              </w:rPr>
            </w:pP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  <w:lang w:val="ru-RU"/>
              </w:rPr>
              <w:t>Максимов В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  <w:lang w:val="ru-RU"/>
              </w:rPr>
              <w:t>.</w:t>
            </w: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  <w:lang w:val="ru-RU"/>
              </w:rPr>
              <w:t>М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  <w:lang w:val="ru-RU"/>
              </w:rPr>
              <w:t>.,</w:t>
            </w:r>
          </w:p>
          <w:p>
            <w:pPr>
              <w:pStyle w:val="Стиль таблицы 2"/>
              <w:rPr>
                <w:rFonts w:ascii="Helvetica" w:cs="Helvetica" w:hAnsi="Helvetica" w:eastAsia="Helvetica"/>
                <w:b w:val="1"/>
                <w:bCs w:val="1"/>
                <w:sz w:val="16"/>
                <w:szCs w:val="16"/>
              </w:rPr>
            </w:pP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</w:rPr>
              <w:t>Щеглов М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</w:rPr>
              <w:t>.</w:t>
            </w: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  <w:lang w:val="ru-RU"/>
              </w:rPr>
              <w:t>И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</w:rPr>
              <w:t>.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  <w:lang w:val="ru-RU"/>
              </w:rPr>
              <w:t>,</w:t>
            </w:r>
          </w:p>
          <w:p>
            <w:pPr>
              <w:pStyle w:val="Стиль таблицы 2"/>
              <w:rPr>
                <w:rFonts w:ascii="Helvetica" w:cs="Helvetica" w:hAnsi="Helvetica" w:eastAsia="Helvetica"/>
                <w:b w:val="1"/>
                <w:bCs w:val="1"/>
                <w:sz w:val="16"/>
                <w:szCs w:val="16"/>
              </w:rPr>
            </w:pP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  <w:lang w:val="ru-RU"/>
              </w:rPr>
              <w:t>Балакина Е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  <w:lang w:val="ru-RU"/>
              </w:rPr>
              <w:t>.</w:t>
            </w: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  <w:lang w:val="ru-RU"/>
              </w:rPr>
              <w:t>П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  <w:lang w:val="ru-RU"/>
              </w:rPr>
              <w:t>.,</w:t>
            </w:r>
          </w:p>
          <w:p>
            <w:pPr>
              <w:pStyle w:val="Стиль таблицы 2"/>
              <w:rPr>
                <w:rFonts w:ascii="Helvetica" w:cs="Helvetica" w:hAnsi="Helvetica" w:eastAsia="Helvetica"/>
                <w:b w:val="1"/>
                <w:bCs w:val="1"/>
                <w:sz w:val="16"/>
                <w:szCs w:val="16"/>
              </w:rPr>
            </w:pP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  <w:lang w:val="ru-RU"/>
              </w:rPr>
              <w:t>Васильева М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</w:rPr>
              <w:t>.</w:t>
            </w: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</w:rPr>
              <w:t>А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</w:rPr>
              <w:t>.,</w:t>
            </w:r>
          </w:p>
          <w:p>
            <w:pPr>
              <w:pStyle w:val="Стиль таблицы 2"/>
              <w:rPr>
                <w:rFonts w:ascii="Helvetica" w:cs="Helvetica" w:hAnsi="Helvetica" w:eastAsia="Helvetica"/>
                <w:b w:val="1"/>
                <w:bCs w:val="1"/>
                <w:sz w:val="16"/>
                <w:szCs w:val="16"/>
              </w:rPr>
            </w:pP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</w:rPr>
              <w:t>Филипченко К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</w:rPr>
              <w:t>.</w:t>
            </w: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</w:rPr>
              <w:t>М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</w:rPr>
              <w:t>.,</w:t>
            </w:r>
          </w:p>
          <w:p>
            <w:pPr>
              <w:pStyle w:val="Стиль таблицы 2"/>
              <w:rPr>
                <w:rFonts w:ascii="Helvetica" w:cs="Helvetica" w:hAnsi="Helvetica" w:eastAsia="Helvetica"/>
                <w:b w:val="1"/>
                <w:bCs w:val="1"/>
                <w:sz w:val="16"/>
                <w:szCs w:val="16"/>
              </w:rPr>
            </w:pP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  <w:lang w:val="ru-RU"/>
              </w:rPr>
              <w:t>Иконников С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  <w:lang w:val="ru-RU"/>
              </w:rPr>
              <w:t>.</w:t>
            </w: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  <w:lang w:val="ru-RU"/>
              </w:rPr>
              <w:t>Е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  <w:lang w:val="ru-RU"/>
              </w:rPr>
              <w:t>.</w:t>
            </w:r>
          </w:p>
          <w:p>
            <w:pPr>
              <w:pStyle w:val="Стиль таблицы 2"/>
              <w:rPr>
                <w:rFonts w:ascii="Helvetica" w:cs="Helvetica" w:hAnsi="Helvetica" w:eastAsia="Helvetica"/>
                <w:b w:val="1"/>
                <w:bCs w:val="1"/>
                <w:sz w:val="16"/>
                <w:szCs w:val="16"/>
              </w:rPr>
            </w:pP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</w:rPr>
              <w:t>Федянин В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</w:rPr>
              <w:t>.</w:t>
            </w: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</w:rPr>
              <w:t>П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</w:rPr>
              <w:t>.</w:t>
            </w:r>
          </w:p>
          <w:p>
            <w:pPr>
              <w:pStyle w:val="Стиль таблицы 2"/>
              <w:rPr>
                <w:rFonts w:ascii="Helvetica" w:cs="Helvetica" w:hAnsi="Helvetica" w:eastAsia="Helvetica"/>
                <w:b w:val="1"/>
                <w:bCs w:val="1"/>
                <w:sz w:val="16"/>
                <w:szCs w:val="16"/>
              </w:rPr>
            </w:pP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  <w:rtl w:val="0"/>
                <w:lang w:val="ru-RU"/>
              </w:rPr>
              <w:t>аспиранты</w:t>
            </w:r>
            <w:r>
              <w:rPr>
                <w:rFonts w:ascii="Helvetica" w:hAnsi="Helvetica"/>
                <w:b w:val="1"/>
                <w:bCs w:val="1"/>
                <w:sz w:val="16"/>
                <w:szCs w:val="16"/>
                <w:rtl w:val="0"/>
                <w:lang w:val="ru-RU"/>
              </w:rPr>
              <w:t>:</w:t>
            </w:r>
          </w:p>
          <w:p>
            <w:pPr>
              <w:pStyle w:val="Основной текст"/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sz w:val="16"/>
                <w:szCs w:val="16"/>
                <w:rtl w:val="0"/>
              </w:rPr>
            </w:pP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Власюк А</w:t>
            </w: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.</w:t>
            </w: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В</w:t>
            </w: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.,</w:t>
            </w:r>
          </w:p>
          <w:p>
            <w:pPr>
              <w:pStyle w:val="Основной текст"/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sz w:val="16"/>
                <w:szCs w:val="16"/>
                <w:rtl w:val="0"/>
              </w:rPr>
            </w:pP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Искаков Т</w:t>
            </w: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.</w:t>
            </w: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А</w:t>
            </w: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.,</w:t>
            </w:r>
          </w:p>
          <w:p>
            <w:pPr>
              <w:pStyle w:val="Основной текст"/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sz w:val="16"/>
                <w:szCs w:val="16"/>
                <w:rtl w:val="0"/>
              </w:rPr>
            </w:pP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Петров А</w:t>
            </w: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.</w:t>
            </w: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С</w:t>
            </w: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.,</w:t>
            </w:r>
          </w:p>
          <w:p>
            <w:pPr>
              <w:pStyle w:val="Основной текст"/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sz w:val="16"/>
                <w:szCs w:val="16"/>
                <w:rtl w:val="0"/>
              </w:rPr>
            </w:pP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Чжо М</w:t>
            </w: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.</w:t>
            </w: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А</w:t>
            </w: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.</w:t>
            </w:r>
          </w:p>
          <w:p>
            <w:pPr>
              <w:pStyle w:val="Основной текст"/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sz w:val="16"/>
                <w:szCs w:val="16"/>
                <w:rtl w:val="0"/>
              </w:rPr>
            </w:pP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Кулагин М</w:t>
            </w: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.</w:t>
            </w: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А</w:t>
            </w: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.,</w:t>
            </w:r>
          </w:p>
          <w:p>
            <w:pPr>
              <w:pStyle w:val="Основной текст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Хромов С</w:t>
            </w: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 xml:space="preserve">. </w:t>
            </w: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Разживайкин И</w:t>
            </w: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.</w:t>
            </w: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С</w:t>
            </w: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.</w:t>
            </w:r>
          </w:p>
        </w:tc>
        <w:tc>
          <w:tcPr>
            <w:tcW w:type="dxa" w:w="239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</w:pP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</w:rPr>
              <w:t>Проведение теоретических исследований в области построения и реализации принципов систем управления  беспилотных транспортных систем безопасности</w:t>
            </w:r>
          </w:p>
        </w:tc>
        <w:tc>
          <w:tcPr>
            <w:tcW w:type="dxa" w:w="178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</w:pP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</w:rPr>
              <w:t>Выводы и рекомендации по применению алгоритмов управления и построению структуры БТС</w:t>
            </w:r>
          </w:p>
        </w:tc>
      </w:tr>
      <w:tr>
        <w:tblPrEx>
          <w:shd w:val="clear" w:color="auto" w:fill="ffffff"/>
        </w:tblPrEx>
        <w:trPr>
          <w:trHeight w:val="4194" w:hRule="atLeast"/>
        </w:trPr>
        <w:tc>
          <w:tcPr>
            <w:tcW w:type="dxa" w:w="1731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7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/>
                <w:b w:val="1"/>
                <w:bCs w:val="1"/>
                <w:sz w:val="16"/>
                <w:szCs w:val="16"/>
              </w:rPr>
              <w:t xml:space="preserve">2 </w:t>
            </w: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</w:rPr>
              <w:t xml:space="preserve">Модель управления и модель защиты информации 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left"/>
            </w:pPr>
            <w:r>
              <w:rPr>
                <w:rFonts w:ascii="Helvetica" w:hAnsi="Helvetica"/>
                <w:b w:val="1"/>
                <w:bCs w:val="1"/>
                <w:sz w:val="16"/>
                <w:szCs w:val="16"/>
              </w:rPr>
              <w:t xml:space="preserve">4 </w:t>
            </w:r>
            <w:r>
              <w:rPr>
                <w:rFonts w:ascii="Helvetica" w:hAnsi="Helvetica" w:hint="default"/>
                <w:b w:val="1"/>
                <w:bCs w:val="1"/>
                <w:sz w:val="16"/>
                <w:szCs w:val="16"/>
              </w:rPr>
              <w:t>Выводы и рекомендации по применению алгоритмов управления и построению структуры БТС</w:t>
            </w:r>
          </w:p>
          <w:p>
            <w:pPr>
              <w:pStyle w:val="Стиль таблицы 2"/>
              <w:jc w:val="left"/>
            </w:pPr>
          </w:p>
        </w:tc>
        <w:tc>
          <w:tcPr>
            <w:tcW w:type="dxa" w:w="197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39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78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2990"/>
            <w:gridSpan w:val="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12990"/>
            <w:gridSpan w:val="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6"/>
                <w:szCs w:val="16"/>
              </w:rPr>
              <w:t>Разделы отчета и исполнители</w:t>
            </w:r>
            <w:r>
              <w:rPr>
                <w:rFonts w:ascii="Helvetica" w:hAnsi="Helvetica"/>
                <w:sz w:val="16"/>
                <w:szCs w:val="16"/>
              </w:rPr>
              <w:t>:</w:t>
            </w:r>
          </w:p>
        </w:tc>
      </w:tr>
      <w:tr>
        <w:tblPrEx>
          <w:shd w:val="clear" w:color="auto" w:fill="ffffff"/>
        </w:tblPrEx>
        <w:trPr>
          <w:trHeight w:val="1005" w:hRule="atLeast"/>
        </w:trPr>
        <w:tc>
          <w:tcPr>
            <w:tcW w:type="dxa" w:w="1731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hAnsi="Helvetica"/>
                <w:sz w:val="16"/>
                <w:szCs w:val="16"/>
              </w:rPr>
              <w:t xml:space="preserve">1 </w:t>
            </w:r>
            <w:r>
              <w:rPr>
                <w:rFonts w:ascii="Helvetica" w:hAnsi="Helvetica" w:hint="default"/>
                <w:sz w:val="16"/>
                <w:szCs w:val="16"/>
              </w:rPr>
              <w:t>Анализ погрешностей Араго</w:t>
            </w:r>
            <w:r>
              <w:rPr>
                <w:rFonts w:ascii="Helvetica" w:hAnsi="Helvetica"/>
                <w:sz w:val="16"/>
                <w:szCs w:val="16"/>
              </w:rPr>
              <w:t>-</w:t>
            </w:r>
            <w:r>
              <w:rPr>
                <w:rFonts w:ascii="Helvetica" w:hAnsi="Helvetica" w:hint="default"/>
                <w:sz w:val="16"/>
                <w:szCs w:val="16"/>
              </w:rPr>
              <w:t xml:space="preserve">цифрового преобразования напряжения </w:t>
            </w:r>
            <w:r>
              <w:rPr>
                <w:rFonts w:ascii="Helvetica" w:hAnsi="Helvetica"/>
                <w:sz w:val="16"/>
                <w:szCs w:val="16"/>
              </w:rPr>
              <w:t xml:space="preserve">- </w:t>
            </w:r>
            <w:r>
              <w:rPr>
                <w:rFonts w:ascii="Helvetica" w:hAnsi="Helvetica" w:hint="default"/>
                <w:sz w:val="16"/>
                <w:szCs w:val="16"/>
              </w:rPr>
              <w:t>цифра</w:t>
            </w:r>
            <w:r>
              <w:rPr>
                <w:rFonts w:ascii="Helvetica" w:hAnsi="Helvetica"/>
                <w:sz w:val="16"/>
                <w:szCs w:val="16"/>
              </w:rPr>
              <w:t xml:space="preserve">, </w:t>
            </w:r>
            <w:r>
              <w:rPr>
                <w:rFonts w:ascii="Helvetica" w:hAnsi="Helvetica" w:hint="default"/>
                <w:sz w:val="16"/>
                <w:szCs w:val="16"/>
              </w:rPr>
              <w:t xml:space="preserve">скорость движения </w:t>
            </w:r>
            <w:r>
              <w:rPr>
                <w:rFonts w:ascii="Helvetica" w:hAnsi="Helvetica"/>
                <w:sz w:val="16"/>
                <w:szCs w:val="16"/>
              </w:rPr>
              <w:t xml:space="preserve">- </w:t>
            </w:r>
            <w:r>
              <w:rPr>
                <w:rFonts w:ascii="Helvetica" w:hAnsi="Helvetica" w:hint="default"/>
                <w:sz w:val="16"/>
                <w:szCs w:val="16"/>
              </w:rPr>
              <w:t>цифра в системах контроля и управления беспилотных транспортных средств</w:t>
            </w:r>
          </w:p>
        </w:tc>
        <w:tc>
          <w:tcPr>
            <w:tcW w:type="dxa" w:w="27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hAnsi="Helvetica" w:hint="default"/>
                <w:sz w:val="16"/>
                <w:szCs w:val="16"/>
              </w:rPr>
              <w:t>Модели тракта аналого</w:t>
            </w:r>
            <w:r>
              <w:rPr>
                <w:rFonts w:ascii="Helvetica" w:hAnsi="Helvetica"/>
                <w:sz w:val="16"/>
                <w:szCs w:val="16"/>
              </w:rPr>
              <w:t>-</w:t>
            </w:r>
            <w:r>
              <w:rPr>
                <w:rFonts w:ascii="Helvetica" w:hAnsi="Helvetica" w:hint="default"/>
                <w:sz w:val="16"/>
                <w:szCs w:val="16"/>
              </w:rPr>
              <w:t xml:space="preserve">цифрового преобразования напряжения </w:t>
            </w:r>
            <w:r>
              <w:rPr>
                <w:rFonts w:ascii="Helvetica" w:hAnsi="Helvetica"/>
                <w:sz w:val="16"/>
                <w:szCs w:val="16"/>
              </w:rPr>
              <w:t xml:space="preserve">- </w:t>
            </w:r>
            <w:r>
              <w:rPr>
                <w:rFonts w:ascii="Helvetica" w:hAnsi="Helvetica" w:hint="default"/>
                <w:sz w:val="16"/>
                <w:szCs w:val="16"/>
              </w:rPr>
              <w:t xml:space="preserve">цифра с устройствами выборки и хранения 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hAnsi="Helvetica" w:hint="default"/>
                <w:sz w:val="16"/>
                <w:szCs w:val="16"/>
              </w:rPr>
              <w:t>Методика оценки анализа влияния увы на погрешность преобразования</w:t>
            </w:r>
          </w:p>
        </w:tc>
        <w:tc>
          <w:tcPr>
            <w:tcW w:type="dxa" w:w="1974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rPr>
                <w:rFonts w:ascii="Helvetica" w:cs="Helvetica" w:hAnsi="Helvetica" w:eastAsia="Helvetica"/>
                <w:sz w:val="16"/>
                <w:szCs w:val="16"/>
              </w:rPr>
            </w:pPr>
            <w:r>
              <w:rPr>
                <w:rFonts w:ascii="Helvetica" w:hAnsi="Helvetica" w:hint="default"/>
                <w:sz w:val="16"/>
                <w:szCs w:val="16"/>
                <w:rtl w:val="0"/>
              </w:rPr>
              <w:t>Баранов Л</w:t>
            </w:r>
            <w:r>
              <w:rPr>
                <w:rFonts w:ascii="Helvetica" w:hAnsi="Helvetica"/>
                <w:sz w:val="16"/>
                <w:szCs w:val="16"/>
                <w:rtl w:val="0"/>
              </w:rPr>
              <w:t>.</w:t>
            </w:r>
            <w:r>
              <w:rPr>
                <w:rFonts w:ascii="Helvetica" w:hAnsi="Helvetica" w:hint="default"/>
                <w:sz w:val="16"/>
                <w:szCs w:val="16"/>
                <w:rtl w:val="0"/>
              </w:rPr>
              <w:t>А</w:t>
            </w:r>
            <w:r>
              <w:rPr>
                <w:rFonts w:ascii="Helvetica" w:hAnsi="Helvetica"/>
                <w:sz w:val="16"/>
                <w:szCs w:val="16"/>
                <w:rtl w:val="0"/>
              </w:rPr>
              <w:t>.</w:t>
            </w:r>
          </w:p>
          <w:p>
            <w:pPr>
              <w:pStyle w:val="Стиль таблицы 2"/>
              <w:rPr>
                <w:rFonts w:ascii="Helvetica" w:cs="Helvetica" w:hAnsi="Helvetica" w:eastAsia="Helvetica"/>
                <w:sz w:val="16"/>
                <w:szCs w:val="16"/>
              </w:rPr>
            </w:pP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Лызлов С</w:t>
            </w:r>
            <w:r>
              <w:rPr>
                <w:rFonts w:ascii="Helvetica" w:hAnsi="Helvetica"/>
                <w:sz w:val="16"/>
                <w:szCs w:val="16"/>
                <w:rtl w:val="0"/>
              </w:rPr>
              <w:t>.</w:t>
            </w:r>
            <w:r>
              <w:rPr>
                <w:rFonts w:ascii="Helvetica" w:hAnsi="Helvetica" w:hint="default"/>
                <w:sz w:val="16"/>
                <w:szCs w:val="16"/>
                <w:rtl w:val="0"/>
              </w:rPr>
              <w:t>С</w:t>
            </w:r>
            <w:r>
              <w:rPr>
                <w:rFonts w:ascii="Helvetica" w:hAnsi="Helvetica"/>
                <w:sz w:val="16"/>
                <w:szCs w:val="16"/>
                <w:rtl w:val="0"/>
              </w:rPr>
              <w:t>.</w:t>
            </w:r>
          </w:p>
          <w:p>
            <w:pPr>
              <w:pStyle w:val="Стиль таблицы 2"/>
              <w:rPr>
                <w:rFonts w:ascii="Helvetica" w:cs="Helvetica" w:hAnsi="Helvetica" w:eastAsia="Helvetica"/>
                <w:sz w:val="16"/>
                <w:szCs w:val="16"/>
              </w:rPr>
            </w:pP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Аспирант</w:t>
            </w: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:</w:t>
            </w:r>
          </w:p>
          <w:p>
            <w:pPr>
              <w:pStyle w:val="Основной текст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Разживайкин И</w:t>
            </w: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.</w:t>
            </w: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С</w:t>
            </w: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.</w:t>
            </w:r>
          </w:p>
        </w:tc>
        <w:tc>
          <w:tcPr>
            <w:tcW w:type="dxa" w:w="239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hAnsi="Helvetica" w:hint="default"/>
                <w:sz w:val="16"/>
                <w:szCs w:val="16"/>
              </w:rPr>
              <w:t>Методика оценки погрешности в системах управления БТС</w:t>
            </w:r>
          </w:p>
        </w:tc>
        <w:tc>
          <w:tcPr>
            <w:tcW w:type="dxa" w:w="178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hAnsi="Helvetica" w:hint="default"/>
                <w:sz w:val="16"/>
                <w:szCs w:val="16"/>
              </w:rPr>
              <w:t>Использование результатов при построении БТС</w:t>
            </w:r>
          </w:p>
        </w:tc>
      </w:tr>
      <w:tr>
        <w:tblPrEx>
          <w:shd w:val="clear" w:color="auto" w:fill="ffffff"/>
        </w:tblPrEx>
        <w:trPr>
          <w:trHeight w:val="1240" w:hRule="atLeast"/>
        </w:trPr>
        <w:tc>
          <w:tcPr>
            <w:tcW w:type="dxa" w:w="1731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7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hAnsi="Helvetica" w:hint="default"/>
                <w:sz w:val="16"/>
                <w:szCs w:val="16"/>
              </w:rPr>
              <w:t xml:space="preserve">Методикаоценки погрешности преобразования напряжение </w:t>
            </w:r>
            <w:r>
              <w:rPr>
                <w:rFonts w:ascii="Helvetica" w:hAnsi="Helvetica"/>
                <w:sz w:val="16"/>
                <w:szCs w:val="16"/>
              </w:rPr>
              <w:t xml:space="preserve">- </w:t>
            </w:r>
            <w:r>
              <w:rPr>
                <w:rFonts w:ascii="Helvetica" w:hAnsi="Helvetica" w:hint="default"/>
                <w:sz w:val="16"/>
                <w:szCs w:val="16"/>
              </w:rPr>
              <w:t>цифра с устройствами выборки и хранения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hAnsi="Helvetica" w:hint="default"/>
                <w:sz w:val="16"/>
                <w:szCs w:val="16"/>
              </w:rPr>
              <w:t>Анализ погрешностей аналого</w:t>
            </w:r>
            <w:r>
              <w:rPr>
                <w:rFonts w:ascii="Helvetica" w:hAnsi="Helvetica"/>
                <w:sz w:val="16"/>
                <w:szCs w:val="16"/>
              </w:rPr>
              <w:t>-</w:t>
            </w:r>
            <w:r>
              <w:rPr>
                <w:rFonts w:ascii="Helvetica" w:hAnsi="Helvetica" w:hint="default"/>
                <w:sz w:val="16"/>
                <w:szCs w:val="16"/>
              </w:rPr>
              <w:t xml:space="preserve">цифрового преобразования скорость  </w:t>
            </w:r>
            <w:r>
              <w:rPr>
                <w:rFonts w:ascii="Helvetica" w:hAnsi="Helvetica"/>
                <w:sz w:val="16"/>
                <w:szCs w:val="16"/>
              </w:rPr>
              <w:t xml:space="preserve">- </w:t>
            </w:r>
            <w:r>
              <w:rPr>
                <w:rFonts w:ascii="Helvetica" w:hAnsi="Helvetica" w:hint="default"/>
                <w:sz w:val="16"/>
                <w:szCs w:val="16"/>
              </w:rPr>
              <w:t>цифра беспилотных транспортных средств</w:t>
            </w:r>
          </w:p>
        </w:tc>
        <w:tc>
          <w:tcPr>
            <w:tcW w:type="dxa" w:w="197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39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78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ffffff"/>
        </w:tblPrEx>
        <w:trPr>
          <w:trHeight w:val="856" w:hRule="atLeast"/>
        </w:trPr>
        <w:tc>
          <w:tcPr>
            <w:tcW w:type="dxa" w:w="1731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/>
                <w:sz w:val="16"/>
                <w:szCs w:val="16"/>
              </w:rPr>
              <w:t xml:space="preserve">2 </w:t>
            </w:r>
            <w:r>
              <w:rPr>
                <w:rFonts w:ascii="Helvetica" w:hAnsi="Helvetica" w:hint="default"/>
                <w:sz w:val="16"/>
                <w:szCs w:val="16"/>
              </w:rPr>
              <w:t>Модель доступа в сеть беспилотных транспортных систем</w:t>
            </w:r>
          </w:p>
        </w:tc>
        <w:tc>
          <w:tcPr>
            <w:tcW w:type="dxa" w:w="27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6"/>
                <w:szCs w:val="16"/>
              </w:rPr>
              <w:t>Постановка задачи</w:t>
            </w:r>
            <w:r>
              <w:rPr>
                <w:rFonts w:ascii="Helvetica" w:hAnsi="Helvetica"/>
                <w:sz w:val="16"/>
                <w:szCs w:val="16"/>
              </w:rPr>
              <w:t xml:space="preserve">. </w:t>
            </w:r>
            <w:r>
              <w:rPr>
                <w:rFonts w:ascii="Helvetica" w:hAnsi="Helvetica" w:hint="default"/>
                <w:sz w:val="16"/>
                <w:szCs w:val="16"/>
              </w:rPr>
              <w:t>Структура информационной сети системы БТС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6"/>
                <w:szCs w:val="16"/>
              </w:rPr>
              <w:t>Принципы построения защищённой сети для БТС</w:t>
            </w:r>
          </w:p>
        </w:tc>
        <w:tc>
          <w:tcPr>
            <w:tcW w:type="dxa" w:w="1974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</w:pPr>
            <w:r>
              <w:rPr>
                <w:rFonts w:ascii="Helvetica" w:hAnsi="Helvetica" w:hint="default"/>
                <w:sz w:val="16"/>
                <w:szCs w:val="16"/>
              </w:rPr>
              <w:t>Алексеев В</w:t>
            </w:r>
            <w:r>
              <w:rPr>
                <w:rFonts w:ascii="Helvetica" w:hAnsi="Helvetica"/>
                <w:sz w:val="16"/>
                <w:szCs w:val="16"/>
              </w:rPr>
              <w:t>.</w:t>
            </w:r>
            <w:r>
              <w:rPr>
                <w:rFonts w:ascii="Helvetica" w:hAnsi="Helvetica" w:hint="default"/>
                <w:sz w:val="16"/>
                <w:szCs w:val="16"/>
              </w:rPr>
              <w:t>М</w:t>
            </w:r>
            <w:r>
              <w:rPr>
                <w:rFonts w:ascii="Helvetica" w:hAnsi="Helvetica"/>
                <w:sz w:val="16"/>
                <w:szCs w:val="16"/>
              </w:rPr>
              <w:t>.,</w:t>
            </w:r>
          </w:p>
          <w:p>
            <w:pPr>
              <w:pStyle w:val="Стиль таблицы 2"/>
            </w:pPr>
            <w:r>
              <w:rPr>
                <w:rFonts w:ascii="Helvetica" w:hAnsi="Helvetica" w:hint="default"/>
                <w:sz w:val="16"/>
                <w:szCs w:val="16"/>
              </w:rPr>
              <w:t>Ваганов А</w:t>
            </w:r>
            <w:r>
              <w:rPr>
                <w:rFonts w:ascii="Helvetica" w:hAnsi="Helvetica"/>
                <w:sz w:val="16"/>
                <w:szCs w:val="16"/>
              </w:rPr>
              <w:t>.</w:t>
            </w:r>
            <w:r>
              <w:rPr>
                <w:rFonts w:ascii="Helvetica" w:hAnsi="Helvetica" w:hint="default"/>
                <w:sz w:val="16"/>
                <w:szCs w:val="16"/>
              </w:rPr>
              <w:t>В</w:t>
            </w:r>
            <w:r>
              <w:rPr>
                <w:rFonts w:ascii="Helvetica" w:hAnsi="Helvetica"/>
                <w:sz w:val="16"/>
                <w:szCs w:val="16"/>
              </w:rPr>
              <w:t>.</w:t>
            </w:r>
          </w:p>
          <w:p>
            <w:pPr>
              <w:pStyle w:val="Стиль таблицы 2"/>
            </w:pPr>
            <w:r>
              <w:rPr>
                <w:rFonts w:ascii="Helvetica" w:hAnsi="Helvetica" w:hint="default"/>
                <w:sz w:val="16"/>
                <w:szCs w:val="16"/>
              </w:rPr>
              <w:t>Катина М</w:t>
            </w:r>
            <w:r>
              <w:rPr>
                <w:rFonts w:ascii="Helvetica" w:hAnsi="Helvetica"/>
                <w:sz w:val="16"/>
                <w:szCs w:val="16"/>
              </w:rPr>
              <w:t>.</w:t>
            </w:r>
            <w:r>
              <w:rPr>
                <w:rFonts w:ascii="Helvetica" w:hAnsi="Helvetica" w:hint="default"/>
                <w:sz w:val="16"/>
                <w:szCs w:val="16"/>
              </w:rPr>
              <w:t>В</w:t>
            </w:r>
            <w:r>
              <w:rPr>
                <w:rFonts w:ascii="Helvetica" w:hAnsi="Helvetica"/>
                <w:sz w:val="16"/>
                <w:szCs w:val="16"/>
              </w:rPr>
              <w:t>.</w:t>
            </w:r>
          </w:p>
          <w:p>
            <w:pPr>
              <w:pStyle w:val="Стиль таблицы 2"/>
            </w:pPr>
            <w:r>
              <w:rPr>
                <w:rFonts w:ascii="Helvetica" w:hAnsi="Helvetica" w:hint="default"/>
                <w:sz w:val="16"/>
                <w:szCs w:val="16"/>
              </w:rPr>
              <w:t>Павлинов Д</w:t>
            </w:r>
            <w:r>
              <w:rPr>
                <w:rFonts w:ascii="Helvetica" w:hAnsi="Helvetica"/>
                <w:sz w:val="16"/>
                <w:szCs w:val="16"/>
              </w:rPr>
              <w:t>.</w:t>
            </w:r>
            <w:r>
              <w:rPr>
                <w:rFonts w:ascii="Helvetica" w:hAnsi="Helvetica" w:hint="default"/>
                <w:sz w:val="16"/>
                <w:szCs w:val="16"/>
              </w:rPr>
              <w:t>В</w:t>
            </w:r>
            <w:r>
              <w:rPr>
                <w:rFonts w:ascii="Helvetica" w:hAnsi="Helvetica"/>
                <w:sz w:val="16"/>
                <w:szCs w:val="16"/>
              </w:rPr>
              <w:t>.</w:t>
            </w:r>
          </w:p>
        </w:tc>
        <w:tc>
          <w:tcPr>
            <w:tcW w:type="dxa" w:w="239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</w:pPr>
            <w:r>
              <w:rPr>
                <w:rFonts w:ascii="Helvetica" w:hAnsi="Helvetica" w:hint="default"/>
                <w:sz w:val="16"/>
                <w:szCs w:val="16"/>
              </w:rPr>
              <w:t xml:space="preserve">Цель </w:t>
            </w:r>
            <w:r>
              <w:rPr>
                <w:rFonts w:ascii="Helvetica" w:hAnsi="Helvetica"/>
                <w:sz w:val="16"/>
                <w:szCs w:val="16"/>
              </w:rPr>
              <w:t xml:space="preserve">- </w:t>
            </w:r>
            <w:r>
              <w:rPr>
                <w:rFonts w:ascii="Helvetica" w:hAnsi="Helvetica" w:hint="default"/>
                <w:sz w:val="16"/>
                <w:szCs w:val="16"/>
              </w:rPr>
              <w:t>построение дисрекционной модели для анализа безопасности  сети беспилотных транспортных систем</w:t>
            </w:r>
          </w:p>
        </w:tc>
        <w:tc>
          <w:tcPr>
            <w:tcW w:type="dxa" w:w="178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</w:pPr>
            <w:r>
              <w:rPr>
                <w:rFonts w:ascii="Helvetica" w:hAnsi="Helvetica" w:hint="default"/>
                <w:sz w:val="16"/>
                <w:szCs w:val="16"/>
              </w:rPr>
              <w:t>Дискреционная модель анализа безопасности в сети беспилотных транспортных систем</w:t>
            </w:r>
          </w:p>
        </w:tc>
      </w:tr>
      <w:tr>
        <w:tblPrEx>
          <w:shd w:val="clear" w:color="auto" w:fill="ffffff"/>
        </w:tblPrEx>
        <w:trPr>
          <w:trHeight w:val="405" w:hRule="atLeast"/>
        </w:trPr>
        <w:tc>
          <w:tcPr>
            <w:tcW w:type="dxa" w:w="1731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7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6"/>
                <w:szCs w:val="16"/>
              </w:rPr>
              <w:t>Дискреционная модель доступа к сети БТС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6"/>
                <w:szCs w:val="16"/>
              </w:rPr>
              <w:t xml:space="preserve"> Выводы и рекомендации</w:t>
            </w:r>
          </w:p>
        </w:tc>
        <w:tc>
          <w:tcPr>
            <w:tcW w:type="dxa" w:w="197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39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78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ffffff"/>
        </w:tblPrEx>
        <w:trPr>
          <w:trHeight w:val="805" w:hRule="atLeast"/>
        </w:trPr>
        <w:tc>
          <w:tcPr>
            <w:tcW w:type="dxa" w:w="1731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/>
                <w:sz w:val="16"/>
                <w:szCs w:val="16"/>
              </w:rPr>
              <w:t xml:space="preserve">3 </w:t>
            </w:r>
            <w:r>
              <w:rPr>
                <w:rFonts w:ascii="Helvetica" w:hAnsi="Helvetica" w:hint="default"/>
                <w:sz w:val="16"/>
                <w:szCs w:val="16"/>
              </w:rPr>
              <w:t>Алгоритмы оптимизации в инструментальных системах МАТ</w:t>
            </w:r>
            <w:r>
              <w:rPr>
                <w:rFonts w:ascii="Helvetica" w:hAnsi="Helvetica"/>
                <w:sz w:val="16"/>
                <w:szCs w:val="16"/>
              </w:rPr>
              <w:t xml:space="preserve">lab, </w:t>
            </w:r>
            <w:r>
              <w:rPr>
                <w:rFonts w:ascii="Helvetica" w:hAnsi="Helvetica" w:hint="default"/>
                <w:sz w:val="16"/>
                <w:szCs w:val="16"/>
              </w:rPr>
              <w:t>МВТУ</w:t>
            </w:r>
            <w:r>
              <w:rPr>
                <w:rFonts w:ascii="Helvetica" w:hAnsi="Helvetica"/>
                <w:sz w:val="16"/>
                <w:szCs w:val="16"/>
              </w:rPr>
              <w:t xml:space="preserve">, </w:t>
            </w:r>
            <w:r>
              <w:rPr>
                <w:rFonts w:ascii="Helvetica" w:hAnsi="Helvetica" w:hint="default"/>
                <w:sz w:val="16"/>
                <w:szCs w:val="16"/>
              </w:rPr>
              <w:t>Ма</w:t>
            </w:r>
            <w:r>
              <w:rPr>
                <w:rFonts w:ascii="Helvetica" w:hAnsi="Helvetica"/>
                <w:sz w:val="16"/>
                <w:szCs w:val="16"/>
              </w:rPr>
              <w:t xml:space="preserve">tcad </w:t>
            </w:r>
          </w:p>
        </w:tc>
        <w:tc>
          <w:tcPr>
            <w:tcW w:type="dxa" w:w="27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6"/>
                <w:szCs w:val="16"/>
              </w:rPr>
              <w:t xml:space="preserve">Работа с методами НПЛ в инструментальной системе МВТУ </w:t>
            </w:r>
            <w:r>
              <w:rPr>
                <w:rFonts w:ascii="Helvetica" w:hAnsi="Helvetica"/>
                <w:sz w:val="16"/>
                <w:szCs w:val="16"/>
              </w:rPr>
              <w:t>(</w:t>
            </w:r>
            <w:r>
              <w:rPr>
                <w:rFonts w:ascii="Helvetica" w:hAnsi="Helvetica" w:hint="default"/>
                <w:sz w:val="16"/>
                <w:szCs w:val="16"/>
              </w:rPr>
              <w:t>решение тестовых задач</w:t>
            </w:r>
            <w:r>
              <w:rPr>
                <w:rFonts w:ascii="Helvetica" w:hAnsi="Helvetica"/>
                <w:sz w:val="16"/>
                <w:szCs w:val="16"/>
              </w:rPr>
              <w:t>)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6"/>
                <w:szCs w:val="16"/>
              </w:rPr>
              <w:t xml:space="preserve">Работа с методами оптимизации в инструментальной системе </w:t>
            </w:r>
            <w:r>
              <w:rPr>
                <w:rFonts w:ascii="Helvetica" w:hAnsi="Helvetica"/>
                <w:sz w:val="16"/>
                <w:szCs w:val="16"/>
              </w:rPr>
              <w:t>Matlab Matcad</w:t>
            </w:r>
          </w:p>
        </w:tc>
        <w:tc>
          <w:tcPr>
            <w:tcW w:type="dxa" w:w="1974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</w:pPr>
            <w:r>
              <w:rPr>
                <w:rFonts w:ascii="Helvetica" w:hAnsi="Helvetica" w:hint="default"/>
                <w:sz w:val="16"/>
                <w:szCs w:val="16"/>
              </w:rPr>
              <w:t>Манахов О</w:t>
            </w:r>
            <w:r>
              <w:rPr>
                <w:rFonts w:ascii="Helvetica" w:hAnsi="Helvetica"/>
                <w:sz w:val="16"/>
                <w:szCs w:val="16"/>
              </w:rPr>
              <w:t>.</w:t>
            </w:r>
            <w:r>
              <w:rPr>
                <w:rFonts w:ascii="Helvetica" w:hAnsi="Helvetica" w:hint="default"/>
                <w:sz w:val="16"/>
                <w:szCs w:val="16"/>
              </w:rPr>
              <w:t>И</w:t>
            </w:r>
            <w:r>
              <w:rPr>
                <w:rFonts w:ascii="Helvetica" w:hAnsi="Helvetica"/>
                <w:sz w:val="16"/>
                <w:szCs w:val="16"/>
              </w:rPr>
              <w:t>.,</w:t>
            </w:r>
          </w:p>
          <w:p>
            <w:pPr>
              <w:pStyle w:val="Стиль таблицы 2"/>
            </w:pPr>
            <w:r>
              <w:rPr>
                <w:rFonts w:ascii="Helvetica" w:hAnsi="Helvetica" w:hint="default"/>
                <w:sz w:val="16"/>
                <w:szCs w:val="16"/>
              </w:rPr>
              <w:t>Зольникова Н</w:t>
            </w:r>
            <w:r>
              <w:rPr>
                <w:rFonts w:ascii="Helvetica" w:hAnsi="Helvetica"/>
                <w:sz w:val="16"/>
                <w:szCs w:val="16"/>
              </w:rPr>
              <w:t>.</w:t>
            </w:r>
            <w:r>
              <w:rPr>
                <w:rFonts w:ascii="Helvetica" w:hAnsi="Helvetica" w:hint="default"/>
                <w:sz w:val="16"/>
                <w:szCs w:val="16"/>
              </w:rPr>
              <w:t>Н</w:t>
            </w:r>
            <w:r>
              <w:rPr>
                <w:rFonts w:ascii="Helvetica" w:hAnsi="Helvetica"/>
                <w:sz w:val="16"/>
                <w:szCs w:val="16"/>
              </w:rPr>
              <w:t>.</w:t>
            </w:r>
          </w:p>
        </w:tc>
        <w:tc>
          <w:tcPr>
            <w:tcW w:type="dxa" w:w="239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</w:pPr>
            <w:r>
              <w:rPr>
                <w:rFonts w:ascii="Helvetica" w:hAnsi="Helvetica" w:hint="default"/>
                <w:sz w:val="16"/>
                <w:szCs w:val="16"/>
              </w:rPr>
              <w:t>Оценка эффективности оптимизации</w:t>
            </w:r>
          </w:p>
        </w:tc>
        <w:tc>
          <w:tcPr>
            <w:tcW w:type="dxa" w:w="178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</w:pPr>
            <w:r>
              <w:rPr>
                <w:rFonts w:ascii="Helvetica" w:hAnsi="Helvetica" w:hint="default"/>
                <w:sz w:val="16"/>
                <w:szCs w:val="16"/>
              </w:rPr>
              <w:t>Алгоритмы оптимизации</w:t>
            </w:r>
          </w:p>
        </w:tc>
      </w:tr>
      <w:tr>
        <w:tblPrEx>
          <w:shd w:val="clear" w:color="auto" w:fill="ffffff"/>
        </w:tblPrEx>
        <w:trPr>
          <w:trHeight w:val="605" w:hRule="atLeast"/>
        </w:trPr>
        <w:tc>
          <w:tcPr>
            <w:tcW w:type="dxa" w:w="1731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7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6"/>
                <w:szCs w:val="16"/>
              </w:rPr>
              <w:t xml:space="preserve">Работа с методами оптимизации в инструментальной системе </w:t>
            </w:r>
            <w:r>
              <w:rPr>
                <w:rFonts w:ascii="Helvetica" w:hAnsi="Helvetica"/>
                <w:sz w:val="16"/>
                <w:szCs w:val="16"/>
              </w:rPr>
              <w:t>Matlab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6"/>
                <w:szCs w:val="16"/>
              </w:rPr>
              <w:t>Результаты расчетов</w:t>
            </w:r>
            <w:r>
              <w:rPr>
                <w:rFonts w:ascii="Helvetica" w:hAnsi="Helvetica"/>
                <w:sz w:val="16"/>
                <w:szCs w:val="16"/>
              </w:rPr>
              <w:t xml:space="preserve">. </w:t>
            </w:r>
            <w:r>
              <w:rPr>
                <w:rFonts w:ascii="Helvetica" w:hAnsi="Helvetica" w:hint="default"/>
                <w:sz w:val="16"/>
                <w:szCs w:val="16"/>
              </w:rPr>
              <w:t>Выводов</w:t>
            </w:r>
          </w:p>
        </w:tc>
        <w:tc>
          <w:tcPr>
            <w:tcW w:type="dxa" w:w="197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39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78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ffffff"/>
        </w:tblPrEx>
        <w:trPr>
          <w:trHeight w:val="1405" w:hRule="atLeast"/>
        </w:trPr>
        <w:tc>
          <w:tcPr>
            <w:tcW w:type="dxa" w:w="1731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/>
                <w:sz w:val="16"/>
                <w:szCs w:val="16"/>
              </w:rPr>
              <w:t xml:space="preserve">4 </w:t>
            </w:r>
            <w:r>
              <w:rPr>
                <w:rFonts w:ascii="Helvetica" w:hAnsi="Helvetica" w:hint="default"/>
                <w:sz w:val="16"/>
                <w:szCs w:val="16"/>
              </w:rPr>
              <w:t>Некоторые вопросы надежности нестационарных восстанавливаемых объектов</w:t>
            </w:r>
          </w:p>
        </w:tc>
        <w:tc>
          <w:tcPr>
            <w:tcW w:type="dxa" w:w="27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6"/>
                <w:szCs w:val="16"/>
              </w:rPr>
              <w:t>Анализ литературных источников по способам оценки показателей надежности нестационарных объектов</w:t>
            </w:r>
            <w:r>
              <w:rPr>
                <w:rFonts w:ascii="Helvetica" w:hAnsi="Helvetica"/>
                <w:sz w:val="16"/>
                <w:szCs w:val="16"/>
              </w:rPr>
              <w:t>.</w:t>
            </w:r>
            <w:r>
              <w:rPr>
                <w:rFonts w:ascii="Helvetica" w:hAnsi="Helvetica" w:hint="default"/>
                <w:sz w:val="16"/>
                <w:szCs w:val="16"/>
              </w:rPr>
              <w:t>Теоретический подход к оценке некоторых показателей надежности нестационарных восстанавливаемых объектов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6"/>
                <w:szCs w:val="16"/>
              </w:rPr>
              <w:t>Методика учета нестационарности объекта</w:t>
            </w:r>
          </w:p>
        </w:tc>
        <w:tc>
          <w:tcPr>
            <w:tcW w:type="dxa" w:w="1974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</w:pPr>
            <w:r>
              <w:rPr>
                <w:rFonts w:ascii="Helvetica" w:hAnsi="Helvetica" w:hint="default"/>
                <w:sz w:val="16"/>
                <w:szCs w:val="16"/>
              </w:rPr>
              <w:t>Ермолин Ю</w:t>
            </w:r>
            <w:r>
              <w:rPr>
                <w:rFonts w:ascii="Helvetica" w:hAnsi="Helvetica"/>
                <w:sz w:val="16"/>
                <w:szCs w:val="16"/>
              </w:rPr>
              <w:t>.</w:t>
            </w:r>
            <w:r>
              <w:rPr>
                <w:rFonts w:ascii="Helvetica" w:hAnsi="Helvetica" w:hint="default"/>
                <w:sz w:val="16"/>
                <w:szCs w:val="16"/>
              </w:rPr>
              <w:t>А</w:t>
            </w:r>
            <w:r>
              <w:rPr>
                <w:rFonts w:ascii="Helvetica" w:hAnsi="Helvetica"/>
                <w:sz w:val="16"/>
                <w:szCs w:val="16"/>
              </w:rPr>
              <w:t>.</w:t>
            </w:r>
          </w:p>
        </w:tc>
        <w:tc>
          <w:tcPr>
            <w:tcW w:type="dxa" w:w="239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</w:tabs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 w:hint="default"/>
                <w:sz w:val="16"/>
                <w:szCs w:val="16"/>
                <w:u w:color="000000"/>
                <w:rtl w:val="0"/>
                <w:lang w:val="ru-RU"/>
              </w:rPr>
              <w:t>Цель исследования</w:t>
            </w:r>
            <w:r>
              <w:rPr>
                <w:rFonts w:ascii="Calibri" w:cs="Calibri" w:hAnsi="Calibri" w:eastAsia="Calibri"/>
                <w:sz w:val="16"/>
                <w:szCs w:val="16"/>
                <w:u w:color="000000"/>
                <w:rtl w:val="0"/>
                <w:lang w:val="ru-RU"/>
              </w:rPr>
              <w:t xml:space="preserve">: </w:t>
            </w:r>
            <w:r>
              <w:rPr>
                <w:rFonts w:ascii="Calibri" w:cs="Calibri" w:hAnsi="Calibri" w:eastAsia="Calibri" w:hint="default"/>
                <w:sz w:val="16"/>
                <w:szCs w:val="16"/>
                <w:u w:color="000000"/>
                <w:rtl w:val="0"/>
                <w:lang w:val="ru-RU"/>
              </w:rPr>
              <w:t>Разработка инженерной методики расчета некоторых показателей надежности нестационарных восстанавливаемых</w:t>
            </w:r>
          </w:p>
        </w:tc>
        <w:tc>
          <w:tcPr>
            <w:tcW w:type="dxa" w:w="178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16"/>
                <w:szCs w:val="16"/>
                <w:u w:color="000000"/>
                <w:rtl w:val="0"/>
                <w:lang w:val="ru-RU"/>
              </w:rPr>
              <w:t>И</w:t>
            </w:r>
            <w:r>
              <w:rPr>
                <w:rFonts w:ascii="Calibri" w:cs="Calibri" w:hAnsi="Calibri" w:eastAsia="Calibri" w:hint="default"/>
                <w:sz w:val="16"/>
                <w:szCs w:val="16"/>
                <w:u w:color="000000"/>
                <w:rtl w:val="0"/>
                <w:lang w:val="ru-RU"/>
              </w:rPr>
              <w:t>нженерн</w:t>
            </w:r>
            <w:r>
              <w:rPr>
                <w:rFonts w:ascii="Calibri" w:cs="Calibri" w:hAnsi="Calibri" w:eastAsia="Calibri" w:hint="default"/>
                <w:sz w:val="16"/>
                <w:szCs w:val="16"/>
                <w:u w:color="000000"/>
                <w:rtl w:val="0"/>
                <w:lang w:val="ru-RU"/>
              </w:rPr>
              <w:t>ая</w:t>
            </w:r>
            <w:r>
              <w:rPr>
                <w:rFonts w:ascii="Calibri" w:cs="Calibri" w:hAnsi="Calibri" w:eastAsia="Calibri" w:hint="default"/>
                <w:sz w:val="16"/>
                <w:szCs w:val="16"/>
                <w:u w:color="000000"/>
                <w:rtl w:val="0"/>
                <w:lang w:val="ru-RU"/>
              </w:rPr>
              <w:t xml:space="preserve"> методик</w:t>
            </w:r>
            <w:r>
              <w:rPr>
                <w:rFonts w:ascii="Calibri" w:cs="Calibri" w:hAnsi="Calibri" w:eastAsia="Calibri" w:hint="default"/>
                <w:sz w:val="16"/>
                <w:szCs w:val="16"/>
                <w:u w:color="000000"/>
                <w:rtl w:val="0"/>
                <w:lang w:val="ru-RU"/>
              </w:rPr>
              <w:t>а</w:t>
            </w:r>
            <w:r>
              <w:rPr>
                <w:rFonts w:ascii="Calibri" w:cs="Calibri" w:hAnsi="Calibri" w:eastAsia="Calibri" w:hint="default"/>
                <w:sz w:val="16"/>
                <w:szCs w:val="16"/>
                <w:u w:color="000000"/>
                <w:rtl w:val="0"/>
                <w:lang w:val="ru-RU"/>
              </w:rPr>
              <w:t xml:space="preserve"> расчета показателей надежности нестационарных восстанавливаемых</w:t>
            </w:r>
          </w:p>
        </w:tc>
      </w:tr>
      <w:tr>
        <w:tblPrEx>
          <w:shd w:val="clear" w:color="auto" w:fill="ffffff"/>
        </w:tblPrEx>
        <w:trPr>
          <w:trHeight w:val="805" w:hRule="atLeast"/>
        </w:trPr>
        <w:tc>
          <w:tcPr>
            <w:tcW w:type="dxa" w:w="1731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7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6"/>
                <w:szCs w:val="16"/>
              </w:rPr>
              <w:t>Теоретический подход к оценке некоторых показателей надежности нестационарных восстанавливаемых объектов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 w:hint="default"/>
                <w:sz w:val="16"/>
                <w:szCs w:val="16"/>
              </w:rPr>
              <w:t>Расчетный пример</w:t>
            </w:r>
            <w:r>
              <w:rPr>
                <w:rFonts w:ascii="Helvetica" w:hAnsi="Helvetica"/>
                <w:sz w:val="16"/>
                <w:szCs w:val="16"/>
              </w:rPr>
              <w:t xml:space="preserve">. </w:t>
            </w:r>
            <w:r>
              <w:rPr>
                <w:rFonts w:ascii="Helvetica" w:hAnsi="Helvetica" w:hint="default"/>
                <w:sz w:val="16"/>
                <w:szCs w:val="16"/>
              </w:rPr>
              <w:t>Выводы и рекомендации</w:t>
            </w:r>
          </w:p>
        </w:tc>
        <w:tc>
          <w:tcPr>
            <w:tcW w:type="dxa" w:w="197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39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78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ffffff"/>
        </w:tblPrEx>
        <w:trPr>
          <w:trHeight w:val="805" w:hRule="atLeast"/>
        </w:trPr>
        <w:tc>
          <w:tcPr>
            <w:tcW w:type="dxa" w:w="1731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 (веб)"/>
            </w:pP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 xml:space="preserve">5 </w:t>
            </w: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Применение искусственного интеллекта при управлении транспортной системой</w:t>
            </w:r>
          </w:p>
        </w:tc>
        <w:tc>
          <w:tcPr>
            <w:tcW w:type="dxa" w:w="27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 (веб)"/>
            </w:pP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.</w:t>
            </w: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Постановка задач управления элементами транспортной системы с применением искусственного интеллекта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 (веб)"/>
            </w:pP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Применение искусственного интеллекта при управлении движением транспортных объектов</w:t>
            </w:r>
          </w:p>
        </w:tc>
        <w:tc>
          <w:tcPr>
            <w:tcW w:type="dxa" w:w="1974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rPr>
                <w:rFonts w:ascii="Helvetica" w:cs="Helvetica" w:hAnsi="Helvetica" w:eastAsia="Helvetica"/>
                <w:sz w:val="16"/>
                <w:szCs w:val="16"/>
              </w:rPr>
            </w:pP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Сидоренко В</w:t>
            </w:r>
            <w:r>
              <w:rPr>
                <w:rFonts w:ascii="Helvetica" w:hAnsi="Helvetica"/>
                <w:sz w:val="16"/>
                <w:szCs w:val="16"/>
                <w:rtl w:val="0"/>
              </w:rPr>
              <w:t>.</w:t>
            </w:r>
            <w:r>
              <w:rPr>
                <w:rFonts w:ascii="Helvetica" w:hAnsi="Helvetica" w:hint="default"/>
                <w:sz w:val="16"/>
                <w:szCs w:val="16"/>
                <w:rtl w:val="0"/>
              </w:rPr>
              <w:t>Г</w:t>
            </w:r>
            <w:r>
              <w:rPr>
                <w:rFonts w:ascii="Helvetica" w:hAnsi="Helvetica"/>
                <w:sz w:val="16"/>
                <w:szCs w:val="16"/>
                <w:rtl w:val="0"/>
              </w:rPr>
              <w:t>.,</w:t>
            </w:r>
          </w:p>
          <w:p>
            <w:pPr>
              <w:pStyle w:val="Стиль таблицы 2"/>
              <w:rPr>
                <w:rFonts w:ascii="Helvetica" w:cs="Helvetica" w:hAnsi="Helvetica" w:eastAsia="Helvetica"/>
                <w:sz w:val="16"/>
                <w:szCs w:val="16"/>
              </w:rPr>
            </w:pPr>
            <w:r>
              <w:rPr>
                <w:rFonts w:ascii="Helvetica" w:hAnsi="Helvetica" w:hint="default"/>
                <w:sz w:val="16"/>
                <w:szCs w:val="16"/>
                <w:rtl w:val="0"/>
              </w:rPr>
              <w:t>Сафронов А</w:t>
            </w:r>
            <w:r>
              <w:rPr>
                <w:rFonts w:ascii="Helvetica" w:hAnsi="Helvetica"/>
                <w:sz w:val="16"/>
                <w:szCs w:val="16"/>
                <w:rtl w:val="0"/>
              </w:rPr>
              <w:t>.</w:t>
            </w: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И</w:t>
            </w:r>
            <w:r>
              <w:rPr>
                <w:rFonts w:ascii="Helvetica" w:hAnsi="Helvetica"/>
                <w:sz w:val="16"/>
                <w:szCs w:val="16"/>
                <w:rtl w:val="0"/>
              </w:rPr>
              <w:t>.</w:t>
            </w:r>
          </w:p>
          <w:p>
            <w:pPr>
              <w:pStyle w:val="Стиль таблицы 2"/>
              <w:rPr>
                <w:rFonts w:ascii="Helvetica" w:cs="Helvetica" w:hAnsi="Helvetica" w:eastAsia="Helvetica"/>
                <w:sz w:val="16"/>
                <w:szCs w:val="16"/>
              </w:rPr>
            </w:pPr>
          </w:p>
          <w:p>
            <w:pPr>
              <w:pStyle w:val="Стиль таблицы 2"/>
              <w:rPr>
                <w:rFonts w:ascii="Helvetica" w:cs="Helvetica" w:hAnsi="Helvetica" w:eastAsia="Helvetica"/>
                <w:sz w:val="16"/>
                <w:szCs w:val="16"/>
              </w:rPr>
            </w:pP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аспиранты</w:t>
            </w: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:</w:t>
            </w:r>
          </w:p>
          <w:p>
            <w:pPr>
              <w:pStyle w:val="Основной текст"/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sz w:val="16"/>
                <w:szCs w:val="16"/>
                <w:rtl w:val="0"/>
              </w:rPr>
            </w:pP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Власюк А</w:t>
            </w: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.</w:t>
            </w: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В</w:t>
            </w: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.,</w:t>
            </w:r>
          </w:p>
          <w:p>
            <w:pPr>
              <w:pStyle w:val="Основной текст"/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sz w:val="16"/>
                <w:szCs w:val="16"/>
                <w:rtl w:val="0"/>
              </w:rPr>
            </w:pP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Искаков Т</w:t>
            </w: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.</w:t>
            </w: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А</w:t>
            </w: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.,</w:t>
            </w:r>
          </w:p>
          <w:p>
            <w:pPr>
              <w:pStyle w:val="Основной текст"/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sz w:val="16"/>
                <w:szCs w:val="16"/>
                <w:rtl w:val="0"/>
              </w:rPr>
            </w:pP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Петров А</w:t>
            </w: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.</w:t>
            </w: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С</w:t>
            </w: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.,</w:t>
            </w:r>
          </w:p>
          <w:p>
            <w:pPr>
              <w:pStyle w:val="Основной текст"/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sz w:val="16"/>
                <w:szCs w:val="16"/>
                <w:rtl w:val="0"/>
              </w:rPr>
            </w:pP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Чжо М</w:t>
            </w: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.</w:t>
            </w: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А</w:t>
            </w: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.</w:t>
            </w:r>
          </w:p>
          <w:p>
            <w:pPr>
              <w:pStyle w:val="Основной текст"/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sz w:val="16"/>
                <w:szCs w:val="16"/>
                <w:rtl w:val="0"/>
              </w:rPr>
            </w:pP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Кулагин М</w:t>
            </w: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.</w:t>
            </w: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А</w:t>
            </w: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.,</w:t>
            </w:r>
          </w:p>
          <w:p>
            <w:pPr>
              <w:pStyle w:val="Основной текст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Хромов С</w:t>
            </w: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.</w:t>
            </w:r>
          </w:p>
        </w:tc>
        <w:tc>
          <w:tcPr>
            <w:tcW w:type="dxa" w:w="239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jc w:val="left"/>
            </w:pP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Разработка математического обеспечения систем автоматизации управления транспортной системой</w:t>
            </w: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.</w:t>
            </w:r>
          </w:p>
        </w:tc>
        <w:tc>
          <w:tcPr>
            <w:tcW w:type="dxa" w:w="178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jc w:val="left"/>
            </w:pP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Алгоритмы планирования функционирования транспортных объектов</w:t>
            </w:r>
          </w:p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731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7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.</w:t>
            </w: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Постановка задач управления элементами транспортной системы с применением искусственного интеллекта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 (веб)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Применение искусственного интеллекта при управлении человеческими ресурсами транспортных предприятий</w:t>
            </w:r>
          </w:p>
        </w:tc>
        <w:tc>
          <w:tcPr>
            <w:tcW w:type="dxa" w:w="197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39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78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ffffff"/>
        </w:tblPrEx>
        <w:trPr>
          <w:trHeight w:val="805" w:hRule="atLeast"/>
        </w:trPr>
        <w:tc>
          <w:tcPr>
            <w:tcW w:type="dxa" w:w="1731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 xml:space="preserve">6 </w:t>
            </w: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Модели и методы анализа и синтеза трактов ввода измерительной информации в системах обеспечения движения»</w:t>
            </w:r>
          </w:p>
        </w:tc>
        <w:tc>
          <w:tcPr>
            <w:tcW w:type="dxa" w:w="27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1.</w:t>
            </w: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Методы анализа статических погрешностей трактов ввода измерительной информации</w:t>
            </w:r>
            <w:r>
              <w:rPr>
                <w:rFonts w:ascii="Helvetica" w:cs="Helvetica" w:hAnsi="Helvetica" w:eastAsia="Helvetica"/>
                <w:sz w:val="16"/>
                <w:szCs w:val="16"/>
              </w:rPr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 xml:space="preserve">3. </w:t>
            </w: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Критерии выбора параметров трактов ввода измерительной информации</w:t>
            </w:r>
          </w:p>
        </w:tc>
        <w:tc>
          <w:tcPr>
            <w:tcW w:type="dxa" w:w="1974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tabs>
                <w:tab w:val="left" w:pos="708"/>
                <w:tab w:val="left" w:pos="1416"/>
              </w:tabs>
            </w:pP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Иконников С</w:t>
            </w: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.</w:t>
            </w: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Е</w:t>
            </w: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.</w:t>
            </w:r>
          </w:p>
        </w:tc>
        <w:tc>
          <w:tcPr>
            <w:tcW w:type="dxa" w:w="239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4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Проведение теоретических исследований в области помехоустойчивости трактов аналого</w:t>
            </w: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-</w:t>
            </w: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цифрового преобразования и восстановления сигналов</w:t>
            </w:r>
          </w:p>
        </w:tc>
        <w:tc>
          <w:tcPr>
            <w:tcW w:type="dxa" w:w="178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</w:pPr>
            <w:r>
              <w:rPr>
                <w:rFonts w:ascii="Helvetica" w:hAnsi="Helvetica" w:hint="default"/>
                <w:sz w:val="16"/>
                <w:szCs w:val="16"/>
              </w:rPr>
              <w:t>Выводы и рекомендации</w:t>
            </w:r>
          </w:p>
        </w:tc>
      </w:tr>
      <w:tr>
        <w:tblPrEx>
          <w:shd w:val="clear" w:color="auto" w:fill="ffffff"/>
        </w:tblPrEx>
        <w:trPr>
          <w:trHeight w:val="1405" w:hRule="atLeast"/>
        </w:trPr>
        <w:tc>
          <w:tcPr>
            <w:tcW w:type="dxa" w:w="1731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7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 xml:space="preserve">2. </w:t>
            </w: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Анализ моделей сигналов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 xml:space="preserve">4. </w:t>
            </w: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Динамические погрешности трактов аналого</w:t>
            </w:r>
            <w:r>
              <w:rPr>
                <w:rFonts w:ascii="Helvetica" w:hAnsi="Helvetica"/>
                <w:sz w:val="16"/>
                <w:szCs w:val="16"/>
                <w:rtl w:val="0"/>
                <w:lang w:val="ru-RU"/>
              </w:rPr>
              <w:t>-</w:t>
            </w:r>
            <w:r>
              <w:rPr>
                <w:rFonts w:ascii="Helvetica" w:hAnsi="Helvetica" w:hint="default"/>
                <w:sz w:val="16"/>
                <w:szCs w:val="16"/>
                <w:rtl w:val="0"/>
                <w:lang w:val="ru-RU"/>
              </w:rPr>
              <w:t>цифрового преобразования и восстановления случайных и детерменированных сигналов</w:t>
            </w:r>
          </w:p>
        </w:tc>
        <w:tc>
          <w:tcPr>
            <w:tcW w:type="dxa" w:w="197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39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78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ffffff"/>
        </w:tblPrEx>
        <w:trPr>
          <w:trHeight w:val="805" w:hRule="atLeast"/>
        </w:trPr>
        <w:tc>
          <w:tcPr>
            <w:tcW w:type="dxa" w:w="1731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Helvetica" w:hAnsi="Helvetica"/>
                <w:sz w:val="16"/>
                <w:szCs w:val="16"/>
              </w:rPr>
              <w:t xml:space="preserve">7 </w:t>
            </w:r>
            <w:r>
              <w:rPr>
                <w:rFonts w:ascii="Helvetica" w:hAnsi="Helvetica" w:hint="default"/>
                <w:sz w:val="16"/>
                <w:szCs w:val="16"/>
              </w:rPr>
              <w:t>Управление движением речного транспорта при заданном времени хода</w:t>
            </w:r>
          </w:p>
        </w:tc>
        <w:tc>
          <w:tcPr>
            <w:tcW w:type="dxa" w:w="27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jc w:val="left"/>
            </w:pPr>
            <w:r>
              <w:rPr>
                <w:rFonts w:ascii="Helvetica" w:hAnsi="Helvetica" w:hint="default"/>
                <w:sz w:val="16"/>
                <w:szCs w:val="16"/>
                <w:u w:color="000000"/>
              </w:rPr>
              <w:t>Оптимальное распределение ресурсов при движении речного транспорта при заданном времени хода</w:t>
            </w:r>
            <w:r>
              <w:rPr>
                <w:rFonts w:ascii="Helvetica" w:hAnsi="Helvetica"/>
                <w:sz w:val="16"/>
                <w:szCs w:val="16"/>
                <w:u w:color="000000"/>
              </w:rPr>
              <w:t xml:space="preserve">. </w:t>
            </w:r>
            <w:r>
              <w:rPr>
                <w:rFonts w:ascii="Helvetica" w:hAnsi="Helvetica" w:hint="default"/>
                <w:sz w:val="16"/>
                <w:szCs w:val="16"/>
                <w:u w:color="000000"/>
              </w:rPr>
              <w:t>Общий подход</w:t>
            </w:r>
            <w:r>
              <w:rPr>
                <w:rFonts w:ascii="Helvetica" w:hAnsi="Helvetica"/>
                <w:sz w:val="16"/>
                <w:szCs w:val="16"/>
                <w:u w:color="000000"/>
              </w:rPr>
              <w:t>.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jc w:val="left"/>
            </w:pPr>
            <w:r>
              <w:rPr>
                <w:rFonts w:ascii="Helvetica" w:hAnsi="Helvetica" w:hint="default"/>
                <w:sz w:val="16"/>
                <w:szCs w:val="16"/>
                <w:u w:color="000000"/>
              </w:rPr>
              <w:t>Использование понятия энтропии в модели в модели Кобба</w:t>
            </w:r>
            <w:r>
              <w:rPr>
                <w:rFonts w:ascii="Helvetica" w:hAnsi="Helvetica"/>
                <w:sz w:val="16"/>
                <w:szCs w:val="16"/>
                <w:u w:color="000000"/>
              </w:rPr>
              <w:t>-</w:t>
            </w:r>
            <w:r>
              <w:rPr>
                <w:rFonts w:ascii="Helvetica" w:hAnsi="Helvetica" w:hint="default"/>
                <w:sz w:val="16"/>
                <w:szCs w:val="16"/>
                <w:u w:color="000000"/>
              </w:rPr>
              <w:t xml:space="preserve">Дуглсс </w:t>
            </w:r>
          </w:p>
        </w:tc>
        <w:tc>
          <w:tcPr>
            <w:tcW w:type="dxa" w:w="1974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</w:pPr>
            <w:r>
              <w:rPr>
                <w:rFonts w:ascii="Helvetica" w:hAnsi="Helvetica" w:hint="default"/>
                <w:sz w:val="16"/>
                <w:szCs w:val="16"/>
              </w:rPr>
              <w:t>Сеславин А</w:t>
            </w:r>
            <w:r>
              <w:rPr>
                <w:rFonts w:ascii="Helvetica" w:hAnsi="Helvetica"/>
                <w:sz w:val="16"/>
                <w:szCs w:val="16"/>
              </w:rPr>
              <w:t>.</w:t>
            </w:r>
            <w:r>
              <w:rPr>
                <w:rFonts w:ascii="Helvetica" w:hAnsi="Helvetica" w:hint="default"/>
                <w:sz w:val="16"/>
                <w:szCs w:val="16"/>
              </w:rPr>
              <w:t>И</w:t>
            </w:r>
            <w:r>
              <w:rPr>
                <w:rFonts w:ascii="Helvetica" w:hAnsi="Helvetica"/>
                <w:sz w:val="16"/>
                <w:szCs w:val="16"/>
              </w:rPr>
              <w:t>.</w:t>
            </w:r>
          </w:p>
        </w:tc>
        <w:tc>
          <w:tcPr>
            <w:tcW w:type="dxa" w:w="239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</w:pPr>
            <w:r>
              <w:rPr>
                <w:rFonts w:ascii="Helvetica" w:hAnsi="Helvetica" w:hint="default"/>
                <w:sz w:val="16"/>
                <w:szCs w:val="16"/>
              </w:rPr>
              <w:t xml:space="preserve">Модель оптимального распределения русерсов </w:t>
            </w:r>
          </w:p>
        </w:tc>
        <w:tc>
          <w:tcPr>
            <w:tcW w:type="dxa" w:w="178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</w:pPr>
            <w:r>
              <w:rPr>
                <w:rFonts w:ascii="Helvetica" w:hAnsi="Helvetica" w:hint="default"/>
                <w:sz w:val="16"/>
                <w:szCs w:val="16"/>
              </w:rPr>
              <w:t>Экономия топлива</w:t>
            </w:r>
            <w:r>
              <w:rPr>
                <w:rFonts w:ascii="Helvetica" w:hAnsi="Helvetica"/>
                <w:sz w:val="16"/>
                <w:szCs w:val="16"/>
              </w:rPr>
              <w:t xml:space="preserve">, </w:t>
            </w:r>
            <w:r>
              <w:rPr>
                <w:rFonts w:ascii="Helvetica" w:hAnsi="Helvetica" w:hint="default"/>
                <w:sz w:val="16"/>
                <w:szCs w:val="16"/>
              </w:rPr>
              <w:t xml:space="preserve">ресурсов фирмы </w:t>
            </w:r>
            <w:r>
              <w:rPr>
                <w:rFonts w:ascii="Helvetica" w:hAnsi="Helvetica"/>
                <w:sz w:val="16"/>
                <w:szCs w:val="16"/>
              </w:rPr>
              <w:t>(</w:t>
            </w:r>
            <w:r>
              <w:rPr>
                <w:rFonts w:ascii="Helvetica" w:hAnsi="Helvetica" w:hint="default"/>
                <w:sz w:val="16"/>
                <w:szCs w:val="16"/>
              </w:rPr>
              <w:t>денежные и трудовые</w:t>
            </w:r>
            <w:r>
              <w:rPr>
                <w:rFonts w:ascii="Helvetica" w:hAnsi="Helvetica"/>
                <w:sz w:val="16"/>
                <w:szCs w:val="16"/>
              </w:rPr>
              <w:t>)</w:t>
            </w:r>
          </w:p>
        </w:tc>
      </w:tr>
      <w:tr>
        <w:tblPrEx>
          <w:shd w:val="clear" w:color="auto" w:fill="ffffff"/>
        </w:tblPrEx>
        <w:trPr>
          <w:trHeight w:val="805" w:hRule="atLeast"/>
        </w:trPr>
        <w:tc>
          <w:tcPr>
            <w:tcW w:type="dxa" w:w="1731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7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jc w:val="left"/>
            </w:pPr>
            <w:r>
              <w:rPr>
                <w:rFonts w:ascii="Helvetica" w:hAnsi="Helvetica" w:hint="default"/>
                <w:sz w:val="16"/>
                <w:szCs w:val="16"/>
                <w:u w:color="000000"/>
              </w:rPr>
              <w:t>Оптимальное распределение ресурсов при движении водного транспорта по реке и обратном учетом течения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08"/>
                <w:tab w:val="left" w:pos="1416"/>
                <w:tab w:val="left" w:pos="2124"/>
              </w:tabs>
              <w:jc w:val="left"/>
            </w:pPr>
            <w:r>
              <w:rPr>
                <w:rFonts w:ascii="Helvetica" w:hAnsi="Helvetica" w:hint="default"/>
                <w:sz w:val="16"/>
                <w:szCs w:val="16"/>
                <w:u w:color="000000"/>
              </w:rPr>
              <w:t xml:space="preserve">Энтропийный подход при оптимизации экономических моделей </w:t>
            </w:r>
          </w:p>
        </w:tc>
        <w:tc>
          <w:tcPr>
            <w:tcW w:type="dxa" w:w="197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39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78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ffffff"/>
        </w:tblPrEx>
        <w:trPr>
          <w:trHeight w:val="805" w:hRule="atLeast"/>
        </w:trPr>
        <w:tc>
          <w:tcPr>
            <w:tcW w:type="dxa" w:w="1731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16"/>
                <w:szCs w:val="16"/>
                <w:rtl w:val="0"/>
              </w:rPr>
              <w:t xml:space="preserve">8 </w:t>
            </w:r>
            <w:r>
              <w:rPr>
                <w:rFonts w:ascii="Helvetica" w:hAnsi="Helvetica" w:hint="default"/>
                <w:sz w:val="16"/>
                <w:szCs w:val="16"/>
                <w:rtl w:val="0"/>
              </w:rPr>
              <w:t>Разработка функциональной модели тренажера поездного диспетчера</w:t>
            </w:r>
          </w:p>
        </w:tc>
        <w:tc>
          <w:tcPr>
            <w:tcW w:type="dxa" w:w="27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Стиль таблицы 2"/>
              <w:suppressAutoHyphens w:val="1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sz w:val="16"/>
                <w:szCs w:val="16"/>
                <w:rtl w:val="0"/>
              </w:rPr>
              <w:t>Описание структуры оперативного управления движением поездов на метрополитене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Стиль таблицы 2"/>
              <w:suppressAutoHyphens w:val="1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sz w:val="16"/>
                <w:szCs w:val="16"/>
                <w:rtl w:val="0"/>
              </w:rPr>
              <w:t>Описание технологического процесса управления движением поездов</w:t>
            </w:r>
          </w:p>
        </w:tc>
        <w:tc>
          <w:tcPr>
            <w:tcW w:type="dxa" w:w="1974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</w:pPr>
            <w:r>
              <w:rPr>
                <w:rFonts w:ascii="Helvetica" w:hAnsi="Helvetica" w:hint="default"/>
                <w:sz w:val="16"/>
                <w:szCs w:val="16"/>
              </w:rPr>
              <w:t>Балакина ЕП</w:t>
            </w:r>
            <w:r>
              <w:rPr>
                <w:rFonts w:ascii="Helvetica" w:hAnsi="Helvetica"/>
                <w:sz w:val="16"/>
                <w:szCs w:val="16"/>
              </w:rPr>
              <w:t>.</w:t>
            </w:r>
          </w:p>
          <w:p>
            <w:pPr>
              <w:pStyle w:val="Стиль таблицы 2"/>
            </w:pPr>
            <w:r>
              <w:rPr>
                <w:rFonts w:ascii="Helvetica" w:hAnsi="Helvetica" w:hint="default"/>
                <w:sz w:val="16"/>
                <w:szCs w:val="16"/>
              </w:rPr>
              <w:t>Щеглов М</w:t>
            </w:r>
            <w:r>
              <w:rPr>
                <w:rFonts w:ascii="Helvetica" w:hAnsi="Helvetica"/>
                <w:sz w:val="16"/>
                <w:szCs w:val="16"/>
              </w:rPr>
              <w:t>.</w:t>
            </w:r>
            <w:r>
              <w:rPr>
                <w:rFonts w:ascii="Helvetica" w:hAnsi="Helvetica" w:hint="default"/>
                <w:sz w:val="16"/>
                <w:szCs w:val="16"/>
              </w:rPr>
              <w:t>И</w:t>
            </w:r>
            <w:r>
              <w:rPr>
                <w:rFonts w:ascii="Helvetica" w:hAnsi="Helvetica"/>
                <w:sz w:val="16"/>
                <w:szCs w:val="16"/>
              </w:rPr>
              <w:t>.</w:t>
            </w:r>
          </w:p>
        </w:tc>
        <w:tc>
          <w:tcPr>
            <w:tcW w:type="dxa" w:w="239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sz w:val="16"/>
                <w:szCs w:val="16"/>
                <w:rtl w:val="0"/>
              </w:rPr>
              <w:t>Разработка функциональной модели тренажера поездного диспетчера</w:t>
            </w:r>
          </w:p>
        </w:tc>
        <w:tc>
          <w:tcPr>
            <w:tcW w:type="dxa" w:w="178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sz w:val="16"/>
                <w:szCs w:val="16"/>
                <w:rtl w:val="0"/>
              </w:rPr>
              <w:t>Описание технологического процесса управления движением поездов на метрополитене</w:t>
            </w:r>
          </w:p>
        </w:tc>
      </w:tr>
      <w:tr>
        <w:tblPrEx>
          <w:shd w:val="clear" w:color="auto" w:fill="ffffff"/>
        </w:tblPrEx>
        <w:trPr>
          <w:trHeight w:val="1205" w:hRule="atLeast"/>
        </w:trPr>
        <w:tc>
          <w:tcPr>
            <w:tcW w:type="dxa" w:w="1731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7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Стиль таблицы 2"/>
              <w:suppressAutoHyphens w:val="1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sz w:val="16"/>
                <w:szCs w:val="16"/>
                <w:rtl w:val="0"/>
              </w:rPr>
              <w:t>Описание функций диспетчерского участка Службы движения</w:t>
            </w:r>
            <w:r>
              <w:rPr>
                <w:rFonts w:ascii="Cambria" w:cs="Cambria" w:hAnsi="Cambria" w:eastAsia="Cambria"/>
                <w:sz w:val="16"/>
                <w:szCs w:val="16"/>
                <w:rtl w:val="0"/>
              </w:rPr>
              <w:t xml:space="preserve">. </w:t>
            </w:r>
            <w:r>
              <w:rPr>
                <w:rFonts w:ascii="Cambria" w:cs="Cambria" w:hAnsi="Cambria" w:eastAsia="Cambria"/>
                <w:sz w:val="16"/>
                <w:szCs w:val="16"/>
                <w:rtl w:val="0"/>
              </w:rPr>
              <w:t>Описание функций оперативного персонала Диспетчерского участка Службы движения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Стиль таблицы 2"/>
              <w:suppressAutoHyphens w:val="1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sz w:val="16"/>
                <w:szCs w:val="16"/>
                <w:rtl w:val="0"/>
              </w:rPr>
              <w:t>Построение функциональной модели тренажера поездного диспетчера</w:t>
            </w:r>
          </w:p>
        </w:tc>
        <w:tc>
          <w:tcPr>
            <w:tcW w:type="dxa" w:w="197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39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78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ffffff"/>
        </w:tblPrEx>
        <w:trPr>
          <w:trHeight w:val="895" w:hRule="atLeast"/>
        </w:trPr>
        <w:tc>
          <w:tcPr>
            <w:tcW w:type="dxa" w:w="1731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hAnsi="Helvetica"/>
                <w:sz w:val="16"/>
                <w:szCs w:val="16"/>
              </w:rPr>
              <w:t xml:space="preserve">9 </w:t>
            </w:r>
            <w:r>
              <w:rPr>
                <w:rFonts w:ascii="Helvetica" w:hAnsi="Helvetica" w:hint="default"/>
                <w:sz w:val="16"/>
                <w:szCs w:val="16"/>
              </w:rPr>
              <w:t>Модель движения поездов по линии метрополитена</w:t>
            </w:r>
            <w:r>
              <w:rPr>
                <w:rFonts w:ascii="Helvetica" w:hAnsi="Helvetica"/>
                <w:sz w:val="16"/>
                <w:szCs w:val="16"/>
              </w:rPr>
              <w:t xml:space="preserve">. Framework </w:t>
            </w:r>
            <w:r>
              <w:rPr>
                <w:rFonts w:ascii="Helvetica" w:hAnsi="Helvetica" w:hint="default"/>
                <w:sz w:val="16"/>
                <w:szCs w:val="16"/>
              </w:rPr>
              <w:t>для подмодели распределения участкового времени хода по перегонным временам</w:t>
            </w:r>
          </w:p>
        </w:tc>
        <w:tc>
          <w:tcPr>
            <w:tcW w:type="dxa" w:w="27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 xml:space="preserve">Выбор паттернов проектирования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 xml:space="preserve">Framework 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для подмодели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8"/>
              <w:tabs>
                <w:tab w:val="left" w:pos="708"/>
                <w:tab w:val="left" w:pos="1416"/>
                <w:tab w:val="left" w:pos="2124"/>
              </w:tabs>
              <w:spacing w:after="200" w:line="276" w:lineRule="auto"/>
            </w:pPr>
            <w:r>
              <w:rPr>
                <w:rFonts w:ascii="Calibri" w:cs="Calibri" w:hAnsi="Calibri" w:eastAsia="Calibri"/>
                <w:sz w:val="16"/>
                <w:szCs w:val="16"/>
                <w:lang w:val="ru-RU"/>
              </w:rPr>
              <w:t xml:space="preserve">Информационное обеспечение </w:t>
            </w:r>
            <w:r>
              <w:rPr>
                <w:rFonts w:ascii="Calibri" w:cs="Calibri" w:hAnsi="Calibri" w:eastAsia="Calibri"/>
                <w:sz w:val="16"/>
                <w:szCs w:val="16"/>
                <w:lang w:val="ru-RU"/>
              </w:rPr>
              <w:t xml:space="preserve">Framework </w:t>
            </w:r>
            <w:r>
              <w:rPr>
                <w:rFonts w:ascii="Calibri" w:cs="Calibri" w:hAnsi="Calibri" w:eastAsia="Calibri"/>
                <w:sz w:val="16"/>
                <w:szCs w:val="16"/>
                <w:lang w:val="ru-RU"/>
              </w:rPr>
              <w:t>для подмодели</w:t>
            </w:r>
            <w:r>
              <w:rPr>
                <w:rFonts w:ascii="Calibri" w:cs="Calibri" w:hAnsi="Calibri" w:eastAsia="Calibri"/>
                <w:sz w:val="16"/>
                <w:szCs w:val="16"/>
                <w:lang w:val="ru-RU"/>
              </w:rPr>
              <w:t xml:space="preserve">. </w:t>
            </w:r>
            <w:r>
              <w:rPr>
                <w:rFonts w:ascii="Calibri" w:cs="Calibri" w:hAnsi="Calibri" w:eastAsia="Calibri"/>
                <w:sz w:val="16"/>
                <w:szCs w:val="16"/>
                <w:lang w:val="ru-RU"/>
              </w:rPr>
              <w:t>Схема данных «Результаты расчетов»</w:t>
            </w:r>
          </w:p>
        </w:tc>
        <w:tc>
          <w:tcPr>
            <w:tcW w:type="dxa" w:w="1974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Васильева М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А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 xml:space="preserve">., 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Максимов В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М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 xml:space="preserve">., 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Федянин В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П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Филипченко К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М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239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hAnsi="Helvetica" w:hint="default"/>
                <w:sz w:val="16"/>
                <w:szCs w:val="16"/>
              </w:rPr>
              <w:t>Разработка подмодели распределения участкового времени хода по перегонным временам</w:t>
            </w:r>
          </w:p>
        </w:tc>
        <w:tc>
          <w:tcPr>
            <w:tcW w:type="dxa" w:w="178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hAnsi="Helvetica" w:hint="default"/>
                <w:sz w:val="16"/>
                <w:szCs w:val="16"/>
              </w:rPr>
              <w:t>Алгоритмы для подмодели распределения участкового времени хода по перегонным временам</w:t>
            </w:r>
          </w:p>
        </w:tc>
      </w:tr>
      <w:tr>
        <w:tblPrEx>
          <w:shd w:val="clear" w:color="auto" w:fill="ffffff"/>
        </w:tblPrEx>
        <w:trPr>
          <w:trHeight w:val="950" w:hRule="atLeast"/>
        </w:trPr>
        <w:tc>
          <w:tcPr>
            <w:tcW w:type="dxa" w:w="1731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7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 xml:space="preserve">Алгоритмическое и программное обеспечение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 xml:space="preserve">Framework 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ru-RU"/>
              </w:rPr>
              <w:t>для подмодели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8"/>
              <w:tabs>
                <w:tab w:val="left" w:pos="708"/>
                <w:tab w:val="left" w:pos="1416"/>
                <w:tab w:val="left" w:pos="2124"/>
              </w:tabs>
              <w:spacing w:after="200" w:line="276" w:lineRule="auto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ru-RU"/>
              </w:rPr>
              <w:t>Программное обеспечение для доступа к данным</w:t>
            </w: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ru-RU"/>
              </w:rPr>
              <w:t xml:space="preserve">: </w:t>
            </w: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ru-RU"/>
              </w:rPr>
              <w:t xml:space="preserve">реализация </w:t>
            </w: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CRUD</w:t>
            </w:r>
          </w:p>
        </w:tc>
        <w:tc>
          <w:tcPr>
            <w:tcW w:type="dxa" w:w="1974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239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78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</w:tr>
    </w:tbl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  <w:widowControl w:val="0"/>
        <w:jc w:val="left"/>
      </w:pPr>
      <w:r>
        <w:rPr>
          <w:rtl w:val="0"/>
          <w:lang w:val="ru-RU"/>
        </w:rPr>
        <w:t>Заведующий кафедрой «Управление и Защита информации»                                         Л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Баранов </w:t>
      </w:r>
    </w:p>
    <w:p>
      <w:pPr>
        <w:pStyle w:val="Основной текст"/>
        <w:widowControl w:val="0"/>
        <w:jc w:val="left"/>
      </w:pPr>
    </w:p>
    <w:p>
      <w:pPr>
        <w:pStyle w:val="Основной текст"/>
        <w:widowControl w:val="0"/>
        <w:jc w:val="left"/>
      </w:pPr>
      <w:r>
        <w:rPr>
          <w:rtl w:val="0"/>
          <w:lang w:val="ru-RU"/>
        </w:rPr>
        <w:t xml:space="preserve">Ответственный исполнитель                                                    </w:t>
        <w:tab/>
        <w:tab/>
        <w:tab/>
        <w:tab/>
        <w:tab/>
        <w:t>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Алексеев </w:t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./нижн. кол.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./нижн. кол.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./нижн. кол.">
    <w:name w:val="Верхн./нижн. кол."/>
    <w:next w:val="Верхн./нижн. кол.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Текст">
    <w:name w:val="Текст"/>
    <w:next w:val="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Обычный (веб)">
    <w:name w:val="Обычный (веб)"/>
    <w:next w:val="Обычный (веб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Heading 4">
    <w:name w:val="Heading 4"/>
    <w:next w:val="Heading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Heading 8">
    <w:name w:val="Heading 8"/>
    <w:next w:val="Heading 8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