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Fonts w:ascii="Roboto Mono" w:cs="Roboto Mono" w:eastAsia="Roboto Mono" w:hAnsi="Roboto Mono"/>
          <w:color w:val="188038"/>
          <w:rtl w:val="0"/>
        </w:rPr>
        <w:t xml:space="preserve">.xacro</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.gazebo</w:t>
      </w:r>
      <w:r w:rsidDel="00000000" w:rsidR="00000000" w:rsidRPr="00000000">
        <w:rPr>
          <w:rtl w:val="0"/>
        </w:rPr>
        <w:t xml:space="preserve"> pertain to two different aspects of robot simulation and description within the Robot Operating System (ROS) ecosystem, and they serve distinct purposes. Let's dive into the details:</w:t>
      </w:r>
    </w:p>
    <w:p w:rsidR="00000000" w:rsidDel="00000000" w:rsidP="00000000" w:rsidRDefault="00000000" w:rsidRPr="00000000" w14:paraId="00000002">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t8uzy9clz88i" w:id="0"/>
      <w:bookmarkEnd w:id="0"/>
      <w:r w:rsidDel="00000000" w:rsidR="00000000" w:rsidRPr="00000000">
        <w:rPr>
          <w:b w:val="1"/>
          <w:sz w:val="34"/>
          <w:szCs w:val="34"/>
          <w:rtl w:val="0"/>
        </w:rPr>
        <w:t xml:space="preserve">1. </w:t>
      </w:r>
      <w:r w:rsidDel="00000000" w:rsidR="00000000" w:rsidRPr="00000000">
        <w:rPr>
          <w:rFonts w:ascii="Roboto Mono" w:cs="Roboto Mono" w:eastAsia="Roboto Mono" w:hAnsi="Roboto Mono"/>
          <w:b w:val="1"/>
          <w:color w:val="188038"/>
          <w:sz w:val="34"/>
          <w:szCs w:val="34"/>
          <w:rtl w:val="0"/>
        </w:rPr>
        <w:t xml:space="preserve">.xacro</w:t>
      </w:r>
    </w:p>
    <w:p w:rsidR="00000000" w:rsidDel="00000000" w:rsidP="00000000" w:rsidRDefault="00000000" w:rsidRPr="00000000" w14:paraId="00000003">
      <w:pPr>
        <w:spacing w:after="240" w:before="240" w:lineRule="auto"/>
        <w:rPr/>
      </w:pPr>
      <w:r w:rsidDel="00000000" w:rsidR="00000000" w:rsidRPr="00000000">
        <w:rPr>
          <w:b w:val="1"/>
          <w:rtl w:val="0"/>
        </w:rPr>
        <w:t xml:space="preserve">Extension 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.xacro</w:t>
      </w:r>
      <w:r w:rsidDel="00000000" w:rsidR="00000000" w:rsidRPr="00000000">
        <w:rPr>
          <w:rtl w:val="0"/>
        </w:rPr>
        <w:t xml:space="preserve"> is an extension for XML files that utilize the "XML Macros" system.</w:t>
      </w:r>
    </w:p>
    <w:p w:rsidR="00000000" w:rsidDel="00000000" w:rsidP="00000000" w:rsidRDefault="00000000" w:rsidRPr="00000000" w14:paraId="00000004">
      <w:pPr>
        <w:spacing w:after="240" w:before="240" w:lineRule="auto"/>
        <w:rPr/>
      </w:pPr>
      <w:r w:rsidDel="00000000" w:rsidR="00000000" w:rsidRPr="00000000">
        <w:rPr>
          <w:b w:val="1"/>
          <w:rtl w:val="0"/>
        </w:rPr>
        <w:t xml:space="preserve">Purpose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.xacro</w:t>
      </w:r>
      <w:r w:rsidDel="00000000" w:rsidR="00000000" w:rsidRPr="00000000">
        <w:rPr>
          <w:rtl w:val="0"/>
        </w:rPr>
        <w:t xml:space="preserve"> files are used to define robot models in a more flexible way than the standard URDF (Unified Robot Description Format).</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72mevxnavj2x" w:id="1"/>
      <w:bookmarkEnd w:id="1"/>
      <w:r w:rsidDel="00000000" w:rsidR="00000000" w:rsidRPr="00000000">
        <w:rPr>
          <w:b w:val="1"/>
          <w:color w:val="000000"/>
          <w:sz w:val="26"/>
          <w:szCs w:val="26"/>
          <w:rtl w:val="0"/>
        </w:rPr>
        <w:t xml:space="preserve">Features and Usage:</w:t>
      </w:r>
    </w:p>
    <w:p w:rsidR="00000000" w:rsidDel="00000000" w:rsidP="00000000" w:rsidRDefault="00000000" w:rsidRPr="00000000" w14:paraId="00000006">
      <w:pPr>
        <w:numPr>
          <w:ilvl w:val="0"/>
          <w:numId w:val="3"/>
        </w:numPr>
        <w:spacing w:after="0" w:afterAutospacing="0" w:before="240" w:lineRule="auto"/>
        <w:ind w:left="720" w:hanging="360"/>
      </w:pPr>
      <w:r w:rsidDel="00000000" w:rsidR="00000000" w:rsidRPr="00000000">
        <w:rPr>
          <w:b w:val="1"/>
          <w:rtl w:val="0"/>
        </w:rPr>
        <w:t xml:space="preserve">Macros</w:t>
      </w:r>
      <w:r w:rsidDel="00000000" w:rsidR="00000000" w:rsidRPr="00000000">
        <w:rPr>
          <w:rtl w:val="0"/>
        </w:rPr>
        <w:t xml:space="preserve">: As the name implies, Xacro (XML Macros) allows for the definition and use of macros within XML files. This makes it easier to create reusable XML segments for robot description.</w:t>
      </w:r>
    </w:p>
    <w:p w:rsidR="00000000" w:rsidDel="00000000" w:rsidP="00000000" w:rsidRDefault="00000000" w:rsidRPr="00000000" w14:paraId="00000007">
      <w:pPr>
        <w:numPr>
          <w:ilvl w:val="0"/>
          <w:numId w:val="3"/>
        </w:numPr>
        <w:spacing w:after="0" w:afterAutospacing="0" w:before="0" w:beforeAutospacing="0" w:lineRule="auto"/>
        <w:ind w:left="720" w:hanging="360"/>
      </w:pPr>
      <w:r w:rsidDel="00000000" w:rsidR="00000000" w:rsidRPr="00000000">
        <w:rPr>
          <w:b w:val="1"/>
          <w:rtl w:val="0"/>
        </w:rPr>
        <w:t xml:space="preserve">Variables</w:t>
      </w:r>
      <w:r w:rsidDel="00000000" w:rsidR="00000000" w:rsidRPr="00000000">
        <w:rPr>
          <w:rtl w:val="0"/>
        </w:rPr>
        <w:t xml:space="preserve">: You can define variables in </w:t>
      </w:r>
      <w:r w:rsidDel="00000000" w:rsidR="00000000" w:rsidRPr="00000000">
        <w:rPr>
          <w:rFonts w:ascii="Roboto Mono" w:cs="Roboto Mono" w:eastAsia="Roboto Mono" w:hAnsi="Roboto Mono"/>
          <w:color w:val="188038"/>
          <w:rtl w:val="0"/>
        </w:rPr>
        <w:t xml:space="preserve">.xacro</w:t>
      </w:r>
      <w:r w:rsidDel="00000000" w:rsidR="00000000" w:rsidRPr="00000000">
        <w:rPr>
          <w:rtl w:val="0"/>
        </w:rPr>
        <w:t xml:space="preserve"> files, making it convenient to change values in one place rather than many.</w:t>
      </w:r>
    </w:p>
    <w:p w:rsidR="00000000" w:rsidDel="00000000" w:rsidP="00000000" w:rsidRDefault="00000000" w:rsidRPr="00000000" w14:paraId="00000008">
      <w:pPr>
        <w:numPr>
          <w:ilvl w:val="0"/>
          <w:numId w:val="3"/>
        </w:numPr>
        <w:spacing w:after="0" w:afterAutospacing="0" w:before="0" w:beforeAutospacing="0" w:lineRule="auto"/>
        <w:ind w:left="720" w:hanging="360"/>
      </w:pPr>
      <w:r w:rsidDel="00000000" w:rsidR="00000000" w:rsidRPr="00000000">
        <w:rPr>
          <w:b w:val="1"/>
          <w:rtl w:val="0"/>
        </w:rPr>
        <w:t xml:space="preserve">Math Operations</w:t>
      </w:r>
      <w:r w:rsidDel="00000000" w:rsidR="00000000" w:rsidRPr="00000000">
        <w:rPr>
          <w:rtl w:val="0"/>
        </w:rPr>
        <w:t xml:space="preserve">: Xacro supports basic math operations, allowing users to compute values directly within the XML.</w:t>
      </w:r>
    </w:p>
    <w:p w:rsidR="00000000" w:rsidDel="00000000" w:rsidP="00000000" w:rsidRDefault="00000000" w:rsidRPr="00000000" w14:paraId="00000009">
      <w:pPr>
        <w:numPr>
          <w:ilvl w:val="0"/>
          <w:numId w:val="3"/>
        </w:numPr>
        <w:spacing w:after="0" w:afterAutospacing="0" w:before="0" w:beforeAutospacing="0" w:lineRule="auto"/>
        <w:ind w:left="720" w:hanging="360"/>
      </w:pPr>
      <w:r w:rsidDel="00000000" w:rsidR="00000000" w:rsidRPr="00000000">
        <w:rPr>
          <w:b w:val="1"/>
          <w:rtl w:val="0"/>
        </w:rPr>
        <w:t xml:space="preserve">Inclusion</w:t>
      </w:r>
      <w:r w:rsidDel="00000000" w:rsidR="00000000" w:rsidRPr="00000000">
        <w:rPr>
          <w:rtl w:val="0"/>
        </w:rPr>
        <w:t xml:space="preserve">: Xacro files can include other Xacro files. This is useful for organizing large robot descriptions by breaking them into smaller, more manageable components.</w:t>
      </w:r>
    </w:p>
    <w:p w:rsidR="00000000" w:rsidDel="00000000" w:rsidP="00000000" w:rsidRDefault="00000000" w:rsidRPr="00000000" w14:paraId="0000000A">
      <w:pPr>
        <w:numPr>
          <w:ilvl w:val="0"/>
          <w:numId w:val="3"/>
        </w:numPr>
        <w:spacing w:after="24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.xacro</w:t>
      </w:r>
      <w:r w:rsidDel="00000000" w:rsidR="00000000" w:rsidRPr="00000000">
        <w:rPr>
          <w:rtl w:val="0"/>
        </w:rPr>
        <w:t xml:space="preserve"> file is usually processed to produce a standard URDF file, which is then used by ROS tools to simulate, visualize, or control the robot.</w:t>
      </w:r>
    </w:p>
    <w:p w:rsidR="00000000" w:rsidDel="00000000" w:rsidP="00000000" w:rsidRDefault="00000000" w:rsidRPr="00000000" w14:paraId="0000000B">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rx5etj1ja0hm" w:id="2"/>
      <w:bookmarkEnd w:id="2"/>
      <w:r w:rsidDel="00000000" w:rsidR="00000000" w:rsidRPr="00000000">
        <w:rPr>
          <w:b w:val="1"/>
          <w:sz w:val="34"/>
          <w:szCs w:val="34"/>
          <w:rtl w:val="0"/>
        </w:rPr>
        <w:t xml:space="preserve">2. </w:t>
      </w:r>
      <w:r w:rsidDel="00000000" w:rsidR="00000000" w:rsidRPr="00000000">
        <w:rPr>
          <w:rFonts w:ascii="Roboto Mono" w:cs="Roboto Mono" w:eastAsia="Roboto Mono" w:hAnsi="Roboto Mono"/>
          <w:b w:val="1"/>
          <w:color w:val="188038"/>
          <w:sz w:val="34"/>
          <w:szCs w:val="34"/>
          <w:rtl w:val="0"/>
        </w:rPr>
        <w:t xml:space="preserve">.gazebo</w:t>
      </w:r>
    </w:p>
    <w:p w:rsidR="00000000" w:rsidDel="00000000" w:rsidP="00000000" w:rsidRDefault="00000000" w:rsidRPr="00000000" w14:paraId="0000000C">
      <w:pPr>
        <w:spacing w:after="240" w:before="240" w:lineRule="auto"/>
        <w:rPr/>
      </w:pPr>
      <w:r w:rsidDel="00000000" w:rsidR="00000000" w:rsidRPr="00000000">
        <w:rPr>
          <w:b w:val="1"/>
          <w:rtl w:val="0"/>
        </w:rPr>
        <w:t xml:space="preserve">Extension 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.gazebo</w:t>
      </w:r>
      <w:r w:rsidDel="00000000" w:rsidR="00000000" w:rsidRPr="00000000">
        <w:rPr>
          <w:rtl w:val="0"/>
        </w:rPr>
        <w:t xml:space="preserve"> is not a standard file extension. Instead, when referring to "</w:t>
      </w:r>
      <w:r w:rsidDel="00000000" w:rsidR="00000000" w:rsidRPr="00000000">
        <w:rPr>
          <w:rFonts w:ascii="Roboto Mono" w:cs="Roboto Mono" w:eastAsia="Roboto Mono" w:hAnsi="Roboto Mono"/>
          <w:color w:val="188038"/>
          <w:rtl w:val="0"/>
        </w:rPr>
        <w:t xml:space="preserve">.gazebo</w:t>
      </w:r>
      <w:r w:rsidDel="00000000" w:rsidR="00000000" w:rsidRPr="00000000">
        <w:rPr>
          <w:rtl w:val="0"/>
        </w:rPr>
        <w:t xml:space="preserve">", we're typically discussing Gazebo-specific ROS launch or configuration files or tags within URDF/XML files that define Gazebo-specific simulation properties.</w:t>
      </w:r>
    </w:p>
    <w:p w:rsidR="00000000" w:rsidDel="00000000" w:rsidP="00000000" w:rsidRDefault="00000000" w:rsidRPr="00000000" w14:paraId="0000000D">
      <w:pPr>
        <w:spacing w:after="240" w:before="240" w:lineRule="auto"/>
        <w:rPr/>
      </w:pPr>
      <w:r w:rsidDel="00000000" w:rsidR="00000000" w:rsidRPr="00000000">
        <w:rPr>
          <w:b w:val="1"/>
          <w:rtl w:val="0"/>
        </w:rPr>
        <w:t xml:space="preserve">Purpose</w:t>
      </w:r>
      <w:r w:rsidDel="00000000" w:rsidR="00000000" w:rsidRPr="00000000">
        <w:rPr>
          <w:rtl w:val="0"/>
        </w:rPr>
        <w:t xml:space="preserve">: These configurations or tags are used to define properties or plugins specific to the Gazebo simulation environment.</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tl6am6yq273x" w:id="3"/>
      <w:bookmarkEnd w:id="3"/>
      <w:r w:rsidDel="00000000" w:rsidR="00000000" w:rsidRPr="00000000">
        <w:rPr>
          <w:b w:val="1"/>
          <w:color w:val="000000"/>
          <w:sz w:val="26"/>
          <w:szCs w:val="26"/>
          <w:rtl w:val="0"/>
        </w:rPr>
        <w:t xml:space="preserve">Features and Usage:</w:t>
      </w:r>
    </w:p>
    <w:p w:rsidR="00000000" w:rsidDel="00000000" w:rsidP="00000000" w:rsidRDefault="00000000" w:rsidRPr="00000000" w14:paraId="0000000F">
      <w:pPr>
        <w:numPr>
          <w:ilvl w:val="0"/>
          <w:numId w:val="4"/>
        </w:numPr>
        <w:spacing w:after="0" w:afterAutospacing="0" w:before="240" w:lineRule="auto"/>
        <w:ind w:left="720" w:hanging="360"/>
      </w:pPr>
      <w:r w:rsidDel="00000000" w:rsidR="00000000" w:rsidRPr="00000000">
        <w:rPr>
          <w:b w:val="1"/>
          <w:rtl w:val="0"/>
        </w:rPr>
        <w:t xml:space="preserve">Gazebo Plugins</w:t>
      </w:r>
      <w:r w:rsidDel="00000000" w:rsidR="00000000" w:rsidRPr="00000000">
        <w:rPr>
          <w:rtl w:val="0"/>
        </w:rPr>
        <w:t xml:space="preserve">: Gazebo plugins allow custom simulation behavior. They can be defined in robot descriptions and are often used for things like simulating sensors, specifying custom controllers, or adding real-world physics properties to robot components.</w:t>
      </w:r>
    </w:p>
    <w:p w:rsidR="00000000" w:rsidDel="00000000" w:rsidP="00000000" w:rsidRDefault="00000000" w:rsidRPr="00000000" w14:paraId="00000010">
      <w:pPr>
        <w:numPr>
          <w:ilvl w:val="0"/>
          <w:numId w:val="4"/>
        </w:numPr>
        <w:spacing w:after="0" w:afterAutospacing="0" w:before="0" w:beforeAutospacing="0" w:lineRule="auto"/>
        <w:ind w:left="720" w:hanging="360"/>
      </w:pPr>
      <w:r w:rsidDel="00000000" w:rsidR="00000000" w:rsidRPr="00000000">
        <w:rPr>
          <w:b w:val="1"/>
          <w:rtl w:val="0"/>
        </w:rPr>
        <w:t xml:space="preserve">Simulation Properties</w:t>
      </w:r>
      <w:r w:rsidDel="00000000" w:rsidR="00000000" w:rsidRPr="00000000">
        <w:rPr>
          <w:rtl w:val="0"/>
        </w:rPr>
        <w:t xml:space="preserve">: Within URDF/XML files, Gazebo-specific tags can define properties such as friction, inertia, and other physical properties that the Gazebo simulator uses.</w:t>
      </w:r>
    </w:p>
    <w:p w:rsidR="00000000" w:rsidDel="00000000" w:rsidP="00000000" w:rsidRDefault="00000000" w:rsidRPr="00000000" w14:paraId="00000011">
      <w:pPr>
        <w:numPr>
          <w:ilvl w:val="0"/>
          <w:numId w:val="4"/>
        </w:numPr>
        <w:spacing w:after="0" w:afterAutospacing="0" w:before="0" w:beforeAutospacing="0" w:lineRule="auto"/>
        <w:ind w:left="720" w:hanging="360"/>
      </w:pPr>
      <w:r w:rsidDel="00000000" w:rsidR="00000000" w:rsidRPr="00000000">
        <w:rPr>
          <w:b w:val="1"/>
          <w:rtl w:val="0"/>
        </w:rPr>
        <w:t xml:space="preserve">Interaction with ROS</w:t>
      </w:r>
      <w:r w:rsidDel="00000000" w:rsidR="00000000" w:rsidRPr="00000000">
        <w:rPr>
          <w:rtl w:val="0"/>
        </w:rPr>
        <w:t xml:space="preserve">: Gazebo can simulate robot sensors and actuators. Using Gazebo tags in combination with ROS interfaces, it's possible to connect these simulated devices with ROS nodes for control and perception.</w:t>
      </w:r>
    </w:p>
    <w:p w:rsidR="00000000" w:rsidDel="00000000" w:rsidP="00000000" w:rsidRDefault="00000000" w:rsidRPr="00000000" w14:paraId="00000012">
      <w:pPr>
        <w:numPr>
          <w:ilvl w:val="0"/>
          <w:numId w:val="4"/>
        </w:numPr>
        <w:spacing w:after="240" w:before="0" w:beforeAutospacing="0" w:lineRule="auto"/>
        <w:ind w:left="720" w:hanging="360"/>
      </w:pPr>
      <w:r w:rsidDel="00000000" w:rsidR="00000000" w:rsidRPr="00000000">
        <w:rPr>
          <w:b w:val="1"/>
          <w:rtl w:val="0"/>
        </w:rPr>
        <w:t xml:space="preserve">Environment Definition</w:t>
      </w:r>
      <w:r w:rsidDel="00000000" w:rsidR="00000000" w:rsidRPr="00000000">
        <w:rPr>
          <w:rtl w:val="0"/>
        </w:rPr>
        <w:t xml:space="preserve">: While this isn't a direct comparison with </w:t>
      </w:r>
      <w:r w:rsidDel="00000000" w:rsidR="00000000" w:rsidRPr="00000000">
        <w:rPr>
          <w:rFonts w:ascii="Roboto Mono" w:cs="Roboto Mono" w:eastAsia="Roboto Mono" w:hAnsi="Roboto Mono"/>
          <w:color w:val="188038"/>
          <w:rtl w:val="0"/>
        </w:rPr>
        <w:t xml:space="preserve">.xacro</w:t>
      </w:r>
      <w:r w:rsidDel="00000000" w:rsidR="00000000" w:rsidRPr="00000000">
        <w:rPr>
          <w:rtl w:val="0"/>
        </w:rPr>
        <w:t xml:space="preserve">, it's worth noting that Gazebo also uses </w:t>
      </w:r>
      <w:r w:rsidDel="00000000" w:rsidR="00000000" w:rsidRPr="00000000">
        <w:rPr>
          <w:rFonts w:ascii="Roboto Mono" w:cs="Roboto Mono" w:eastAsia="Roboto Mono" w:hAnsi="Roboto Mono"/>
          <w:color w:val="188038"/>
          <w:rtl w:val="0"/>
        </w:rPr>
        <w:t xml:space="preserve">.world</w:t>
      </w:r>
      <w:r w:rsidDel="00000000" w:rsidR="00000000" w:rsidRPr="00000000">
        <w:rPr>
          <w:rtl w:val="0"/>
        </w:rPr>
        <w:t xml:space="preserve"> files to define simulated environments. These describe the objects, lighting, ground, and other elements of the simulated world in which the robot operates.</w:t>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b10n18iceeyz" w:id="4"/>
      <w:bookmarkEnd w:id="4"/>
      <w:r w:rsidDel="00000000" w:rsidR="00000000" w:rsidRPr="00000000">
        <w:rPr>
          <w:b w:val="1"/>
          <w:sz w:val="34"/>
          <w:szCs w:val="34"/>
          <w:rtl w:val="0"/>
        </w:rPr>
        <w:t xml:space="preserve">Main Differences:</w:t>
      </w:r>
    </w:p>
    <w:p w:rsidR="00000000" w:rsidDel="00000000" w:rsidP="00000000" w:rsidRDefault="00000000" w:rsidRPr="00000000" w14:paraId="00000014">
      <w:pPr>
        <w:numPr>
          <w:ilvl w:val="0"/>
          <w:numId w:val="1"/>
        </w:numPr>
        <w:spacing w:after="0" w:afterAutospacing="0" w:before="240" w:lineRule="auto"/>
        <w:ind w:left="720" w:hanging="360"/>
      </w:pPr>
      <w:r w:rsidDel="00000000" w:rsidR="00000000" w:rsidRPr="00000000">
        <w:rPr>
          <w:b w:val="1"/>
          <w:rtl w:val="0"/>
        </w:rPr>
        <w:t xml:space="preserve">Usage Scope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.xacro</w:t>
      </w:r>
      <w:r w:rsidDel="00000000" w:rsidR="00000000" w:rsidRPr="00000000">
        <w:rPr>
          <w:rtl w:val="0"/>
        </w:rPr>
        <w:t xml:space="preserve"> is primarily used for defining the structure, joints, and visual/collision properties of robots. Gazebo-specific configurations are used for defining simulation behaviors, physics properties, and interactions in the Gazebo environment.</w:t>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b w:val="1"/>
          <w:rtl w:val="0"/>
        </w:rPr>
        <w:t xml:space="preserve">Flexibility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.xacro</w:t>
      </w:r>
      <w:r w:rsidDel="00000000" w:rsidR="00000000" w:rsidRPr="00000000">
        <w:rPr>
          <w:rtl w:val="0"/>
        </w:rPr>
        <w:t xml:space="preserve"> offers features like macros and variables to make robot descriptions more modular and maintainable. Gazebo configurations focus on accurate simulation and interaction with the ROS ecosystem.</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.xacro</w:t>
      </w:r>
      <w:r w:rsidDel="00000000" w:rsidR="00000000" w:rsidRPr="00000000">
        <w:rPr>
          <w:rtl w:val="0"/>
        </w:rPr>
        <w:t xml:space="preserve"> file typically gets converted into a </w:t>
      </w:r>
      <w:r w:rsidDel="00000000" w:rsidR="00000000" w:rsidRPr="00000000">
        <w:rPr>
          <w:rFonts w:ascii="Roboto Mono" w:cs="Roboto Mono" w:eastAsia="Roboto Mono" w:hAnsi="Roboto Mono"/>
          <w:color w:val="188038"/>
          <w:rtl w:val="0"/>
        </w:rPr>
        <w:t xml:space="preserve">.urdf</w:t>
      </w:r>
      <w:r w:rsidDel="00000000" w:rsidR="00000000" w:rsidRPr="00000000">
        <w:rPr>
          <w:rtl w:val="0"/>
        </w:rPr>
        <w:t xml:space="preserve"> file. Gazebo configurations, on the other hand, don't "convert" in the same way; instead, they influence how a robot or environment behaves within the Gazebo simulator.</w:t>
      </w:r>
    </w:p>
    <w:p w:rsidR="00000000" w:rsidDel="00000000" w:rsidP="00000000" w:rsidRDefault="00000000" w:rsidRPr="00000000" w14:paraId="00000017">
      <w:pPr>
        <w:numPr>
          <w:ilvl w:val="0"/>
          <w:numId w:val="1"/>
        </w:numPr>
        <w:spacing w:after="240" w:before="0" w:beforeAutospacing="0" w:lineRule="auto"/>
        <w:ind w:left="720" w:hanging="360"/>
      </w:pPr>
      <w:r w:rsidDel="00000000" w:rsidR="00000000" w:rsidRPr="00000000">
        <w:rPr>
          <w:b w:val="1"/>
          <w:rtl w:val="0"/>
        </w:rPr>
        <w:t xml:space="preserve">Tool Interaction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.xacro</w:t>
      </w:r>
      <w:r w:rsidDel="00000000" w:rsidR="00000000" w:rsidRPr="00000000">
        <w:rPr>
          <w:rtl w:val="0"/>
        </w:rPr>
        <w:t xml:space="preserve"> and URDF files are used by a range of ROS tools for visualization, planning, control, etc. Gazebo-specific configurations are mainly used by the Gazebo simulator and plugins.</w:t>
      </w:r>
    </w:p>
    <w:p w:rsidR="00000000" w:rsidDel="00000000" w:rsidP="00000000" w:rsidRDefault="00000000" w:rsidRPr="00000000" w14:paraId="0000001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t xml:space="preserve">Conclusion</w:t>
      </w:r>
    </w:p>
    <w:p w:rsidR="00000000" w:rsidDel="00000000" w:rsidP="00000000" w:rsidRDefault="00000000" w:rsidRPr="00000000" w14:paraId="0000002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r>
    </w:p>
    <w:p w:rsidR="00000000" w:rsidDel="00000000" w:rsidP="00000000" w:rsidRDefault="00000000" w:rsidRPr="00000000" w14:paraId="00000024">
      <w:pPr>
        <w:numPr>
          <w:ilvl w:val="0"/>
          <w:numId w:val="2"/>
        </w:numPr>
        <w:spacing w:after="0" w:afterAutospacing="0" w:lineRule="auto"/>
        <w:ind w:left="720" w:hanging="360"/>
      </w:pPr>
      <w:r w:rsidDel="00000000" w:rsidR="00000000" w:rsidRPr="00000000">
        <w:rPr>
          <w:b w:val="1"/>
          <w:rtl w:val="0"/>
        </w:rPr>
        <w:t xml:space="preserve">.xacro files</w:t>
      </w:r>
      <w:r w:rsidDel="00000000" w:rsidR="00000000" w:rsidRPr="00000000">
        <w:rPr>
          <w:rtl w:val="0"/>
        </w:rPr>
        <w:t xml:space="preserve">: As previously discussed, these are XML files that use the Xacro system for creating more modular and flexible robot descriptions. They are typically used to define the structure of the robot, including links (physical parts), joints (connections between links), sensors, actuators, and other components.</w:t>
      </w:r>
    </w:p>
    <w:p w:rsidR="00000000" w:rsidDel="00000000" w:rsidP="00000000" w:rsidRDefault="00000000" w:rsidRPr="00000000" w14:paraId="00000025">
      <w:pPr>
        <w:numPr>
          <w:ilvl w:val="0"/>
          <w:numId w:val="2"/>
        </w:numPr>
        <w:spacing w:after="240" w:lineRule="auto"/>
        <w:ind w:left="720" w:hanging="360"/>
      </w:pPr>
      <w:r w:rsidDel="00000000" w:rsidR="00000000" w:rsidRPr="00000000">
        <w:rPr>
          <w:b w:val="1"/>
          <w:rtl w:val="0"/>
        </w:rPr>
        <w:t xml:space="preserve">.gazebo files</w:t>
      </w:r>
      <w:r w:rsidDel="00000000" w:rsidR="00000000" w:rsidRPr="00000000">
        <w:rPr>
          <w:rtl w:val="0"/>
        </w:rPr>
        <w:t xml:space="preserve">: These are likely XML configurations that contain Gazebo-specific simulation properties for the robot. This could be information about how the robot interacts with the simulation environment, plugins to use with Gazebo for simulating sensors or actuators, and other simulation-related settings.</w:t>
      </w:r>
    </w:p>
    <w:p w:rsidR="00000000" w:rsidDel="00000000" w:rsidP="00000000" w:rsidRDefault="00000000" w:rsidRPr="00000000" w14:paraId="00000026">
      <w:pPr>
        <w:spacing w:after="240" w:before="240" w:lineRule="auto"/>
        <w:rPr/>
      </w:pPr>
      <w:r w:rsidDel="00000000" w:rsidR="00000000" w:rsidRPr="00000000">
        <w:rPr>
          <w:b w:val="1"/>
          <w:rtl w:val="0"/>
        </w:rPr>
        <w:t xml:space="preserve">Simultaneous usage</w:t>
      </w:r>
      <w:r w:rsidDel="00000000" w:rsidR="00000000" w:rsidRPr="00000000">
        <w:rPr>
          <w:rtl w:val="0"/>
        </w:rPr>
        <w:t xml:space="preserve">: Typically, both </w:t>
      </w:r>
      <w:r w:rsidDel="00000000" w:rsidR="00000000" w:rsidRPr="00000000">
        <w:rPr>
          <w:rFonts w:ascii="Roboto Mono" w:cs="Roboto Mono" w:eastAsia="Roboto Mono" w:hAnsi="Roboto Mono"/>
          <w:color w:val="188038"/>
          <w:rtl w:val="0"/>
        </w:rPr>
        <w:t xml:space="preserve">.xacro</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.gazebo</w:t>
      </w:r>
      <w:r w:rsidDel="00000000" w:rsidR="00000000" w:rsidRPr="00000000">
        <w:rPr>
          <w:rtl w:val="0"/>
        </w:rPr>
        <w:t xml:space="preserve"> files work in tandem. The </w:t>
      </w:r>
      <w:r w:rsidDel="00000000" w:rsidR="00000000" w:rsidRPr="00000000">
        <w:rPr>
          <w:rFonts w:ascii="Roboto Mono" w:cs="Roboto Mono" w:eastAsia="Roboto Mono" w:hAnsi="Roboto Mono"/>
          <w:color w:val="188038"/>
          <w:rtl w:val="0"/>
        </w:rPr>
        <w:t xml:space="preserve">.xacro</w:t>
      </w:r>
      <w:r w:rsidDel="00000000" w:rsidR="00000000" w:rsidRPr="00000000">
        <w:rPr>
          <w:rtl w:val="0"/>
        </w:rPr>
        <w:t xml:space="preserve"> (or the resulting </w:t>
      </w:r>
      <w:r w:rsidDel="00000000" w:rsidR="00000000" w:rsidRPr="00000000">
        <w:rPr>
          <w:rFonts w:ascii="Roboto Mono" w:cs="Roboto Mono" w:eastAsia="Roboto Mono" w:hAnsi="Roboto Mono"/>
          <w:color w:val="188038"/>
          <w:rtl w:val="0"/>
        </w:rPr>
        <w:t xml:space="preserve">.urdf</w:t>
      </w:r>
      <w:r w:rsidDel="00000000" w:rsidR="00000000" w:rsidRPr="00000000">
        <w:rPr>
          <w:rtl w:val="0"/>
        </w:rPr>
        <w:t xml:space="preserve"> after processing) describes the robot's physical properties and structure. In contrast, the </w:t>
      </w:r>
      <w:r w:rsidDel="00000000" w:rsidR="00000000" w:rsidRPr="00000000">
        <w:rPr>
          <w:rFonts w:ascii="Roboto Mono" w:cs="Roboto Mono" w:eastAsia="Roboto Mono" w:hAnsi="Roboto Mono"/>
          <w:color w:val="188038"/>
          <w:rtl w:val="0"/>
        </w:rPr>
        <w:t xml:space="preserve">.gazebo</w:t>
      </w:r>
      <w:r w:rsidDel="00000000" w:rsidR="00000000" w:rsidRPr="00000000">
        <w:rPr>
          <w:rtl w:val="0"/>
        </w:rPr>
        <w:t xml:space="preserve"> file provides additional information for the Gazebo simulator about how this robot should behave in a simulated environment. When launching a simulation in ROS with Gazebo, both sets of information (from </w:t>
      </w:r>
      <w:r w:rsidDel="00000000" w:rsidR="00000000" w:rsidRPr="00000000">
        <w:rPr>
          <w:rFonts w:ascii="Roboto Mono" w:cs="Roboto Mono" w:eastAsia="Roboto Mono" w:hAnsi="Roboto Mono"/>
          <w:color w:val="188038"/>
          <w:rtl w:val="0"/>
        </w:rPr>
        <w:t xml:space="preserve">.xacro</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.urdf</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.gazebo</w:t>
      </w:r>
      <w:r w:rsidDel="00000000" w:rsidR="00000000" w:rsidRPr="00000000">
        <w:rPr>
          <w:rtl w:val="0"/>
        </w:rPr>
        <w:t xml:space="preserve">) are often utilized.</w:t>
      </w:r>
    </w:p>
    <w:p w:rsidR="00000000" w:rsidDel="00000000" w:rsidP="00000000" w:rsidRDefault="00000000" w:rsidRPr="00000000" w14:paraId="00000027">
      <w:pPr>
        <w:spacing w:after="240" w:before="240" w:lineRule="auto"/>
        <w:rPr/>
      </w:pPr>
      <w:r w:rsidDel="00000000" w:rsidR="00000000" w:rsidRPr="00000000">
        <w:rPr>
          <w:rtl w:val="0"/>
        </w:rPr>
        <w:t xml:space="preserve">While </w:t>
      </w:r>
      <w:r w:rsidDel="00000000" w:rsidR="00000000" w:rsidRPr="00000000">
        <w:rPr>
          <w:rFonts w:ascii="Roboto Mono" w:cs="Roboto Mono" w:eastAsia="Roboto Mono" w:hAnsi="Roboto Mono"/>
          <w:color w:val="188038"/>
          <w:rtl w:val="0"/>
        </w:rPr>
        <w:t xml:space="preserve">.xacro</w:t>
      </w:r>
      <w:r w:rsidDel="00000000" w:rsidR="00000000" w:rsidRPr="00000000">
        <w:rPr>
          <w:rtl w:val="0"/>
        </w:rPr>
        <w:t xml:space="preserve"> and Gazebo configurations serve different primary purposes, they often work in tandem: the </w:t>
      </w:r>
      <w:r w:rsidDel="00000000" w:rsidR="00000000" w:rsidRPr="00000000">
        <w:rPr>
          <w:rFonts w:ascii="Roboto Mono" w:cs="Roboto Mono" w:eastAsia="Roboto Mono" w:hAnsi="Roboto Mono"/>
          <w:color w:val="188038"/>
          <w:rtl w:val="0"/>
        </w:rPr>
        <w:t xml:space="preserve">.xacro</w:t>
      </w:r>
      <w:r w:rsidDel="00000000" w:rsidR="00000000" w:rsidRPr="00000000">
        <w:rPr>
          <w:rtl w:val="0"/>
        </w:rPr>
        <w:t xml:space="preserve"> (or its resulting URDF) defines the robot, while the Gazebo configurations determine how the robot behaves in the simulated environment.</w:t>
      </w:r>
    </w:p>
    <w:p w:rsidR="00000000" w:rsidDel="00000000" w:rsidP="00000000" w:rsidRDefault="00000000" w:rsidRPr="00000000" w14:paraId="00000028">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