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This file,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limo_gazebo.gazebo</w:t>
      </w:r>
      <w:r w:rsidDel="00000000" w:rsidR="00000000" w:rsidRPr="00000000">
        <w:rPr>
          <w:rtl w:val="0"/>
        </w:rPr>
        <w:t xml:space="preserve">, is written in the xacro (XML Macros for Robots) format and is a configuration intended to be used within the Robot Operating System (ROS) in conjunction with the Gazebo simulator. It contains a series of xacro macros that define various elements for the robot's simulation in Gazebo.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a detailed breakdown: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limo_wheel_transmission Macro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macro defines a transmission setup for a wheel with a VelocityJointInterface. It would typically be used for wheels driven by velocity commands.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wheel_prefix</w:t>
      </w:r>
      <w:r w:rsidDel="00000000" w:rsidR="00000000" w:rsidRPr="00000000">
        <w:rPr>
          <w:rtl w:val="0"/>
        </w:rPr>
        <w:t xml:space="preserve">: A prefix to the wheel name, allowing for this macro to be used for multiple wheels.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Usage: This macro would be included in the main robot description to connect the simulated wheel joints to their corresponding controllers.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limo_steering_hinge_transmission Macro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Similar to the above, but this defines a transmission setup for a wheel with an EffortJointInterface. This suggests that the wheel might have a steering functionality where forces/torques (efforts) are applied.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wheel_prefix</w:t>
      </w:r>
      <w:r w:rsidDel="00000000" w:rsidR="00000000" w:rsidRPr="00000000">
        <w:rPr>
          <w:rtl w:val="0"/>
        </w:rPr>
        <w:t xml:space="preserve">: A prefix to the wheel name.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Usage: This would be used where steering is involved, such as in the case of a steerable wheel on a robot.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gazebo_laser Macro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macro defines a laser range sensor (LiDAR) in Gazebo.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frame_prefix</w:t>
      </w:r>
      <w:r w:rsidDel="00000000" w:rsidR="00000000" w:rsidRPr="00000000">
        <w:rPr>
          <w:rtl w:val="0"/>
        </w:rPr>
        <w:t xml:space="preserve">: The prefix to the link name this sensor is attached to.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Characteristics: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laser has a horizontal scanning range from approximately -120° to 120° with 720 samples.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range of this sensor is from 0.05 meters up to 8 meters.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Usage: This can be used to integrate a simulated LiDAR sensor onto the robot in the Gazebo environment. The sensor publishes scanned data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/limo/scan</w:t>
      </w:r>
      <w:r w:rsidDel="00000000" w:rsidR="00000000" w:rsidRPr="00000000">
        <w:rPr>
          <w:rtl w:val="0"/>
        </w:rPr>
        <w:t xml:space="preserve"> ROS topic.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gazebo_depth_camera Macro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macro defines a depth camera in Gazebo, similar to what you'd see with a Kinect or similar depth sensor.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frame_prefix</w:t>
      </w:r>
      <w:r w:rsidDel="00000000" w:rsidR="00000000" w:rsidRPr="00000000">
        <w:rPr>
          <w:rtl w:val="0"/>
        </w:rPr>
        <w:t xml:space="preserve">: The prefix to the link name this camera is attached to.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Characteristics: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It has an image resolution of 640x480 pixels.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 camera has a depth range where it captures data.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Usage: This can be used to simulate a depth camera on the robot. The simulated depth camera publishes image and depth data on various ROS topics prefixed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/limo/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gazebo_imu Macro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macro defines an Inertial Measurement Unit (IMU) sensor in Gazebo.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frame_prefix</w:t>
      </w:r>
      <w:r w:rsidDel="00000000" w:rsidR="00000000" w:rsidRPr="00000000">
        <w:rPr>
          <w:rtl w:val="0"/>
        </w:rPr>
        <w:t xml:space="preserve">: The prefix to the link name this IMU is attached to.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Usage: This macro can be used to integrate a simulated IMU onto the robot in the Gazebo environment. The sensor publishes IMU data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/limo/imu</w:t>
      </w:r>
      <w:r w:rsidDel="00000000" w:rsidR="00000000" w:rsidRPr="00000000">
        <w:rPr>
          <w:rtl w:val="0"/>
        </w:rPr>
        <w:t xml:space="preserve"> ROS topic.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nb1fkmti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When is this file used?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is used when you wish to simulate the robot in Gazebo and need the Gazebo-specific configuration for the robot's sensors and actuators. It is not the robot's full description but rather a set of utilities/macros that are to be integrated into the full robot's description for simulation.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5h1mcdqki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calls this file?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itself isn't typically "called". Instead, it would be included or imported into a larger xacro file that defines the full robot. The primary robot description xacro would "include" this file and then utilize the macros inside it as needed.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y10danqxd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can you use it?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use this file: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sure it's located in a ROS package that's in your ROS workspace and that the workspace has been built.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your main robot xacro description, you'd include this file with something like:</w:t>
        <w:br w:type="textWrapping"/>
        <w:t xml:space="preserve">xml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&lt;xacro:include filename="$(find limo_description/urdf/limo_gazebo.gazebo"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Once included, you can use the macros in your main robot description. For instance, to add the laser sensor to a particular link, you'd use:</w:t>
        <w:br w:type="textWrapping"/>
        <w:t xml:space="preserve">Xml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&lt;xacro:gazebo_laser frame_prefix="your_frame_prefix_here"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when you launch your robot in Gazebo, these macros will help set up the appropriate sensors and transmissions for the simulated environment.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