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limo_wheel Macro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This macro is intended to describe a wheel for the robot.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parent_prefix</w:t>
      </w:r>
      <w:r w:rsidDel="00000000" w:rsidR="00000000" w:rsidRPr="00000000">
        <w:rPr>
          <w:rtl w:val="0"/>
        </w:rPr>
        <w:t xml:space="preserve">: Prefix for the parent link to which this wheel will be attached.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wheel_prefix</w:t>
      </w:r>
      <w:r w:rsidDel="00000000" w:rsidR="00000000" w:rsidRPr="00000000">
        <w:rPr>
          <w:rtl w:val="0"/>
        </w:rPr>
        <w:t xml:space="preserve">: Prefix for naming the wheel. It will help differentiate between multiple wheels,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left_front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right_rear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reflect</w:t>
      </w:r>
      <w:r w:rsidDel="00000000" w:rsidR="00000000" w:rsidRPr="00000000">
        <w:rPr>
          <w:rtl w:val="0"/>
        </w:rPr>
        <w:t xml:space="preserve">: A factor for mirroring joint axes (probably for differentiating between left and right wheels).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*joint_pose</w:t>
      </w:r>
      <w:r w:rsidDel="00000000" w:rsidR="00000000" w:rsidRPr="00000000">
        <w:rPr>
          <w:rtl w:val="0"/>
        </w:rPr>
        <w:t xml:space="preserve">: Placeholder for defining the position and orientation of the wheel's joint.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${wheel_prefix}_wheel_link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Inertial Properties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3"/>
          <w:numId w:val="2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Mass: 0.5 units</w:t>
      </w:r>
    </w:p>
    <w:p w:rsidR="00000000" w:rsidDel="00000000" w:rsidP="00000000" w:rsidRDefault="00000000" w:rsidRPr="00000000" w14:paraId="0000000B">
      <w:pPr>
        <w:numPr>
          <w:ilvl w:val="3"/>
          <w:numId w:val="2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Inertia: Diagonal elements are given, which describe the resistance to changes in rotational motion.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Visual Properties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3"/>
          <w:numId w:val="2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Geometry: A mesh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limo_wheel.dae</w:t>
      </w:r>
      <w:r w:rsidDel="00000000" w:rsidR="00000000" w:rsidRPr="00000000">
        <w:rPr>
          <w:rtl w:val="0"/>
        </w:rPr>
        <w:t xml:space="preserve"> is used to visually represent the wheel.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Collision Properties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3"/>
          <w:numId w:val="2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Geometry: A cylinder shape with properties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wheel_length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wheel_radius</w:t>
      </w:r>
      <w:r w:rsidDel="00000000" w:rsidR="00000000" w:rsidRPr="00000000">
        <w:rPr>
          <w:rtl w:val="0"/>
        </w:rPr>
        <w:t xml:space="preserve"> (values for these aren't provided in this snippet).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${wheel_prefix}_wheel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Continuous, which allows unrestricted rotation.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Axis of rotation</w:t>
      </w:r>
      <w:r w:rsidDel="00000000" w:rsidR="00000000" w:rsidRPr="00000000">
        <w:rPr>
          <w:rtl w:val="0"/>
        </w:rPr>
        <w:t xml:space="preserve">: Along the Y-axis, possibly multiplied by the reflection factor.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limo_laser Macro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To describe a laser sensor on the robot.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parent_prefix</w:t>
      </w:r>
      <w:r w:rsidDel="00000000" w:rsidR="00000000" w:rsidRPr="00000000">
        <w:rPr>
          <w:rtl w:val="0"/>
        </w:rPr>
        <w:t xml:space="preserve">: Prefix of the parent link to which this laser will be attached.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frame_prefix</w:t>
      </w:r>
      <w:r w:rsidDel="00000000" w:rsidR="00000000" w:rsidRPr="00000000">
        <w:rPr>
          <w:rtl w:val="0"/>
        </w:rPr>
        <w:t xml:space="preserve">: Prefix for naming the laser frame.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*joint_pose</w:t>
      </w:r>
      <w:r w:rsidDel="00000000" w:rsidR="00000000" w:rsidRPr="00000000">
        <w:rPr>
          <w:rtl w:val="0"/>
        </w:rPr>
        <w:t xml:space="preserve">: Placeholder for the joint's position and orientation.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${frame_prefix}_link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Inertial Properties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Mass: 0.1 units</w:t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Inertia: Small values, suggesting a lightweight and near-point mass object.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Visual Properties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Geometry: A small cylinder.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Material: Dark shades of blue and gray.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Collision Properties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3"/>
          <w:numId w:val="2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Geometry: Slightly bigger cylinder than the visual representation.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laser_joint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Fixed, indicating no relative motion between connected links.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limo_depth_camera Macro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Describes a depth camera sensor.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Same as the laser but tailored for the camera.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${frame_prefix}_link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Inertial Properties</w:t>
      </w:r>
      <w:r w:rsidDel="00000000" w:rsidR="00000000" w:rsidRPr="00000000">
        <w:rPr>
          <w:rtl w:val="0"/>
        </w:rPr>
        <w:t xml:space="preserve">: Similar lightweight properties as the laser.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Visual Properties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3"/>
          <w:numId w:val="2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Geometry: A box shape.</w:t>
      </w:r>
    </w:p>
    <w:p w:rsidR="00000000" w:rsidDel="00000000" w:rsidP="00000000" w:rsidRDefault="00000000" w:rsidRPr="00000000" w14:paraId="0000002C">
      <w:pPr>
        <w:numPr>
          <w:ilvl w:val="3"/>
          <w:numId w:val="2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Material: Dark shades of blue and gray.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Collision Properties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3"/>
          <w:numId w:val="2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Geometry: Same box shape as the visual representation.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Additional Links and Joints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There's a secondary link,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depth_link</w:t>
      </w:r>
      <w:r w:rsidDel="00000000" w:rsidR="00000000" w:rsidRPr="00000000">
        <w:rPr>
          <w:rtl w:val="0"/>
        </w:rPr>
        <w:t xml:space="preserve">, and its fixed joint. This might be to represent a different aspect or orientation of the camera, like where the lens or sensor is facing.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limo_imu Macro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Represents an Inertial Measurement Unit (IMU), which measures linear and angular motion.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Similar to the previous components but for the IMU.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${frame_prefix}_link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Inertial Properties</w:t>
      </w:r>
      <w:r w:rsidDel="00000000" w:rsidR="00000000" w:rsidRPr="00000000">
        <w:rPr>
          <w:rtl w:val="0"/>
        </w:rPr>
        <w:t xml:space="preserve">: Very lightweight.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Visual Properties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3"/>
          <w:numId w:val="2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Geometry: A very small box, likely just symbolic since IMUs are often not visible in robot visualizations.</w:t>
      </w:r>
    </w:p>
    <w:p w:rsidR="00000000" w:rsidDel="00000000" w:rsidP="00000000" w:rsidRDefault="00000000" w:rsidRPr="00000000" w14:paraId="00000039">
      <w:pPr>
        <w:numPr>
          <w:ilvl w:val="3"/>
          <w:numId w:val="2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Material: Dark shades of blue and gray.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Collision Properties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3"/>
          <w:numId w:val="2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Geometry: Same tiny box as the visual representation.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imu_joint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spacing w:after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Fixed.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General Observations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components have corresponding Gazebo tags, suggesting simulation capabilities in the Gazebo environment. The material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Gazebo/Yellow</w:t>
      </w:r>
      <w:r w:rsidDel="00000000" w:rsidR="00000000" w:rsidRPr="00000000">
        <w:rPr>
          <w:rtl w:val="0"/>
        </w:rPr>
        <w:t xml:space="preserve"> hints at how the components would appear in Gazebo.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use of prefixes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frame_prefix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parent_prefix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wheel_prefix</w:t>
      </w:r>
      <w:r w:rsidDel="00000000" w:rsidR="00000000" w:rsidRPr="00000000">
        <w:rPr>
          <w:rtl w:val="0"/>
        </w:rPr>
        <w:t xml:space="preserve">) provides flexibility to the macros. By changing the prefix, a user can easily create multiple instances of a component without conflicts in naming.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summary, this xacro file provides the building blocks for a robot's wheels, laser sensor, depth camera, and IMU. By invoking these macros with different parameters in a main robot description file, one can piece together a robot's configuration.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