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6E37" w:rsidRDefault="00657A6C">
      <w:pPr>
        <w:tabs>
          <w:tab w:val="right" w:pos="8504"/>
        </w:tabs>
        <w:spacing w:before="100" w:after="100"/>
        <w:rPr>
          <w:rFonts w:ascii="Verdana" w:eastAsia="Verdana" w:hAnsi="Verdana" w:cs="Verdana"/>
          <w:b/>
          <w:sz w:val="22"/>
          <w:szCs w:val="22"/>
        </w:rPr>
      </w:pPr>
      <w:bookmarkStart w:id="0" w:name="_gjdgxs" w:colFirst="0" w:colLast="0"/>
      <w:bookmarkEnd w:id="0"/>
      <w:r>
        <w:rPr>
          <w:rFonts w:ascii="Verdana" w:eastAsia="Verdana" w:hAnsi="Verdana" w:cs="Verdana"/>
          <w:b/>
          <w:sz w:val="22"/>
          <w:szCs w:val="22"/>
        </w:rPr>
        <w:t>Proposta:</w:t>
      </w:r>
    </w:p>
    <w:p w:rsidR="005A6E37" w:rsidRDefault="005A6E37">
      <w:pPr>
        <w:tabs>
          <w:tab w:val="right" w:pos="8504"/>
        </w:tabs>
        <w:spacing w:before="100" w:after="100"/>
        <w:jc w:val="center"/>
        <w:rPr>
          <w:rFonts w:ascii="Verdana" w:eastAsia="Verdana" w:hAnsi="Verdana" w:cs="Verdana"/>
          <w:b/>
          <w:sz w:val="32"/>
          <w:szCs w:val="32"/>
          <w:highlight w:val="white"/>
        </w:rPr>
      </w:pPr>
    </w:p>
    <w:p w:rsidR="005A6E37" w:rsidRDefault="00657A6C">
      <w:pPr>
        <w:tabs>
          <w:tab w:val="right" w:pos="8504"/>
        </w:tabs>
        <w:spacing w:before="100" w:after="100"/>
        <w:ind w:firstLine="720"/>
        <w:jc w:val="center"/>
        <w:rPr>
          <w:rFonts w:ascii="Verdana" w:eastAsia="Verdana" w:hAnsi="Verdana" w:cs="Verdana"/>
          <w:sz w:val="32"/>
          <w:szCs w:val="32"/>
          <w:highlight w:val="white"/>
        </w:rPr>
      </w:pPr>
      <w:r>
        <w:rPr>
          <w:rFonts w:ascii="Verdana" w:eastAsia="Verdana" w:hAnsi="Verdana" w:cs="Verdana"/>
          <w:b/>
          <w:sz w:val="32"/>
          <w:szCs w:val="32"/>
          <w:highlight w:val="white"/>
        </w:rPr>
        <w:t>INSTRUMENTO PARTICULAR PARA AQUISIÇÃO DE ANIMAIS DE ESTIMAÇÃO</w:t>
      </w:r>
    </w:p>
    <w:p w:rsidR="005A6E37" w:rsidRDefault="005A6E37">
      <w:pPr>
        <w:spacing w:before="100" w:after="100" w:line="480" w:lineRule="auto"/>
        <w:rPr>
          <w:rFonts w:ascii="Verdana" w:eastAsia="Verdana" w:hAnsi="Verdana" w:cs="Verdana"/>
          <w:b/>
          <w:sz w:val="22"/>
          <w:szCs w:val="22"/>
          <w:highlight w:val="yellow"/>
        </w:rPr>
      </w:pPr>
    </w:p>
    <w:p w:rsidR="005A6E37" w:rsidRDefault="00657A6C">
      <w:pPr>
        <w:spacing w:before="100" w:after="100" w:line="480" w:lineRule="auto"/>
        <w:rPr>
          <w:rFonts w:ascii="Verdana" w:eastAsia="Verdana" w:hAnsi="Verdana" w:cs="Verdana"/>
          <w:sz w:val="18"/>
          <w:szCs w:val="18"/>
        </w:rPr>
      </w:pPr>
      <w:r>
        <w:rPr>
          <w:rFonts w:ascii="Verdana" w:eastAsia="Verdana" w:hAnsi="Verdana" w:cs="Verdana"/>
          <w:b/>
          <w:sz w:val="22"/>
          <w:szCs w:val="22"/>
        </w:rPr>
        <w:t>VENDEDOR:</w:t>
      </w:r>
      <w:r>
        <w:rPr>
          <w:rFonts w:ascii="Verdana" w:eastAsia="Verdana" w:hAnsi="Verdana" w:cs="Verdana"/>
          <w:sz w:val="22"/>
          <w:szCs w:val="22"/>
        </w:rPr>
        <w:t xml:space="preserve"> ........................................................................................................., com sede á ...................................................................................... , nº .............., bairro..............................................,cidade....................................... no Estado......, inscrito na entidade: ........................sob número................, representado pelo seu proprietário ............................................................................. , CPF .....................</w:t>
      </w:r>
    </w:p>
    <w:p w:rsidR="005A6E37" w:rsidRDefault="00657A6C">
      <w:pPr>
        <w:spacing w:before="100" w:after="100" w:line="480" w:lineRule="auto"/>
        <w:jc w:val="both"/>
        <w:rPr>
          <w:rFonts w:ascii="Verdana" w:eastAsia="Verdana" w:hAnsi="Verdana" w:cs="Verdana"/>
          <w:b/>
          <w:sz w:val="22"/>
          <w:szCs w:val="22"/>
        </w:rPr>
      </w:pPr>
      <w:r>
        <w:rPr>
          <w:rFonts w:ascii="Verdana" w:eastAsia="Verdana" w:hAnsi="Verdana" w:cs="Verdana"/>
          <w:sz w:val="18"/>
          <w:szCs w:val="18"/>
        </w:rPr>
        <w:t xml:space="preserve"> </w:t>
      </w:r>
      <w:r>
        <w:rPr>
          <w:rFonts w:ascii="Verdana" w:eastAsia="Verdana" w:hAnsi="Verdana" w:cs="Verdana"/>
          <w:b/>
          <w:sz w:val="22"/>
          <w:szCs w:val="22"/>
        </w:rPr>
        <w:t>COMPRADOR:</w:t>
      </w:r>
      <w:r>
        <w:rPr>
          <w:rFonts w:ascii="Verdana" w:eastAsia="Verdana" w:hAnsi="Verdana" w:cs="Verdana"/>
          <w:sz w:val="22"/>
          <w:szCs w:val="22"/>
        </w:rPr>
        <w:t xml:space="preserve">......................................................................................................., </w:t>
      </w:r>
      <w:r>
        <w:rPr>
          <w:rFonts w:ascii="Verdana" w:eastAsia="Verdana" w:hAnsi="Verdana" w:cs="Verdana"/>
          <w:b/>
          <w:sz w:val="22"/>
          <w:szCs w:val="22"/>
        </w:rPr>
        <w:t>CPF :</w:t>
      </w:r>
      <w:r>
        <w:rPr>
          <w:rFonts w:ascii="Verdana" w:eastAsia="Verdana" w:hAnsi="Verdana" w:cs="Verdana"/>
          <w:sz w:val="22"/>
          <w:szCs w:val="22"/>
        </w:rPr>
        <w:t>.........................................................</w:t>
      </w:r>
      <w:r>
        <w:rPr>
          <w:rFonts w:ascii="Verdana" w:eastAsia="Verdana" w:hAnsi="Verdana" w:cs="Verdana"/>
          <w:b/>
          <w:sz w:val="22"/>
          <w:szCs w:val="22"/>
        </w:rPr>
        <w:t>RG:</w:t>
      </w:r>
      <w:r>
        <w:rPr>
          <w:rFonts w:ascii="Verdana" w:eastAsia="Verdana" w:hAnsi="Verdana" w:cs="Verdana"/>
          <w:sz w:val="22"/>
          <w:szCs w:val="22"/>
        </w:rPr>
        <w:t>......................................................,</w:t>
      </w:r>
    </w:p>
    <w:p w:rsidR="005A6E37" w:rsidRDefault="00657A6C">
      <w:pPr>
        <w:spacing w:before="100" w:after="100" w:line="480" w:lineRule="auto"/>
        <w:jc w:val="both"/>
        <w:rPr>
          <w:rFonts w:ascii="Verdana" w:eastAsia="Verdana" w:hAnsi="Verdana" w:cs="Verdana"/>
          <w:sz w:val="22"/>
          <w:szCs w:val="22"/>
        </w:rPr>
      </w:pPr>
      <w:r>
        <w:rPr>
          <w:rFonts w:ascii="Verdana" w:eastAsia="Verdana" w:hAnsi="Verdana" w:cs="Verdana"/>
          <w:sz w:val="22"/>
          <w:szCs w:val="22"/>
        </w:rPr>
        <w:t xml:space="preserve">Residente:.........................................................................................., Nº.............,      casa/apto:............, bairro:................................................Cidade:..........................., </w:t>
      </w:r>
      <w:r>
        <w:rPr>
          <w:rFonts w:ascii="Verdana" w:eastAsia="Verdana" w:hAnsi="Verdana" w:cs="Verdana"/>
          <w:sz w:val="22"/>
          <w:szCs w:val="22"/>
        </w:rPr>
        <w:br/>
        <w:t>Estado:..............................email:....................................tel:...................................</w:t>
      </w:r>
    </w:p>
    <w:p w:rsidR="005A6E37" w:rsidRDefault="00657A6C">
      <w:pPr>
        <w:spacing w:before="100" w:after="100"/>
        <w:rPr>
          <w:rFonts w:ascii="Verdana" w:eastAsia="Verdana" w:hAnsi="Verdana" w:cs="Verdana"/>
          <w:sz w:val="22"/>
          <w:szCs w:val="22"/>
          <w:highlight w:val="white"/>
        </w:rPr>
      </w:pPr>
      <w:r>
        <w:rPr>
          <w:rFonts w:ascii="Verdana" w:eastAsia="Verdana" w:hAnsi="Verdana" w:cs="Verdana"/>
          <w:b/>
          <w:i/>
          <w:sz w:val="22"/>
          <w:szCs w:val="22"/>
          <w:highlight w:val="white"/>
        </w:rPr>
        <w:t>As partes acima identificadas têm, entre si, justo e acertado o presente Contrato para aquisição de animais de estimação, que se regerá pelas cláusulas e pelas condições descritas no presente instrumento.</w:t>
      </w:r>
      <w:r>
        <w:rPr>
          <w:rFonts w:ascii="Verdana" w:eastAsia="Verdana" w:hAnsi="Verdana" w:cs="Verdana"/>
          <w:sz w:val="22"/>
          <w:szCs w:val="22"/>
          <w:highlight w:val="white"/>
        </w:rPr>
        <w:br/>
        <w:t>       </w:t>
      </w:r>
    </w:p>
    <w:p w:rsidR="005A6E37" w:rsidRDefault="00657A6C">
      <w:pPr>
        <w:spacing w:before="100" w:after="100"/>
        <w:rPr>
          <w:rFonts w:ascii="Verdana" w:eastAsia="Verdana" w:hAnsi="Verdana" w:cs="Verdana"/>
          <w:b/>
          <w:sz w:val="22"/>
          <w:szCs w:val="22"/>
        </w:rPr>
      </w:pPr>
      <w:r>
        <w:rPr>
          <w:rFonts w:ascii="Verdana" w:eastAsia="Verdana" w:hAnsi="Verdana" w:cs="Verdana"/>
          <w:b/>
          <w:sz w:val="22"/>
          <w:szCs w:val="22"/>
        </w:rPr>
        <w:t>DO OBJETO DO CONTRATO</w:t>
      </w:r>
    </w:p>
    <w:p w:rsidR="005A6E37" w:rsidRDefault="00657A6C">
      <w:pPr>
        <w:spacing w:before="100" w:after="100" w:line="480" w:lineRule="auto"/>
        <w:jc w:val="both"/>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b/>
          <w:sz w:val="22"/>
          <w:szCs w:val="22"/>
        </w:rPr>
        <w:t>Cláusula 1ª.</w:t>
      </w:r>
      <w:r>
        <w:rPr>
          <w:rFonts w:ascii="Verdana" w:eastAsia="Verdana" w:hAnsi="Verdana" w:cs="Verdana"/>
          <w:sz w:val="22"/>
          <w:szCs w:val="22"/>
        </w:rPr>
        <w:t xml:space="preserve"> O presente contrato tem como OBJETO, Um filhote da raça ..............................................................., cor ....................................................., sexo................, nome.................................. Registro PEDIGREE Nº ........................., MICROCHIP Nº ................................., nascido em........../........../20......... </w:t>
      </w:r>
    </w:p>
    <w:p w:rsidR="005A6E37" w:rsidRDefault="00657A6C">
      <w:pPr>
        <w:spacing w:before="100" w:after="100" w:line="360" w:lineRule="auto"/>
        <w:rPr>
          <w:rFonts w:ascii="Verdana" w:eastAsia="Verdana" w:hAnsi="Verdana" w:cs="Verdana"/>
          <w:sz w:val="22"/>
          <w:szCs w:val="22"/>
        </w:rPr>
      </w:pPr>
      <w:r>
        <w:rPr>
          <w:rFonts w:ascii="Verdana" w:eastAsia="Verdana" w:hAnsi="Verdana" w:cs="Verdana"/>
          <w:b/>
          <w:sz w:val="22"/>
          <w:szCs w:val="22"/>
        </w:rPr>
        <w:t>DAS OBRIGAÇÕES</w:t>
      </w: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Cláusula 2ª.</w:t>
      </w:r>
      <w:r>
        <w:rPr>
          <w:rFonts w:ascii="Verdana" w:eastAsia="Verdana" w:hAnsi="Verdana" w:cs="Verdana"/>
          <w:sz w:val="22"/>
          <w:szCs w:val="22"/>
          <w:highlight w:val="white"/>
        </w:rPr>
        <w:t xml:space="preserve"> O </w:t>
      </w:r>
      <w:r>
        <w:rPr>
          <w:rFonts w:ascii="Verdana" w:eastAsia="Verdana" w:hAnsi="Verdana" w:cs="Verdana"/>
          <w:b/>
          <w:sz w:val="22"/>
          <w:szCs w:val="22"/>
          <w:highlight w:val="white"/>
        </w:rPr>
        <w:t>VENDEDOR</w:t>
      </w:r>
      <w:r>
        <w:rPr>
          <w:rFonts w:ascii="Verdana" w:eastAsia="Verdana" w:hAnsi="Verdana" w:cs="Verdana"/>
          <w:sz w:val="22"/>
          <w:szCs w:val="22"/>
          <w:highlight w:val="white"/>
        </w:rPr>
        <w:t xml:space="preserve"> entregará a(o)(s) </w:t>
      </w:r>
      <w:r>
        <w:rPr>
          <w:rFonts w:ascii="Verdana" w:eastAsia="Verdana" w:hAnsi="Verdana" w:cs="Verdana"/>
          <w:b/>
          <w:sz w:val="22"/>
          <w:szCs w:val="22"/>
          <w:highlight w:val="white"/>
        </w:rPr>
        <w:t xml:space="preserve">COMPRADOR(A)(ES), </w:t>
      </w:r>
      <w:r>
        <w:rPr>
          <w:rFonts w:ascii="Verdana" w:eastAsia="Verdana" w:hAnsi="Verdana" w:cs="Verdana"/>
          <w:sz w:val="22"/>
          <w:szCs w:val="22"/>
          <w:highlight w:val="white"/>
        </w:rPr>
        <w:t>no ato de entrega do(s) Pet(s</w:t>
      </w:r>
      <w:r>
        <w:rPr>
          <w:rFonts w:ascii="Verdana" w:eastAsia="Verdana" w:hAnsi="Verdana" w:cs="Verdana"/>
          <w:b/>
          <w:sz w:val="22"/>
          <w:szCs w:val="22"/>
          <w:highlight w:val="white"/>
        </w:rPr>
        <w:t xml:space="preserve">) </w:t>
      </w:r>
      <w:r>
        <w:rPr>
          <w:rFonts w:ascii="Verdana" w:eastAsia="Verdana" w:hAnsi="Verdana" w:cs="Verdana"/>
          <w:sz w:val="22"/>
          <w:szCs w:val="22"/>
          <w:highlight w:val="white"/>
        </w:rPr>
        <w:t>o(s) respectivo(s) Certificado(s) de Propriedade(s) do(s) Animal(</w:t>
      </w:r>
      <w:proofErr w:type="spellStart"/>
      <w:r>
        <w:rPr>
          <w:rFonts w:ascii="Verdana" w:eastAsia="Verdana" w:hAnsi="Verdana" w:cs="Verdana"/>
          <w:sz w:val="22"/>
          <w:szCs w:val="22"/>
          <w:highlight w:val="white"/>
        </w:rPr>
        <w:t>is</w:t>
      </w:r>
      <w:proofErr w:type="spellEnd"/>
      <w:r>
        <w:rPr>
          <w:rFonts w:ascii="Verdana" w:eastAsia="Verdana" w:hAnsi="Verdana" w:cs="Verdana"/>
          <w:sz w:val="22"/>
          <w:szCs w:val="22"/>
          <w:highlight w:val="white"/>
        </w:rPr>
        <w:t xml:space="preserve">), emitido(s) pela ALKC, AMERICA LATINA KENNEL CLUBE, juntamente com a(s) respectiva(s) carteira(s) </w:t>
      </w:r>
      <w:r>
        <w:rPr>
          <w:rFonts w:ascii="Verdana" w:eastAsia="Verdana" w:hAnsi="Verdana" w:cs="Verdana"/>
          <w:sz w:val="22"/>
          <w:szCs w:val="22"/>
          <w:highlight w:val="white"/>
        </w:rPr>
        <w:lastRenderedPageBreak/>
        <w:t>de vacinação(</w:t>
      </w:r>
      <w:proofErr w:type="spellStart"/>
      <w:r>
        <w:rPr>
          <w:rFonts w:ascii="Verdana" w:eastAsia="Verdana" w:hAnsi="Verdana" w:cs="Verdana"/>
          <w:sz w:val="22"/>
          <w:szCs w:val="22"/>
          <w:highlight w:val="white"/>
        </w:rPr>
        <w:t>ões</w:t>
      </w:r>
      <w:proofErr w:type="spellEnd"/>
      <w:r>
        <w:rPr>
          <w:rFonts w:ascii="Verdana" w:eastAsia="Verdana" w:hAnsi="Verdana" w:cs="Verdana"/>
          <w:sz w:val="22"/>
          <w:szCs w:val="22"/>
          <w:highlight w:val="white"/>
        </w:rPr>
        <w:t>) do(s) animal(</w:t>
      </w:r>
      <w:proofErr w:type="spellStart"/>
      <w:r>
        <w:rPr>
          <w:rFonts w:ascii="Verdana" w:eastAsia="Verdana" w:hAnsi="Verdana" w:cs="Verdana"/>
          <w:sz w:val="22"/>
          <w:szCs w:val="22"/>
          <w:highlight w:val="white"/>
        </w:rPr>
        <w:t>is</w:t>
      </w:r>
      <w:proofErr w:type="spellEnd"/>
      <w:r>
        <w:rPr>
          <w:rFonts w:ascii="Verdana" w:eastAsia="Verdana" w:hAnsi="Verdana" w:cs="Verdana"/>
          <w:sz w:val="22"/>
          <w:szCs w:val="22"/>
          <w:highlight w:val="white"/>
        </w:rPr>
        <w:t xml:space="preserve">). </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Parágrafo 1º:</w:t>
      </w:r>
      <w:r>
        <w:rPr>
          <w:rFonts w:ascii="Verdana" w:eastAsia="Verdana" w:hAnsi="Verdana" w:cs="Verdana"/>
          <w:sz w:val="22"/>
          <w:szCs w:val="22"/>
          <w:highlight w:val="white"/>
        </w:rPr>
        <w:t xml:space="preserve"> A transferência de TITULARIDADE/PROPRIEDADE se dará no ato da assinatura deste instrumento, juntamente com a entrega do cadastro de transferência.</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jc w:val="both"/>
        <w:rPr>
          <w:rFonts w:ascii="Verdana" w:eastAsia="Verdana" w:hAnsi="Verdana" w:cs="Verdana"/>
          <w:b/>
          <w:sz w:val="22"/>
          <w:szCs w:val="22"/>
          <w:highlight w:val="white"/>
        </w:rPr>
      </w:pPr>
      <w:r>
        <w:rPr>
          <w:rFonts w:ascii="Verdana" w:eastAsia="Verdana" w:hAnsi="Verdana" w:cs="Verdana"/>
          <w:b/>
          <w:sz w:val="22"/>
          <w:szCs w:val="22"/>
          <w:highlight w:val="white"/>
        </w:rPr>
        <w:t>Parágrafo 2º:</w:t>
      </w:r>
      <w:r>
        <w:rPr>
          <w:rFonts w:ascii="Verdana" w:eastAsia="Verdana" w:hAnsi="Verdana" w:cs="Verdana"/>
          <w:sz w:val="22"/>
          <w:szCs w:val="22"/>
          <w:highlight w:val="white"/>
        </w:rPr>
        <w:t xml:space="preserve"> No mesmo ato, e como demonstração do interesse em manter seu animal de estimação em boa saúde, o (a)(s) COMPRADOR(A)(ES), </w:t>
      </w:r>
      <w:r w:rsidRPr="00547A86">
        <w:rPr>
          <w:rFonts w:ascii="Verdana" w:eastAsia="Verdana" w:hAnsi="Verdana" w:cs="Verdana"/>
          <w:sz w:val="22"/>
          <w:szCs w:val="22"/>
        </w:rPr>
        <w:t>celebram C</w:t>
      </w:r>
      <w:r>
        <w:rPr>
          <w:rFonts w:ascii="Verdana" w:eastAsia="Verdana" w:hAnsi="Verdana" w:cs="Verdana"/>
          <w:sz w:val="22"/>
          <w:szCs w:val="22"/>
          <w:highlight w:val="white"/>
        </w:rPr>
        <w:t xml:space="preserve">ONTRATO DE ASSISTÊNCIA MÉDICA VETERINÁRIA, tendo por CONTRATADA a HEALTH FOR PET ADMINISTRADORA DE PLANOS DE </w:t>
      </w:r>
      <w:r w:rsidR="00547A86">
        <w:rPr>
          <w:rFonts w:ascii="Verdana" w:eastAsia="Verdana" w:hAnsi="Verdana" w:cs="Verdana"/>
          <w:sz w:val="22"/>
          <w:szCs w:val="22"/>
          <w:highlight w:val="white"/>
        </w:rPr>
        <w:t>ASSISTÊNCIA MÉDICA VETERINÁRIA.</w:t>
      </w:r>
      <w:r w:rsidR="00547A86">
        <w:rPr>
          <w:rFonts w:ascii="Verdana" w:eastAsia="Verdana" w:hAnsi="Verdana" w:cs="Verdana"/>
          <w:sz w:val="22"/>
          <w:szCs w:val="22"/>
          <w:highlight w:val="white"/>
        </w:rPr>
        <w:br/>
      </w: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Parágrafo 3º:</w:t>
      </w:r>
      <w:r>
        <w:rPr>
          <w:rFonts w:ascii="Verdana" w:eastAsia="Verdana" w:hAnsi="Verdana" w:cs="Verdana"/>
          <w:sz w:val="22"/>
          <w:szCs w:val="22"/>
          <w:highlight w:val="white"/>
        </w:rPr>
        <w:t xml:space="preserve"> A Contratação do Plano de saúde tem por objeto garantir acesso ao tratamento e orientação veterinária ao PET, pelo que o(a) Comprador(a) (es), deverá(</w:t>
      </w:r>
      <w:proofErr w:type="spellStart"/>
      <w:r>
        <w:rPr>
          <w:rFonts w:ascii="Verdana" w:eastAsia="Verdana" w:hAnsi="Verdana" w:cs="Verdana"/>
          <w:sz w:val="22"/>
          <w:szCs w:val="22"/>
          <w:highlight w:val="white"/>
        </w:rPr>
        <w:t>ão</w:t>
      </w:r>
      <w:proofErr w:type="spellEnd"/>
      <w:r>
        <w:rPr>
          <w:rFonts w:ascii="Verdana" w:eastAsia="Verdana" w:hAnsi="Verdana" w:cs="Verdana"/>
          <w:sz w:val="22"/>
          <w:szCs w:val="22"/>
          <w:highlight w:val="white"/>
        </w:rPr>
        <w:t xml:space="preserve">) efetuar o pagamento da </w:t>
      </w:r>
      <w:r w:rsidR="00547A86">
        <w:rPr>
          <w:rFonts w:ascii="Verdana" w:eastAsia="Verdana" w:hAnsi="Verdana" w:cs="Verdana"/>
          <w:sz w:val="22"/>
          <w:szCs w:val="22"/>
          <w:highlight w:val="white"/>
        </w:rPr>
        <w:t xml:space="preserve">primeira </w:t>
      </w:r>
      <w:r w:rsidRPr="00547A86">
        <w:rPr>
          <w:rFonts w:ascii="Verdana" w:eastAsia="Verdana" w:hAnsi="Verdana" w:cs="Verdana"/>
          <w:sz w:val="22"/>
          <w:szCs w:val="22"/>
        </w:rPr>
        <w:t>mensalidade até o vencimento</w:t>
      </w:r>
      <w:r>
        <w:rPr>
          <w:rFonts w:ascii="Verdana" w:eastAsia="Verdana" w:hAnsi="Verdana" w:cs="Verdana"/>
          <w:sz w:val="22"/>
          <w:szCs w:val="22"/>
          <w:highlight w:val="white"/>
        </w:rPr>
        <w:t xml:space="preserve">, para obter o benefício da transferência gratuita do PET. </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jc w:val="both"/>
        <w:rPr>
          <w:rFonts w:ascii="Verdana" w:eastAsia="Verdana" w:hAnsi="Verdana" w:cs="Verdana"/>
          <w:b/>
          <w:sz w:val="22"/>
          <w:szCs w:val="22"/>
          <w:highlight w:val="white"/>
        </w:rPr>
      </w:pPr>
      <w:r>
        <w:rPr>
          <w:rFonts w:ascii="Verdana" w:eastAsia="Verdana" w:hAnsi="Verdana" w:cs="Verdana"/>
          <w:b/>
          <w:sz w:val="22"/>
          <w:szCs w:val="22"/>
          <w:highlight w:val="white"/>
        </w:rPr>
        <w:t>Parágrafo 4º: Caso nã</w:t>
      </w:r>
      <w:r w:rsidR="00C710C6">
        <w:rPr>
          <w:rFonts w:ascii="Verdana" w:eastAsia="Verdana" w:hAnsi="Verdana" w:cs="Verdana"/>
          <w:b/>
          <w:sz w:val="22"/>
          <w:szCs w:val="22"/>
          <w:highlight w:val="white"/>
        </w:rPr>
        <w:t>o seja efetuado o pagamento da primeira</w:t>
      </w:r>
      <w:r>
        <w:rPr>
          <w:rFonts w:ascii="Verdana" w:eastAsia="Verdana" w:hAnsi="Verdana" w:cs="Verdana"/>
          <w:b/>
          <w:sz w:val="22"/>
          <w:szCs w:val="22"/>
          <w:highlight w:val="white"/>
        </w:rPr>
        <w:t xml:space="preserve"> mensalidade, a transferência de titularidade do PET, assim como suas garantias, perderão a validade.</w:t>
      </w:r>
      <w:r>
        <w:rPr>
          <w:rFonts w:ascii="Verdana" w:eastAsia="Verdana" w:hAnsi="Verdana" w:cs="Verdana"/>
          <w:b/>
          <w:color w:val="FFFFFF"/>
          <w:sz w:val="22"/>
          <w:szCs w:val="22"/>
          <w:highlight w:val="white"/>
        </w:rPr>
        <w:t xml:space="preserve"> </w:t>
      </w:r>
    </w:p>
    <w:p w:rsidR="005A6E37" w:rsidRDefault="005A6E37">
      <w:pPr>
        <w:spacing w:line="360" w:lineRule="auto"/>
        <w:jc w:val="both"/>
        <w:rPr>
          <w:rFonts w:ascii="Verdana" w:eastAsia="Verdana" w:hAnsi="Verdana" w:cs="Verdana"/>
          <w:b/>
          <w:sz w:val="22"/>
          <w:szCs w:val="22"/>
          <w:highlight w:val="white"/>
        </w:rPr>
      </w:pPr>
    </w:p>
    <w:p w:rsidR="005A6E37" w:rsidRDefault="00657A6C">
      <w:pPr>
        <w:spacing w:line="360" w:lineRule="auto"/>
        <w:jc w:val="both"/>
        <w:rPr>
          <w:rFonts w:ascii="Verdana" w:eastAsia="Verdana" w:hAnsi="Verdana" w:cs="Verdana"/>
          <w:b/>
          <w:sz w:val="22"/>
          <w:szCs w:val="22"/>
          <w:highlight w:val="white"/>
        </w:rPr>
      </w:pPr>
      <w:r>
        <w:rPr>
          <w:rFonts w:ascii="Verdana" w:eastAsia="Verdana" w:hAnsi="Verdana" w:cs="Verdana"/>
          <w:b/>
          <w:sz w:val="22"/>
          <w:szCs w:val="22"/>
          <w:highlight w:val="white"/>
        </w:rPr>
        <w:t>Parágrafo 5º: A transferência GRATUITA do PET, só será efetivada e enviada para o novo titular após a ativação do plano, vistoria ve</w:t>
      </w:r>
      <w:r w:rsidR="00C710C6">
        <w:rPr>
          <w:rFonts w:ascii="Verdana" w:eastAsia="Verdana" w:hAnsi="Verdana" w:cs="Verdana"/>
          <w:b/>
          <w:sz w:val="22"/>
          <w:szCs w:val="22"/>
          <w:highlight w:val="white"/>
        </w:rPr>
        <w:t>terinária e pagamento da primeira</w:t>
      </w:r>
      <w:r>
        <w:rPr>
          <w:rFonts w:ascii="Verdana" w:eastAsia="Verdana" w:hAnsi="Verdana" w:cs="Verdana"/>
          <w:b/>
          <w:sz w:val="22"/>
          <w:szCs w:val="22"/>
          <w:highlight w:val="white"/>
        </w:rPr>
        <w:t xml:space="preserve"> mensalidade do plano. Caso não</w:t>
      </w:r>
      <w:r w:rsidR="00865E6B">
        <w:rPr>
          <w:rFonts w:ascii="Verdana" w:eastAsia="Verdana" w:hAnsi="Verdana" w:cs="Verdana"/>
          <w:b/>
          <w:sz w:val="22"/>
          <w:szCs w:val="22"/>
          <w:highlight w:val="white"/>
        </w:rPr>
        <w:t xml:space="preserve"> seja realizado o pagamento da primeira </w:t>
      </w:r>
      <w:r>
        <w:rPr>
          <w:rFonts w:ascii="Verdana" w:eastAsia="Verdana" w:hAnsi="Verdana" w:cs="Verdana"/>
          <w:b/>
          <w:sz w:val="22"/>
          <w:szCs w:val="22"/>
          <w:highlight w:val="white"/>
        </w:rPr>
        <w:t xml:space="preserve">mensalidade do plano, ainda sim poderá ser feita a transferência de propriedade pelo site </w:t>
      </w:r>
      <w:hyperlink r:id="rId6">
        <w:r>
          <w:rPr>
            <w:rFonts w:ascii="Verdana" w:eastAsia="Verdana" w:hAnsi="Verdana" w:cs="Verdana"/>
            <w:color w:val="0000FF"/>
            <w:sz w:val="22"/>
            <w:szCs w:val="22"/>
            <w:highlight w:val="white"/>
            <w:u w:val="single"/>
          </w:rPr>
          <w:t>www.alkc.org.br</w:t>
        </w:r>
      </w:hyperlink>
      <w:r>
        <w:rPr>
          <w:rFonts w:ascii="Verdana" w:eastAsia="Verdana" w:hAnsi="Verdana" w:cs="Verdana"/>
          <w:b/>
          <w:sz w:val="22"/>
          <w:szCs w:val="22"/>
          <w:highlight w:val="white"/>
        </w:rPr>
        <w:t>, porém será cobrada a taxa de transferência, no valor vigente na tabela de taxas no site do ALKC.</w:t>
      </w:r>
    </w:p>
    <w:p w:rsidR="005A6E37" w:rsidRDefault="005A6E37">
      <w:pPr>
        <w:spacing w:line="360" w:lineRule="auto"/>
        <w:jc w:val="both"/>
        <w:rPr>
          <w:rFonts w:ascii="Verdana" w:eastAsia="Verdana" w:hAnsi="Verdana" w:cs="Verdana"/>
          <w:b/>
          <w:sz w:val="22"/>
          <w:szCs w:val="22"/>
          <w:highlight w:val="yellow"/>
        </w:rPr>
      </w:pPr>
    </w:p>
    <w:p w:rsidR="005A6E37" w:rsidRDefault="00657A6C">
      <w:pPr>
        <w:spacing w:line="360" w:lineRule="auto"/>
        <w:jc w:val="both"/>
        <w:rPr>
          <w:rFonts w:ascii="Verdana" w:eastAsia="Verdana" w:hAnsi="Verdana" w:cs="Verdana"/>
          <w:b/>
          <w:sz w:val="22"/>
          <w:szCs w:val="22"/>
          <w:highlight w:val="white"/>
        </w:rPr>
      </w:pPr>
      <w:r>
        <w:rPr>
          <w:rFonts w:ascii="Verdana" w:eastAsia="Verdana" w:hAnsi="Verdana" w:cs="Verdana"/>
          <w:b/>
          <w:sz w:val="22"/>
          <w:szCs w:val="22"/>
          <w:highlight w:val="white"/>
        </w:rPr>
        <w:t>Parágrafo 6º: O VENDEDOR só entregará o(s) animal(</w:t>
      </w:r>
      <w:proofErr w:type="spellStart"/>
      <w:r>
        <w:rPr>
          <w:rFonts w:ascii="Verdana" w:eastAsia="Verdana" w:hAnsi="Verdana" w:cs="Verdana"/>
          <w:b/>
          <w:sz w:val="22"/>
          <w:szCs w:val="22"/>
          <w:highlight w:val="white"/>
        </w:rPr>
        <w:t>is</w:t>
      </w:r>
      <w:proofErr w:type="spellEnd"/>
      <w:r>
        <w:rPr>
          <w:rFonts w:ascii="Verdana" w:eastAsia="Verdana" w:hAnsi="Verdana" w:cs="Verdana"/>
          <w:b/>
          <w:sz w:val="22"/>
          <w:szCs w:val="22"/>
          <w:highlight w:val="white"/>
        </w:rPr>
        <w:t>) ao COMPRADOR(A) (ES), após a ministração da segunda dose da POLIVALENTE, e desde que o PET esteja em condições de saúde compatível à sua retirada.</w:t>
      </w:r>
    </w:p>
    <w:p w:rsidR="005A6E37" w:rsidRDefault="005A6E37">
      <w:pPr>
        <w:spacing w:line="360" w:lineRule="auto"/>
        <w:jc w:val="both"/>
        <w:rPr>
          <w:rFonts w:ascii="Verdana" w:eastAsia="Verdana" w:hAnsi="Verdana" w:cs="Verdana"/>
          <w:b/>
          <w:sz w:val="22"/>
          <w:szCs w:val="22"/>
          <w:highlight w:val="white"/>
        </w:rPr>
      </w:pP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Cláusula</w:t>
      </w:r>
      <w:proofErr w:type="spellStart"/>
      <w:r>
        <w:rPr>
          <w:rFonts w:ascii="Verdana" w:eastAsia="Verdana" w:hAnsi="Verdana" w:cs="Verdana"/>
          <w:b/>
          <w:sz w:val="22"/>
          <w:szCs w:val="22"/>
          <w:highlight w:val="white"/>
        </w:rPr>
        <w:t xml:space="preserve"> 3ª.</w:t>
      </w:r>
      <w:r>
        <w:rPr>
          <w:rFonts w:ascii="Verdana" w:eastAsia="Verdana" w:hAnsi="Verdana" w:cs="Verdana"/>
          <w:sz w:val="22"/>
          <w:szCs w:val="22"/>
          <w:highlight w:val="white"/>
        </w:rPr>
        <w:t xml:space="preserve"> O </w:t>
      </w:r>
      <w:r>
        <w:rPr>
          <w:rFonts w:ascii="Verdana" w:eastAsia="Verdana" w:hAnsi="Verdana" w:cs="Verdana"/>
          <w:b/>
          <w:sz w:val="22"/>
          <w:szCs w:val="22"/>
          <w:highlight w:val="white"/>
        </w:rPr>
        <w:t>C</w:t>
      </w:r>
      <w:proofErr w:type="spellEnd"/>
      <w:r>
        <w:rPr>
          <w:rFonts w:ascii="Verdana" w:eastAsia="Verdana" w:hAnsi="Verdana" w:cs="Verdana"/>
          <w:b/>
          <w:sz w:val="22"/>
          <w:szCs w:val="22"/>
          <w:highlight w:val="white"/>
        </w:rPr>
        <w:t>OMPRADOR</w:t>
      </w:r>
      <w:r>
        <w:rPr>
          <w:rFonts w:ascii="Verdana" w:eastAsia="Verdana" w:hAnsi="Verdana" w:cs="Verdana"/>
          <w:sz w:val="22"/>
          <w:szCs w:val="22"/>
          <w:highlight w:val="white"/>
        </w:rPr>
        <w:t xml:space="preserve"> também assume a responsabilidade pela vacinação do(s) animal(</w:t>
      </w:r>
      <w:proofErr w:type="spellStart"/>
      <w:r>
        <w:rPr>
          <w:rFonts w:ascii="Verdana" w:eastAsia="Verdana" w:hAnsi="Verdana" w:cs="Verdana"/>
          <w:sz w:val="22"/>
          <w:szCs w:val="22"/>
          <w:highlight w:val="white"/>
        </w:rPr>
        <w:t>is</w:t>
      </w:r>
      <w:proofErr w:type="spellEnd"/>
      <w:r>
        <w:rPr>
          <w:rFonts w:ascii="Verdana" w:eastAsia="Verdana" w:hAnsi="Verdana" w:cs="Verdana"/>
          <w:sz w:val="22"/>
          <w:szCs w:val="22"/>
          <w:highlight w:val="white"/>
        </w:rPr>
        <w:t xml:space="preserve">) nas datas previstas, assim como pelos custos, bem como por não o levar a lugares públicos ou de possível contágio, durante o período das vacinações, até 30 dias após a última dose, estando ciente, e obrigando-se a obedecer os protocolos pertinentes, de 3 doses de POLIVALENTE e uma dose de ANTIRRABICA, frise-se, antes de levar o filhote </w:t>
      </w:r>
      <w:r>
        <w:rPr>
          <w:rFonts w:ascii="Verdana" w:eastAsia="Verdana" w:hAnsi="Verdana" w:cs="Verdana"/>
          <w:sz w:val="22"/>
          <w:szCs w:val="22"/>
          <w:highlight w:val="white"/>
        </w:rPr>
        <w:lastRenderedPageBreak/>
        <w:t xml:space="preserve">em locais públicos. </w:t>
      </w:r>
    </w:p>
    <w:p w:rsidR="005A6E37" w:rsidRDefault="005A6E37">
      <w:pPr>
        <w:spacing w:line="360" w:lineRule="auto"/>
        <w:jc w:val="both"/>
        <w:rPr>
          <w:rFonts w:ascii="Verdana" w:eastAsia="Verdana" w:hAnsi="Verdana" w:cs="Verdana"/>
          <w:b/>
          <w:sz w:val="22"/>
          <w:szCs w:val="22"/>
          <w:highlight w:val="white"/>
        </w:rPr>
      </w:pP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Cláusula 4ª.</w:t>
      </w:r>
      <w:r>
        <w:rPr>
          <w:rFonts w:ascii="Verdana" w:eastAsia="Verdana" w:hAnsi="Verdana" w:cs="Verdana"/>
          <w:sz w:val="22"/>
          <w:szCs w:val="22"/>
          <w:highlight w:val="white"/>
        </w:rPr>
        <w:t xml:space="preserve"> Em caso de óbito do cão por motivo exclusivo de doença GENÉTICA no prazo de até 30 dias, o filhote será reposto, ou o valor correspondente, será devolvido. Parágrafo Primeiro: Caso o óbito seja por motivo de doença viral, dentro do prazo de vacinação, conforme exposto na cláusula 3a. acima, a garantia não se aplica vez que está sendo entregue carteira de vacinação com toda rotina de vacinas aplicadas conforme protocolo de sequência de vacinas elaborado pelo médico Veterinário Responsável pelo canil, até a data da retirada do filhote, e com as recomendações de quarentena para o período de vacinação.</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Parágrafo 1º:</w:t>
      </w:r>
      <w:r>
        <w:rPr>
          <w:sz w:val="22"/>
          <w:szCs w:val="22"/>
          <w:highlight w:val="white"/>
        </w:rPr>
        <w:t xml:space="preserve"> </w:t>
      </w:r>
      <w:r>
        <w:rPr>
          <w:rFonts w:ascii="Verdana" w:eastAsia="Verdana" w:hAnsi="Verdana" w:cs="Verdana"/>
          <w:sz w:val="22"/>
          <w:szCs w:val="22"/>
          <w:highlight w:val="white"/>
        </w:rPr>
        <w:t xml:space="preserve">O comprador tem um prazo de até 10 (dez) dias a contar da data da retirada do animal a leva-lo a um médico veterinário credenciado HEALTH FOR PET, para avaliar sua saúde e avaliar o(s) cão(es) clinicamente, com vistas a avaliação do estado para fins de contratação junto à HEALTH FOR PET. </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Parágrafo 2º:</w:t>
      </w:r>
      <w:r>
        <w:rPr>
          <w:rFonts w:ascii="Verdana" w:eastAsia="Verdana" w:hAnsi="Verdana" w:cs="Verdana"/>
          <w:sz w:val="22"/>
          <w:szCs w:val="22"/>
          <w:highlight w:val="white"/>
        </w:rPr>
        <w:t xml:space="preserve"> Eventuais doenças e viroses que possam atacar o(s) Pet(s) posteriormente a este prazo de 10 (dez) dias, período de incubação de alguns vírus, não são motivos para qualquer protelação ou sustação de pagamentos, pôr parte do COMPRADOR.</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Parágrafo 3º:</w:t>
      </w:r>
      <w:r>
        <w:rPr>
          <w:rFonts w:ascii="Verdana" w:eastAsia="Verdana" w:hAnsi="Verdana" w:cs="Verdana"/>
          <w:sz w:val="22"/>
          <w:szCs w:val="22"/>
          <w:highlight w:val="white"/>
        </w:rPr>
        <w:t xml:space="preserve"> O Comprador declara sua ciência de que não terá cobertura de seu(s) (</w:t>
      </w:r>
      <w:proofErr w:type="spellStart"/>
      <w:r>
        <w:rPr>
          <w:rFonts w:ascii="Verdana" w:eastAsia="Verdana" w:hAnsi="Verdana" w:cs="Verdana"/>
          <w:sz w:val="22"/>
          <w:szCs w:val="22"/>
          <w:highlight w:val="white"/>
        </w:rPr>
        <w:t>ua</w:t>
      </w:r>
      <w:proofErr w:type="spellEnd"/>
      <w:r>
        <w:rPr>
          <w:rFonts w:ascii="Verdana" w:eastAsia="Verdana" w:hAnsi="Verdana" w:cs="Verdana"/>
          <w:sz w:val="22"/>
          <w:szCs w:val="22"/>
          <w:highlight w:val="white"/>
        </w:rPr>
        <w:t>)(s), para males preexistentes e para as vacinas, POLIVALENTE e ANTIRRABICA, perante a HEALTH FOR PET.</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jc w:val="both"/>
        <w:rPr>
          <w:rFonts w:ascii="Verdana" w:eastAsia="Verdana" w:hAnsi="Verdana" w:cs="Verdana"/>
          <w:b/>
          <w:sz w:val="22"/>
          <w:szCs w:val="22"/>
          <w:highlight w:val="white"/>
        </w:rPr>
      </w:pPr>
      <w:r>
        <w:rPr>
          <w:rFonts w:ascii="Verdana" w:eastAsia="Verdana" w:hAnsi="Verdana" w:cs="Verdana"/>
          <w:b/>
          <w:sz w:val="22"/>
          <w:szCs w:val="22"/>
          <w:highlight w:val="white"/>
        </w:rPr>
        <w:t>Parágrafo 4º: O benefício de Assistência à saúde do(s) Pet(s), observará os termos, cláusulas e limites contidos no contrato celebrado com a HEALTH FOR PET, enquanto vigente o contrato, frise-se, com a HEALTH FOR PET, de acordo com as regiões atendidas, ratificando-se que o(s) Pet(s) só será entregue com o contrato de CONVÊNIO SAÚDE ATIVADO, em nome do comprador que deverá continuar o pagamento das mensalidades por pelo menos 12 meses para validar a garantia deste contrato.</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jc w:val="both"/>
        <w:rPr>
          <w:rFonts w:ascii="Verdana" w:eastAsia="Verdana" w:hAnsi="Verdana" w:cs="Verdana"/>
          <w:b/>
          <w:sz w:val="22"/>
          <w:szCs w:val="22"/>
          <w:highlight w:val="white"/>
        </w:rPr>
      </w:pPr>
      <w:r>
        <w:rPr>
          <w:rFonts w:ascii="Verdana" w:eastAsia="Verdana" w:hAnsi="Verdana" w:cs="Verdana"/>
          <w:b/>
          <w:sz w:val="22"/>
          <w:szCs w:val="22"/>
          <w:highlight w:val="white"/>
        </w:rPr>
        <w:t>Parágrafo 5º:</w:t>
      </w:r>
      <w:r>
        <w:rPr>
          <w:rFonts w:ascii="Verdana" w:eastAsia="Verdana" w:hAnsi="Verdana" w:cs="Verdana"/>
          <w:sz w:val="22"/>
          <w:szCs w:val="22"/>
          <w:highlight w:val="white"/>
        </w:rPr>
        <w:t xml:space="preserve"> Filhotes necessitam de ambiente arejado com água </w:t>
      </w:r>
      <w:proofErr w:type="spellStart"/>
      <w:r>
        <w:rPr>
          <w:rFonts w:ascii="Verdana" w:eastAsia="Verdana" w:hAnsi="Verdana" w:cs="Verdana"/>
          <w:sz w:val="22"/>
          <w:szCs w:val="22"/>
          <w:highlight w:val="white"/>
        </w:rPr>
        <w:t>á</w:t>
      </w:r>
      <w:proofErr w:type="spellEnd"/>
      <w:r>
        <w:rPr>
          <w:rFonts w:ascii="Verdana" w:eastAsia="Verdana" w:hAnsi="Verdana" w:cs="Verdana"/>
          <w:sz w:val="22"/>
          <w:szCs w:val="22"/>
          <w:highlight w:val="white"/>
        </w:rPr>
        <w:t xml:space="preserve"> vontade, exposição ao calor por longos períodos podem levar o animal a óbito. O filhote deverá ficar em local apropriado com cobertura para ficar descansando e local seco e fora do solo para dormir, caminha, </w:t>
      </w:r>
      <w:proofErr w:type="spellStart"/>
      <w:r>
        <w:rPr>
          <w:rFonts w:ascii="Verdana" w:eastAsia="Verdana" w:hAnsi="Verdana" w:cs="Verdana"/>
          <w:sz w:val="22"/>
          <w:szCs w:val="22"/>
          <w:highlight w:val="white"/>
        </w:rPr>
        <w:t>palet</w:t>
      </w:r>
      <w:proofErr w:type="spellEnd"/>
      <w:r>
        <w:rPr>
          <w:rFonts w:ascii="Verdana" w:eastAsia="Verdana" w:hAnsi="Verdana" w:cs="Verdana"/>
          <w:sz w:val="22"/>
          <w:szCs w:val="22"/>
          <w:highlight w:val="white"/>
        </w:rPr>
        <w:t xml:space="preserve">, colchão. A alimentação do filhote deve ser oferecida 3 x ao dia, Manhã, </w:t>
      </w:r>
      <w:r>
        <w:rPr>
          <w:rFonts w:ascii="Verdana" w:eastAsia="Verdana" w:hAnsi="Verdana" w:cs="Verdana"/>
          <w:sz w:val="22"/>
          <w:szCs w:val="22"/>
          <w:highlight w:val="white"/>
        </w:rPr>
        <w:lastRenderedPageBreak/>
        <w:t xml:space="preserve">tarde e noite,  água </w:t>
      </w:r>
      <w:proofErr w:type="spellStart"/>
      <w:r>
        <w:rPr>
          <w:rFonts w:ascii="Verdana" w:eastAsia="Verdana" w:hAnsi="Verdana" w:cs="Verdana"/>
          <w:sz w:val="22"/>
          <w:szCs w:val="22"/>
          <w:highlight w:val="white"/>
        </w:rPr>
        <w:t>á</w:t>
      </w:r>
      <w:proofErr w:type="spellEnd"/>
      <w:r>
        <w:rPr>
          <w:rFonts w:ascii="Verdana" w:eastAsia="Verdana" w:hAnsi="Verdana" w:cs="Verdana"/>
          <w:sz w:val="22"/>
          <w:szCs w:val="22"/>
          <w:highlight w:val="white"/>
        </w:rPr>
        <w:t xml:space="preserve"> vontade, só indicamos rações SUPER PREMIUM. (siga as recomendações da embalagem para administrar as quantidades)</w:t>
      </w:r>
      <w:r>
        <w:rPr>
          <w:rFonts w:ascii="Verdana" w:eastAsia="Verdana" w:hAnsi="Verdana" w:cs="Verdana"/>
          <w:sz w:val="22"/>
          <w:szCs w:val="22"/>
          <w:highlight w:val="white"/>
        </w:rPr>
        <w:br/>
      </w:r>
    </w:p>
    <w:p w:rsidR="005A6E37" w:rsidRDefault="00657A6C">
      <w:pPr>
        <w:spacing w:line="360" w:lineRule="auto"/>
        <w:jc w:val="both"/>
        <w:rPr>
          <w:rFonts w:ascii="Verdana" w:eastAsia="Verdana" w:hAnsi="Verdana" w:cs="Verdana"/>
          <w:sz w:val="22"/>
          <w:szCs w:val="22"/>
          <w:highlight w:val="white"/>
        </w:rPr>
      </w:pPr>
      <w:r>
        <w:rPr>
          <w:rFonts w:ascii="Verdana" w:eastAsia="Verdana" w:hAnsi="Verdana" w:cs="Verdana"/>
          <w:b/>
          <w:sz w:val="22"/>
          <w:szCs w:val="22"/>
          <w:highlight w:val="white"/>
        </w:rPr>
        <w:t>DO PREÇO</w:t>
      </w:r>
    </w:p>
    <w:p w:rsidR="005A6E37" w:rsidRDefault="005A6E37">
      <w:pPr>
        <w:spacing w:line="360" w:lineRule="auto"/>
        <w:jc w:val="both"/>
        <w:rPr>
          <w:rFonts w:ascii="Verdana" w:eastAsia="Verdana" w:hAnsi="Verdana" w:cs="Verdana"/>
          <w:sz w:val="22"/>
          <w:szCs w:val="22"/>
          <w:highlight w:val="white"/>
        </w:rPr>
      </w:pPr>
    </w:p>
    <w:p w:rsidR="005A6E37" w:rsidRDefault="00657A6C">
      <w:pPr>
        <w:spacing w:line="360" w:lineRule="auto"/>
        <w:rPr>
          <w:rFonts w:ascii="Verdana" w:eastAsia="Verdana" w:hAnsi="Verdana" w:cs="Verdana"/>
          <w:sz w:val="22"/>
          <w:szCs w:val="22"/>
        </w:rPr>
      </w:pPr>
      <w:r>
        <w:rPr>
          <w:rFonts w:ascii="Verdana" w:eastAsia="Verdana" w:hAnsi="Verdana" w:cs="Verdana"/>
          <w:b/>
          <w:sz w:val="22"/>
          <w:szCs w:val="22"/>
          <w:highlight w:val="white"/>
        </w:rPr>
        <w:t>Cláusula 5ª.</w:t>
      </w:r>
      <w:r>
        <w:rPr>
          <w:rFonts w:ascii="Verdana" w:eastAsia="Verdana" w:hAnsi="Verdana" w:cs="Verdana"/>
          <w:sz w:val="22"/>
          <w:szCs w:val="22"/>
          <w:highlight w:val="white"/>
        </w:rPr>
        <w:t xml:space="preserve"> O </w:t>
      </w:r>
      <w:r>
        <w:rPr>
          <w:rFonts w:ascii="Verdana" w:eastAsia="Verdana" w:hAnsi="Verdana" w:cs="Verdana"/>
          <w:b/>
          <w:sz w:val="22"/>
          <w:szCs w:val="22"/>
          <w:highlight w:val="white"/>
        </w:rPr>
        <w:t>COMPRADOR</w:t>
      </w:r>
      <w:r>
        <w:rPr>
          <w:rFonts w:ascii="Verdana" w:eastAsia="Verdana" w:hAnsi="Verdana" w:cs="Verdana"/>
          <w:sz w:val="22"/>
          <w:szCs w:val="22"/>
          <w:highlight w:val="white"/>
        </w:rPr>
        <w:t xml:space="preserve"> pagará ao </w:t>
      </w:r>
      <w:r>
        <w:rPr>
          <w:rFonts w:ascii="Verdana" w:eastAsia="Verdana" w:hAnsi="Verdana" w:cs="Verdana"/>
          <w:b/>
          <w:sz w:val="22"/>
          <w:szCs w:val="22"/>
          <w:highlight w:val="white"/>
        </w:rPr>
        <w:t>VENDEDOR</w:t>
      </w:r>
      <w:r>
        <w:rPr>
          <w:rFonts w:ascii="Verdana" w:eastAsia="Verdana" w:hAnsi="Verdana" w:cs="Verdana"/>
          <w:sz w:val="22"/>
          <w:szCs w:val="22"/>
          <w:highlight w:val="white"/>
        </w:rPr>
        <w:t>, pela compra do animal objeto deste contrato, a quantia de R$ ............................. (...............................................), sendo pagos da seguinte forma: .......................................................................................................................................................................................................................................................................................................................................</w:t>
      </w:r>
      <w:r>
        <w:rPr>
          <w:rFonts w:ascii="Verdana" w:eastAsia="Verdana" w:hAnsi="Verdana" w:cs="Verdana"/>
          <w:sz w:val="22"/>
          <w:szCs w:val="22"/>
        </w:rPr>
        <w:t>....................................................................................................................................................................................................................................................................................................................................................  .</w:t>
      </w:r>
    </w:p>
    <w:p w:rsidR="005A6E37" w:rsidRDefault="00657A6C">
      <w:pPr>
        <w:spacing w:line="360" w:lineRule="auto"/>
        <w:jc w:val="both"/>
        <w:rPr>
          <w:rFonts w:ascii="Verdana" w:eastAsia="Verdana" w:hAnsi="Verdana" w:cs="Verdana"/>
          <w:b/>
          <w:sz w:val="22"/>
          <w:szCs w:val="22"/>
        </w:rPr>
      </w:pPr>
      <w:r>
        <w:rPr>
          <w:rFonts w:ascii="Verdana" w:eastAsia="Verdana" w:hAnsi="Verdana" w:cs="Verdana"/>
          <w:sz w:val="22"/>
          <w:szCs w:val="22"/>
        </w:rPr>
        <w:t xml:space="preserve">   </w:t>
      </w:r>
    </w:p>
    <w:p w:rsidR="005A6E37" w:rsidRDefault="00657A6C">
      <w:pPr>
        <w:spacing w:line="360" w:lineRule="auto"/>
        <w:jc w:val="both"/>
        <w:rPr>
          <w:rFonts w:ascii="Verdana" w:eastAsia="Verdana" w:hAnsi="Verdana" w:cs="Verdana"/>
          <w:b/>
          <w:sz w:val="22"/>
          <w:szCs w:val="22"/>
        </w:rPr>
      </w:pPr>
      <w:r>
        <w:rPr>
          <w:rFonts w:ascii="Verdana" w:eastAsia="Verdana" w:hAnsi="Verdana" w:cs="Verdana"/>
          <w:b/>
          <w:sz w:val="22"/>
          <w:szCs w:val="22"/>
        </w:rPr>
        <w:t>Cláusula 6ª.</w:t>
      </w:r>
      <w:r>
        <w:rPr>
          <w:rFonts w:ascii="Verdana" w:eastAsia="Verdana" w:hAnsi="Verdana" w:cs="Verdana"/>
          <w:sz w:val="22"/>
          <w:szCs w:val="22"/>
        </w:rPr>
        <w:t xml:space="preserve"> O não pagamento do montante restante ou a desistência do mesmo desobriga o </w:t>
      </w:r>
      <w:r>
        <w:rPr>
          <w:rFonts w:ascii="Verdana" w:eastAsia="Verdana" w:hAnsi="Verdana" w:cs="Verdana"/>
          <w:b/>
          <w:sz w:val="22"/>
          <w:szCs w:val="22"/>
        </w:rPr>
        <w:t>VENDEDOR</w:t>
      </w:r>
      <w:r>
        <w:rPr>
          <w:rFonts w:ascii="Verdana" w:eastAsia="Verdana" w:hAnsi="Verdana" w:cs="Verdana"/>
          <w:sz w:val="22"/>
          <w:szCs w:val="22"/>
        </w:rPr>
        <w:t xml:space="preserve"> a devolver a reserva, caso houver, pelo fato de não poder ter comercializado o animal com outro propenso</w:t>
      </w:r>
      <w:r>
        <w:rPr>
          <w:rFonts w:ascii="Verdana" w:eastAsia="Verdana" w:hAnsi="Verdana" w:cs="Verdana"/>
          <w:b/>
          <w:sz w:val="22"/>
          <w:szCs w:val="22"/>
        </w:rPr>
        <w:t xml:space="preserve"> COMPRADOR</w:t>
      </w:r>
      <w:r>
        <w:rPr>
          <w:rFonts w:ascii="Verdana" w:eastAsia="Verdana" w:hAnsi="Verdana" w:cs="Verdana"/>
          <w:sz w:val="22"/>
          <w:szCs w:val="22"/>
        </w:rPr>
        <w:t xml:space="preserve">. </w:t>
      </w:r>
    </w:p>
    <w:p w:rsidR="005A6E37" w:rsidRDefault="005A6E37">
      <w:pPr>
        <w:spacing w:line="360" w:lineRule="auto"/>
        <w:jc w:val="both"/>
        <w:rPr>
          <w:rFonts w:ascii="Verdana" w:eastAsia="Verdana" w:hAnsi="Verdana" w:cs="Verdana"/>
          <w:b/>
          <w:sz w:val="22"/>
          <w:szCs w:val="22"/>
        </w:rPr>
      </w:pPr>
    </w:p>
    <w:p w:rsidR="005A6E37" w:rsidRDefault="00657A6C">
      <w:pPr>
        <w:spacing w:line="360" w:lineRule="auto"/>
        <w:jc w:val="both"/>
        <w:rPr>
          <w:rFonts w:ascii="Verdana" w:eastAsia="Verdana" w:hAnsi="Verdana" w:cs="Verdana"/>
          <w:sz w:val="22"/>
          <w:szCs w:val="22"/>
        </w:rPr>
      </w:pPr>
      <w:r>
        <w:rPr>
          <w:rFonts w:ascii="Verdana" w:eastAsia="Verdana" w:hAnsi="Verdana" w:cs="Verdana"/>
          <w:b/>
          <w:sz w:val="22"/>
          <w:szCs w:val="22"/>
        </w:rPr>
        <w:t>CONDIÇÕES GERAIS</w:t>
      </w:r>
    </w:p>
    <w:p w:rsidR="005A6E37" w:rsidRDefault="00657A6C">
      <w:pPr>
        <w:spacing w:line="360" w:lineRule="auto"/>
        <w:jc w:val="both"/>
        <w:rPr>
          <w:rFonts w:ascii="Verdana" w:eastAsia="Verdana" w:hAnsi="Verdana" w:cs="Verdana"/>
          <w:sz w:val="22"/>
          <w:szCs w:val="22"/>
        </w:rPr>
      </w:pPr>
      <w:r>
        <w:rPr>
          <w:rFonts w:ascii="Verdana" w:eastAsia="Verdana" w:hAnsi="Verdana" w:cs="Verdana"/>
          <w:sz w:val="22"/>
          <w:szCs w:val="22"/>
        </w:rPr>
        <w:t> </w:t>
      </w:r>
    </w:p>
    <w:p w:rsidR="005A6E37" w:rsidRDefault="00657A6C">
      <w:pPr>
        <w:spacing w:line="360" w:lineRule="auto"/>
        <w:jc w:val="both"/>
        <w:rPr>
          <w:rFonts w:ascii="Verdana" w:eastAsia="Verdana" w:hAnsi="Verdana" w:cs="Verdana"/>
          <w:b/>
          <w:sz w:val="22"/>
          <w:szCs w:val="22"/>
        </w:rPr>
      </w:pPr>
      <w:r>
        <w:rPr>
          <w:rFonts w:ascii="Verdana" w:eastAsia="Verdana" w:hAnsi="Verdana" w:cs="Verdana"/>
          <w:b/>
          <w:sz w:val="22"/>
          <w:szCs w:val="22"/>
        </w:rPr>
        <w:t>Cláusula 7ª.</w:t>
      </w:r>
      <w:r>
        <w:rPr>
          <w:rFonts w:ascii="Verdana" w:eastAsia="Verdana" w:hAnsi="Verdana" w:cs="Verdana"/>
          <w:sz w:val="22"/>
          <w:szCs w:val="22"/>
        </w:rPr>
        <w:t xml:space="preserve"> O </w:t>
      </w:r>
      <w:r>
        <w:rPr>
          <w:rFonts w:ascii="Verdana" w:eastAsia="Verdana" w:hAnsi="Verdana" w:cs="Verdana"/>
          <w:b/>
          <w:sz w:val="22"/>
          <w:szCs w:val="22"/>
        </w:rPr>
        <w:t>VENDEDOR</w:t>
      </w:r>
      <w:r>
        <w:rPr>
          <w:rFonts w:ascii="Verdana" w:eastAsia="Verdana" w:hAnsi="Verdana" w:cs="Verdana"/>
          <w:sz w:val="22"/>
          <w:szCs w:val="22"/>
        </w:rPr>
        <w:t xml:space="preserve"> não se responsabilizará por óbito do animal que não seja decorrente de doença viral ou genética, tendo sido causados por negligência do </w:t>
      </w:r>
      <w:r>
        <w:rPr>
          <w:rFonts w:ascii="Verdana" w:eastAsia="Verdana" w:hAnsi="Verdana" w:cs="Verdana"/>
          <w:b/>
          <w:sz w:val="22"/>
          <w:szCs w:val="22"/>
        </w:rPr>
        <w:t>COMPRADOR</w:t>
      </w:r>
      <w:r>
        <w:rPr>
          <w:rFonts w:ascii="Verdana" w:eastAsia="Verdana" w:hAnsi="Verdana" w:cs="Verdana"/>
          <w:sz w:val="22"/>
          <w:szCs w:val="22"/>
        </w:rPr>
        <w:t xml:space="preserve"> e pela não perpetuação do </w:t>
      </w:r>
      <w:r>
        <w:rPr>
          <w:rFonts w:ascii="Verdana" w:eastAsia="Verdana" w:hAnsi="Verdana" w:cs="Verdana"/>
          <w:b/>
          <w:sz w:val="22"/>
          <w:szCs w:val="22"/>
        </w:rPr>
        <w:t>CONVÊNIO SAÚDE</w:t>
      </w:r>
      <w:r>
        <w:rPr>
          <w:rFonts w:ascii="Verdana" w:eastAsia="Verdana" w:hAnsi="Verdana" w:cs="Verdana"/>
          <w:sz w:val="22"/>
          <w:szCs w:val="22"/>
        </w:rPr>
        <w:t xml:space="preserve"> indicado.</w:t>
      </w:r>
      <w:r>
        <w:rPr>
          <w:rFonts w:ascii="Verdana" w:eastAsia="Verdana" w:hAnsi="Verdana" w:cs="Verdana"/>
          <w:sz w:val="22"/>
          <w:szCs w:val="22"/>
        </w:rPr>
        <w:br/>
      </w:r>
    </w:p>
    <w:p w:rsidR="005A6E37" w:rsidRDefault="00657A6C">
      <w:pPr>
        <w:spacing w:line="360" w:lineRule="auto"/>
        <w:jc w:val="both"/>
        <w:rPr>
          <w:rFonts w:ascii="Verdana" w:eastAsia="Verdana" w:hAnsi="Verdana" w:cs="Verdana"/>
          <w:sz w:val="22"/>
          <w:szCs w:val="22"/>
        </w:rPr>
      </w:pPr>
      <w:r>
        <w:rPr>
          <w:rFonts w:ascii="Verdana" w:eastAsia="Verdana" w:hAnsi="Verdana" w:cs="Verdana"/>
          <w:b/>
          <w:sz w:val="22"/>
          <w:szCs w:val="22"/>
        </w:rPr>
        <w:t>Cláusula 8ª.</w:t>
      </w:r>
      <w:r>
        <w:rPr>
          <w:rFonts w:ascii="Verdana" w:eastAsia="Verdana" w:hAnsi="Verdana" w:cs="Verdana"/>
          <w:sz w:val="22"/>
          <w:szCs w:val="22"/>
        </w:rPr>
        <w:t xml:space="preserve"> O presente contrato passa a valer a partir da assinatura pelas partes.</w:t>
      </w:r>
    </w:p>
    <w:p w:rsidR="005A6E37" w:rsidRDefault="005A6E37">
      <w:pPr>
        <w:spacing w:line="360" w:lineRule="auto"/>
        <w:jc w:val="both"/>
        <w:rPr>
          <w:rFonts w:ascii="Verdana" w:eastAsia="Verdana" w:hAnsi="Verdana" w:cs="Verdana"/>
          <w:b/>
          <w:sz w:val="22"/>
          <w:szCs w:val="22"/>
        </w:rPr>
      </w:pPr>
    </w:p>
    <w:p w:rsidR="005A6E37" w:rsidRDefault="00657A6C">
      <w:pPr>
        <w:spacing w:line="360" w:lineRule="auto"/>
        <w:rPr>
          <w:rFonts w:ascii="Verdana" w:eastAsia="Verdana" w:hAnsi="Verdana" w:cs="Verdana"/>
          <w:sz w:val="22"/>
          <w:szCs w:val="22"/>
        </w:rPr>
      </w:pPr>
      <w:r>
        <w:rPr>
          <w:rFonts w:ascii="Verdana" w:eastAsia="Verdana" w:hAnsi="Verdana" w:cs="Verdana"/>
          <w:b/>
          <w:sz w:val="22"/>
          <w:szCs w:val="22"/>
        </w:rPr>
        <w:t>DO FORO</w:t>
      </w:r>
      <w:r>
        <w:rPr>
          <w:rFonts w:ascii="Verdana" w:eastAsia="Verdana" w:hAnsi="Verdana" w:cs="Verdana"/>
          <w:sz w:val="22"/>
          <w:szCs w:val="22"/>
        </w:rPr>
        <w:t>.</w:t>
      </w:r>
      <w:r>
        <w:rPr>
          <w:rFonts w:ascii="Verdana" w:eastAsia="Verdana" w:hAnsi="Verdana" w:cs="Verdana"/>
          <w:sz w:val="22"/>
          <w:szCs w:val="22"/>
        </w:rPr>
        <w:br/>
        <w:t xml:space="preserve">        </w:t>
      </w:r>
    </w:p>
    <w:p w:rsidR="005A6E37" w:rsidRDefault="00657A6C">
      <w:pPr>
        <w:spacing w:line="360" w:lineRule="auto"/>
        <w:rPr>
          <w:rFonts w:ascii="Verdana" w:eastAsia="Verdana" w:hAnsi="Verdana" w:cs="Verdana"/>
          <w:sz w:val="22"/>
          <w:szCs w:val="22"/>
        </w:rPr>
      </w:pPr>
      <w:r>
        <w:rPr>
          <w:rFonts w:ascii="Verdana" w:eastAsia="Verdana" w:hAnsi="Verdana" w:cs="Verdana"/>
          <w:b/>
          <w:sz w:val="22"/>
          <w:szCs w:val="22"/>
        </w:rPr>
        <w:t>Cláusula 9ª.</w:t>
      </w:r>
      <w:r>
        <w:rPr>
          <w:rFonts w:ascii="Verdana" w:eastAsia="Verdana" w:hAnsi="Verdana" w:cs="Verdana"/>
          <w:sz w:val="22"/>
          <w:szCs w:val="22"/>
        </w:rPr>
        <w:t xml:space="preserve"> Para dirimir quaisquer controvérsias oriundas do CONTRATO, as partes elegem o foro da comarca de ............................................................................;</w:t>
      </w:r>
      <w:r>
        <w:rPr>
          <w:rFonts w:ascii="Verdana" w:eastAsia="Verdana" w:hAnsi="Verdana" w:cs="Verdana"/>
          <w:sz w:val="22"/>
          <w:szCs w:val="22"/>
        </w:rPr>
        <w:br/>
        <w:t>            </w:t>
      </w:r>
    </w:p>
    <w:p w:rsidR="005A6E37" w:rsidRDefault="005A6E37">
      <w:pPr>
        <w:spacing w:line="360" w:lineRule="auto"/>
        <w:rPr>
          <w:rFonts w:ascii="Verdana" w:eastAsia="Verdana" w:hAnsi="Verdana" w:cs="Verdana"/>
          <w:sz w:val="22"/>
          <w:szCs w:val="22"/>
        </w:rPr>
      </w:pPr>
    </w:p>
    <w:p w:rsidR="005A6E37" w:rsidRDefault="00657A6C">
      <w:pPr>
        <w:spacing w:line="360" w:lineRule="auto"/>
        <w:rPr>
          <w:rFonts w:ascii="Verdana" w:eastAsia="Verdana" w:hAnsi="Verdana" w:cs="Verdana"/>
          <w:sz w:val="22"/>
          <w:szCs w:val="22"/>
        </w:rPr>
      </w:pPr>
      <w:r>
        <w:rPr>
          <w:rFonts w:ascii="Verdana" w:eastAsia="Verdana" w:hAnsi="Verdana" w:cs="Verdana"/>
          <w:sz w:val="22"/>
          <w:szCs w:val="22"/>
        </w:rPr>
        <w:t>  Por estarem assim justos e contratados, firmam o presente instrumento, em duas vias de igual teor, juntamente com 2 (duas) testemunhas.</w:t>
      </w:r>
      <w:r>
        <w:rPr>
          <w:rFonts w:ascii="Verdana" w:eastAsia="Verdana" w:hAnsi="Verdana" w:cs="Verdana"/>
          <w:sz w:val="22"/>
          <w:szCs w:val="22"/>
        </w:rPr>
        <w:br/>
      </w:r>
      <w:r>
        <w:rPr>
          <w:rFonts w:ascii="Verdana" w:eastAsia="Verdana" w:hAnsi="Verdana" w:cs="Verdana"/>
          <w:sz w:val="22"/>
          <w:szCs w:val="22"/>
        </w:rPr>
        <w:lastRenderedPageBreak/>
        <w:t>              </w:t>
      </w:r>
      <w:r>
        <w:rPr>
          <w:rFonts w:ascii="Verdana" w:eastAsia="Verdana" w:hAnsi="Verdana" w:cs="Verdana"/>
          <w:sz w:val="22"/>
          <w:szCs w:val="22"/>
        </w:rPr>
        <w:br/>
      </w:r>
      <w:r>
        <w:rPr>
          <w:rFonts w:ascii="Verdana" w:eastAsia="Verdana" w:hAnsi="Verdana" w:cs="Verdana"/>
          <w:sz w:val="18"/>
          <w:szCs w:val="18"/>
        </w:rPr>
        <w:t>              </w:t>
      </w:r>
      <w:r>
        <w:rPr>
          <w:rFonts w:ascii="Verdana" w:eastAsia="Verdana" w:hAnsi="Verdana" w:cs="Verdana"/>
          <w:sz w:val="22"/>
          <w:szCs w:val="22"/>
        </w:rPr>
        <w:t>      .........................., ............ de ............................ de 20......</w:t>
      </w:r>
      <w:r>
        <w:rPr>
          <w:rFonts w:ascii="Verdana" w:eastAsia="Verdana" w:hAnsi="Verdana" w:cs="Verdana"/>
          <w:sz w:val="22"/>
          <w:szCs w:val="22"/>
        </w:rPr>
        <w:br/>
        <w:t>       </w:t>
      </w:r>
      <w:r>
        <w:rPr>
          <w:rFonts w:ascii="Verdana" w:eastAsia="Verdana" w:hAnsi="Verdana" w:cs="Verdana"/>
          <w:sz w:val="22"/>
          <w:szCs w:val="22"/>
        </w:rPr>
        <w:br/>
        <w:t> ___________________________________</w:t>
      </w:r>
    </w:p>
    <w:p w:rsidR="005A6E37" w:rsidRDefault="00657A6C">
      <w:pPr>
        <w:spacing w:line="360" w:lineRule="auto"/>
        <w:jc w:val="both"/>
        <w:rPr>
          <w:rFonts w:ascii="Verdana" w:eastAsia="Verdana" w:hAnsi="Verdana" w:cs="Verdana"/>
          <w:sz w:val="22"/>
          <w:szCs w:val="22"/>
        </w:rPr>
      </w:pPr>
      <w:r>
        <w:rPr>
          <w:rFonts w:ascii="Verdana" w:eastAsia="Verdana" w:hAnsi="Verdana" w:cs="Verdana"/>
          <w:sz w:val="22"/>
          <w:szCs w:val="22"/>
        </w:rPr>
        <w:t>VENDEDOR</w:t>
      </w:r>
    </w:p>
    <w:p w:rsidR="005A6E37" w:rsidRDefault="005A6E37">
      <w:pPr>
        <w:spacing w:line="360" w:lineRule="auto"/>
        <w:jc w:val="both"/>
        <w:rPr>
          <w:rFonts w:ascii="Verdana" w:eastAsia="Verdana" w:hAnsi="Verdana" w:cs="Verdana"/>
          <w:sz w:val="22"/>
          <w:szCs w:val="22"/>
        </w:rPr>
      </w:pPr>
    </w:p>
    <w:p w:rsidR="005A6E37" w:rsidRDefault="00657A6C">
      <w:pPr>
        <w:spacing w:line="360" w:lineRule="auto"/>
        <w:jc w:val="both"/>
        <w:rPr>
          <w:rFonts w:ascii="Verdana" w:eastAsia="Verdana" w:hAnsi="Verdana" w:cs="Verdana"/>
          <w:sz w:val="22"/>
          <w:szCs w:val="22"/>
        </w:rPr>
      </w:pPr>
      <w:r>
        <w:rPr>
          <w:rFonts w:ascii="Verdana" w:eastAsia="Verdana" w:hAnsi="Verdana" w:cs="Verdana"/>
          <w:sz w:val="22"/>
          <w:szCs w:val="22"/>
        </w:rPr>
        <w:t>___________________________________</w:t>
      </w:r>
    </w:p>
    <w:p w:rsidR="005A6E37" w:rsidRDefault="00657A6C">
      <w:pPr>
        <w:spacing w:line="360" w:lineRule="auto"/>
        <w:jc w:val="both"/>
        <w:rPr>
          <w:rFonts w:ascii="Verdana" w:eastAsia="Verdana" w:hAnsi="Verdana" w:cs="Verdana"/>
          <w:sz w:val="22"/>
          <w:szCs w:val="22"/>
        </w:rPr>
      </w:pPr>
      <w:r>
        <w:rPr>
          <w:rFonts w:ascii="Verdana" w:eastAsia="Verdana" w:hAnsi="Verdana" w:cs="Verdana"/>
          <w:sz w:val="22"/>
          <w:szCs w:val="22"/>
        </w:rPr>
        <w:t>COMPRADOR</w:t>
      </w:r>
    </w:p>
    <w:p w:rsidR="005A6E37" w:rsidRDefault="005A6E37">
      <w:pPr>
        <w:spacing w:line="360" w:lineRule="auto"/>
        <w:jc w:val="both"/>
        <w:rPr>
          <w:rFonts w:ascii="Verdana" w:eastAsia="Verdana" w:hAnsi="Verdana" w:cs="Verdana"/>
          <w:sz w:val="22"/>
          <w:szCs w:val="22"/>
        </w:rPr>
      </w:pPr>
    </w:p>
    <w:p w:rsidR="005A6E37" w:rsidRDefault="00657A6C">
      <w:pPr>
        <w:spacing w:line="360" w:lineRule="auto"/>
        <w:jc w:val="both"/>
        <w:rPr>
          <w:rFonts w:ascii="Verdana" w:eastAsia="Verdana" w:hAnsi="Verdana" w:cs="Verdana"/>
          <w:sz w:val="22"/>
          <w:szCs w:val="22"/>
        </w:rPr>
      </w:pPr>
      <w:r>
        <w:rPr>
          <w:rFonts w:ascii="Verdana" w:eastAsia="Verdana" w:hAnsi="Verdana" w:cs="Verdana"/>
          <w:sz w:val="22"/>
          <w:szCs w:val="22"/>
        </w:rPr>
        <w:t>TESTEMUNHA:</w:t>
      </w:r>
    </w:p>
    <w:p w:rsidR="005A6E37" w:rsidRDefault="005A6E37">
      <w:pPr>
        <w:spacing w:line="360" w:lineRule="auto"/>
        <w:jc w:val="both"/>
        <w:rPr>
          <w:rFonts w:ascii="Verdana" w:eastAsia="Verdana" w:hAnsi="Verdana" w:cs="Verdana"/>
          <w:sz w:val="22"/>
          <w:szCs w:val="22"/>
        </w:rPr>
      </w:pPr>
    </w:p>
    <w:p w:rsidR="005A6E37" w:rsidRDefault="00657A6C">
      <w:pPr>
        <w:spacing w:line="360" w:lineRule="auto"/>
        <w:jc w:val="both"/>
        <w:rPr>
          <w:rFonts w:ascii="Verdana" w:eastAsia="Verdana" w:hAnsi="Verdana" w:cs="Verdana"/>
          <w:sz w:val="22"/>
          <w:szCs w:val="22"/>
        </w:rPr>
      </w:pPr>
      <w:r>
        <w:rPr>
          <w:rFonts w:ascii="Verdana" w:eastAsia="Verdana" w:hAnsi="Verdana" w:cs="Verdana"/>
          <w:sz w:val="22"/>
          <w:szCs w:val="22"/>
        </w:rPr>
        <w:t>Nome:                                                nome:</w:t>
      </w:r>
    </w:p>
    <w:p w:rsidR="005A6E37" w:rsidRDefault="00657A6C">
      <w:pPr>
        <w:spacing w:line="360" w:lineRule="auto"/>
        <w:jc w:val="both"/>
        <w:rPr>
          <w:rFonts w:ascii="Verdana" w:eastAsia="Verdana" w:hAnsi="Verdana" w:cs="Verdana"/>
          <w:sz w:val="22"/>
          <w:szCs w:val="22"/>
        </w:rPr>
      </w:pPr>
      <w:r>
        <w:rPr>
          <w:rFonts w:ascii="Verdana" w:eastAsia="Verdana" w:hAnsi="Verdana" w:cs="Verdana"/>
          <w:sz w:val="22"/>
          <w:szCs w:val="22"/>
        </w:rPr>
        <w:t xml:space="preserve">RG.                                                     RG.  </w:t>
      </w:r>
    </w:p>
    <w:p w:rsidR="005A6E37" w:rsidRDefault="00657A6C">
      <w:pPr>
        <w:spacing w:line="360" w:lineRule="auto"/>
        <w:jc w:val="both"/>
        <w:rPr>
          <w:rFonts w:ascii="Verdana" w:eastAsia="Verdana" w:hAnsi="Verdana" w:cs="Verdana"/>
          <w:sz w:val="22"/>
          <w:szCs w:val="22"/>
        </w:rPr>
      </w:pPr>
      <w:r>
        <w:rPr>
          <w:rFonts w:ascii="Verdana" w:eastAsia="Verdana" w:hAnsi="Verdana" w:cs="Verdana"/>
          <w:sz w:val="22"/>
          <w:szCs w:val="22"/>
        </w:rPr>
        <w:t>CPF.                                                    CPF.</w:t>
      </w:r>
    </w:p>
    <w:p w:rsidR="005A6E37" w:rsidRDefault="005A6E37">
      <w:pPr>
        <w:spacing w:line="360" w:lineRule="auto"/>
        <w:jc w:val="both"/>
        <w:rPr>
          <w:rFonts w:ascii="Verdana" w:eastAsia="Verdana" w:hAnsi="Verdana" w:cs="Verdana"/>
          <w:sz w:val="22"/>
          <w:szCs w:val="22"/>
        </w:rPr>
      </w:pP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OBSERVAÇÕES IMPORTANTES:</w:t>
      </w: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 xml:space="preserve">1 - Mantenha longe do seu filhote objetos pequenos, plantas, acesso a locais altos, panos ou roupas. Filhotes mordem tudo que podem, pois seus dentes coçam muito até a troca final, ofereça brinquedos para filhotes comprados em lojas do ramo, evite ossos de couro, ofereça ossos verdadeiros, petiscos podem causar diarreias. Não leve seu cachorrinho </w:t>
      </w:r>
      <w:proofErr w:type="spellStart"/>
      <w:r>
        <w:rPr>
          <w:rFonts w:ascii="Verdana" w:eastAsia="Verdana" w:hAnsi="Verdana" w:cs="Verdana"/>
          <w:b/>
          <w:sz w:val="18"/>
          <w:szCs w:val="18"/>
        </w:rPr>
        <w:t>á</w:t>
      </w:r>
      <w:proofErr w:type="spellEnd"/>
      <w:r>
        <w:rPr>
          <w:rFonts w:ascii="Verdana" w:eastAsia="Verdana" w:hAnsi="Verdana" w:cs="Verdana"/>
          <w:b/>
          <w:sz w:val="18"/>
          <w:szCs w:val="18"/>
        </w:rPr>
        <w:t xml:space="preserve"> rua antes de completar o ciclo de vacinas e evite que quando chegar em casa tenha contato com seus calçados, esses cuidados irão ajudar o seu filhote a crescer com saúde. Não siga orientações de pessoas estranhas em redes sociais ou grupos, em caso de dúvidas, consulte sempre um Médico Veterinário.</w:t>
      </w:r>
    </w:p>
    <w:p w:rsidR="005A6E37" w:rsidRDefault="005A6E37">
      <w:pPr>
        <w:spacing w:line="360" w:lineRule="auto"/>
        <w:jc w:val="both"/>
        <w:rPr>
          <w:rFonts w:ascii="Verdana" w:eastAsia="Verdana" w:hAnsi="Verdana" w:cs="Verdana"/>
          <w:b/>
          <w:sz w:val="18"/>
          <w:szCs w:val="18"/>
        </w:rPr>
      </w:pP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 xml:space="preserve">2 - O CANIL, VENDEDOR,  é cadastrado em observância ao TERMO DE COMPROMISSO celebrado entre a ASSOCIAÇÃO a CORRETORA </w:t>
      </w:r>
      <w:bookmarkStart w:id="1" w:name="_GoBack"/>
      <w:bookmarkEnd w:id="1"/>
      <w:r>
        <w:rPr>
          <w:rFonts w:ascii="Verdana" w:eastAsia="Verdana" w:hAnsi="Verdana" w:cs="Verdana"/>
          <w:b/>
          <w:sz w:val="18"/>
          <w:szCs w:val="18"/>
        </w:rPr>
        <w:t>e a HEALTH FOR PET ADMINISTRADORA DE PLANOS DE SAÚDE PARA ANIMAIS DE ESTIMAÇÃO S.A .</w:t>
      </w: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 xml:space="preserve"> </w:t>
      </w: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A T I V A Ç Ã O   D O   P L A N O    D E    S A Ú D E / G A R A N T I A</w:t>
      </w: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3 - COM A ATIVAÇÃO DO PLANO DE SAÚDE O FILHOTE CONTA COM UMA AMPLA REDE DE MÉDICOS VETERINÁRIOS E UMA CENTRAL DE ATENDIMENTO PARA SANAR DÚVIDAS DIRETAMENTE COM MÉDICOS VETERINÁRIOS, LEVE O PET NO PRAZO DE 10 DIAS  EM UMA CLÍNICA INDICADA PARA A PRIMEIRA CONSULTA GRÁTIS E PARA A EFETIVAÇÃO DA GARANTIA SAÚDE DESTE CONTRATO.</w:t>
      </w: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PET CLUBE: ampla rede de descontos em vários produtos e serviços</w:t>
      </w: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RG PET VIRTUAL gratuito liberado no ato da transferência.</w:t>
      </w: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PET PHONE 24 horas de auxílio veterinário.</w:t>
      </w:r>
    </w:p>
    <w:p w:rsidR="005A6E37" w:rsidRDefault="00657A6C">
      <w:pPr>
        <w:spacing w:line="360" w:lineRule="auto"/>
        <w:jc w:val="both"/>
        <w:rPr>
          <w:rFonts w:ascii="Verdana" w:eastAsia="Verdana" w:hAnsi="Verdana" w:cs="Verdana"/>
          <w:b/>
          <w:sz w:val="18"/>
          <w:szCs w:val="18"/>
        </w:rPr>
      </w:pPr>
      <w:r>
        <w:rPr>
          <w:rFonts w:ascii="Verdana" w:eastAsia="Verdana" w:hAnsi="Verdana" w:cs="Verdana"/>
          <w:b/>
          <w:sz w:val="18"/>
          <w:szCs w:val="18"/>
        </w:rPr>
        <w:t>PET HOME visita eletiva na residência.</w:t>
      </w:r>
    </w:p>
    <w:p w:rsidR="005A6E37" w:rsidRDefault="005A6E37">
      <w:pPr>
        <w:spacing w:line="360" w:lineRule="auto"/>
        <w:jc w:val="both"/>
        <w:rPr>
          <w:rFonts w:ascii="Verdana" w:eastAsia="Verdana" w:hAnsi="Verdana" w:cs="Verdana"/>
          <w:b/>
          <w:sz w:val="18"/>
          <w:szCs w:val="18"/>
        </w:rPr>
      </w:pPr>
      <w:bookmarkStart w:id="2" w:name="_30j0zll" w:colFirst="0" w:colLast="0"/>
      <w:bookmarkEnd w:id="2"/>
    </w:p>
    <w:sectPr w:rsidR="005A6E37">
      <w:headerReference w:type="default" r:id="rId7"/>
      <w:pgSz w:w="11906" w:h="16838"/>
      <w:pgMar w:top="1417" w:right="849" w:bottom="1417" w:left="99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19B" w:rsidRDefault="0074419B">
      <w:r>
        <w:separator/>
      </w:r>
    </w:p>
  </w:endnote>
  <w:endnote w:type="continuationSeparator" w:id="0">
    <w:p w:rsidR="0074419B" w:rsidRDefault="0074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19B" w:rsidRDefault="0074419B">
      <w:r>
        <w:separator/>
      </w:r>
    </w:p>
  </w:footnote>
  <w:footnote w:type="continuationSeparator" w:id="0">
    <w:p w:rsidR="0074419B" w:rsidRDefault="00744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E37" w:rsidRDefault="005A6E37">
    <w:pPr>
      <w:tabs>
        <w:tab w:val="center" w:pos="4252"/>
        <w:tab w:val="right" w:pos="8504"/>
      </w:tabs>
      <w:spacing w:before="70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37"/>
    <w:rsid w:val="00547A86"/>
    <w:rsid w:val="005A6E37"/>
    <w:rsid w:val="00657A6C"/>
    <w:rsid w:val="0074419B"/>
    <w:rsid w:val="00865E6B"/>
    <w:rsid w:val="00C27F36"/>
    <w:rsid w:val="00C710C6"/>
    <w:rsid w:val="00E4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B10D"/>
  <w15:docId w15:val="{5B936E0B-5BDA-4706-8860-6A9A90F3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pt-BR" w:eastAsia="pt-BR"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kc.org.b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1601</Words>
  <Characters>8651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Thayná</dc:creator>
  <cp:lastModifiedBy>Thayná</cp:lastModifiedBy>
  <cp:revision>2</cp:revision>
  <dcterms:created xsi:type="dcterms:W3CDTF">2017-05-23T16:22:00Z</dcterms:created>
  <dcterms:modified xsi:type="dcterms:W3CDTF">2017-05-23T16:22:00Z</dcterms:modified>
</cp:coreProperties>
</file>