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7482" w14:textId="0B2CBCA5" w:rsidR="00FE7E1E" w:rsidRPr="00C66D93" w:rsidRDefault="00C23E8E" w:rsidP="00BF5618">
      <w:pPr>
        <w:jc w:val="center"/>
        <w:rPr>
          <w:rFonts w:ascii="Arial" w:hAnsi="Arial" w:cs="Arial"/>
          <w:color w:val="4472C4" w:themeColor="accent1"/>
        </w:rPr>
      </w:pPr>
      <w:r w:rsidRPr="00C66D93">
        <w:rPr>
          <w:rFonts w:ascii="Arial" w:hAnsi="Arial" w:cs="Arial"/>
          <w:color w:val="4472C4" w:themeColor="accent1"/>
        </w:rPr>
        <w:t>HM Treasury</w:t>
      </w:r>
      <w:r w:rsidR="00BF5618" w:rsidRPr="00C66D93">
        <w:rPr>
          <w:rFonts w:ascii="Arial" w:hAnsi="Arial" w:cs="Arial"/>
          <w:color w:val="4472C4" w:themeColor="accent1"/>
        </w:rPr>
        <w:t>, 1 Horse Guards Road, London, SW1A 2HQ</w:t>
      </w:r>
    </w:p>
    <w:p w14:paraId="4E4DBCB7" w14:textId="184DD289" w:rsidR="00BF5618" w:rsidRDefault="00BF5618" w:rsidP="00BF5618">
      <w:pPr>
        <w:rPr>
          <w:rFonts w:ascii="Arial" w:hAnsi="Arial" w:cs="Arial"/>
        </w:rPr>
      </w:pPr>
      <w:r>
        <w:rPr>
          <w:rFonts w:ascii="Arial" w:hAnsi="Arial" w:cs="Arial"/>
        </w:rPr>
        <w:t>To: Local Authority Leaders</w:t>
      </w:r>
    </w:p>
    <w:p w14:paraId="7C9299D9" w14:textId="345E9599" w:rsidR="00CF2B58" w:rsidRDefault="00CF2B58" w:rsidP="00CF2B5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09 April 2021</w:t>
      </w:r>
    </w:p>
    <w:p w14:paraId="2B9DD431" w14:textId="60E22BD3" w:rsidR="00CF2B58" w:rsidRDefault="00CF2B58" w:rsidP="00CF2B58">
      <w:pPr>
        <w:rPr>
          <w:rFonts w:ascii="Arial" w:hAnsi="Arial" w:cs="Arial"/>
        </w:rPr>
      </w:pPr>
    </w:p>
    <w:p w14:paraId="5FB81731" w14:textId="67C3CA64" w:rsidR="00CF2B58" w:rsidRDefault="00CF2B58" w:rsidP="00CF2B58">
      <w:pPr>
        <w:rPr>
          <w:rFonts w:ascii="Arial" w:hAnsi="Arial" w:cs="Arial"/>
          <w:b/>
        </w:rPr>
      </w:pPr>
      <w:r w:rsidRPr="00C66D93">
        <w:rPr>
          <w:rFonts w:ascii="Arial" w:hAnsi="Arial" w:cs="Arial"/>
          <w:b/>
        </w:rPr>
        <w:t>HM LAND REGISTRY TRANSITION PAYMENT SCHEME FOR LOCAL AUTHORITIES</w:t>
      </w:r>
    </w:p>
    <w:p w14:paraId="5D38522A" w14:textId="092A0A6D" w:rsidR="00C66D93" w:rsidRDefault="00C66D93" w:rsidP="00CF2B58">
      <w:pPr>
        <w:rPr>
          <w:rFonts w:ascii="Arial" w:hAnsi="Arial" w:cs="Arial"/>
        </w:rPr>
      </w:pPr>
      <w:r>
        <w:rPr>
          <w:rFonts w:ascii="Arial" w:hAnsi="Arial" w:cs="Arial"/>
        </w:rPr>
        <w:t>I am writing to announce</w:t>
      </w:r>
      <w:r w:rsidR="004B5F63">
        <w:rPr>
          <w:rFonts w:ascii="Arial" w:hAnsi="Arial" w:cs="Arial"/>
        </w:rPr>
        <w:t xml:space="preserve"> new additional funding available for local authorities to transition their Local Land Charges (LLC) service to HM Land Registry</w:t>
      </w:r>
      <w:r w:rsidR="001E60FA">
        <w:rPr>
          <w:rFonts w:ascii="Arial" w:hAnsi="Arial" w:cs="Arial"/>
        </w:rPr>
        <w:t>. As part of the Government’s ambition to accelerate delivery of national infrastructure, I have asked HM Land Registry to accelerate delivery of the programme, to complete the digi</w:t>
      </w:r>
      <w:r w:rsidR="00E30995">
        <w:rPr>
          <w:rFonts w:ascii="Arial" w:hAnsi="Arial" w:cs="Arial"/>
        </w:rPr>
        <w:t>tisation and transfer of all local authority LLC data to the new service by 2025.</w:t>
      </w:r>
    </w:p>
    <w:p w14:paraId="2CDEB723" w14:textId="772494C0" w:rsidR="00E30995" w:rsidRDefault="00E30995" w:rsidP="00CF2B58">
      <w:pPr>
        <w:rPr>
          <w:rFonts w:ascii="Arial" w:hAnsi="Arial" w:cs="Arial"/>
        </w:rPr>
      </w:pPr>
    </w:p>
    <w:p w14:paraId="516B7E30" w14:textId="03840C4A" w:rsidR="00E30995" w:rsidRDefault="00E30995" w:rsidP="00CF2B58">
      <w:pPr>
        <w:rPr>
          <w:rFonts w:ascii="Arial" w:hAnsi="Arial" w:cs="Arial"/>
        </w:rPr>
      </w:pPr>
      <w:r>
        <w:rPr>
          <w:rFonts w:ascii="Arial" w:hAnsi="Arial" w:cs="Arial"/>
        </w:rPr>
        <w:t>Recognising</w:t>
      </w:r>
      <w:r w:rsidR="00C70329">
        <w:rPr>
          <w:rFonts w:ascii="Arial" w:hAnsi="Arial" w:cs="Arial"/>
        </w:rPr>
        <w:t xml:space="preserve"> the interim challenge this accelerated delivery may place on local budgets, I am pleased to announce</w:t>
      </w:r>
      <w:r w:rsidR="003E774F">
        <w:rPr>
          <w:rFonts w:ascii="Arial" w:hAnsi="Arial" w:cs="Arial"/>
        </w:rPr>
        <w:t xml:space="preserve"> an additional £26 million of funding, to provide further financial support to help you complete your LLC migration in this time-frame. This is in addition to the existing burdens pay</w:t>
      </w:r>
      <w:r w:rsidR="00194F19">
        <w:rPr>
          <w:rFonts w:ascii="Arial" w:hAnsi="Arial" w:cs="Arial"/>
        </w:rPr>
        <w:t>ments that are currently made by HM Land Registry.</w:t>
      </w:r>
    </w:p>
    <w:p w14:paraId="7BD8212F" w14:textId="2D7E1205" w:rsidR="00194F19" w:rsidRDefault="00194F19" w:rsidP="00CF2B58">
      <w:pPr>
        <w:rPr>
          <w:rFonts w:ascii="Arial" w:hAnsi="Arial" w:cs="Arial"/>
        </w:rPr>
      </w:pPr>
    </w:p>
    <w:p w14:paraId="58860CBA" w14:textId="3F39968A" w:rsidR="00194F19" w:rsidRDefault="00194F19" w:rsidP="00CF2B58">
      <w:pPr>
        <w:rPr>
          <w:rFonts w:ascii="Arial" w:hAnsi="Arial" w:cs="Arial"/>
        </w:rPr>
      </w:pPr>
      <w:r>
        <w:rPr>
          <w:rFonts w:ascii="Arial" w:hAnsi="Arial" w:cs="Arial"/>
        </w:rPr>
        <w:t>The Government is committed to transforming local authority LLC services by creating a single, national register across England and Wales</w:t>
      </w:r>
      <w:r w:rsidR="00E101B4">
        <w:rPr>
          <w:rFonts w:ascii="Arial" w:hAnsi="Arial" w:cs="Arial"/>
        </w:rPr>
        <w:t xml:space="preserve">. This will benefit home buyers and speed up planning decisions. We understand from local authorities who have transferred </w:t>
      </w:r>
      <w:r w:rsidR="00D7619D">
        <w:rPr>
          <w:rFonts w:ascii="Arial" w:hAnsi="Arial" w:cs="Arial"/>
        </w:rPr>
        <w:t>to the national service that home buyers benefit from easy, instant access to information.</w:t>
      </w:r>
    </w:p>
    <w:p w14:paraId="1F50F86A" w14:textId="0056AA8B" w:rsidR="00D7619D" w:rsidRDefault="00D7619D" w:rsidP="00CF2B58">
      <w:pPr>
        <w:rPr>
          <w:rFonts w:ascii="Arial" w:hAnsi="Arial" w:cs="Arial"/>
        </w:rPr>
      </w:pPr>
    </w:p>
    <w:p w14:paraId="17D9342C" w14:textId="36215602" w:rsidR="00D7619D" w:rsidRDefault="00D7619D" w:rsidP="00CF2B58">
      <w:pPr>
        <w:rPr>
          <w:rFonts w:ascii="Arial" w:hAnsi="Arial" w:cs="Arial"/>
        </w:rPr>
      </w:pPr>
      <w:r>
        <w:rPr>
          <w:rFonts w:ascii="Arial" w:hAnsi="Arial" w:cs="Arial"/>
        </w:rPr>
        <w:t>HM Land Registry will be in contact with you to provide further details about the transition payment scheme and discuss what this means for your local authority.</w:t>
      </w:r>
    </w:p>
    <w:p w14:paraId="37ED531C" w14:textId="269A1E7C" w:rsidR="00D42445" w:rsidRDefault="00D42445" w:rsidP="00CF2B58">
      <w:pPr>
        <w:rPr>
          <w:rFonts w:ascii="Arial" w:hAnsi="Arial" w:cs="Arial"/>
        </w:rPr>
      </w:pPr>
    </w:p>
    <w:p w14:paraId="01902F33" w14:textId="252C90D6" w:rsidR="00D42445" w:rsidRPr="00C66D93" w:rsidRDefault="00D42445" w:rsidP="00D4244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RT HON STEVE BARCLAY MP</w:t>
      </w:r>
      <w:bookmarkStart w:id="0" w:name="_GoBack"/>
      <w:bookmarkEnd w:id="0"/>
    </w:p>
    <w:sectPr w:rsidR="00D42445" w:rsidRPr="00C6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5C"/>
    <w:rsid w:val="001147AA"/>
    <w:rsid w:val="00194F19"/>
    <w:rsid w:val="001E60FA"/>
    <w:rsid w:val="003E774F"/>
    <w:rsid w:val="00477FA7"/>
    <w:rsid w:val="004B5F63"/>
    <w:rsid w:val="0065185C"/>
    <w:rsid w:val="007545A6"/>
    <w:rsid w:val="008E0A95"/>
    <w:rsid w:val="00BF5618"/>
    <w:rsid w:val="00C23E8E"/>
    <w:rsid w:val="00C66D93"/>
    <w:rsid w:val="00C70329"/>
    <w:rsid w:val="00CF2B58"/>
    <w:rsid w:val="00D42445"/>
    <w:rsid w:val="00D7619D"/>
    <w:rsid w:val="00DB44EA"/>
    <w:rsid w:val="00E101B4"/>
    <w:rsid w:val="00E3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3332"/>
  <w15:chartTrackingRefBased/>
  <w15:docId w15:val="{2C9180CA-BA12-48A0-B891-DD6E0E5F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1243</Characters>
  <Application>Microsoft Office Word</Application>
  <DocSecurity>0</DocSecurity>
  <Lines>10</Lines>
  <Paragraphs>2</Paragraphs>
  <ScaleCrop>false</ScaleCrop>
  <Company>HM Land Registry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Ian</dc:creator>
  <cp:keywords/>
  <dc:description/>
  <cp:lastModifiedBy>Harrison, Ian</cp:lastModifiedBy>
  <cp:revision>14</cp:revision>
  <dcterms:created xsi:type="dcterms:W3CDTF">2021-04-14T10:44:00Z</dcterms:created>
  <dcterms:modified xsi:type="dcterms:W3CDTF">2021-04-14T10:54:00Z</dcterms:modified>
</cp:coreProperties>
</file>