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Cómo instalar en Ubuntu 18.04 la pila LAMP — Linux, Apache, MySQL y 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empezar, hay que actualizar el índice de los paquetes locales: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438525" cy="3905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Después empezaremos por instalar el apache2 con el siguiente comando: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267325" cy="9906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Antes de probar el Apache, es necesario modificar los ajustes de los cortafuegos de tal manera que se garantice el acceso externo a los puertos web por defecto.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ello utilizaremos el siguiente comando: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714750" cy="11239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Después hay que habilitar el perfil apache: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686175" cy="5524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puede verificar el cambio escribiendo lo siguiente: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028950" cy="266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Hay que verificar que el servicio se esta ejecutando: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400040" cy="197358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saber si lo hemos instalado bien basta con escribir tu dirección ip en el navegador: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00040" cy="278066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empezar con la configuración de php empezaremos por instalarlo, utilizando el siguiente comando: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314950" cy="65722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que el servidor web le dé prelación a los archivos PHP sobre cualquier otro archivo, para ello tendremos que modificar el archivo dif.conf.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Debería parecerse a lo siguiente: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400040" cy="139763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nosotros lo tenemos que dejar tal que así: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400040" cy="63881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Ahora tocaria reiniciar el sistema para que los cambios se guarden.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4486275" cy="27622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puede verificar el estado del sistema con el siguiente comando para ver que todo va correctamente.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ampliar la funcionalidad de PHP, existe  la posibilidad de instalar algunos módulos adicionales, para ello utilizaremos el siguiente comando: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3390900" cy="33337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Nos aparecerán las siguientes líneas, para navegar entre ellas utilizaremos las fechas y para salir pulsaremos la Q.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400040" cy="430847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 queremos indagar más sobre los módulos podemos escribir el siguiente comando: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Apt show y el nombre del paquete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Empezaros por instalar my sql para ello, utilizamos el siguiente comando: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400040" cy="241427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Cuando la instalación este completa, hay que escribir un comando que elimina varios parámetros peligrosos y asegura el acceso a la base de datos.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9103C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103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www.digitalocean.com/community/tutorials/como-instalar-en-ubuntu-18-04-la-pila-lamp-linux-apache-mysql-y-php-es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lupZbQ7g2YDZMKbQM4cC1bPkA==">AMUW2mUPnKSwUtSk6Sv9nIpqhZP3UPsbfxFxXeXKqfTXYaaIKqczPdOXonrJvKjDlgi0fhoQKGDqhR8AiiBnTC48S/MNySsb83T70K1KRVe58qkO5O6asngKqDYvYBzl7/TVw1T5lmvq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2020-09-24T09:28:00Z</dcterms:created>
  <dc:creator>Lander</dc:creator>
</cp:coreProperties>
</file>