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A6DC6" w14:textId="77777777" w:rsidR="00F6701C" w:rsidRDefault="004F7DCF">
      <w:pPr>
        <w:pStyle w:val="Heading1"/>
      </w:pPr>
      <w:r>
        <w:t>Relating Simulation Parameters to Experimental Photophysics &amp; Benchmarking Guide</w:t>
      </w:r>
    </w:p>
    <w:p w14:paraId="10A216C1" w14:textId="77777777" w:rsidR="00F6701C" w:rsidRDefault="004F7DCF">
      <w:pPr>
        <w:pStyle w:val="Heading2"/>
      </w:pPr>
      <w:r>
        <w:t>Part 1: Relating BlinkOnRate/BlinkOffRate to Experimental Photoblinking</w:t>
      </w:r>
    </w:p>
    <w:p w14:paraId="354FAB14" w14:textId="77777777" w:rsidR="00F6701C" w:rsidRDefault="004F7DCF">
      <w:pPr>
        <w:pStyle w:val="Heading3"/>
      </w:pPr>
      <w:r>
        <w:t>The Physics of Photoblinking</w:t>
      </w:r>
    </w:p>
    <w:p w14:paraId="4C62E440" w14:textId="77777777" w:rsidR="00F6701C" w:rsidRDefault="004F7DCF">
      <w:pPr>
        <w:spacing w:after="120"/>
      </w:pPr>
      <w:r>
        <w:t xml:space="preserve">Fluorescent molecules like Rhodamine B undergo </w:t>
      </w:r>
      <w:r>
        <w:rPr>
          <w:b/>
          <w:bCs/>
        </w:rPr>
        <w:t>photoblinking</w:t>
      </w:r>
      <w:r>
        <w:t xml:space="preserve"> - stochastic transitions between emissive (ON) and non-emissive (OFF) states. The OFF state is typically:</w:t>
      </w:r>
    </w:p>
    <w:p w14:paraId="08DB37C1" w14:textId="77777777" w:rsidR="00F6701C" w:rsidRDefault="004F7DCF">
      <w:pPr>
        <w:spacing w:after="60"/>
        <w:ind w:left="720"/>
      </w:pPr>
      <w:r>
        <w:t>• A triplet state (T₁) with lifetime ~1-10 ms</w:t>
      </w:r>
    </w:p>
    <w:p w14:paraId="5CF6AC0C" w14:textId="77777777" w:rsidR="00F6701C" w:rsidRDefault="004F7DCF">
      <w:pPr>
        <w:spacing w:after="60"/>
        <w:ind w:left="720"/>
      </w:pPr>
      <w:r>
        <w:t>• A radical dark state formed through the triplet, with lifetime ~10 ms to seconds</w:t>
      </w:r>
    </w:p>
    <w:p w14:paraId="7E332664" w14:textId="77777777" w:rsidR="00F6701C" w:rsidRDefault="004F7DCF">
      <w:pPr>
        <w:spacing w:after="200"/>
        <w:ind w:left="720"/>
      </w:pPr>
      <w:r>
        <w:t>• A charge-separated state from electron transfer</w:t>
      </w:r>
    </w:p>
    <w:p w14:paraId="0B54C8F6" w14:textId="77777777" w:rsidR="00F6701C" w:rsidRDefault="004F7DCF">
      <w:pPr>
        <w:pStyle w:val="Heading3"/>
      </w:pPr>
      <w:r>
        <w:t>Experimental Timescales for Rhodamine Dyes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1200"/>
        <w:gridCol w:w="2800"/>
      </w:tblGrid>
      <w:tr w:rsidR="00F6701C" w14:paraId="6CE586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E37F1" w14:textId="77777777" w:rsidR="00F6701C" w:rsidRDefault="004F7DCF">
            <w:r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509B2" w14:textId="77777777" w:rsidR="00F6701C" w:rsidRDefault="004F7DCF">
            <w:r>
              <w:rPr>
                <w:b/>
                <w:bCs/>
                <w:sz w:val="20"/>
                <w:szCs w:val="20"/>
              </w:rPr>
              <w:t>Rhodamine 6G/B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1AFC8" w14:textId="77777777" w:rsidR="00F6701C" w:rsidRDefault="004F7DCF">
            <w:r>
              <w:rPr>
                <w:b/>
                <w:bCs/>
                <w:sz w:val="20"/>
                <w:szCs w:val="20"/>
              </w:rPr>
              <w:t>Units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15563" w14:textId="77777777" w:rsidR="00F6701C" w:rsidRDefault="004F7DCF">
            <w:r>
              <w:rPr>
                <w:b/>
                <w:bCs/>
                <w:sz w:val="20"/>
                <w:szCs w:val="20"/>
              </w:rPr>
              <w:t>Source</w:t>
            </w:r>
          </w:p>
        </w:tc>
      </w:tr>
      <w:tr w:rsidR="00F6701C" w14:paraId="0E8360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A1219" w14:textId="77777777" w:rsidR="00F6701C" w:rsidRDefault="004F7DCF">
            <w:r>
              <w:rPr>
                <w:sz w:val="20"/>
                <w:szCs w:val="20"/>
              </w:rPr>
              <w:t>Fluorescence lifetime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513A3" w14:textId="77777777" w:rsidR="00F6701C" w:rsidRDefault="004F7DCF">
            <w:r>
              <w:rPr>
                <w:sz w:val="20"/>
                <w:szCs w:val="20"/>
              </w:rPr>
              <w:t>1.5-4 ns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F23CB" w14:textId="77777777" w:rsidR="00F6701C" w:rsidRDefault="004F7DCF">
            <w:r>
              <w:rPr>
                <w:sz w:val="20"/>
                <w:szCs w:val="20"/>
              </w:rPr>
              <w:t>ns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CD27B" w14:textId="77777777" w:rsidR="00F6701C" w:rsidRDefault="004F7DCF">
            <w:r>
              <w:rPr>
                <w:sz w:val="20"/>
                <w:szCs w:val="20"/>
              </w:rPr>
              <w:t>Varies with solvent</w:t>
            </w:r>
          </w:p>
        </w:tc>
      </w:tr>
      <w:tr w:rsidR="00F6701C" w14:paraId="0901BC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72618" w14:textId="77777777" w:rsidR="00F6701C" w:rsidRDefault="004F7DCF">
            <w:r>
              <w:rPr>
                <w:sz w:val="20"/>
                <w:szCs w:val="20"/>
              </w:rPr>
              <w:t>Triplet lifetime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D4893" w14:textId="77777777" w:rsidR="00F6701C" w:rsidRDefault="004F7DCF">
            <w:r>
              <w:rPr>
                <w:sz w:val="20"/>
                <w:szCs w:val="20"/>
              </w:rPr>
              <w:t>1-10 ms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611C8" w14:textId="77777777" w:rsidR="00F6701C" w:rsidRDefault="004F7DCF">
            <w:r>
              <w:rPr>
                <w:sz w:val="20"/>
                <w:szCs w:val="20"/>
              </w:rPr>
              <w:t>ms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51273" w14:textId="77777777" w:rsidR="00F6701C" w:rsidRDefault="004F7DCF">
            <w:r>
              <w:rPr>
                <w:sz w:val="20"/>
                <w:szCs w:val="20"/>
              </w:rPr>
              <w:t>In polymer matrices</w:t>
            </w:r>
          </w:p>
        </w:tc>
      </w:tr>
      <w:tr w:rsidR="00F6701C" w14:paraId="784412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990EE" w14:textId="77777777" w:rsidR="00F6701C" w:rsidRDefault="004F7DCF">
            <w:r>
              <w:rPr>
                <w:sz w:val="20"/>
                <w:szCs w:val="20"/>
              </w:rPr>
              <w:t>Dark state lifetime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9B461" w14:textId="77777777" w:rsidR="00F6701C" w:rsidRDefault="004F7DCF">
            <w:r>
              <w:rPr>
                <w:sz w:val="20"/>
                <w:szCs w:val="20"/>
              </w:rPr>
              <w:t>10 ms - 10 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9D6BD" w14:textId="77777777" w:rsidR="00F6701C" w:rsidRDefault="004F7DCF">
            <w:r>
              <w:rPr>
                <w:sz w:val="20"/>
                <w:szCs w:val="20"/>
              </w:rPr>
              <w:t>ms-s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FE0E9" w14:textId="77777777" w:rsidR="00F6701C" w:rsidRDefault="004F7DCF">
            <w:r>
              <w:rPr>
                <w:sz w:val="20"/>
                <w:szCs w:val="20"/>
              </w:rPr>
              <w:t>Oxygen-dependent</w:t>
            </w:r>
          </w:p>
        </w:tc>
      </w:tr>
      <w:tr w:rsidR="00F6701C" w14:paraId="04252B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F395E" w14:textId="77777777" w:rsidR="00F6701C" w:rsidRDefault="004F7DCF">
            <w:r>
              <w:rPr>
                <w:sz w:val="20"/>
                <w:szCs w:val="20"/>
              </w:rPr>
              <w:t>ON time (τ_on)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8B639" w14:textId="77777777" w:rsidR="00F6701C" w:rsidRDefault="004F7DCF">
            <w:r>
              <w:rPr>
                <w:sz w:val="20"/>
                <w:szCs w:val="20"/>
              </w:rPr>
              <w:t>100 ms - 10 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371D6" w14:textId="77777777" w:rsidR="00F6701C" w:rsidRDefault="004F7DCF">
            <w:r>
              <w:rPr>
                <w:sz w:val="20"/>
                <w:szCs w:val="20"/>
              </w:rPr>
              <w:t>ms-s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3035E" w14:textId="77777777" w:rsidR="00F6701C" w:rsidRDefault="004F7DCF">
            <w:r>
              <w:rPr>
                <w:sz w:val="20"/>
                <w:szCs w:val="20"/>
              </w:rPr>
              <w:t>Environment-dependent</w:t>
            </w:r>
          </w:p>
        </w:tc>
      </w:tr>
      <w:tr w:rsidR="00F6701C" w14:paraId="07ED23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64B45" w14:textId="77777777" w:rsidR="00F6701C" w:rsidRDefault="004F7DCF">
            <w:r>
              <w:rPr>
                <w:sz w:val="20"/>
                <w:szCs w:val="20"/>
              </w:rPr>
              <w:t>OFF time (τ_off)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25B74" w14:textId="77777777" w:rsidR="00F6701C" w:rsidRDefault="004F7DCF">
            <w:r>
              <w:rPr>
                <w:sz w:val="20"/>
                <w:szCs w:val="20"/>
              </w:rPr>
              <w:t>1 ms - 1 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B2C43" w14:textId="77777777" w:rsidR="00F6701C" w:rsidRDefault="004F7DCF">
            <w:r>
              <w:rPr>
                <w:sz w:val="20"/>
                <w:szCs w:val="20"/>
              </w:rPr>
              <w:t>ms-s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DC5E2" w14:textId="77777777" w:rsidR="00F6701C" w:rsidRDefault="004F7DCF">
            <w:r>
              <w:rPr>
                <w:sz w:val="20"/>
                <w:szCs w:val="20"/>
              </w:rPr>
              <w:t>Environment-dependent</w:t>
            </w:r>
          </w:p>
        </w:tc>
      </w:tr>
    </w:tbl>
    <w:p w14:paraId="2F82575F" w14:textId="77777777" w:rsidR="00F6701C" w:rsidRDefault="00F6701C">
      <w:pPr>
        <w:spacing w:after="200"/>
      </w:pPr>
    </w:p>
    <w:p w14:paraId="365E9554" w14:textId="77777777" w:rsidR="00F6701C" w:rsidRDefault="004F7DCF">
      <w:pPr>
        <w:pStyle w:val="Heading3"/>
      </w:pPr>
      <w:r>
        <w:t>Converting Experimental Values to Simulation Parameters</w:t>
      </w:r>
    </w:p>
    <w:p w14:paraId="65938BBC" w14:textId="77777777" w:rsidR="00F6701C" w:rsidRDefault="004F7DCF">
      <w:pPr>
        <w:spacing w:after="120"/>
      </w:pPr>
      <w:r>
        <w:t>The simulation uses per-frame probabilities:</w:t>
      </w:r>
    </w:p>
    <w:p w14:paraId="68648B6D" w14:textId="77777777" w:rsidR="00F6701C" w:rsidRDefault="004F7DCF">
      <w:pPr>
        <w:spacing w:after="60"/>
        <w:ind w:left="720"/>
      </w:pPr>
      <w:r>
        <w:t>• BlinkOffRate = Probability of turning OFF per frame (when currently ON)</w:t>
      </w:r>
    </w:p>
    <w:p w14:paraId="7445D685" w14:textId="77777777" w:rsidR="00F6701C" w:rsidRDefault="004F7DCF">
      <w:pPr>
        <w:spacing w:after="120"/>
        <w:ind w:left="720"/>
      </w:pPr>
      <w:r>
        <w:t>• BlinkOnRate = Probability of turning ON per frame (when currently OFF)</w:t>
      </w:r>
    </w:p>
    <w:p w14:paraId="3643AB2C" w14:textId="77777777" w:rsidR="00F6701C" w:rsidRDefault="004F7DCF">
      <w:pPr>
        <w:spacing w:after="80"/>
      </w:pPr>
      <w:r>
        <w:rPr>
          <w:b/>
          <w:bCs/>
        </w:rPr>
        <w:t>Key relationships:</w:t>
      </w:r>
    </w:p>
    <w:p w14:paraId="5D0A7E64" w14:textId="77777777" w:rsidR="00F6701C" w:rsidRDefault="004F7DC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BlinkOffRate ≈ FrameTime / τ_on    (probability of turning off per frame)</w:t>
      </w:r>
    </w:p>
    <w:p w14:paraId="769FA023" w14:textId="77777777" w:rsidR="00F6701C" w:rsidRDefault="004F7DC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BlinkOnRate  ≈ FrameTime / τ_off   (probability of recovering per frame)</w:t>
      </w:r>
    </w:p>
    <w:p w14:paraId="64CF4870" w14:textId="77777777" w:rsidR="00F6701C" w:rsidRDefault="00F6701C">
      <w:pPr>
        <w:spacing w:after="200"/>
      </w:pPr>
    </w:p>
    <w:p w14:paraId="7F1AD5E9" w14:textId="77777777" w:rsidR="00F6701C" w:rsidRDefault="004F7DCF">
      <w:pPr>
        <w:pStyle w:val="Heading3"/>
      </w:pPr>
      <w:r>
        <w:t>Example Calculations</w:t>
      </w:r>
    </w:p>
    <w:p w14:paraId="438D5B0F" w14:textId="77777777" w:rsidR="00F6701C" w:rsidRDefault="004F7DCF">
      <w:pPr>
        <w:spacing w:after="80"/>
      </w:pPr>
      <w:r>
        <w:rPr>
          <w:b/>
          <w:bCs/>
        </w:rPr>
        <w:t>For Rhodamine B in PVA (typical SMOLM conditions):</w:t>
      </w:r>
    </w:p>
    <w:p w14:paraId="20EB1B67" w14:textId="77777777" w:rsidR="00F6701C" w:rsidRDefault="004F7DCF">
      <w:pPr>
        <w:spacing w:after="60"/>
        <w:ind w:left="720"/>
      </w:pPr>
      <w:r>
        <w:t>• τ_on ≈ 500 ms (mean time in ON state)</w:t>
      </w:r>
    </w:p>
    <w:p w14:paraId="768706CC" w14:textId="77777777" w:rsidR="00F6701C" w:rsidRDefault="004F7DCF">
      <w:pPr>
        <w:spacing w:after="60"/>
        <w:ind w:left="720"/>
      </w:pPr>
      <w:r>
        <w:t>• τ_off ≈ 70 ms (mean dark state duration)</w:t>
      </w:r>
    </w:p>
    <w:p w14:paraId="351CABC8" w14:textId="77777777" w:rsidR="00F6701C" w:rsidRDefault="004F7DCF">
      <w:pPr>
        <w:spacing w:after="120"/>
        <w:ind w:left="720"/>
      </w:pPr>
      <w:r>
        <w:t>• FrameTime = 50 ms</w:t>
      </w:r>
    </w:p>
    <w:p w14:paraId="27F6F23F" w14:textId="77777777" w:rsidR="00F6701C" w:rsidRDefault="004F7DC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BlinkOffRate = 50 ms / 500 ms = 0.10   % 10% chance to turn OFF per frame</w:t>
      </w:r>
    </w:p>
    <w:p w14:paraId="47B82584" w14:textId="77777777" w:rsidR="00F6701C" w:rsidRDefault="004F7DC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BlinkOnRate  = 50 ms / 70 ms  = 0.71   % 71% chance to turn ON per frame</w:t>
      </w:r>
    </w:p>
    <w:p w14:paraId="7E840F7E" w14:textId="77777777" w:rsidR="00F6701C" w:rsidRDefault="004F7DCF">
      <w:pPr>
        <w:spacing w:before="120" w:after="200"/>
      </w:pPr>
      <w:r>
        <w:rPr>
          <w:b/>
          <w:bCs/>
          <w:i/>
          <w:iCs/>
        </w:rPr>
        <w:t>These are the defaults in run_demo.m!</w:t>
      </w:r>
    </w:p>
    <w:p w14:paraId="2B534D1C" w14:textId="77777777" w:rsidR="00F6701C" w:rsidRDefault="004F7DCF">
      <w:pPr>
        <w:pStyle w:val="Heading3"/>
      </w:pPr>
      <w:r>
        <w:t>Parameter Regimes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1800"/>
        <w:gridCol w:w="3000"/>
      </w:tblGrid>
      <w:tr w:rsidR="00F6701C" w14:paraId="432855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1FA39" w14:textId="77777777" w:rsidR="00F6701C" w:rsidRDefault="004F7DCF">
            <w:r>
              <w:rPr>
                <w:b/>
                <w:bCs/>
                <w:sz w:val="20"/>
                <w:szCs w:val="20"/>
              </w:rPr>
              <w:lastRenderedPageBreak/>
              <w:t>Regime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92862" w14:textId="77777777" w:rsidR="00F6701C" w:rsidRDefault="004F7DCF">
            <w:r>
              <w:rPr>
                <w:b/>
                <w:bCs/>
                <w:sz w:val="20"/>
                <w:szCs w:val="20"/>
              </w:rPr>
              <w:t>BlinkOffRate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F22FA" w14:textId="77777777" w:rsidR="00F6701C" w:rsidRDefault="004F7DCF">
            <w:r>
              <w:rPr>
                <w:b/>
                <w:bCs/>
                <w:sz w:val="20"/>
                <w:szCs w:val="20"/>
              </w:rPr>
              <w:t>BlinkOnRate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D8F89" w14:textId="77777777" w:rsidR="00F6701C" w:rsidRDefault="004F7DCF">
            <w:r>
              <w:rPr>
                <w:b/>
                <w:bCs/>
                <w:sz w:val="20"/>
                <w:szCs w:val="20"/>
              </w:rPr>
              <w:t>Physical Meaning</w:t>
            </w:r>
          </w:p>
        </w:tc>
      </w:tr>
      <w:tr w:rsidR="00F6701C" w14:paraId="71341E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39424" w14:textId="77777777" w:rsidR="00F6701C" w:rsidRDefault="004F7DCF">
            <w:r>
              <w:rPr>
                <w:sz w:val="20"/>
                <w:szCs w:val="20"/>
              </w:rPr>
              <w:t>Stable emitter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72F80" w14:textId="77777777" w:rsidR="00F6701C" w:rsidRDefault="004F7DCF">
            <w:r>
              <w:rPr>
                <w:sz w:val="20"/>
                <w:szCs w:val="20"/>
              </w:rPr>
              <w:t>0.01-0.05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6163E" w14:textId="77777777" w:rsidR="00F6701C" w:rsidRDefault="004F7DCF">
            <w:r>
              <w:rPr>
                <w:sz w:val="20"/>
                <w:szCs w:val="20"/>
              </w:rPr>
              <w:t>0.8-0.95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03313" w14:textId="77777777" w:rsidR="00F6701C" w:rsidRDefault="004F7DCF">
            <w:r>
              <w:rPr>
                <w:sz w:val="20"/>
                <w:szCs w:val="20"/>
              </w:rPr>
              <w:t>Long ON times, quick recovery</w:t>
            </w:r>
          </w:p>
        </w:tc>
      </w:tr>
      <w:tr w:rsidR="00F6701C" w14:paraId="2754C5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D2E40" w14:textId="77777777" w:rsidR="00F6701C" w:rsidRDefault="004F7DCF">
            <w:r>
              <w:rPr>
                <w:sz w:val="20"/>
                <w:szCs w:val="20"/>
              </w:rPr>
              <w:t>Moderate blinking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44090" w14:textId="77777777" w:rsidR="00F6701C" w:rsidRDefault="004F7DCF">
            <w:r>
              <w:rPr>
                <w:sz w:val="20"/>
                <w:szCs w:val="20"/>
              </w:rPr>
              <w:t>0.10-0.20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DC322" w14:textId="77777777" w:rsidR="00F6701C" w:rsidRDefault="004F7DCF">
            <w:r>
              <w:rPr>
                <w:sz w:val="20"/>
                <w:szCs w:val="20"/>
              </w:rPr>
              <w:t>0.5-0.7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3BBB5" w14:textId="77777777" w:rsidR="00F6701C" w:rsidRDefault="004F7DCF">
            <w:r>
              <w:rPr>
                <w:sz w:val="20"/>
                <w:szCs w:val="20"/>
              </w:rPr>
              <w:t>Typical organic dyes</w:t>
            </w:r>
          </w:p>
        </w:tc>
      </w:tr>
      <w:tr w:rsidR="00F6701C" w14:paraId="489389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33D06" w14:textId="77777777" w:rsidR="00F6701C" w:rsidRDefault="004F7DCF">
            <w:r>
              <w:rPr>
                <w:sz w:val="20"/>
                <w:szCs w:val="20"/>
              </w:rPr>
              <w:t>Heavy blinking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91B73" w14:textId="77777777" w:rsidR="00F6701C" w:rsidRDefault="004F7DCF">
            <w:r>
              <w:rPr>
                <w:sz w:val="20"/>
                <w:szCs w:val="20"/>
              </w:rPr>
              <w:t>0.3-0.5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EBF74" w14:textId="77777777" w:rsidR="00F6701C" w:rsidRDefault="004F7DCF">
            <w:r>
              <w:rPr>
                <w:sz w:val="20"/>
                <w:szCs w:val="20"/>
              </w:rPr>
              <w:t>0.3-0.5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39338" w14:textId="77777777" w:rsidR="00F6701C" w:rsidRDefault="004F7DCF">
            <w:r>
              <w:rPr>
                <w:sz w:val="20"/>
                <w:szCs w:val="20"/>
              </w:rPr>
              <w:t>STORM/PALM probes</w:t>
            </w:r>
          </w:p>
        </w:tc>
      </w:tr>
      <w:tr w:rsidR="00F6701C" w14:paraId="6AE6A6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1BE1D" w14:textId="77777777" w:rsidR="00F6701C" w:rsidRDefault="004F7DCF">
            <w:r>
              <w:rPr>
                <w:sz w:val="20"/>
                <w:szCs w:val="20"/>
              </w:rPr>
              <w:t>Mostly dark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73EAB" w14:textId="77777777" w:rsidR="00F6701C" w:rsidRDefault="004F7DCF">
            <w:r>
              <w:rPr>
                <w:sz w:val="20"/>
                <w:szCs w:val="20"/>
              </w:rPr>
              <w:t>0.5-0.8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C01B0" w14:textId="77777777" w:rsidR="00F6701C" w:rsidRDefault="004F7DCF">
            <w:r>
              <w:rPr>
                <w:sz w:val="20"/>
                <w:szCs w:val="20"/>
              </w:rPr>
              <w:t>0.1-0.2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96F11" w14:textId="77777777" w:rsidR="00F6701C" w:rsidRDefault="004F7DCF">
            <w:r>
              <w:rPr>
                <w:sz w:val="20"/>
                <w:szCs w:val="20"/>
              </w:rPr>
              <w:t>Photoactivatable probes</w:t>
            </w:r>
          </w:p>
        </w:tc>
      </w:tr>
    </w:tbl>
    <w:p w14:paraId="2D8EA012" w14:textId="77777777" w:rsidR="00F6701C" w:rsidRDefault="00F6701C">
      <w:pPr>
        <w:spacing w:after="200"/>
      </w:pPr>
    </w:p>
    <w:p w14:paraId="539F9A18" w14:textId="77777777" w:rsidR="00F6701C" w:rsidRDefault="004F7DCF">
      <w:pPr>
        <w:pStyle w:val="Heading3"/>
      </w:pPr>
      <w:r>
        <w:t>Factors Affecting Experimental Blinking</w:t>
      </w:r>
    </w:p>
    <w:p w14:paraId="2CE77678" w14:textId="77777777" w:rsidR="00F6701C" w:rsidRDefault="004F7DCF">
      <w:pPr>
        <w:spacing w:after="60"/>
      </w:pPr>
      <w:r>
        <w:rPr>
          <w:b/>
          <w:bCs/>
        </w:rPr>
        <w:t xml:space="preserve">1. Oxygen concentration: </w:t>
      </w:r>
      <w:r>
        <w:t>Oxygen quenches triplet states → shorter τ_off → higher BlinkOnRate</w:t>
      </w:r>
    </w:p>
    <w:p w14:paraId="46B894B6" w14:textId="77777777" w:rsidR="00F6701C" w:rsidRDefault="004F7DCF">
      <w:pPr>
        <w:spacing w:after="60"/>
      </w:pPr>
      <w:r>
        <w:rPr>
          <w:b/>
          <w:bCs/>
        </w:rPr>
        <w:t xml:space="preserve">2. Excitation intensity: </w:t>
      </w:r>
      <w:r>
        <w:t>Higher intensity → more triplet formation → more blinking</w:t>
      </w:r>
    </w:p>
    <w:p w14:paraId="322DF005" w14:textId="77777777" w:rsidR="00F6701C" w:rsidRDefault="004F7DCF">
      <w:pPr>
        <w:spacing w:after="60"/>
      </w:pPr>
      <w:r>
        <w:rPr>
          <w:b/>
          <w:bCs/>
        </w:rPr>
        <w:t xml:space="preserve">3. Polymer matrix: </w:t>
      </w:r>
      <w:r>
        <w:t>Restricts oxygen diffusion → longer dark states → lower BlinkOnRate</w:t>
      </w:r>
    </w:p>
    <w:p w14:paraId="275DCADB" w14:textId="77777777" w:rsidR="00F6701C" w:rsidRDefault="004F7DCF">
      <w:pPr>
        <w:spacing w:after="60"/>
      </w:pPr>
      <w:r>
        <w:rPr>
          <w:b/>
          <w:bCs/>
        </w:rPr>
        <w:t xml:space="preserve">4. Temperature: </w:t>
      </w:r>
      <w:r>
        <w:t>Higher T → faster recovery → higher BlinkOnRate</w:t>
      </w:r>
    </w:p>
    <w:p w14:paraId="543C01A2" w14:textId="77777777" w:rsidR="00F6701C" w:rsidRDefault="004F7DCF">
      <w:pPr>
        <w:spacing w:after="300"/>
      </w:pPr>
      <w:r>
        <w:rPr>
          <w:b/>
          <w:bCs/>
        </w:rPr>
        <w:t xml:space="preserve">5. Reducing agents: </w:t>
      </w:r>
      <w:r>
        <w:t>(e.g., BME, MEA in STORM) → control blinking rates</w:t>
      </w:r>
    </w:p>
    <w:p w14:paraId="1D178808" w14:textId="77777777" w:rsidR="00F6701C" w:rsidRDefault="004F7DCF">
      <w:pPr>
        <w:pStyle w:val="Heading2"/>
      </w:pPr>
      <w:r>
        <w:t>Part 2: Benchmarking Parameters from ISBI Challenge &amp; u-track3D</w:t>
      </w:r>
    </w:p>
    <w:p w14:paraId="2ACA6F21" w14:textId="77777777" w:rsidR="00F6701C" w:rsidRDefault="004F7DCF">
      <w:pPr>
        <w:pStyle w:val="Heading3"/>
      </w:pPr>
      <w:r>
        <w:t>ISBI Particle Tracking Challenge Parameters</w:t>
      </w:r>
    </w:p>
    <w:p w14:paraId="3315FEC2" w14:textId="77777777" w:rsidR="00F6701C" w:rsidRDefault="004F7DCF">
      <w:pPr>
        <w:spacing w:after="120"/>
      </w:pPr>
      <w:r>
        <w:t>The ISBI 2012 Challenge established standard benchmarking conditions:</w:t>
      </w:r>
    </w:p>
    <w:p w14:paraId="6DDB3409" w14:textId="77777777" w:rsidR="00F6701C" w:rsidRDefault="004F7DCF">
      <w:pPr>
        <w:spacing w:after="80"/>
      </w:pPr>
      <w:r>
        <w:rPr>
          <w:b/>
          <w:bCs/>
        </w:rPr>
        <w:t>Signal-to-Noise Ratio (SNR):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000"/>
      </w:tblGrid>
      <w:tr w:rsidR="00F6701C" w14:paraId="12E0BD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83C20" w14:textId="77777777" w:rsidR="00F6701C" w:rsidRDefault="004F7DCF">
            <w:r>
              <w:rPr>
                <w:b/>
                <w:bCs/>
                <w:sz w:val="20"/>
                <w:szCs w:val="20"/>
              </w:rPr>
              <w:t>Level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75F07" w14:textId="77777777" w:rsidR="00F6701C" w:rsidRDefault="004F7DCF">
            <w:r>
              <w:rPr>
                <w:b/>
                <w:bCs/>
                <w:sz w:val="20"/>
                <w:szCs w:val="20"/>
              </w:rPr>
              <w:t>SNR Value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593B7" w14:textId="77777777" w:rsidR="00F6701C" w:rsidRDefault="004F7DCF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F6701C" w14:paraId="6FF026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7590B" w14:textId="77777777" w:rsidR="00F6701C" w:rsidRDefault="004F7DCF">
            <w:r>
              <w:rPr>
                <w:sz w:val="20"/>
                <w:szCs w:val="20"/>
              </w:rPr>
              <w:t>Very Low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FDD14" w14:textId="77777777" w:rsidR="00F6701C" w:rsidRDefault="004F7DCF">
            <w:r>
              <w:rPr>
                <w:sz w:val="20"/>
                <w:szCs w:val="20"/>
              </w:rPr>
              <w:t>1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11931" w14:textId="77777777" w:rsidR="00F6701C" w:rsidRDefault="004F7DCF">
            <w:r>
              <w:rPr>
                <w:sz w:val="20"/>
                <w:szCs w:val="20"/>
              </w:rPr>
              <w:t>Methods fail significantly</w:t>
            </w:r>
          </w:p>
        </w:tc>
      </w:tr>
      <w:tr w:rsidR="00F6701C" w14:paraId="1894F5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00A15" w14:textId="77777777" w:rsidR="00F6701C" w:rsidRDefault="004F7DCF">
            <w:r>
              <w:rPr>
                <w:sz w:val="20"/>
                <w:szCs w:val="20"/>
              </w:rPr>
              <w:t>Low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FB625" w14:textId="77777777" w:rsidR="00F6701C" w:rsidRDefault="004F7DCF">
            <w:r>
              <w:rPr>
                <w:sz w:val="20"/>
                <w:szCs w:val="20"/>
              </w:rPr>
              <w:t>2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BA6A6" w14:textId="77777777" w:rsidR="00F6701C" w:rsidRDefault="004F7DCF">
            <w:r>
              <w:rPr>
                <w:sz w:val="20"/>
                <w:szCs w:val="20"/>
              </w:rPr>
              <w:t>Challenging detection</w:t>
            </w:r>
          </w:p>
        </w:tc>
      </w:tr>
      <w:tr w:rsidR="00F6701C" w14:paraId="5F78BA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604CD" w14:textId="77777777" w:rsidR="00F6701C" w:rsidRDefault="004F7DCF">
            <w:r>
              <w:rPr>
                <w:sz w:val="20"/>
                <w:szCs w:val="20"/>
              </w:rPr>
              <w:t>Critical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2EBB6" w14:textId="77777777" w:rsidR="00F6701C" w:rsidRDefault="004F7DCF">
            <w:r>
              <w:rPr>
                <w:sz w:val="20"/>
                <w:szCs w:val="20"/>
              </w:rPr>
              <w:t>4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98AA6" w14:textId="77777777" w:rsidR="00F6701C" w:rsidRDefault="004F7DCF">
            <w:r>
              <w:rPr>
                <w:sz w:val="20"/>
                <w:szCs w:val="20"/>
              </w:rPr>
              <w:t>Threshold where methods break down</w:t>
            </w:r>
          </w:p>
        </w:tc>
      </w:tr>
      <w:tr w:rsidR="00F6701C" w14:paraId="283A06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A830D" w14:textId="77777777" w:rsidR="00F6701C" w:rsidRDefault="004F7DCF">
            <w:r>
              <w:rPr>
                <w:sz w:val="20"/>
                <w:szCs w:val="20"/>
              </w:rPr>
              <w:t>High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267E9" w14:textId="77777777" w:rsidR="00F6701C" w:rsidRDefault="004F7DCF">
            <w:r>
              <w:rPr>
                <w:sz w:val="20"/>
                <w:szCs w:val="20"/>
              </w:rPr>
              <w:t>7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9157D" w14:textId="77777777" w:rsidR="00F6701C" w:rsidRDefault="004F7DCF">
            <w:r>
              <w:rPr>
                <w:sz w:val="20"/>
                <w:szCs w:val="20"/>
              </w:rPr>
              <w:t>Good performance expected</w:t>
            </w:r>
          </w:p>
        </w:tc>
      </w:tr>
    </w:tbl>
    <w:p w14:paraId="551BD92C" w14:textId="77777777" w:rsidR="00F6701C" w:rsidRDefault="00F6701C">
      <w:pPr>
        <w:spacing w:after="200"/>
      </w:pPr>
    </w:p>
    <w:p w14:paraId="286752AA" w14:textId="77777777" w:rsidR="00F6701C" w:rsidRDefault="004F7DCF">
      <w:pPr>
        <w:spacing w:after="80"/>
      </w:pPr>
      <w:r>
        <w:rPr>
          <w:b/>
          <w:bCs/>
        </w:rPr>
        <w:t>Particle Density: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000"/>
      </w:tblGrid>
      <w:tr w:rsidR="00F6701C" w14:paraId="4D48F2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B09E5" w14:textId="77777777" w:rsidR="00F6701C" w:rsidRDefault="004F7DCF">
            <w:r>
              <w:rPr>
                <w:b/>
                <w:bCs/>
                <w:sz w:val="20"/>
                <w:szCs w:val="20"/>
              </w:rPr>
              <w:t>Level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74A44" w14:textId="77777777" w:rsidR="00F6701C" w:rsidRDefault="004F7DCF">
            <w:r>
              <w:rPr>
                <w:b/>
                <w:bCs/>
                <w:sz w:val="20"/>
                <w:szCs w:val="20"/>
              </w:rPr>
              <w:t>Particles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8F5C3" w14:textId="77777777" w:rsidR="00F6701C" w:rsidRDefault="004F7DCF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F6701C" w14:paraId="307142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2C591" w14:textId="77777777" w:rsidR="00F6701C" w:rsidRDefault="004F7DCF">
            <w:r>
              <w:rPr>
                <w:sz w:val="20"/>
                <w:szCs w:val="20"/>
              </w:rPr>
              <w:t>Low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1FB41" w14:textId="77777777" w:rsidR="00F6701C" w:rsidRDefault="004F7DCF">
            <w:r>
              <w:rPr>
                <w:sz w:val="20"/>
                <w:szCs w:val="20"/>
              </w:rPr>
              <w:t>50-100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0D392" w14:textId="77777777" w:rsidR="00F6701C" w:rsidRDefault="004F7DCF">
            <w:r>
              <w:rPr>
                <w:sz w:val="20"/>
                <w:szCs w:val="20"/>
              </w:rPr>
              <w:t>Well-separated, easy linking</w:t>
            </w:r>
          </w:p>
        </w:tc>
      </w:tr>
      <w:tr w:rsidR="00F6701C" w14:paraId="22C3B8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7BCFD" w14:textId="77777777" w:rsidR="00F6701C" w:rsidRDefault="004F7DCF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9F5AD" w14:textId="77777777" w:rsidR="00F6701C" w:rsidRDefault="004F7DCF">
            <w:r>
              <w:rPr>
                <w:sz w:val="20"/>
                <w:szCs w:val="20"/>
              </w:rPr>
              <w:t>100-500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2B76E" w14:textId="77777777" w:rsidR="00F6701C" w:rsidRDefault="004F7DCF">
            <w:r>
              <w:rPr>
                <w:sz w:val="20"/>
                <w:szCs w:val="20"/>
              </w:rPr>
              <w:t>Moderate ambiguity</w:t>
            </w:r>
          </w:p>
        </w:tc>
      </w:tr>
      <w:tr w:rsidR="00F6701C" w14:paraId="2D055C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083CA" w14:textId="77777777" w:rsidR="00F6701C" w:rsidRDefault="004F7DCF">
            <w:r>
              <w:rPr>
                <w:sz w:val="20"/>
                <w:szCs w:val="20"/>
              </w:rPr>
              <w:t>High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CA60A" w14:textId="77777777" w:rsidR="00F6701C" w:rsidRDefault="004F7DCF">
            <w:r>
              <w:rPr>
                <w:sz w:val="20"/>
                <w:szCs w:val="20"/>
              </w:rPr>
              <w:t>1000+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A9651" w14:textId="77777777" w:rsidR="00F6701C" w:rsidRDefault="004F7DCF">
            <w:r>
              <w:rPr>
                <w:sz w:val="20"/>
                <w:szCs w:val="20"/>
              </w:rPr>
              <w:t>Dense, significant overlap</w:t>
            </w:r>
          </w:p>
        </w:tc>
      </w:tr>
    </w:tbl>
    <w:p w14:paraId="41B0A6EB" w14:textId="77777777" w:rsidR="00F6701C" w:rsidRDefault="00F6701C">
      <w:pPr>
        <w:spacing w:after="200"/>
      </w:pPr>
    </w:p>
    <w:p w14:paraId="31004A88" w14:textId="77777777" w:rsidR="00F6701C" w:rsidRDefault="004F7DCF">
      <w:pPr>
        <w:spacing w:after="80"/>
      </w:pPr>
      <w:r>
        <w:rPr>
          <w:b/>
          <w:bCs/>
        </w:rPr>
        <w:t>Motion Scenarios:</w:t>
      </w:r>
    </w:p>
    <w:p w14:paraId="73380FFB" w14:textId="77777777" w:rsidR="00F6701C" w:rsidRDefault="004F7DCF">
      <w:pPr>
        <w:spacing w:after="60"/>
        <w:ind w:left="720"/>
      </w:pPr>
      <w:r>
        <w:t>1. Vesicles: Brownian motion, D = 0.1-1 µm²/s</w:t>
      </w:r>
    </w:p>
    <w:p w14:paraId="48CA0273" w14:textId="77777777" w:rsidR="00F6701C" w:rsidRDefault="004F7DCF">
      <w:pPr>
        <w:spacing w:after="60"/>
        <w:ind w:left="720"/>
      </w:pPr>
      <w:r>
        <w:t>2. Receptors: Confined diffusion</w:t>
      </w:r>
    </w:p>
    <w:p w14:paraId="08CCCFC5" w14:textId="77777777" w:rsidR="00F6701C" w:rsidRDefault="004F7DCF">
      <w:pPr>
        <w:spacing w:after="60"/>
        <w:ind w:left="720"/>
      </w:pPr>
      <w:r>
        <w:t>3. Viruses: Directed + Brownian (constant velocity + diffusion)</w:t>
      </w:r>
    </w:p>
    <w:p w14:paraId="344B71D0" w14:textId="77777777" w:rsidR="00F6701C" w:rsidRDefault="004F7DCF">
      <w:pPr>
        <w:spacing w:after="200"/>
        <w:ind w:left="720"/>
      </w:pPr>
      <w:r>
        <w:t>4. Microtubule tips: Linear motion with variable velocity</w:t>
      </w:r>
    </w:p>
    <w:p w14:paraId="4D5A09B6" w14:textId="77777777" w:rsidR="00F6701C" w:rsidRDefault="004F7DCF">
      <w:pPr>
        <w:pStyle w:val="Heading3"/>
      </w:pPr>
      <w:r>
        <w:lastRenderedPageBreak/>
        <w:t>Performance Metrics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000"/>
        <w:gridCol w:w="3000"/>
      </w:tblGrid>
      <w:tr w:rsidR="00F6701C" w14:paraId="2BC32E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35A18" w14:textId="77777777" w:rsidR="00F6701C" w:rsidRDefault="004F7DCF">
            <w:r>
              <w:rPr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40F6D" w14:textId="77777777" w:rsidR="00F6701C" w:rsidRDefault="004F7DCF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0B817" w14:textId="77777777" w:rsidR="00F6701C" w:rsidRDefault="004F7DCF">
            <w:r>
              <w:rPr>
                <w:b/>
                <w:bCs/>
                <w:sz w:val="20"/>
                <w:szCs w:val="20"/>
              </w:rPr>
              <w:t>Formula</w:t>
            </w:r>
          </w:p>
        </w:tc>
      </w:tr>
      <w:tr w:rsidR="00F6701C" w14:paraId="67F0FE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E5136" w14:textId="77777777" w:rsidR="00F6701C" w:rsidRDefault="004F7DCF">
            <w:r>
              <w:rPr>
                <w:sz w:val="20"/>
                <w:szCs w:val="20"/>
              </w:rPr>
              <w:t>α (alpha)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E7263" w14:textId="77777777" w:rsidR="00F6701C" w:rsidRDefault="004F7DCF">
            <w:r>
              <w:rPr>
                <w:sz w:val="20"/>
                <w:szCs w:val="20"/>
              </w:rPr>
              <w:t>Detection precision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71DDA" w14:textId="77777777" w:rsidR="00F6701C" w:rsidRDefault="004F7DCF">
            <w:r>
              <w:rPr>
                <w:sz w:val="20"/>
                <w:szCs w:val="20"/>
              </w:rPr>
              <w:t>TP / (TP + FP)</w:t>
            </w:r>
          </w:p>
        </w:tc>
      </w:tr>
      <w:tr w:rsidR="00F6701C" w14:paraId="3A583D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13BB7" w14:textId="77777777" w:rsidR="00F6701C" w:rsidRDefault="004F7DCF">
            <w:r>
              <w:rPr>
                <w:sz w:val="20"/>
                <w:szCs w:val="20"/>
              </w:rPr>
              <w:t>β (beta)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C9792" w14:textId="77777777" w:rsidR="00F6701C" w:rsidRDefault="004F7DCF">
            <w:r>
              <w:rPr>
                <w:sz w:val="20"/>
                <w:szCs w:val="20"/>
              </w:rPr>
              <w:t>Detection recall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FAFCF" w14:textId="77777777" w:rsidR="00F6701C" w:rsidRDefault="004F7DCF">
            <w:r>
              <w:rPr>
                <w:sz w:val="20"/>
                <w:szCs w:val="20"/>
              </w:rPr>
              <w:t>TP / (TP + FN)</w:t>
            </w:r>
          </w:p>
        </w:tc>
      </w:tr>
      <w:tr w:rsidR="00F6701C" w14:paraId="757F5F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275B4" w14:textId="77777777" w:rsidR="00F6701C" w:rsidRDefault="004F7DCF">
            <w:r>
              <w:rPr>
                <w:sz w:val="20"/>
                <w:szCs w:val="20"/>
              </w:rPr>
              <w:t>JSC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A5727" w14:textId="77777777" w:rsidR="00F6701C" w:rsidRDefault="004F7DCF">
            <w:r>
              <w:rPr>
                <w:sz w:val="20"/>
                <w:szCs w:val="20"/>
              </w:rPr>
              <w:t>Jaccard similarity (tracks)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E4811" w14:textId="77777777" w:rsidR="00F6701C" w:rsidRDefault="004F7DCF">
            <w:r>
              <w:rPr>
                <w:sz w:val="20"/>
                <w:szCs w:val="20"/>
              </w:rPr>
              <w:t>Overlap measure</w:t>
            </w:r>
          </w:p>
        </w:tc>
      </w:tr>
      <w:tr w:rsidR="00F6701C" w14:paraId="03FBE1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030A9" w14:textId="77777777" w:rsidR="00F6701C" w:rsidRDefault="004F7DCF">
            <w:r>
              <w:rPr>
                <w:sz w:val="20"/>
                <w:szCs w:val="20"/>
              </w:rPr>
              <w:t>JSCθ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79F54" w14:textId="77777777" w:rsidR="00F6701C" w:rsidRDefault="004F7DCF">
            <w:r>
              <w:rPr>
                <w:sz w:val="20"/>
                <w:szCs w:val="20"/>
              </w:rPr>
              <w:t>Jaccard with temporal weighting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854DA" w14:textId="77777777" w:rsidR="00F6701C" w:rsidRDefault="004F7DCF">
            <w:r>
              <w:rPr>
                <w:sz w:val="20"/>
                <w:szCs w:val="20"/>
              </w:rPr>
              <w:t>Time-weighted overlap</w:t>
            </w:r>
          </w:p>
        </w:tc>
      </w:tr>
      <w:tr w:rsidR="00F6701C" w14:paraId="426607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6F372" w14:textId="77777777" w:rsidR="00F6701C" w:rsidRDefault="004F7DCF">
            <w:r>
              <w:rPr>
                <w:sz w:val="20"/>
                <w:szCs w:val="20"/>
              </w:rPr>
              <w:t>RMSE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65F04" w14:textId="77777777" w:rsidR="00F6701C" w:rsidRDefault="004F7DCF">
            <w:r>
              <w:rPr>
                <w:sz w:val="20"/>
                <w:szCs w:val="20"/>
              </w:rPr>
              <w:t>Localization error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7E701" w14:textId="77777777" w:rsidR="00F6701C" w:rsidRDefault="004F7DCF">
            <w:r>
              <w:rPr>
                <w:sz w:val="20"/>
                <w:szCs w:val="20"/>
              </w:rPr>
              <w:t>√(mean squared position error)</w:t>
            </w:r>
          </w:p>
        </w:tc>
      </w:tr>
    </w:tbl>
    <w:p w14:paraId="5F32EB37" w14:textId="77777777" w:rsidR="00F6701C" w:rsidRDefault="00F6701C">
      <w:pPr>
        <w:spacing w:after="300"/>
      </w:pPr>
    </w:p>
    <w:p w14:paraId="3F767971" w14:textId="77777777" w:rsidR="00F6701C" w:rsidRDefault="004F7DCF">
      <w:pPr>
        <w:pStyle w:val="Heading2"/>
      </w:pPr>
      <w:r>
        <w:t>Part 3: Parameters to Modify for Benchmarking in run_demo.m</w:t>
      </w:r>
    </w:p>
    <w:p w14:paraId="3F1DC36F" w14:textId="77777777" w:rsidR="00F6701C" w:rsidRDefault="004F7DCF">
      <w:pPr>
        <w:pStyle w:val="Heading3"/>
      </w:pPr>
      <w:r>
        <w:t>Currently Available in generate6DTrajectories.m</w:t>
      </w:r>
    </w:p>
    <w:p w14:paraId="73DF5BED" w14:textId="77777777" w:rsidR="00F6701C" w:rsidRDefault="004F7DCF">
      <w:pPr>
        <w:spacing w:after="80"/>
      </w:pPr>
      <w:r>
        <w:rPr>
          <w:b/>
          <w:bCs/>
        </w:rPr>
        <w:t>Photophysics (Blinking/Bleaching):</w:t>
      </w:r>
    </w:p>
    <w:p w14:paraId="5AD694CC" w14:textId="77777777" w:rsidR="00F6701C" w:rsidRDefault="004F7DC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'Signal', 1500, ...             % [photons] Higher = better SNR</w:t>
      </w:r>
    </w:p>
    <w:p w14:paraId="75174021" w14:textId="77777777" w:rsidR="00F6701C" w:rsidRDefault="004F7DC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'SignalStd', 300, ...           % [photons] Signal variation</w:t>
      </w:r>
    </w:p>
    <w:p w14:paraId="18043304" w14:textId="77777777" w:rsidR="00F6701C" w:rsidRDefault="004F7DC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'BlinkOffRate', 0.10, ...       % [prob/frame] 0.01-0.5</w:t>
      </w:r>
    </w:p>
    <w:p w14:paraId="7425F232" w14:textId="77777777" w:rsidR="00F6701C" w:rsidRDefault="004F7DC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'BlinkOnRate', 0.70, ...        % [prob/frame] 0.1-0.95</w:t>
      </w:r>
    </w:p>
    <w:p w14:paraId="6EC96EE2" w14:textId="77777777" w:rsidR="00F6701C" w:rsidRDefault="004F7DC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'BleachRate', 0.0005, ...       % [prob/frame] Permanent photobleaching</w:t>
      </w:r>
    </w:p>
    <w:p w14:paraId="40AFC4B8" w14:textId="77777777" w:rsidR="00F6701C" w:rsidRDefault="00F6701C">
      <w:pPr>
        <w:spacing w:after="120"/>
      </w:pPr>
    </w:p>
    <w:p w14:paraId="321AA0FC" w14:textId="77777777" w:rsidR="00F6701C" w:rsidRDefault="004F7DCF">
      <w:pPr>
        <w:spacing w:after="80"/>
      </w:pPr>
      <w:r>
        <w:rPr>
          <w:b/>
          <w:bCs/>
        </w:rPr>
        <w:t>Localization Noise:</w:t>
      </w:r>
    </w:p>
    <w:p w14:paraId="429EAABB" w14:textId="77777777" w:rsidR="00F6701C" w:rsidRDefault="004F7DC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'AddNoise', true, ...           % Enable localization noise</w:t>
      </w:r>
    </w:p>
    <w:p w14:paraId="5C0890D6" w14:textId="77777777" w:rsidR="00F6701C" w:rsidRDefault="004F7DC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'NoiseXY', 20, ...              % [nm] Lateral localization precision</w:t>
      </w:r>
    </w:p>
    <w:p w14:paraId="4FA957D4" w14:textId="77777777" w:rsidR="00F6701C" w:rsidRDefault="004F7DC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'NoiseZ', 50, ...               % [nm] Axial localization precision</w:t>
      </w:r>
    </w:p>
    <w:p w14:paraId="2E9B440C" w14:textId="77777777" w:rsidR="00F6701C" w:rsidRDefault="004F7DC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'NoiseTheta', 5, ...            % [degrees] Polar angle precision</w:t>
      </w:r>
    </w:p>
    <w:p w14:paraId="158E46A5" w14:textId="77777777" w:rsidR="00F6701C" w:rsidRDefault="004F7DC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'NoisePhi', 5, ...              % [degrees] Azimuthal angle precision</w:t>
      </w:r>
    </w:p>
    <w:p w14:paraId="0E38E9F5" w14:textId="77777777" w:rsidR="00F6701C" w:rsidRDefault="00F6701C">
      <w:pPr>
        <w:spacing w:after="120"/>
      </w:pPr>
    </w:p>
    <w:p w14:paraId="38741074" w14:textId="77777777" w:rsidR="00F6701C" w:rsidRDefault="004F7DCF">
      <w:pPr>
        <w:spacing w:after="80"/>
      </w:pPr>
      <w:r>
        <w:rPr>
          <w:b/>
          <w:bCs/>
        </w:rPr>
        <w:t>Motion Parameters:</w:t>
      </w:r>
    </w:p>
    <w:p w14:paraId="57A811AC" w14:textId="77777777" w:rsidR="00F6701C" w:rsidRDefault="004F7DC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'Dtrans', 500, ...              % [nm²/s] Translational diffusion</w:t>
      </w:r>
    </w:p>
    <w:p w14:paraId="65BAE406" w14:textId="77777777" w:rsidR="00F6701C" w:rsidRDefault="004F7DC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'Drot', 0.05, ...               % [rad²/s] Rotational diffusion</w:t>
      </w:r>
    </w:p>
    <w:p w14:paraId="4DCAB3A3" w14:textId="77777777" w:rsidR="00F6701C" w:rsidRDefault="00F6701C">
      <w:pPr>
        <w:spacing w:after="200"/>
      </w:pPr>
    </w:p>
    <w:p w14:paraId="745A5EE9" w14:textId="77777777" w:rsidR="00F6701C" w:rsidRDefault="004F7DCF">
      <w:pPr>
        <w:pStyle w:val="Heading3"/>
      </w:pPr>
      <w:r>
        <w:t>Recommended Benchmark Test Matrix</w:t>
      </w:r>
    </w:p>
    <w:p w14:paraId="49F803A9" w14:textId="77777777" w:rsidR="00F6701C" w:rsidRDefault="004F7DCF">
      <w:pPr>
        <w:spacing w:after="80"/>
      </w:pPr>
      <w:r>
        <w:rPr>
          <w:b/>
          <w:bCs/>
        </w:rPr>
        <w:t>Test 1: SNR Sweep (Localization Noise)</w:t>
      </w:r>
    </w:p>
    <w:p w14:paraId="4AB13D57" w14:textId="77777777" w:rsidR="00F6701C" w:rsidRDefault="004F7DC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% Low SNR (challenging)</w:t>
      </w:r>
    </w:p>
    <w:p w14:paraId="0C8B0F5F" w14:textId="77777777" w:rsidR="00F6701C" w:rsidRDefault="004F7DC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'Signal', 500, 'NoiseXY', 50, 'NoiseZ', 100, 'NoiseTheta', 15, 'NoisePhi', 15</w:t>
      </w:r>
    </w:p>
    <w:p w14:paraId="4DD95E0B" w14:textId="77777777" w:rsidR="00F6701C" w:rsidRDefault="00F6701C">
      <w:pPr>
        <w:shd w:val="clear" w:color="auto" w:fill="F5F5F5"/>
      </w:pPr>
    </w:p>
    <w:p w14:paraId="26F99E1F" w14:textId="77777777" w:rsidR="00F6701C" w:rsidRDefault="004F7DC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% Medium SNR</w:t>
      </w:r>
    </w:p>
    <w:p w14:paraId="5133C1BC" w14:textId="77777777" w:rsidR="00F6701C" w:rsidRDefault="004F7DC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'Signal', 1500, 'NoiseXY', 20, 'NoiseZ', 50, 'NoiseTheta', 5, 'NoisePhi', 5</w:t>
      </w:r>
    </w:p>
    <w:p w14:paraId="499C2529" w14:textId="77777777" w:rsidR="00F6701C" w:rsidRDefault="00F6701C">
      <w:pPr>
        <w:shd w:val="clear" w:color="auto" w:fill="F5F5F5"/>
      </w:pPr>
    </w:p>
    <w:p w14:paraId="064A63E6" w14:textId="77777777" w:rsidR="00F6701C" w:rsidRDefault="004F7DC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% High SNR (easy)</w:t>
      </w:r>
    </w:p>
    <w:p w14:paraId="6EE72566" w14:textId="77777777" w:rsidR="00F6701C" w:rsidRDefault="004F7DC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'Signal', 5000, 'NoiseXY', 10, 'NoiseZ', 20, 'NoiseTheta', 2, 'NoisePhi', 2</w:t>
      </w:r>
    </w:p>
    <w:p w14:paraId="3492B8C2" w14:textId="77777777" w:rsidR="00F6701C" w:rsidRDefault="00F6701C">
      <w:pPr>
        <w:spacing w:after="200"/>
      </w:pPr>
    </w:p>
    <w:p w14:paraId="7BC6CA4E" w14:textId="77777777" w:rsidR="00F6701C" w:rsidRDefault="004F7DCF">
      <w:pPr>
        <w:spacing w:after="80"/>
      </w:pPr>
      <w:r>
        <w:rPr>
          <w:b/>
          <w:bCs/>
        </w:rPr>
        <w:t>Test 2: Particle Density Sweep</w:t>
      </w:r>
    </w:p>
    <w:p w14:paraId="144C1EC1" w14:textId="77777777" w:rsidR="00F6701C" w:rsidRDefault="004F7DC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% Low density</w:t>
      </w:r>
    </w:p>
    <w:p w14:paraId="474494E0" w14:textId="77777777" w:rsidR="00F6701C" w:rsidRDefault="004F7DC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'NumParticles', 3, 'FieldOfView', [0 6000 0 6000]</w:t>
      </w:r>
    </w:p>
    <w:p w14:paraId="2D102925" w14:textId="77777777" w:rsidR="00F6701C" w:rsidRDefault="00F6701C">
      <w:pPr>
        <w:shd w:val="clear" w:color="auto" w:fill="F5F5F5"/>
      </w:pPr>
    </w:p>
    <w:p w14:paraId="60074D20" w14:textId="77777777" w:rsidR="00F6701C" w:rsidRDefault="004F7DC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% Medium density</w:t>
      </w:r>
    </w:p>
    <w:p w14:paraId="1326B8EB" w14:textId="77777777" w:rsidR="00F6701C" w:rsidRDefault="004F7DC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'NumParticles', 10, 'FieldOfView', [0 6000 0 6000]</w:t>
      </w:r>
    </w:p>
    <w:p w14:paraId="4F90BF40" w14:textId="77777777" w:rsidR="00F6701C" w:rsidRDefault="00F6701C">
      <w:pPr>
        <w:shd w:val="clear" w:color="auto" w:fill="F5F5F5"/>
      </w:pPr>
    </w:p>
    <w:p w14:paraId="7F05D6B5" w14:textId="77777777" w:rsidR="00F6701C" w:rsidRDefault="004F7DC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% High density</w:t>
      </w:r>
    </w:p>
    <w:p w14:paraId="1E0AE381" w14:textId="77777777" w:rsidR="00F6701C" w:rsidRDefault="004F7DC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'NumParticles', 30, 'FieldOfView', [0 6000 0 6000]</w:t>
      </w:r>
    </w:p>
    <w:p w14:paraId="22C6882F" w14:textId="77777777" w:rsidR="00F6701C" w:rsidRDefault="00F6701C">
      <w:pPr>
        <w:spacing w:after="200"/>
      </w:pPr>
    </w:p>
    <w:p w14:paraId="35632F05" w14:textId="77777777" w:rsidR="00F6701C" w:rsidRDefault="004F7DCF">
      <w:pPr>
        <w:spacing w:after="80"/>
      </w:pPr>
      <w:r>
        <w:rPr>
          <w:b/>
          <w:bCs/>
        </w:rPr>
        <w:t>Test 3: Blinking Severity Sweep</w:t>
      </w:r>
    </w:p>
    <w:p w14:paraId="390F9248" w14:textId="77777777" w:rsidR="00F6701C" w:rsidRDefault="004F7DC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% Minimal blinking (stable emitter)</w:t>
      </w:r>
    </w:p>
    <w:p w14:paraId="256BA83A" w14:textId="77777777" w:rsidR="00F6701C" w:rsidRDefault="004F7DC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'BlinkOffRate', 0.02, 'BlinkOnRate', 0.90</w:t>
      </w:r>
    </w:p>
    <w:p w14:paraId="2E218B45" w14:textId="77777777" w:rsidR="00F6701C" w:rsidRDefault="00F6701C">
      <w:pPr>
        <w:shd w:val="clear" w:color="auto" w:fill="F5F5F5"/>
      </w:pPr>
    </w:p>
    <w:p w14:paraId="57E89382" w14:textId="77777777" w:rsidR="00F6701C" w:rsidRDefault="004F7DC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% Moderate blinking (default)</w:t>
      </w:r>
    </w:p>
    <w:p w14:paraId="106FB9F9" w14:textId="77777777" w:rsidR="00F6701C" w:rsidRDefault="004F7DC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'BlinkOffRate', 0.10, 'BlinkOnRate', 0.70</w:t>
      </w:r>
    </w:p>
    <w:p w14:paraId="293E2D78" w14:textId="77777777" w:rsidR="00F6701C" w:rsidRDefault="00F6701C">
      <w:pPr>
        <w:shd w:val="clear" w:color="auto" w:fill="F5F5F5"/>
      </w:pPr>
    </w:p>
    <w:p w14:paraId="51632E48" w14:textId="77777777" w:rsidR="00F6701C" w:rsidRDefault="004F7DC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% Heavy blinking (STORM-like)</w:t>
      </w:r>
    </w:p>
    <w:p w14:paraId="64F36A41" w14:textId="77777777" w:rsidR="00F6701C" w:rsidRDefault="004F7DCF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'BlinkOffRate', 0.30, 'BlinkOnRate', 0.40</w:t>
      </w:r>
    </w:p>
    <w:p w14:paraId="6940213E" w14:textId="77777777" w:rsidR="00F6701C" w:rsidRDefault="00F6701C">
      <w:pPr>
        <w:spacing w:after="300"/>
      </w:pPr>
    </w:p>
    <w:p w14:paraId="5C483B5C" w14:textId="77777777" w:rsidR="00F6701C" w:rsidRDefault="004F7DCF">
      <w:pPr>
        <w:pStyle w:val="Heading2"/>
      </w:pPr>
      <w:r>
        <w:t>Part 4: Suggested Benchmark Scenarios for 6D-SMOLM</w:t>
      </w:r>
    </w:p>
    <w:p w14:paraId="5A1A3194" w14:textId="77777777" w:rsidR="00F6701C" w:rsidRDefault="004F7DCF">
      <w:pPr>
        <w:pStyle w:val="Heading3"/>
      </w:pPr>
      <w:r>
        <w:t>Scenario Matrix for Publication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900"/>
        <w:gridCol w:w="1100"/>
        <w:gridCol w:w="1100"/>
        <w:gridCol w:w="1100"/>
        <w:gridCol w:w="900"/>
        <w:gridCol w:w="2600"/>
      </w:tblGrid>
      <w:tr w:rsidR="00F6701C" w14:paraId="55D3003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CEFF4" w14:textId="77777777" w:rsidR="00F6701C" w:rsidRDefault="004F7DCF">
            <w:r>
              <w:rPr>
                <w:b/>
                <w:bCs/>
                <w:sz w:val="20"/>
                <w:szCs w:val="20"/>
              </w:rPr>
              <w:t>Test 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E40C7" w14:textId="77777777" w:rsidR="00F6701C" w:rsidRDefault="004F7DCF">
            <w:r>
              <w:rPr>
                <w:b/>
                <w:bCs/>
                <w:sz w:val="20"/>
                <w:szCs w:val="20"/>
              </w:rPr>
              <w:t>SNR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7E3AB" w14:textId="77777777" w:rsidR="00F6701C" w:rsidRDefault="004F7DCF">
            <w:r>
              <w:rPr>
                <w:b/>
                <w:bCs/>
                <w:sz w:val="20"/>
                <w:szCs w:val="20"/>
              </w:rPr>
              <w:t>Density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5D4A3" w14:textId="77777777" w:rsidR="00F6701C" w:rsidRDefault="004F7DCF">
            <w:r>
              <w:rPr>
                <w:b/>
                <w:bCs/>
                <w:sz w:val="20"/>
                <w:szCs w:val="20"/>
              </w:rPr>
              <w:t>Blinking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B4FED" w14:textId="77777777" w:rsidR="00F6701C" w:rsidRDefault="004F7DCF">
            <w:r>
              <w:rPr>
                <w:b/>
                <w:bCs/>
                <w:sz w:val="20"/>
                <w:szCs w:val="20"/>
              </w:rPr>
              <w:t>D_trans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60159" w14:textId="77777777" w:rsidR="00F6701C" w:rsidRDefault="004F7DCF">
            <w:r>
              <w:rPr>
                <w:b/>
                <w:bCs/>
                <w:sz w:val="20"/>
                <w:szCs w:val="20"/>
              </w:rPr>
              <w:t>D_rot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EB3C3" w14:textId="77777777" w:rsidR="00F6701C" w:rsidRDefault="004F7DCF">
            <w:r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F6701C" w14:paraId="2995879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BA5DB" w14:textId="77777777" w:rsidR="00F6701C" w:rsidRDefault="004F7DCF">
            <w:r>
              <w:rPr>
                <w:sz w:val="20"/>
                <w:szCs w:val="20"/>
              </w:rPr>
              <w:t>A1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689AB" w14:textId="77777777" w:rsidR="00F6701C" w:rsidRDefault="004F7DCF">
            <w:r>
              <w:rPr>
                <w:sz w:val="20"/>
                <w:szCs w:val="20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C270E" w14:textId="77777777" w:rsidR="00F6701C" w:rsidRDefault="004F7DCF">
            <w:r>
              <w:rPr>
                <w:sz w:val="20"/>
                <w:szCs w:val="20"/>
              </w:rPr>
              <w:t>Low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33E4C" w14:textId="77777777" w:rsidR="00F6701C" w:rsidRDefault="004F7DCF">
            <w:r>
              <w:rPr>
                <w:sz w:val="20"/>
                <w:szCs w:val="20"/>
              </w:rPr>
              <w:t>Light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9A6E6" w14:textId="77777777" w:rsidR="00F6701C" w:rsidRDefault="004F7DCF">
            <w:r>
              <w:rPr>
                <w:sz w:val="20"/>
                <w:szCs w:val="20"/>
              </w:rPr>
              <w:t>500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4B5BA" w14:textId="77777777" w:rsidR="00F6701C" w:rsidRDefault="004F7DCF">
            <w:r>
              <w:rPr>
                <w:sz w:val="20"/>
                <w:szCs w:val="20"/>
              </w:rPr>
              <w:t>0.05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C50D4" w14:textId="77777777" w:rsidR="00F6701C" w:rsidRDefault="004F7DCF">
            <w:r>
              <w:rPr>
                <w:sz w:val="20"/>
                <w:szCs w:val="20"/>
              </w:rPr>
              <w:t>Baseline/validation</w:t>
            </w:r>
          </w:p>
        </w:tc>
      </w:tr>
      <w:tr w:rsidR="00F6701C" w14:paraId="4637545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F9CFF" w14:textId="77777777" w:rsidR="00F6701C" w:rsidRDefault="004F7DCF">
            <w:r>
              <w:rPr>
                <w:sz w:val="20"/>
                <w:szCs w:val="20"/>
              </w:rPr>
              <w:t>A2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6C71F" w14:textId="77777777" w:rsidR="00F6701C" w:rsidRDefault="004F7DCF">
            <w:r>
              <w:rPr>
                <w:sz w:val="20"/>
                <w:szCs w:val="20"/>
              </w:rPr>
              <w:t>Med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193A1" w14:textId="77777777" w:rsidR="00F6701C" w:rsidRDefault="004F7DCF">
            <w:r>
              <w:rPr>
                <w:sz w:val="20"/>
                <w:szCs w:val="20"/>
              </w:rPr>
              <w:t>Low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95725" w14:textId="77777777" w:rsidR="00F6701C" w:rsidRDefault="004F7DCF">
            <w:r>
              <w:rPr>
                <w:sz w:val="20"/>
                <w:szCs w:val="20"/>
              </w:rPr>
              <w:t>Light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0CDC8" w14:textId="77777777" w:rsidR="00F6701C" w:rsidRDefault="004F7DCF">
            <w:r>
              <w:rPr>
                <w:sz w:val="20"/>
                <w:szCs w:val="20"/>
              </w:rPr>
              <w:t>500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332FE" w14:textId="77777777" w:rsidR="00F6701C" w:rsidRDefault="004F7DCF">
            <w:r>
              <w:rPr>
                <w:sz w:val="20"/>
                <w:szCs w:val="20"/>
              </w:rPr>
              <w:t>0.05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8231A" w14:textId="77777777" w:rsidR="00F6701C" w:rsidRDefault="004F7DCF">
            <w:r>
              <w:rPr>
                <w:sz w:val="20"/>
                <w:szCs w:val="20"/>
              </w:rPr>
              <w:t>SNR effect</w:t>
            </w:r>
          </w:p>
        </w:tc>
      </w:tr>
      <w:tr w:rsidR="00F6701C" w14:paraId="435BD52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B7AC6" w14:textId="77777777" w:rsidR="00F6701C" w:rsidRDefault="004F7DCF">
            <w:r>
              <w:rPr>
                <w:sz w:val="20"/>
                <w:szCs w:val="20"/>
              </w:rPr>
              <w:t>A3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1F0B8" w14:textId="77777777" w:rsidR="00F6701C" w:rsidRDefault="004F7DCF">
            <w:r>
              <w:rPr>
                <w:sz w:val="20"/>
                <w:szCs w:val="20"/>
              </w:rPr>
              <w:t>Low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CA72D" w14:textId="77777777" w:rsidR="00F6701C" w:rsidRDefault="004F7DCF">
            <w:r>
              <w:rPr>
                <w:sz w:val="20"/>
                <w:szCs w:val="20"/>
              </w:rPr>
              <w:t>Low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62537" w14:textId="77777777" w:rsidR="00F6701C" w:rsidRDefault="004F7DCF">
            <w:r>
              <w:rPr>
                <w:sz w:val="20"/>
                <w:szCs w:val="20"/>
              </w:rPr>
              <w:t>Light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E8DD6" w14:textId="77777777" w:rsidR="00F6701C" w:rsidRDefault="004F7DCF">
            <w:r>
              <w:rPr>
                <w:sz w:val="20"/>
                <w:szCs w:val="20"/>
              </w:rPr>
              <w:t>500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4494B" w14:textId="77777777" w:rsidR="00F6701C" w:rsidRDefault="004F7DCF">
            <w:r>
              <w:rPr>
                <w:sz w:val="20"/>
                <w:szCs w:val="20"/>
              </w:rPr>
              <w:t>0.05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CBA82" w14:textId="77777777" w:rsidR="00F6701C" w:rsidRDefault="004F7DCF">
            <w:r>
              <w:rPr>
                <w:sz w:val="20"/>
                <w:szCs w:val="20"/>
              </w:rPr>
              <w:t>SNR limit</w:t>
            </w:r>
          </w:p>
        </w:tc>
      </w:tr>
      <w:tr w:rsidR="00F6701C" w14:paraId="69452E3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D47C2" w14:textId="77777777" w:rsidR="00F6701C" w:rsidRDefault="004F7DCF">
            <w:r>
              <w:rPr>
                <w:sz w:val="20"/>
                <w:szCs w:val="20"/>
              </w:rPr>
              <w:t>B1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6AA5A" w14:textId="77777777" w:rsidR="00F6701C" w:rsidRDefault="004F7DCF">
            <w:r>
              <w:rPr>
                <w:sz w:val="20"/>
                <w:szCs w:val="20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22679" w14:textId="77777777" w:rsidR="00F6701C" w:rsidRDefault="004F7DCF">
            <w:r>
              <w:rPr>
                <w:sz w:val="20"/>
                <w:szCs w:val="20"/>
              </w:rPr>
              <w:t>Med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AB962" w14:textId="77777777" w:rsidR="00F6701C" w:rsidRDefault="004F7DCF">
            <w:r>
              <w:rPr>
                <w:sz w:val="20"/>
                <w:szCs w:val="20"/>
              </w:rPr>
              <w:t>Light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6E51A" w14:textId="77777777" w:rsidR="00F6701C" w:rsidRDefault="004F7DCF">
            <w:r>
              <w:rPr>
                <w:sz w:val="20"/>
                <w:szCs w:val="20"/>
              </w:rPr>
              <w:t>500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00411" w14:textId="77777777" w:rsidR="00F6701C" w:rsidRDefault="004F7DCF">
            <w:r>
              <w:rPr>
                <w:sz w:val="20"/>
                <w:szCs w:val="20"/>
              </w:rPr>
              <w:t>0.05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8D01F" w14:textId="77777777" w:rsidR="00F6701C" w:rsidRDefault="004F7DCF">
            <w:r>
              <w:rPr>
                <w:sz w:val="20"/>
                <w:szCs w:val="20"/>
              </w:rPr>
              <w:t>Density effect</w:t>
            </w:r>
          </w:p>
        </w:tc>
      </w:tr>
      <w:tr w:rsidR="00F6701C" w14:paraId="3A2023C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A1473" w14:textId="77777777" w:rsidR="00F6701C" w:rsidRDefault="004F7DCF">
            <w:r>
              <w:rPr>
                <w:sz w:val="20"/>
                <w:szCs w:val="20"/>
              </w:rPr>
              <w:t>B2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F42EB" w14:textId="77777777" w:rsidR="00F6701C" w:rsidRDefault="004F7DCF">
            <w:r>
              <w:rPr>
                <w:sz w:val="20"/>
                <w:szCs w:val="20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6DB41" w14:textId="77777777" w:rsidR="00F6701C" w:rsidRDefault="004F7DCF">
            <w:r>
              <w:rPr>
                <w:sz w:val="20"/>
                <w:szCs w:val="20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63B0E" w14:textId="77777777" w:rsidR="00F6701C" w:rsidRDefault="004F7DCF">
            <w:r>
              <w:rPr>
                <w:sz w:val="20"/>
                <w:szCs w:val="20"/>
              </w:rPr>
              <w:t>Light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47E3F" w14:textId="77777777" w:rsidR="00F6701C" w:rsidRDefault="004F7DCF">
            <w:r>
              <w:rPr>
                <w:sz w:val="20"/>
                <w:szCs w:val="20"/>
              </w:rPr>
              <w:t>500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C21F6" w14:textId="77777777" w:rsidR="00F6701C" w:rsidRDefault="004F7DCF">
            <w:r>
              <w:rPr>
                <w:sz w:val="20"/>
                <w:szCs w:val="20"/>
              </w:rPr>
              <w:t>0.05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FA380" w14:textId="77777777" w:rsidR="00F6701C" w:rsidRDefault="004F7DCF">
            <w:r>
              <w:rPr>
                <w:sz w:val="20"/>
                <w:szCs w:val="20"/>
              </w:rPr>
              <w:t>Density limit</w:t>
            </w:r>
          </w:p>
        </w:tc>
      </w:tr>
      <w:tr w:rsidR="00F6701C" w14:paraId="02DEEF7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8EDDE" w14:textId="77777777" w:rsidR="00F6701C" w:rsidRDefault="004F7DCF">
            <w:r>
              <w:rPr>
                <w:sz w:val="20"/>
                <w:szCs w:val="20"/>
              </w:rPr>
              <w:t>C1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A4B6B" w14:textId="77777777" w:rsidR="00F6701C" w:rsidRDefault="004F7DCF">
            <w:r>
              <w:rPr>
                <w:sz w:val="20"/>
                <w:szCs w:val="20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C25C2" w14:textId="77777777" w:rsidR="00F6701C" w:rsidRDefault="004F7DCF">
            <w:r>
              <w:rPr>
                <w:sz w:val="20"/>
                <w:szCs w:val="20"/>
              </w:rPr>
              <w:t>Low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14DCE" w14:textId="77777777" w:rsidR="00F6701C" w:rsidRDefault="004F7DCF">
            <w:r>
              <w:rPr>
                <w:sz w:val="20"/>
                <w:szCs w:val="20"/>
              </w:rPr>
              <w:t>Heavy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2B8DE" w14:textId="77777777" w:rsidR="00F6701C" w:rsidRDefault="004F7DCF">
            <w:r>
              <w:rPr>
                <w:sz w:val="20"/>
                <w:szCs w:val="20"/>
              </w:rPr>
              <w:t>500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AFF1A" w14:textId="77777777" w:rsidR="00F6701C" w:rsidRDefault="004F7DCF">
            <w:r>
              <w:rPr>
                <w:sz w:val="20"/>
                <w:szCs w:val="20"/>
              </w:rPr>
              <w:t>0.05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97C36" w14:textId="77777777" w:rsidR="00F6701C" w:rsidRDefault="004F7DCF">
            <w:r>
              <w:rPr>
                <w:sz w:val="20"/>
                <w:szCs w:val="20"/>
              </w:rPr>
              <w:t>Blinking effect</w:t>
            </w:r>
          </w:p>
        </w:tc>
      </w:tr>
      <w:tr w:rsidR="00F6701C" w14:paraId="3196431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4BB5C" w14:textId="77777777" w:rsidR="00F6701C" w:rsidRDefault="004F7DCF">
            <w:r>
              <w:rPr>
                <w:sz w:val="20"/>
                <w:szCs w:val="20"/>
              </w:rPr>
              <w:t>C2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49530" w14:textId="77777777" w:rsidR="00F6701C" w:rsidRDefault="004F7DCF">
            <w:r>
              <w:rPr>
                <w:sz w:val="20"/>
                <w:szCs w:val="20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C17F9" w14:textId="77777777" w:rsidR="00F6701C" w:rsidRDefault="004F7DCF">
            <w:r>
              <w:rPr>
                <w:sz w:val="20"/>
                <w:szCs w:val="20"/>
              </w:rPr>
              <w:t>Low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07483" w14:textId="77777777" w:rsidR="00F6701C" w:rsidRDefault="004F7DCF">
            <w:r>
              <w:rPr>
                <w:sz w:val="20"/>
                <w:szCs w:val="20"/>
              </w:rPr>
              <w:t>Light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2A341" w14:textId="77777777" w:rsidR="00F6701C" w:rsidRDefault="004F7DCF">
            <w:r>
              <w:rPr>
                <w:sz w:val="20"/>
                <w:szCs w:val="20"/>
              </w:rPr>
              <w:t>2000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DAA0A" w14:textId="77777777" w:rsidR="00F6701C" w:rsidRDefault="004F7DCF">
            <w:r>
              <w:rPr>
                <w:sz w:val="20"/>
                <w:szCs w:val="20"/>
              </w:rPr>
              <w:t>0.20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108A9" w14:textId="77777777" w:rsidR="00F6701C" w:rsidRDefault="004F7DCF">
            <w:r>
              <w:rPr>
                <w:sz w:val="20"/>
                <w:szCs w:val="20"/>
              </w:rPr>
              <w:t>Fast motion</w:t>
            </w:r>
          </w:p>
        </w:tc>
      </w:tr>
      <w:tr w:rsidR="00F6701C" w14:paraId="7F264E2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8A165" w14:textId="77777777" w:rsidR="00F6701C" w:rsidRDefault="004F7DCF">
            <w:r>
              <w:rPr>
                <w:sz w:val="20"/>
                <w:szCs w:val="20"/>
              </w:rPr>
              <w:t>D1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489F1" w14:textId="77777777" w:rsidR="00F6701C" w:rsidRDefault="004F7DCF">
            <w:r>
              <w:rPr>
                <w:sz w:val="20"/>
                <w:szCs w:val="20"/>
              </w:rPr>
              <w:t>Med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CABE8" w14:textId="77777777" w:rsidR="00F6701C" w:rsidRDefault="004F7DCF">
            <w:r>
              <w:rPr>
                <w:sz w:val="20"/>
                <w:szCs w:val="20"/>
              </w:rPr>
              <w:t>Med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BB674" w14:textId="77777777" w:rsidR="00F6701C" w:rsidRDefault="004F7DCF">
            <w:r>
              <w:rPr>
                <w:sz w:val="20"/>
                <w:szCs w:val="20"/>
              </w:rPr>
              <w:t>Moderate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34B72" w14:textId="77777777" w:rsidR="00F6701C" w:rsidRDefault="004F7DCF">
            <w:r>
              <w:rPr>
                <w:sz w:val="20"/>
                <w:szCs w:val="20"/>
              </w:rPr>
              <w:t>500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21CF2" w14:textId="77777777" w:rsidR="00F6701C" w:rsidRDefault="004F7DCF">
            <w:r>
              <w:rPr>
                <w:sz w:val="20"/>
                <w:szCs w:val="20"/>
              </w:rPr>
              <w:t>0.05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4328" w14:textId="77777777" w:rsidR="00F6701C" w:rsidRDefault="004F7DCF">
            <w:r>
              <w:rPr>
                <w:sz w:val="20"/>
                <w:szCs w:val="20"/>
              </w:rPr>
              <w:t>Realistic conditions</w:t>
            </w:r>
          </w:p>
        </w:tc>
      </w:tr>
    </w:tbl>
    <w:p w14:paraId="7B918C2D" w14:textId="77777777" w:rsidR="00F6701C" w:rsidRDefault="00F6701C">
      <w:pPr>
        <w:spacing w:after="300"/>
      </w:pPr>
    </w:p>
    <w:p w14:paraId="19BBA258" w14:textId="77777777" w:rsidR="00F6701C" w:rsidRDefault="004F7DCF">
      <w:pPr>
        <w:pStyle w:val="Heading2"/>
      </w:pPr>
      <w:r>
        <w:t>References</w:t>
      </w:r>
    </w:p>
    <w:p w14:paraId="4E4FD785" w14:textId="77777777" w:rsidR="00F6701C" w:rsidRDefault="004F7DCF">
      <w:pPr>
        <w:spacing w:after="60"/>
      </w:pPr>
      <w:r>
        <w:rPr>
          <w:sz w:val="20"/>
          <w:szCs w:val="20"/>
        </w:rPr>
        <w:t>1. Zondervan et al. "Photoblinking of Rhodamine 6G in Poly(vinyl alcohol)" J. Phys. Chem. A (2003)</w:t>
      </w:r>
    </w:p>
    <w:p w14:paraId="680BE314" w14:textId="77777777" w:rsidR="00F6701C" w:rsidRDefault="004F7DCF">
      <w:pPr>
        <w:spacing w:after="60"/>
      </w:pPr>
      <w:r>
        <w:rPr>
          <w:sz w:val="20"/>
          <w:szCs w:val="20"/>
        </w:rPr>
        <w:t>2. Chenouard et al. "Objective comparison of particle tracking methods" Nature Methods (2014)</w:t>
      </w:r>
    </w:p>
    <w:p w14:paraId="2B136756" w14:textId="77777777" w:rsidR="00F6701C" w:rsidRDefault="004F7DCF">
      <w:pPr>
        <w:spacing w:after="60"/>
      </w:pPr>
      <w:r>
        <w:rPr>
          <w:sz w:val="20"/>
          <w:szCs w:val="20"/>
        </w:rPr>
        <w:t>3. Roudot et al. "u-track3D: Measuring, navigating, and validating dense particle trajectories" Cell Reports Methods (2023)</w:t>
      </w:r>
    </w:p>
    <w:p w14:paraId="22700564" w14:textId="77777777" w:rsidR="00F6701C" w:rsidRDefault="004F7DCF">
      <w:pPr>
        <w:spacing w:after="60"/>
      </w:pPr>
      <w:r>
        <w:rPr>
          <w:sz w:val="20"/>
          <w:szCs w:val="20"/>
        </w:rPr>
        <w:t>4. ISBI Particle Tracking Challenge: http://bioimageanalysis.org/track/</w:t>
      </w:r>
    </w:p>
    <w:sectPr w:rsidR="00F6701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75696C"/>
    <w:multiLevelType w:val="hybridMultilevel"/>
    <w:tmpl w:val="4EA816C8"/>
    <w:lvl w:ilvl="0" w:tplc="7B7E06FE">
      <w:start w:val="1"/>
      <w:numFmt w:val="bullet"/>
      <w:lvlText w:val="●"/>
      <w:lvlJc w:val="left"/>
      <w:pPr>
        <w:ind w:left="720" w:hanging="360"/>
      </w:pPr>
    </w:lvl>
    <w:lvl w:ilvl="1" w:tplc="AB323D98">
      <w:start w:val="1"/>
      <w:numFmt w:val="bullet"/>
      <w:lvlText w:val="○"/>
      <w:lvlJc w:val="left"/>
      <w:pPr>
        <w:ind w:left="1440" w:hanging="360"/>
      </w:pPr>
    </w:lvl>
    <w:lvl w:ilvl="2" w:tplc="62AE0682">
      <w:start w:val="1"/>
      <w:numFmt w:val="bullet"/>
      <w:lvlText w:val="■"/>
      <w:lvlJc w:val="left"/>
      <w:pPr>
        <w:ind w:left="2160" w:hanging="360"/>
      </w:pPr>
    </w:lvl>
    <w:lvl w:ilvl="3" w:tplc="FE7EAEA4">
      <w:start w:val="1"/>
      <w:numFmt w:val="bullet"/>
      <w:lvlText w:val="●"/>
      <w:lvlJc w:val="left"/>
      <w:pPr>
        <w:ind w:left="2880" w:hanging="360"/>
      </w:pPr>
    </w:lvl>
    <w:lvl w:ilvl="4" w:tplc="59DE0FC0">
      <w:start w:val="1"/>
      <w:numFmt w:val="bullet"/>
      <w:lvlText w:val="○"/>
      <w:lvlJc w:val="left"/>
      <w:pPr>
        <w:ind w:left="3600" w:hanging="360"/>
      </w:pPr>
    </w:lvl>
    <w:lvl w:ilvl="5" w:tplc="BE1CAF92">
      <w:start w:val="1"/>
      <w:numFmt w:val="bullet"/>
      <w:lvlText w:val="■"/>
      <w:lvlJc w:val="left"/>
      <w:pPr>
        <w:ind w:left="4320" w:hanging="360"/>
      </w:pPr>
    </w:lvl>
    <w:lvl w:ilvl="6" w:tplc="1730E270">
      <w:start w:val="1"/>
      <w:numFmt w:val="bullet"/>
      <w:lvlText w:val="●"/>
      <w:lvlJc w:val="left"/>
      <w:pPr>
        <w:ind w:left="5040" w:hanging="360"/>
      </w:pPr>
    </w:lvl>
    <w:lvl w:ilvl="7" w:tplc="9B6632B6">
      <w:start w:val="1"/>
      <w:numFmt w:val="bullet"/>
      <w:lvlText w:val="●"/>
      <w:lvlJc w:val="left"/>
      <w:pPr>
        <w:ind w:left="5760" w:hanging="360"/>
      </w:pPr>
    </w:lvl>
    <w:lvl w:ilvl="8" w:tplc="FF4E154A">
      <w:start w:val="1"/>
      <w:numFmt w:val="bullet"/>
      <w:lvlText w:val="●"/>
      <w:lvlJc w:val="left"/>
      <w:pPr>
        <w:ind w:left="6480" w:hanging="360"/>
      </w:pPr>
    </w:lvl>
  </w:abstractNum>
  <w:num w:numId="1" w16cid:durableId="2902060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701C"/>
    <w:rsid w:val="004F7DCF"/>
    <w:rsid w:val="00A24610"/>
    <w:rsid w:val="00F67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85E21"/>
  <w15:docId w15:val="{AADB0387-6AF9-4EF0-B0CE-47358A081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918</Words>
  <Characters>5233</Characters>
  <Application>Microsoft Office Word</Application>
  <DocSecurity>0</DocSecurity>
  <Lines>43</Lines>
  <Paragraphs>12</Paragraphs>
  <ScaleCrop>false</ScaleCrop>
  <Company/>
  <LinksUpToDate>false</LinksUpToDate>
  <CharactersWithSpaces>6139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Gillett, Emil Niall</cp:lastModifiedBy>
  <cp:revision>2</cp:revision>
  <dcterms:created xsi:type="dcterms:W3CDTF">2026-02-23T16:02:00Z</dcterms:created>
  <dcterms:modified xsi:type="dcterms:W3CDTF">2026-02-23T16:02:00Z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38accfa8-9ef7-459e-a092-7a6190b14898</vt:lpwstr>
  </property>
</Properties>
</file>