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010" w:rsidRPr="00997010" w:rsidRDefault="00997010" w:rsidP="0099701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997010">
        <w:rPr>
          <w:rFonts w:ascii="Arial" w:eastAsia="Times New Roman" w:hAnsi="Arial" w:cs="Arial"/>
          <w:b/>
          <w:sz w:val="24"/>
          <w:szCs w:val="24"/>
          <w:lang w:eastAsia="pt-BR"/>
        </w:rPr>
        <w:t>No ano de 2022, diversas empresas sofreram tentativas de ataques cibernéticos que poderiam impactar diretamente a segurança dos dados. Portanto, é recomendado que funcionários e clientes de lojas virtuais sempre mantenham suas senhas de acesso atualizadas, alterando-as a cada três meses. Pensando nisso, cite pelo menos três métodos para melhorar essas senhas, com foco em fortalecê-las.</w:t>
      </w:r>
    </w:p>
    <w:p w:rsidR="00997010" w:rsidRPr="00997010" w:rsidRDefault="00997010" w:rsidP="00997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B6563" w:rsidRPr="00AB6563" w:rsidRDefault="00AB6563" w:rsidP="00AB6563">
      <w:pPr>
        <w:jc w:val="both"/>
        <w:rPr>
          <w:rFonts w:ascii="Times New Roman" w:hAnsi="Times New Roman" w:cs="Times New Roman"/>
        </w:rPr>
      </w:pPr>
      <w:r>
        <w:rPr>
          <w:rFonts w:ascii="SILVERS CLEAN PERSONAL USE" w:hAnsi="SILVERS CLEAN PERSONAL USE"/>
        </w:rPr>
        <w:t xml:space="preserve">                                     RESPOSTA</w:t>
      </w:r>
      <w:r>
        <w:rPr>
          <w:rFonts w:ascii="Times New Roman" w:hAnsi="Times New Roman" w:cs="Times New Roman"/>
        </w:rPr>
        <w:t xml:space="preserve">: </w:t>
      </w:r>
      <w:bookmarkStart w:id="0" w:name="_GoBack"/>
      <w:bookmarkEnd w:id="0"/>
    </w:p>
    <w:p w:rsidR="00997010" w:rsidRPr="00997010" w:rsidRDefault="00997010" w:rsidP="00997010">
      <w:pPr>
        <w:pStyle w:val="NormalWeb"/>
        <w:rPr>
          <w:rFonts w:ascii="Arial" w:hAnsi="Arial" w:cs="Arial"/>
          <w:b/>
        </w:rPr>
      </w:pPr>
      <w:r w:rsidRPr="00997010">
        <w:rPr>
          <w:rFonts w:ascii="Arial" w:hAnsi="Arial" w:cs="Arial"/>
          <w:b/>
        </w:rPr>
        <w:t>P</w:t>
      </w:r>
      <w:r w:rsidRPr="00997010">
        <w:rPr>
          <w:rFonts w:ascii="Arial" w:hAnsi="Arial" w:cs="Arial"/>
          <w:b/>
        </w:rPr>
        <w:t>ara melhorar as senhas e torná-las mais fortes e um método de proteção de dados:</w:t>
      </w:r>
    </w:p>
    <w:p w:rsidR="00997010" w:rsidRPr="00997010" w:rsidRDefault="00997010" w:rsidP="00997010">
      <w:pPr>
        <w:pStyle w:val="NormalWeb"/>
        <w:numPr>
          <w:ilvl w:val="0"/>
          <w:numId w:val="1"/>
        </w:numPr>
        <w:rPr>
          <w:rFonts w:ascii="Arial" w:hAnsi="Arial" w:cs="Arial"/>
          <w:b/>
        </w:rPr>
      </w:pPr>
      <w:r w:rsidRPr="00997010">
        <w:rPr>
          <w:rFonts w:ascii="Arial" w:hAnsi="Arial" w:cs="Arial"/>
          <w:b/>
        </w:rPr>
        <w:t>Utilizar senhas longas e complexas: Senhas mais longas e complexas são mais difíceis de adivinhar ou quebrar. Use uma combinação de letras maiúsculas e minúsculas, números e caracteres especiais, evitando palavras comuns ou informações pessoais óbvias.</w:t>
      </w:r>
    </w:p>
    <w:p w:rsidR="00997010" w:rsidRPr="00997010" w:rsidRDefault="00997010" w:rsidP="00997010">
      <w:pPr>
        <w:pStyle w:val="NormalWeb"/>
        <w:numPr>
          <w:ilvl w:val="0"/>
          <w:numId w:val="1"/>
        </w:numPr>
        <w:rPr>
          <w:rFonts w:ascii="Arial" w:hAnsi="Arial" w:cs="Arial"/>
          <w:b/>
        </w:rPr>
      </w:pPr>
      <w:r w:rsidRPr="00997010">
        <w:rPr>
          <w:rFonts w:ascii="Arial" w:hAnsi="Arial" w:cs="Arial"/>
          <w:b/>
        </w:rPr>
        <w:t>Não reutilizar senhas: Evite usar a mesma senha em várias contas. Se um invasor descobrir uma senha, ele terá acesso a todas as contas em que a mesma senha for usada. Use senhas diferentes para cada conta e armazene-as com segurança.</w:t>
      </w:r>
    </w:p>
    <w:p w:rsidR="00997010" w:rsidRPr="00997010" w:rsidRDefault="00997010" w:rsidP="00997010">
      <w:pPr>
        <w:pStyle w:val="NormalWeb"/>
        <w:numPr>
          <w:ilvl w:val="0"/>
          <w:numId w:val="1"/>
        </w:numPr>
        <w:rPr>
          <w:rFonts w:ascii="Arial" w:hAnsi="Arial" w:cs="Arial"/>
          <w:b/>
        </w:rPr>
      </w:pPr>
      <w:r w:rsidRPr="00997010">
        <w:rPr>
          <w:rFonts w:ascii="Arial" w:hAnsi="Arial" w:cs="Arial"/>
          <w:b/>
        </w:rPr>
        <w:t>Utilizar o método AES 256 do SQL: O método AES 256 é uma técnica de criptografia avançada que protege dados sensíveis armazenados em bancos de dados SQL. Ele usa uma chave de criptografia de 256 bits para criptografar os dados, tornando-os praticamente impossíveis de serem lidos por invasores. Utilizar esse método pode ser uma forma eficaz de proteger as informações sensíveis dos clientes e da empresa.</w:t>
      </w:r>
    </w:p>
    <w:p w:rsidR="00997010" w:rsidRPr="00997010" w:rsidRDefault="00997010" w:rsidP="00997010">
      <w:pPr>
        <w:pStyle w:val="NormalWeb"/>
        <w:rPr>
          <w:rFonts w:ascii="Arial" w:hAnsi="Arial" w:cs="Arial"/>
          <w:b/>
        </w:rPr>
      </w:pPr>
      <w:r w:rsidRPr="00997010">
        <w:rPr>
          <w:rFonts w:ascii="Arial" w:hAnsi="Arial" w:cs="Arial"/>
          <w:b/>
        </w:rPr>
        <w:t>Ao seguir essas dicas, os funcionários e clientes de lojas virtuais podem proteger suas informações pessoais e evitar que suas contas sejam comprometidas por invasores mal-intencionados. Além disso, ao usar o método AES 256 do SQL, a empresa pode garantir que os dados armazenados em seus bancos de dados sejam seguros e protegidos contra invasores externos.</w:t>
      </w:r>
    </w:p>
    <w:p w:rsidR="0008617E" w:rsidRPr="00AB6563" w:rsidRDefault="0008617E" w:rsidP="00997010">
      <w:pPr>
        <w:ind w:firstLine="708"/>
        <w:jc w:val="both"/>
        <w:rPr>
          <w:rFonts w:ascii="SILVERS CLEAN PERSONAL USE" w:hAnsi="SILVERS CLEAN PERSONAL USE"/>
        </w:rPr>
      </w:pPr>
    </w:p>
    <w:sectPr w:rsidR="0008617E" w:rsidRPr="00AB65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LVERS CLEAN PERSONAL USE">
    <w:panose1 w:val="00000000000000000000"/>
    <w:charset w:val="00"/>
    <w:family w:val="auto"/>
    <w:pitch w:val="variable"/>
    <w:sig w:usb0="A00000AF" w:usb1="10000042" w:usb2="00000000" w:usb3="00000000" w:csb0="8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24477"/>
    <w:multiLevelType w:val="multilevel"/>
    <w:tmpl w:val="8A289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563"/>
    <w:rsid w:val="0008617E"/>
    <w:rsid w:val="00997010"/>
    <w:rsid w:val="00AB6563"/>
    <w:rsid w:val="00E2295F"/>
    <w:rsid w:val="00FA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3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2023-02-14T12:20:00Z</dcterms:created>
  <dcterms:modified xsi:type="dcterms:W3CDTF">2023-02-14T12:20:00Z</dcterms:modified>
</cp:coreProperties>
</file>