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4B9E" w14:textId="77CC2CD0" w:rsidR="00961E47" w:rsidRDefault="00961E47" w:rsidP="00961E47">
      <w:r w:rsidRPr="00961E47">
        <w:t>ISBB Ch8 Knowledge Check</w:t>
      </w:r>
      <w:r>
        <w:t xml:space="preserve"> – Landon Trevisani </w:t>
      </w:r>
    </w:p>
    <w:p w14:paraId="27A4A47D" w14:textId="57E6551C" w:rsidR="00961E47" w:rsidRPr="00961E47" w:rsidRDefault="00961E47" w:rsidP="00961E47">
      <w:r w:rsidRPr="00961E47">
        <w:drawing>
          <wp:inline distT="0" distB="0" distL="0" distR="0" wp14:anchorId="3A5BFAB9" wp14:editId="12F4C62C">
            <wp:extent cx="5800725" cy="3670074"/>
            <wp:effectExtent l="0" t="0" r="0" b="6985"/>
            <wp:docPr id="216799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97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7664" cy="36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C5C7" w14:textId="4A3F831A" w:rsidR="00961E47" w:rsidRDefault="00961E47">
      <w:r w:rsidRPr="00961E47">
        <w:drawing>
          <wp:inline distT="0" distB="0" distL="0" distR="0" wp14:anchorId="0195461B" wp14:editId="3008E8E2">
            <wp:extent cx="5874385" cy="3670864"/>
            <wp:effectExtent l="0" t="0" r="0" b="6350"/>
            <wp:docPr id="537087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77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8753" cy="367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47"/>
    <w:rsid w:val="002733BD"/>
    <w:rsid w:val="0096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13EA"/>
  <w15:chartTrackingRefBased/>
  <w15:docId w15:val="{0C69BC0D-E6FC-433E-A42C-7940C872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1</cp:revision>
  <dcterms:created xsi:type="dcterms:W3CDTF">2025-06-03T03:58:00Z</dcterms:created>
  <dcterms:modified xsi:type="dcterms:W3CDTF">2025-06-03T04:02:00Z</dcterms:modified>
</cp:coreProperties>
</file>