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6813" w14:textId="3351AF1E" w:rsidR="006E0755" w:rsidRDefault="006E0755">
      <w:pPr>
        <w:rPr>
          <w:b/>
          <w:bCs/>
        </w:rPr>
      </w:pPr>
      <w:r w:rsidRPr="006E0755">
        <w:rPr>
          <w:b/>
          <w:bCs/>
        </w:rPr>
        <w:t xml:space="preserve">ISSB Chapter 5 Knowledge Check </w:t>
      </w:r>
    </w:p>
    <w:p w14:paraId="2B521685" w14:textId="7264A69F" w:rsidR="006E0755" w:rsidRDefault="006E0755">
      <w:pPr>
        <w:rPr>
          <w:b/>
          <w:bCs/>
        </w:rPr>
      </w:pPr>
      <w:r w:rsidRPr="006E0755">
        <w:rPr>
          <w:b/>
          <w:bCs/>
        </w:rPr>
        <w:drawing>
          <wp:inline distT="0" distB="0" distL="0" distR="0" wp14:anchorId="1A590B30" wp14:editId="0C6F860A">
            <wp:extent cx="4645671" cy="2113383"/>
            <wp:effectExtent l="0" t="0" r="2540" b="1270"/>
            <wp:docPr id="1513164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44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494" cy="21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5326" w14:textId="1C39BB3D" w:rsidR="006E0755" w:rsidRDefault="006E0755">
      <w:pPr>
        <w:rPr>
          <w:b/>
          <w:bCs/>
        </w:rPr>
      </w:pPr>
      <w:r w:rsidRPr="006E0755">
        <w:rPr>
          <w:b/>
          <w:bCs/>
        </w:rPr>
        <w:drawing>
          <wp:inline distT="0" distB="0" distL="0" distR="0" wp14:anchorId="6DD0D4A5" wp14:editId="7F7AB4B3">
            <wp:extent cx="4545709" cy="2831841"/>
            <wp:effectExtent l="0" t="0" r="7620" b="6985"/>
            <wp:docPr id="1392826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63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7641" cy="284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70F" w14:textId="5FE4C00F" w:rsidR="006E0755" w:rsidRDefault="006E0755">
      <w:pPr>
        <w:rPr>
          <w:b/>
          <w:bCs/>
        </w:rPr>
      </w:pPr>
      <w:r w:rsidRPr="006E0755">
        <w:drawing>
          <wp:inline distT="0" distB="0" distL="0" distR="0" wp14:anchorId="65A8F66F" wp14:editId="1E02EB40">
            <wp:extent cx="4672181" cy="2593560"/>
            <wp:effectExtent l="0" t="0" r="0" b="0"/>
            <wp:docPr id="1449125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53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404" cy="26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3822" w14:textId="56BA86A1" w:rsidR="006E0755" w:rsidRPr="006E0755" w:rsidRDefault="006E0755">
      <w:pPr>
        <w:rPr>
          <w:b/>
          <w:bCs/>
        </w:rPr>
      </w:pPr>
    </w:p>
    <w:p w14:paraId="0A6D2C12" w14:textId="669DB625" w:rsidR="006E0755" w:rsidRDefault="006E0755"/>
    <w:sectPr w:rsidR="006E075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F6E76" w14:textId="77777777" w:rsidR="001C5CF5" w:rsidRDefault="001C5CF5" w:rsidP="006E0755">
      <w:pPr>
        <w:spacing w:after="0" w:line="240" w:lineRule="auto"/>
      </w:pPr>
      <w:r>
        <w:separator/>
      </w:r>
    </w:p>
  </w:endnote>
  <w:endnote w:type="continuationSeparator" w:id="0">
    <w:p w14:paraId="252BDDD2" w14:textId="77777777" w:rsidR="001C5CF5" w:rsidRDefault="001C5CF5" w:rsidP="006E0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C28F" w14:textId="77777777" w:rsidR="001C5CF5" w:rsidRDefault="001C5CF5" w:rsidP="006E0755">
      <w:pPr>
        <w:spacing w:after="0" w:line="240" w:lineRule="auto"/>
      </w:pPr>
      <w:r>
        <w:separator/>
      </w:r>
    </w:p>
  </w:footnote>
  <w:footnote w:type="continuationSeparator" w:id="0">
    <w:p w14:paraId="4E7CF7EF" w14:textId="77777777" w:rsidR="001C5CF5" w:rsidRDefault="001C5CF5" w:rsidP="006E0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E464" w14:textId="03A78C25" w:rsidR="006E0755" w:rsidRDefault="006E0755" w:rsidP="006E0755">
    <w:pPr>
      <w:pStyle w:val="Header"/>
      <w:jc w:val="center"/>
    </w:pPr>
    <w:r>
      <w:t>Landon Trevisani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55"/>
    <w:rsid w:val="001C5CF5"/>
    <w:rsid w:val="006E0755"/>
    <w:rsid w:val="0084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A31A"/>
  <w15:chartTrackingRefBased/>
  <w15:docId w15:val="{A4937180-8B88-4700-B30E-27CCEF61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755"/>
  </w:style>
  <w:style w:type="paragraph" w:styleId="Footer">
    <w:name w:val="footer"/>
    <w:basedOn w:val="Normal"/>
    <w:link w:val="FooterChar"/>
    <w:uiPriority w:val="99"/>
    <w:unhideWhenUsed/>
    <w:rsid w:val="006E0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2025-05-19T02:20:00Z</dcterms:created>
  <dcterms:modified xsi:type="dcterms:W3CDTF">2025-05-19T02:27:00Z</dcterms:modified>
</cp:coreProperties>
</file>