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67C5" w14:textId="6F269333" w:rsidR="004B5EDC" w:rsidRDefault="00704191">
      <w:r>
        <w:rPr>
          <w:rFonts w:hint="eastAsia"/>
        </w:rPr>
        <w:t>Module 4.</w:t>
      </w:r>
      <w:r w:rsidR="0041363E">
        <w:t>3</w:t>
      </w:r>
      <w:r>
        <w:rPr>
          <w:rFonts w:hint="eastAsia"/>
        </w:rPr>
        <w:t xml:space="preserve">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Lane Dorscher</w:t>
      </w:r>
    </w:p>
    <w:p w14:paraId="3524E715" w14:textId="77777777" w:rsidR="003F59E4" w:rsidRDefault="003F59E4">
      <w:pPr>
        <w:pBdr>
          <w:bottom w:val="double" w:sz="6" w:space="1" w:color="auto"/>
        </w:pBdr>
      </w:pPr>
      <w:r>
        <w:t>CSD-310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7/2/2026</w:t>
      </w:r>
    </w:p>
    <w:p w14:paraId="258C0D64" w14:textId="7098B216" w:rsidR="003F59E4" w:rsidRDefault="003F59E4">
      <w:r w:rsidRPr="003F59E4">
        <w:drawing>
          <wp:inline distT="0" distB="0" distL="0" distR="0" wp14:anchorId="2CF4E171" wp14:editId="1F87E2F3">
            <wp:extent cx="5943600" cy="4296410"/>
            <wp:effectExtent l="0" t="0" r="0" b="8890"/>
            <wp:docPr id="11376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93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4CECC7C" w14:textId="77777777" w:rsidR="003F59E4" w:rsidRDefault="003F59E4" w:rsidP="003F59E4">
      <w:pPr>
        <w:pBdr>
          <w:bottom w:val="double" w:sz="6" w:space="0" w:color="auto"/>
        </w:pBdr>
      </w:pPr>
    </w:p>
    <w:sectPr w:rsidR="003F5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91"/>
    <w:rsid w:val="001E3B69"/>
    <w:rsid w:val="003F59E4"/>
    <w:rsid w:val="0041363E"/>
    <w:rsid w:val="00446F29"/>
    <w:rsid w:val="004A33F6"/>
    <w:rsid w:val="004B5EDC"/>
    <w:rsid w:val="0054798B"/>
    <w:rsid w:val="00704191"/>
    <w:rsid w:val="00AA050F"/>
    <w:rsid w:val="00B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7489"/>
  <w15:chartTrackingRefBased/>
  <w15:docId w15:val="{360B7E5B-00AE-48D8-BF94-AE9514E2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2026-07-02T21:34:00Z</dcterms:created>
  <dcterms:modified xsi:type="dcterms:W3CDTF">2026-07-02T21:36:00Z</dcterms:modified>
</cp:coreProperties>
</file>