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F981" w14:textId="1BB876A4" w:rsidR="00D6019F" w:rsidRDefault="00D6019F">
      <w:r>
        <w:t>Module 6.2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Lane Dorscher</w:t>
      </w:r>
    </w:p>
    <w:p w14:paraId="6ECB364B" w14:textId="57C1D47D" w:rsidR="00D6019F" w:rsidRDefault="00D6019F">
      <w:pPr>
        <w:pBdr>
          <w:bottom w:val="double" w:sz="6" w:space="1" w:color="auto"/>
        </w:pBdr>
      </w:pPr>
      <w:r>
        <w:t>CSD-310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7/14/2026</w:t>
      </w:r>
    </w:p>
    <w:p w14:paraId="40AC2321" w14:textId="70CBDC2C" w:rsidR="00D6019F" w:rsidRDefault="00D6019F">
      <w:r w:rsidRPr="00D6019F">
        <w:rPr>
          <w:noProof/>
        </w:rPr>
        <w:drawing>
          <wp:inline distT="0" distB="0" distL="0" distR="0" wp14:anchorId="57CA7CEB" wp14:editId="040DEA42">
            <wp:extent cx="5943600" cy="4716145"/>
            <wp:effectExtent l="0" t="0" r="0" b="8255"/>
            <wp:docPr id="99062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28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9F6E" w14:textId="77777777" w:rsidR="008D4A09" w:rsidRDefault="008D4A09"/>
    <w:p w14:paraId="0F905BF5" w14:textId="4DCD4F70" w:rsidR="008D4A09" w:rsidRDefault="008D4A09">
      <w:r w:rsidRPr="008D4A09">
        <w:drawing>
          <wp:inline distT="0" distB="0" distL="0" distR="0" wp14:anchorId="586D59B9" wp14:editId="05C502D4">
            <wp:extent cx="5638800" cy="628943"/>
            <wp:effectExtent l="0" t="0" r="0" b="0"/>
            <wp:docPr id="10154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11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24" cy="6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8E"/>
    <w:rsid w:val="001E3B69"/>
    <w:rsid w:val="004B5EDC"/>
    <w:rsid w:val="008D4A09"/>
    <w:rsid w:val="009F0C8E"/>
    <w:rsid w:val="00A6081D"/>
    <w:rsid w:val="00AA050F"/>
    <w:rsid w:val="00D6019F"/>
    <w:rsid w:val="00DD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8297"/>
  <w15:chartTrackingRefBased/>
  <w15:docId w15:val="{70319A86-A09B-417B-A599-D4408056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3</cp:revision>
  <dcterms:created xsi:type="dcterms:W3CDTF">2026-07-14T17:15:00Z</dcterms:created>
  <dcterms:modified xsi:type="dcterms:W3CDTF">2026-07-14T17:18:00Z</dcterms:modified>
</cp:coreProperties>
</file>