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https://tones.wolfram.com/generate/Gy1koU3YHm1bPtZLQyBO9cZhoytZ0JjReGiPnWHlwJAFt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Make a better version of wolfram tones (more settings, for image / video / sound creation)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GENERAL APP IDEA: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a text, png, mp4, mp3 file to structure the creation of different types of art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allow users to upload recorded text, image, video, sound files to use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TO MAKE MONEY: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save a small number of outputs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save any number of outputs after paying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allow users to save any number of outputs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 an ad before allowing users to save outputs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THE SETTINGS MENU: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 to change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color, length, number, orientation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pixel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curve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lots of random images strung together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 an image then change it slightly for effects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sound creation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tempo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instrument(s) / sound clip(s)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character / word / sentence / file length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character / word frequency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capital letter frequency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vowel frequency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page / paragraph number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relevant words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pixel / row / column count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pixel / row / column color frequency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pixel / row / column count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pixel / row / column color frequency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sound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whatever is in a sound file, idk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Create a demo feature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nes.wolfram.com/generate/Gy1koU3YHm1bPtZLQyBO9cZhoytZ0JjReGiPnWHlwJA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