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417815" cy="184248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7815" cy="1842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279400</wp:posOffset>
                </wp:positionV>
                <wp:extent cx="6837680" cy="3714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31923" y="3599025"/>
                          <a:ext cx="68281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133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279400</wp:posOffset>
                </wp:positionV>
                <wp:extent cx="6837680" cy="3714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768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1440" w:hanging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44444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32"/>
          <w:szCs w:val="32"/>
          <w:rtl w:val="0"/>
        </w:rPr>
        <w:t xml:space="preserve">Moderators</w:t>
      </w:r>
      <w:r w:rsidDel="00000000" w:rsidR="00000000" w:rsidRPr="00000000">
        <w:rPr>
          <w:rFonts w:ascii="Calibri" w:cs="Calibri" w:eastAsia="Calibri" w:hAnsi="Calibri"/>
          <w:color w:val="444444"/>
          <w:sz w:val="32"/>
          <w:szCs w:val="32"/>
          <w:rtl w:val="0"/>
        </w:rPr>
        <w:t xml:space="preserve">: Mike Borowczak/Jim 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hanging="1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8:00</w:t>
        <w:tab/>
        <w:t xml:space="preserve">CommSoft ITSM Platform; </w:t>
      </w:r>
      <w:r w:rsidDel="00000000" w:rsidR="00000000" w:rsidRPr="00000000">
        <w:rPr>
          <w:sz w:val="32"/>
          <w:szCs w:val="32"/>
          <w:rtl w:val="0"/>
        </w:rPr>
        <w:t xml:space="preserve">Ric Nisley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Ryan Harding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Romello Wallace</w:t>
      </w:r>
    </w:p>
    <w:p w:rsidR="00000000" w:rsidDel="00000000" w:rsidP="00000000" w:rsidRDefault="00000000" w:rsidRPr="00000000" w14:paraId="00000008">
      <w:pPr>
        <w:ind w:left="1440" w:hanging="1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8:20</w:t>
        <w:tab/>
        <w:t xml:space="preserve">Peak Processing: A Web Application for Mountain Identification; </w:t>
      </w:r>
      <w:r w:rsidDel="00000000" w:rsidR="00000000" w:rsidRPr="00000000">
        <w:rPr>
          <w:sz w:val="32"/>
          <w:szCs w:val="32"/>
          <w:rtl w:val="0"/>
        </w:rPr>
        <w:t xml:space="preserve">Austin Stephen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Adeline Reichert, 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Dylan Miller</w:t>
      </w:r>
    </w:p>
    <w:p w:rsidR="00000000" w:rsidDel="00000000" w:rsidP="00000000" w:rsidRDefault="00000000" w:rsidRPr="00000000" w14:paraId="00000009">
      <w:pPr>
        <w:ind w:left="1440" w:hanging="1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8:40</w:t>
        <w:tab/>
        <w:t xml:space="preserve">Automated Data Collection Using Python; </w:t>
      </w:r>
      <w:r w:rsidDel="00000000" w:rsidR="00000000" w:rsidRPr="00000000">
        <w:rPr>
          <w:sz w:val="32"/>
          <w:szCs w:val="32"/>
          <w:rtl w:val="0"/>
        </w:rPr>
        <w:t xml:space="preserve">Collin Dixon,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Aram Maljanian, 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Taylor McCampbell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9:00</w:t>
        <w:tab/>
        <w:tab/>
        <w:t xml:space="preserve">Uncertainty in Pipeline Data; </w:t>
      </w:r>
      <w:r w:rsidDel="00000000" w:rsidR="00000000" w:rsidRPr="00000000">
        <w:rPr>
          <w:sz w:val="32"/>
          <w:szCs w:val="32"/>
          <w:rtl w:val="0"/>
        </w:rPr>
        <w:t xml:space="preserve">Dalton Proud</w:t>
      </w:r>
    </w:p>
    <w:p w:rsidR="00000000" w:rsidDel="00000000" w:rsidP="00000000" w:rsidRDefault="00000000" w:rsidRPr="00000000" w14:paraId="0000000B">
      <w:pPr>
        <w:ind w:left="1440" w:hanging="1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9:20</w:t>
        <w:tab/>
        <w:t xml:space="preserve">Time-Based Virtual Reality Destruction Sandbox; </w:t>
      </w:r>
      <w:r w:rsidDel="00000000" w:rsidR="00000000" w:rsidRPr="00000000">
        <w:rPr>
          <w:sz w:val="32"/>
          <w:szCs w:val="32"/>
          <w:rtl w:val="0"/>
        </w:rPr>
        <w:t xml:space="preserve">Ian Reimers,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Jacob Bahr, 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Edward Gilbert</w:t>
      </w:r>
    </w:p>
    <w:p w:rsidR="00000000" w:rsidDel="00000000" w:rsidP="00000000" w:rsidRDefault="00000000" w:rsidRPr="00000000" w14:paraId="0000000C">
      <w:pPr>
        <w:ind w:left="1440" w:hanging="1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9:40</w:t>
      </w: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Chromatic Typewriter: exploring alternative methods of digital 2D art creation; </w:t>
      </w:r>
      <w:r w:rsidDel="00000000" w:rsidR="00000000" w:rsidRPr="00000000">
        <w:rPr>
          <w:sz w:val="32"/>
          <w:szCs w:val="32"/>
          <w:rtl w:val="0"/>
        </w:rPr>
        <w:t xml:space="preserve">Lane Snively 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Quinton Hetland</w:t>
      </w:r>
    </w:p>
    <w:p w:rsidR="00000000" w:rsidDel="00000000" w:rsidP="00000000" w:rsidRDefault="00000000" w:rsidRPr="00000000" w14:paraId="0000000D">
      <w:pPr>
        <w:ind w:left="1440" w:hanging="144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10:00</w:t>
      </w: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sz w:val="32"/>
          <w:szCs w:val="32"/>
          <w:rtl w:val="0"/>
        </w:rPr>
        <w:t xml:space="preserve">BREAK</w:t>
      </w:r>
    </w:p>
    <w:p w:rsidR="00000000" w:rsidDel="00000000" w:rsidP="00000000" w:rsidRDefault="00000000" w:rsidRPr="00000000" w14:paraId="0000000E">
      <w:pPr>
        <w:ind w:left="1440" w:hanging="1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10:20</w:t>
        <w:tab/>
        <w:t xml:space="preserve">Media To-Do App; </w:t>
      </w:r>
      <w:r w:rsidDel="00000000" w:rsidR="00000000" w:rsidRPr="00000000">
        <w:rPr>
          <w:sz w:val="32"/>
          <w:szCs w:val="32"/>
          <w:rtl w:val="0"/>
        </w:rPr>
        <w:t xml:space="preserve">Ally Hays, Charles Myers, Faith Coslett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Joshua Malone</w:t>
      </w:r>
    </w:p>
    <w:p w:rsidR="00000000" w:rsidDel="00000000" w:rsidP="00000000" w:rsidRDefault="00000000" w:rsidRPr="00000000" w14:paraId="0000000F">
      <w:pPr>
        <w:ind w:left="1440" w:hanging="1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10:40</w:t>
        <w:tab/>
        <w:t xml:space="preserve">Simmer the Toads: A Spotify Playlist Curator; </w:t>
      </w:r>
      <w:r w:rsidDel="00000000" w:rsidR="00000000" w:rsidRPr="00000000">
        <w:rPr>
          <w:sz w:val="32"/>
          <w:szCs w:val="32"/>
          <w:rtl w:val="0"/>
        </w:rPr>
        <w:t xml:space="preserve">Lona van der Linden,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Natalie Foss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Joshua Arulsamy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Joseph Dammeyer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11:00</w:t>
        <w:tab/>
        <w:t xml:space="preserve">Smart Home Smoke Detector; </w:t>
      </w:r>
      <w:r w:rsidDel="00000000" w:rsidR="00000000" w:rsidRPr="00000000">
        <w:rPr>
          <w:sz w:val="32"/>
          <w:szCs w:val="32"/>
          <w:rtl w:val="0"/>
        </w:rPr>
        <w:t xml:space="preserve">Maya Verheydt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Brant Rieker</w:t>
      </w:r>
    </w:p>
    <w:p w:rsidR="00000000" w:rsidDel="00000000" w:rsidP="00000000" w:rsidRDefault="00000000" w:rsidRPr="00000000" w14:paraId="00000011">
      <w:pPr>
        <w:ind w:left="1440" w:hanging="144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11:20</w:t>
        <w:tab/>
        <w:t xml:space="preserve">StyleSense - A Digital Copy of Your Closet; </w:t>
      </w:r>
      <w:r w:rsidDel="00000000" w:rsidR="00000000" w:rsidRPr="00000000">
        <w:rPr>
          <w:sz w:val="32"/>
          <w:szCs w:val="32"/>
          <w:rtl w:val="0"/>
        </w:rPr>
        <w:t xml:space="preserve">Jenna Goodrich</w:t>
      </w:r>
      <w:r w:rsidDel="00000000" w:rsidR="00000000" w:rsidRPr="00000000">
        <w:rPr>
          <w:b w:val="1"/>
          <w:sz w:val="32"/>
          <w:szCs w:val="32"/>
          <w:rtl w:val="0"/>
        </w:rPr>
        <w:t xml:space="preserve">, </w:t>
      </w:r>
      <w:r w:rsidDel="00000000" w:rsidR="00000000" w:rsidRPr="00000000">
        <w:rPr>
          <w:sz w:val="32"/>
          <w:szCs w:val="32"/>
          <w:rtl w:val="0"/>
        </w:rPr>
        <w:t xml:space="preserve">Alicia Thoney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Marc Wodahl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11:40</w:t>
        <w:tab/>
        <w:t xml:space="preserve">Where's My Stuff; </w:t>
      </w:r>
      <w:r w:rsidDel="00000000" w:rsidR="00000000" w:rsidRPr="00000000">
        <w:rPr>
          <w:sz w:val="32"/>
          <w:szCs w:val="32"/>
          <w:rtl w:val="0"/>
        </w:rPr>
        <w:t xml:space="preserve">Maxwell Slingerland and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Patrick Bush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