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Lane Snively operates the Chromatic Typewriter mobile application.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page informs you of my policies regarding the collection, use, and disclosure of personal data when you use my Service and the choices you have associated with that 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do not collect any kind of data through our app, and we do not use any kind of analytics or third-party services to track user activity. The only permission our app requests is to access and store files on your device, which is necessary for the app's core functionality.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take your privacy seriously and are committed to protecting it. Therefore, we will never share or sell any information collected through our app to any third-party.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you have any questions or concerns about my privacy policy, please contact us at lanesnively@gmail.com.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Changes To This Privacy Policy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may update our Privacy Policy from time to time. We will notify you of any changes by posting the new Privacy Policy on this page.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policy is effective as of March 25, 2023.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