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C84E18"/>
          <w:sz w:val="40"/>
          <w:szCs w:val="40"/>
        </w:rPr>
        <w:t xml:space="preserve">DOCUMENTATION TECHNIQUE FINALE</w:t>
      </w:r>
    </w:p>
    <w:p>
      <w:pPr>
        <w:spacing w:after="500"/>
        <w:jc w:val="center"/>
      </w:pPr>
      <w:r>
        <w:rPr>
          <w:b w:val="false"/>
          <w:bCs w:val="false"/>
          <w:color w:val="776B61"/>
          <w:sz w:val="24"/>
          <w:szCs w:val="24"/>
        </w:rPr>
        <w:t xml:space="preserve">Projet de fin de session</w:t>
      </w:r>
    </w:p>
    <w:p>
      <w:pPr>
        <w:spacing w:after="60"/>
        <w:jc w:val="center"/>
      </w:pPr>
      <w:r>
        <w:rPr>
          <w:b/>
          <w:bCs/>
          <w:color w:val="211B16"/>
          <w:sz w:val="44"/>
          <w:szCs w:val="44"/>
        </w:rPr>
        <w:t xml:space="preserve">SAVORA</w:t>
      </w:r>
    </w:p>
    <w:p>
      <w:pPr>
        <w:spacing w:after="400"/>
        <w:jc w:val="center"/>
      </w:pPr>
      <w:r>
        <w:rPr>
          <w:b w:val="false"/>
          <w:bCs w:val="false"/>
          <w:color w:val="211B16"/>
          <w:sz w:val="26"/>
          <w:szCs w:val="26"/>
        </w:rPr>
        <w:t xml:space="preserve">Application mobile de livraison de repas</w:t>
      </w:r>
    </w:p>
    <w:p>
      <w:pPr>
        <w:spacing w:after="800"/>
        <w:jc w:val="center"/>
      </w:pPr>
      <w:r>
        <w:rPr>
          <w:b w:val="false"/>
          <w:bCs w:val="false"/>
          <w:color w:val="776B61"/>
          <w:sz w:val="21"/>
          <w:szCs w:val="21"/>
        </w:rPr>
        <w:t xml:space="preserve">React Native (Expo · TypeScript) · Node.js / Express · MongoDB</w:t>
      </w:r>
    </w:p>
    <w:p>
      <w:pPr>
        <w:spacing w:after="60"/>
        <w:jc w:val="center"/>
      </w:pPr>
      <w:r>
        <w:rPr>
          <w:b/>
          <w:bCs/>
          <w:color w:val="211B16"/>
          <w:sz w:val="22"/>
          <w:szCs w:val="22"/>
        </w:rPr>
        <w:t xml:space="preserve">DOCUMENTATION TECHNIQUE</w:t>
      </w:r>
    </w:p>
    <w:p>
      <w:pPr>
        <w:spacing w:after="320"/>
        <w:jc w:val="center"/>
      </w:pPr>
      <w:r>
        <w:rPr>
          <w:b w:val="false"/>
          <w:bCs w:val="false"/>
          <w:color w:val="776B61"/>
          <w:sz w:val="21"/>
          <w:szCs w:val="21"/>
        </w:rPr>
        <w:t xml:space="preserve">Enseignant : Safouen Bani</w:t>
      </w:r>
    </w:p>
    <w:p>
      <w:pPr>
        <w:spacing w:after="60"/>
        <w:jc w:val="center"/>
      </w:pPr>
      <w:r>
        <w:rPr>
          <w:b/>
          <w:bCs/>
          <w:color w:val="211B16"/>
          <w:sz w:val="22"/>
          <w:szCs w:val="22"/>
        </w:rPr>
        <w:t xml:space="preserve">Équipe : Global SoftCorporation</w:t>
      </w:r>
    </w:p>
    <w:p>
      <w:pPr>
        <w:spacing w:after="500"/>
        <w:jc w:val="center"/>
      </w:pPr>
      <w:r>
        <w:rPr>
          <w:b w:val="false"/>
          <w:bCs w:val="false"/>
          <w:color w:val="776B61"/>
          <w:sz w:val="20"/>
          <w:szCs w:val="20"/>
        </w:rPr>
        <w:t xml:space="preserve">ARCHANGE GUIMDO · JORDAN DONGMEZA · YAN SAH · WILFRED GALIMAR</w:t>
      </w:r>
    </w:p>
    <w:p>
      <w:pPr>
        <w:spacing w:after="40"/>
        <w:jc w:val="center"/>
      </w:pPr>
      <w:r>
        <w:rPr>
          <w:b w:val="false"/>
          <w:bCs w:val="false"/>
          <w:color w:val="211B16"/>
          <w:sz w:val="21"/>
          <w:szCs w:val="21"/>
        </w:rPr>
        <w:t xml:space="preserve">Version du document : v3.1</w:t>
      </w:r>
    </w:p>
    <w:p>
      <w:pPr>
        <w:spacing w:after="120"/>
        <w:jc w:val="center"/>
      </w:pPr>
      <w:r>
        <w:rPr>
          <w:b w:val="false"/>
          <w:bCs w:val="false"/>
          <w:color w:val="776B61"/>
          <w:sz w:val="21"/>
          <w:szCs w:val="21"/>
        </w:rPr>
        <w:t xml:space="preserve">Date : 2 août 2026</w:t>
      </w:r>
    </w:p>
    <w:p>
      <w:r>
        <w:br w:type="page"/>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Objectifs du projet</w:t>
      </w:r>
    </w:p>
    <w:p>
      <w:pPr>
        <w:pStyle w:val="Heading2"/>
      </w:pPr>
      <w:r>
        <w:t xml:space="preserve">But principal</w:t>
      </w:r>
    </w:p>
    <w:p>
      <w:r>
        <w:t xml:space="preserve">Permettre à un utilisateur de commander un repas auprès d'un restaurant local, de personnaliser sa commande, de payer en ligne de façon sécurisée, de suivre la livraison en temps réel et d'évaluer son expérience après réception.</w:t>
      </w:r>
    </w:p>
    <w:p>
      <w:r>
        <w:t xml:space="preserve">Par rapport au document de conception du Sprint 1, l'objectif s'est élargi : le produit livré ne se contente pas de simuler le parcours du client, il fait intervenir les trois autres acteurs — restaurant, livreur et administration — qui font réellement avancer une commande.</w:t>
      </w:r>
    </w:p>
    <w:p>
      <w:pPr>
        <w:pStyle w:val="Heading2"/>
      </w:pPr>
      <w:r>
        <w:t xml:space="preserve">Utilisateurs visés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404"/>
        <w:gridCol w:w="4212"/>
        <w:gridCol w:w="1989"/>
        <w:gridCol w:w="1755"/>
      </w:tblGrid>
      <w:tr>
        <w:trPr>
          <w:tblHeader/>
        </w:trPr>
        <w:tc>
          <w:tcPr>
            <w:tcW w:type="dxa" w:w="1404"/>
            <w:shd w:fill="F2E3D6" w:color="auto" w:val="clear"/>
            <w:tcMar>
              <w:top w:type="dxa" w:w="80"/>
              <w:left w:type="dxa" w:w="110"/>
              <w:bottom w:type="dxa" w:w="80"/>
              <w:right w:type="dxa" w:w="110"/>
            </w:tcMar>
          </w:tcPr>
          <w:p>
            <w:pPr>
              <w:spacing w:after="0" w:line="260"/>
            </w:pPr>
            <w:r>
              <w:rPr>
                <w:b/>
                <w:bCs/>
                <w:sz w:val="20"/>
                <w:szCs w:val="20"/>
              </w:rPr>
              <w:t xml:space="preserve">Rôle</w:t>
            </w:r>
          </w:p>
        </w:tc>
        <w:tc>
          <w:tcPr>
            <w:tcW w:type="dxa" w:w="4212"/>
            <w:shd w:fill="F2E3D6" w:color="auto" w:val="clear"/>
            <w:tcMar>
              <w:top w:type="dxa" w:w="80"/>
              <w:left w:type="dxa" w:w="110"/>
              <w:bottom w:type="dxa" w:w="80"/>
              <w:right w:type="dxa" w:w="110"/>
            </w:tcMar>
          </w:tcPr>
          <w:p>
            <w:pPr>
              <w:spacing w:after="0" w:line="260"/>
            </w:pPr>
            <w:r>
              <w:rPr>
                <w:b/>
                <w:bCs/>
                <w:sz w:val="20"/>
                <w:szCs w:val="20"/>
              </w:rPr>
              <w:t xml:space="preserve">Ce qu'il fait dans l'application</w:t>
            </w:r>
          </w:p>
        </w:tc>
        <w:tc>
          <w:tcPr>
            <w:tcW w:type="dxa" w:w="1989"/>
            <w:shd w:fill="F2E3D6" w:color="auto" w:val="clear"/>
            <w:tcMar>
              <w:top w:type="dxa" w:w="80"/>
              <w:left w:type="dxa" w:w="110"/>
              <w:bottom w:type="dxa" w:w="80"/>
              <w:right w:type="dxa" w:w="110"/>
            </w:tcMar>
          </w:tcPr>
          <w:p>
            <w:pPr>
              <w:spacing w:after="0" w:line="260"/>
            </w:pPr>
            <w:r>
              <w:rPr>
                <w:b/>
                <w:bCs/>
                <w:sz w:val="20"/>
                <w:szCs w:val="20"/>
              </w:rPr>
              <w:t xml:space="preserve">Statut au Sprint 1</w:t>
            </w:r>
          </w:p>
        </w:tc>
        <w:tc>
          <w:tcPr>
            <w:tcW w:type="dxa" w:w="1755"/>
            <w:shd w:fill="F2E3D6" w:color="auto" w:val="clear"/>
            <w:tcMar>
              <w:top w:type="dxa" w:w="80"/>
              <w:left w:type="dxa" w:w="110"/>
              <w:bottom w:type="dxa" w:w="80"/>
              <w:right w:type="dxa" w:w="110"/>
            </w:tcMar>
          </w:tcPr>
          <w:p>
            <w:pPr>
              <w:spacing w:after="0" w:line="260"/>
            </w:pPr>
            <w:r>
              <w:rPr>
                <w:b/>
                <w:bCs/>
                <w:sz w:val="20"/>
                <w:szCs w:val="20"/>
              </w:rPr>
              <w:t xml:space="preserve">Statut final</w:t>
            </w:r>
          </w:p>
        </w:tc>
      </w:tr>
      <w:tr>
        <w:tc>
          <w:tcPr>
            <w:tcW w:type="dxa" w:w="1404"/>
            <w:tcMar>
              <w:top w:type="dxa" w:w="80"/>
              <w:left w:type="dxa" w:w="110"/>
              <w:bottom w:type="dxa" w:w="80"/>
              <w:right w:type="dxa" w:w="110"/>
            </w:tcMar>
          </w:tcPr>
          <w:p>
            <w:pPr>
              <w:spacing w:after="0" w:line="260"/>
            </w:pPr>
            <w:r>
              <w:rPr>
                <w:b w:val="false"/>
                <w:bCs w:val="false"/>
                <w:sz w:val="20"/>
                <w:szCs w:val="20"/>
              </w:rPr>
              <w:t xml:space="preserve">Client</w:t>
            </w:r>
          </w:p>
        </w:tc>
        <w:tc>
          <w:tcPr>
            <w:tcW w:type="dxa" w:w="4212"/>
            <w:tcMar>
              <w:top w:type="dxa" w:w="80"/>
              <w:left w:type="dxa" w:w="110"/>
              <w:bottom w:type="dxa" w:w="80"/>
              <w:right w:type="dxa" w:w="110"/>
            </w:tcMar>
          </w:tcPr>
          <w:p>
            <w:pPr>
              <w:spacing w:after="0" w:line="260"/>
            </w:pPr>
            <w:r>
              <w:rPr>
                <w:b w:val="false"/>
                <w:bCs w:val="false"/>
                <w:sz w:val="20"/>
                <w:szCs w:val="20"/>
              </w:rPr>
              <w:t xml:space="preserve">Commande, personnalise, paie, suit, discute, note</w:t>
            </w:r>
          </w:p>
        </w:tc>
        <w:tc>
          <w:tcPr>
            <w:tcW w:type="dxa" w:w="1989"/>
            <w:tcMar>
              <w:top w:type="dxa" w:w="80"/>
              <w:left w:type="dxa" w:w="110"/>
              <w:bottom w:type="dxa" w:w="80"/>
              <w:right w:type="dxa" w:w="110"/>
            </w:tcMar>
          </w:tcPr>
          <w:p>
            <w:pPr>
              <w:spacing w:after="0" w:line="260"/>
            </w:pPr>
            <w:r>
              <w:rPr>
                <w:b w:val="false"/>
                <w:bCs w:val="false"/>
                <w:sz w:val="20"/>
                <w:szCs w:val="20"/>
              </w:rPr>
              <w:t xml:space="preserve">Prévu</w:t>
            </w:r>
          </w:p>
        </w:tc>
        <w:tc>
          <w:tcPr>
            <w:tcW w:type="dxa" w:w="1755"/>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1404"/>
            <w:shd w:fill="FBF5EC" w:color="auto" w:val="clear"/>
            <w:tcMar>
              <w:top w:type="dxa" w:w="80"/>
              <w:left w:type="dxa" w:w="110"/>
              <w:bottom w:type="dxa" w:w="80"/>
              <w:right w:type="dxa" w:w="110"/>
            </w:tcMar>
          </w:tcPr>
          <w:p>
            <w:pPr>
              <w:spacing w:after="0" w:line="260"/>
            </w:pPr>
            <w:r>
              <w:rPr>
                <w:b w:val="false"/>
                <w:bCs w:val="false"/>
                <w:sz w:val="20"/>
                <w:szCs w:val="20"/>
              </w:rPr>
              <w:t xml:space="preserve">Restaurant</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Reçoit les commandes, fait évoluer leur statut, gère son menu</w:t>
            </w:r>
          </w:p>
        </w:tc>
        <w:tc>
          <w:tcPr>
            <w:tcW w:type="dxa" w:w="1989"/>
            <w:shd w:fill="FBF5EC" w:color="auto" w:val="clear"/>
            <w:tcMar>
              <w:top w:type="dxa" w:w="80"/>
              <w:left w:type="dxa" w:w="110"/>
              <w:bottom w:type="dxa" w:w="80"/>
              <w:right w:type="dxa" w:w="110"/>
            </w:tcMar>
          </w:tcPr>
          <w:p>
            <w:pPr>
              <w:spacing w:after="0" w:line="260"/>
            </w:pPr>
            <w:r>
              <w:rPr>
                <w:b w:val="false"/>
                <w:bCs w:val="false"/>
                <w:sz w:val="20"/>
                <w:szCs w:val="20"/>
              </w:rPr>
              <w:t xml:space="preserve">Minimal</w:t>
            </w:r>
          </w:p>
        </w:tc>
        <w:tc>
          <w:tcPr>
            <w:tcW w:type="dxa" w:w="1755"/>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1404"/>
            <w:tcMar>
              <w:top w:type="dxa" w:w="80"/>
              <w:left w:type="dxa" w:w="110"/>
              <w:bottom w:type="dxa" w:w="80"/>
              <w:right w:type="dxa" w:w="110"/>
            </w:tcMar>
          </w:tcPr>
          <w:p>
            <w:pPr>
              <w:spacing w:after="0" w:line="260"/>
            </w:pPr>
            <w:r>
              <w:rPr>
                <w:b w:val="false"/>
                <w:bCs w:val="false"/>
                <w:sz w:val="20"/>
                <w:szCs w:val="20"/>
              </w:rPr>
              <w:t xml:space="preserve">Livreur</w:t>
            </w:r>
          </w:p>
        </w:tc>
        <w:tc>
          <w:tcPr>
            <w:tcW w:type="dxa" w:w="4212"/>
            <w:tcMar>
              <w:top w:type="dxa" w:w="80"/>
              <w:left w:type="dxa" w:w="110"/>
              <w:bottom w:type="dxa" w:w="80"/>
              <w:right w:type="dxa" w:w="110"/>
            </w:tcMar>
          </w:tcPr>
          <w:p>
            <w:pPr>
              <w:spacing w:after="0" w:line="260"/>
            </w:pPr>
            <w:r>
              <w:rPr>
                <w:b w:val="false"/>
                <w:bCs w:val="false"/>
                <w:sz w:val="20"/>
                <w:szCs w:val="20"/>
              </w:rPr>
              <w:t xml:space="preserve">Accepte une course et la mène jusqu'à la livraison</w:t>
            </w:r>
          </w:p>
        </w:tc>
        <w:tc>
          <w:tcPr>
            <w:tcW w:type="dxa" w:w="1989"/>
            <w:tcMar>
              <w:top w:type="dxa" w:w="80"/>
              <w:left w:type="dxa" w:w="110"/>
              <w:bottom w:type="dxa" w:w="80"/>
              <w:right w:type="dxa" w:w="110"/>
            </w:tcMar>
          </w:tcPr>
          <w:p>
            <w:pPr>
              <w:spacing w:after="0" w:line="260"/>
            </w:pPr>
            <w:r>
              <w:rPr>
                <w:b w:val="false"/>
                <w:bCs w:val="false"/>
                <w:sz w:val="20"/>
                <w:szCs w:val="20"/>
              </w:rPr>
              <w:t xml:space="preserve">Hors périmètre</w:t>
            </w:r>
          </w:p>
        </w:tc>
        <w:tc>
          <w:tcPr>
            <w:tcW w:type="dxa" w:w="1755"/>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1404"/>
            <w:shd w:fill="FBF5EC" w:color="auto" w:val="clear"/>
            <w:tcMar>
              <w:top w:type="dxa" w:w="80"/>
              <w:left w:type="dxa" w:w="110"/>
              <w:bottom w:type="dxa" w:w="80"/>
              <w:right w:type="dxa" w:w="110"/>
            </w:tcMar>
          </w:tcPr>
          <w:p>
            <w:pPr>
              <w:spacing w:after="0" w:line="260"/>
            </w:pPr>
            <w:r>
              <w:rPr>
                <w:b w:val="false"/>
                <w:bCs w:val="false"/>
                <w:sz w:val="20"/>
                <w:szCs w:val="20"/>
              </w:rPr>
              <w:t xml:space="preserve">Administrateur</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Supervise l'activité, gère comptes, restaurants et menus</w:t>
            </w:r>
          </w:p>
        </w:tc>
        <w:tc>
          <w:tcPr>
            <w:tcW w:type="dxa" w:w="1989"/>
            <w:shd w:fill="FBF5EC" w:color="auto" w:val="clear"/>
            <w:tcMar>
              <w:top w:type="dxa" w:w="80"/>
              <w:left w:type="dxa" w:w="110"/>
              <w:bottom w:type="dxa" w:w="80"/>
              <w:right w:type="dxa" w:w="110"/>
            </w:tcMar>
          </w:tcPr>
          <w:p>
            <w:pPr>
              <w:spacing w:after="0" w:line="260"/>
            </w:pPr>
            <w:r>
              <w:rPr>
                <w:b w:val="false"/>
                <w:bCs w:val="false"/>
                <w:sz w:val="20"/>
                <w:szCs w:val="20"/>
              </w:rPr>
              <w:t xml:space="preserve">Hors périmètre</w:t>
            </w:r>
          </w:p>
        </w:tc>
        <w:tc>
          <w:tcPr>
            <w:tcW w:type="dxa" w:w="1755"/>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bl>
    <w:p>
      <w:pPr>
        <w:pStyle w:val="Heading2"/>
      </w:pPr>
      <w:r>
        <w:t xml:space="preserve">Contraintes techniques</w:t>
      </w:r>
    </w:p>
    <w:p>
      <w:pPr>
        <w:pStyle w:val="ListParagraph"/>
        <w:numPr>
          <w:ilvl w:val="0"/>
          <w:numId w:val="2"/>
        </w:numPr>
      </w:pPr>
      <w:r>
        <w:t xml:space="preserve">Frontend mobile : Expo SDK 54, React Native 0.81, TypeScript, expo-router.</w:t>
      </w:r>
    </w:p>
    <w:p>
      <w:pPr>
        <w:pStyle w:val="ListParagraph"/>
        <w:numPr>
          <w:ilvl w:val="0"/>
          <w:numId w:val="2"/>
        </w:numPr>
      </w:pPr>
      <w:r>
        <w:t xml:space="preserve">Backend : Node.js 20+, Express 4 — API REST.</w:t>
      </w:r>
    </w:p>
    <w:p>
      <w:pPr>
        <w:pStyle w:val="ListParagraph"/>
        <w:numPr>
          <w:ilvl w:val="0"/>
          <w:numId w:val="2"/>
        </w:numPr>
      </w:pPr>
      <w:r>
        <w:t xml:space="preserve">Base de données : MongoDB 6+ via Mongoose 8.</w:t>
      </w:r>
    </w:p>
    <w:p>
      <w:pPr>
        <w:pStyle w:val="ListParagraph"/>
        <w:numPr>
          <w:ilvl w:val="0"/>
          <w:numId w:val="2"/>
        </w:numPr>
      </w:pPr>
      <w:r>
        <w:t xml:space="preserve">Temps réel : Socket.IO 4, authentifié par le même jeton JWT que l'API.</w:t>
      </w:r>
    </w:p>
    <w:p>
      <w:pPr>
        <w:pStyle w:val="ListParagraph"/>
        <w:numPr>
          <w:ilvl w:val="0"/>
          <w:numId w:val="2"/>
        </w:numPr>
      </w:pPr>
      <w:r>
        <w:t xml:space="preserve">Paiement : Stripe en mode test, avec repli sur une simulation locale.</w:t>
      </w:r>
    </w:p>
    <w:p>
      <w:pPr>
        <w:pStyle w:val="ListParagraph"/>
        <w:numPr>
          <w:ilvl w:val="0"/>
          <w:numId w:val="2"/>
        </w:numPr>
      </w:pPr>
      <w:r>
        <w:t xml:space="preserve">Notifications : expo-notifications et service Expo Push.</w:t>
      </w:r>
    </w:p>
    <w:p>
      <w:pPr>
        <w:pStyle w:val="ListParagraph"/>
        <w:numPr>
          <w:ilvl w:val="0"/>
          <w:numId w:val="2"/>
        </w:numPr>
      </w:pPr>
      <w:r>
        <w:t xml:space="preserve">Sécurité : JWT (24 h) et bcrypt (12 tours).</w:t>
      </w:r>
    </w:p>
    <w:p>
      <w:pPr>
        <w:pStyle w:val="ListParagraph"/>
        <w:numPr>
          <w:ilvl w:val="0"/>
          <w:numId w:val="2"/>
        </w:numPr>
      </w:pPr>
      <w:r>
        <w:t xml:space="preserve">Hébergement : Render ou Railway, base MongoDB Atlas.</w:t>
      </w:r>
    </w:p>
    <w:p>
      <w:pPr>
        <w:pStyle w:val="ListParagraph"/>
        <w:numPr>
          <w:ilvl w:val="0"/>
          <w:numId w:val="2"/>
        </w:numPr>
      </w:pPr>
      <w:r>
        <w:t xml:space="preserve">Compatibilité : Android, iOS et web depuis une seule base de code.</w:t>
      </w:r>
    </w:p>
    <w:p>
      <w:pPr>
        <w:pStyle w:val="Heading1"/>
      </w:pPr>
      <w:r>
        <w:t xml:space="preserve">2. Périmètre livré</w:t>
      </w:r>
    </w:p>
    <w:p>
      <w:pPr>
        <w:pStyle w:val="Heading2"/>
      </w:pPr>
      <w:r>
        <w:t xml:space="preserve">Inclus</w:t>
      </w:r>
    </w:p>
    <w:p>
      <w:pPr>
        <w:pStyle w:val="ListParagraph"/>
        <w:numPr>
          <w:ilvl w:val="0"/>
          <w:numId w:val="2"/>
        </w:numPr>
      </w:pPr>
      <w:r>
        <w:t xml:space="preserve">Inscription, connexion, gestion du profil, réinitialisation du mot de passe.</w:t>
      </w:r>
    </w:p>
    <w:p>
      <w:pPr>
        <w:pStyle w:val="ListParagraph"/>
        <w:numPr>
          <w:ilvl w:val="0"/>
          <w:numId w:val="2"/>
        </w:numPr>
      </w:pPr>
      <w:r>
        <w:t xml:space="preserve">Session conservée entre deux lancements de l'application.</w:t>
      </w:r>
    </w:p>
    <w:p>
      <w:pPr>
        <w:pStyle w:val="ListParagraph"/>
        <w:numPr>
          <w:ilvl w:val="0"/>
          <w:numId w:val="2"/>
        </w:numPr>
      </w:pPr>
      <w:r>
        <w:t xml:space="preserve">Menu interactif : catalogue, recherche, fiche restaurant, personnalisation des plats.</w:t>
      </w:r>
    </w:p>
    <w:p>
      <w:pPr>
        <w:pStyle w:val="ListParagraph"/>
        <w:numPr>
          <w:ilvl w:val="0"/>
          <w:numId w:val="2"/>
        </w:numPr>
      </w:pPr>
      <w:r>
        <w:t xml:space="preserve">Panier multi-lignes et passage de commande.</w:t>
      </w:r>
    </w:p>
    <w:p>
      <w:pPr>
        <w:pStyle w:val="ListParagraph"/>
        <w:numPr>
          <w:ilvl w:val="0"/>
          <w:numId w:val="2"/>
        </w:numPr>
      </w:pPr>
      <w:r>
        <w:t xml:space="preserve">Paiement par carte (Stripe mode test ou simulation) et paiement à la livraison.</w:t>
      </w:r>
    </w:p>
    <w:p>
      <w:pPr>
        <w:pStyle w:val="ListParagraph"/>
        <w:numPr>
          <w:ilvl w:val="0"/>
          <w:numId w:val="2"/>
        </w:numPr>
      </w:pPr>
      <w:r>
        <w:t xml:space="preserve">Suivi en temps réel sur sept statuts, avec historique horodaté.</w:t>
      </w:r>
    </w:p>
    <w:p>
      <w:pPr>
        <w:pStyle w:val="ListParagraph"/>
        <w:numPr>
          <w:ilvl w:val="0"/>
          <w:numId w:val="2"/>
        </w:numPr>
      </w:pPr>
      <w:r>
        <w:t xml:space="preserve">Notation du restaurant après livraison, avec recalcul de la note moyenne.</w:t>
      </w:r>
    </w:p>
    <w:p>
      <w:pPr>
        <w:pStyle w:val="ListParagraph"/>
        <w:numPr>
          <w:ilvl w:val="0"/>
          <w:numId w:val="2"/>
        </w:numPr>
      </w:pPr>
      <w:r>
        <w:t xml:space="preserve">Espaces restaurant, livreur et administrateur.</w:t>
      </w:r>
    </w:p>
    <w:p>
      <w:pPr>
        <w:pStyle w:val="ListParagraph"/>
        <w:numPr>
          <w:ilvl w:val="0"/>
          <w:numId w:val="2"/>
        </w:numPr>
      </w:pPr>
      <w:r>
        <w:t xml:space="preserve">Discussion rattachée à chaque commande.</w:t>
      </w:r>
    </w:p>
    <w:p>
      <w:pPr>
        <w:pStyle w:val="ListParagraph"/>
        <w:numPr>
          <w:ilvl w:val="0"/>
          <w:numId w:val="2"/>
        </w:numPr>
      </w:pPr>
      <w:r>
        <w:t xml:space="preserve">Carte de livraison affichant la position réelle du livreur.</w:t>
      </w:r>
    </w:p>
    <w:p>
      <w:pPr>
        <w:pStyle w:val="ListParagraph"/>
        <w:numPr>
          <w:ilvl w:val="0"/>
          <w:numId w:val="2"/>
        </w:numPr>
      </w:pPr>
      <w:r>
        <w:t xml:space="preserve">Gestion du menu par le restaurant : plats, options et suppléments.</w:t>
      </w:r>
    </w:p>
    <w:p>
      <w:pPr>
        <w:pStyle w:val="ListParagraph"/>
        <w:numPr>
          <w:ilvl w:val="0"/>
          <w:numId w:val="2"/>
        </w:numPr>
      </w:pPr>
      <w:r>
        <w:t xml:space="preserve">Création d'un établissement et de son gestionnaire par l'administration.</w:t>
      </w:r>
    </w:p>
    <w:p>
      <w:pPr>
        <w:pStyle w:val="ListParagraph"/>
        <w:numPr>
          <w:ilvl w:val="0"/>
          <w:numId w:val="2"/>
        </w:numPr>
      </w:pPr>
      <w:r>
        <w:t xml:space="preserve">Notifications à chaque étape de la commande.</w:t>
      </w:r>
    </w:p>
    <w:p>
      <w:pPr>
        <w:pStyle w:val="ListParagraph"/>
        <w:numPr>
          <w:ilvl w:val="0"/>
          <w:numId w:val="2"/>
        </w:numPr>
      </w:pPr>
      <w:r>
        <w:t xml:space="preserve">Configuration de déploiement versionnée pour Render et Railway.</w:t>
      </w:r>
    </w:p>
    <w:p>
      <w:pPr>
        <w:pStyle w:val="Heading2"/>
      </w:pPr>
      <w:r>
        <w:t xml:space="preserve">Exclus</w:t>
      </w:r>
    </w:p>
    <w:p>
      <w:pPr>
        <w:pStyle w:val="ListParagraph"/>
        <w:numPr>
          <w:ilvl w:val="0"/>
          <w:numId w:val="2"/>
        </w:numPr>
      </w:pPr>
      <w:r>
        <w:t xml:space="preserve">Connexion Google et authentification à deux facteurs.</w:t>
      </w:r>
    </w:p>
    <w:p>
      <w:pPr>
        <w:pStyle w:val="ListParagraph"/>
        <w:numPr>
          <w:ilvl w:val="0"/>
          <w:numId w:val="2"/>
        </w:numPr>
      </w:pPr>
      <w:r>
        <w:t xml:space="preserve">Pourboires et modération des avis.</w:t>
      </w:r>
    </w:p>
    <w:p>
      <w:pPr>
        <w:pStyle w:val="ListParagraph"/>
        <w:numPr>
          <w:ilvl w:val="0"/>
          <w:numId w:val="2"/>
        </w:numPr>
      </w:pPr>
      <w:r>
        <w:t xml:space="preserve">Notifications distantes démontrables sans development build.</w:t>
      </w:r>
    </w:p>
    <w:p>
      <w:pPr>
        <w:pStyle w:val="ListParagraph"/>
        <w:numPr>
          <w:ilvl w:val="0"/>
          <w:numId w:val="2"/>
        </w:numPr>
      </w:pPr>
      <w:r>
        <w:t xml:space="preserve">Auto-suppression du compte par l'utilisateur.</w:t>
      </w:r>
    </w:p>
    <w:p>
      <w:pPr>
        <w:pStyle w:val="Heading1"/>
      </w:pPr>
      <w:r>
        <w:t xml:space="preserve">3. Personas et parcours utilisateur</w:t>
      </w:r>
    </w:p>
    <w:p>
      <w:pPr>
        <w:pStyle w:val="Heading2"/>
      </w:pPr>
      <w:r>
        <w:t xml:space="preserve">Persona 1 — Maya, cliente</w:t>
      </w:r>
    </w:p>
    <w:p>
      <w:r>
        <w:t xml:space="preserve">24 ans, étudiante à Montréal. Commande deux à trois fois par semaine, souvent entre deux cours. Ce qui compte pour elle : savoir en combien de temps son repas arrive, pouvoir retirer les oignons de son burger, et payer sans sortir sa carte à chaque fois.</w:t>
      </w:r>
    </w:p>
    <w:p>
      <w:pPr>
        <w:pStyle w:val="Heading2"/>
      </w:pPr>
      <w:r>
        <w:t xml:space="preserve">Persona 2 — Karim, gestionnaire de restaurant</w:t>
      </w:r>
    </w:p>
    <w:p>
      <w:r>
        <w:t xml:space="preserve">38 ans, gère une pizzeria. En plein coup de feu, il n'a pas le temps de rafraîchir un écran. Il veut voir la commande arriver toute seule et changer son statut en un seul geste.</w:t>
      </w:r>
    </w:p>
    <w:p>
      <w:pPr>
        <w:pStyle w:val="Heading2"/>
      </w:pPr>
      <w:r>
        <w:t xml:space="preserve">Persona 3 — Luc, livreur</w:t>
      </w:r>
    </w:p>
    <w:p>
      <w:r>
        <w:t xml:space="preserve">29 ans, livre à vélo. Il veut voir les courses disponibles autour de lui et être certain qu'une course acceptée est bien la sienne — pas de mauvaise surprise en arrivant au restaurant.</w:t>
      </w:r>
    </w:p>
    <w:p>
      <w:pPr>
        <w:pStyle w:val="Heading2"/>
      </w:pPr>
      <w:r>
        <w:t xml:space="preserve">Persona 4 — Sarah, administratrice</w:t>
      </w:r>
    </w:p>
    <w:p>
      <w:r>
        <w:t xml:space="preserve">31 ans, exploite la plateforme. Elle a besoin d'un état de l'activité et de pouvoir intervenir : désactiver un restaurant fermé, annuler une commande bloquée, corriger le rôle d'un compte.</w:t>
      </w:r>
    </w:p>
    <w:p>
      <w:pPr>
        <w:pStyle w:val="Heading2"/>
      </w:pPr>
      <w:r>
        <w:t xml:space="preserve">Parcours complet — de la faim à la note</w:t>
      </w:r>
    </w:p>
    <w:p>
      <w:pPr>
        <w:spacing w:after="90" w:line="280"/>
        <w:ind w:left="340" w:hanging="340"/>
      </w:pPr>
      <w:r>
        <w:rPr>
          <w:b/>
          <w:bCs/>
          <w:color w:val="C84E18"/>
        </w:rPr>
        <w:t xml:space="preserve">1. </w:t>
      </w:r>
      <w:r>
        <w:t xml:space="preserve">Maya ouvre l'application. Sa session est restaurée : elle arrive directement sur le catalogue.</w:t>
      </w:r>
    </w:p>
    <w:p>
      <w:pPr>
        <w:spacing w:after="90" w:line="280"/>
        <w:ind w:left="340" w:hanging="340"/>
      </w:pPr>
      <w:r>
        <w:rPr>
          <w:b/>
          <w:bCs/>
          <w:color w:val="C84E18"/>
        </w:rPr>
        <w:t xml:space="preserve">2. </w:t>
      </w:r>
      <w:r>
        <w:t xml:space="preserve">Elle cherche « burger », ouvre la fiche d'Atelier Burger, choisit Le Signature et retire les oignons. Le prix se met à jour.</w:t>
      </w:r>
    </w:p>
    <w:p>
      <w:pPr>
        <w:spacing w:after="90" w:line="280"/>
        <w:ind w:left="340" w:hanging="340"/>
      </w:pPr>
      <w:r>
        <w:rPr>
          <w:b/>
          <w:bCs/>
          <w:color w:val="C84E18"/>
        </w:rPr>
        <w:t xml:space="preserve">3. </w:t>
      </w:r>
      <w:r>
        <w:t xml:space="preserve">Elle passe au panier, puis au paiement. Le serveur recalcule les taxes du Québec et le total.</w:t>
      </w:r>
    </w:p>
    <w:p>
      <w:pPr>
        <w:spacing w:after="90" w:line="280"/>
        <w:ind w:left="340" w:hanging="340"/>
      </w:pPr>
      <w:r>
        <w:rPr>
          <w:b/>
          <w:bCs/>
          <w:color w:val="C84E18"/>
        </w:rPr>
        <w:t xml:space="preserve">4. </w:t>
      </w:r>
      <w:r>
        <w:t xml:space="preserve">Elle paie par carte. La commande n'est enregistrée qu'une fois le paiement accepté.</w:t>
      </w:r>
    </w:p>
    <w:p>
      <w:pPr>
        <w:spacing w:after="90" w:line="280"/>
        <w:ind w:left="340" w:hanging="340"/>
      </w:pPr>
      <w:r>
        <w:rPr>
          <w:b/>
          <w:bCs/>
          <w:color w:val="C84E18"/>
        </w:rPr>
        <w:t xml:space="preserve">5. </w:t>
      </w:r>
      <w:r>
        <w:t xml:space="preserve">Chez Karim, la commande apparaît sans qu'il touche à rien. Il la confirme, la prépare, la marque prête.</w:t>
      </w:r>
    </w:p>
    <w:p>
      <w:pPr>
        <w:spacing w:after="90" w:line="280"/>
        <w:ind w:left="340" w:hanging="340"/>
      </w:pPr>
      <w:r>
        <w:rPr>
          <w:b/>
          <w:bCs/>
          <w:color w:val="C84E18"/>
        </w:rPr>
        <w:t xml:space="preserve">6. </w:t>
      </w:r>
      <w:r>
        <w:t xml:space="preserve">La course apparaît chez tous les livreurs. Luc l'accepte : elle disparaît de l'écran des autres.</w:t>
      </w:r>
    </w:p>
    <w:p>
      <w:pPr>
        <w:spacing w:after="90" w:line="280"/>
        <w:ind w:left="340" w:hanging="340"/>
      </w:pPr>
      <w:r>
        <w:rPr>
          <w:b/>
          <w:bCs/>
          <w:color w:val="C84E18"/>
        </w:rPr>
        <w:t xml:space="preserve">7. </w:t>
      </w:r>
      <w:r>
        <w:t xml:space="preserve">Luc passe « en route ». Maya voit le changement en direct et peut lui écrire pour préciser le code de l'immeuble.</w:t>
      </w:r>
    </w:p>
    <w:p>
      <w:pPr>
        <w:spacing w:after="90" w:line="280"/>
        <w:ind w:left="340" w:hanging="340"/>
      </w:pPr>
      <w:r>
        <w:rPr>
          <w:b/>
          <w:bCs/>
          <w:color w:val="C84E18"/>
        </w:rPr>
        <w:t xml:space="preserve">8. </w:t>
      </w:r>
      <w:r>
        <w:t xml:space="preserve">Luc livre. Le bouton « Noter le restaurant » apparaît chez Maya.</w:t>
      </w:r>
    </w:p>
    <w:p>
      <w:pPr>
        <w:spacing w:after="90" w:line="280"/>
        <w:ind w:left="340" w:hanging="340"/>
      </w:pPr>
      <w:r>
        <w:rPr>
          <w:b/>
          <w:bCs/>
          <w:color w:val="C84E18"/>
        </w:rPr>
        <w:t xml:space="preserve">9. </w:t>
      </w:r>
      <w:r>
        <w:t xml:space="preserve">Maya met 5 étoiles. La note d'Atelier Burger est recalculée et visible sur sa fiche.</w:t>
      </w:r>
    </w:p>
    <w:p>
      <w:pPr>
        <w:spacing w:after="90" w:line="280"/>
        <w:ind w:left="340" w:hanging="340"/>
      </w:pPr>
      <w:r>
        <w:rPr>
          <w:b/>
          <w:bCs/>
          <w:color w:val="C84E18"/>
        </w:rPr>
        <w:t xml:space="preserve">10. </w:t>
      </w:r>
      <w:r>
        <w:t xml:space="preserve">Sarah voit la commande apparaître dans les statistiques de la plateforme.</w:t>
      </w:r>
    </w:p>
    <w:p>
      <w:pPr>
        <w:pStyle w:val="Heading1"/>
      </w:pPr>
      <w:r>
        <w:t xml:space="preserve">4. Fonctionnalités livrées — backlog produit</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771"/>
        <w:gridCol w:w="2643"/>
        <w:gridCol w:w="881"/>
        <w:gridCol w:w="4295"/>
        <w:gridCol w:w="770"/>
      </w:tblGrid>
      <w:tr>
        <w:trPr>
          <w:tblHeader/>
        </w:trPr>
        <w:tc>
          <w:tcPr>
            <w:tcW w:type="dxa" w:w="771"/>
            <w:shd w:fill="F2E3D6" w:color="auto" w:val="clear"/>
            <w:tcMar>
              <w:top w:type="dxa" w:w="80"/>
              <w:left w:type="dxa" w:w="110"/>
              <w:bottom w:type="dxa" w:w="80"/>
              <w:right w:type="dxa" w:w="110"/>
            </w:tcMar>
          </w:tcPr>
          <w:p>
            <w:pPr>
              <w:spacing w:after="0" w:line="260"/>
            </w:pPr>
            <w:r>
              <w:rPr>
                <w:b/>
                <w:bCs/>
                <w:sz w:val="20"/>
                <w:szCs w:val="20"/>
              </w:rPr>
              <w:t xml:space="preserve">ID</w:t>
            </w:r>
          </w:p>
        </w:tc>
        <w:tc>
          <w:tcPr>
            <w:tcW w:type="dxa" w:w="2643"/>
            <w:shd w:fill="F2E3D6" w:color="auto" w:val="clear"/>
            <w:tcMar>
              <w:top w:type="dxa" w:w="80"/>
              <w:left w:type="dxa" w:w="110"/>
              <w:bottom w:type="dxa" w:w="80"/>
              <w:right w:type="dxa" w:w="110"/>
            </w:tcMar>
          </w:tcPr>
          <w:p>
            <w:pPr>
              <w:spacing w:after="0" w:line="260"/>
            </w:pPr>
            <w:r>
              <w:rPr>
                <w:b/>
                <w:bCs/>
                <w:sz w:val="20"/>
                <w:szCs w:val="20"/>
              </w:rPr>
              <w:t xml:space="preserve">User story</w:t>
            </w:r>
          </w:p>
        </w:tc>
        <w:tc>
          <w:tcPr>
            <w:tcW w:type="dxa" w:w="881"/>
            <w:shd w:fill="F2E3D6" w:color="auto" w:val="clear"/>
            <w:tcMar>
              <w:top w:type="dxa" w:w="80"/>
              <w:left w:type="dxa" w:w="110"/>
              <w:bottom w:type="dxa" w:w="80"/>
              <w:right w:type="dxa" w:w="110"/>
            </w:tcMar>
          </w:tcPr>
          <w:p>
            <w:pPr>
              <w:spacing w:after="0" w:line="260"/>
            </w:pPr>
            <w:r>
              <w:rPr>
                <w:b/>
                <w:bCs/>
                <w:sz w:val="20"/>
                <w:szCs w:val="20"/>
              </w:rPr>
              <w:t xml:space="preserve">Priorité</w:t>
            </w:r>
          </w:p>
        </w:tc>
        <w:tc>
          <w:tcPr>
            <w:tcW w:type="dxa" w:w="4295"/>
            <w:shd w:fill="F2E3D6" w:color="auto" w:val="clear"/>
            <w:tcMar>
              <w:top w:type="dxa" w:w="80"/>
              <w:left w:type="dxa" w:w="110"/>
              <w:bottom w:type="dxa" w:w="80"/>
              <w:right w:type="dxa" w:w="110"/>
            </w:tcMar>
          </w:tcPr>
          <w:p>
            <w:pPr>
              <w:spacing w:after="0" w:line="260"/>
            </w:pPr>
            <w:r>
              <w:rPr>
                <w:b/>
                <w:bCs/>
                <w:sz w:val="20"/>
                <w:szCs w:val="20"/>
              </w:rPr>
              <w:t xml:space="preserve">Critère d'acceptation déterminant</w:t>
            </w:r>
          </w:p>
        </w:tc>
        <w:tc>
          <w:tcPr>
            <w:tcW w:type="dxa" w:w="770"/>
            <w:shd w:fill="F2E3D6" w:color="auto" w:val="clear"/>
            <w:tcMar>
              <w:top w:type="dxa" w:w="80"/>
              <w:left w:type="dxa" w:w="110"/>
              <w:bottom w:type="dxa" w:w="80"/>
              <w:right w:type="dxa" w:w="110"/>
            </w:tcMar>
          </w:tcPr>
          <w:p>
            <w:pPr>
              <w:spacing w:after="0" w:line="260"/>
            </w:pPr>
            <w:r>
              <w:rPr>
                <w:b/>
                <w:bCs/>
                <w:sz w:val="20"/>
                <w:szCs w:val="20"/>
              </w:rPr>
              <w:t xml:space="preserve">État</w:t>
            </w:r>
          </w:p>
        </w:tc>
      </w:tr>
      <w:tr>
        <w:tc>
          <w:tcPr>
            <w:tcW w:type="dxa" w:w="771"/>
            <w:tcMar>
              <w:top w:type="dxa" w:w="80"/>
              <w:left w:type="dxa" w:w="110"/>
              <w:bottom w:type="dxa" w:w="80"/>
              <w:right w:type="dxa" w:w="110"/>
            </w:tcMar>
          </w:tcPr>
          <w:p>
            <w:pPr>
              <w:spacing w:after="0" w:line="260"/>
            </w:pPr>
            <w:r>
              <w:rPr>
                <w:b w:val="false"/>
                <w:bCs w:val="false"/>
                <w:sz w:val="20"/>
                <w:szCs w:val="20"/>
              </w:rPr>
              <w:t xml:space="preserve">US-01</w:t>
            </w:r>
          </w:p>
        </w:tc>
        <w:tc>
          <w:tcPr>
            <w:tcW w:type="dxa" w:w="2643"/>
            <w:tcMar>
              <w:top w:type="dxa" w:w="80"/>
              <w:left w:type="dxa" w:w="110"/>
              <w:bottom w:type="dxa" w:w="80"/>
              <w:right w:type="dxa" w:w="110"/>
            </w:tcMar>
          </w:tcPr>
          <w:p>
            <w:pPr>
              <w:spacing w:after="0" w:line="260"/>
            </w:pPr>
            <w:r>
              <w:rPr>
                <w:b w:val="false"/>
                <w:bCs w:val="false"/>
                <w:sz w:val="20"/>
                <w:szCs w:val="20"/>
              </w:rPr>
              <w:t xml:space="preserve">Parcourir et personnaliser les plats</w:t>
            </w:r>
          </w:p>
        </w:tc>
        <w:tc>
          <w:tcPr>
            <w:tcW w:type="dxa" w:w="881"/>
            <w:tcMar>
              <w:top w:type="dxa" w:w="80"/>
              <w:left w:type="dxa" w:w="110"/>
              <w:bottom w:type="dxa" w:w="80"/>
              <w:right w:type="dxa" w:w="110"/>
            </w:tcMar>
          </w:tcPr>
          <w:p>
            <w:pPr>
              <w:spacing w:after="0" w:line="260"/>
            </w:pPr>
            <w:r>
              <w:rPr>
                <w:b w:val="false"/>
                <w:bCs w:val="false"/>
                <w:sz w:val="20"/>
                <w:szCs w:val="20"/>
              </w:rPr>
              <w:t xml:space="preserve">Must</w:t>
            </w:r>
          </w:p>
        </w:tc>
        <w:tc>
          <w:tcPr>
            <w:tcW w:type="dxa" w:w="4295"/>
            <w:tcMar>
              <w:top w:type="dxa" w:w="80"/>
              <w:left w:type="dxa" w:w="110"/>
              <w:bottom w:type="dxa" w:w="80"/>
              <w:right w:type="dxa" w:w="110"/>
            </w:tcMar>
          </w:tcPr>
          <w:p>
            <w:pPr>
              <w:spacing w:after="0" w:line="260"/>
            </w:pPr>
            <w:r>
              <w:rPr>
                <w:b w:val="false"/>
                <w:bCs w:val="false"/>
                <w:sz w:val="20"/>
                <w:szCs w:val="20"/>
              </w:rPr>
              <w:t xml:space="preserve">Le prix se met à jour en direct ; une option inconnue est ignorée par le serveur</w:t>
            </w:r>
          </w:p>
        </w:tc>
        <w:tc>
          <w:tcPr>
            <w:tcW w:type="dxa" w:w="770"/>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shd w:fill="FBF5EC" w:color="auto" w:val="clear"/>
            <w:tcMar>
              <w:top w:type="dxa" w:w="80"/>
              <w:left w:type="dxa" w:w="110"/>
              <w:bottom w:type="dxa" w:w="80"/>
              <w:right w:type="dxa" w:w="110"/>
            </w:tcMar>
          </w:tcPr>
          <w:p>
            <w:pPr>
              <w:spacing w:after="0" w:line="260"/>
            </w:pPr>
            <w:r>
              <w:rPr>
                <w:b w:val="false"/>
                <w:bCs w:val="false"/>
                <w:sz w:val="20"/>
                <w:szCs w:val="20"/>
              </w:rPr>
              <w:t xml:space="preserve">US-02</w:t>
            </w:r>
          </w:p>
        </w:tc>
        <w:tc>
          <w:tcPr>
            <w:tcW w:type="dxa" w:w="2643"/>
            <w:shd w:fill="FBF5EC" w:color="auto" w:val="clear"/>
            <w:tcMar>
              <w:top w:type="dxa" w:w="80"/>
              <w:left w:type="dxa" w:w="110"/>
              <w:bottom w:type="dxa" w:w="80"/>
              <w:right w:type="dxa" w:w="110"/>
            </w:tcMar>
          </w:tcPr>
          <w:p>
            <w:pPr>
              <w:spacing w:after="0" w:line="260"/>
            </w:pPr>
            <w:r>
              <w:rPr>
                <w:b w:val="false"/>
                <w:bCs w:val="false"/>
                <w:sz w:val="20"/>
                <w:szCs w:val="20"/>
              </w:rPr>
              <w:t xml:space="preserve">Suivre ma commande en temps réel</w:t>
            </w:r>
          </w:p>
        </w:tc>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Must</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Le statut change en moins de 5 secondes, sans action de l'utilisateur</w:t>
            </w:r>
          </w:p>
        </w:tc>
        <w:tc>
          <w:tcPr>
            <w:tcW w:type="dxa" w:w="770"/>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tcMar>
              <w:top w:type="dxa" w:w="80"/>
              <w:left w:type="dxa" w:w="110"/>
              <w:bottom w:type="dxa" w:w="80"/>
              <w:right w:type="dxa" w:w="110"/>
            </w:tcMar>
          </w:tcPr>
          <w:p>
            <w:pPr>
              <w:spacing w:after="0" w:line="260"/>
            </w:pPr>
            <w:r>
              <w:rPr>
                <w:b w:val="false"/>
                <w:bCs w:val="false"/>
                <w:sz w:val="20"/>
                <w:szCs w:val="20"/>
              </w:rPr>
              <w:t xml:space="preserve">US-03</w:t>
            </w:r>
          </w:p>
        </w:tc>
        <w:tc>
          <w:tcPr>
            <w:tcW w:type="dxa" w:w="2643"/>
            <w:tcMar>
              <w:top w:type="dxa" w:w="80"/>
              <w:left w:type="dxa" w:w="110"/>
              <w:bottom w:type="dxa" w:w="80"/>
              <w:right w:type="dxa" w:w="110"/>
            </w:tcMar>
          </w:tcPr>
          <w:p>
            <w:pPr>
              <w:spacing w:after="0" w:line="260"/>
            </w:pPr>
            <w:r>
              <w:rPr>
                <w:b w:val="false"/>
                <w:bCs w:val="false"/>
                <w:sz w:val="20"/>
                <w:szCs w:val="20"/>
              </w:rPr>
              <w:t xml:space="preserve">Payer ma commande en ligne</w:t>
            </w:r>
          </w:p>
        </w:tc>
        <w:tc>
          <w:tcPr>
            <w:tcW w:type="dxa" w:w="881"/>
            <w:tcMar>
              <w:top w:type="dxa" w:w="80"/>
              <w:left w:type="dxa" w:w="110"/>
              <w:bottom w:type="dxa" w:w="80"/>
              <w:right w:type="dxa" w:w="110"/>
            </w:tcMar>
          </w:tcPr>
          <w:p>
            <w:pPr>
              <w:spacing w:after="0" w:line="260"/>
            </w:pPr>
            <w:r>
              <w:rPr>
                <w:b w:val="false"/>
                <w:bCs w:val="false"/>
                <w:sz w:val="20"/>
                <w:szCs w:val="20"/>
              </w:rPr>
              <w:t xml:space="preserve">Must</w:t>
            </w:r>
          </w:p>
        </w:tc>
        <w:tc>
          <w:tcPr>
            <w:tcW w:type="dxa" w:w="4295"/>
            <w:tcMar>
              <w:top w:type="dxa" w:w="80"/>
              <w:left w:type="dxa" w:w="110"/>
              <w:bottom w:type="dxa" w:w="80"/>
              <w:right w:type="dxa" w:w="110"/>
            </w:tcMar>
          </w:tcPr>
          <w:p>
            <w:pPr>
              <w:spacing w:after="0" w:line="260"/>
            </w:pPr>
            <w:r>
              <w:rPr>
                <w:b w:val="false"/>
                <w:bCs w:val="false"/>
                <w:sz w:val="20"/>
                <w:szCs w:val="20"/>
              </w:rPr>
              <w:t xml:space="preserve">Aucune commande n'est créée si le paiement échoue</w:t>
            </w:r>
          </w:p>
        </w:tc>
        <w:tc>
          <w:tcPr>
            <w:tcW w:type="dxa" w:w="770"/>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shd w:fill="FBF5EC" w:color="auto" w:val="clear"/>
            <w:tcMar>
              <w:top w:type="dxa" w:w="80"/>
              <w:left w:type="dxa" w:w="110"/>
              <w:bottom w:type="dxa" w:w="80"/>
              <w:right w:type="dxa" w:w="110"/>
            </w:tcMar>
          </w:tcPr>
          <w:p>
            <w:pPr>
              <w:spacing w:after="0" w:line="260"/>
            </w:pPr>
            <w:r>
              <w:rPr>
                <w:b w:val="false"/>
                <w:bCs w:val="false"/>
                <w:sz w:val="20"/>
                <w:szCs w:val="20"/>
              </w:rPr>
              <w:t xml:space="preserve">US-04</w:t>
            </w:r>
          </w:p>
        </w:tc>
        <w:tc>
          <w:tcPr>
            <w:tcW w:type="dxa" w:w="2643"/>
            <w:shd w:fill="FBF5EC" w:color="auto" w:val="clear"/>
            <w:tcMar>
              <w:top w:type="dxa" w:w="80"/>
              <w:left w:type="dxa" w:w="110"/>
              <w:bottom w:type="dxa" w:w="80"/>
              <w:right w:type="dxa" w:w="110"/>
            </w:tcMar>
          </w:tcPr>
          <w:p>
            <w:pPr>
              <w:spacing w:after="0" w:line="260"/>
            </w:pPr>
            <w:r>
              <w:rPr>
                <w:b w:val="false"/>
                <w:bCs w:val="false"/>
                <w:sz w:val="20"/>
                <w:szCs w:val="20"/>
              </w:rPr>
              <w:t xml:space="preserve">Noter le restaurant après livraison</w:t>
            </w:r>
          </w:p>
        </w:tc>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Must</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Notation possible après livraison seulement, et une seule fois</w:t>
            </w:r>
          </w:p>
        </w:tc>
        <w:tc>
          <w:tcPr>
            <w:tcW w:type="dxa" w:w="770"/>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tcMar>
              <w:top w:type="dxa" w:w="80"/>
              <w:left w:type="dxa" w:w="110"/>
              <w:bottom w:type="dxa" w:w="80"/>
              <w:right w:type="dxa" w:w="110"/>
            </w:tcMar>
          </w:tcPr>
          <w:p>
            <w:pPr>
              <w:spacing w:after="0" w:line="260"/>
            </w:pPr>
            <w:r>
              <w:rPr>
                <w:b w:val="false"/>
                <w:bCs w:val="false"/>
                <w:sz w:val="20"/>
                <w:szCs w:val="20"/>
              </w:rPr>
              <w:t xml:space="preserve">US-05</w:t>
            </w:r>
          </w:p>
        </w:tc>
        <w:tc>
          <w:tcPr>
            <w:tcW w:type="dxa" w:w="2643"/>
            <w:tcMar>
              <w:top w:type="dxa" w:w="80"/>
              <w:left w:type="dxa" w:w="110"/>
              <w:bottom w:type="dxa" w:w="80"/>
              <w:right w:type="dxa" w:w="110"/>
            </w:tcMar>
          </w:tcPr>
          <w:p>
            <w:pPr>
              <w:spacing w:after="0" w:line="260"/>
            </w:pPr>
            <w:r>
              <w:rPr>
                <w:b w:val="false"/>
                <w:bCs w:val="false"/>
                <w:sz w:val="20"/>
                <w:szCs w:val="20"/>
              </w:rPr>
              <w:t xml:space="preserve">Recevoir les commandes (restaurant)</w:t>
            </w:r>
          </w:p>
        </w:tc>
        <w:tc>
          <w:tcPr>
            <w:tcW w:type="dxa" w:w="881"/>
            <w:tcMar>
              <w:top w:type="dxa" w:w="80"/>
              <w:left w:type="dxa" w:w="110"/>
              <w:bottom w:type="dxa" w:w="80"/>
              <w:right w:type="dxa" w:w="110"/>
            </w:tcMar>
          </w:tcPr>
          <w:p>
            <w:pPr>
              <w:spacing w:after="0" w:line="260"/>
            </w:pPr>
            <w:r>
              <w:rPr>
                <w:b w:val="false"/>
                <w:bCs w:val="false"/>
                <w:sz w:val="20"/>
                <w:szCs w:val="20"/>
              </w:rPr>
              <w:t xml:space="preserve">Must</w:t>
            </w:r>
          </w:p>
        </w:tc>
        <w:tc>
          <w:tcPr>
            <w:tcW w:type="dxa" w:w="4295"/>
            <w:tcMar>
              <w:top w:type="dxa" w:w="80"/>
              <w:left w:type="dxa" w:w="110"/>
              <w:bottom w:type="dxa" w:w="80"/>
              <w:right w:type="dxa" w:w="110"/>
            </w:tcMar>
          </w:tcPr>
          <w:p>
            <w:pPr>
              <w:spacing w:after="0" w:line="260"/>
            </w:pPr>
            <w:r>
              <w:rPr>
                <w:b w:val="false"/>
                <w:bCs w:val="false"/>
                <w:sz w:val="20"/>
                <w:szCs w:val="20"/>
              </w:rPr>
              <w:t xml:space="preserve">Cloisonnement : la commande d'un autre restaurant renvoie 403</w:t>
            </w:r>
          </w:p>
        </w:tc>
        <w:tc>
          <w:tcPr>
            <w:tcW w:type="dxa" w:w="770"/>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shd w:fill="FBF5EC" w:color="auto" w:val="clear"/>
            <w:tcMar>
              <w:top w:type="dxa" w:w="80"/>
              <w:left w:type="dxa" w:w="110"/>
              <w:bottom w:type="dxa" w:w="80"/>
              <w:right w:type="dxa" w:w="110"/>
            </w:tcMar>
          </w:tcPr>
          <w:p>
            <w:pPr>
              <w:spacing w:after="0" w:line="260"/>
            </w:pPr>
            <w:r>
              <w:rPr>
                <w:b w:val="false"/>
                <w:bCs w:val="false"/>
                <w:sz w:val="20"/>
                <w:szCs w:val="20"/>
              </w:rPr>
              <w:t xml:space="preserve">US-06</w:t>
            </w:r>
          </w:p>
        </w:tc>
        <w:tc>
          <w:tcPr>
            <w:tcW w:type="dxa" w:w="2643"/>
            <w:shd w:fill="FBF5EC" w:color="auto" w:val="clear"/>
            <w:tcMar>
              <w:top w:type="dxa" w:w="80"/>
              <w:left w:type="dxa" w:w="110"/>
              <w:bottom w:type="dxa" w:w="80"/>
              <w:right w:type="dxa" w:w="110"/>
            </w:tcMar>
          </w:tcPr>
          <w:p>
            <w:pPr>
              <w:spacing w:after="0" w:line="260"/>
            </w:pPr>
            <w:r>
              <w:rPr>
                <w:b w:val="false"/>
                <w:bCs w:val="false"/>
                <w:sz w:val="20"/>
                <w:szCs w:val="20"/>
              </w:rPr>
              <w:t xml:space="preserve">Accepter une livraison (livreur)</w:t>
            </w:r>
          </w:p>
        </w:tc>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Should</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Deux livreurs simultanés : un seul obtient la course</w:t>
            </w:r>
          </w:p>
        </w:tc>
        <w:tc>
          <w:tcPr>
            <w:tcW w:type="dxa" w:w="770"/>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tcMar>
              <w:top w:type="dxa" w:w="80"/>
              <w:left w:type="dxa" w:w="110"/>
              <w:bottom w:type="dxa" w:w="80"/>
              <w:right w:type="dxa" w:w="110"/>
            </w:tcMar>
          </w:tcPr>
          <w:p>
            <w:pPr>
              <w:spacing w:after="0" w:line="260"/>
            </w:pPr>
            <w:r>
              <w:rPr>
                <w:b w:val="false"/>
                <w:bCs w:val="false"/>
                <w:sz w:val="20"/>
                <w:szCs w:val="20"/>
              </w:rPr>
              <w:t xml:space="preserve">US-07</w:t>
            </w:r>
          </w:p>
        </w:tc>
        <w:tc>
          <w:tcPr>
            <w:tcW w:type="dxa" w:w="2643"/>
            <w:tcMar>
              <w:top w:type="dxa" w:w="80"/>
              <w:left w:type="dxa" w:w="110"/>
              <w:bottom w:type="dxa" w:w="80"/>
              <w:right w:type="dxa" w:w="110"/>
            </w:tcMar>
          </w:tcPr>
          <w:p>
            <w:pPr>
              <w:spacing w:after="0" w:line="260"/>
            </w:pPr>
            <w:r>
              <w:rPr>
                <w:b w:val="false"/>
                <w:bCs w:val="false"/>
                <w:sz w:val="20"/>
                <w:szCs w:val="20"/>
              </w:rPr>
              <w:t xml:space="preserve">Discuter au sujet d'une commande</w:t>
            </w:r>
          </w:p>
        </w:tc>
        <w:tc>
          <w:tcPr>
            <w:tcW w:type="dxa" w:w="881"/>
            <w:tcMar>
              <w:top w:type="dxa" w:w="80"/>
              <w:left w:type="dxa" w:w="110"/>
              <w:bottom w:type="dxa" w:w="80"/>
              <w:right w:type="dxa" w:w="110"/>
            </w:tcMar>
          </w:tcPr>
          <w:p>
            <w:pPr>
              <w:spacing w:after="0" w:line="260"/>
            </w:pPr>
            <w:r>
              <w:rPr>
                <w:b w:val="false"/>
                <w:bCs w:val="false"/>
                <w:sz w:val="20"/>
                <w:szCs w:val="20"/>
              </w:rPr>
              <w:t xml:space="preserve">Could</w:t>
            </w:r>
          </w:p>
        </w:tc>
        <w:tc>
          <w:tcPr>
            <w:tcW w:type="dxa" w:w="4295"/>
            <w:tcMar>
              <w:top w:type="dxa" w:w="80"/>
              <w:left w:type="dxa" w:w="110"/>
              <w:bottom w:type="dxa" w:w="80"/>
              <w:right w:type="dxa" w:w="110"/>
            </w:tcMar>
          </w:tcPr>
          <w:p>
            <w:pPr>
              <w:spacing w:after="0" w:line="260"/>
            </w:pPr>
            <w:r>
              <w:rPr>
                <w:b w:val="false"/>
                <w:bCs w:val="false"/>
                <w:sz w:val="20"/>
                <w:szCs w:val="20"/>
              </w:rPr>
              <w:t xml:space="preserve">Seules les parties prenantes accèdent à la discussion</w:t>
            </w:r>
          </w:p>
        </w:tc>
        <w:tc>
          <w:tcPr>
            <w:tcW w:type="dxa" w:w="770"/>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shd w:fill="FBF5EC" w:color="auto" w:val="clear"/>
            <w:tcMar>
              <w:top w:type="dxa" w:w="80"/>
              <w:left w:type="dxa" w:w="110"/>
              <w:bottom w:type="dxa" w:w="80"/>
              <w:right w:type="dxa" w:w="110"/>
            </w:tcMar>
          </w:tcPr>
          <w:p>
            <w:pPr>
              <w:spacing w:after="0" w:line="260"/>
            </w:pPr>
            <w:r>
              <w:rPr>
                <w:b w:val="false"/>
                <w:bCs w:val="false"/>
                <w:sz w:val="20"/>
                <w:szCs w:val="20"/>
              </w:rPr>
              <w:t xml:space="preserve">US-08</w:t>
            </w:r>
          </w:p>
        </w:tc>
        <w:tc>
          <w:tcPr>
            <w:tcW w:type="dxa" w:w="2643"/>
            <w:shd w:fill="FBF5EC" w:color="auto" w:val="clear"/>
            <w:tcMar>
              <w:top w:type="dxa" w:w="80"/>
              <w:left w:type="dxa" w:w="110"/>
              <w:bottom w:type="dxa" w:w="80"/>
              <w:right w:type="dxa" w:w="110"/>
            </w:tcMar>
          </w:tcPr>
          <w:p>
            <w:pPr>
              <w:spacing w:after="0" w:line="260"/>
            </w:pPr>
            <w:r>
              <w:rPr>
                <w:b w:val="false"/>
                <w:bCs w:val="false"/>
                <w:sz w:val="20"/>
                <w:szCs w:val="20"/>
              </w:rPr>
              <w:t xml:space="preserve">Superviser la plateforme (admin)</w:t>
            </w:r>
          </w:p>
        </w:tc>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Could</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Toute route d'administration renvoie 403 à un non-administrateur</w:t>
            </w:r>
          </w:p>
        </w:tc>
        <w:tc>
          <w:tcPr>
            <w:tcW w:type="dxa" w:w="770"/>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tcMar>
              <w:top w:type="dxa" w:w="80"/>
              <w:left w:type="dxa" w:w="110"/>
              <w:bottom w:type="dxa" w:w="80"/>
              <w:right w:type="dxa" w:w="110"/>
            </w:tcMar>
          </w:tcPr>
          <w:p>
            <w:pPr>
              <w:spacing w:after="0" w:line="260"/>
            </w:pPr>
            <w:r>
              <w:rPr>
                <w:b w:val="false"/>
                <w:bCs w:val="false"/>
                <w:sz w:val="20"/>
                <w:szCs w:val="20"/>
              </w:rPr>
              <w:t xml:space="preserve">US-09</w:t>
            </w:r>
          </w:p>
        </w:tc>
        <w:tc>
          <w:tcPr>
            <w:tcW w:type="dxa" w:w="2643"/>
            <w:tcMar>
              <w:top w:type="dxa" w:w="80"/>
              <w:left w:type="dxa" w:w="110"/>
              <w:bottom w:type="dxa" w:w="80"/>
              <w:right w:type="dxa" w:w="110"/>
            </w:tcMar>
          </w:tcPr>
          <w:p>
            <w:pPr>
              <w:spacing w:after="0" w:line="260"/>
            </w:pPr>
            <w:r>
              <w:rPr>
                <w:b w:val="false"/>
                <w:bCs w:val="false"/>
                <w:sz w:val="20"/>
                <w:szCs w:val="20"/>
              </w:rPr>
              <w:t xml:space="preserve">Retrouver ma session à la réouverture</w:t>
            </w:r>
          </w:p>
        </w:tc>
        <w:tc>
          <w:tcPr>
            <w:tcW w:type="dxa" w:w="881"/>
            <w:tcMar>
              <w:top w:type="dxa" w:w="80"/>
              <w:left w:type="dxa" w:w="110"/>
              <w:bottom w:type="dxa" w:w="80"/>
              <w:right w:type="dxa" w:w="110"/>
            </w:tcMar>
          </w:tcPr>
          <w:p>
            <w:pPr>
              <w:spacing w:after="0" w:line="260"/>
            </w:pPr>
            <w:r>
              <w:rPr>
                <w:b w:val="false"/>
                <w:bCs w:val="false"/>
                <w:sz w:val="20"/>
                <w:szCs w:val="20"/>
              </w:rPr>
              <w:t xml:space="preserve">Should</w:t>
            </w:r>
          </w:p>
        </w:tc>
        <w:tc>
          <w:tcPr>
            <w:tcW w:type="dxa" w:w="4295"/>
            <w:tcMar>
              <w:top w:type="dxa" w:w="80"/>
              <w:left w:type="dxa" w:w="110"/>
              <w:bottom w:type="dxa" w:w="80"/>
              <w:right w:type="dxa" w:w="110"/>
            </w:tcMar>
          </w:tcPr>
          <w:p>
            <w:pPr>
              <w:spacing w:after="0" w:line="260"/>
            </w:pPr>
            <w:r>
              <w:rPr>
                <w:b w:val="false"/>
                <w:bCs w:val="false"/>
                <w:sz w:val="20"/>
                <w:szCs w:val="20"/>
              </w:rPr>
              <w:t xml:space="preserve">Le jeton est conservé dans le trousseau sécurisé du système</w:t>
            </w:r>
          </w:p>
        </w:tc>
        <w:tc>
          <w:tcPr>
            <w:tcW w:type="dxa" w:w="770"/>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shd w:fill="FBF5EC" w:color="auto" w:val="clear"/>
            <w:tcMar>
              <w:top w:type="dxa" w:w="80"/>
              <w:left w:type="dxa" w:w="110"/>
              <w:bottom w:type="dxa" w:w="80"/>
              <w:right w:type="dxa" w:w="110"/>
            </w:tcMar>
          </w:tcPr>
          <w:p>
            <w:pPr>
              <w:spacing w:after="0" w:line="260"/>
            </w:pPr>
            <w:r>
              <w:rPr>
                <w:b w:val="false"/>
                <w:bCs w:val="false"/>
                <w:sz w:val="20"/>
                <w:szCs w:val="20"/>
              </w:rPr>
              <w:t xml:space="preserve">US-10</w:t>
            </w:r>
          </w:p>
        </w:tc>
        <w:tc>
          <w:tcPr>
            <w:tcW w:type="dxa" w:w="2643"/>
            <w:shd w:fill="FBF5EC" w:color="auto" w:val="clear"/>
            <w:tcMar>
              <w:top w:type="dxa" w:w="80"/>
              <w:left w:type="dxa" w:w="110"/>
              <w:bottom w:type="dxa" w:w="80"/>
              <w:right w:type="dxa" w:w="110"/>
            </w:tcMar>
          </w:tcPr>
          <w:p>
            <w:pPr>
              <w:spacing w:after="0" w:line="260"/>
            </w:pPr>
            <w:r>
              <w:rPr>
                <w:b w:val="false"/>
                <w:bCs w:val="false"/>
                <w:sz w:val="20"/>
                <w:szCs w:val="20"/>
              </w:rPr>
              <w:t xml:space="preserve">Gérer mon menu (restaurant)</w:t>
            </w:r>
          </w:p>
        </w:tc>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Should</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Un gestionnaire ne modifie que les plats de son établissement ; sinon 403</w:t>
            </w:r>
          </w:p>
        </w:tc>
        <w:tc>
          <w:tcPr>
            <w:tcW w:type="dxa" w:w="770"/>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tcMar>
              <w:top w:type="dxa" w:w="80"/>
              <w:left w:type="dxa" w:w="110"/>
              <w:bottom w:type="dxa" w:w="80"/>
              <w:right w:type="dxa" w:w="110"/>
            </w:tcMar>
          </w:tcPr>
          <w:p>
            <w:pPr>
              <w:spacing w:after="0" w:line="260"/>
            </w:pPr>
            <w:r>
              <w:rPr>
                <w:b w:val="false"/>
                <w:bCs w:val="false"/>
                <w:sz w:val="20"/>
                <w:szCs w:val="20"/>
              </w:rPr>
              <w:t xml:space="preserve">US-11</w:t>
            </w:r>
          </w:p>
        </w:tc>
        <w:tc>
          <w:tcPr>
            <w:tcW w:type="dxa" w:w="2643"/>
            <w:tcMar>
              <w:top w:type="dxa" w:w="80"/>
              <w:left w:type="dxa" w:w="110"/>
              <w:bottom w:type="dxa" w:w="80"/>
              <w:right w:type="dxa" w:w="110"/>
            </w:tcMar>
          </w:tcPr>
          <w:p>
            <w:pPr>
              <w:spacing w:after="0" w:line="260"/>
            </w:pPr>
            <w:r>
              <w:rPr>
                <w:b w:val="false"/>
                <w:bCs w:val="false"/>
                <w:sz w:val="20"/>
                <w:szCs w:val="20"/>
              </w:rPr>
              <w:t xml:space="preserve">Créer un restaurant (admin)</w:t>
            </w:r>
          </w:p>
        </w:tc>
        <w:tc>
          <w:tcPr>
            <w:tcW w:type="dxa" w:w="881"/>
            <w:tcMar>
              <w:top w:type="dxa" w:w="80"/>
              <w:left w:type="dxa" w:w="110"/>
              <w:bottom w:type="dxa" w:w="80"/>
              <w:right w:type="dxa" w:w="110"/>
            </w:tcMar>
          </w:tcPr>
          <w:p>
            <w:pPr>
              <w:spacing w:after="0" w:line="260"/>
            </w:pPr>
            <w:r>
              <w:rPr>
                <w:b w:val="false"/>
                <w:bCs w:val="false"/>
                <w:sz w:val="20"/>
                <w:szCs w:val="20"/>
              </w:rPr>
              <w:t xml:space="preserve">Should</w:t>
            </w:r>
          </w:p>
        </w:tc>
        <w:tc>
          <w:tcPr>
            <w:tcW w:type="dxa" w:w="4295"/>
            <w:tcMar>
              <w:top w:type="dxa" w:w="80"/>
              <w:left w:type="dxa" w:w="110"/>
              <w:bottom w:type="dxa" w:w="80"/>
              <w:right w:type="dxa" w:w="110"/>
            </w:tcMar>
          </w:tcPr>
          <w:p>
            <w:pPr>
              <w:spacing w:after="0" w:line="260"/>
            </w:pPr>
            <w:r>
              <w:rPr>
                <w:b w:val="false"/>
                <w:bCs w:val="false"/>
                <w:sz w:val="20"/>
                <w:szCs w:val="20"/>
              </w:rPr>
              <w:t xml:space="preserve">L'établissement et son gestionnaire sont créés en une opération</w:t>
            </w:r>
          </w:p>
        </w:tc>
        <w:tc>
          <w:tcPr>
            <w:tcW w:type="dxa" w:w="770"/>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771"/>
            <w:shd w:fill="FBF5EC" w:color="auto" w:val="clear"/>
            <w:tcMar>
              <w:top w:type="dxa" w:w="80"/>
              <w:left w:type="dxa" w:w="110"/>
              <w:bottom w:type="dxa" w:w="80"/>
              <w:right w:type="dxa" w:w="110"/>
            </w:tcMar>
          </w:tcPr>
          <w:p>
            <w:pPr>
              <w:spacing w:after="0" w:line="260"/>
            </w:pPr>
            <w:r>
              <w:rPr>
                <w:b w:val="false"/>
                <w:bCs w:val="false"/>
                <w:sz w:val="20"/>
                <w:szCs w:val="20"/>
              </w:rPr>
              <w:t xml:space="preserve">US-12</w:t>
            </w:r>
          </w:p>
        </w:tc>
        <w:tc>
          <w:tcPr>
            <w:tcW w:type="dxa" w:w="2643"/>
            <w:shd w:fill="FBF5EC" w:color="auto" w:val="clear"/>
            <w:tcMar>
              <w:top w:type="dxa" w:w="80"/>
              <w:left w:type="dxa" w:w="110"/>
              <w:bottom w:type="dxa" w:w="80"/>
              <w:right w:type="dxa" w:w="110"/>
            </w:tcMar>
          </w:tcPr>
          <w:p>
            <w:pPr>
              <w:spacing w:after="0" w:line="260"/>
            </w:pPr>
            <w:r>
              <w:rPr>
                <w:b w:val="false"/>
                <w:bCs w:val="false"/>
                <w:sz w:val="20"/>
                <w:szCs w:val="20"/>
              </w:rPr>
              <w:t xml:space="preserve">Être averti à chaque étape (client)</w:t>
            </w:r>
          </w:p>
        </w:tc>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Could</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Une notification s'affiche à chaque changement de statut</w:t>
            </w:r>
          </w:p>
        </w:tc>
        <w:tc>
          <w:tcPr>
            <w:tcW w:type="dxa" w:w="770"/>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bl>
    <w:p>
      <w:pPr>
        <w:pStyle w:val="Heading1"/>
      </w:pPr>
      <w:r>
        <w:t xml:space="preserve">5. Architecture technique</w:t>
      </w:r>
    </w:p>
    <w:p>
      <w:pPr>
        <w:pStyle w:val="Heading2"/>
      </w:pPr>
      <w:r>
        <w:t xml:space="preserve">5.1 Vue d'ensemble</w:t>
      </w:r>
    </w:p>
    <w:p>
      <w:r>
        <w:t xml:space="preserve">L'application mobile dialogue avec le backend par deux canaux complémentaires : une API REST pour les opérations classiques (s'inscrire, commander, payer) et un canal Socket.IO pour tout ce qui doit apparaître sans rafraîchissement (nouvelles commandes, changements de statut, messages).</w:t>
      </w:r>
    </w:p>
    <w:p>
      <w:r>
        <w:t xml:space="preserve">Le canal temps réel n'est pas une porte dérobée : un socket sans jeton JWT valide est refusé à la poignée de main, et les autorisations y sont les mêmes que sur l'API.</w:t>
      </w:r>
    </w:p>
    <w:p>
      <w:pPr>
        <w:spacing w:after="120"/>
      </w:pPr>
    </w:p>
    <w:p>
      <w:r>
        <w:rPr>
          <w:i/>
          <w:iCs/>
          <w:color w:val="776B61"/>
        </w:rPr>
        <w:t xml:space="preserve">Figure 1 — Architecture client-serveur : docs/diagrammes/architecture.svg</w:t>
      </w:r>
    </w:p>
    <w:p>
      <w:pPr>
        <w:pStyle w:val="Heading2"/>
      </w:pPr>
      <w:r>
        <w:t xml:space="preserve">5.2 Découpage du backend</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542"/>
        <w:gridCol w:w="7818"/>
      </w:tblGrid>
      <w:tr>
        <w:trPr>
          <w:tblHeader/>
        </w:trPr>
        <w:tc>
          <w:tcPr>
            <w:tcW w:type="dxa" w:w="1542"/>
            <w:shd w:fill="F2E3D6" w:color="auto" w:val="clear"/>
            <w:tcMar>
              <w:top w:type="dxa" w:w="80"/>
              <w:left w:type="dxa" w:w="110"/>
              <w:bottom w:type="dxa" w:w="80"/>
              <w:right w:type="dxa" w:w="110"/>
            </w:tcMar>
          </w:tcPr>
          <w:p>
            <w:pPr>
              <w:spacing w:after="0" w:line="260"/>
            </w:pPr>
            <w:r>
              <w:rPr>
                <w:b/>
                <w:bCs/>
                <w:sz w:val="20"/>
                <w:szCs w:val="20"/>
              </w:rPr>
              <w:t xml:space="preserve">Dossier</w:t>
            </w:r>
          </w:p>
        </w:tc>
        <w:tc>
          <w:tcPr>
            <w:tcW w:type="dxa" w:w="7818"/>
            <w:shd w:fill="F2E3D6" w:color="auto" w:val="clear"/>
            <w:tcMar>
              <w:top w:type="dxa" w:w="80"/>
              <w:left w:type="dxa" w:w="110"/>
              <w:bottom w:type="dxa" w:w="80"/>
              <w:right w:type="dxa" w:w="110"/>
            </w:tcMar>
          </w:tcPr>
          <w:p>
            <w:pPr>
              <w:spacing w:after="0" w:line="260"/>
            </w:pPr>
            <w:r>
              <w:rPr>
                <w:b/>
                <w:bCs/>
                <w:sz w:val="20"/>
                <w:szCs w:val="20"/>
              </w:rPr>
              <w:t xml:space="preserve">Responsabilité</w:t>
            </w:r>
          </w:p>
        </w:tc>
      </w:tr>
      <w:tr>
        <w:tc>
          <w:tcPr>
            <w:tcW w:type="dxa" w:w="1542"/>
            <w:tcMar>
              <w:top w:type="dxa" w:w="80"/>
              <w:left w:type="dxa" w:w="110"/>
              <w:bottom w:type="dxa" w:w="80"/>
              <w:right w:type="dxa" w:w="110"/>
            </w:tcMar>
          </w:tcPr>
          <w:p>
            <w:pPr>
              <w:spacing w:after="0" w:line="260"/>
            </w:pPr>
            <w:r>
              <w:rPr>
                <w:b w:val="false"/>
                <w:bCs w:val="false"/>
                <w:sz w:val="20"/>
                <w:szCs w:val="20"/>
              </w:rPr>
              <w:t xml:space="preserve">config/</w:t>
            </w:r>
          </w:p>
        </w:tc>
        <w:tc>
          <w:tcPr>
            <w:tcW w:type="dxa" w:w="7818"/>
            <w:tcMar>
              <w:top w:type="dxa" w:w="80"/>
              <w:left w:type="dxa" w:w="110"/>
              <w:bottom w:type="dxa" w:w="80"/>
              <w:right w:type="dxa" w:w="110"/>
            </w:tcMar>
          </w:tcPr>
          <w:p>
            <w:pPr>
              <w:spacing w:after="0" w:line="260"/>
            </w:pPr>
            <w:r>
              <w:rPr>
                <w:b w:val="false"/>
                <w:bCs w:val="false"/>
                <w:sz w:val="20"/>
                <w:szCs w:val="20"/>
              </w:rPr>
              <w:t xml:space="preserve">Variables d'environnement validées au démarrage, connexion MongoDB, salons Socket.IO</w:t>
            </w:r>
          </w:p>
        </w:tc>
      </w:tr>
      <w:tr>
        <w:tc>
          <w:tcPr>
            <w:tcW w:type="dxa" w:w="1542"/>
            <w:shd w:fill="FBF5EC" w:color="auto" w:val="clear"/>
            <w:tcMar>
              <w:top w:type="dxa" w:w="80"/>
              <w:left w:type="dxa" w:w="110"/>
              <w:bottom w:type="dxa" w:w="80"/>
              <w:right w:type="dxa" w:w="110"/>
            </w:tcMar>
          </w:tcPr>
          <w:p>
            <w:pPr>
              <w:spacing w:after="0" w:line="260"/>
            </w:pPr>
            <w:r>
              <w:rPr>
                <w:b w:val="false"/>
                <w:bCs w:val="false"/>
                <w:sz w:val="20"/>
                <w:szCs w:val="20"/>
              </w:rPr>
              <w:t xml:space="preserve">middleware/</w:t>
            </w:r>
          </w:p>
        </w:tc>
        <w:tc>
          <w:tcPr>
            <w:tcW w:type="dxa" w:w="7818"/>
            <w:shd w:fill="FBF5EC" w:color="auto" w:val="clear"/>
            <w:tcMar>
              <w:top w:type="dxa" w:w="80"/>
              <w:left w:type="dxa" w:w="110"/>
              <w:bottom w:type="dxa" w:w="80"/>
              <w:right w:type="dxa" w:w="110"/>
            </w:tcMar>
          </w:tcPr>
          <w:p>
            <w:pPr>
              <w:spacing w:after="0" w:line="260"/>
            </w:pPr>
            <w:r>
              <w:rPr>
                <w:b w:val="false"/>
                <w:bCs w:val="false"/>
                <w:sz w:val="20"/>
                <w:szCs w:val="20"/>
              </w:rPr>
              <w:t xml:space="preserve">Authentification, autorisation par rôle, sécurité HTTP, gestion des erreurs</w:t>
            </w:r>
          </w:p>
        </w:tc>
      </w:tr>
      <w:tr>
        <w:tc>
          <w:tcPr>
            <w:tcW w:type="dxa" w:w="1542"/>
            <w:tcMar>
              <w:top w:type="dxa" w:w="80"/>
              <w:left w:type="dxa" w:w="110"/>
              <w:bottom w:type="dxa" w:w="80"/>
              <w:right w:type="dxa" w:w="110"/>
            </w:tcMar>
          </w:tcPr>
          <w:p>
            <w:pPr>
              <w:spacing w:after="0" w:line="260"/>
            </w:pPr>
            <w:r>
              <w:rPr>
                <w:b w:val="false"/>
                <w:bCs w:val="false"/>
                <w:sz w:val="20"/>
                <w:szCs w:val="20"/>
              </w:rPr>
              <w:t xml:space="preserve">services/</w:t>
            </w:r>
          </w:p>
        </w:tc>
        <w:tc>
          <w:tcPr>
            <w:tcW w:type="dxa" w:w="7818"/>
            <w:tcMar>
              <w:top w:type="dxa" w:w="80"/>
              <w:left w:type="dxa" w:w="110"/>
              <w:bottom w:type="dxa" w:w="80"/>
              <w:right w:type="dxa" w:w="110"/>
            </w:tcMar>
          </w:tcPr>
          <w:p>
            <w:pPr>
              <w:spacing w:after="0" w:line="260"/>
            </w:pPr>
            <w:r>
              <w:rPr>
                <w:b w:val="false"/>
                <w:bCs w:val="false"/>
                <w:sz w:val="20"/>
                <w:szCs w:val="20"/>
              </w:rPr>
              <w:t xml:space="preserve">Règles métier pures : tarification, statuts, validation du menu, paiement, notifications — testables sans base de données</w:t>
            </w:r>
          </w:p>
        </w:tc>
      </w:tr>
      <w:tr>
        <w:tc>
          <w:tcPr>
            <w:tcW w:type="dxa" w:w="1542"/>
            <w:shd w:fill="FBF5EC" w:color="auto" w:val="clear"/>
            <w:tcMar>
              <w:top w:type="dxa" w:w="80"/>
              <w:left w:type="dxa" w:w="110"/>
              <w:bottom w:type="dxa" w:w="80"/>
              <w:right w:type="dxa" w:w="110"/>
            </w:tcMar>
          </w:tcPr>
          <w:p>
            <w:pPr>
              <w:spacing w:after="0" w:line="260"/>
            </w:pPr>
            <w:r>
              <w:rPr>
                <w:b w:val="false"/>
                <w:bCs w:val="false"/>
                <w:sz w:val="20"/>
                <w:szCs w:val="20"/>
              </w:rPr>
              <w:t xml:space="preserve">models/</w:t>
            </w:r>
          </w:p>
        </w:tc>
        <w:tc>
          <w:tcPr>
            <w:tcW w:type="dxa" w:w="7818"/>
            <w:shd w:fill="FBF5EC" w:color="auto" w:val="clear"/>
            <w:tcMar>
              <w:top w:type="dxa" w:w="80"/>
              <w:left w:type="dxa" w:w="110"/>
              <w:bottom w:type="dxa" w:w="80"/>
              <w:right w:type="dxa" w:w="110"/>
            </w:tcMar>
          </w:tcPr>
          <w:p>
            <w:pPr>
              <w:spacing w:after="0" w:line="260"/>
            </w:pPr>
            <w:r>
              <w:rPr>
                <w:b w:val="false"/>
                <w:bCs w:val="false"/>
                <w:sz w:val="20"/>
                <w:szCs w:val="20"/>
              </w:rPr>
              <w:t xml:space="preserve">Schémas Mongoose et index</w:t>
            </w:r>
          </w:p>
        </w:tc>
      </w:tr>
      <w:tr>
        <w:tc>
          <w:tcPr>
            <w:tcW w:type="dxa" w:w="1542"/>
            <w:tcMar>
              <w:top w:type="dxa" w:w="80"/>
              <w:left w:type="dxa" w:w="110"/>
              <w:bottom w:type="dxa" w:w="80"/>
              <w:right w:type="dxa" w:w="110"/>
            </w:tcMar>
          </w:tcPr>
          <w:p>
            <w:pPr>
              <w:spacing w:after="0" w:line="260"/>
            </w:pPr>
            <w:r>
              <w:rPr>
                <w:b w:val="false"/>
                <w:bCs w:val="false"/>
                <w:sz w:val="20"/>
                <w:szCs w:val="20"/>
              </w:rPr>
              <w:t xml:space="preserve">controllers/</w:t>
            </w:r>
          </w:p>
        </w:tc>
        <w:tc>
          <w:tcPr>
            <w:tcW w:type="dxa" w:w="7818"/>
            <w:tcMar>
              <w:top w:type="dxa" w:w="80"/>
              <w:left w:type="dxa" w:w="110"/>
              <w:bottom w:type="dxa" w:w="80"/>
              <w:right w:type="dxa" w:w="110"/>
            </w:tcMar>
          </w:tcPr>
          <w:p>
            <w:pPr>
              <w:spacing w:after="0" w:line="260"/>
            </w:pPr>
            <w:r>
              <w:rPr>
                <w:b w:val="false"/>
                <w:bCs w:val="false"/>
                <w:sz w:val="20"/>
                <w:szCs w:val="20"/>
              </w:rPr>
              <w:t xml:space="preserve">Orchestration HTTP : validation, appel des services, réponse</w:t>
            </w:r>
          </w:p>
        </w:tc>
      </w:tr>
      <w:tr>
        <w:tc>
          <w:tcPr>
            <w:tcW w:type="dxa" w:w="1542"/>
            <w:shd w:fill="FBF5EC" w:color="auto" w:val="clear"/>
            <w:tcMar>
              <w:top w:type="dxa" w:w="80"/>
              <w:left w:type="dxa" w:w="110"/>
              <w:bottom w:type="dxa" w:w="80"/>
              <w:right w:type="dxa" w:w="110"/>
            </w:tcMar>
          </w:tcPr>
          <w:p>
            <w:pPr>
              <w:spacing w:after="0" w:line="260"/>
            </w:pPr>
            <w:r>
              <w:rPr>
                <w:b w:val="false"/>
                <w:bCs w:val="false"/>
                <w:sz w:val="20"/>
                <w:szCs w:val="20"/>
              </w:rPr>
              <w:t xml:space="preserve">routes/</w:t>
            </w:r>
          </w:p>
        </w:tc>
        <w:tc>
          <w:tcPr>
            <w:tcW w:type="dxa" w:w="7818"/>
            <w:shd w:fill="FBF5EC" w:color="auto" w:val="clear"/>
            <w:tcMar>
              <w:top w:type="dxa" w:w="80"/>
              <w:left w:type="dxa" w:w="110"/>
              <w:bottom w:type="dxa" w:w="80"/>
              <w:right w:type="dxa" w:w="110"/>
            </w:tcMar>
          </w:tcPr>
          <w:p>
            <w:pPr>
              <w:spacing w:after="0" w:line="260"/>
            </w:pPr>
            <w:r>
              <w:rPr>
                <w:b w:val="false"/>
                <w:bCs w:val="false"/>
                <w:sz w:val="20"/>
                <w:szCs w:val="20"/>
              </w:rPr>
              <w:t xml:space="preserve">Déclaration des points d'entrée et des protections</w:t>
            </w:r>
          </w:p>
        </w:tc>
      </w:tr>
      <w:tr>
        <w:tc>
          <w:tcPr>
            <w:tcW w:type="dxa" w:w="1542"/>
            <w:tcMar>
              <w:top w:type="dxa" w:w="80"/>
              <w:left w:type="dxa" w:w="110"/>
              <w:bottom w:type="dxa" w:w="80"/>
              <w:right w:type="dxa" w:w="110"/>
            </w:tcMar>
          </w:tcPr>
          <w:p>
            <w:pPr>
              <w:spacing w:after="0" w:line="260"/>
            </w:pPr>
            <w:r>
              <w:rPr>
                <w:b w:val="false"/>
                <w:bCs w:val="false"/>
                <w:sz w:val="20"/>
                <w:szCs w:val="20"/>
              </w:rPr>
              <w:t xml:space="preserve">utils/</w:t>
            </w:r>
          </w:p>
        </w:tc>
        <w:tc>
          <w:tcPr>
            <w:tcW w:type="dxa" w:w="7818"/>
            <w:tcMar>
              <w:top w:type="dxa" w:w="80"/>
              <w:left w:type="dxa" w:w="110"/>
              <w:bottom w:type="dxa" w:w="80"/>
              <w:right w:type="dxa" w:w="110"/>
            </w:tcMar>
          </w:tcPr>
          <w:p>
            <w:pPr>
              <w:spacing w:after="0" w:line="260"/>
            </w:pPr>
            <w:r>
              <w:rPr>
                <w:b w:val="false"/>
                <w:bCs w:val="false"/>
                <w:sz w:val="20"/>
                <w:szCs w:val="20"/>
              </w:rPr>
              <w:t xml:space="preserve">Enveloppe des contrôleurs asynchrones, échappement des expressions régulières</w:t>
            </w:r>
          </w:p>
        </w:tc>
      </w:tr>
    </w:tbl>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Pourquoi un dossier services/</w:t>
            </w:r>
          </w:p>
          <w:p>
            <w:pPr>
              <w:spacing w:after="0" w:line="280"/>
            </w:pPr>
            <w:r>
              <w:rPr>
                <w:sz w:val="20"/>
                <w:szCs w:val="20"/>
              </w:rPr>
              <w:t xml:space="preserve">Les règles métier étaient auparavant mélangées au code HTTP des contrôleurs. Le taux de taxes existait à deux endroits, la machine à états à un seul mais impossible à tester sans démarrer le serveur. Les extraire a permis d'écrire 30 tests unitaires qui s'exécutent en moins d'une seconde, sans MongoDB ni réseau.</w:t>
            </w:r>
          </w:p>
        </w:tc>
      </w:tr>
    </w:tbl>
    <w:p>
      <w:pPr>
        <w:pStyle w:val="Heading2"/>
      </w:pPr>
      <w:r>
        <w:t xml:space="preserve">5.3 Modèle de données</w:t>
      </w:r>
    </w:p>
    <w:p>
      <w:r>
        <w:t xml:space="preserve">Sept collections MongoDB : utilisateurs, restaurants, plats, commandes, messages, avis, et les appareils enregistrés pour les notifications.</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3193"/>
        <w:gridCol w:w="6167"/>
      </w:tblGrid>
      <w:tr>
        <w:trPr>
          <w:tblHeader/>
        </w:trPr>
        <w:tc>
          <w:tcPr>
            <w:tcW w:type="dxa" w:w="3193"/>
            <w:shd w:fill="F2E3D6" w:color="auto" w:val="clear"/>
            <w:tcMar>
              <w:top w:type="dxa" w:w="80"/>
              <w:left w:type="dxa" w:w="110"/>
              <w:bottom w:type="dxa" w:w="80"/>
              <w:right w:type="dxa" w:w="110"/>
            </w:tcMar>
          </w:tcPr>
          <w:p>
            <w:pPr>
              <w:spacing w:after="0" w:line="260"/>
            </w:pPr>
            <w:r>
              <w:rPr>
                <w:b/>
                <w:bCs/>
                <w:sz w:val="20"/>
                <w:szCs w:val="20"/>
              </w:rPr>
              <w:t xml:space="preserve">Décision de modélisation</w:t>
            </w:r>
          </w:p>
        </w:tc>
        <w:tc>
          <w:tcPr>
            <w:tcW w:type="dxa" w:w="6167"/>
            <w:shd w:fill="F2E3D6" w:color="auto" w:val="clear"/>
            <w:tcMar>
              <w:top w:type="dxa" w:w="80"/>
              <w:left w:type="dxa" w:w="110"/>
              <w:bottom w:type="dxa" w:w="80"/>
              <w:right w:type="dxa" w:w="110"/>
            </w:tcMar>
          </w:tcPr>
          <w:p>
            <w:pPr>
              <w:spacing w:after="0" w:line="260"/>
            </w:pPr>
            <w:r>
              <w:rPr>
                <w:b/>
                <w:bCs/>
                <w:sz w:val="20"/>
                <w:szCs w:val="20"/>
              </w:rPr>
              <w:t xml:space="preserve">Raison</w:t>
            </w:r>
          </w:p>
        </w:tc>
      </w:tr>
      <w:tr>
        <w:tc>
          <w:tcPr>
            <w:tcW w:type="dxa" w:w="3193"/>
            <w:tcMar>
              <w:top w:type="dxa" w:w="80"/>
              <w:left w:type="dxa" w:w="110"/>
              <w:bottom w:type="dxa" w:w="80"/>
              <w:right w:type="dxa" w:w="110"/>
            </w:tcMar>
          </w:tcPr>
          <w:p>
            <w:pPr>
              <w:spacing w:after="0" w:line="260"/>
            </w:pPr>
            <w:r>
              <w:rPr>
                <w:b w:val="false"/>
                <w:bCs w:val="false"/>
                <w:sz w:val="20"/>
                <w:szCs w:val="20"/>
              </w:rPr>
              <w:t xml:space="preserve">Le nom et le prix des plats sont recopiés dans la commande</w:t>
            </w:r>
          </w:p>
        </w:tc>
        <w:tc>
          <w:tcPr>
            <w:tcW w:type="dxa" w:w="6167"/>
            <w:tcMar>
              <w:top w:type="dxa" w:w="80"/>
              <w:left w:type="dxa" w:w="110"/>
              <w:bottom w:type="dxa" w:w="80"/>
              <w:right w:type="dxa" w:w="110"/>
            </w:tcMar>
          </w:tcPr>
          <w:p>
            <w:pPr>
              <w:spacing w:after="0" w:line="260"/>
            </w:pPr>
            <w:r>
              <w:rPr>
                <w:b w:val="false"/>
                <w:bCs w:val="false"/>
                <w:sz w:val="20"/>
                <w:szCs w:val="20"/>
              </w:rPr>
              <w:t xml:space="preserve">Si le restaurant change son menu, la commande conserve ce qui a été réellement payé. Une commande est une pièce comptable, pas une vue sur le menu</w:t>
            </w:r>
          </w:p>
        </w:tc>
      </w:tr>
      <w:tr>
        <w:tc>
          <w:tcPr>
            <w:tcW w:type="dxa" w:w="3193"/>
            <w:shd w:fill="FBF5EC" w:color="auto" w:val="clear"/>
            <w:tcMar>
              <w:top w:type="dxa" w:w="80"/>
              <w:left w:type="dxa" w:w="110"/>
              <w:bottom w:type="dxa" w:w="80"/>
              <w:right w:type="dxa" w:w="110"/>
            </w:tcMar>
          </w:tcPr>
          <w:p>
            <w:pPr>
              <w:spacing w:after="0" w:line="260"/>
            </w:pPr>
            <w:r>
              <w:rPr>
                <w:b w:val="false"/>
                <w:bCs w:val="false"/>
                <w:sz w:val="20"/>
                <w:szCs w:val="20"/>
              </w:rPr>
              <w:t xml:space="preserve">historiqueStatuts conserve chaque changement horodaté</w:t>
            </w:r>
          </w:p>
        </w:tc>
        <w:tc>
          <w:tcPr>
            <w:tcW w:type="dxa" w:w="6167"/>
            <w:shd w:fill="FBF5EC" w:color="auto" w:val="clear"/>
            <w:tcMar>
              <w:top w:type="dxa" w:w="80"/>
              <w:left w:type="dxa" w:w="110"/>
              <w:bottom w:type="dxa" w:w="80"/>
              <w:right w:type="dxa" w:w="110"/>
            </w:tcMar>
          </w:tcPr>
          <w:p>
            <w:pPr>
              <w:spacing w:after="0" w:line="260"/>
            </w:pPr>
            <w:r>
              <w:rPr>
                <w:b w:val="false"/>
                <w:bCs w:val="false"/>
                <w:sz w:val="20"/>
                <w:szCs w:val="20"/>
              </w:rPr>
              <w:t xml:space="preserve">Permet d'estimer le temps restant et de justifier a posteriori le déroulement d'une livraison</w:t>
            </w:r>
          </w:p>
        </w:tc>
      </w:tr>
      <w:tr>
        <w:tc>
          <w:tcPr>
            <w:tcW w:type="dxa" w:w="3193"/>
            <w:tcMar>
              <w:top w:type="dxa" w:w="80"/>
              <w:left w:type="dxa" w:w="110"/>
              <w:bottom w:type="dxa" w:w="80"/>
              <w:right w:type="dxa" w:w="110"/>
            </w:tcMar>
          </w:tcPr>
          <w:p>
            <w:pPr>
              <w:spacing w:after="0" w:line="260"/>
            </w:pPr>
            <w:r>
              <w:rPr>
                <w:b w:val="false"/>
                <w:bCs w:val="false"/>
                <w:sz w:val="20"/>
                <w:szCs w:val="20"/>
              </w:rPr>
              <w:t xml:space="preserve">Index unique sur avis.commandeId</w:t>
            </w:r>
          </w:p>
        </w:tc>
        <w:tc>
          <w:tcPr>
            <w:tcW w:type="dxa" w:w="6167"/>
            <w:tcMar>
              <w:top w:type="dxa" w:w="80"/>
              <w:left w:type="dxa" w:w="110"/>
              <w:bottom w:type="dxa" w:w="80"/>
              <w:right w:type="dxa" w:w="110"/>
            </w:tcMar>
          </w:tcPr>
          <w:p>
            <w:pPr>
              <w:spacing w:after="0" w:line="260"/>
            </w:pPr>
            <w:r>
              <w:rPr>
                <w:b w:val="false"/>
                <w:bCs w:val="false"/>
                <w:sz w:val="20"/>
                <w:szCs w:val="20"/>
              </w:rPr>
              <w:t xml:space="preserve">Une commande ne peut être notée qu'une fois. La contrainte est portée par la base : deux requêtes simultanées ne peuvent pas créer deux avis</w:t>
            </w:r>
          </w:p>
        </w:tc>
      </w:tr>
      <w:tr>
        <w:tc>
          <w:tcPr>
            <w:tcW w:type="dxa" w:w="3193"/>
            <w:shd w:fill="FBF5EC" w:color="auto" w:val="clear"/>
            <w:tcMar>
              <w:top w:type="dxa" w:w="80"/>
              <w:left w:type="dxa" w:w="110"/>
              <w:bottom w:type="dxa" w:w="80"/>
              <w:right w:type="dxa" w:w="110"/>
            </w:tcMar>
          </w:tcPr>
          <w:p>
            <w:pPr>
              <w:spacing w:after="0" w:line="260"/>
            </w:pPr>
            <w:r>
              <w:rPr>
                <w:b w:val="false"/>
                <w:bCs w:val="false"/>
                <w:sz w:val="20"/>
                <w:szCs w:val="20"/>
              </w:rPr>
              <w:t xml:space="preserve">Index composé { utilisateurId, createdAt: -1 }</w:t>
            </w:r>
          </w:p>
        </w:tc>
        <w:tc>
          <w:tcPr>
            <w:tcW w:type="dxa" w:w="6167"/>
            <w:shd w:fill="FBF5EC" w:color="auto" w:val="clear"/>
            <w:tcMar>
              <w:top w:type="dxa" w:w="80"/>
              <w:left w:type="dxa" w:w="110"/>
              <w:bottom w:type="dxa" w:w="80"/>
              <w:right w:type="dxa" w:w="110"/>
            </w:tcMar>
          </w:tcPr>
          <w:p>
            <w:pPr>
              <w:spacing w:after="0" w:line="260"/>
            </w:pPr>
            <w:r>
              <w:rPr>
                <w:b w:val="false"/>
                <w:bCs w:val="false"/>
                <w:sz w:val="20"/>
                <w:szCs w:val="20"/>
              </w:rPr>
              <w:t xml:space="preserve">L'historique d'un client est la requête la plus fréquente de l'application</w:t>
            </w:r>
          </w:p>
        </w:tc>
      </w:tr>
      <w:tr>
        <w:tc>
          <w:tcPr>
            <w:tcW w:type="dxa" w:w="3193"/>
            <w:tcMar>
              <w:top w:type="dxa" w:w="80"/>
              <w:left w:type="dxa" w:w="110"/>
              <w:bottom w:type="dxa" w:w="80"/>
              <w:right w:type="dxa" w:w="110"/>
            </w:tcMar>
          </w:tcPr>
          <w:p>
            <w:pPr>
              <w:spacing w:after="0" w:line="260"/>
            </w:pPr>
            <w:r>
              <w:rPr>
                <w:b w:val="false"/>
                <w:bCs w:val="false"/>
                <w:sz w:val="20"/>
                <w:szCs w:val="20"/>
              </w:rPr>
              <w:t xml:space="preserve">restaurants.note n'est jamais saisie</w:t>
            </w:r>
          </w:p>
        </w:tc>
        <w:tc>
          <w:tcPr>
            <w:tcW w:type="dxa" w:w="6167"/>
            <w:tcMar>
              <w:top w:type="dxa" w:w="80"/>
              <w:left w:type="dxa" w:w="110"/>
              <w:bottom w:type="dxa" w:w="80"/>
              <w:right w:type="dxa" w:w="110"/>
            </w:tcMar>
          </w:tcPr>
          <w:p>
            <w:pPr>
              <w:spacing w:after="0" w:line="260"/>
            </w:pPr>
            <w:r>
              <w:rPr>
                <w:b w:val="false"/>
                <w:bCs w:val="false"/>
                <w:sz w:val="20"/>
                <w:szCs w:val="20"/>
              </w:rPr>
              <w:t xml:space="preserve">Elle est recalculée par agrégation à partir des avis réels, ce qui la rend juste même en cas de notations simultanées</w:t>
            </w:r>
          </w:p>
        </w:tc>
      </w:tr>
    </w:tbl>
    <w:p>
      <w:pPr>
        <w:spacing w:after="120"/>
      </w:pPr>
    </w:p>
    <w:p>
      <w:r>
        <w:rPr>
          <w:i/>
          <w:iCs/>
          <w:color w:val="776B61"/>
        </w:rPr>
        <w:t xml:space="preserve">Figure 2 — Collections MongoDB et relations : docs/diagrammes/schema_mongodb.svg</w:t>
      </w:r>
    </w:p>
    <w:p>
      <w:pPr>
        <w:pStyle w:val="Heading2"/>
      </w:pPr>
      <w:r>
        <w:t xml:space="preserve">5.4 Machine à états d'une commande</w:t>
      </w:r>
    </w:p>
    <w:p>
      <w:r>
        <w:t xml:space="preserve">Huit statuts et des transitions strictement contrôlées. Toute transition non prévue est refusée avec un code 409, quel que soit le rôle de l'appelant.</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982"/>
        <w:gridCol w:w="3744"/>
        <w:gridCol w:w="3634"/>
      </w:tblGrid>
      <w:tr>
        <w:trPr>
          <w:tblHeader/>
        </w:trPr>
        <w:tc>
          <w:tcPr>
            <w:tcW w:type="dxa" w:w="1982"/>
            <w:shd w:fill="F2E3D6" w:color="auto" w:val="clear"/>
            <w:tcMar>
              <w:top w:type="dxa" w:w="80"/>
              <w:left w:type="dxa" w:w="110"/>
              <w:bottom w:type="dxa" w:w="80"/>
              <w:right w:type="dxa" w:w="110"/>
            </w:tcMar>
          </w:tcPr>
          <w:p>
            <w:pPr>
              <w:spacing w:after="0" w:line="260"/>
            </w:pPr>
            <w:r>
              <w:rPr>
                <w:b/>
                <w:bCs/>
                <w:sz w:val="20"/>
                <w:szCs w:val="20"/>
              </w:rPr>
              <w:t xml:space="preserve">Statut</w:t>
            </w:r>
          </w:p>
        </w:tc>
        <w:tc>
          <w:tcPr>
            <w:tcW w:type="dxa" w:w="3744"/>
            <w:shd w:fill="F2E3D6" w:color="auto" w:val="clear"/>
            <w:tcMar>
              <w:top w:type="dxa" w:w="80"/>
              <w:left w:type="dxa" w:w="110"/>
              <w:bottom w:type="dxa" w:w="80"/>
              <w:right w:type="dxa" w:w="110"/>
            </w:tcMar>
          </w:tcPr>
          <w:p>
            <w:pPr>
              <w:spacing w:after="0" w:line="260"/>
            </w:pPr>
            <w:r>
              <w:rPr>
                <w:b/>
                <w:bCs/>
                <w:sz w:val="20"/>
                <w:szCs w:val="20"/>
              </w:rPr>
              <w:t xml:space="preserve">Transitions autorisées</w:t>
            </w:r>
          </w:p>
        </w:tc>
        <w:tc>
          <w:tcPr>
            <w:tcW w:type="dxa" w:w="3634"/>
            <w:shd w:fill="F2E3D6" w:color="auto" w:val="clear"/>
            <w:tcMar>
              <w:top w:type="dxa" w:w="80"/>
              <w:left w:type="dxa" w:w="110"/>
              <w:bottom w:type="dxa" w:w="80"/>
              <w:right w:type="dxa" w:w="110"/>
            </w:tcMar>
          </w:tcPr>
          <w:p>
            <w:pPr>
              <w:spacing w:after="0" w:line="260"/>
            </w:pPr>
            <w:r>
              <w:rPr>
                <w:b/>
                <w:bCs/>
                <w:sz w:val="20"/>
                <w:szCs w:val="20"/>
              </w:rPr>
              <w:t xml:space="preserve">Qui peut la déclencher</w:t>
            </w:r>
          </w:p>
        </w:tc>
      </w:tr>
      <w:tr>
        <w:tc>
          <w:tcPr>
            <w:tcW w:type="dxa" w:w="1982"/>
            <w:tcMar>
              <w:top w:type="dxa" w:w="80"/>
              <w:left w:type="dxa" w:w="110"/>
              <w:bottom w:type="dxa" w:w="80"/>
              <w:right w:type="dxa" w:w="110"/>
            </w:tcMar>
          </w:tcPr>
          <w:p>
            <w:pPr>
              <w:spacing w:after="0" w:line="260"/>
            </w:pPr>
            <w:r>
              <w:rPr>
                <w:b w:val="false"/>
                <w:bCs w:val="false"/>
                <w:sz w:val="20"/>
                <w:szCs w:val="20"/>
              </w:rPr>
              <w:t xml:space="preserve">en attente</w:t>
            </w:r>
          </w:p>
        </w:tc>
        <w:tc>
          <w:tcPr>
            <w:tcW w:type="dxa" w:w="3744"/>
            <w:tcMar>
              <w:top w:type="dxa" w:w="80"/>
              <w:left w:type="dxa" w:w="110"/>
              <w:bottom w:type="dxa" w:w="80"/>
              <w:right w:type="dxa" w:w="110"/>
            </w:tcMar>
          </w:tcPr>
          <w:p>
            <w:pPr>
              <w:spacing w:after="0" w:line="260"/>
            </w:pPr>
            <w:r>
              <w:rPr>
                <w:b w:val="false"/>
                <w:bCs w:val="false"/>
                <w:sz w:val="20"/>
                <w:szCs w:val="20"/>
              </w:rPr>
              <w:t xml:space="preserve">confirmée, annulée</w:t>
            </w:r>
          </w:p>
        </w:tc>
        <w:tc>
          <w:tcPr>
            <w:tcW w:type="dxa" w:w="3634"/>
            <w:tcMar>
              <w:top w:type="dxa" w:w="80"/>
              <w:left w:type="dxa" w:w="110"/>
              <w:bottom w:type="dxa" w:w="80"/>
              <w:right w:type="dxa" w:w="110"/>
            </w:tcMar>
          </w:tcPr>
          <w:p>
            <w:pPr>
              <w:spacing w:after="0" w:line="260"/>
            </w:pPr>
            <w:r>
              <w:rPr>
                <w:b w:val="false"/>
                <w:bCs w:val="false"/>
                <w:sz w:val="20"/>
                <w:szCs w:val="20"/>
              </w:rPr>
              <w:t xml:space="preserve">Restaurant</w:t>
            </w:r>
          </w:p>
        </w:tc>
      </w:tr>
      <w:tr>
        <w:tc>
          <w:tcPr>
            <w:tcW w:type="dxa" w:w="1982"/>
            <w:shd w:fill="FBF5EC" w:color="auto" w:val="clear"/>
            <w:tcMar>
              <w:top w:type="dxa" w:w="80"/>
              <w:left w:type="dxa" w:w="110"/>
              <w:bottom w:type="dxa" w:w="80"/>
              <w:right w:type="dxa" w:w="110"/>
            </w:tcMar>
          </w:tcPr>
          <w:p>
            <w:pPr>
              <w:spacing w:after="0" w:line="260"/>
            </w:pPr>
            <w:r>
              <w:rPr>
                <w:b w:val="false"/>
                <w:bCs w:val="false"/>
                <w:sz w:val="20"/>
                <w:szCs w:val="20"/>
              </w:rPr>
              <w:t xml:space="preserve">confirmée</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en préparation, annulée</w:t>
            </w:r>
          </w:p>
        </w:tc>
        <w:tc>
          <w:tcPr>
            <w:tcW w:type="dxa" w:w="3634"/>
            <w:shd w:fill="FBF5EC" w:color="auto" w:val="clear"/>
            <w:tcMar>
              <w:top w:type="dxa" w:w="80"/>
              <w:left w:type="dxa" w:w="110"/>
              <w:bottom w:type="dxa" w:w="80"/>
              <w:right w:type="dxa" w:w="110"/>
            </w:tcMar>
          </w:tcPr>
          <w:p>
            <w:pPr>
              <w:spacing w:after="0" w:line="260"/>
            </w:pPr>
            <w:r>
              <w:rPr>
                <w:b w:val="false"/>
                <w:bCs w:val="false"/>
                <w:sz w:val="20"/>
                <w:szCs w:val="20"/>
              </w:rPr>
              <w:t xml:space="preserve">Restaurant</w:t>
            </w:r>
          </w:p>
        </w:tc>
      </w:tr>
      <w:tr>
        <w:tc>
          <w:tcPr>
            <w:tcW w:type="dxa" w:w="1982"/>
            <w:tcMar>
              <w:top w:type="dxa" w:w="80"/>
              <w:left w:type="dxa" w:w="110"/>
              <w:bottom w:type="dxa" w:w="80"/>
              <w:right w:type="dxa" w:w="110"/>
            </w:tcMar>
          </w:tcPr>
          <w:p>
            <w:pPr>
              <w:spacing w:after="0" w:line="260"/>
            </w:pPr>
            <w:r>
              <w:rPr>
                <w:b w:val="false"/>
                <w:bCs w:val="false"/>
                <w:sz w:val="20"/>
                <w:szCs w:val="20"/>
              </w:rPr>
              <w:t xml:space="preserve">en préparation</w:t>
            </w:r>
          </w:p>
        </w:tc>
        <w:tc>
          <w:tcPr>
            <w:tcW w:type="dxa" w:w="3744"/>
            <w:tcMar>
              <w:top w:type="dxa" w:w="80"/>
              <w:left w:type="dxa" w:w="110"/>
              <w:bottom w:type="dxa" w:w="80"/>
              <w:right w:type="dxa" w:w="110"/>
            </w:tcMar>
          </w:tcPr>
          <w:p>
            <w:pPr>
              <w:spacing w:after="0" w:line="260"/>
            </w:pPr>
            <w:r>
              <w:rPr>
                <w:b w:val="false"/>
                <w:bCs w:val="false"/>
                <w:sz w:val="20"/>
                <w:szCs w:val="20"/>
              </w:rPr>
              <w:t xml:space="preserve">prête, annulée</w:t>
            </w:r>
          </w:p>
        </w:tc>
        <w:tc>
          <w:tcPr>
            <w:tcW w:type="dxa" w:w="3634"/>
            <w:tcMar>
              <w:top w:type="dxa" w:w="80"/>
              <w:left w:type="dxa" w:w="110"/>
              <w:bottom w:type="dxa" w:w="80"/>
              <w:right w:type="dxa" w:w="110"/>
            </w:tcMar>
          </w:tcPr>
          <w:p>
            <w:pPr>
              <w:spacing w:after="0" w:line="260"/>
            </w:pPr>
            <w:r>
              <w:rPr>
                <w:b w:val="false"/>
                <w:bCs w:val="false"/>
                <w:sz w:val="20"/>
                <w:szCs w:val="20"/>
              </w:rPr>
              <w:t xml:space="preserve">Restaurant</w:t>
            </w:r>
          </w:p>
        </w:tc>
      </w:tr>
      <w:tr>
        <w:tc>
          <w:tcPr>
            <w:tcW w:type="dxa" w:w="1982"/>
            <w:shd w:fill="FBF5EC" w:color="auto" w:val="clear"/>
            <w:tcMar>
              <w:top w:type="dxa" w:w="80"/>
              <w:left w:type="dxa" w:w="110"/>
              <w:bottom w:type="dxa" w:w="80"/>
              <w:right w:type="dxa" w:w="110"/>
            </w:tcMar>
          </w:tcPr>
          <w:p>
            <w:pPr>
              <w:spacing w:after="0" w:line="260"/>
            </w:pPr>
            <w:r>
              <w:rPr>
                <w:b w:val="false"/>
                <w:bCs w:val="false"/>
                <w:sz w:val="20"/>
                <w:szCs w:val="20"/>
              </w:rPr>
              <w:t xml:space="preserve">prête</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prise en charge</w:t>
            </w:r>
          </w:p>
        </w:tc>
        <w:tc>
          <w:tcPr>
            <w:tcW w:type="dxa" w:w="3634"/>
            <w:shd w:fill="FBF5EC" w:color="auto" w:val="clear"/>
            <w:tcMar>
              <w:top w:type="dxa" w:w="80"/>
              <w:left w:type="dxa" w:w="110"/>
              <w:bottom w:type="dxa" w:w="80"/>
              <w:right w:type="dxa" w:w="110"/>
            </w:tcMar>
          </w:tcPr>
          <w:p>
            <w:pPr>
              <w:spacing w:after="0" w:line="260"/>
            </w:pPr>
            <w:r>
              <w:rPr>
                <w:b w:val="false"/>
                <w:bCs w:val="false"/>
                <w:sz w:val="20"/>
                <w:szCs w:val="20"/>
              </w:rPr>
              <w:t xml:space="preserve">Livreur (acceptation)</w:t>
            </w:r>
          </w:p>
        </w:tc>
      </w:tr>
      <w:tr>
        <w:tc>
          <w:tcPr>
            <w:tcW w:type="dxa" w:w="1982"/>
            <w:tcMar>
              <w:top w:type="dxa" w:w="80"/>
              <w:left w:type="dxa" w:w="110"/>
              <w:bottom w:type="dxa" w:w="80"/>
              <w:right w:type="dxa" w:w="110"/>
            </w:tcMar>
          </w:tcPr>
          <w:p>
            <w:pPr>
              <w:spacing w:after="0" w:line="260"/>
            </w:pPr>
            <w:r>
              <w:rPr>
                <w:b w:val="false"/>
                <w:bCs w:val="false"/>
                <w:sz w:val="20"/>
                <w:szCs w:val="20"/>
              </w:rPr>
              <w:t xml:space="preserve">prise en charge</w:t>
            </w:r>
          </w:p>
        </w:tc>
        <w:tc>
          <w:tcPr>
            <w:tcW w:type="dxa" w:w="3744"/>
            <w:tcMar>
              <w:top w:type="dxa" w:w="80"/>
              <w:left w:type="dxa" w:w="110"/>
              <w:bottom w:type="dxa" w:w="80"/>
              <w:right w:type="dxa" w:w="110"/>
            </w:tcMar>
          </w:tcPr>
          <w:p>
            <w:pPr>
              <w:spacing w:after="0" w:line="260"/>
            </w:pPr>
            <w:r>
              <w:rPr>
                <w:b w:val="false"/>
                <w:bCs w:val="false"/>
                <w:sz w:val="20"/>
                <w:szCs w:val="20"/>
              </w:rPr>
              <w:t xml:space="preserve">en route</w:t>
            </w:r>
          </w:p>
        </w:tc>
        <w:tc>
          <w:tcPr>
            <w:tcW w:type="dxa" w:w="3634"/>
            <w:tcMar>
              <w:top w:type="dxa" w:w="80"/>
              <w:left w:type="dxa" w:w="110"/>
              <w:bottom w:type="dxa" w:w="80"/>
              <w:right w:type="dxa" w:w="110"/>
            </w:tcMar>
          </w:tcPr>
          <w:p>
            <w:pPr>
              <w:spacing w:after="0" w:line="260"/>
            </w:pPr>
            <w:r>
              <w:rPr>
                <w:b w:val="false"/>
                <w:bCs w:val="false"/>
                <w:sz w:val="20"/>
                <w:szCs w:val="20"/>
              </w:rPr>
              <w:t xml:space="preserve">Livreur</w:t>
            </w:r>
          </w:p>
        </w:tc>
      </w:tr>
      <w:tr>
        <w:tc>
          <w:tcPr>
            <w:tcW w:type="dxa" w:w="1982"/>
            <w:shd w:fill="FBF5EC" w:color="auto" w:val="clear"/>
            <w:tcMar>
              <w:top w:type="dxa" w:w="80"/>
              <w:left w:type="dxa" w:w="110"/>
              <w:bottom w:type="dxa" w:w="80"/>
              <w:right w:type="dxa" w:w="110"/>
            </w:tcMar>
          </w:tcPr>
          <w:p>
            <w:pPr>
              <w:spacing w:after="0" w:line="260"/>
            </w:pPr>
            <w:r>
              <w:rPr>
                <w:b w:val="false"/>
                <w:bCs w:val="false"/>
                <w:sz w:val="20"/>
                <w:szCs w:val="20"/>
              </w:rPr>
              <w:t xml:space="preserve">en route</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livrée</w:t>
            </w:r>
          </w:p>
        </w:tc>
        <w:tc>
          <w:tcPr>
            <w:tcW w:type="dxa" w:w="3634"/>
            <w:shd w:fill="FBF5EC" w:color="auto" w:val="clear"/>
            <w:tcMar>
              <w:top w:type="dxa" w:w="80"/>
              <w:left w:type="dxa" w:w="110"/>
              <w:bottom w:type="dxa" w:w="80"/>
              <w:right w:type="dxa" w:w="110"/>
            </w:tcMar>
          </w:tcPr>
          <w:p>
            <w:pPr>
              <w:spacing w:after="0" w:line="260"/>
            </w:pPr>
            <w:r>
              <w:rPr>
                <w:b w:val="false"/>
                <w:bCs w:val="false"/>
                <w:sz w:val="20"/>
                <w:szCs w:val="20"/>
              </w:rPr>
              <w:t xml:space="preserve">Livreur</w:t>
            </w:r>
          </w:p>
        </w:tc>
      </w:tr>
      <w:tr>
        <w:tc>
          <w:tcPr>
            <w:tcW w:type="dxa" w:w="1982"/>
            <w:tcMar>
              <w:top w:type="dxa" w:w="80"/>
              <w:left w:type="dxa" w:w="110"/>
              <w:bottom w:type="dxa" w:w="80"/>
              <w:right w:type="dxa" w:w="110"/>
            </w:tcMar>
          </w:tcPr>
          <w:p>
            <w:pPr>
              <w:spacing w:after="0" w:line="260"/>
            </w:pPr>
            <w:r>
              <w:rPr>
                <w:b w:val="false"/>
                <w:bCs w:val="false"/>
                <w:sz w:val="20"/>
                <w:szCs w:val="20"/>
              </w:rPr>
              <w:t xml:space="preserve">livrée</w:t>
            </w:r>
          </w:p>
        </w:tc>
        <w:tc>
          <w:tcPr>
            <w:tcW w:type="dxa" w:w="3744"/>
            <w:tcMar>
              <w:top w:type="dxa" w:w="80"/>
              <w:left w:type="dxa" w:w="110"/>
              <w:bottom w:type="dxa" w:w="80"/>
              <w:right w:type="dxa" w:w="110"/>
            </w:tcMar>
          </w:tcPr>
          <w:p>
            <w:pPr>
              <w:spacing w:after="0" w:line="260"/>
            </w:pPr>
            <w:r>
              <w:rPr>
                <w:b w:val="false"/>
                <w:bCs w:val="false"/>
                <w:sz w:val="20"/>
                <w:szCs w:val="20"/>
              </w:rPr>
              <w:t xml:space="preserve">aucune — état terminal</w:t>
            </w:r>
          </w:p>
        </w:tc>
        <w:tc>
          <w:tcPr>
            <w:tcW w:type="dxa" w:w="3634"/>
            <w:tcMar>
              <w:top w:type="dxa" w:w="80"/>
              <w:left w:type="dxa" w:w="110"/>
              <w:bottom w:type="dxa" w:w="80"/>
              <w:right w:type="dxa" w:w="110"/>
            </w:tcMar>
          </w:tcPr>
          <w:p>
            <w:pPr>
              <w:spacing w:after="0" w:line="260"/>
            </w:pPr>
            <w:r>
              <w:rPr>
                <w:b w:val="false"/>
                <w:bCs w:val="false"/>
                <w:sz w:val="20"/>
                <w:szCs w:val="20"/>
              </w:rPr>
              <w:t xml:space="preserve">—</w:t>
            </w:r>
          </w:p>
        </w:tc>
      </w:tr>
      <w:tr>
        <w:tc>
          <w:tcPr>
            <w:tcW w:type="dxa" w:w="1982"/>
            <w:shd w:fill="FBF5EC" w:color="auto" w:val="clear"/>
            <w:tcMar>
              <w:top w:type="dxa" w:w="80"/>
              <w:left w:type="dxa" w:w="110"/>
              <w:bottom w:type="dxa" w:w="80"/>
              <w:right w:type="dxa" w:w="110"/>
            </w:tcMar>
          </w:tcPr>
          <w:p>
            <w:pPr>
              <w:spacing w:after="0" w:line="260"/>
            </w:pPr>
            <w:r>
              <w:rPr>
                <w:b w:val="false"/>
                <w:bCs w:val="false"/>
                <w:sz w:val="20"/>
                <w:szCs w:val="20"/>
              </w:rPr>
              <w:t xml:space="preserve">annulée</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aucune — état terminal</w:t>
            </w:r>
          </w:p>
        </w:tc>
        <w:tc>
          <w:tcPr>
            <w:tcW w:type="dxa" w:w="3634"/>
            <w:shd w:fill="FBF5EC" w:color="auto" w:val="clear"/>
            <w:tcMar>
              <w:top w:type="dxa" w:w="80"/>
              <w:left w:type="dxa" w:w="110"/>
              <w:bottom w:type="dxa" w:w="80"/>
              <w:right w:type="dxa" w:w="110"/>
            </w:tcMar>
          </w:tcPr>
          <w:p>
            <w:pPr>
              <w:spacing w:after="0" w:line="260"/>
            </w:pPr>
            <w:r>
              <w:rPr>
                <w:b w:val="false"/>
                <w:bCs w:val="false"/>
                <w:sz w:val="20"/>
                <w:szCs w:val="20"/>
              </w:rPr>
              <w:t xml:space="preserve">—</w:t>
            </w:r>
          </w:p>
        </w:tc>
      </w:tr>
    </w:tbl>
    <w:p>
      <w:pPr>
        <w:spacing w:after="120"/>
      </w:pPr>
    </w:p>
    <w:p>
      <w:r>
        <w:rPr>
          <w:i/>
          <w:iCs/>
        </w:rPr>
        <w:t xml:space="preserve">Une commande ne peut plus être annulée une fois « prête » : le repas est déjà préparé. C'est une règle métier, pas une limitation technique.</w:t>
      </w:r>
    </w:p>
    <w:p>
      <w:pPr>
        <w:pStyle w:val="Heading2"/>
      </w:pPr>
      <w:r>
        <w:t xml:space="preserve">5.5 Organisation du temps réel</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423"/>
        <w:gridCol w:w="3083"/>
        <w:gridCol w:w="3854"/>
      </w:tblGrid>
      <w:tr>
        <w:trPr>
          <w:tblHeader/>
        </w:trPr>
        <w:tc>
          <w:tcPr>
            <w:tcW w:type="dxa" w:w="2423"/>
            <w:shd w:fill="F2E3D6" w:color="auto" w:val="clear"/>
            <w:tcMar>
              <w:top w:type="dxa" w:w="80"/>
              <w:left w:type="dxa" w:w="110"/>
              <w:bottom w:type="dxa" w:w="80"/>
              <w:right w:type="dxa" w:w="110"/>
            </w:tcMar>
          </w:tcPr>
          <w:p>
            <w:pPr>
              <w:spacing w:after="0" w:line="260"/>
            </w:pPr>
            <w:r>
              <w:rPr>
                <w:b/>
                <w:bCs/>
                <w:sz w:val="20"/>
                <w:szCs w:val="20"/>
              </w:rPr>
              <w:t xml:space="preserve">Salon Socket.IO</w:t>
            </w:r>
          </w:p>
        </w:tc>
        <w:tc>
          <w:tcPr>
            <w:tcW w:type="dxa" w:w="3083"/>
            <w:shd w:fill="F2E3D6" w:color="auto" w:val="clear"/>
            <w:tcMar>
              <w:top w:type="dxa" w:w="80"/>
              <w:left w:type="dxa" w:w="110"/>
              <w:bottom w:type="dxa" w:w="80"/>
              <w:right w:type="dxa" w:w="110"/>
            </w:tcMar>
          </w:tcPr>
          <w:p>
            <w:pPr>
              <w:spacing w:after="0" w:line="260"/>
            </w:pPr>
            <w:r>
              <w:rPr>
                <w:b/>
                <w:bCs/>
                <w:sz w:val="20"/>
                <w:szCs w:val="20"/>
              </w:rPr>
              <w:t xml:space="preserve">Qui le rejoint</w:t>
            </w:r>
          </w:p>
        </w:tc>
        <w:tc>
          <w:tcPr>
            <w:tcW w:type="dxa" w:w="3854"/>
            <w:shd w:fill="F2E3D6" w:color="auto" w:val="clear"/>
            <w:tcMar>
              <w:top w:type="dxa" w:w="80"/>
              <w:left w:type="dxa" w:w="110"/>
              <w:bottom w:type="dxa" w:w="80"/>
              <w:right w:type="dxa" w:w="110"/>
            </w:tcMar>
          </w:tcPr>
          <w:p>
            <w:pPr>
              <w:spacing w:after="0" w:line="260"/>
            </w:pPr>
            <w:r>
              <w:rPr>
                <w:b/>
                <w:bCs/>
                <w:sz w:val="20"/>
                <w:szCs w:val="20"/>
              </w:rPr>
              <w:t xml:space="preserve">Ce qu'il reçoit</w:t>
            </w:r>
          </w:p>
        </w:tc>
      </w:tr>
      <w:tr>
        <w:tc>
          <w:tcPr>
            <w:tcW w:type="dxa" w:w="2423"/>
            <w:tcMar>
              <w:top w:type="dxa" w:w="80"/>
              <w:left w:type="dxa" w:w="110"/>
              <w:bottom w:type="dxa" w:w="80"/>
              <w:right w:type="dxa" w:w="110"/>
            </w:tcMar>
          </w:tcPr>
          <w:p>
            <w:pPr>
              <w:spacing w:after="0" w:line="260"/>
            </w:pPr>
            <w:r>
              <w:rPr>
                <w:b w:val="false"/>
                <w:bCs w:val="false"/>
                <w:sz w:val="20"/>
                <w:szCs w:val="20"/>
              </w:rPr>
              <w:t xml:space="preserve">utilisateur:&lt;id&gt;</w:t>
            </w:r>
          </w:p>
        </w:tc>
        <w:tc>
          <w:tcPr>
            <w:tcW w:type="dxa" w:w="3083"/>
            <w:tcMar>
              <w:top w:type="dxa" w:w="80"/>
              <w:left w:type="dxa" w:w="110"/>
              <w:bottom w:type="dxa" w:w="80"/>
              <w:right w:type="dxa" w:w="110"/>
            </w:tcMar>
          </w:tcPr>
          <w:p>
            <w:pPr>
              <w:spacing w:after="0" w:line="260"/>
            </w:pPr>
            <w:r>
              <w:rPr>
                <w:b w:val="false"/>
                <w:bCs w:val="false"/>
                <w:sz w:val="20"/>
                <w:szCs w:val="20"/>
              </w:rPr>
              <w:t xml:space="preserve">Tout compte connecté</w:t>
            </w:r>
          </w:p>
        </w:tc>
        <w:tc>
          <w:tcPr>
            <w:tcW w:type="dxa" w:w="3854"/>
            <w:tcMar>
              <w:top w:type="dxa" w:w="80"/>
              <w:left w:type="dxa" w:w="110"/>
              <w:bottom w:type="dxa" w:w="80"/>
              <w:right w:type="dxa" w:w="110"/>
            </w:tcMar>
          </w:tcPr>
          <w:p>
            <w:pPr>
              <w:spacing w:after="0" w:line="260"/>
            </w:pPr>
            <w:r>
              <w:rPr>
                <w:b w:val="false"/>
                <w:bCs w:val="false"/>
                <w:sz w:val="20"/>
                <w:szCs w:val="20"/>
              </w:rPr>
              <w:t xml:space="preserve">Ses propres commandes</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role:livreur</w:t>
            </w:r>
          </w:p>
        </w:tc>
        <w:tc>
          <w:tcPr>
            <w:tcW w:type="dxa" w:w="3083"/>
            <w:shd w:fill="FBF5EC" w:color="auto" w:val="clear"/>
            <w:tcMar>
              <w:top w:type="dxa" w:w="80"/>
              <w:left w:type="dxa" w:w="110"/>
              <w:bottom w:type="dxa" w:w="80"/>
              <w:right w:type="dxa" w:w="110"/>
            </w:tcMar>
          </w:tcPr>
          <w:p>
            <w:pPr>
              <w:spacing w:after="0" w:line="260"/>
            </w:pPr>
            <w:r>
              <w:rPr>
                <w:b w:val="false"/>
                <w:bCs w:val="false"/>
                <w:sz w:val="20"/>
                <w:szCs w:val="20"/>
              </w:rPr>
              <w:t xml:space="preserve">Les livreurs</w:t>
            </w:r>
          </w:p>
        </w:tc>
        <w:tc>
          <w:tcPr>
            <w:tcW w:type="dxa" w:w="3854"/>
            <w:shd w:fill="FBF5EC" w:color="auto" w:val="clear"/>
            <w:tcMar>
              <w:top w:type="dxa" w:w="80"/>
              <w:left w:type="dxa" w:w="110"/>
              <w:bottom w:type="dxa" w:w="80"/>
              <w:right w:type="dxa" w:w="110"/>
            </w:tcMar>
          </w:tcPr>
          <w:p>
            <w:pPr>
              <w:spacing w:after="0" w:line="260"/>
            </w:pPr>
            <w:r>
              <w:rPr>
                <w:b w:val="false"/>
                <w:bCs w:val="false"/>
                <w:sz w:val="20"/>
                <w:szCs w:val="20"/>
              </w:rPr>
              <w:t xml:space="preserve">Les courses disponibles</w:t>
            </w:r>
          </w:p>
        </w:tc>
      </w:tr>
      <w:tr>
        <w:tc>
          <w:tcPr>
            <w:tcW w:type="dxa" w:w="2423"/>
            <w:tcMar>
              <w:top w:type="dxa" w:w="80"/>
              <w:left w:type="dxa" w:w="110"/>
              <w:bottom w:type="dxa" w:w="80"/>
              <w:right w:type="dxa" w:w="110"/>
            </w:tcMar>
          </w:tcPr>
          <w:p>
            <w:pPr>
              <w:spacing w:after="0" w:line="260"/>
            </w:pPr>
            <w:r>
              <w:rPr>
                <w:b w:val="false"/>
                <w:bCs w:val="false"/>
                <w:sz w:val="20"/>
                <w:szCs w:val="20"/>
              </w:rPr>
              <w:t xml:space="preserve">role:admin</w:t>
            </w:r>
          </w:p>
        </w:tc>
        <w:tc>
          <w:tcPr>
            <w:tcW w:type="dxa" w:w="3083"/>
            <w:tcMar>
              <w:top w:type="dxa" w:w="80"/>
              <w:left w:type="dxa" w:w="110"/>
              <w:bottom w:type="dxa" w:w="80"/>
              <w:right w:type="dxa" w:w="110"/>
            </w:tcMar>
          </w:tcPr>
          <w:p>
            <w:pPr>
              <w:spacing w:after="0" w:line="260"/>
            </w:pPr>
            <w:r>
              <w:rPr>
                <w:b w:val="false"/>
                <w:bCs w:val="false"/>
                <w:sz w:val="20"/>
                <w:szCs w:val="20"/>
              </w:rPr>
              <w:t xml:space="preserve">Les administrateurs</w:t>
            </w:r>
          </w:p>
        </w:tc>
        <w:tc>
          <w:tcPr>
            <w:tcW w:type="dxa" w:w="3854"/>
            <w:tcMar>
              <w:top w:type="dxa" w:w="80"/>
              <w:left w:type="dxa" w:w="110"/>
              <w:bottom w:type="dxa" w:w="80"/>
              <w:right w:type="dxa" w:w="110"/>
            </w:tcMar>
          </w:tcPr>
          <w:p>
            <w:pPr>
              <w:spacing w:after="0" w:line="260"/>
            </w:pPr>
            <w:r>
              <w:rPr>
                <w:b w:val="false"/>
                <w:bCs w:val="false"/>
                <w:sz w:val="20"/>
                <w:szCs w:val="20"/>
              </w:rPr>
              <w:t xml:space="preserve">Toute l'activité de la plateforme</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restaurant:&lt;id&gt;</w:t>
            </w:r>
          </w:p>
        </w:tc>
        <w:tc>
          <w:tcPr>
            <w:tcW w:type="dxa" w:w="3083"/>
            <w:shd w:fill="FBF5EC" w:color="auto" w:val="clear"/>
            <w:tcMar>
              <w:top w:type="dxa" w:w="80"/>
              <w:left w:type="dxa" w:w="110"/>
              <w:bottom w:type="dxa" w:w="80"/>
              <w:right w:type="dxa" w:w="110"/>
            </w:tcMar>
          </w:tcPr>
          <w:p>
            <w:pPr>
              <w:spacing w:after="0" w:line="260"/>
            </w:pPr>
            <w:r>
              <w:rPr>
                <w:b w:val="false"/>
                <w:bCs w:val="false"/>
                <w:sz w:val="20"/>
                <w:szCs w:val="20"/>
              </w:rPr>
              <w:t xml:space="preserve">Les comptes restaurant</w:t>
            </w:r>
          </w:p>
        </w:tc>
        <w:tc>
          <w:tcPr>
            <w:tcW w:type="dxa" w:w="3854"/>
            <w:shd w:fill="FBF5EC" w:color="auto" w:val="clear"/>
            <w:tcMar>
              <w:top w:type="dxa" w:w="80"/>
              <w:left w:type="dxa" w:w="110"/>
              <w:bottom w:type="dxa" w:w="80"/>
              <w:right w:type="dxa" w:w="110"/>
            </w:tcMar>
          </w:tcPr>
          <w:p>
            <w:pPr>
              <w:spacing w:after="0" w:line="260"/>
            </w:pPr>
            <w:r>
              <w:rPr>
                <w:b w:val="false"/>
                <w:bCs w:val="false"/>
                <w:sz w:val="20"/>
                <w:szCs w:val="20"/>
              </w:rPr>
              <w:t xml:space="preserve">Les commandes de leur établissement</w:t>
            </w:r>
          </w:p>
        </w:tc>
      </w:tr>
      <w:tr>
        <w:tc>
          <w:tcPr>
            <w:tcW w:type="dxa" w:w="2423"/>
            <w:tcMar>
              <w:top w:type="dxa" w:w="80"/>
              <w:left w:type="dxa" w:w="110"/>
              <w:bottom w:type="dxa" w:w="80"/>
              <w:right w:type="dxa" w:w="110"/>
            </w:tcMar>
          </w:tcPr>
          <w:p>
            <w:pPr>
              <w:spacing w:after="0" w:line="260"/>
            </w:pPr>
            <w:r>
              <w:rPr>
                <w:b w:val="false"/>
                <w:bCs w:val="false"/>
                <w:sz w:val="20"/>
                <w:szCs w:val="20"/>
              </w:rPr>
              <w:t xml:space="preserve">commande:&lt;id&gt;</w:t>
            </w:r>
          </w:p>
        </w:tc>
        <w:tc>
          <w:tcPr>
            <w:tcW w:type="dxa" w:w="3083"/>
            <w:tcMar>
              <w:top w:type="dxa" w:w="80"/>
              <w:left w:type="dxa" w:w="110"/>
              <w:bottom w:type="dxa" w:w="80"/>
              <w:right w:type="dxa" w:w="110"/>
            </w:tcMar>
          </w:tcPr>
          <w:p>
            <w:pPr>
              <w:spacing w:after="0" w:line="260"/>
            </w:pPr>
            <w:r>
              <w:rPr>
                <w:b w:val="false"/>
                <w:bCs w:val="false"/>
                <w:sz w:val="20"/>
                <w:szCs w:val="20"/>
              </w:rPr>
              <w:t xml:space="preserve">À la demande</w:t>
            </w:r>
          </w:p>
        </w:tc>
        <w:tc>
          <w:tcPr>
            <w:tcW w:type="dxa" w:w="3854"/>
            <w:tcMar>
              <w:top w:type="dxa" w:w="80"/>
              <w:left w:type="dxa" w:w="110"/>
              <w:bottom w:type="dxa" w:w="80"/>
              <w:right w:type="dxa" w:w="110"/>
            </w:tcMar>
          </w:tcPr>
          <w:p>
            <w:pPr>
              <w:spacing w:after="0" w:line="260"/>
            </w:pPr>
            <w:r>
              <w:rPr>
                <w:b w:val="false"/>
                <w:bCs w:val="false"/>
                <w:sz w:val="20"/>
                <w:szCs w:val="20"/>
              </w:rPr>
              <w:t xml:space="preserve">Les messages de la discussion</w:t>
            </w:r>
          </w:p>
        </w:tc>
      </w:tr>
    </w:tbl>
    <w:p>
      <w:pPr>
        <w:pStyle w:val="Heading2"/>
      </w:pPr>
      <w:r>
        <w:t xml:space="preserve">5.6 Gestion du catalogue</w:t>
      </w:r>
    </w:p>
    <w:p>
      <w:r>
        <w:t xml:space="preserve">Le catalogue n'est plus figé dans un script de démarrage. Deux rôles le font évoluer, à travers un contrôleur unique.</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202"/>
        <w:gridCol w:w="2863"/>
        <w:gridCol w:w="4295"/>
      </w:tblGrid>
      <w:tr>
        <w:trPr>
          <w:tblHeader/>
        </w:trPr>
        <w:tc>
          <w:tcPr>
            <w:tcW w:type="dxa" w:w="2202"/>
            <w:shd w:fill="F2E3D6" w:color="auto" w:val="clear"/>
            <w:tcMar>
              <w:top w:type="dxa" w:w="80"/>
              <w:left w:type="dxa" w:w="110"/>
              <w:bottom w:type="dxa" w:w="80"/>
              <w:right w:type="dxa" w:w="110"/>
            </w:tcMar>
          </w:tcPr>
          <w:p>
            <w:pPr>
              <w:spacing w:after="0" w:line="260"/>
            </w:pPr>
            <w:r>
              <w:rPr>
                <w:b/>
                <w:bCs/>
                <w:sz w:val="20"/>
                <w:szCs w:val="20"/>
              </w:rPr>
              <w:t xml:space="preserve">Rôle</w:t>
            </w:r>
          </w:p>
        </w:tc>
        <w:tc>
          <w:tcPr>
            <w:tcW w:type="dxa" w:w="2863"/>
            <w:shd w:fill="F2E3D6" w:color="auto" w:val="clear"/>
            <w:tcMar>
              <w:top w:type="dxa" w:w="80"/>
              <w:left w:type="dxa" w:w="110"/>
              <w:bottom w:type="dxa" w:w="80"/>
              <w:right w:type="dxa" w:w="110"/>
            </w:tcMar>
          </w:tcPr>
          <w:p>
            <w:pPr>
              <w:spacing w:after="0" w:line="260"/>
            </w:pPr>
            <w:r>
              <w:rPr>
                <w:b/>
                <w:bCs/>
                <w:sz w:val="20"/>
                <w:szCs w:val="20"/>
              </w:rPr>
              <w:t xml:space="preserve">Portée</w:t>
            </w:r>
          </w:p>
        </w:tc>
        <w:tc>
          <w:tcPr>
            <w:tcW w:type="dxa" w:w="4295"/>
            <w:shd w:fill="F2E3D6" w:color="auto" w:val="clear"/>
            <w:tcMar>
              <w:top w:type="dxa" w:w="80"/>
              <w:left w:type="dxa" w:w="110"/>
              <w:bottom w:type="dxa" w:w="80"/>
              <w:right w:type="dxa" w:w="110"/>
            </w:tcMar>
          </w:tcPr>
          <w:p>
            <w:pPr>
              <w:spacing w:after="0" w:line="260"/>
            </w:pPr>
            <w:r>
              <w:rPr>
                <w:b/>
                <w:bCs/>
                <w:sz w:val="20"/>
                <w:szCs w:val="20"/>
              </w:rPr>
              <w:t xml:space="preserve">Routes</w:t>
            </w:r>
          </w:p>
        </w:tc>
      </w:tr>
      <w:tr>
        <w:tc>
          <w:tcPr>
            <w:tcW w:type="dxa" w:w="2202"/>
            <w:tcMar>
              <w:top w:type="dxa" w:w="80"/>
              <w:left w:type="dxa" w:w="110"/>
              <w:bottom w:type="dxa" w:w="80"/>
              <w:right w:type="dxa" w:w="110"/>
            </w:tcMar>
          </w:tcPr>
          <w:p>
            <w:pPr>
              <w:spacing w:after="0" w:line="260"/>
            </w:pPr>
            <w:r>
              <w:rPr>
                <w:b w:val="false"/>
                <w:bCs w:val="false"/>
                <w:sz w:val="20"/>
                <w:szCs w:val="20"/>
              </w:rPr>
              <w:t xml:space="preserve">Administrateur</w:t>
            </w:r>
          </w:p>
        </w:tc>
        <w:tc>
          <w:tcPr>
            <w:tcW w:type="dxa" w:w="2863"/>
            <w:tcMar>
              <w:top w:type="dxa" w:w="80"/>
              <w:left w:type="dxa" w:w="110"/>
              <w:bottom w:type="dxa" w:w="80"/>
              <w:right w:type="dxa" w:w="110"/>
            </w:tcMar>
          </w:tcPr>
          <w:p>
            <w:pPr>
              <w:spacing w:after="0" w:line="260"/>
            </w:pPr>
            <w:r>
              <w:rPr>
                <w:b w:val="false"/>
                <w:bCs w:val="false"/>
                <w:sz w:val="20"/>
                <w:szCs w:val="20"/>
              </w:rPr>
              <w:t xml:space="preserve">N'importe quel établissement</w:t>
            </w:r>
          </w:p>
        </w:tc>
        <w:tc>
          <w:tcPr>
            <w:tcW w:type="dxa" w:w="4295"/>
            <w:tcMar>
              <w:top w:type="dxa" w:w="80"/>
              <w:left w:type="dxa" w:w="110"/>
              <w:bottom w:type="dxa" w:w="80"/>
              <w:right w:type="dxa" w:w="110"/>
            </w:tcMar>
          </w:tcPr>
          <w:p>
            <w:pPr>
              <w:spacing w:after="0" w:line="260"/>
            </w:pPr>
            <w:r>
              <w:rPr>
                <w:b w:val="false"/>
                <w:bCs w:val="false"/>
                <w:sz w:val="20"/>
                <w:szCs w:val="20"/>
              </w:rPr>
              <w:t xml:space="preserve">/api/admin/restaurants et /api/admin/plats</w:t>
            </w:r>
          </w:p>
        </w:tc>
      </w:tr>
      <w:tr>
        <w:tc>
          <w:tcPr>
            <w:tcW w:type="dxa" w:w="2202"/>
            <w:shd w:fill="FBF5EC" w:color="auto" w:val="clear"/>
            <w:tcMar>
              <w:top w:type="dxa" w:w="80"/>
              <w:left w:type="dxa" w:w="110"/>
              <w:bottom w:type="dxa" w:w="80"/>
              <w:right w:type="dxa" w:w="110"/>
            </w:tcMar>
          </w:tcPr>
          <w:p>
            <w:pPr>
              <w:spacing w:after="0" w:line="260"/>
            </w:pPr>
            <w:r>
              <w:rPr>
                <w:b w:val="false"/>
                <w:bCs w:val="false"/>
                <w:sz w:val="20"/>
                <w:szCs w:val="20"/>
              </w:rPr>
              <w:t xml:space="preserve">Gestionnaire de restaurant</w:t>
            </w:r>
          </w:p>
        </w:tc>
        <w:tc>
          <w:tcPr>
            <w:tcW w:type="dxa" w:w="2863"/>
            <w:shd w:fill="FBF5EC" w:color="auto" w:val="clear"/>
            <w:tcMar>
              <w:top w:type="dxa" w:w="80"/>
              <w:left w:type="dxa" w:w="110"/>
              <w:bottom w:type="dxa" w:w="80"/>
              <w:right w:type="dxa" w:w="110"/>
            </w:tcMar>
          </w:tcPr>
          <w:p>
            <w:pPr>
              <w:spacing w:after="0" w:line="260"/>
            </w:pPr>
            <w:r>
              <w:rPr>
                <w:b w:val="false"/>
                <w:bCs w:val="false"/>
                <w:sz w:val="20"/>
                <w:szCs w:val="20"/>
              </w:rPr>
              <w:t xml:space="preserve">Uniquement le sien</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/api/mon-restaurant</w:t>
            </w:r>
          </w:p>
        </w:tc>
      </w:tr>
    </w:tbl>
    <w:p>
      <w:pPr>
        <w:spacing w:after="120"/>
      </w:pPr>
    </w:p>
    <w:p>
      <w:r>
        <w:t xml:space="preserve">Le cloisonnement ne repose pas sur la route appelée mais sur une fonction de résolution qui vérifie le droit d'accès à chaque appel. Un gestionnaire qui viserait un autre établissement par l'URL reçoit un 403 explicite, et non une redirection silencieuse.</w:t>
      </w:r>
    </w:p>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Deux règles à souligner en présentation</w:t>
            </w:r>
          </w:p>
          <w:p>
            <w:pPr>
              <w:spacing w:after="0" w:line="280"/>
            </w:pPr>
            <w:r>
              <w:rPr>
                <w:sz w:val="20"/>
                <w:szCs w:val="20"/>
              </w:rPr>
              <w:t xml:space="preserve">La note d'un restaurant n'est jamais acceptée en écriture : elle est calculée à partir des avis réels, sans quoi un formulaire permettrait de la truquer. Et retirer un plat ne le supprime pas : il devient indisponible, car des commandes passées le référencent et l'effacer casserait l'historique.</w:t>
            </w:r>
          </w:p>
        </w:tc>
      </w:tr>
    </w:tbl>
    <w:p>
      <w:pPr>
        <w:spacing w:after="120"/>
      </w:pPr>
    </w:p>
    <w:p>
      <w:r>
        <w:rPr>
          <w:i/>
          <w:iCs/>
        </w:rPr>
        <w:t xml:space="preserve">Le script de chargement des données de démonstration est devenu non destructif : il crée ce qui manque et met à jour ce qui existe. Les restaurants créés depuis l'application survivent donc à un rechargement.</w:t>
      </w:r>
    </w:p>
    <w:p>
      <w:pPr>
        <w:pStyle w:val="Heading2"/>
      </w:pPr>
      <w:r>
        <w:t xml:space="preserve">5.7 Notifications</w:t>
      </w:r>
    </w:p>
    <w:p>
      <w:r>
        <w:t xml:space="preserve">Deux canaux complémentaires, pour la même raison que le double mode de paiement : la démonstration doit fonctionner dans Expo Go.</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542"/>
        <w:gridCol w:w="2863"/>
        <w:gridCol w:w="2423"/>
        <w:gridCol w:w="2532"/>
      </w:tblGrid>
      <w:tr>
        <w:trPr>
          <w:tblHeader/>
        </w:trPr>
        <w:tc>
          <w:tcPr>
            <w:tcW w:type="dxa" w:w="1542"/>
            <w:shd w:fill="F2E3D6" w:color="auto" w:val="clear"/>
            <w:tcMar>
              <w:top w:type="dxa" w:w="80"/>
              <w:left w:type="dxa" w:w="110"/>
              <w:bottom w:type="dxa" w:w="80"/>
              <w:right w:type="dxa" w:w="110"/>
            </w:tcMar>
          </w:tcPr>
          <w:p>
            <w:pPr>
              <w:spacing w:after="0" w:line="260"/>
            </w:pPr>
            <w:r>
              <w:rPr>
                <w:b/>
                <w:bCs/>
                <w:sz w:val="20"/>
                <w:szCs w:val="20"/>
              </w:rPr>
              <w:t xml:space="preserve">Canal</w:t>
            </w:r>
          </w:p>
        </w:tc>
        <w:tc>
          <w:tcPr>
            <w:tcW w:type="dxa" w:w="2863"/>
            <w:shd w:fill="F2E3D6" w:color="auto" w:val="clear"/>
            <w:tcMar>
              <w:top w:type="dxa" w:w="80"/>
              <w:left w:type="dxa" w:w="110"/>
              <w:bottom w:type="dxa" w:w="80"/>
              <w:right w:type="dxa" w:w="110"/>
            </w:tcMar>
          </w:tcPr>
          <w:p>
            <w:pPr>
              <w:spacing w:after="0" w:line="260"/>
            </w:pPr>
            <w:r>
              <w:rPr>
                <w:b/>
                <w:bCs/>
                <w:sz w:val="20"/>
                <w:szCs w:val="20"/>
              </w:rPr>
              <w:t xml:space="preserve">Mécanisme</w:t>
            </w:r>
          </w:p>
        </w:tc>
        <w:tc>
          <w:tcPr>
            <w:tcW w:type="dxa" w:w="2423"/>
            <w:shd w:fill="F2E3D6" w:color="auto" w:val="clear"/>
            <w:tcMar>
              <w:top w:type="dxa" w:w="80"/>
              <w:left w:type="dxa" w:w="110"/>
              <w:bottom w:type="dxa" w:w="80"/>
              <w:right w:type="dxa" w:w="110"/>
            </w:tcMar>
          </w:tcPr>
          <w:p>
            <w:pPr>
              <w:spacing w:after="0" w:line="260"/>
            </w:pPr>
            <w:r>
              <w:rPr>
                <w:b/>
                <w:bCs/>
                <w:sz w:val="20"/>
                <w:szCs w:val="20"/>
              </w:rPr>
              <w:t xml:space="preserve">Portée</w:t>
            </w:r>
          </w:p>
        </w:tc>
        <w:tc>
          <w:tcPr>
            <w:tcW w:type="dxa" w:w="2532"/>
            <w:shd w:fill="F2E3D6" w:color="auto" w:val="clear"/>
            <w:tcMar>
              <w:top w:type="dxa" w:w="80"/>
              <w:left w:type="dxa" w:w="110"/>
              <w:bottom w:type="dxa" w:w="80"/>
              <w:right w:type="dxa" w:w="110"/>
            </w:tcMar>
          </w:tcPr>
          <w:p>
            <w:pPr>
              <w:spacing w:after="0" w:line="260"/>
            </w:pPr>
            <w:r>
              <w:rPr>
                <w:b/>
                <w:bCs/>
                <w:sz w:val="20"/>
                <w:szCs w:val="20"/>
              </w:rPr>
              <w:t xml:space="preserve">Limite</w:t>
            </w:r>
          </w:p>
        </w:tc>
      </w:tr>
      <w:tr>
        <w:tc>
          <w:tcPr>
            <w:tcW w:type="dxa" w:w="1542"/>
            <w:tcMar>
              <w:top w:type="dxa" w:w="80"/>
              <w:left w:type="dxa" w:w="110"/>
              <w:bottom w:type="dxa" w:w="80"/>
              <w:right w:type="dxa" w:w="110"/>
            </w:tcMar>
          </w:tcPr>
          <w:p>
            <w:pPr>
              <w:spacing w:after="0" w:line="260"/>
            </w:pPr>
            <w:r>
              <w:rPr>
                <w:b w:val="false"/>
                <w:bCs w:val="false"/>
                <w:sz w:val="20"/>
                <w:szCs w:val="20"/>
              </w:rPr>
              <w:t xml:space="preserve">Push distantes</w:t>
            </w:r>
          </w:p>
        </w:tc>
        <w:tc>
          <w:tcPr>
            <w:tcW w:type="dxa" w:w="2863"/>
            <w:tcMar>
              <w:top w:type="dxa" w:w="80"/>
              <w:left w:type="dxa" w:w="110"/>
              <w:bottom w:type="dxa" w:w="80"/>
              <w:right w:type="dxa" w:w="110"/>
            </w:tcMar>
          </w:tcPr>
          <w:p>
            <w:pPr>
              <w:spacing w:after="0" w:line="260"/>
            </w:pPr>
            <w:r>
              <w:rPr>
                <w:b w:val="false"/>
                <w:bCs w:val="false"/>
                <w:sz w:val="20"/>
                <w:szCs w:val="20"/>
              </w:rPr>
              <w:t xml:space="preserve">Le serveur appelle le service Expo Push</w:t>
            </w:r>
          </w:p>
        </w:tc>
        <w:tc>
          <w:tcPr>
            <w:tcW w:type="dxa" w:w="2423"/>
            <w:tcMar>
              <w:top w:type="dxa" w:w="80"/>
              <w:left w:type="dxa" w:w="110"/>
              <w:bottom w:type="dxa" w:w="80"/>
              <w:right w:type="dxa" w:w="110"/>
            </w:tcMar>
          </w:tcPr>
          <w:p>
            <w:pPr>
              <w:spacing w:after="0" w:line="260"/>
            </w:pPr>
            <w:r>
              <w:rPr>
                <w:b w:val="false"/>
                <w:bCs w:val="false"/>
                <w:sz w:val="20"/>
                <w:szCs w:val="20"/>
              </w:rPr>
              <w:t xml:space="preserve">Atteint l'appareil application fermée</w:t>
            </w:r>
          </w:p>
        </w:tc>
        <w:tc>
          <w:tcPr>
            <w:tcW w:type="dxa" w:w="2532"/>
            <w:tcMar>
              <w:top w:type="dxa" w:w="80"/>
              <w:left w:type="dxa" w:w="110"/>
              <w:bottom w:type="dxa" w:w="80"/>
              <w:right w:type="dxa" w:w="110"/>
            </w:tcMar>
          </w:tcPr>
          <w:p>
            <w:pPr>
              <w:spacing w:after="0" w:line="260"/>
            </w:pPr>
            <w:r>
              <w:rPr>
                <w:b w:val="false"/>
                <w:bCs w:val="false"/>
                <w:sz w:val="20"/>
                <w:szCs w:val="20"/>
              </w:rPr>
              <w:t xml:space="preserve">Ne fonctionne plus dans Expo Go sur Android depuis le SDK 53</w:t>
            </w:r>
          </w:p>
        </w:tc>
      </w:tr>
      <w:tr>
        <w:tc>
          <w:tcPr>
            <w:tcW w:type="dxa" w:w="1542"/>
            <w:shd w:fill="FBF5EC" w:color="auto" w:val="clear"/>
            <w:tcMar>
              <w:top w:type="dxa" w:w="80"/>
              <w:left w:type="dxa" w:w="110"/>
              <w:bottom w:type="dxa" w:w="80"/>
              <w:right w:type="dxa" w:w="110"/>
            </w:tcMar>
          </w:tcPr>
          <w:p>
            <w:pPr>
              <w:spacing w:after="0" w:line="260"/>
            </w:pPr>
            <w:r>
              <w:rPr>
                <w:b w:val="false"/>
                <w:bCs w:val="false"/>
                <w:sz w:val="20"/>
                <w:szCs w:val="20"/>
              </w:rPr>
              <w:t xml:space="preserve">Notification locale</w:t>
            </w:r>
          </w:p>
        </w:tc>
        <w:tc>
          <w:tcPr>
            <w:tcW w:type="dxa" w:w="2863"/>
            <w:shd w:fill="FBF5EC" w:color="auto" w:val="clear"/>
            <w:tcMar>
              <w:top w:type="dxa" w:w="80"/>
              <w:left w:type="dxa" w:w="110"/>
              <w:bottom w:type="dxa" w:w="80"/>
              <w:right w:type="dxa" w:w="110"/>
            </w:tcMar>
          </w:tcPr>
          <w:p>
            <w:pPr>
              <w:spacing w:after="0" w:line="260"/>
            </w:pPr>
            <w:r>
              <w:rPr>
                <w:b w:val="false"/>
                <w:bCs w:val="false"/>
                <w:sz w:val="20"/>
                <w:szCs w:val="20"/>
              </w:rPr>
              <w:t xml:space="preserve">L'application l'affiche à la réception d'un événement Socket.IO</w:t>
            </w:r>
          </w:p>
        </w:tc>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Fonctionne partout, Expo Go compris</w:t>
            </w:r>
          </w:p>
        </w:tc>
        <w:tc>
          <w:tcPr>
            <w:tcW w:type="dxa" w:w="2532"/>
            <w:shd w:fill="FBF5EC" w:color="auto" w:val="clear"/>
            <w:tcMar>
              <w:top w:type="dxa" w:w="80"/>
              <w:left w:type="dxa" w:w="110"/>
              <w:bottom w:type="dxa" w:w="80"/>
              <w:right w:type="dxa" w:w="110"/>
            </w:tcMar>
          </w:tcPr>
          <w:p>
            <w:pPr>
              <w:spacing w:after="0" w:line="260"/>
            </w:pPr>
            <w:r>
              <w:rPr>
                <w:b w:val="false"/>
                <w:bCs w:val="false"/>
                <w:sz w:val="20"/>
                <w:szCs w:val="20"/>
              </w:rPr>
              <w:t xml:space="preserve">Uniquement application ouverte</w:t>
            </w:r>
          </w:p>
        </w:tc>
      </w:tr>
    </w:tbl>
    <w:p>
      <w:pPr>
        <w:spacing w:after="120"/>
      </w:pPr>
    </w:p>
    <w:p>
      <w:r>
        <w:t xml:space="preserve">Les erreurs d'envoi sont absorbées et journalisées : une notification perdue est moins grave qu'un changement de statut qui échouerait à cause d'elle. Les jetons signalés comme désinscrits par Expo sont supprimés automatiquement, et le jeton est retiré à la déconnexion pour qu'un téléphone partagé ne reçoive pas les commandes du compte précédent.</w:t>
      </w:r>
    </w:p>
    <w:p>
      <w:pPr>
        <w:pStyle w:val="Heading2"/>
      </w:pPr>
      <w:r>
        <w:t xml:space="preserve">5.8 Carte de livraison : deux implémentations</w:t>
      </w:r>
    </w:p>
    <w:p>
      <w:r>
        <w:t xml:space="preserve">La carte utilise react-native-maps sur mobile et Leaflet avec OpenStreetMap sur le web. La séparation a demandé deux précautions.</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423"/>
        <w:gridCol w:w="4625"/>
        <w:gridCol w:w="2312"/>
      </w:tblGrid>
      <w:tr>
        <w:trPr>
          <w:tblHeader/>
        </w:trPr>
        <w:tc>
          <w:tcPr>
            <w:tcW w:type="dxa" w:w="2423"/>
            <w:shd w:fill="F2E3D6" w:color="auto" w:val="clear"/>
            <w:tcMar>
              <w:top w:type="dxa" w:w="80"/>
              <w:left w:type="dxa" w:w="110"/>
              <w:bottom w:type="dxa" w:w="80"/>
              <w:right w:type="dxa" w:w="110"/>
            </w:tcMar>
          </w:tcPr>
          <w:p>
            <w:pPr>
              <w:spacing w:after="0" w:line="260"/>
            </w:pPr>
            <w:r>
              <w:rPr>
                <w:b/>
                <w:bCs/>
                <w:sz w:val="20"/>
                <w:szCs w:val="20"/>
              </w:rPr>
              <w:t xml:space="preserve">Piège rencontré</w:t>
            </w:r>
          </w:p>
        </w:tc>
        <w:tc>
          <w:tcPr>
            <w:tcW w:type="dxa" w:w="4625"/>
            <w:shd w:fill="F2E3D6" w:color="auto" w:val="clear"/>
            <w:tcMar>
              <w:top w:type="dxa" w:w="80"/>
              <w:left w:type="dxa" w:w="110"/>
              <w:bottom w:type="dxa" w:w="80"/>
              <w:right w:type="dxa" w:w="110"/>
            </w:tcMar>
          </w:tcPr>
          <w:p>
            <w:pPr>
              <w:spacing w:after="0" w:line="260"/>
            </w:pPr>
            <w:r>
              <w:rPr>
                <w:b/>
                <w:bCs/>
                <w:sz w:val="20"/>
                <w:szCs w:val="20"/>
              </w:rPr>
              <w:t xml:space="preserve">Pourquoi cela échoue</w:t>
            </w:r>
          </w:p>
        </w:tc>
        <w:tc>
          <w:tcPr>
            <w:tcW w:type="dxa" w:w="2312"/>
            <w:shd w:fill="F2E3D6" w:color="auto" w:val="clear"/>
            <w:tcMar>
              <w:top w:type="dxa" w:w="80"/>
              <w:left w:type="dxa" w:w="110"/>
              <w:bottom w:type="dxa" w:w="80"/>
              <w:right w:type="dxa" w:w="110"/>
            </w:tcMar>
          </w:tcPr>
          <w:p>
            <w:pPr>
              <w:spacing w:after="0" w:line="260"/>
            </w:pPr>
            <w:r>
              <w:rPr>
                <w:b/>
                <w:bCs/>
                <w:sz w:val="20"/>
                <w:szCs w:val="20"/>
              </w:rPr>
              <w:t xml:space="preserve">Solution retenue</w:t>
            </w:r>
          </w:p>
        </w:tc>
      </w:tr>
      <w:tr>
        <w:tc>
          <w:tcPr>
            <w:tcW w:type="dxa" w:w="2423"/>
            <w:tcMar>
              <w:top w:type="dxa" w:w="80"/>
              <w:left w:type="dxa" w:w="110"/>
              <w:bottom w:type="dxa" w:w="80"/>
              <w:right w:type="dxa" w:w="110"/>
            </w:tcMar>
          </w:tcPr>
          <w:p>
            <w:pPr>
              <w:spacing w:after="0" w:line="260"/>
            </w:pPr>
            <w:r>
              <w:rPr>
                <w:b w:val="false"/>
                <w:bCs w:val="false"/>
                <w:sz w:val="20"/>
                <w:szCs w:val="20"/>
              </w:rPr>
              <w:t xml:space="preserve">Import conditionnel selon la plateforme</w:t>
            </w:r>
          </w:p>
        </w:tc>
        <w:tc>
          <w:tcPr>
            <w:tcW w:type="dxa" w:w="4625"/>
            <w:tcMar>
              <w:top w:type="dxa" w:w="80"/>
              <w:left w:type="dxa" w:w="110"/>
              <w:bottom w:type="dxa" w:w="80"/>
              <w:right w:type="dxa" w:w="110"/>
            </w:tcMar>
          </w:tcPr>
          <w:p>
            <w:pPr>
              <w:spacing w:after="0" w:line="260"/>
            </w:pPr>
            <w:r>
              <w:rPr>
                <w:b w:val="false"/>
                <w:bCs w:val="false"/>
                <w:sz w:val="20"/>
                <w:szCs w:val="20"/>
              </w:rPr>
              <w:t xml:space="preserve">Metro analyse les require() à la compilation : la condition d'exécution arrive trop tard, le module natif entre quand même dans le paquet</w:t>
            </w:r>
          </w:p>
        </w:tc>
        <w:tc>
          <w:tcPr>
            <w:tcW w:type="dxa" w:w="2312"/>
            <w:tcMar>
              <w:top w:type="dxa" w:w="80"/>
              <w:left w:type="dxa" w:w="110"/>
              <w:bottom w:type="dxa" w:w="80"/>
              <w:right w:type="dxa" w:w="110"/>
            </w:tcMar>
          </w:tcPr>
          <w:p>
            <w:pPr>
              <w:spacing w:after="0" w:line="260"/>
            </w:pPr>
            <w:r>
              <w:rPr>
                <w:b w:val="false"/>
                <w:bCs w:val="false"/>
                <w:sz w:val="20"/>
                <w:szCs w:val="20"/>
              </w:rPr>
              <w:t xml:space="preserve">Deux fichiers distincts</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Fichier .web.tsx placé dans le dossier des routes</w:t>
            </w:r>
          </w:p>
        </w:tc>
        <w:tc>
          <w:tcPr>
            <w:tcW w:type="dxa" w:w="4625"/>
            <w:shd w:fill="FBF5EC" w:color="auto" w:val="clear"/>
            <w:tcMar>
              <w:top w:type="dxa" w:w="80"/>
              <w:left w:type="dxa" w:w="110"/>
              <w:bottom w:type="dxa" w:w="80"/>
              <w:right w:type="dxa" w:w="110"/>
            </w:tcMar>
          </w:tcPr>
          <w:p>
            <w:pPr>
              <w:spacing w:after="0" w:line="260"/>
            </w:pPr>
            <w:r>
              <w:rPr>
                <w:b w:val="false"/>
                <w:bCs w:val="false"/>
                <w:sz w:val="20"/>
                <w:szCs w:val="20"/>
              </w:rPr>
              <w:t xml:space="preserve">Expo Router énumère tous les fichiers de src/app avec require.context : les deux variantes entrent dans le graphe</w:t>
            </w:r>
          </w:p>
        </w:tc>
        <w:tc>
          <w:tcPr>
            <w:tcW w:type="dxa" w:w="2312"/>
            <w:shd w:fill="FBF5EC" w:color="auto" w:val="clear"/>
            <w:tcMar>
              <w:top w:type="dxa" w:w="80"/>
              <w:left w:type="dxa" w:w="110"/>
              <w:bottom w:type="dxa" w:w="80"/>
              <w:right w:type="dxa" w:w="110"/>
            </w:tcMar>
          </w:tcPr>
          <w:p>
            <w:pPr>
              <w:spacing w:after="0" w:line="260"/>
            </w:pPr>
            <w:r>
              <w:rPr>
                <w:b w:val="false"/>
                <w:bCs w:val="false"/>
                <w:sz w:val="20"/>
                <w:szCs w:val="20"/>
              </w:rPr>
              <w:t xml:space="preserve">Composants déplacés dans src/components/, la route se contente de réexporter</w:t>
            </w:r>
          </w:p>
        </w:tc>
      </w:tr>
    </w:tbl>
    <w:p>
      <w:pPr>
        <w:spacing w:after="120"/>
      </w:pPr>
    </w:p>
    <w:p>
      <w:r>
        <w:rPr>
          <w:i/>
          <w:iCs/>
        </w:rPr>
        <w:t xml:space="preserve">Leaflet a été préféré à Google Maps : aucune clé d'API, aucun compte de facturation, aucune dépendance npm supplémentaire. En contrepartie, la carte web dépend d'un CDN et ne suit pas la position du livreur en continu, contrairement à la version mobile.</w:t>
      </w:r>
    </w:p>
    <w:p>
      <w:pPr>
        <w:pStyle w:val="Heading2"/>
      </w:pPr>
      <w:r>
        <w:t xml:space="preserve">5.9 Séquence — passer une commande</w:t>
      </w:r>
    </w:p>
    <w:p>
      <w:r>
        <w:rPr>
          <w:i/>
          <w:iCs/>
          <w:color w:val="776B61"/>
        </w:rPr>
        <w:t xml:space="preserve">Figure 3 — Du panier au paiement, puis suivi et notation : docs/diagrammes/sequence_commande.svg</w:t>
      </w:r>
    </w:p>
    <w:p>
      <w:pPr>
        <w:pStyle w:val="Heading1"/>
      </w:pPr>
      <w:r>
        <w:t xml:space="preserve">6. Fiche de cas d'utilisation — Passer une commande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423"/>
        <w:gridCol w:w="6937"/>
      </w:tblGrid>
      <w:tr>
        <w:trPr>
          <w:tblHeader/>
        </w:trPr>
        <w:tc>
          <w:tcPr>
            <w:tcW w:type="dxa" w:w="2423"/>
            <w:shd w:fill="F2E3D6" w:color="auto" w:val="clear"/>
            <w:tcMar>
              <w:top w:type="dxa" w:w="80"/>
              <w:left w:type="dxa" w:w="110"/>
              <w:bottom w:type="dxa" w:w="80"/>
              <w:right w:type="dxa" w:w="110"/>
            </w:tcMar>
          </w:tcPr>
          <w:p>
            <w:pPr>
              <w:spacing w:after="0" w:line="260"/>
            </w:pPr>
            <w:r>
              <w:rPr>
                <w:b/>
                <w:bCs/>
                <w:sz w:val="20"/>
                <w:szCs w:val="20"/>
              </w:rPr>
              <w:t xml:space="preserve">Élément</w:t>
            </w:r>
          </w:p>
        </w:tc>
        <w:tc>
          <w:tcPr>
            <w:tcW w:type="dxa" w:w="6937"/>
            <w:shd w:fill="F2E3D6" w:color="auto" w:val="clear"/>
            <w:tcMar>
              <w:top w:type="dxa" w:w="80"/>
              <w:left w:type="dxa" w:w="110"/>
              <w:bottom w:type="dxa" w:w="80"/>
              <w:right w:type="dxa" w:w="110"/>
            </w:tcMar>
          </w:tcPr>
          <w:p>
            <w:pPr>
              <w:spacing w:after="0" w:line="260"/>
            </w:pPr>
            <w:r>
              <w:rPr>
                <w:b/>
                <w:bCs/>
                <w:sz w:val="20"/>
                <w:szCs w:val="20"/>
              </w:rPr>
              <w:t xml:space="preserve">Description</w:t>
            </w:r>
          </w:p>
        </w:tc>
      </w:tr>
      <w:tr>
        <w:tc>
          <w:tcPr>
            <w:tcW w:type="dxa" w:w="2423"/>
            <w:tcMar>
              <w:top w:type="dxa" w:w="80"/>
              <w:left w:type="dxa" w:w="110"/>
              <w:bottom w:type="dxa" w:w="80"/>
              <w:right w:type="dxa" w:w="110"/>
            </w:tcMar>
          </w:tcPr>
          <w:p>
            <w:pPr>
              <w:spacing w:after="0" w:line="260"/>
            </w:pPr>
            <w:r>
              <w:rPr>
                <w:b w:val="false"/>
                <w:bCs w:val="false"/>
                <w:sz w:val="20"/>
                <w:szCs w:val="20"/>
              </w:rPr>
              <w:t xml:space="preserve">Identifiant</w:t>
            </w:r>
          </w:p>
        </w:tc>
        <w:tc>
          <w:tcPr>
            <w:tcW w:type="dxa" w:w="6937"/>
            <w:tcMar>
              <w:top w:type="dxa" w:w="80"/>
              <w:left w:type="dxa" w:w="110"/>
              <w:bottom w:type="dxa" w:w="80"/>
              <w:right w:type="dxa" w:w="110"/>
            </w:tcMar>
          </w:tcPr>
          <w:p>
            <w:pPr>
              <w:spacing w:after="0" w:line="260"/>
            </w:pPr>
            <w:r>
              <w:rPr>
                <w:b w:val="false"/>
                <w:bCs w:val="false"/>
                <w:sz w:val="20"/>
                <w:szCs w:val="20"/>
              </w:rPr>
              <w:t xml:space="preserve">UC-01</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Acteur principal</w:t>
            </w:r>
          </w:p>
        </w:tc>
        <w:tc>
          <w:tcPr>
            <w:tcW w:type="dxa" w:w="6937"/>
            <w:shd w:fill="FBF5EC" w:color="auto" w:val="clear"/>
            <w:tcMar>
              <w:top w:type="dxa" w:w="80"/>
              <w:left w:type="dxa" w:w="110"/>
              <w:bottom w:type="dxa" w:w="80"/>
              <w:right w:type="dxa" w:w="110"/>
            </w:tcMar>
          </w:tcPr>
          <w:p>
            <w:pPr>
              <w:spacing w:after="0" w:line="260"/>
            </w:pPr>
            <w:r>
              <w:rPr>
                <w:b w:val="false"/>
                <w:bCs w:val="false"/>
                <w:sz w:val="20"/>
                <w:szCs w:val="20"/>
              </w:rPr>
              <w:t xml:space="preserve">Client authentifié</w:t>
            </w:r>
          </w:p>
        </w:tc>
      </w:tr>
      <w:tr>
        <w:tc>
          <w:tcPr>
            <w:tcW w:type="dxa" w:w="2423"/>
            <w:tcMar>
              <w:top w:type="dxa" w:w="80"/>
              <w:left w:type="dxa" w:w="110"/>
              <w:bottom w:type="dxa" w:w="80"/>
              <w:right w:type="dxa" w:w="110"/>
            </w:tcMar>
          </w:tcPr>
          <w:p>
            <w:pPr>
              <w:spacing w:after="0" w:line="260"/>
            </w:pPr>
            <w:r>
              <w:rPr>
                <w:b w:val="false"/>
                <w:bCs w:val="false"/>
                <w:sz w:val="20"/>
                <w:szCs w:val="20"/>
              </w:rPr>
              <w:t xml:space="preserve">Acteurs secondaires</w:t>
            </w:r>
          </w:p>
        </w:tc>
        <w:tc>
          <w:tcPr>
            <w:tcW w:type="dxa" w:w="6937"/>
            <w:tcMar>
              <w:top w:type="dxa" w:w="80"/>
              <w:left w:type="dxa" w:w="110"/>
              <w:bottom w:type="dxa" w:w="80"/>
              <w:right w:type="dxa" w:w="110"/>
            </w:tcMar>
          </w:tcPr>
          <w:p>
            <w:pPr>
              <w:spacing w:after="0" w:line="260"/>
            </w:pPr>
            <w:r>
              <w:rPr>
                <w:b w:val="false"/>
                <w:bCs w:val="false"/>
                <w:sz w:val="20"/>
                <w:szCs w:val="20"/>
              </w:rPr>
              <w:t xml:space="preserve">Service de paiement, restaurant, livreur</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Préconditions</w:t>
            </w:r>
          </w:p>
        </w:tc>
        <w:tc>
          <w:tcPr>
            <w:tcW w:type="dxa" w:w="6937"/>
            <w:shd w:fill="FBF5EC" w:color="auto" w:val="clear"/>
            <w:tcMar>
              <w:top w:type="dxa" w:w="80"/>
              <w:left w:type="dxa" w:w="110"/>
              <w:bottom w:type="dxa" w:w="80"/>
              <w:right w:type="dxa" w:w="110"/>
            </w:tcMar>
          </w:tcPr>
          <w:p>
            <w:pPr>
              <w:spacing w:after="0" w:line="260"/>
            </w:pPr>
            <w:r>
              <w:rPr>
                <w:b w:val="false"/>
                <w:bCs w:val="false"/>
                <w:sz w:val="20"/>
                <w:szCs w:val="20"/>
              </w:rPr>
              <w:t xml:space="preserve">Le client est connecté ; le panier contient au moins un plat d'un restaurant actif</w:t>
            </w:r>
          </w:p>
        </w:tc>
      </w:tr>
      <w:tr>
        <w:tc>
          <w:tcPr>
            <w:tcW w:type="dxa" w:w="2423"/>
            <w:tcMar>
              <w:top w:type="dxa" w:w="80"/>
              <w:left w:type="dxa" w:w="110"/>
              <w:bottom w:type="dxa" w:w="80"/>
              <w:right w:type="dxa" w:w="110"/>
            </w:tcMar>
          </w:tcPr>
          <w:p>
            <w:pPr>
              <w:spacing w:after="0" w:line="260"/>
            </w:pPr>
            <w:r>
              <w:rPr>
                <w:b w:val="false"/>
                <w:bCs w:val="false"/>
                <w:sz w:val="20"/>
                <w:szCs w:val="20"/>
              </w:rPr>
              <w:t xml:space="preserve">Postconditions</w:t>
            </w:r>
          </w:p>
        </w:tc>
        <w:tc>
          <w:tcPr>
            <w:tcW w:type="dxa" w:w="6937"/>
            <w:tcMar>
              <w:top w:type="dxa" w:w="80"/>
              <w:left w:type="dxa" w:w="110"/>
              <w:bottom w:type="dxa" w:w="80"/>
              <w:right w:type="dxa" w:w="110"/>
            </w:tcMar>
          </w:tcPr>
          <w:p>
            <w:pPr>
              <w:spacing w:after="0" w:line="260"/>
            </w:pPr>
            <w:r>
              <w:rPr>
                <w:b w:val="false"/>
                <w:bCs w:val="false"/>
                <w:sz w:val="20"/>
                <w:szCs w:val="20"/>
              </w:rPr>
              <w:t xml:space="preserve">Une commande existe au statut « en attente », le paiement est réglé ou différé, le restaurant est notifié</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Scénario nominal</w:t>
            </w:r>
          </w:p>
        </w:tc>
        <w:tc>
          <w:tcPr>
            <w:tcW w:type="dxa" w:w="6937"/>
            <w:shd w:fill="FBF5EC" w:color="auto" w:val="clear"/>
            <w:tcMar>
              <w:top w:type="dxa" w:w="80"/>
              <w:left w:type="dxa" w:w="110"/>
              <w:bottom w:type="dxa" w:w="80"/>
              <w:right w:type="dxa" w:w="110"/>
            </w:tcMar>
          </w:tcPr>
          <w:p>
            <w:pPr>
              <w:spacing w:after="0" w:line="260"/>
            </w:pPr>
            <w:r>
              <w:rPr>
                <w:b w:val="false"/>
                <w:bCs w:val="false"/>
                <w:sz w:val="20"/>
                <w:szCs w:val="20"/>
              </w:rPr>
              <w:t xml:space="preserve">1. Le client valide son panier. 2. Il saisit son adresse et choisit un mode de paiement. 3. Le serveur relit les prix en base et calcule le total. 4. Le paiement est traité. 5. La commande est enregistrée. 6. Elle est diffusée au restaurant par Socket.IO.</w:t>
            </w:r>
          </w:p>
        </w:tc>
      </w:tr>
      <w:tr>
        <w:tc>
          <w:tcPr>
            <w:tcW w:type="dxa" w:w="2423"/>
            <w:tcMar>
              <w:top w:type="dxa" w:w="80"/>
              <w:left w:type="dxa" w:w="110"/>
              <w:bottom w:type="dxa" w:w="80"/>
              <w:right w:type="dxa" w:w="110"/>
            </w:tcMar>
          </w:tcPr>
          <w:p>
            <w:pPr>
              <w:spacing w:after="0" w:line="260"/>
            </w:pPr>
            <w:r>
              <w:rPr>
                <w:b w:val="false"/>
                <w:bCs w:val="false"/>
                <w:sz w:val="20"/>
                <w:szCs w:val="20"/>
              </w:rPr>
              <w:t xml:space="preserve">Alternative A — paiement à la livraison</w:t>
            </w:r>
          </w:p>
        </w:tc>
        <w:tc>
          <w:tcPr>
            <w:tcW w:type="dxa" w:w="6937"/>
            <w:tcMar>
              <w:top w:type="dxa" w:w="80"/>
              <w:left w:type="dxa" w:w="110"/>
              <w:bottom w:type="dxa" w:w="80"/>
              <w:right w:type="dxa" w:w="110"/>
            </w:tcMar>
          </w:tcPr>
          <w:p>
            <w:pPr>
              <w:spacing w:after="0" w:line="260"/>
            </w:pPr>
            <w:r>
              <w:rPr>
                <w:b w:val="false"/>
                <w:bCs w:val="false"/>
                <w:sz w:val="20"/>
                <w:szCs w:val="20"/>
              </w:rPr>
              <w:t xml:space="preserve">L'étape 4 est ignorée ; le statut de paiement est « à payer » et devient « payé » à la livraison</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Exception E1 — plat indisponible</w:t>
            </w:r>
          </w:p>
        </w:tc>
        <w:tc>
          <w:tcPr>
            <w:tcW w:type="dxa" w:w="6937"/>
            <w:shd w:fill="FBF5EC" w:color="auto" w:val="clear"/>
            <w:tcMar>
              <w:top w:type="dxa" w:w="80"/>
              <w:left w:type="dxa" w:w="110"/>
              <w:bottom w:type="dxa" w:w="80"/>
              <w:right w:type="dxa" w:w="110"/>
            </w:tcMar>
          </w:tcPr>
          <w:p>
            <w:pPr>
              <w:spacing w:after="0" w:line="260"/>
            </w:pPr>
            <w:r>
              <w:rPr>
                <w:b w:val="false"/>
                <w:bCs w:val="false"/>
                <w:sz w:val="20"/>
                <w:szCs w:val="20"/>
              </w:rPr>
              <w:t xml:space="preserve">Le serveur renvoie 400 ; aucune commande n'est créée ; le panier est conservé</w:t>
            </w:r>
          </w:p>
        </w:tc>
      </w:tr>
      <w:tr>
        <w:tc>
          <w:tcPr>
            <w:tcW w:type="dxa" w:w="2423"/>
            <w:tcMar>
              <w:top w:type="dxa" w:w="80"/>
              <w:left w:type="dxa" w:w="110"/>
              <w:bottom w:type="dxa" w:w="80"/>
              <w:right w:type="dxa" w:w="110"/>
            </w:tcMar>
          </w:tcPr>
          <w:p>
            <w:pPr>
              <w:spacing w:after="0" w:line="260"/>
            </w:pPr>
            <w:r>
              <w:rPr>
                <w:b w:val="false"/>
                <w:bCs w:val="false"/>
                <w:sz w:val="20"/>
                <w:szCs w:val="20"/>
              </w:rPr>
              <w:t xml:space="preserve">Exception E2 — paiement refusé</w:t>
            </w:r>
          </w:p>
        </w:tc>
        <w:tc>
          <w:tcPr>
            <w:tcW w:type="dxa" w:w="6937"/>
            <w:tcMar>
              <w:top w:type="dxa" w:w="80"/>
              <w:left w:type="dxa" w:w="110"/>
              <w:bottom w:type="dxa" w:w="80"/>
              <w:right w:type="dxa" w:w="110"/>
            </w:tcMar>
          </w:tcPr>
          <w:p>
            <w:pPr>
              <w:spacing w:after="0" w:line="260"/>
            </w:pPr>
            <w:r>
              <w:rPr>
                <w:b w:val="false"/>
                <w:bCs w:val="false"/>
                <w:sz w:val="20"/>
                <w:szCs w:val="20"/>
              </w:rPr>
              <w:t xml:space="preserve">Le serveur renvoie 402 avec le motif ; aucune commande n'est créée ; le panier est conservé</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Exception E3 — restaurant désactivé</w:t>
            </w:r>
          </w:p>
        </w:tc>
        <w:tc>
          <w:tcPr>
            <w:tcW w:type="dxa" w:w="6937"/>
            <w:shd w:fill="FBF5EC" w:color="auto" w:val="clear"/>
            <w:tcMar>
              <w:top w:type="dxa" w:w="80"/>
              <w:left w:type="dxa" w:w="110"/>
              <w:bottom w:type="dxa" w:w="80"/>
              <w:right w:type="dxa" w:w="110"/>
            </w:tcMar>
          </w:tcPr>
          <w:p>
            <w:pPr>
              <w:spacing w:after="0" w:line="260"/>
            </w:pPr>
            <w:r>
              <w:rPr>
                <w:b w:val="false"/>
                <w:bCs w:val="false"/>
                <w:sz w:val="20"/>
                <w:szCs w:val="20"/>
              </w:rPr>
              <w:t xml:space="preserve">Le serveur renvoie 404 ; le client est invité à choisir un autre restaurant</w:t>
            </w:r>
          </w:p>
        </w:tc>
      </w:tr>
      <w:tr>
        <w:tc>
          <w:tcPr>
            <w:tcW w:type="dxa" w:w="2423"/>
            <w:tcMar>
              <w:top w:type="dxa" w:w="80"/>
              <w:left w:type="dxa" w:w="110"/>
              <w:bottom w:type="dxa" w:w="80"/>
              <w:right w:type="dxa" w:w="110"/>
            </w:tcMar>
          </w:tcPr>
          <w:p>
            <w:pPr>
              <w:spacing w:after="0" w:line="260"/>
            </w:pPr>
            <w:r>
              <w:rPr>
                <w:b w:val="false"/>
                <w:bCs w:val="false"/>
                <w:sz w:val="20"/>
                <w:szCs w:val="20"/>
              </w:rPr>
              <w:t xml:space="preserve">Règle de sécurité</w:t>
            </w:r>
          </w:p>
        </w:tc>
        <w:tc>
          <w:tcPr>
            <w:tcW w:type="dxa" w:w="6937"/>
            <w:tcMar>
              <w:top w:type="dxa" w:w="80"/>
              <w:left w:type="dxa" w:w="110"/>
              <w:bottom w:type="dxa" w:w="80"/>
              <w:right w:type="dxa" w:w="110"/>
            </w:tcMar>
          </w:tcPr>
          <w:p>
            <w:pPr>
              <w:spacing w:after="0" w:line="260"/>
            </w:pPr>
            <w:r>
              <w:rPr>
                <w:b w:val="false"/>
                <w:bCs w:val="false"/>
                <w:sz w:val="20"/>
                <w:szCs w:val="20"/>
              </w:rPr>
              <w:t xml:space="preserve">Les montants envoyés par le client sont ignorés : les prix sont toujours relus en base</w:t>
            </w:r>
          </w:p>
        </w:tc>
      </w:tr>
    </w:tbl>
    <w:p>
      <w:pPr>
        <w:pStyle w:val="Heading1"/>
      </w:pPr>
      <w:r>
        <w:t xml:space="preserve">7. Sécurité et conformité</w:t>
      </w:r>
    </w:p>
    <w:p>
      <w:pPr>
        <w:pStyle w:val="Heading2"/>
      </w:pPr>
      <w:r>
        <w:t xml:space="preserve">7.1 Mesures mises en œuvre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423"/>
        <w:gridCol w:w="5065"/>
        <w:gridCol w:w="1872"/>
      </w:tblGrid>
      <w:tr>
        <w:trPr>
          <w:tblHeader/>
        </w:trPr>
        <w:tc>
          <w:tcPr>
            <w:tcW w:type="dxa" w:w="2423"/>
            <w:shd w:fill="F2E3D6" w:color="auto" w:val="clear"/>
            <w:tcMar>
              <w:top w:type="dxa" w:w="80"/>
              <w:left w:type="dxa" w:w="110"/>
              <w:bottom w:type="dxa" w:w="80"/>
              <w:right w:type="dxa" w:w="110"/>
            </w:tcMar>
          </w:tcPr>
          <w:p>
            <w:pPr>
              <w:spacing w:after="0" w:line="260"/>
            </w:pPr>
            <w:r>
              <w:rPr>
                <w:b/>
                <w:bCs/>
                <w:sz w:val="20"/>
                <w:szCs w:val="20"/>
              </w:rPr>
              <w:t xml:space="preserve">Menace</w:t>
            </w:r>
          </w:p>
        </w:tc>
        <w:tc>
          <w:tcPr>
            <w:tcW w:type="dxa" w:w="5065"/>
            <w:shd w:fill="F2E3D6" w:color="auto" w:val="clear"/>
            <w:tcMar>
              <w:top w:type="dxa" w:w="80"/>
              <w:left w:type="dxa" w:w="110"/>
              <w:bottom w:type="dxa" w:w="80"/>
              <w:right w:type="dxa" w:w="110"/>
            </w:tcMar>
          </w:tcPr>
          <w:p>
            <w:pPr>
              <w:spacing w:after="0" w:line="260"/>
            </w:pPr>
            <w:r>
              <w:rPr>
                <w:b/>
                <w:bCs/>
                <w:sz w:val="20"/>
                <w:szCs w:val="20"/>
              </w:rPr>
              <w:t xml:space="preserve">Mesure</w:t>
            </w:r>
          </w:p>
        </w:tc>
        <w:tc>
          <w:tcPr>
            <w:tcW w:type="dxa" w:w="1872"/>
            <w:shd w:fill="F2E3D6" w:color="auto" w:val="clear"/>
            <w:tcMar>
              <w:top w:type="dxa" w:w="80"/>
              <w:left w:type="dxa" w:w="110"/>
              <w:bottom w:type="dxa" w:w="80"/>
              <w:right w:type="dxa" w:w="110"/>
            </w:tcMar>
          </w:tcPr>
          <w:p>
            <w:pPr>
              <w:spacing w:after="0" w:line="260"/>
            </w:pPr>
            <w:r>
              <w:rPr>
                <w:b/>
                <w:bCs/>
                <w:sz w:val="20"/>
                <w:szCs w:val="20"/>
              </w:rPr>
              <w:t xml:space="preserve">Où</w:t>
            </w:r>
          </w:p>
        </w:tc>
      </w:tr>
      <w:tr>
        <w:tc>
          <w:tcPr>
            <w:tcW w:type="dxa" w:w="2423"/>
            <w:tcMar>
              <w:top w:type="dxa" w:w="80"/>
              <w:left w:type="dxa" w:w="110"/>
              <w:bottom w:type="dxa" w:w="80"/>
              <w:right w:type="dxa" w:w="110"/>
            </w:tcMar>
          </w:tcPr>
          <w:p>
            <w:pPr>
              <w:spacing w:after="0" w:line="260"/>
            </w:pPr>
            <w:r>
              <w:rPr>
                <w:b w:val="false"/>
                <w:bCs w:val="false"/>
                <w:sz w:val="20"/>
                <w:szCs w:val="20"/>
              </w:rPr>
              <w:t xml:space="preserve">Vol de mots de passe</w:t>
            </w:r>
          </w:p>
        </w:tc>
        <w:tc>
          <w:tcPr>
            <w:tcW w:type="dxa" w:w="5065"/>
            <w:tcMar>
              <w:top w:type="dxa" w:w="80"/>
              <w:left w:type="dxa" w:w="110"/>
              <w:bottom w:type="dxa" w:w="80"/>
              <w:right w:type="dxa" w:w="110"/>
            </w:tcMar>
          </w:tcPr>
          <w:p>
            <w:pPr>
              <w:spacing w:after="0" w:line="260"/>
            </w:pPr>
            <w:r>
              <w:rPr>
                <w:b w:val="false"/>
                <w:bCs w:val="false"/>
                <w:sz w:val="20"/>
                <w:szCs w:val="20"/>
              </w:rPr>
              <w:t xml:space="preserve">Hachage bcrypt à 12 tours ; le champ n'est jamais renvoyé par l'API</w:t>
            </w:r>
          </w:p>
        </w:tc>
        <w:tc>
          <w:tcPr>
            <w:tcW w:type="dxa" w:w="1872"/>
            <w:tcMar>
              <w:top w:type="dxa" w:w="80"/>
              <w:left w:type="dxa" w:w="110"/>
              <w:bottom w:type="dxa" w:w="80"/>
              <w:right w:type="dxa" w:w="110"/>
            </w:tcMar>
          </w:tcPr>
          <w:p>
            <w:pPr>
              <w:spacing w:after="0" w:line="260"/>
            </w:pPr>
            <w:r>
              <w:rPr>
                <w:b w:val="false"/>
                <w:bCs w:val="false"/>
                <w:sz w:val="20"/>
                <w:szCs w:val="20"/>
              </w:rPr>
              <w:t xml:space="preserve">models/Utilisateur.js</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Force brute sur la connexion</w:t>
            </w:r>
          </w:p>
        </w:tc>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10 tentatives par 15 minutes et par adresse IP ; réponse 429</w:t>
            </w:r>
          </w:p>
        </w:tc>
        <w:tc>
          <w:tcPr>
            <w:tcW w:type="dxa" w:w="1872"/>
            <w:shd w:fill="FBF5EC" w:color="auto" w:val="clear"/>
            <w:tcMar>
              <w:top w:type="dxa" w:w="80"/>
              <w:left w:type="dxa" w:w="110"/>
              <w:bottom w:type="dxa" w:w="80"/>
              <w:right w:type="dxa" w:w="110"/>
            </w:tcMar>
          </w:tcPr>
          <w:p>
            <w:pPr>
              <w:spacing w:after="0" w:line="260"/>
            </w:pPr>
            <w:r>
              <w:rPr>
                <w:b w:val="false"/>
                <w:bCs w:val="false"/>
                <w:sz w:val="20"/>
                <w:szCs w:val="20"/>
              </w:rPr>
              <w:t xml:space="preserve">middleware/securite.js</w:t>
            </w:r>
          </w:p>
        </w:tc>
      </w:tr>
      <w:tr>
        <w:tc>
          <w:tcPr>
            <w:tcW w:type="dxa" w:w="2423"/>
            <w:tcMar>
              <w:top w:type="dxa" w:w="80"/>
              <w:left w:type="dxa" w:w="110"/>
              <w:bottom w:type="dxa" w:w="80"/>
              <w:right w:type="dxa" w:w="110"/>
            </w:tcMar>
          </w:tcPr>
          <w:p>
            <w:pPr>
              <w:spacing w:after="0" w:line="260"/>
            </w:pPr>
            <w:r>
              <w:rPr>
                <w:b w:val="false"/>
                <w:bCs w:val="false"/>
                <w:sz w:val="20"/>
                <w:szCs w:val="20"/>
              </w:rPr>
              <w:t xml:space="preserve">Élévation de privilèges</w:t>
            </w:r>
          </w:p>
        </w:tc>
        <w:tc>
          <w:tcPr>
            <w:tcW w:type="dxa" w:w="5065"/>
            <w:tcMar>
              <w:top w:type="dxa" w:w="80"/>
              <w:left w:type="dxa" w:w="110"/>
              <w:bottom w:type="dxa" w:w="80"/>
              <w:right w:type="dxa" w:w="110"/>
            </w:tcMar>
          </w:tcPr>
          <w:p>
            <w:pPr>
              <w:spacing w:after="0" w:line="260"/>
            </w:pPr>
            <w:r>
              <w:rPr>
                <w:b w:val="false"/>
                <w:bCs w:val="false"/>
                <w:sz w:val="20"/>
                <w:szCs w:val="20"/>
              </w:rPr>
              <w:t xml:space="preserve">Le rôle ne peut être ni choisi à l'inscription, ni modifié par l'utilisateur</w:t>
            </w:r>
          </w:p>
        </w:tc>
        <w:tc>
          <w:tcPr>
            <w:tcW w:type="dxa" w:w="1872"/>
            <w:tcMar>
              <w:top w:type="dxa" w:w="80"/>
              <w:left w:type="dxa" w:w="110"/>
              <w:bottom w:type="dxa" w:w="80"/>
              <w:right w:type="dxa" w:w="110"/>
            </w:tcMar>
          </w:tcPr>
          <w:p>
            <w:pPr>
              <w:spacing w:after="0" w:line="260"/>
            </w:pPr>
            <w:r>
              <w:rPr>
                <w:b w:val="false"/>
                <w:bCs w:val="false"/>
                <w:sz w:val="20"/>
                <w:szCs w:val="20"/>
              </w:rPr>
              <w:t xml:space="preserve">controllers/authController.js</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Jeton d'un compte révoqué</w:t>
            </w:r>
          </w:p>
        </w:tc>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L'utilisateur est rechargé en base à chaque requête : un compte supprimé perd ses droits immédiatement</w:t>
            </w:r>
          </w:p>
        </w:tc>
        <w:tc>
          <w:tcPr>
            <w:tcW w:type="dxa" w:w="1872"/>
            <w:shd w:fill="FBF5EC" w:color="auto" w:val="clear"/>
            <w:tcMar>
              <w:top w:type="dxa" w:w="80"/>
              <w:left w:type="dxa" w:w="110"/>
              <w:bottom w:type="dxa" w:w="80"/>
              <w:right w:type="dxa" w:w="110"/>
            </w:tcMar>
          </w:tcPr>
          <w:p>
            <w:pPr>
              <w:spacing w:after="0" w:line="260"/>
            </w:pPr>
            <w:r>
              <w:rPr>
                <w:b w:val="false"/>
                <w:bCs w:val="false"/>
                <w:sz w:val="20"/>
                <w:szCs w:val="20"/>
              </w:rPr>
              <w:t xml:space="preserve">middleware/auth.js</w:t>
            </w:r>
          </w:p>
        </w:tc>
      </w:tr>
      <w:tr>
        <w:tc>
          <w:tcPr>
            <w:tcW w:type="dxa" w:w="2423"/>
            <w:tcMar>
              <w:top w:type="dxa" w:w="80"/>
              <w:left w:type="dxa" w:w="110"/>
              <w:bottom w:type="dxa" w:w="80"/>
              <w:right w:type="dxa" w:w="110"/>
            </w:tcMar>
          </w:tcPr>
          <w:p>
            <w:pPr>
              <w:spacing w:after="0" w:line="260"/>
            </w:pPr>
            <w:r>
              <w:rPr>
                <w:b w:val="false"/>
                <w:bCs w:val="false"/>
                <w:sz w:val="20"/>
                <w:szCs w:val="20"/>
              </w:rPr>
              <w:t xml:space="preserve">Accès croisé entre comptes</w:t>
            </w:r>
          </w:p>
        </w:tc>
        <w:tc>
          <w:tcPr>
            <w:tcW w:type="dxa" w:w="5065"/>
            <w:tcMar>
              <w:top w:type="dxa" w:w="80"/>
              <w:left w:type="dxa" w:w="110"/>
              <w:bottom w:type="dxa" w:w="80"/>
              <w:right w:type="dxa" w:w="110"/>
            </w:tcMar>
          </w:tcPr>
          <w:p>
            <w:pPr>
              <w:spacing w:after="0" w:line="260"/>
            </w:pPr>
            <w:r>
              <w:rPr>
                <w:b w:val="false"/>
                <w:bCs w:val="false"/>
                <w:sz w:val="20"/>
                <w:szCs w:val="20"/>
              </w:rPr>
              <w:t xml:space="preserve">Vérification de propriété dans chaque contrôleur, jamais par simple masquage d'un bouton</w:t>
            </w:r>
          </w:p>
        </w:tc>
        <w:tc>
          <w:tcPr>
            <w:tcW w:type="dxa" w:w="1872"/>
            <w:tcMar>
              <w:top w:type="dxa" w:w="80"/>
              <w:left w:type="dxa" w:w="110"/>
              <w:bottom w:type="dxa" w:w="80"/>
              <w:right w:type="dxa" w:w="110"/>
            </w:tcMar>
          </w:tcPr>
          <w:p>
            <w:pPr>
              <w:spacing w:after="0" w:line="260"/>
            </w:pPr>
            <w:r>
              <w:rPr>
                <w:b w:val="false"/>
                <w:bCs w:val="false"/>
                <w:sz w:val="20"/>
                <w:szCs w:val="20"/>
              </w:rPr>
              <w:t xml:space="preserve">controllers/</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Déni de service par regex</w:t>
            </w:r>
          </w:p>
        </w:tc>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Les saisies de recherche sont échappées avant d'entrer dans un $regex</w:t>
            </w:r>
          </w:p>
        </w:tc>
        <w:tc>
          <w:tcPr>
            <w:tcW w:type="dxa" w:w="1872"/>
            <w:shd w:fill="FBF5EC" w:color="auto" w:val="clear"/>
            <w:tcMar>
              <w:top w:type="dxa" w:w="80"/>
              <w:left w:type="dxa" w:w="110"/>
              <w:bottom w:type="dxa" w:w="80"/>
              <w:right w:type="dxa" w:w="110"/>
            </w:tcMar>
          </w:tcPr>
          <w:p>
            <w:pPr>
              <w:spacing w:after="0" w:line="260"/>
            </w:pPr>
            <w:r>
              <w:rPr>
                <w:b w:val="false"/>
                <w:bCs w:val="false"/>
                <w:sz w:val="20"/>
                <w:szCs w:val="20"/>
              </w:rPr>
              <w:t xml:space="preserve">utils/texte.js</w:t>
            </w:r>
          </w:p>
        </w:tc>
      </w:tr>
      <w:tr>
        <w:tc>
          <w:tcPr>
            <w:tcW w:type="dxa" w:w="2423"/>
            <w:tcMar>
              <w:top w:type="dxa" w:w="80"/>
              <w:left w:type="dxa" w:w="110"/>
              <w:bottom w:type="dxa" w:w="80"/>
              <w:right w:type="dxa" w:w="110"/>
            </w:tcMar>
          </w:tcPr>
          <w:p>
            <w:pPr>
              <w:spacing w:after="0" w:line="260"/>
            </w:pPr>
            <w:r>
              <w:rPr>
                <w:b w:val="false"/>
                <w:bCs w:val="false"/>
                <w:sz w:val="20"/>
                <w:szCs w:val="20"/>
              </w:rPr>
              <w:t xml:space="preserve">Falsification du montant</w:t>
            </w:r>
          </w:p>
        </w:tc>
        <w:tc>
          <w:tcPr>
            <w:tcW w:type="dxa" w:w="5065"/>
            <w:tcMar>
              <w:top w:type="dxa" w:w="80"/>
              <w:left w:type="dxa" w:w="110"/>
              <w:bottom w:type="dxa" w:w="80"/>
              <w:right w:type="dxa" w:w="110"/>
            </w:tcMar>
          </w:tcPr>
          <w:p>
            <w:pPr>
              <w:spacing w:after="0" w:line="260"/>
            </w:pPr>
            <w:r>
              <w:rPr>
                <w:b w:val="false"/>
                <w:bCs w:val="false"/>
                <w:sz w:val="20"/>
                <w:szCs w:val="20"/>
              </w:rPr>
              <w:t xml:space="preserve">Les prix sont relus en base ; les montants du client sont ignorés</w:t>
            </w:r>
          </w:p>
        </w:tc>
        <w:tc>
          <w:tcPr>
            <w:tcW w:type="dxa" w:w="1872"/>
            <w:tcMar>
              <w:top w:type="dxa" w:w="80"/>
              <w:left w:type="dxa" w:w="110"/>
              <w:bottom w:type="dxa" w:w="80"/>
              <w:right w:type="dxa" w:w="110"/>
            </w:tcMar>
          </w:tcPr>
          <w:p>
            <w:pPr>
              <w:spacing w:after="0" w:line="260"/>
            </w:pPr>
            <w:r>
              <w:rPr>
                <w:b w:val="false"/>
                <w:bCs w:val="false"/>
                <w:sz w:val="20"/>
                <w:szCs w:val="20"/>
              </w:rPr>
              <w:t xml:space="preserve">services/tarification.js</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Exposition des données de carte</w:t>
            </w:r>
          </w:p>
        </w:tc>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Aucun numéro stocké ; seule la référence de transaction est conservée</w:t>
            </w:r>
          </w:p>
        </w:tc>
        <w:tc>
          <w:tcPr>
            <w:tcW w:type="dxa" w:w="1872"/>
            <w:shd w:fill="FBF5EC" w:color="auto" w:val="clear"/>
            <w:tcMar>
              <w:top w:type="dxa" w:w="80"/>
              <w:left w:type="dxa" w:w="110"/>
              <w:bottom w:type="dxa" w:w="80"/>
              <w:right w:type="dxa" w:w="110"/>
            </w:tcMar>
          </w:tcPr>
          <w:p>
            <w:pPr>
              <w:spacing w:after="0" w:line="260"/>
            </w:pPr>
            <w:r>
              <w:rPr>
                <w:b w:val="false"/>
                <w:bCs w:val="false"/>
                <w:sz w:val="20"/>
                <w:szCs w:val="20"/>
              </w:rPr>
              <w:t xml:space="preserve">services/paiement.js</w:t>
            </w:r>
          </w:p>
        </w:tc>
      </w:tr>
      <w:tr>
        <w:tc>
          <w:tcPr>
            <w:tcW w:type="dxa" w:w="2423"/>
            <w:tcMar>
              <w:top w:type="dxa" w:w="80"/>
              <w:left w:type="dxa" w:w="110"/>
              <w:bottom w:type="dxa" w:w="80"/>
              <w:right w:type="dxa" w:w="110"/>
            </w:tcMar>
          </w:tcPr>
          <w:p>
            <w:pPr>
              <w:spacing w:after="0" w:line="260"/>
            </w:pPr>
            <w:r>
              <w:rPr>
                <w:b w:val="false"/>
                <w:bCs w:val="false"/>
                <w:sz w:val="20"/>
                <w:szCs w:val="20"/>
              </w:rPr>
              <w:t xml:space="preserve">Requêtes d'origine inconnue</w:t>
            </w:r>
          </w:p>
        </w:tc>
        <w:tc>
          <w:tcPr>
            <w:tcW w:type="dxa" w:w="5065"/>
            <w:tcMar>
              <w:top w:type="dxa" w:w="80"/>
              <w:left w:type="dxa" w:w="110"/>
              <w:bottom w:type="dxa" w:w="80"/>
              <w:right w:type="dxa" w:w="110"/>
            </w:tcMar>
          </w:tcPr>
          <w:p>
            <w:pPr>
              <w:spacing w:after="0" w:line="260"/>
            </w:pPr>
            <w:r>
              <w:rPr>
                <w:b w:val="false"/>
                <w:bCs w:val="false"/>
                <w:sz w:val="20"/>
                <w:szCs w:val="20"/>
              </w:rPr>
              <w:t xml:space="preserve">Politique CORS par liste blanche, obligatoire en production</w:t>
            </w:r>
          </w:p>
        </w:tc>
        <w:tc>
          <w:tcPr>
            <w:tcW w:type="dxa" w:w="1872"/>
            <w:tcMar>
              <w:top w:type="dxa" w:w="80"/>
              <w:left w:type="dxa" w:w="110"/>
              <w:bottom w:type="dxa" w:w="80"/>
              <w:right w:type="dxa" w:w="110"/>
            </w:tcMar>
          </w:tcPr>
          <w:p>
            <w:pPr>
              <w:spacing w:after="0" w:line="260"/>
            </w:pPr>
            <w:r>
              <w:rPr>
                <w:b w:val="false"/>
                <w:bCs w:val="false"/>
                <w:sz w:val="20"/>
                <w:szCs w:val="20"/>
              </w:rPr>
              <w:t xml:space="preserve">middleware/securite.js</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Vol du jeton sur l'appareil</w:t>
            </w:r>
          </w:p>
        </w:tc>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Jeton conservé dans le trousseau système, pas dans un stockage en clair</w:t>
            </w:r>
          </w:p>
        </w:tc>
        <w:tc>
          <w:tcPr>
            <w:tcW w:type="dxa" w:w="1872"/>
            <w:shd w:fill="FBF5EC" w:color="auto" w:val="clear"/>
            <w:tcMar>
              <w:top w:type="dxa" w:w="80"/>
              <w:left w:type="dxa" w:w="110"/>
              <w:bottom w:type="dxa" w:w="80"/>
              <w:right w:type="dxa" w:w="110"/>
            </w:tcMar>
          </w:tcPr>
          <w:p>
            <w:pPr>
              <w:spacing w:after="0" w:line="260"/>
            </w:pPr>
            <w:r>
              <w:rPr>
                <w:b w:val="false"/>
                <w:bCs w:val="false"/>
                <w:sz w:val="20"/>
                <w:szCs w:val="20"/>
              </w:rPr>
              <w:t xml:space="preserve">services/stockage.ts</w:t>
            </w:r>
          </w:p>
        </w:tc>
      </w:tr>
      <w:tr>
        <w:tc>
          <w:tcPr>
            <w:tcW w:type="dxa" w:w="2423"/>
            <w:tcMar>
              <w:top w:type="dxa" w:w="80"/>
              <w:left w:type="dxa" w:w="110"/>
              <w:bottom w:type="dxa" w:w="80"/>
              <w:right w:type="dxa" w:w="110"/>
            </w:tcMar>
          </w:tcPr>
          <w:p>
            <w:pPr>
              <w:spacing w:after="0" w:line="260"/>
            </w:pPr>
            <w:r>
              <w:rPr>
                <w:b w:val="false"/>
                <w:bCs w:val="false"/>
                <w:sz w:val="20"/>
                <w:szCs w:val="20"/>
              </w:rPr>
              <w:t xml:space="preserve">Note de restaurant truquée</w:t>
            </w:r>
          </w:p>
        </w:tc>
        <w:tc>
          <w:tcPr>
            <w:tcW w:type="dxa" w:w="5065"/>
            <w:tcMar>
              <w:top w:type="dxa" w:w="80"/>
              <w:left w:type="dxa" w:w="110"/>
              <w:bottom w:type="dxa" w:w="80"/>
              <w:right w:type="dxa" w:w="110"/>
            </w:tcMar>
          </w:tcPr>
          <w:p>
            <w:pPr>
              <w:spacing w:after="0" w:line="260"/>
            </w:pPr>
            <w:r>
              <w:rPr>
                <w:b w:val="false"/>
                <w:bCs w:val="false"/>
                <w:sz w:val="20"/>
                <w:szCs w:val="20"/>
              </w:rPr>
              <w:t xml:space="preserve">La note n'est jamais acceptée en écriture ; elle est calculée depuis les avis</w:t>
            </w:r>
          </w:p>
        </w:tc>
        <w:tc>
          <w:tcPr>
            <w:tcW w:type="dxa" w:w="1872"/>
            <w:tcMar>
              <w:top w:type="dxa" w:w="80"/>
              <w:left w:type="dxa" w:w="110"/>
              <w:bottom w:type="dxa" w:w="80"/>
              <w:right w:type="dxa" w:w="110"/>
            </w:tcMar>
          </w:tcPr>
          <w:p>
            <w:pPr>
              <w:spacing w:after="0" w:line="260"/>
            </w:pPr>
            <w:r>
              <w:rPr>
                <w:b w:val="false"/>
                <w:bCs w:val="false"/>
                <w:sz w:val="20"/>
                <w:szCs w:val="20"/>
              </w:rPr>
              <w:t xml:space="preserve">services/validationMenu.js</w:t>
            </w:r>
          </w:p>
        </w:tc>
      </w:tr>
      <w:tr>
        <w:tc>
          <w:tcPr>
            <w:tcW w:type="dxa" w:w="2423"/>
            <w:shd w:fill="FBF5EC" w:color="auto" w:val="clear"/>
            <w:tcMar>
              <w:top w:type="dxa" w:w="80"/>
              <w:left w:type="dxa" w:w="110"/>
              <w:bottom w:type="dxa" w:w="80"/>
              <w:right w:type="dxa" w:w="110"/>
            </w:tcMar>
          </w:tcPr>
          <w:p>
            <w:pPr>
              <w:spacing w:after="0" w:line="260"/>
            </w:pPr>
            <w:r>
              <w:rPr>
                <w:b w:val="false"/>
                <w:bCs w:val="false"/>
                <w:sz w:val="20"/>
                <w:szCs w:val="20"/>
              </w:rPr>
              <w:t xml:space="preserve">Menu d'un autre restaurant modifié</w:t>
            </w:r>
          </w:p>
        </w:tc>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Résolution du restaurant vérifiée à chaque appel, jamais déduite de l'URL</w:t>
            </w:r>
          </w:p>
        </w:tc>
        <w:tc>
          <w:tcPr>
            <w:tcW w:type="dxa" w:w="1872"/>
            <w:shd w:fill="FBF5EC" w:color="auto" w:val="clear"/>
            <w:tcMar>
              <w:top w:type="dxa" w:w="80"/>
              <w:left w:type="dxa" w:w="110"/>
              <w:bottom w:type="dxa" w:w="80"/>
              <w:right w:type="dxa" w:w="110"/>
            </w:tcMar>
          </w:tcPr>
          <w:p>
            <w:pPr>
              <w:spacing w:after="0" w:line="260"/>
            </w:pPr>
            <w:r>
              <w:rPr>
                <w:b w:val="false"/>
                <w:bCs w:val="false"/>
                <w:sz w:val="20"/>
                <w:szCs w:val="20"/>
              </w:rPr>
              <w:t xml:space="preserve">controllers/menuController.js</w:t>
            </w:r>
          </w:p>
        </w:tc>
      </w:tr>
      <w:tr>
        <w:tc>
          <w:tcPr>
            <w:tcW w:type="dxa" w:w="2423"/>
            <w:tcMar>
              <w:top w:type="dxa" w:w="80"/>
              <w:left w:type="dxa" w:w="110"/>
              <w:bottom w:type="dxa" w:w="80"/>
              <w:right w:type="dxa" w:w="110"/>
            </w:tcMar>
          </w:tcPr>
          <w:p>
            <w:pPr>
              <w:spacing w:after="0" w:line="260"/>
            </w:pPr>
            <w:r>
              <w:rPr>
                <w:b w:val="false"/>
                <w:bCs w:val="false"/>
                <w:sz w:val="20"/>
                <w:szCs w:val="20"/>
              </w:rPr>
              <w:t xml:space="preserve">Notifications d'un compte précédent</w:t>
            </w:r>
          </w:p>
        </w:tc>
        <w:tc>
          <w:tcPr>
            <w:tcW w:type="dxa" w:w="5065"/>
            <w:tcMar>
              <w:top w:type="dxa" w:w="80"/>
              <w:left w:type="dxa" w:w="110"/>
              <w:bottom w:type="dxa" w:w="80"/>
              <w:right w:type="dxa" w:w="110"/>
            </w:tcMar>
          </w:tcPr>
          <w:p>
            <w:pPr>
              <w:spacing w:after="0" w:line="260"/>
            </w:pPr>
            <w:r>
              <w:rPr>
                <w:b w:val="false"/>
                <w:bCs w:val="false"/>
                <w:sz w:val="20"/>
                <w:szCs w:val="20"/>
              </w:rPr>
              <w:t xml:space="preserve">Le jeton d'appareil est retiré à la déconnexion</w:t>
            </w:r>
          </w:p>
        </w:tc>
        <w:tc>
          <w:tcPr>
            <w:tcW w:type="dxa" w:w="1872"/>
            <w:tcMar>
              <w:top w:type="dxa" w:w="80"/>
              <w:left w:type="dxa" w:w="110"/>
              <w:bottom w:type="dxa" w:w="80"/>
              <w:right w:type="dxa" w:w="110"/>
            </w:tcMar>
          </w:tcPr>
          <w:p>
            <w:pPr>
              <w:spacing w:after="0" w:line="260"/>
            </w:pPr>
            <w:r>
              <w:rPr>
                <w:b w:val="false"/>
                <w:bCs w:val="false"/>
                <w:sz w:val="20"/>
                <w:szCs w:val="20"/>
              </w:rPr>
              <w:t xml:space="preserve">services/notifications.ts</w:t>
            </w:r>
          </w:p>
        </w:tc>
      </w:tr>
    </w:tbl>
    <w:p>
      <w:pPr>
        <w:pStyle w:val="Heading2"/>
      </w:pPr>
      <w:r>
        <w:t xml:space="preserve">7.2 Conformité Loi 25</w:t>
      </w:r>
    </w:p>
    <w:p>
      <w:pPr>
        <w:pStyle w:val="ListParagraph"/>
        <w:numPr>
          <w:ilvl w:val="0"/>
          <w:numId w:val="2"/>
        </w:numPr>
      </w:pPr>
      <w:r>
        <w:t xml:space="preserve">Consentement recueilli à l'inscription ; autorisation explicite du système pour la géolocalisation.</w:t>
      </w:r>
    </w:p>
    <w:p>
      <w:pPr>
        <w:pStyle w:val="ListParagraph"/>
        <w:numPr>
          <w:ilvl w:val="0"/>
          <w:numId w:val="2"/>
        </w:numPr>
      </w:pPr>
      <w:r>
        <w:t xml:space="preserve">Minimisation : seules les données nécessaires au service sont collectées.</w:t>
      </w:r>
    </w:p>
    <w:p>
      <w:pPr>
        <w:pStyle w:val="ListParagraph"/>
        <w:numPr>
          <w:ilvl w:val="0"/>
          <w:numId w:val="2"/>
        </w:numPr>
      </w:pPr>
      <w:r>
        <w:t xml:space="preserve">Sécurité : hachage, jetons à durée limitée, en-têtes de sécurité HTTP.</w:t>
      </w:r>
    </w:p>
    <w:p>
      <w:pPr>
        <w:pStyle w:val="ListParagraph"/>
        <w:numPr>
          <w:ilvl w:val="0"/>
          <w:numId w:val="2"/>
        </w:numPr>
      </w:pPr>
      <w:r>
        <w:t xml:space="preserve">Exactitude : l'utilisateur peut corriger son profil à tout moment.</w:t>
      </w:r>
    </w:p>
    <w:p>
      <w:pPr>
        <w:pStyle w:val="ListParagraph"/>
        <w:numPr>
          <w:ilvl w:val="0"/>
          <w:numId w:val="2"/>
        </w:numPr>
      </w:pPr>
      <w:r>
        <w:t xml:space="preserve">Droit à l'effacement : suppression disponible côté administration ; l'auto-suppression reste à implémenter.</w:t>
      </w:r>
    </w:p>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Garde-fou volontaire</w:t>
            </w:r>
          </w:p>
          <w:p>
            <w:pPr>
              <w:spacing w:after="0" w:line="280"/>
            </w:pPr>
            <w:r>
              <w:rPr>
                <w:sz w:val="20"/>
                <w:szCs w:val="20"/>
              </w:rPr>
              <w:t xml:space="preserve">Le serveur refuse de démarrer si le secret JWT fait moins de 32 caractères, si l'URI MongoDB manque, ou si une clé Stripe de production est fournie. Un message clair au démarrage vaut mieux qu'une faille silencieuse.</w:t>
            </w:r>
          </w:p>
        </w:tc>
      </w:tr>
    </w:tbl>
    <w:p>
      <w:pPr>
        <w:pStyle w:val="Heading1"/>
      </w:pPr>
      <w:r>
        <w:t xml:space="preserve">8. Qualité : tests et intégration continue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489"/>
        <w:gridCol w:w="2021"/>
        <w:gridCol w:w="4574"/>
        <w:gridCol w:w="1276"/>
      </w:tblGrid>
      <w:tr>
        <w:trPr>
          <w:tblHeader/>
        </w:trPr>
        <w:tc>
          <w:tcPr>
            <w:tcW w:type="dxa" w:w="1489"/>
            <w:shd w:fill="F2E3D6" w:color="auto" w:val="clear"/>
            <w:tcMar>
              <w:top w:type="dxa" w:w="80"/>
              <w:left w:type="dxa" w:w="110"/>
              <w:bottom w:type="dxa" w:w="80"/>
              <w:right w:type="dxa" w:w="110"/>
            </w:tcMar>
          </w:tcPr>
          <w:p>
            <w:pPr>
              <w:spacing w:after="0" w:line="260"/>
            </w:pPr>
            <w:r>
              <w:rPr>
                <w:b/>
                <w:bCs/>
                <w:sz w:val="20"/>
                <w:szCs w:val="20"/>
              </w:rPr>
              <w:t xml:space="preserve">Niveau</w:t>
            </w:r>
          </w:p>
        </w:tc>
        <w:tc>
          <w:tcPr>
            <w:tcW w:type="dxa" w:w="2021"/>
            <w:shd w:fill="F2E3D6" w:color="auto" w:val="clear"/>
            <w:tcMar>
              <w:top w:type="dxa" w:w="80"/>
              <w:left w:type="dxa" w:w="110"/>
              <w:bottom w:type="dxa" w:w="80"/>
              <w:right w:type="dxa" w:w="110"/>
            </w:tcMar>
          </w:tcPr>
          <w:p>
            <w:pPr>
              <w:spacing w:after="0" w:line="260"/>
            </w:pPr>
            <w:r>
              <w:rPr>
                <w:b/>
                <w:bCs/>
                <w:sz w:val="20"/>
                <w:szCs w:val="20"/>
              </w:rPr>
              <w:t xml:space="preserve">Outil</w:t>
            </w:r>
          </w:p>
        </w:tc>
        <w:tc>
          <w:tcPr>
            <w:tcW w:type="dxa" w:w="4574"/>
            <w:shd w:fill="F2E3D6" w:color="auto" w:val="clear"/>
            <w:tcMar>
              <w:top w:type="dxa" w:w="80"/>
              <w:left w:type="dxa" w:w="110"/>
              <w:bottom w:type="dxa" w:w="80"/>
              <w:right w:type="dxa" w:w="110"/>
            </w:tcMar>
          </w:tcPr>
          <w:p>
            <w:pPr>
              <w:spacing w:after="0" w:line="260"/>
            </w:pPr>
            <w:r>
              <w:rPr>
                <w:b/>
                <w:bCs/>
                <w:sz w:val="20"/>
                <w:szCs w:val="20"/>
              </w:rPr>
              <w:t xml:space="preserve">Couverture</w:t>
            </w:r>
          </w:p>
        </w:tc>
        <w:tc>
          <w:tcPr>
            <w:tcW w:type="dxa" w:w="1276"/>
            <w:shd w:fill="F2E3D6" w:color="auto" w:val="clear"/>
            <w:tcMar>
              <w:top w:type="dxa" w:w="80"/>
              <w:left w:type="dxa" w:w="110"/>
              <w:bottom w:type="dxa" w:w="80"/>
              <w:right w:type="dxa" w:w="110"/>
            </w:tcMar>
          </w:tcPr>
          <w:p>
            <w:pPr>
              <w:spacing w:after="0" w:line="260"/>
            </w:pPr>
            <w:r>
              <w:rPr>
                <w:b/>
                <w:bCs/>
                <w:sz w:val="20"/>
                <w:szCs w:val="20"/>
              </w:rPr>
              <w:t xml:space="preserve">Automatisé</w:t>
            </w:r>
          </w:p>
        </w:tc>
      </w:tr>
      <w:tr>
        <w:tc>
          <w:tcPr>
            <w:tcW w:type="dxa" w:w="1489"/>
            <w:tcMar>
              <w:top w:type="dxa" w:w="80"/>
              <w:left w:type="dxa" w:w="110"/>
              <w:bottom w:type="dxa" w:w="80"/>
              <w:right w:type="dxa" w:w="110"/>
            </w:tcMar>
          </w:tcPr>
          <w:p>
            <w:pPr>
              <w:spacing w:after="0" w:line="260"/>
            </w:pPr>
            <w:r>
              <w:rPr>
                <w:b w:val="false"/>
                <w:bCs w:val="false"/>
                <w:sz w:val="20"/>
                <w:szCs w:val="20"/>
              </w:rPr>
              <w:t xml:space="preserve">Unitaire</w:t>
            </w:r>
          </w:p>
        </w:tc>
        <w:tc>
          <w:tcPr>
            <w:tcW w:type="dxa" w:w="2021"/>
            <w:tcMar>
              <w:top w:type="dxa" w:w="80"/>
              <w:left w:type="dxa" w:w="110"/>
              <w:bottom w:type="dxa" w:w="80"/>
              <w:right w:type="dxa" w:w="110"/>
            </w:tcMar>
          </w:tcPr>
          <w:p>
            <w:pPr>
              <w:spacing w:after="0" w:line="260"/>
            </w:pPr>
            <w:r>
              <w:rPr>
                <w:b w:val="false"/>
                <w:bCs w:val="false"/>
                <w:sz w:val="20"/>
                <w:szCs w:val="20"/>
              </w:rPr>
              <w:t xml:space="preserve">node:test</w:t>
            </w:r>
          </w:p>
        </w:tc>
        <w:tc>
          <w:tcPr>
            <w:tcW w:type="dxa" w:w="4574"/>
            <w:tcMar>
              <w:top w:type="dxa" w:w="80"/>
              <w:left w:type="dxa" w:w="110"/>
              <w:bottom w:type="dxa" w:w="80"/>
              <w:right w:type="dxa" w:w="110"/>
            </w:tcMar>
          </w:tcPr>
          <w:p>
            <w:pPr>
              <w:spacing w:after="0" w:line="260"/>
            </w:pPr>
            <w:r>
              <w:rPr>
                <w:b w:val="false"/>
                <w:bCs w:val="false"/>
                <w:sz w:val="20"/>
                <w:szCs w:val="20"/>
              </w:rPr>
              <w:t xml:space="preserve">Tarification, statuts, sécurité, erreurs asynchrones, validation du menu, notifications — 30 tests</w:t>
            </w:r>
          </w:p>
        </w:tc>
        <w:tc>
          <w:tcPr>
            <w:tcW w:type="dxa" w:w="1276"/>
            <w:tcMar>
              <w:top w:type="dxa" w:w="80"/>
              <w:left w:type="dxa" w:w="110"/>
              <w:bottom w:type="dxa" w:w="80"/>
              <w:right w:type="dxa" w:w="110"/>
            </w:tcMar>
          </w:tcPr>
          <w:p>
            <w:pPr>
              <w:spacing w:after="0" w:line="260"/>
            </w:pPr>
            <w:r>
              <w:rPr>
                <w:b w:val="false"/>
                <w:bCs w:val="false"/>
                <w:sz w:val="20"/>
                <w:szCs w:val="20"/>
              </w:rPr>
              <w:t xml:space="preserve">Oui</w:t>
            </w:r>
          </w:p>
        </w:tc>
      </w:tr>
      <w:tr>
        <w:tc>
          <w:tcPr>
            <w:tcW w:type="dxa" w:w="1489"/>
            <w:shd w:fill="FBF5EC" w:color="auto" w:val="clear"/>
            <w:tcMar>
              <w:top w:type="dxa" w:w="80"/>
              <w:left w:type="dxa" w:w="110"/>
              <w:bottom w:type="dxa" w:w="80"/>
              <w:right w:type="dxa" w:w="110"/>
            </w:tcMar>
          </w:tcPr>
          <w:p>
            <w:pPr>
              <w:spacing w:after="0" w:line="260"/>
            </w:pPr>
            <w:r>
              <w:rPr>
                <w:b w:val="false"/>
                <w:bCs w:val="false"/>
                <w:sz w:val="20"/>
                <w:szCs w:val="20"/>
              </w:rPr>
              <w:t xml:space="preserve">Statique</w:t>
            </w:r>
          </w:p>
        </w:tc>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tsc --noEmit</w:t>
            </w:r>
          </w:p>
        </w:tc>
        <w:tc>
          <w:tcPr>
            <w:tcW w:type="dxa" w:w="4574"/>
            <w:shd w:fill="FBF5EC" w:color="auto" w:val="clear"/>
            <w:tcMar>
              <w:top w:type="dxa" w:w="80"/>
              <w:left w:type="dxa" w:w="110"/>
              <w:bottom w:type="dxa" w:w="80"/>
              <w:right w:type="dxa" w:w="110"/>
            </w:tcMar>
          </w:tcPr>
          <w:p>
            <w:pPr>
              <w:spacing w:after="0" w:line="260"/>
            </w:pPr>
            <w:r>
              <w:rPr>
                <w:b w:val="false"/>
                <w:bCs w:val="false"/>
                <w:sz w:val="20"/>
                <w:szCs w:val="20"/>
              </w:rPr>
              <w:t xml:space="preserve">Cohérence des types entre l'API et les écrans mobiles</w:t>
            </w:r>
          </w:p>
        </w:tc>
        <w:tc>
          <w:tcPr>
            <w:tcW w:type="dxa" w:w="1276"/>
            <w:shd w:fill="FBF5EC" w:color="auto" w:val="clear"/>
            <w:tcMar>
              <w:top w:type="dxa" w:w="80"/>
              <w:left w:type="dxa" w:w="110"/>
              <w:bottom w:type="dxa" w:w="80"/>
              <w:right w:type="dxa" w:w="110"/>
            </w:tcMar>
          </w:tcPr>
          <w:p>
            <w:pPr>
              <w:spacing w:after="0" w:line="260"/>
            </w:pPr>
            <w:r>
              <w:rPr>
                <w:b w:val="false"/>
                <w:bCs w:val="false"/>
                <w:sz w:val="20"/>
                <w:szCs w:val="20"/>
              </w:rPr>
              <w:t xml:space="preserve">Oui</w:t>
            </w:r>
          </w:p>
        </w:tc>
      </w:tr>
      <w:tr>
        <w:tc>
          <w:tcPr>
            <w:tcW w:type="dxa" w:w="1489"/>
            <w:tcMar>
              <w:top w:type="dxa" w:w="80"/>
              <w:left w:type="dxa" w:w="110"/>
              <w:bottom w:type="dxa" w:w="80"/>
              <w:right w:type="dxa" w:w="110"/>
            </w:tcMar>
          </w:tcPr>
          <w:p>
            <w:pPr>
              <w:spacing w:after="0" w:line="260"/>
            </w:pPr>
            <w:r>
              <w:rPr>
                <w:b w:val="false"/>
                <w:bCs w:val="false"/>
                <w:sz w:val="20"/>
                <w:szCs w:val="20"/>
              </w:rPr>
              <w:t xml:space="preserve">Intégration API</w:t>
            </w:r>
          </w:p>
        </w:tc>
        <w:tc>
          <w:tcPr>
            <w:tcW w:type="dxa" w:w="2021"/>
            <w:tcMar>
              <w:top w:type="dxa" w:w="80"/>
              <w:left w:type="dxa" w:w="110"/>
              <w:bottom w:type="dxa" w:w="80"/>
              <w:right w:type="dxa" w:w="110"/>
            </w:tcMar>
          </w:tcPr>
          <w:p>
            <w:pPr>
              <w:spacing w:after="0" w:line="260"/>
            </w:pPr>
            <w:r>
              <w:rPr>
                <w:b w:val="false"/>
                <w:bCs w:val="false"/>
                <w:sz w:val="20"/>
                <w:szCs w:val="20"/>
              </w:rPr>
              <w:t xml:space="preserve">Postman / curl</w:t>
            </w:r>
          </w:p>
        </w:tc>
        <w:tc>
          <w:tcPr>
            <w:tcW w:type="dxa" w:w="4574"/>
            <w:tcMar>
              <w:top w:type="dxa" w:w="80"/>
              <w:left w:type="dxa" w:w="110"/>
              <w:bottom w:type="dxa" w:w="80"/>
              <w:right w:type="dxa" w:w="110"/>
            </w:tcMar>
          </w:tcPr>
          <w:p>
            <w:pPr>
              <w:spacing w:after="0" w:line="260"/>
            </w:pPr>
            <w:r>
              <w:rPr>
                <w:b w:val="false"/>
                <w:bCs w:val="false"/>
                <w:sz w:val="20"/>
                <w:szCs w:val="20"/>
              </w:rPr>
              <w:t xml:space="preserve">Enchaînement des routes, codes de statut, autorisations</w:t>
            </w:r>
          </w:p>
        </w:tc>
        <w:tc>
          <w:tcPr>
            <w:tcW w:type="dxa" w:w="1276"/>
            <w:tcMar>
              <w:top w:type="dxa" w:w="80"/>
              <w:left w:type="dxa" w:w="110"/>
              <w:bottom w:type="dxa" w:w="80"/>
              <w:right w:type="dxa" w:w="110"/>
            </w:tcMar>
          </w:tcPr>
          <w:p>
            <w:pPr>
              <w:spacing w:after="0" w:line="260"/>
            </w:pPr>
            <w:r>
              <w:rPr>
                <w:b w:val="false"/>
                <w:bCs w:val="false"/>
                <w:sz w:val="20"/>
                <w:szCs w:val="20"/>
              </w:rPr>
              <w:t xml:space="preserve">Non</w:t>
            </w:r>
          </w:p>
        </w:tc>
      </w:tr>
      <w:tr>
        <w:tc>
          <w:tcPr>
            <w:tcW w:type="dxa" w:w="1489"/>
            <w:shd w:fill="FBF5EC" w:color="auto" w:val="clear"/>
            <w:tcMar>
              <w:top w:type="dxa" w:w="80"/>
              <w:left w:type="dxa" w:w="110"/>
              <w:bottom w:type="dxa" w:w="80"/>
              <w:right w:type="dxa" w:w="110"/>
            </w:tcMar>
          </w:tcPr>
          <w:p>
            <w:pPr>
              <w:spacing w:after="0" w:line="260"/>
            </w:pPr>
            <w:r>
              <w:rPr>
                <w:b w:val="false"/>
                <w:bCs w:val="false"/>
                <w:sz w:val="20"/>
                <w:szCs w:val="20"/>
              </w:rPr>
              <w:t xml:space="preserve">Acceptation</w:t>
            </w:r>
          </w:p>
        </w:tc>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Parcours sur téléphone</w:t>
            </w:r>
          </w:p>
        </w:tc>
        <w:tc>
          <w:tcPr>
            <w:tcW w:type="dxa" w:w="4574"/>
            <w:shd w:fill="FBF5EC" w:color="auto" w:val="clear"/>
            <w:tcMar>
              <w:top w:type="dxa" w:w="80"/>
              <w:left w:type="dxa" w:w="110"/>
              <w:bottom w:type="dxa" w:w="80"/>
              <w:right w:type="dxa" w:w="110"/>
            </w:tcMar>
          </w:tcPr>
          <w:p>
            <w:pPr>
              <w:spacing w:after="0" w:line="260"/>
            </w:pPr>
            <w:r>
              <w:rPr>
                <w:b w:val="false"/>
                <w:bCs w:val="false"/>
                <w:sz w:val="20"/>
                <w:szCs w:val="20"/>
              </w:rPr>
              <w:t xml:space="preserve">Scénario complet multi-rôles et cas d'erreur</w:t>
            </w:r>
          </w:p>
        </w:tc>
        <w:tc>
          <w:tcPr>
            <w:tcW w:type="dxa" w:w="1276"/>
            <w:shd w:fill="FBF5EC" w:color="auto" w:val="clear"/>
            <w:tcMar>
              <w:top w:type="dxa" w:w="80"/>
              <w:left w:type="dxa" w:w="110"/>
              <w:bottom w:type="dxa" w:w="80"/>
              <w:right w:type="dxa" w:w="110"/>
            </w:tcMar>
          </w:tcPr>
          <w:p>
            <w:pPr>
              <w:spacing w:after="0" w:line="260"/>
            </w:pPr>
            <w:r>
              <w:rPr>
                <w:b w:val="false"/>
                <w:bCs w:val="false"/>
                <w:sz w:val="20"/>
                <w:szCs w:val="20"/>
              </w:rPr>
              <w:t xml:space="preserve">Non</w:t>
            </w:r>
          </w:p>
        </w:tc>
      </w:tr>
    </w:tbl>
    <w:p>
      <w:pPr>
        <w:spacing w:after="120"/>
      </w:pPr>
    </w:p>
    <w:p>
      <w:r>
        <w:t xml:space="preserve">L'intégration continue GitHub Actions exécute les tests du backend et la vérification des types du mobile à chaque Pull Request sur main et develop.</w:t>
      </w:r>
    </w:p>
    <w:p>
      <w:pPr>
        <w:pStyle w:val="Heading2"/>
      </w:pPr>
      <w:r>
        <w:t xml:space="preserve">Cas d'erreur vérifiés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5065"/>
        <w:gridCol w:w="4295"/>
      </w:tblGrid>
      <w:tr>
        <w:trPr>
          <w:tblHeader/>
        </w:trPr>
        <w:tc>
          <w:tcPr>
            <w:tcW w:type="dxa" w:w="5065"/>
            <w:shd w:fill="F2E3D6" w:color="auto" w:val="clear"/>
            <w:tcMar>
              <w:top w:type="dxa" w:w="80"/>
              <w:left w:type="dxa" w:w="110"/>
              <w:bottom w:type="dxa" w:w="80"/>
              <w:right w:type="dxa" w:w="110"/>
            </w:tcMar>
          </w:tcPr>
          <w:p>
            <w:pPr>
              <w:spacing w:after="0" w:line="260"/>
            </w:pPr>
            <w:r>
              <w:rPr>
                <w:b/>
                <w:bCs/>
                <w:sz w:val="20"/>
                <w:szCs w:val="20"/>
              </w:rPr>
              <w:t xml:space="preserve">Situation testée</w:t>
            </w:r>
          </w:p>
        </w:tc>
        <w:tc>
          <w:tcPr>
            <w:tcW w:type="dxa" w:w="4295"/>
            <w:shd w:fill="F2E3D6" w:color="auto" w:val="clear"/>
            <w:tcMar>
              <w:top w:type="dxa" w:w="80"/>
              <w:left w:type="dxa" w:w="110"/>
              <w:bottom w:type="dxa" w:w="80"/>
              <w:right w:type="dxa" w:w="110"/>
            </w:tcMar>
          </w:tcPr>
          <w:p>
            <w:pPr>
              <w:spacing w:after="0" w:line="260"/>
            </w:pPr>
            <w:r>
              <w:rPr>
                <w:b/>
                <w:bCs/>
                <w:sz w:val="20"/>
                <w:szCs w:val="20"/>
              </w:rPr>
              <w:t xml:space="preserve">Résultat attendu</w:t>
            </w:r>
          </w:p>
        </w:tc>
      </w:tr>
      <w:tr>
        <w:tc>
          <w:tcPr>
            <w:tcW w:type="dxa" w:w="5065"/>
            <w:tcMar>
              <w:top w:type="dxa" w:w="80"/>
              <w:left w:type="dxa" w:w="110"/>
              <w:bottom w:type="dxa" w:w="80"/>
              <w:right w:type="dxa" w:w="110"/>
            </w:tcMar>
          </w:tcPr>
          <w:p>
            <w:pPr>
              <w:spacing w:after="0" w:line="260"/>
            </w:pPr>
            <w:r>
              <w:rPr>
                <w:b w:val="false"/>
                <w:bCs w:val="false"/>
                <w:sz w:val="20"/>
                <w:szCs w:val="20"/>
              </w:rPr>
              <w:t xml:space="preserve">Deux livreurs acceptent la même course</w:t>
            </w:r>
          </w:p>
        </w:tc>
        <w:tc>
          <w:tcPr>
            <w:tcW w:type="dxa" w:w="4295"/>
            <w:tcMar>
              <w:top w:type="dxa" w:w="80"/>
              <w:left w:type="dxa" w:w="110"/>
              <w:bottom w:type="dxa" w:w="80"/>
              <w:right w:type="dxa" w:w="110"/>
            </w:tcMar>
          </w:tcPr>
          <w:p>
            <w:pPr>
              <w:spacing w:after="0" w:line="260"/>
            </w:pPr>
            <w:r>
              <w:rPr>
                <w:b w:val="false"/>
                <w:bCs w:val="false"/>
                <w:sz w:val="20"/>
                <w:szCs w:val="20"/>
              </w:rPr>
              <w:t xml:space="preserve">Un seul l'obtient ; l'autre reçoit 409</w:t>
            </w:r>
          </w:p>
        </w:tc>
      </w:tr>
      <w:tr>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Un restaurant consulte la commande d'un autre établissement</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403</w:t>
            </w:r>
          </w:p>
        </w:tc>
      </w:tr>
      <w:tr>
        <w:tc>
          <w:tcPr>
            <w:tcW w:type="dxa" w:w="5065"/>
            <w:tcMar>
              <w:top w:type="dxa" w:w="80"/>
              <w:left w:type="dxa" w:w="110"/>
              <w:bottom w:type="dxa" w:w="80"/>
              <w:right w:type="dxa" w:w="110"/>
            </w:tcMar>
          </w:tcPr>
          <w:p>
            <w:pPr>
              <w:spacing w:after="0" w:line="260"/>
            </w:pPr>
            <w:r>
              <w:rPr>
                <w:b w:val="false"/>
                <w:bCs w:val="false"/>
                <w:sz w:val="20"/>
                <w:szCs w:val="20"/>
              </w:rPr>
              <w:t xml:space="preserve">Noter deux fois la même commande</w:t>
            </w:r>
          </w:p>
        </w:tc>
        <w:tc>
          <w:tcPr>
            <w:tcW w:type="dxa" w:w="4295"/>
            <w:tcMar>
              <w:top w:type="dxa" w:w="80"/>
              <w:left w:type="dxa" w:w="110"/>
              <w:bottom w:type="dxa" w:w="80"/>
              <w:right w:type="dxa" w:w="110"/>
            </w:tcMar>
          </w:tcPr>
          <w:p>
            <w:pPr>
              <w:spacing w:after="0" w:line="260"/>
            </w:pPr>
            <w:r>
              <w:rPr>
                <w:b w:val="false"/>
                <w:bCs w:val="false"/>
                <w:sz w:val="20"/>
                <w:szCs w:val="20"/>
              </w:rPr>
              <w:t xml:space="preserve">409 (index unique en base)</w:t>
            </w:r>
          </w:p>
        </w:tc>
      </w:tr>
      <w:tr>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Noter une commande non livrée</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409</w:t>
            </w:r>
          </w:p>
        </w:tc>
      </w:tr>
      <w:tr>
        <w:tc>
          <w:tcPr>
            <w:tcW w:type="dxa" w:w="5065"/>
            <w:tcMar>
              <w:top w:type="dxa" w:w="80"/>
              <w:left w:type="dxa" w:w="110"/>
              <w:bottom w:type="dxa" w:w="80"/>
              <w:right w:type="dxa" w:w="110"/>
            </w:tcMar>
          </w:tcPr>
          <w:p>
            <w:pPr>
              <w:spacing w:after="0" w:line="260"/>
            </w:pPr>
            <w:r>
              <w:rPr>
                <w:b w:val="false"/>
                <w:bCs w:val="false"/>
                <w:sz w:val="20"/>
                <w:szCs w:val="20"/>
              </w:rPr>
              <w:t xml:space="preserve">Carte de test refusée par Stripe</w:t>
            </w:r>
          </w:p>
        </w:tc>
        <w:tc>
          <w:tcPr>
            <w:tcW w:type="dxa" w:w="4295"/>
            <w:tcMar>
              <w:top w:type="dxa" w:w="80"/>
              <w:left w:type="dxa" w:w="110"/>
              <w:bottom w:type="dxa" w:w="80"/>
              <w:right w:type="dxa" w:w="110"/>
            </w:tcMar>
          </w:tcPr>
          <w:p>
            <w:pPr>
              <w:spacing w:after="0" w:line="260"/>
            </w:pPr>
            <w:r>
              <w:rPr>
                <w:b w:val="false"/>
                <w:bCs w:val="false"/>
                <w:sz w:val="20"/>
                <w:szCs w:val="20"/>
              </w:rPr>
              <w:t xml:space="preserve">402, panier conservé</w:t>
            </w:r>
          </w:p>
        </w:tc>
      </w:tr>
      <w:tr>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11 tentatives de connexion en 15 minutes</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429 avec délai de réessai</w:t>
            </w:r>
          </w:p>
        </w:tc>
      </w:tr>
      <w:tr>
        <w:tc>
          <w:tcPr>
            <w:tcW w:type="dxa" w:w="5065"/>
            <w:tcMar>
              <w:top w:type="dxa" w:w="80"/>
              <w:left w:type="dxa" w:w="110"/>
              <w:bottom w:type="dxa" w:w="80"/>
              <w:right w:type="dxa" w:w="110"/>
            </w:tcMar>
          </w:tcPr>
          <w:p>
            <w:pPr>
              <w:spacing w:after="0" w:line="260"/>
            </w:pPr>
            <w:r>
              <w:rPr>
                <w:b w:val="false"/>
                <w:bCs w:val="false"/>
                <w:sz w:val="20"/>
                <w:szCs w:val="20"/>
              </w:rPr>
              <w:t xml:space="preserve">Recherche contenant « (a+)+$ »</w:t>
            </w:r>
          </w:p>
        </w:tc>
        <w:tc>
          <w:tcPr>
            <w:tcW w:type="dxa" w:w="4295"/>
            <w:tcMar>
              <w:top w:type="dxa" w:w="80"/>
              <w:left w:type="dxa" w:w="110"/>
              <w:bottom w:type="dxa" w:w="80"/>
              <w:right w:type="dxa" w:w="110"/>
            </w:tcMar>
          </w:tcPr>
          <w:p>
            <w:pPr>
              <w:spacing w:after="0" w:line="260"/>
            </w:pPr>
            <w:r>
              <w:rPr>
                <w:b w:val="false"/>
                <w:bCs w:val="false"/>
                <w:sz w:val="20"/>
                <w:szCs w:val="20"/>
              </w:rPr>
              <w:t xml:space="preserve">Réponse immédiate, aucun blocage du serveur</w:t>
            </w:r>
          </w:p>
        </w:tc>
      </w:tr>
      <w:tr>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Un gestionnaire modifie le plat d'un autre restaurant</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403</w:t>
            </w:r>
          </w:p>
        </w:tc>
      </w:tr>
      <w:tr>
        <w:tc>
          <w:tcPr>
            <w:tcW w:type="dxa" w:w="5065"/>
            <w:tcMar>
              <w:top w:type="dxa" w:w="80"/>
              <w:left w:type="dxa" w:w="110"/>
              <w:bottom w:type="dxa" w:w="80"/>
              <w:right w:type="dxa" w:w="110"/>
            </w:tcMar>
          </w:tcPr>
          <w:p>
            <w:pPr>
              <w:spacing w:after="0" w:line="260"/>
            </w:pPr>
            <w:r>
              <w:rPr>
                <w:b w:val="false"/>
                <w:bCs w:val="false"/>
                <w:sz w:val="20"/>
                <w:szCs w:val="20"/>
              </w:rPr>
              <w:t xml:space="preserve">Une note de 5 est imposée à la création d'un restaurant</w:t>
            </w:r>
          </w:p>
        </w:tc>
        <w:tc>
          <w:tcPr>
            <w:tcW w:type="dxa" w:w="4295"/>
            <w:tcMar>
              <w:top w:type="dxa" w:w="80"/>
              <w:left w:type="dxa" w:w="110"/>
              <w:bottom w:type="dxa" w:w="80"/>
              <w:right w:type="dxa" w:w="110"/>
            </w:tcMar>
          </w:tcPr>
          <w:p>
            <w:pPr>
              <w:spacing w:after="0" w:line="260"/>
            </w:pPr>
            <w:r>
              <w:rPr>
                <w:b w:val="false"/>
                <w:bCs w:val="false"/>
                <w:sz w:val="20"/>
                <w:szCs w:val="20"/>
              </w:rPr>
              <w:t xml:space="preserve">Ignorée : le restaurant est créé avec une note de 0</w:t>
            </w:r>
          </w:p>
        </w:tc>
      </w:tr>
      <w:tr>
        <w:tc>
          <w:tcPr>
            <w:tcW w:type="dxa" w:w="5065"/>
            <w:shd w:fill="FBF5EC" w:color="auto" w:val="clear"/>
            <w:tcMar>
              <w:top w:type="dxa" w:w="80"/>
              <w:left w:type="dxa" w:w="110"/>
              <w:bottom w:type="dxa" w:w="80"/>
              <w:right w:type="dxa" w:w="110"/>
            </w:tcMar>
          </w:tcPr>
          <w:p>
            <w:pPr>
              <w:spacing w:after="0" w:line="260"/>
            </w:pPr>
            <w:r>
              <w:rPr>
                <w:b w:val="false"/>
                <w:bCs w:val="false"/>
                <w:sz w:val="20"/>
                <w:szCs w:val="20"/>
              </w:rPr>
              <w:t xml:space="preserve">Un jeton de notification hors format Expo est envoyé</w:t>
            </w:r>
          </w:p>
        </w:tc>
        <w:tc>
          <w:tcPr>
            <w:tcW w:type="dxa" w:w="4295"/>
            <w:shd w:fill="FBF5EC" w:color="auto" w:val="clear"/>
            <w:tcMar>
              <w:top w:type="dxa" w:w="80"/>
              <w:left w:type="dxa" w:w="110"/>
              <w:bottom w:type="dxa" w:w="80"/>
              <w:right w:type="dxa" w:w="110"/>
            </w:tcMar>
          </w:tcPr>
          <w:p>
            <w:pPr>
              <w:spacing w:after="0" w:line="260"/>
            </w:pPr>
            <w:r>
              <w:rPr>
                <w:b w:val="false"/>
                <w:bCs w:val="false"/>
                <w:sz w:val="20"/>
                <w:szCs w:val="20"/>
              </w:rPr>
              <w:t xml:space="preserve">400</w:t>
            </w:r>
          </w:p>
        </w:tc>
      </w:tr>
    </w:tbl>
    <w:p>
      <w:pPr>
        <w:pStyle w:val="Heading1"/>
      </w:pPr>
      <w:r>
        <w:t xml:space="preserve">9. Gestion de projet</w:t>
      </w:r>
    </w:p>
    <w:p>
      <w:pPr>
        <w:pStyle w:val="Heading2"/>
      </w:pPr>
      <w:r>
        <w:t xml:space="preserve">9.1 Organisation Scrum</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643"/>
        <w:gridCol w:w="3964"/>
        <w:gridCol w:w="2753"/>
      </w:tblGrid>
      <w:tr>
        <w:trPr>
          <w:tblHeader/>
        </w:trPr>
        <w:tc>
          <w:tcPr>
            <w:tcW w:type="dxa" w:w="2643"/>
            <w:shd w:fill="F2E3D6" w:color="auto" w:val="clear"/>
            <w:tcMar>
              <w:top w:type="dxa" w:w="80"/>
              <w:left w:type="dxa" w:w="110"/>
              <w:bottom w:type="dxa" w:w="80"/>
              <w:right w:type="dxa" w:w="110"/>
            </w:tcMar>
          </w:tcPr>
          <w:p>
            <w:pPr>
              <w:spacing w:after="0" w:line="260"/>
            </w:pPr>
            <w:r>
              <w:rPr>
                <w:b/>
                <w:bCs/>
                <w:sz w:val="20"/>
                <w:szCs w:val="20"/>
              </w:rPr>
              <w:t xml:space="preserve">Membre</w:t>
            </w:r>
          </w:p>
        </w:tc>
        <w:tc>
          <w:tcPr>
            <w:tcW w:type="dxa" w:w="3964"/>
            <w:shd w:fill="F2E3D6" w:color="auto" w:val="clear"/>
            <w:tcMar>
              <w:top w:type="dxa" w:w="80"/>
              <w:left w:type="dxa" w:w="110"/>
              <w:bottom w:type="dxa" w:w="80"/>
              <w:right w:type="dxa" w:w="110"/>
            </w:tcMar>
          </w:tcPr>
          <w:p>
            <w:pPr>
              <w:spacing w:after="0" w:line="260"/>
            </w:pPr>
            <w:r>
              <w:rPr>
                <w:b/>
                <w:bCs/>
                <w:sz w:val="20"/>
                <w:szCs w:val="20"/>
              </w:rPr>
              <w:t xml:space="preserve">Rôle technique</w:t>
            </w:r>
          </w:p>
        </w:tc>
        <w:tc>
          <w:tcPr>
            <w:tcW w:type="dxa" w:w="2753"/>
            <w:shd w:fill="F2E3D6" w:color="auto" w:val="clear"/>
            <w:tcMar>
              <w:top w:type="dxa" w:w="80"/>
              <w:left w:type="dxa" w:w="110"/>
              <w:bottom w:type="dxa" w:w="80"/>
              <w:right w:type="dxa" w:w="110"/>
            </w:tcMar>
          </w:tcPr>
          <w:p>
            <w:pPr>
              <w:spacing w:after="0" w:line="260"/>
            </w:pPr>
            <w:r>
              <w:rPr>
                <w:b/>
                <w:bCs/>
                <w:sz w:val="20"/>
                <w:szCs w:val="20"/>
              </w:rPr>
              <w:t xml:space="preserve">Chapeau Scrum</w:t>
            </w:r>
          </w:p>
        </w:tc>
      </w:tr>
      <w:tr>
        <w:tc>
          <w:tcPr>
            <w:tcW w:type="dxa" w:w="2643"/>
            <w:tcMar>
              <w:top w:type="dxa" w:w="80"/>
              <w:left w:type="dxa" w:w="110"/>
              <w:bottom w:type="dxa" w:w="80"/>
              <w:right w:type="dxa" w:w="110"/>
            </w:tcMar>
          </w:tcPr>
          <w:p>
            <w:pPr>
              <w:spacing w:after="0" w:line="260"/>
            </w:pPr>
            <w:r>
              <w:rPr>
                <w:b w:val="false"/>
                <w:bCs w:val="false"/>
                <w:sz w:val="20"/>
                <w:szCs w:val="20"/>
              </w:rPr>
              <w:t xml:space="preserve">JORDAN DONGMEZA</w:t>
            </w:r>
          </w:p>
        </w:tc>
        <w:tc>
          <w:tcPr>
            <w:tcW w:type="dxa" w:w="3964"/>
            <w:tcMar>
              <w:top w:type="dxa" w:w="80"/>
              <w:left w:type="dxa" w:w="110"/>
              <w:bottom w:type="dxa" w:w="80"/>
              <w:right w:type="dxa" w:w="110"/>
            </w:tcMar>
          </w:tcPr>
          <w:p>
            <w:pPr>
              <w:spacing w:after="0" w:line="260"/>
            </w:pPr>
            <w:r>
              <w:rPr>
                <w:b w:val="false"/>
                <w:bCs w:val="false"/>
                <w:sz w:val="20"/>
                <w:szCs w:val="20"/>
              </w:rPr>
              <w:t xml:space="preserve">Lead technique / Backend</w:t>
            </w:r>
          </w:p>
        </w:tc>
        <w:tc>
          <w:tcPr>
            <w:tcW w:type="dxa" w:w="2753"/>
            <w:tcMar>
              <w:top w:type="dxa" w:w="80"/>
              <w:left w:type="dxa" w:w="110"/>
              <w:bottom w:type="dxa" w:w="80"/>
              <w:right w:type="dxa" w:w="110"/>
            </w:tcMar>
          </w:tcPr>
          <w:p>
            <w:pPr>
              <w:spacing w:after="0" w:line="260"/>
            </w:pPr>
            <w:r>
              <w:rPr>
                <w:b w:val="false"/>
                <w:bCs w:val="false"/>
                <w:sz w:val="20"/>
                <w:szCs w:val="20"/>
              </w:rPr>
              <w:t xml:space="preserve">Scrum Master</w:t>
            </w:r>
          </w:p>
        </w:tc>
      </w:tr>
      <w:tr>
        <w:tc>
          <w:tcPr>
            <w:tcW w:type="dxa" w:w="2643"/>
            <w:shd w:fill="FBF5EC" w:color="auto" w:val="clear"/>
            <w:tcMar>
              <w:top w:type="dxa" w:w="80"/>
              <w:left w:type="dxa" w:w="110"/>
              <w:bottom w:type="dxa" w:w="80"/>
              <w:right w:type="dxa" w:w="110"/>
            </w:tcMar>
          </w:tcPr>
          <w:p>
            <w:pPr>
              <w:spacing w:after="0" w:line="260"/>
            </w:pPr>
            <w:r>
              <w:rPr>
                <w:b w:val="false"/>
                <w:bCs w:val="false"/>
                <w:sz w:val="20"/>
                <w:szCs w:val="20"/>
              </w:rPr>
              <w:t xml:space="preserve">YAN SAH</w:t>
            </w:r>
          </w:p>
        </w:tc>
        <w:tc>
          <w:tcPr>
            <w:tcW w:type="dxa" w:w="3964"/>
            <w:shd w:fill="FBF5EC" w:color="auto" w:val="clear"/>
            <w:tcMar>
              <w:top w:type="dxa" w:w="80"/>
              <w:left w:type="dxa" w:w="110"/>
              <w:bottom w:type="dxa" w:w="80"/>
              <w:right w:type="dxa" w:w="110"/>
            </w:tcMar>
          </w:tcPr>
          <w:p>
            <w:pPr>
              <w:spacing w:after="0" w:line="260"/>
            </w:pPr>
            <w:r>
              <w:rPr>
                <w:b w:val="false"/>
                <w:bCs w:val="false"/>
                <w:sz w:val="20"/>
                <w:szCs w:val="20"/>
              </w:rPr>
              <w:t xml:space="preserve">Frontend React Native</w:t>
            </w:r>
          </w:p>
        </w:tc>
        <w:tc>
          <w:tcPr>
            <w:tcW w:type="dxa" w:w="2753"/>
            <w:shd w:fill="FBF5EC" w:color="auto" w:val="clear"/>
            <w:tcMar>
              <w:top w:type="dxa" w:w="80"/>
              <w:left w:type="dxa" w:w="110"/>
              <w:bottom w:type="dxa" w:w="80"/>
              <w:right w:type="dxa" w:w="110"/>
            </w:tcMar>
          </w:tcPr>
          <w:p>
            <w:pPr>
              <w:spacing w:after="0" w:line="260"/>
            </w:pPr>
            <w:r>
              <w:rPr>
                <w:b w:val="false"/>
                <w:bCs w:val="false"/>
                <w:sz w:val="20"/>
                <w:szCs w:val="20"/>
              </w:rPr>
              <w:t xml:space="preserve">Développement</w:t>
            </w:r>
          </w:p>
        </w:tc>
      </w:tr>
      <w:tr>
        <w:tc>
          <w:tcPr>
            <w:tcW w:type="dxa" w:w="2643"/>
            <w:tcMar>
              <w:top w:type="dxa" w:w="80"/>
              <w:left w:type="dxa" w:w="110"/>
              <w:bottom w:type="dxa" w:w="80"/>
              <w:right w:type="dxa" w:w="110"/>
            </w:tcMar>
          </w:tcPr>
          <w:p>
            <w:pPr>
              <w:spacing w:after="0" w:line="260"/>
            </w:pPr>
            <w:r>
              <w:rPr>
                <w:b w:val="false"/>
                <w:bCs w:val="false"/>
                <w:sz w:val="20"/>
                <w:szCs w:val="20"/>
              </w:rPr>
              <w:t xml:space="preserve">WILFRED GALIMAR</w:t>
            </w:r>
          </w:p>
        </w:tc>
        <w:tc>
          <w:tcPr>
            <w:tcW w:type="dxa" w:w="3964"/>
            <w:tcMar>
              <w:top w:type="dxa" w:w="80"/>
              <w:left w:type="dxa" w:w="110"/>
              <w:bottom w:type="dxa" w:w="80"/>
              <w:right w:type="dxa" w:w="110"/>
            </w:tcMar>
          </w:tcPr>
          <w:p>
            <w:pPr>
              <w:spacing w:after="0" w:line="260"/>
            </w:pPr>
            <w:r>
              <w:rPr>
                <w:b w:val="false"/>
                <w:bCs w:val="false"/>
                <w:sz w:val="20"/>
                <w:szCs w:val="20"/>
              </w:rPr>
              <w:t xml:space="preserve">Intégrations et temps réel</w:t>
            </w:r>
          </w:p>
        </w:tc>
        <w:tc>
          <w:tcPr>
            <w:tcW w:type="dxa" w:w="2753"/>
            <w:tcMar>
              <w:top w:type="dxa" w:w="80"/>
              <w:left w:type="dxa" w:w="110"/>
              <w:bottom w:type="dxa" w:w="80"/>
              <w:right w:type="dxa" w:w="110"/>
            </w:tcMar>
          </w:tcPr>
          <w:p>
            <w:pPr>
              <w:spacing w:after="0" w:line="260"/>
            </w:pPr>
            <w:r>
              <w:rPr>
                <w:b w:val="false"/>
                <w:bCs w:val="false"/>
                <w:sz w:val="20"/>
                <w:szCs w:val="20"/>
              </w:rPr>
              <w:t xml:space="preserve">Développement</w:t>
            </w:r>
          </w:p>
        </w:tc>
      </w:tr>
      <w:tr>
        <w:tc>
          <w:tcPr>
            <w:tcW w:type="dxa" w:w="2643"/>
            <w:shd w:fill="FBF5EC" w:color="auto" w:val="clear"/>
            <w:tcMar>
              <w:top w:type="dxa" w:w="80"/>
              <w:left w:type="dxa" w:w="110"/>
              <w:bottom w:type="dxa" w:w="80"/>
              <w:right w:type="dxa" w:w="110"/>
            </w:tcMar>
          </w:tcPr>
          <w:p>
            <w:pPr>
              <w:spacing w:after="0" w:line="260"/>
            </w:pPr>
            <w:r>
              <w:rPr>
                <w:b w:val="false"/>
                <w:bCs w:val="false"/>
                <w:sz w:val="20"/>
                <w:szCs w:val="20"/>
              </w:rPr>
              <w:t xml:space="preserve">ARCHANGE GUIMDO</w:t>
            </w:r>
          </w:p>
        </w:tc>
        <w:tc>
          <w:tcPr>
            <w:tcW w:type="dxa" w:w="3964"/>
            <w:shd w:fill="FBF5EC" w:color="auto" w:val="clear"/>
            <w:tcMar>
              <w:top w:type="dxa" w:w="80"/>
              <w:left w:type="dxa" w:w="110"/>
              <w:bottom w:type="dxa" w:w="80"/>
              <w:right w:type="dxa" w:w="110"/>
            </w:tcMar>
          </w:tcPr>
          <w:p>
            <w:pPr>
              <w:spacing w:after="0" w:line="260"/>
            </w:pPr>
            <w:r>
              <w:rPr>
                <w:b w:val="false"/>
                <w:bCs w:val="false"/>
                <w:sz w:val="20"/>
                <w:szCs w:val="20"/>
              </w:rPr>
              <w:t xml:space="preserve">QA / DevOps / Coordination documentaire</w:t>
            </w:r>
          </w:p>
        </w:tc>
        <w:tc>
          <w:tcPr>
            <w:tcW w:type="dxa" w:w="2753"/>
            <w:shd w:fill="FBF5EC" w:color="auto" w:val="clear"/>
            <w:tcMar>
              <w:top w:type="dxa" w:w="80"/>
              <w:left w:type="dxa" w:w="110"/>
              <w:bottom w:type="dxa" w:w="80"/>
              <w:right w:type="dxa" w:w="110"/>
            </w:tcMar>
          </w:tcPr>
          <w:p>
            <w:pPr>
              <w:spacing w:after="0" w:line="260"/>
            </w:pPr>
            <w:r>
              <w:rPr>
                <w:b w:val="false"/>
                <w:bCs w:val="false"/>
                <w:sz w:val="20"/>
                <w:szCs w:val="20"/>
              </w:rPr>
              <w:t xml:space="preserve">Product Owner</w:t>
            </w:r>
          </w:p>
        </w:tc>
      </w:tr>
    </w:tbl>
    <w:p>
      <w:pPr>
        <w:spacing w:after="120"/>
      </w:pPr>
    </w:p>
    <w:p>
      <w:r>
        <w:t xml:space="preserve">Trois sprints de quatre semaines, avec une revue à mi-sprint pour compenser une boucle de retour plus longue qu'avec des sprints courts.</w:t>
      </w:r>
    </w:p>
    <w:p>
      <w:pPr>
        <w:pStyle w:val="Heading2"/>
      </w:pPr>
      <w:r>
        <w:t xml:space="preserve">9.2 Conventions Git</w:t>
      </w:r>
    </w:p>
    <w:p>
      <w:pPr>
        <w:pStyle w:val="ListParagraph"/>
        <w:numPr>
          <w:ilvl w:val="0"/>
          <w:numId w:val="2"/>
        </w:numPr>
      </w:pPr>
      <w:r>
        <w:t xml:space="preserve">Aucun push direct sur main ; le travail part de develop.</w:t>
      </w:r>
    </w:p>
    <w:p>
      <w:pPr>
        <w:pStyle w:val="ListParagraph"/>
        <w:numPr>
          <w:ilvl w:val="0"/>
          <w:numId w:val="2"/>
        </w:numPr>
      </w:pPr>
      <w:r>
        <w:t xml:space="preserve">Une branche par tâche : feature/MEAL-18-auth-backend.</w:t>
      </w:r>
    </w:p>
    <w:p>
      <w:pPr>
        <w:pStyle w:val="ListParagraph"/>
        <w:numPr>
          <w:ilvl w:val="0"/>
          <w:numId w:val="2"/>
        </w:numPr>
      </w:pPr>
      <w:r>
        <w:t xml:space="preserve">Commits normés : feat, fix, docs, test, refactor, chore.</w:t>
      </w:r>
    </w:p>
    <w:p>
      <w:pPr>
        <w:pStyle w:val="ListParagraph"/>
        <w:numPr>
          <w:ilvl w:val="0"/>
          <w:numId w:val="2"/>
        </w:numPr>
      </w:pPr>
      <w:r>
        <w:t xml:space="preserve">Une Pull Request par tâche, revue par un coéquipier.</w:t>
      </w:r>
    </w:p>
    <w:p>
      <w:pPr>
        <w:pStyle w:val="Heading2"/>
      </w:pPr>
      <w:r>
        <w:t xml:space="preserve">9.3 Documentation as code</w:t>
      </w:r>
    </w:p>
    <w:p>
      <w:r>
        <w:t xml:space="preserve">La documentation vit dans le dépôt, en Markdown, et se met à jour dans la même Pull Request que le code qu'elle décrit. Une tâche n'est terminée que si le code, les tests et la documentation sont à jour.</w:t>
      </w:r>
    </w:p>
    <w:p>
      <w:r>
        <w:rPr>
          <w:i/>
          <w:iCs/>
        </w:rPr>
        <w:t xml:space="preserve">Cette règle a été prise au sérieux tardivement : à la semaine 11, le schéma de base de données et la documentation d'API décrivaient encore l'état du Sprint 1. La reprise a été menée en une passe complète, et cinq ADR ont été rédigés — dont trois rétroactivement — pour retracer les décisions prises en cours de route.</w:t>
      </w:r>
    </w:p>
    <w:p>
      <w:pPr>
        <w:pStyle w:val="Heading1"/>
      </w:pPr>
      <w:r>
        <w:t xml:space="preserve">10. Difficultés rencontrées et solutions</w:t>
      </w:r>
    </w:p>
    <w:p>
      <w:pPr>
        <w:pStyle w:val="Heading2"/>
      </w:pPr>
      <w:r>
        <w:t xml:space="preserve">10.1 Le suivi temps réel n'était pas démontrable</w:t>
      </w:r>
    </w:p>
    <w:p>
      <w:r>
        <w:t xml:space="preserve">Problème — Les statuts « en route » et « livrée » n'avaient aucun acteur pour les déclencher, l'application livreur étant hors périmètre. La fonctionnalité 2, imposée par le cahier des charges, n'aurait pu être présentée qu'en modifiant la base à la main.</w:t>
      </w:r>
    </w:p>
    <w:p>
      <w:r>
        <w:t xml:space="preserve">Solution — Élargissement à quatre rôles dans une seule base de code, avec redirection selon le rôle après connexion. Documenté dans l'ADR 0005.</w:t>
      </w:r>
    </w:p>
    <w:p>
      <w:pPr>
        <w:pStyle w:val="Heading2"/>
      </w:pPr>
      <w:r>
        <w:t xml:space="preserve">10.2 Le SDK Stripe ne fonctionne pas dans Expo Go</w:t>
      </w:r>
    </w:p>
    <w:p>
      <w:r>
        <w:t xml:space="preserve">Problème — Le composant de saisie de carte de Stripe exige une compilation native, incompatible avec l'outil utilisé pour les démonstrations sur téléphone. Par ailleurs, une démonstration dépendante du réseau était un risque pour l'évaluation.</w:t>
      </w:r>
    </w:p>
    <w:p>
      <w:r>
        <w:t xml:space="preserve">Solution — Un service unique choisit automatiquement entre Stripe en mode test et une simulation locale, selon la présence d'une clé. Le numéro saisi ne sert qu'à sélectionner un moyen de paiement de test : le serveur ne manipule aucune donnée de carte réelle. Documenté dans l'ADR 0004.</w:t>
      </w:r>
    </w:p>
    <w:p>
      <w:pPr>
        <w:pStyle w:val="Heading2"/>
      </w:pPr>
      <w:r>
        <w:t xml:space="preserve">10.3 Les erreurs asynchrones du backend étaient silencieuses</w:t>
      </w:r>
    </w:p>
    <w:p>
      <w:r>
        <w:t xml:space="preserve">Problème — Une promesse rejetée dans un contrôleur n'atteignait jamais le gestionnaire d'erreurs d'Express. La requête restait en attente jusqu'au délai d'expiration et le client affichait « le serveur ne répond pas », alors que le vrai problème était tout autre. C'est le défaut le plus grave corrigé sur le projet.</w:t>
      </w:r>
    </w:p>
    <w:p>
      <w:r>
        <w:t xml:space="preserve">Solution — Une enveloppe asynchrone appliquée à toutes les routes transmet le rejet au middleware d'erreurs, qui renvoie un code et un message exploitables. Un test unitaire garantit la non-régression.</w:t>
      </w:r>
    </w:p>
    <w:p>
      <w:pPr>
        <w:pStyle w:val="Heading2"/>
      </w:pPr>
      <w:r>
        <w:t xml:space="preserve">10.4 Adresses IP écrites en dur</w:t>
      </w:r>
    </w:p>
    <w:p>
      <w:r>
        <w:t xml:space="preserve">Problème — L'adresse du serveur apparaissait dans trois fichiers différents. L'application cessait de fonctionner à chaque changement de réseau, et un fichier de documentation portait même une adresse dans son nom.</w:t>
      </w:r>
    </w:p>
    <w:p>
      <w:r>
        <w:t xml:space="preserve">Solution — Toute la configuration réseau passe par un fichier unique alimenté par le .env d'Expo. Au démarrage, le serveur affiche les adresses réellement détectées sur la machine.</w:t>
      </w:r>
    </w:p>
    <w:p>
      <w:pPr>
        <w:pStyle w:val="Heading2"/>
      </w:pPr>
      <w:r>
        <w:t xml:space="preserve">10.5 Session perdue à chaque fermeture</w:t>
      </w:r>
    </w:p>
    <w:p>
      <w:r>
        <w:t xml:space="preserve">Problème — Le jeton ne vivait qu'en mémoire React : fermer l'application déconnectait l'utilisateur.</w:t>
      </w:r>
    </w:p>
    <w:p>
      <w:r>
        <w:t xml:space="preserve">Solution — Le jeton est conservé dans le trousseau sécurisé du système. Au lancement, la session est restaurée puis validée auprès du serveur, ce qui récupère au passage le rôle à jour.</w:t>
      </w:r>
    </w:p>
    <w:p>
      <w:pPr>
        <w:pStyle w:val="Heading2"/>
      </w:pPr>
      <w:r>
        <w:t xml:space="preserve">10.6 Aucun moyen d'ajouter un restaurant</w:t>
      </w:r>
    </w:p>
    <w:p>
      <w:r>
        <w:t xml:space="preserve">Problème — Le catalogue n'existait que dans le script de démarrage, qui effaçait tout avant de recharger. L'administration pouvait lister, désactiver et supprimer un établissement, mais pas en créer. Ajouter un quatrième restaurant imposait d'éditer le script et de perdre les trois autres, ainsi que toutes les notes accumulées.</w:t>
      </w:r>
    </w:p>
    <w:p>
      <w:r>
        <w:t xml:space="preserve">Solution — Un contrôleur unique de gestion des menus, partagé par l'administration et les gestionnaires de restaurant, avec vérification du droit d'accès à chaque appel. La création d'un établissement crée aussi, en une opération, le compte de son gestionnaire. Le script de chargement est devenu non destructif.</w:t>
      </w:r>
    </w:p>
    <w:p>
      <w:pPr>
        <w:pStyle w:val="Heading2"/>
      </w:pPr>
      <w:r>
        <w:t xml:space="preserve">10.7 Notifications impossibles dans Expo Go</w:t>
      </w:r>
    </w:p>
    <w:p>
      <w:r>
        <w:t xml:space="preserve">Problème — Depuis le SDK 53, Expo Go ne reçoit plus les notifications distantes sur Android. Toutes les démonstrations se font dans Expo Go : implémenter uniquement les push revenait à livrer une fonctionnalité invisible le jour de la présentation. C'est exactement le mur déjà rencontré avec le SDK Stripe.</w:t>
      </w:r>
    </w:p>
    <w:p>
      <w:r>
        <w:t xml:space="preserve">Solution — Deux canaux envoyés systématiquement : les vraies push distantes côté serveur, et une notification locale déclenchée par l'événement Socket.IO côté application. Les deux ne font pas doublon, puisqu'Expo Go ne reçoit jamais les push distantes. Documenté dans l'ADR 0006.</w:t>
      </w:r>
    </w:p>
    <w:p>
      <w:pPr>
        <w:pStyle w:val="Heading2"/>
      </w:pPr>
      <w:r>
        <w:t xml:space="preserve">10.8 Fonctionnalité imposée oubliée</w:t>
      </w:r>
    </w:p>
    <w:p>
      <w:r>
        <w:t xml:space="preserve">Problème — La notation des restaurants, quatrième fonctionnalité imposée, n'existait ni côté serveur ni côté mobile en semaine 11. Le temps consacré aux espaces restaurant, livreur et administration l'avait repoussée.</w:t>
      </w:r>
    </w:p>
    <w:p>
      <w:r>
        <w:t xml:space="preserve">Solution — Implémentation complète : modèle avec index unique, routes de dépôt et de consultation, recalcul de la note par agrégation, écran de notation et point d'entrée depuis le suivi et l'historique.</w:t>
      </w:r>
    </w:p>
    <w:p>
      <w:pPr>
        <w:pStyle w:val="Heading1"/>
      </w:pPr>
      <w:r>
        <w:t xml:space="preserve">11. Bilan par rapport au cahier des charges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3414"/>
        <w:gridCol w:w="1432"/>
        <w:gridCol w:w="4514"/>
      </w:tblGrid>
      <w:tr>
        <w:trPr>
          <w:tblHeader/>
        </w:trPr>
        <w:tc>
          <w:tcPr>
            <w:tcW w:type="dxa" w:w="3414"/>
            <w:shd w:fill="F2E3D6" w:color="auto" w:val="clear"/>
            <w:tcMar>
              <w:top w:type="dxa" w:w="80"/>
              <w:left w:type="dxa" w:w="110"/>
              <w:bottom w:type="dxa" w:w="80"/>
              <w:right w:type="dxa" w:w="110"/>
            </w:tcMar>
          </w:tcPr>
          <w:p>
            <w:pPr>
              <w:spacing w:after="0" w:line="260"/>
            </w:pPr>
            <w:r>
              <w:rPr>
                <w:b/>
                <w:bCs/>
                <w:sz w:val="20"/>
                <w:szCs w:val="20"/>
              </w:rPr>
              <w:t xml:space="preserve">Engagement</w:t>
            </w:r>
          </w:p>
        </w:tc>
        <w:tc>
          <w:tcPr>
            <w:tcW w:type="dxa" w:w="1432"/>
            <w:shd w:fill="F2E3D6" w:color="auto" w:val="clear"/>
            <w:tcMar>
              <w:top w:type="dxa" w:w="80"/>
              <w:left w:type="dxa" w:w="110"/>
              <w:bottom w:type="dxa" w:w="80"/>
              <w:right w:type="dxa" w:w="110"/>
            </w:tcMar>
          </w:tcPr>
          <w:p>
            <w:pPr>
              <w:spacing w:after="0" w:line="260"/>
            </w:pPr>
            <w:r>
              <w:rPr>
                <w:b/>
                <w:bCs/>
                <w:sz w:val="20"/>
                <w:szCs w:val="20"/>
              </w:rPr>
              <w:t xml:space="preserve">État</w:t>
            </w:r>
          </w:p>
        </w:tc>
        <w:tc>
          <w:tcPr>
            <w:tcW w:type="dxa" w:w="4514"/>
            <w:shd w:fill="F2E3D6" w:color="auto" w:val="clear"/>
            <w:tcMar>
              <w:top w:type="dxa" w:w="80"/>
              <w:left w:type="dxa" w:w="110"/>
              <w:bottom w:type="dxa" w:w="80"/>
              <w:right w:type="dxa" w:w="110"/>
            </w:tcMar>
          </w:tcPr>
          <w:p>
            <w:pPr>
              <w:spacing w:after="0" w:line="260"/>
            </w:pPr>
            <w:r>
              <w:rPr>
                <w:b/>
                <w:bCs/>
                <w:sz w:val="20"/>
                <w:szCs w:val="20"/>
              </w:rPr>
              <w:t xml:space="preserve">Commentaire</w:t>
            </w:r>
          </w:p>
        </w:tc>
      </w:tr>
      <w:tr>
        <w:tc>
          <w:tcPr>
            <w:tcW w:type="dxa" w:w="3414"/>
            <w:tcMar>
              <w:top w:type="dxa" w:w="80"/>
              <w:left w:type="dxa" w:w="110"/>
              <w:bottom w:type="dxa" w:w="80"/>
              <w:right w:type="dxa" w:w="110"/>
            </w:tcMar>
          </w:tcPr>
          <w:p>
            <w:pPr>
              <w:spacing w:after="0" w:line="260"/>
            </w:pPr>
            <w:r>
              <w:rPr>
                <w:b w:val="false"/>
                <w:bCs w:val="false"/>
                <w:sz w:val="20"/>
                <w:szCs w:val="20"/>
              </w:rPr>
              <w:t xml:space="preserve">Menu interactif et personnalisation</w:t>
            </w:r>
          </w:p>
        </w:tc>
        <w:tc>
          <w:tcPr>
            <w:tcW w:type="dxa" w:w="1432"/>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tcMar>
              <w:top w:type="dxa" w:w="80"/>
              <w:left w:type="dxa" w:w="110"/>
              <w:bottom w:type="dxa" w:w="80"/>
              <w:right w:type="dxa" w:w="110"/>
            </w:tcMar>
          </w:tcPr>
          <w:p>
            <w:pPr>
              <w:spacing w:after="0" w:line="260"/>
            </w:pPr>
            <w:r>
              <w:rPr>
                <w:b w:val="false"/>
                <w:bCs w:val="false"/>
                <w:sz w:val="20"/>
                <w:szCs w:val="20"/>
              </w:rPr>
              <w:t xml:space="preserve">Options avec supplément, prix mis à jour en direct</w:t>
            </w:r>
          </w:p>
        </w:tc>
      </w:tr>
      <w:tr>
        <w:tc>
          <w:tcPr>
            <w:tcW w:type="dxa" w:w="3414"/>
            <w:shd w:fill="FBF5EC" w:color="auto" w:val="clear"/>
            <w:tcMar>
              <w:top w:type="dxa" w:w="80"/>
              <w:left w:type="dxa" w:w="110"/>
              <w:bottom w:type="dxa" w:w="80"/>
              <w:right w:type="dxa" w:w="110"/>
            </w:tcMar>
          </w:tcPr>
          <w:p>
            <w:pPr>
              <w:spacing w:after="0" w:line="260"/>
            </w:pPr>
            <w:r>
              <w:rPr>
                <w:b w:val="false"/>
                <w:bCs w:val="false"/>
                <w:sz w:val="20"/>
                <w:szCs w:val="20"/>
              </w:rPr>
              <w:t xml:space="preserve">Suivi de commande en temps réel</w:t>
            </w:r>
          </w:p>
        </w:tc>
        <w:tc>
          <w:tcPr>
            <w:tcW w:type="dxa" w:w="1432"/>
            <w:shd w:fill="FBF5EC" w:color="auto" w:val="clear"/>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shd w:fill="FBF5EC" w:color="auto" w:val="clear"/>
            <w:tcMar>
              <w:top w:type="dxa" w:w="80"/>
              <w:left w:type="dxa" w:w="110"/>
              <w:bottom w:type="dxa" w:w="80"/>
              <w:right w:type="dxa" w:w="110"/>
            </w:tcMar>
          </w:tcPr>
          <w:p>
            <w:pPr>
              <w:spacing w:after="0" w:line="260"/>
            </w:pPr>
            <w:r>
              <w:rPr>
                <w:b w:val="false"/>
                <w:bCs w:val="false"/>
                <w:sz w:val="20"/>
                <w:szCs w:val="20"/>
              </w:rPr>
              <w:t xml:space="preserve">Sept statuts, propagation constatée sous la seconde en réseau local</w:t>
            </w:r>
          </w:p>
        </w:tc>
      </w:tr>
      <w:tr>
        <w:tc>
          <w:tcPr>
            <w:tcW w:type="dxa" w:w="3414"/>
            <w:tcMar>
              <w:top w:type="dxa" w:w="80"/>
              <w:left w:type="dxa" w:w="110"/>
              <w:bottom w:type="dxa" w:w="80"/>
              <w:right w:type="dxa" w:w="110"/>
            </w:tcMar>
          </w:tcPr>
          <w:p>
            <w:pPr>
              <w:spacing w:after="0" w:line="260"/>
            </w:pPr>
            <w:r>
              <w:rPr>
                <w:b w:val="false"/>
                <w:bCs w:val="false"/>
                <w:sz w:val="20"/>
                <w:szCs w:val="20"/>
              </w:rPr>
              <w:t xml:space="preserve">Paiement intégré</w:t>
            </w:r>
          </w:p>
        </w:tc>
        <w:tc>
          <w:tcPr>
            <w:tcW w:type="dxa" w:w="1432"/>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tcMar>
              <w:top w:type="dxa" w:w="80"/>
              <w:left w:type="dxa" w:w="110"/>
              <w:bottom w:type="dxa" w:w="80"/>
              <w:right w:type="dxa" w:w="110"/>
            </w:tcMar>
          </w:tcPr>
          <w:p>
            <w:pPr>
              <w:spacing w:after="0" w:line="260"/>
            </w:pPr>
            <w:r>
              <w:rPr>
                <w:b w:val="false"/>
                <w:bCs w:val="false"/>
                <w:sz w:val="20"/>
                <w:szCs w:val="20"/>
              </w:rPr>
              <w:t xml:space="preserve">Stripe en mode test, avec repli hors ligne</w:t>
            </w:r>
          </w:p>
        </w:tc>
      </w:tr>
      <w:tr>
        <w:tc>
          <w:tcPr>
            <w:tcW w:type="dxa" w:w="3414"/>
            <w:shd w:fill="FBF5EC" w:color="auto" w:val="clear"/>
            <w:tcMar>
              <w:top w:type="dxa" w:w="80"/>
              <w:left w:type="dxa" w:w="110"/>
              <w:bottom w:type="dxa" w:w="80"/>
              <w:right w:type="dxa" w:w="110"/>
            </w:tcMar>
          </w:tcPr>
          <w:p>
            <w:pPr>
              <w:spacing w:after="0" w:line="260"/>
            </w:pPr>
            <w:r>
              <w:rPr>
                <w:b w:val="false"/>
                <w:bCs w:val="false"/>
                <w:sz w:val="20"/>
                <w:szCs w:val="20"/>
              </w:rPr>
              <w:t xml:space="preserve">Notation des restaurants</w:t>
            </w:r>
          </w:p>
        </w:tc>
        <w:tc>
          <w:tcPr>
            <w:tcW w:type="dxa" w:w="1432"/>
            <w:shd w:fill="FBF5EC" w:color="auto" w:val="clear"/>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shd w:fill="FBF5EC" w:color="auto" w:val="clear"/>
            <w:tcMar>
              <w:top w:type="dxa" w:w="80"/>
              <w:left w:type="dxa" w:w="110"/>
              <w:bottom w:type="dxa" w:w="80"/>
              <w:right w:type="dxa" w:w="110"/>
            </w:tcMar>
          </w:tcPr>
          <w:p>
            <w:pPr>
              <w:spacing w:after="0" w:line="260"/>
            </w:pPr>
            <w:r>
              <w:rPr>
                <w:b w:val="false"/>
                <w:bCs w:val="false"/>
                <w:sz w:val="20"/>
                <w:szCs w:val="20"/>
              </w:rPr>
              <w:t xml:space="preserve">Livrée en semaine 11 après un report interne</w:t>
            </w:r>
          </w:p>
        </w:tc>
      </w:tr>
      <w:tr>
        <w:tc>
          <w:tcPr>
            <w:tcW w:type="dxa" w:w="3414"/>
            <w:tcMar>
              <w:top w:type="dxa" w:w="80"/>
              <w:left w:type="dxa" w:w="110"/>
              <w:bottom w:type="dxa" w:w="80"/>
              <w:right w:type="dxa" w:w="110"/>
            </w:tcMar>
          </w:tcPr>
          <w:p>
            <w:pPr>
              <w:spacing w:after="0" w:line="260"/>
            </w:pPr>
            <w:r>
              <w:rPr>
                <w:b w:val="false"/>
                <w:bCs w:val="false"/>
                <w:sz w:val="20"/>
                <w:szCs w:val="20"/>
              </w:rPr>
              <w:t xml:space="preserve">Documentation complète et à jour</w:t>
            </w:r>
          </w:p>
        </w:tc>
        <w:tc>
          <w:tcPr>
            <w:tcW w:type="dxa" w:w="1432"/>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tcMar>
              <w:top w:type="dxa" w:w="80"/>
              <w:left w:type="dxa" w:w="110"/>
              <w:bottom w:type="dxa" w:w="80"/>
              <w:right w:type="dxa" w:w="110"/>
            </w:tcMar>
          </w:tcPr>
          <w:p>
            <w:pPr>
              <w:spacing w:after="0" w:line="260"/>
            </w:pPr>
            <w:r>
              <w:rPr>
                <w:b w:val="false"/>
                <w:bCs w:val="false"/>
                <w:sz w:val="20"/>
                <w:szCs w:val="20"/>
              </w:rPr>
              <w:t xml:space="preserve">Reprise intégrale de /docs et cinq ADR</w:t>
            </w:r>
          </w:p>
        </w:tc>
      </w:tr>
      <w:tr>
        <w:tc>
          <w:tcPr>
            <w:tcW w:type="dxa" w:w="3414"/>
            <w:shd w:fill="FBF5EC" w:color="auto" w:val="clear"/>
            <w:tcMar>
              <w:top w:type="dxa" w:w="80"/>
              <w:left w:type="dxa" w:w="110"/>
              <w:bottom w:type="dxa" w:w="80"/>
              <w:right w:type="dxa" w:w="110"/>
            </w:tcMar>
          </w:tcPr>
          <w:p>
            <w:pPr>
              <w:spacing w:after="0" w:line="260"/>
            </w:pPr>
            <w:r>
              <w:rPr>
                <w:b w:val="false"/>
                <w:bCs w:val="false"/>
                <w:sz w:val="20"/>
                <w:szCs w:val="20"/>
              </w:rPr>
              <w:t xml:space="preserve">Historique Git lisible</w:t>
            </w:r>
          </w:p>
        </w:tc>
        <w:tc>
          <w:tcPr>
            <w:tcW w:type="dxa" w:w="1432"/>
            <w:shd w:fill="FBF5EC" w:color="auto" w:val="clear"/>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shd w:fill="FBF5EC" w:color="auto" w:val="clear"/>
            <w:tcMar>
              <w:top w:type="dxa" w:w="80"/>
              <w:left w:type="dxa" w:w="110"/>
              <w:bottom w:type="dxa" w:w="80"/>
              <w:right w:type="dxa" w:w="110"/>
            </w:tcMar>
          </w:tcPr>
          <w:p>
            <w:pPr>
              <w:spacing w:after="0" w:line="260"/>
            </w:pPr>
            <w:r>
              <w:rPr>
                <w:b w:val="false"/>
                <w:bCs w:val="false"/>
                <w:sz w:val="20"/>
                <w:szCs w:val="20"/>
              </w:rPr>
              <w:t xml:space="preserve">Un commit par fonctionnalité, branches main et develop</w:t>
            </w:r>
          </w:p>
        </w:tc>
      </w:tr>
      <w:tr>
        <w:tc>
          <w:tcPr>
            <w:tcW w:type="dxa" w:w="3414"/>
            <w:tcMar>
              <w:top w:type="dxa" w:w="80"/>
              <w:left w:type="dxa" w:w="110"/>
              <w:bottom w:type="dxa" w:w="80"/>
              <w:right w:type="dxa" w:w="110"/>
            </w:tcMar>
          </w:tcPr>
          <w:p>
            <w:pPr>
              <w:spacing w:after="0" w:line="260"/>
            </w:pPr>
            <w:r>
              <w:rPr>
                <w:b w:val="false"/>
                <w:bCs w:val="false"/>
                <w:sz w:val="20"/>
                <w:szCs w:val="20"/>
              </w:rPr>
              <w:t xml:space="preserve">Tests automatisés</w:t>
            </w:r>
          </w:p>
        </w:tc>
        <w:tc>
          <w:tcPr>
            <w:tcW w:type="dxa" w:w="1432"/>
            <w:tcMar>
              <w:top w:type="dxa" w:w="80"/>
              <w:left w:type="dxa" w:w="110"/>
              <w:bottom w:type="dxa" w:w="80"/>
              <w:right w:type="dxa" w:w="110"/>
            </w:tcMar>
          </w:tcPr>
          <w:p>
            <w:pPr>
              <w:spacing w:after="0" w:line="260"/>
            </w:pPr>
            <w:r>
              <w:rPr>
                <w:b w:val="false"/>
                <w:bCs w:val="false"/>
                <w:sz w:val="20"/>
                <w:szCs w:val="20"/>
              </w:rPr>
              <w:t xml:space="preserve">Partiel</w:t>
            </w:r>
          </w:p>
        </w:tc>
        <w:tc>
          <w:tcPr>
            <w:tcW w:type="dxa" w:w="4514"/>
            <w:tcMar>
              <w:top w:type="dxa" w:w="80"/>
              <w:left w:type="dxa" w:w="110"/>
              <w:bottom w:type="dxa" w:w="80"/>
              <w:right w:type="dxa" w:w="110"/>
            </w:tcMar>
          </w:tcPr>
          <w:p>
            <w:pPr>
              <w:spacing w:after="0" w:line="260"/>
            </w:pPr>
            <w:r>
              <w:rPr>
                <w:b w:val="false"/>
                <w:bCs w:val="false"/>
                <w:sz w:val="20"/>
                <w:szCs w:val="20"/>
              </w:rPr>
              <w:t xml:space="preserve">30 tests unitaires ; aucun test d'intégration automatisé</w:t>
            </w:r>
          </w:p>
        </w:tc>
      </w:tr>
      <w:tr>
        <w:tc>
          <w:tcPr>
            <w:tcW w:type="dxa" w:w="3414"/>
            <w:shd w:fill="FBF5EC" w:color="auto" w:val="clear"/>
            <w:tcMar>
              <w:top w:type="dxa" w:w="80"/>
              <w:left w:type="dxa" w:w="110"/>
              <w:bottom w:type="dxa" w:w="80"/>
              <w:right w:type="dxa" w:w="110"/>
            </w:tcMar>
          </w:tcPr>
          <w:p>
            <w:pPr>
              <w:spacing w:after="0" w:line="260"/>
            </w:pPr>
            <w:r>
              <w:rPr>
                <w:b w:val="false"/>
                <w:bCs w:val="false"/>
                <w:sz w:val="20"/>
                <w:szCs w:val="20"/>
              </w:rPr>
              <w:t xml:space="preserve">50 utilisateurs simultanés</w:t>
            </w:r>
          </w:p>
        </w:tc>
        <w:tc>
          <w:tcPr>
            <w:tcW w:type="dxa" w:w="1432"/>
            <w:shd w:fill="FBF5EC" w:color="auto" w:val="clear"/>
            <w:tcMar>
              <w:top w:type="dxa" w:w="80"/>
              <w:left w:type="dxa" w:w="110"/>
              <w:bottom w:type="dxa" w:w="80"/>
              <w:right w:type="dxa" w:w="110"/>
            </w:tcMar>
          </w:tcPr>
          <w:p>
            <w:pPr>
              <w:spacing w:after="0" w:line="260"/>
            </w:pPr>
            <w:r>
              <w:rPr>
                <w:b w:val="false"/>
                <w:bCs w:val="false"/>
                <w:sz w:val="20"/>
                <w:szCs w:val="20"/>
              </w:rPr>
              <w:t xml:space="preserve">Non vérifié</w:t>
            </w:r>
          </w:p>
        </w:tc>
        <w:tc>
          <w:tcPr>
            <w:tcW w:type="dxa" w:w="4514"/>
            <w:shd w:fill="FBF5EC" w:color="auto" w:val="clear"/>
            <w:tcMar>
              <w:top w:type="dxa" w:w="80"/>
              <w:left w:type="dxa" w:w="110"/>
              <w:bottom w:type="dxa" w:w="80"/>
              <w:right w:type="dxa" w:w="110"/>
            </w:tcMar>
          </w:tcPr>
          <w:p>
            <w:pPr>
              <w:spacing w:after="0" w:line="260"/>
            </w:pPr>
            <w:r>
              <w:rPr>
                <w:b w:val="false"/>
                <w:bCs w:val="false"/>
                <w:sz w:val="20"/>
                <w:szCs w:val="20"/>
              </w:rPr>
              <w:t xml:space="preserve">Aucun test de charge réalisé</w:t>
            </w:r>
          </w:p>
        </w:tc>
      </w:tr>
      <w:tr>
        <w:tc>
          <w:tcPr>
            <w:tcW w:type="dxa" w:w="3414"/>
            <w:tcMar>
              <w:top w:type="dxa" w:w="80"/>
              <w:left w:type="dxa" w:w="110"/>
              <w:bottom w:type="dxa" w:w="80"/>
              <w:right w:type="dxa" w:w="110"/>
            </w:tcMar>
          </w:tcPr>
          <w:p>
            <w:pPr>
              <w:spacing w:after="0" w:line="260"/>
            </w:pPr>
            <w:r>
              <w:rPr>
                <w:b w:val="false"/>
                <w:bCs w:val="false"/>
                <w:sz w:val="20"/>
                <w:szCs w:val="20"/>
              </w:rPr>
              <w:t xml:space="preserve">Backend déployable</w:t>
            </w:r>
          </w:p>
        </w:tc>
        <w:tc>
          <w:tcPr>
            <w:tcW w:type="dxa" w:w="1432"/>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tcMar>
              <w:top w:type="dxa" w:w="80"/>
              <w:left w:type="dxa" w:w="110"/>
              <w:bottom w:type="dxa" w:w="80"/>
              <w:right w:type="dxa" w:w="110"/>
            </w:tcMar>
          </w:tcPr>
          <w:p>
            <w:pPr>
              <w:spacing w:after="0" w:line="260"/>
            </w:pPr>
            <w:r>
              <w:rPr>
                <w:b w:val="false"/>
                <w:bCs w:val="false"/>
                <w:sz w:val="20"/>
                <w:szCs w:val="20"/>
              </w:rPr>
              <w:t xml:space="preserve">Configurations Render et Railway versionnées, durcissement production appliqué</w:t>
            </w:r>
          </w:p>
        </w:tc>
      </w:tr>
      <w:tr>
        <w:tc>
          <w:tcPr>
            <w:tcW w:type="dxa" w:w="3414"/>
            <w:shd w:fill="FBF5EC" w:color="auto" w:val="clear"/>
            <w:tcMar>
              <w:top w:type="dxa" w:w="80"/>
              <w:left w:type="dxa" w:w="110"/>
              <w:bottom w:type="dxa" w:w="80"/>
              <w:right w:type="dxa" w:w="110"/>
            </w:tcMar>
          </w:tcPr>
          <w:p>
            <w:pPr>
              <w:spacing w:after="0" w:line="260"/>
            </w:pPr>
            <w:r>
              <w:rPr>
                <w:b w:val="false"/>
                <w:bCs w:val="false"/>
                <w:sz w:val="20"/>
                <w:szCs w:val="20"/>
              </w:rPr>
              <w:t xml:space="preserve">Gestion du catalogue</w:t>
            </w:r>
          </w:p>
        </w:tc>
        <w:tc>
          <w:tcPr>
            <w:tcW w:type="dxa" w:w="1432"/>
            <w:shd w:fill="FBF5EC" w:color="auto" w:val="clear"/>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shd w:fill="FBF5EC" w:color="auto" w:val="clear"/>
            <w:tcMar>
              <w:top w:type="dxa" w:w="80"/>
              <w:left w:type="dxa" w:w="110"/>
              <w:bottom w:type="dxa" w:w="80"/>
              <w:right w:type="dxa" w:w="110"/>
            </w:tcMar>
          </w:tcPr>
          <w:p>
            <w:pPr>
              <w:spacing w:after="0" w:line="260"/>
            </w:pPr>
            <w:r>
              <w:rPr>
                <w:b w:val="false"/>
                <w:bCs w:val="false"/>
                <w:sz w:val="20"/>
                <w:szCs w:val="20"/>
              </w:rPr>
              <w:t xml:space="preserve">Création et édition depuis l'application, par l'admin et le restaurant</w:t>
            </w:r>
          </w:p>
        </w:tc>
      </w:tr>
      <w:tr>
        <w:tc>
          <w:tcPr>
            <w:tcW w:type="dxa" w:w="3414"/>
            <w:tcMar>
              <w:top w:type="dxa" w:w="80"/>
              <w:left w:type="dxa" w:w="110"/>
              <w:bottom w:type="dxa" w:w="80"/>
              <w:right w:type="dxa" w:w="110"/>
            </w:tcMar>
          </w:tcPr>
          <w:p>
            <w:pPr>
              <w:spacing w:after="0" w:line="260"/>
            </w:pPr>
            <w:r>
              <w:rPr>
                <w:b w:val="false"/>
                <w:bCs w:val="false"/>
                <w:sz w:val="20"/>
                <w:szCs w:val="20"/>
              </w:rPr>
              <w:t xml:space="preserve">Notifications à chaque étape</w:t>
            </w:r>
          </w:p>
        </w:tc>
        <w:tc>
          <w:tcPr>
            <w:tcW w:type="dxa" w:w="1432"/>
            <w:tcMar>
              <w:top w:type="dxa" w:w="80"/>
              <w:left w:type="dxa" w:w="110"/>
              <w:bottom w:type="dxa" w:w="80"/>
              <w:right w:type="dxa" w:w="110"/>
            </w:tcMar>
          </w:tcPr>
          <w:p>
            <w:pPr>
              <w:spacing w:after="0" w:line="260"/>
            </w:pPr>
            <w:r>
              <w:rPr>
                <w:b w:val="false"/>
                <w:bCs w:val="false"/>
                <w:sz w:val="20"/>
                <w:szCs w:val="20"/>
              </w:rPr>
              <w:t xml:space="preserve">Atteint</w:t>
            </w:r>
          </w:p>
        </w:tc>
        <w:tc>
          <w:tcPr>
            <w:tcW w:type="dxa" w:w="4514"/>
            <w:tcMar>
              <w:top w:type="dxa" w:w="80"/>
              <w:left w:type="dxa" w:w="110"/>
              <w:bottom w:type="dxa" w:w="80"/>
              <w:right w:type="dxa" w:w="110"/>
            </w:tcMar>
          </w:tcPr>
          <w:p>
            <w:pPr>
              <w:spacing w:after="0" w:line="260"/>
            </w:pPr>
            <w:r>
              <w:rPr>
                <w:b w:val="false"/>
                <w:bCs w:val="false"/>
                <w:sz w:val="20"/>
                <w:szCs w:val="20"/>
              </w:rPr>
              <w:t xml:space="preserve">Deux canaux ; les push distantes exigent un development build</w:t>
            </w:r>
          </w:p>
        </w:tc>
      </w:tr>
    </w:tbl>
    <w:p>
      <w:pPr>
        <w:pStyle w:val="Heading1"/>
      </w:pPr>
      <w:r>
        <w:t xml:space="preserve">12. Dette technique et perspectives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863"/>
        <w:gridCol w:w="3414"/>
        <w:gridCol w:w="3083"/>
      </w:tblGrid>
      <w:tr>
        <w:trPr>
          <w:tblHeader/>
        </w:trPr>
        <w:tc>
          <w:tcPr>
            <w:tcW w:type="dxa" w:w="2863"/>
            <w:shd w:fill="F2E3D6" w:color="auto" w:val="clear"/>
            <w:tcMar>
              <w:top w:type="dxa" w:w="80"/>
              <w:left w:type="dxa" w:w="110"/>
              <w:bottom w:type="dxa" w:w="80"/>
              <w:right w:type="dxa" w:w="110"/>
            </w:tcMar>
          </w:tcPr>
          <w:p>
            <w:pPr>
              <w:spacing w:after="0" w:line="260"/>
            </w:pPr>
            <w:r>
              <w:rPr>
                <w:b/>
                <w:bCs/>
                <w:sz w:val="20"/>
                <w:szCs w:val="20"/>
              </w:rPr>
              <w:t xml:space="preserve">Élément</w:t>
            </w:r>
          </w:p>
        </w:tc>
        <w:tc>
          <w:tcPr>
            <w:tcW w:type="dxa" w:w="3414"/>
            <w:shd w:fill="F2E3D6" w:color="auto" w:val="clear"/>
            <w:tcMar>
              <w:top w:type="dxa" w:w="80"/>
              <w:left w:type="dxa" w:w="110"/>
              <w:bottom w:type="dxa" w:w="80"/>
              <w:right w:type="dxa" w:w="110"/>
            </w:tcMar>
          </w:tcPr>
          <w:p>
            <w:pPr>
              <w:spacing w:after="0" w:line="260"/>
            </w:pPr>
            <w:r>
              <w:rPr>
                <w:b/>
                <w:bCs/>
                <w:sz w:val="20"/>
                <w:szCs w:val="20"/>
              </w:rPr>
              <w:t xml:space="preserve">Conséquence</w:t>
            </w:r>
          </w:p>
        </w:tc>
        <w:tc>
          <w:tcPr>
            <w:tcW w:type="dxa" w:w="3083"/>
            <w:shd w:fill="F2E3D6" w:color="auto" w:val="clear"/>
            <w:tcMar>
              <w:top w:type="dxa" w:w="80"/>
              <w:left w:type="dxa" w:w="110"/>
              <w:bottom w:type="dxa" w:w="80"/>
              <w:right w:type="dxa" w:w="110"/>
            </w:tcMar>
          </w:tcPr>
          <w:p>
            <w:pPr>
              <w:spacing w:after="0" w:line="260"/>
            </w:pPr>
            <w:r>
              <w:rPr>
                <w:b/>
                <w:bCs/>
                <w:sz w:val="20"/>
                <w:szCs w:val="20"/>
              </w:rPr>
              <w:t xml:space="preserve">Correction envisagée</w:t>
            </w:r>
          </w:p>
        </w:tc>
      </w:tr>
      <w:tr>
        <w:tc>
          <w:tcPr>
            <w:tcW w:type="dxa" w:w="2863"/>
            <w:tcMar>
              <w:top w:type="dxa" w:w="80"/>
              <w:left w:type="dxa" w:w="110"/>
              <w:bottom w:type="dxa" w:w="80"/>
              <w:right w:type="dxa" w:w="110"/>
            </w:tcMar>
          </w:tcPr>
          <w:p>
            <w:pPr>
              <w:spacing w:after="0" w:line="260"/>
            </w:pPr>
            <w:r>
              <w:rPr>
                <w:b w:val="false"/>
                <w:bCs w:val="false"/>
                <w:sz w:val="20"/>
                <w:szCs w:val="20"/>
              </w:rPr>
              <w:t xml:space="preserve">Pas de test d'intégration automatisé</w:t>
            </w:r>
          </w:p>
        </w:tc>
        <w:tc>
          <w:tcPr>
            <w:tcW w:type="dxa" w:w="3414"/>
            <w:tcMar>
              <w:top w:type="dxa" w:w="80"/>
              <w:left w:type="dxa" w:w="110"/>
              <w:bottom w:type="dxa" w:w="80"/>
              <w:right w:type="dxa" w:w="110"/>
            </w:tcMar>
          </w:tcPr>
          <w:p>
            <w:pPr>
              <w:spacing w:after="0" w:line="260"/>
            </w:pPr>
            <w:r>
              <w:rPr>
                <w:b w:val="false"/>
                <w:bCs w:val="false"/>
                <w:sz w:val="20"/>
                <w:szCs w:val="20"/>
              </w:rPr>
              <w:t xml:space="preserve">Les régressions d'autorisation ne sont vues qu'en test manuel</w:t>
            </w:r>
          </w:p>
        </w:tc>
        <w:tc>
          <w:tcPr>
            <w:tcW w:type="dxa" w:w="3083"/>
            <w:tcMar>
              <w:top w:type="dxa" w:w="80"/>
              <w:left w:type="dxa" w:w="110"/>
              <w:bottom w:type="dxa" w:w="80"/>
              <w:right w:type="dxa" w:w="110"/>
            </w:tcMar>
          </w:tcPr>
          <w:p>
            <w:pPr>
              <w:spacing w:after="0" w:line="260"/>
            </w:pPr>
            <w:r>
              <w:rPr>
                <w:b w:val="false"/>
                <w:bCs w:val="false"/>
                <w:sz w:val="20"/>
                <w:szCs w:val="20"/>
              </w:rPr>
              <w:t xml:space="preserve">Supertest + MongoDB en mémoire</w:t>
            </w:r>
          </w:p>
        </w:tc>
      </w:tr>
      <w:tr>
        <w:tc>
          <w:tcPr>
            <w:tcW w:type="dxa" w:w="2863"/>
            <w:shd w:fill="FBF5EC" w:color="auto" w:val="clear"/>
            <w:tcMar>
              <w:top w:type="dxa" w:w="80"/>
              <w:left w:type="dxa" w:w="110"/>
              <w:bottom w:type="dxa" w:w="80"/>
              <w:right w:type="dxa" w:w="110"/>
            </w:tcMar>
          </w:tcPr>
          <w:p>
            <w:pPr>
              <w:spacing w:after="0" w:line="260"/>
            </w:pPr>
            <w:r>
              <w:rPr>
                <w:b w:val="false"/>
                <w:bCs w:val="false"/>
                <w:sz w:val="20"/>
                <w:szCs w:val="20"/>
              </w:rPr>
              <w:t xml:space="preserve">Pas de test de charge</w:t>
            </w:r>
          </w:p>
        </w:tc>
        <w:tc>
          <w:tcPr>
            <w:tcW w:type="dxa" w:w="3414"/>
            <w:shd w:fill="FBF5EC" w:color="auto" w:val="clear"/>
            <w:tcMar>
              <w:top w:type="dxa" w:w="80"/>
              <w:left w:type="dxa" w:w="110"/>
              <w:bottom w:type="dxa" w:w="80"/>
              <w:right w:type="dxa" w:w="110"/>
            </w:tcMar>
          </w:tcPr>
          <w:p>
            <w:pPr>
              <w:spacing w:after="0" w:line="260"/>
            </w:pPr>
            <w:r>
              <w:rPr>
                <w:b w:val="false"/>
                <w:bCs w:val="false"/>
                <w:sz w:val="20"/>
                <w:szCs w:val="20"/>
              </w:rPr>
              <w:t xml:space="preserve">Une exigence chiffrée reste invérifiée</w:t>
            </w:r>
          </w:p>
        </w:tc>
        <w:tc>
          <w:tcPr>
            <w:tcW w:type="dxa" w:w="3083"/>
            <w:shd w:fill="FBF5EC" w:color="auto" w:val="clear"/>
            <w:tcMar>
              <w:top w:type="dxa" w:w="80"/>
              <w:left w:type="dxa" w:w="110"/>
              <w:bottom w:type="dxa" w:w="80"/>
              <w:right w:type="dxa" w:w="110"/>
            </w:tcMar>
          </w:tcPr>
          <w:p>
            <w:pPr>
              <w:spacing w:after="0" w:line="260"/>
            </w:pPr>
            <w:r>
              <w:rPr>
                <w:b w:val="false"/>
                <w:bCs w:val="false"/>
                <w:sz w:val="20"/>
                <w:szCs w:val="20"/>
              </w:rPr>
              <w:t xml:space="preserve">Campagne k6 ou Artillery</w:t>
            </w:r>
          </w:p>
        </w:tc>
      </w:tr>
      <w:tr>
        <w:tc>
          <w:tcPr>
            <w:tcW w:type="dxa" w:w="2863"/>
            <w:tcMar>
              <w:top w:type="dxa" w:w="80"/>
              <w:left w:type="dxa" w:w="110"/>
              <w:bottom w:type="dxa" w:w="80"/>
              <w:right w:type="dxa" w:w="110"/>
            </w:tcMar>
          </w:tcPr>
          <w:p>
            <w:pPr>
              <w:spacing w:after="0" w:line="260"/>
            </w:pPr>
            <w:r>
              <w:rPr>
                <w:b w:val="false"/>
                <w:bCs w:val="false"/>
                <w:sz w:val="20"/>
                <w:szCs w:val="20"/>
              </w:rPr>
              <w:t xml:space="preserve">Limitation de débit en mémoire</w:t>
            </w:r>
          </w:p>
        </w:tc>
        <w:tc>
          <w:tcPr>
            <w:tcW w:type="dxa" w:w="3414"/>
            <w:tcMar>
              <w:top w:type="dxa" w:w="80"/>
              <w:left w:type="dxa" w:w="110"/>
              <w:bottom w:type="dxa" w:w="80"/>
              <w:right w:type="dxa" w:w="110"/>
            </w:tcMar>
          </w:tcPr>
          <w:p>
            <w:pPr>
              <w:spacing w:after="0" w:line="260"/>
            </w:pPr>
            <w:r>
              <w:rPr>
                <w:b w:val="false"/>
                <w:bCs w:val="false"/>
                <w:sz w:val="20"/>
                <w:szCs w:val="20"/>
              </w:rPr>
              <w:t xml:space="preserve">Inefficace derrière plusieurs instances</w:t>
            </w:r>
          </w:p>
        </w:tc>
        <w:tc>
          <w:tcPr>
            <w:tcW w:type="dxa" w:w="3083"/>
            <w:tcMar>
              <w:top w:type="dxa" w:w="80"/>
              <w:left w:type="dxa" w:w="110"/>
              <w:bottom w:type="dxa" w:w="80"/>
              <w:right w:type="dxa" w:w="110"/>
            </w:tcMar>
          </w:tcPr>
          <w:p>
            <w:pPr>
              <w:spacing w:after="0" w:line="260"/>
            </w:pPr>
            <w:r>
              <w:rPr>
                <w:b w:val="false"/>
                <w:bCs w:val="false"/>
                <w:sz w:val="20"/>
                <w:szCs w:val="20"/>
              </w:rPr>
              <w:t xml:space="preserve">Compteur partagé via Redis</w:t>
            </w:r>
          </w:p>
        </w:tc>
      </w:tr>
      <w:tr>
        <w:tc>
          <w:tcPr>
            <w:tcW w:type="dxa" w:w="2863"/>
            <w:shd w:fill="FBF5EC" w:color="auto" w:val="clear"/>
            <w:tcMar>
              <w:top w:type="dxa" w:w="80"/>
              <w:left w:type="dxa" w:w="110"/>
              <w:bottom w:type="dxa" w:w="80"/>
              <w:right w:type="dxa" w:w="110"/>
            </w:tcMar>
          </w:tcPr>
          <w:p>
            <w:pPr>
              <w:spacing w:after="0" w:line="260"/>
            </w:pPr>
            <w:r>
              <w:rPr>
                <w:b w:val="false"/>
                <w:bCs w:val="false"/>
                <w:sz w:val="20"/>
                <w:szCs w:val="20"/>
              </w:rPr>
              <w:t xml:space="preserve">Pas d'envoi de courriel</w:t>
            </w:r>
          </w:p>
        </w:tc>
        <w:tc>
          <w:tcPr>
            <w:tcW w:type="dxa" w:w="3414"/>
            <w:shd w:fill="FBF5EC" w:color="auto" w:val="clear"/>
            <w:tcMar>
              <w:top w:type="dxa" w:w="80"/>
              <w:left w:type="dxa" w:w="110"/>
              <w:bottom w:type="dxa" w:w="80"/>
              <w:right w:type="dxa" w:w="110"/>
            </w:tcMar>
          </w:tcPr>
          <w:p>
            <w:pPr>
              <w:spacing w:after="0" w:line="260"/>
            </w:pPr>
            <w:r>
              <w:rPr>
                <w:b w:val="false"/>
                <w:bCs w:val="false"/>
                <w:sz w:val="20"/>
                <w:szCs w:val="20"/>
              </w:rPr>
              <w:t xml:space="preserve">Le jeton de réinitialisation transite par la réponse en développement</w:t>
            </w:r>
          </w:p>
        </w:tc>
        <w:tc>
          <w:tcPr>
            <w:tcW w:type="dxa" w:w="3083"/>
            <w:shd w:fill="FBF5EC" w:color="auto" w:val="clear"/>
            <w:tcMar>
              <w:top w:type="dxa" w:w="80"/>
              <w:left w:type="dxa" w:w="110"/>
              <w:bottom w:type="dxa" w:w="80"/>
              <w:right w:type="dxa" w:w="110"/>
            </w:tcMar>
          </w:tcPr>
          <w:p>
            <w:pPr>
              <w:spacing w:after="0" w:line="260"/>
            </w:pPr>
            <w:r>
              <w:rPr>
                <w:b w:val="false"/>
                <w:bCs w:val="false"/>
                <w:sz w:val="20"/>
                <w:szCs w:val="20"/>
              </w:rPr>
              <w:t xml:space="preserve">Service transactionnel</w:t>
            </w:r>
          </w:p>
        </w:tc>
      </w:tr>
      <w:tr>
        <w:tc>
          <w:tcPr>
            <w:tcW w:type="dxa" w:w="2863"/>
            <w:tcMar>
              <w:top w:type="dxa" w:w="80"/>
              <w:left w:type="dxa" w:w="110"/>
              <w:bottom w:type="dxa" w:w="80"/>
              <w:right w:type="dxa" w:w="110"/>
            </w:tcMar>
          </w:tcPr>
          <w:p>
            <w:pPr>
              <w:spacing w:after="0" w:line="260"/>
            </w:pPr>
            <w:r>
              <w:rPr>
                <w:b w:val="false"/>
                <w:bCs w:val="false"/>
                <w:sz w:val="20"/>
                <w:szCs w:val="20"/>
              </w:rPr>
              <w:t xml:space="preserve">Positions fixes sur la carte</w:t>
            </w:r>
          </w:p>
        </w:tc>
        <w:tc>
          <w:tcPr>
            <w:tcW w:type="dxa" w:w="3414"/>
            <w:tcMar>
              <w:top w:type="dxa" w:w="80"/>
              <w:left w:type="dxa" w:w="110"/>
              <w:bottom w:type="dxa" w:w="80"/>
              <w:right w:type="dxa" w:w="110"/>
            </w:tcMar>
          </w:tcPr>
          <w:p>
            <w:pPr>
              <w:spacing w:after="0" w:line="260"/>
            </w:pPr>
            <w:r>
              <w:rPr>
                <w:b w:val="false"/>
                <w:bCs w:val="false"/>
                <w:sz w:val="20"/>
                <w:szCs w:val="20"/>
              </w:rPr>
              <w:t xml:space="preserve">Le trajet affiché n'est pas fidèle</w:t>
            </w:r>
          </w:p>
        </w:tc>
        <w:tc>
          <w:tcPr>
            <w:tcW w:type="dxa" w:w="3083"/>
            <w:tcMar>
              <w:top w:type="dxa" w:w="80"/>
              <w:left w:type="dxa" w:w="110"/>
              <w:bottom w:type="dxa" w:w="80"/>
              <w:right w:type="dxa" w:w="110"/>
            </w:tcMar>
          </w:tcPr>
          <w:p>
            <w:pPr>
              <w:spacing w:after="0" w:line="260"/>
            </w:pPr>
            <w:r>
              <w:rPr>
                <w:b w:val="false"/>
                <w:bCs w:val="false"/>
                <w:sz w:val="20"/>
                <w:szCs w:val="20"/>
              </w:rPr>
              <w:t xml:space="preserve">Géocodage et diffusion continue de la position</w:t>
            </w:r>
          </w:p>
        </w:tc>
      </w:tr>
      <w:tr>
        <w:tc>
          <w:tcPr>
            <w:tcW w:type="dxa" w:w="2863"/>
            <w:shd w:fill="FBF5EC" w:color="auto" w:val="clear"/>
            <w:tcMar>
              <w:top w:type="dxa" w:w="80"/>
              <w:left w:type="dxa" w:w="110"/>
              <w:bottom w:type="dxa" w:w="80"/>
              <w:right w:type="dxa" w:w="110"/>
            </w:tcMar>
          </w:tcPr>
          <w:p>
            <w:pPr>
              <w:spacing w:after="0" w:line="260"/>
            </w:pPr>
            <w:r>
              <w:rPr>
                <w:b w:val="false"/>
                <w:bCs w:val="false"/>
                <w:sz w:val="20"/>
                <w:szCs w:val="20"/>
              </w:rPr>
              <w:t xml:space="preserve">Notifications distantes non démontrables</w:t>
            </w:r>
          </w:p>
        </w:tc>
        <w:tc>
          <w:tcPr>
            <w:tcW w:type="dxa" w:w="3414"/>
            <w:shd w:fill="FBF5EC" w:color="auto" w:val="clear"/>
            <w:tcMar>
              <w:top w:type="dxa" w:w="80"/>
              <w:left w:type="dxa" w:w="110"/>
              <w:bottom w:type="dxa" w:w="80"/>
              <w:right w:type="dxa" w:w="110"/>
            </w:tcMar>
          </w:tcPr>
          <w:p>
            <w:pPr>
              <w:spacing w:after="0" w:line="260"/>
            </w:pPr>
            <w:r>
              <w:rPr>
                <w:b w:val="false"/>
                <w:bCs w:val="false"/>
                <w:sz w:val="20"/>
                <w:szCs w:val="20"/>
              </w:rPr>
              <w:t xml:space="preserve">Seul le canal local est visible en présentation</w:t>
            </w:r>
          </w:p>
        </w:tc>
        <w:tc>
          <w:tcPr>
            <w:tcW w:type="dxa" w:w="3083"/>
            <w:shd w:fill="FBF5EC" w:color="auto" w:val="clear"/>
            <w:tcMar>
              <w:top w:type="dxa" w:w="80"/>
              <w:left w:type="dxa" w:w="110"/>
              <w:bottom w:type="dxa" w:w="80"/>
              <w:right w:type="dxa" w:w="110"/>
            </w:tcMar>
          </w:tcPr>
          <w:p>
            <w:pPr>
              <w:spacing w:after="0" w:line="260"/>
            </w:pPr>
            <w:r>
              <w:rPr>
                <w:b w:val="false"/>
                <w:bCs w:val="false"/>
                <w:sz w:val="20"/>
                <w:szCs w:val="20"/>
              </w:rPr>
              <w:t xml:space="preserve">Development build EAS</w:t>
            </w:r>
          </w:p>
        </w:tc>
      </w:tr>
      <w:tr>
        <w:tc>
          <w:tcPr>
            <w:tcW w:type="dxa" w:w="2863"/>
            <w:tcMar>
              <w:top w:type="dxa" w:w="80"/>
              <w:left w:type="dxa" w:w="110"/>
              <w:bottom w:type="dxa" w:w="80"/>
              <w:right w:type="dxa" w:w="110"/>
            </w:tcMar>
          </w:tcPr>
          <w:p>
            <w:pPr>
              <w:spacing w:after="0" w:line="260"/>
            </w:pPr>
            <w:r>
              <w:rPr>
                <w:b w:val="false"/>
                <w:bCs w:val="false"/>
                <w:sz w:val="20"/>
                <w:szCs w:val="20"/>
              </w:rPr>
              <w:t xml:space="preserve">Libellés de notification dupliqués</w:t>
            </w:r>
          </w:p>
        </w:tc>
        <w:tc>
          <w:tcPr>
            <w:tcW w:type="dxa" w:w="3414"/>
            <w:tcMar>
              <w:top w:type="dxa" w:w="80"/>
              <w:left w:type="dxa" w:w="110"/>
              <w:bottom w:type="dxa" w:w="80"/>
              <w:right w:type="dxa" w:w="110"/>
            </w:tcMar>
          </w:tcPr>
          <w:p>
            <w:pPr>
              <w:spacing w:after="0" w:line="260"/>
            </w:pPr>
            <w:r>
              <w:rPr>
                <w:b w:val="false"/>
                <w:bCs w:val="false"/>
                <w:sz w:val="20"/>
                <w:szCs w:val="20"/>
              </w:rPr>
              <w:t xml:space="preserve">Serveur et application peuvent diverger sans alerte</w:t>
            </w:r>
          </w:p>
        </w:tc>
        <w:tc>
          <w:tcPr>
            <w:tcW w:type="dxa" w:w="3083"/>
            <w:tcMar>
              <w:top w:type="dxa" w:w="80"/>
              <w:left w:type="dxa" w:w="110"/>
              <w:bottom w:type="dxa" w:w="80"/>
              <w:right w:type="dxa" w:w="110"/>
            </w:tcMar>
          </w:tcPr>
          <w:p>
            <w:pPr>
              <w:spacing w:after="0" w:line="260"/>
            </w:pPr>
            <w:r>
              <w:rPr>
                <w:b w:val="false"/>
                <w:bCs w:val="false"/>
                <w:sz w:val="20"/>
                <w:szCs w:val="20"/>
              </w:rPr>
              <w:t xml:space="preserve">Source unique exposée par l'API</w:t>
            </w:r>
          </w:p>
        </w:tc>
      </w:tr>
    </w:tbl>
    <w:p>
      <w:pPr>
        <w:spacing w:after="120"/>
      </w:pPr>
    </w:p>
    <w:p>
      <w:pPr>
        <w:pStyle w:val="Heading2"/>
      </w:pPr>
      <w:r>
        <w:t xml:space="preserve">Perspectives fonctionnelles</w:t>
      </w:r>
    </w:p>
    <w:p>
      <w:pPr>
        <w:pStyle w:val="ListParagraph"/>
        <w:numPr>
          <w:ilvl w:val="0"/>
          <w:numId w:val="2"/>
        </w:numPr>
      </w:pPr>
      <w:r>
        <w:t xml:space="preserve">Pourboires et modération des avis.</w:t>
      </w:r>
    </w:p>
    <w:p>
      <w:pPr>
        <w:pStyle w:val="ListParagraph"/>
        <w:numPr>
          <w:ilvl w:val="0"/>
          <w:numId w:val="2"/>
        </w:numPr>
      </w:pPr>
      <w:r>
        <w:t xml:space="preserve">Connexion Google et authentification à deux facteurs pour l'administration.</w:t>
      </w:r>
    </w:p>
    <w:p>
      <w:pPr>
        <w:pStyle w:val="ListParagraph"/>
        <w:numPr>
          <w:ilvl w:val="0"/>
          <w:numId w:val="2"/>
        </w:numPr>
      </w:pPr>
      <w:r>
        <w:t xml:space="preserve">Auto-suppression du compte par l'utilisateur, exigée par le droit à l'effacement.</w:t>
      </w:r>
    </w:p>
    <w:p>
      <w:pPr>
        <w:pStyle w:val="Heading1"/>
      </w:pPr>
      <w:r>
        <w:t xml:space="preserve">13. Scénario de démonstration</w:t>
      </w:r>
    </w:p>
    <w:p>
      <w:r>
        <w:t xml:space="preserve">Déroulé recommandé, à trois appareils si possible. Durée visée : 12 minutes.</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551"/>
        <w:gridCol w:w="3524"/>
        <w:gridCol w:w="4184"/>
        <w:gridCol w:w="1101"/>
      </w:tblGrid>
      <w:tr>
        <w:trPr>
          <w:tblHeader/>
        </w:trPr>
        <w:tc>
          <w:tcPr>
            <w:tcW w:type="dxa" w:w="551"/>
            <w:shd w:fill="F2E3D6" w:color="auto" w:val="clear"/>
            <w:tcMar>
              <w:top w:type="dxa" w:w="80"/>
              <w:left w:type="dxa" w:w="110"/>
              <w:bottom w:type="dxa" w:w="80"/>
              <w:right w:type="dxa" w:w="110"/>
            </w:tcMar>
          </w:tcPr>
          <w:p>
            <w:pPr>
              <w:spacing w:after="0" w:line="260"/>
            </w:pPr>
            <w:r>
              <w:rPr>
                <w:b/>
                <w:bCs/>
                <w:sz w:val="20"/>
                <w:szCs w:val="20"/>
              </w:rPr>
              <w:t xml:space="preserve">#</w:t>
            </w:r>
          </w:p>
        </w:tc>
        <w:tc>
          <w:tcPr>
            <w:tcW w:type="dxa" w:w="3524"/>
            <w:shd w:fill="F2E3D6" w:color="auto" w:val="clear"/>
            <w:tcMar>
              <w:top w:type="dxa" w:w="80"/>
              <w:left w:type="dxa" w:w="110"/>
              <w:bottom w:type="dxa" w:w="80"/>
              <w:right w:type="dxa" w:w="110"/>
            </w:tcMar>
          </w:tcPr>
          <w:p>
            <w:pPr>
              <w:spacing w:after="0" w:line="260"/>
            </w:pPr>
            <w:r>
              <w:rPr>
                <w:b/>
                <w:bCs/>
                <w:sz w:val="20"/>
                <w:szCs w:val="20"/>
              </w:rPr>
              <w:t xml:space="preserve">Ce qu'on montre</w:t>
            </w:r>
          </w:p>
        </w:tc>
        <w:tc>
          <w:tcPr>
            <w:tcW w:type="dxa" w:w="4184"/>
            <w:shd w:fill="F2E3D6" w:color="auto" w:val="clear"/>
            <w:tcMar>
              <w:top w:type="dxa" w:w="80"/>
              <w:left w:type="dxa" w:w="110"/>
              <w:bottom w:type="dxa" w:w="80"/>
              <w:right w:type="dxa" w:w="110"/>
            </w:tcMar>
          </w:tcPr>
          <w:p>
            <w:pPr>
              <w:spacing w:after="0" w:line="260"/>
            </w:pPr>
            <w:r>
              <w:rPr>
                <w:b/>
                <w:bCs/>
                <w:sz w:val="20"/>
                <w:szCs w:val="20"/>
              </w:rPr>
              <w:t xml:space="preserve">Ce qu'il faut souligner</w:t>
            </w:r>
          </w:p>
        </w:tc>
        <w:tc>
          <w:tcPr>
            <w:tcW w:type="dxa" w:w="1101"/>
            <w:shd w:fill="F2E3D6" w:color="auto" w:val="clear"/>
            <w:tcMar>
              <w:top w:type="dxa" w:w="80"/>
              <w:left w:type="dxa" w:w="110"/>
              <w:bottom w:type="dxa" w:w="80"/>
              <w:right w:type="dxa" w:w="110"/>
            </w:tcMar>
          </w:tcPr>
          <w:p>
            <w:pPr>
              <w:spacing w:after="0" w:line="260"/>
            </w:pPr>
            <w:r>
              <w:rPr>
                <w:b/>
                <w:bCs/>
                <w:sz w:val="20"/>
                <w:szCs w:val="20"/>
              </w:rPr>
              <w:t xml:space="preserve">Durée</w:t>
            </w:r>
          </w:p>
        </w:tc>
      </w:tr>
      <w:tr>
        <w:tc>
          <w:tcPr>
            <w:tcW w:type="dxa" w:w="551"/>
            <w:tcMar>
              <w:top w:type="dxa" w:w="80"/>
              <w:left w:type="dxa" w:w="110"/>
              <w:bottom w:type="dxa" w:w="80"/>
              <w:right w:type="dxa" w:w="110"/>
            </w:tcMar>
          </w:tcPr>
          <w:p>
            <w:pPr>
              <w:spacing w:after="0" w:line="260"/>
            </w:pPr>
            <w:r>
              <w:rPr>
                <w:b w:val="false"/>
                <w:bCs w:val="false"/>
                <w:sz w:val="20"/>
                <w:szCs w:val="20"/>
              </w:rPr>
              <w:t xml:space="preserve">1</w:t>
            </w:r>
          </w:p>
        </w:tc>
        <w:tc>
          <w:tcPr>
            <w:tcW w:type="dxa" w:w="3524"/>
            <w:tcMar>
              <w:top w:type="dxa" w:w="80"/>
              <w:left w:type="dxa" w:w="110"/>
              <w:bottom w:type="dxa" w:w="80"/>
              <w:right w:type="dxa" w:w="110"/>
            </w:tcMar>
          </w:tcPr>
          <w:p>
            <w:pPr>
              <w:spacing w:after="0" w:line="260"/>
            </w:pPr>
            <w:r>
              <w:rPr>
                <w:b w:val="false"/>
                <w:bCs w:val="false"/>
                <w:sz w:val="20"/>
                <w:szCs w:val="20"/>
              </w:rPr>
              <w:t xml:space="preserve">Ouverture de l'application, session déjà restaurée</w:t>
            </w:r>
          </w:p>
        </w:tc>
        <w:tc>
          <w:tcPr>
            <w:tcW w:type="dxa" w:w="4184"/>
            <w:tcMar>
              <w:top w:type="dxa" w:w="80"/>
              <w:left w:type="dxa" w:w="110"/>
              <w:bottom w:type="dxa" w:w="80"/>
              <w:right w:type="dxa" w:w="110"/>
            </w:tcMar>
          </w:tcPr>
          <w:p>
            <w:pPr>
              <w:spacing w:after="0" w:line="260"/>
            </w:pPr>
            <w:r>
              <w:rPr>
                <w:b w:val="false"/>
                <w:bCs w:val="false"/>
                <w:sz w:val="20"/>
                <w:szCs w:val="20"/>
              </w:rPr>
              <w:t xml:space="preserve">Le jeton est conservé dans le trousseau du système</w:t>
            </w:r>
          </w:p>
        </w:tc>
        <w:tc>
          <w:tcPr>
            <w:tcW w:type="dxa" w:w="1101"/>
            <w:tcMar>
              <w:top w:type="dxa" w:w="80"/>
              <w:left w:type="dxa" w:w="110"/>
              <w:bottom w:type="dxa" w:w="80"/>
              <w:right w:type="dxa" w:w="110"/>
            </w:tcMar>
          </w:tcPr>
          <w:p>
            <w:pPr>
              <w:spacing w:after="0" w:line="260"/>
            </w:pPr>
            <w:r>
              <w:rPr>
                <w:b w:val="false"/>
                <w:bCs w:val="false"/>
                <w:sz w:val="20"/>
                <w:szCs w:val="20"/>
              </w:rPr>
              <w:t xml:space="preserve">30 s</w:t>
            </w:r>
          </w:p>
        </w:tc>
      </w:tr>
      <w:tr>
        <w:tc>
          <w:tcPr>
            <w:tcW w:type="dxa" w:w="551"/>
            <w:shd w:fill="FBF5EC" w:color="auto" w:val="clear"/>
            <w:tcMar>
              <w:top w:type="dxa" w:w="80"/>
              <w:left w:type="dxa" w:w="110"/>
              <w:bottom w:type="dxa" w:w="80"/>
              <w:right w:type="dxa" w:w="110"/>
            </w:tcMar>
          </w:tcPr>
          <w:p>
            <w:pPr>
              <w:spacing w:after="0" w:line="260"/>
            </w:pPr>
            <w:r>
              <w:rPr>
                <w:b w:val="false"/>
                <w:bCs w:val="false"/>
                <w:sz w:val="20"/>
                <w:szCs w:val="20"/>
              </w:rPr>
              <w:t xml:space="preserve">2</w:t>
            </w:r>
          </w:p>
        </w:tc>
        <w:tc>
          <w:tcPr>
            <w:tcW w:type="dxa" w:w="3524"/>
            <w:shd w:fill="FBF5EC" w:color="auto" w:val="clear"/>
            <w:tcMar>
              <w:top w:type="dxa" w:w="80"/>
              <w:left w:type="dxa" w:w="110"/>
              <w:bottom w:type="dxa" w:w="80"/>
              <w:right w:type="dxa" w:w="110"/>
            </w:tcMar>
          </w:tcPr>
          <w:p>
            <w:pPr>
              <w:spacing w:after="0" w:line="260"/>
            </w:pPr>
            <w:r>
              <w:rPr>
                <w:b w:val="false"/>
                <w:bCs w:val="false"/>
                <w:sz w:val="20"/>
                <w:szCs w:val="20"/>
              </w:rPr>
              <w:t xml:space="preserve">Recherche, fiche restaurant, personnalisation d'un plat</w:t>
            </w:r>
          </w:p>
        </w:tc>
        <w:tc>
          <w:tcPr>
            <w:tcW w:type="dxa" w:w="4184"/>
            <w:shd w:fill="FBF5EC" w:color="auto" w:val="clear"/>
            <w:tcMar>
              <w:top w:type="dxa" w:w="80"/>
              <w:left w:type="dxa" w:w="110"/>
              <w:bottom w:type="dxa" w:w="80"/>
              <w:right w:type="dxa" w:w="110"/>
            </w:tcMar>
          </w:tcPr>
          <w:p>
            <w:pPr>
              <w:spacing w:after="0" w:line="260"/>
            </w:pPr>
            <w:r>
              <w:rPr>
                <w:b w:val="false"/>
                <w:bCs w:val="false"/>
                <w:sz w:val="20"/>
                <w:szCs w:val="20"/>
              </w:rPr>
              <w:t xml:space="preserve">Le prix se met à jour ; le serveur revalide les options</w:t>
            </w:r>
          </w:p>
        </w:tc>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1 min 30</w:t>
            </w:r>
          </w:p>
        </w:tc>
      </w:tr>
      <w:tr>
        <w:tc>
          <w:tcPr>
            <w:tcW w:type="dxa" w:w="551"/>
            <w:tcMar>
              <w:top w:type="dxa" w:w="80"/>
              <w:left w:type="dxa" w:w="110"/>
              <w:bottom w:type="dxa" w:w="80"/>
              <w:right w:type="dxa" w:w="110"/>
            </w:tcMar>
          </w:tcPr>
          <w:p>
            <w:pPr>
              <w:spacing w:after="0" w:line="260"/>
            </w:pPr>
            <w:r>
              <w:rPr>
                <w:b w:val="false"/>
                <w:bCs w:val="false"/>
                <w:sz w:val="20"/>
                <w:szCs w:val="20"/>
              </w:rPr>
              <w:t xml:space="preserve">3</w:t>
            </w:r>
          </w:p>
        </w:tc>
        <w:tc>
          <w:tcPr>
            <w:tcW w:type="dxa" w:w="3524"/>
            <w:tcMar>
              <w:top w:type="dxa" w:w="80"/>
              <w:left w:type="dxa" w:w="110"/>
              <w:bottom w:type="dxa" w:w="80"/>
              <w:right w:type="dxa" w:w="110"/>
            </w:tcMar>
          </w:tcPr>
          <w:p>
            <w:pPr>
              <w:spacing w:after="0" w:line="260"/>
            </w:pPr>
            <w:r>
              <w:rPr>
                <w:b w:val="false"/>
                <w:bCs w:val="false"/>
                <w:sz w:val="20"/>
                <w:szCs w:val="20"/>
              </w:rPr>
              <w:t xml:space="preserve">Panier et paiement par carte de test</w:t>
            </w:r>
          </w:p>
        </w:tc>
        <w:tc>
          <w:tcPr>
            <w:tcW w:type="dxa" w:w="4184"/>
            <w:tcMar>
              <w:top w:type="dxa" w:w="80"/>
              <w:left w:type="dxa" w:w="110"/>
              <w:bottom w:type="dxa" w:w="80"/>
              <w:right w:type="dxa" w:w="110"/>
            </w:tcMar>
          </w:tcPr>
          <w:p>
            <w:pPr>
              <w:spacing w:after="0" w:line="260"/>
            </w:pPr>
            <w:r>
              <w:rPr>
                <w:b w:val="false"/>
                <w:bCs w:val="false"/>
                <w:sz w:val="20"/>
                <w:szCs w:val="20"/>
              </w:rPr>
              <w:t xml:space="preserve">Les taxes viennent du serveur, pas du téléphone</w:t>
            </w:r>
          </w:p>
        </w:tc>
        <w:tc>
          <w:tcPr>
            <w:tcW w:type="dxa" w:w="1101"/>
            <w:tcMar>
              <w:top w:type="dxa" w:w="80"/>
              <w:left w:type="dxa" w:w="110"/>
              <w:bottom w:type="dxa" w:w="80"/>
              <w:right w:type="dxa" w:w="110"/>
            </w:tcMar>
          </w:tcPr>
          <w:p>
            <w:pPr>
              <w:spacing w:after="0" w:line="260"/>
            </w:pPr>
            <w:r>
              <w:rPr>
                <w:b w:val="false"/>
                <w:bCs w:val="false"/>
                <w:sz w:val="20"/>
                <w:szCs w:val="20"/>
              </w:rPr>
              <w:t xml:space="preserve">1 min 30</w:t>
            </w:r>
          </w:p>
        </w:tc>
      </w:tr>
      <w:tr>
        <w:tc>
          <w:tcPr>
            <w:tcW w:type="dxa" w:w="551"/>
            <w:shd w:fill="FBF5EC" w:color="auto" w:val="clear"/>
            <w:tcMar>
              <w:top w:type="dxa" w:w="80"/>
              <w:left w:type="dxa" w:w="110"/>
              <w:bottom w:type="dxa" w:w="80"/>
              <w:right w:type="dxa" w:w="110"/>
            </w:tcMar>
          </w:tcPr>
          <w:p>
            <w:pPr>
              <w:spacing w:after="0" w:line="260"/>
            </w:pPr>
            <w:r>
              <w:rPr>
                <w:b w:val="false"/>
                <w:bCs w:val="false"/>
                <w:sz w:val="20"/>
                <w:szCs w:val="20"/>
              </w:rPr>
              <w:t xml:space="preserve">4</w:t>
            </w:r>
          </w:p>
        </w:tc>
        <w:tc>
          <w:tcPr>
            <w:tcW w:type="dxa" w:w="3524"/>
            <w:shd w:fill="FBF5EC" w:color="auto" w:val="clear"/>
            <w:tcMar>
              <w:top w:type="dxa" w:w="80"/>
              <w:left w:type="dxa" w:w="110"/>
              <w:bottom w:type="dxa" w:w="80"/>
              <w:right w:type="dxa" w:w="110"/>
            </w:tcMar>
          </w:tcPr>
          <w:p>
            <w:pPr>
              <w:spacing w:after="0" w:line="260"/>
            </w:pPr>
            <w:r>
              <w:rPr>
                <w:b w:val="false"/>
                <w:bCs w:val="false"/>
                <w:sz w:val="20"/>
                <w:szCs w:val="20"/>
              </w:rPr>
              <w:t xml:space="preserve">Écran restaurant : la commande apparaît seule</w:t>
            </w:r>
          </w:p>
        </w:tc>
        <w:tc>
          <w:tcPr>
            <w:tcW w:type="dxa" w:w="4184"/>
            <w:shd w:fill="FBF5EC" w:color="auto" w:val="clear"/>
            <w:tcMar>
              <w:top w:type="dxa" w:w="80"/>
              <w:left w:type="dxa" w:w="110"/>
              <w:bottom w:type="dxa" w:w="80"/>
              <w:right w:type="dxa" w:w="110"/>
            </w:tcMar>
          </w:tcPr>
          <w:p>
            <w:pPr>
              <w:spacing w:after="0" w:line="260"/>
            </w:pPr>
            <w:r>
              <w:rPr>
                <w:b w:val="false"/>
                <w:bCs w:val="false"/>
                <w:sz w:val="20"/>
                <w:szCs w:val="20"/>
              </w:rPr>
              <w:t xml:space="preserve">Aucun rafraîchissement, aucune action</w:t>
            </w:r>
          </w:p>
        </w:tc>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1 min</w:t>
            </w:r>
          </w:p>
        </w:tc>
      </w:tr>
      <w:tr>
        <w:tc>
          <w:tcPr>
            <w:tcW w:type="dxa" w:w="551"/>
            <w:tcMar>
              <w:top w:type="dxa" w:w="80"/>
              <w:left w:type="dxa" w:w="110"/>
              <w:bottom w:type="dxa" w:w="80"/>
              <w:right w:type="dxa" w:w="110"/>
            </w:tcMar>
          </w:tcPr>
          <w:p>
            <w:pPr>
              <w:spacing w:after="0" w:line="260"/>
            </w:pPr>
            <w:r>
              <w:rPr>
                <w:b w:val="false"/>
                <w:bCs w:val="false"/>
                <w:sz w:val="20"/>
                <w:szCs w:val="20"/>
              </w:rPr>
              <w:t xml:space="preserve">5</w:t>
            </w:r>
          </w:p>
        </w:tc>
        <w:tc>
          <w:tcPr>
            <w:tcW w:type="dxa" w:w="3524"/>
            <w:tcMar>
              <w:top w:type="dxa" w:w="80"/>
              <w:left w:type="dxa" w:w="110"/>
              <w:bottom w:type="dxa" w:w="80"/>
              <w:right w:type="dxa" w:w="110"/>
            </w:tcMar>
          </w:tcPr>
          <w:p>
            <w:pPr>
              <w:spacing w:after="0" w:line="260"/>
            </w:pPr>
            <w:r>
              <w:rPr>
                <w:b w:val="false"/>
                <w:bCs w:val="false"/>
                <w:sz w:val="20"/>
                <w:szCs w:val="20"/>
              </w:rPr>
              <w:t xml:space="preserve">Progression jusqu'à « prête »</w:t>
            </w:r>
          </w:p>
        </w:tc>
        <w:tc>
          <w:tcPr>
            <w:tcW w:type="dxa" w:w="4184"/>
            <w:tcMar>
              <w:top w:type="dxa" w:w="80"/>
              <w:left w:type="dxa" w:w="110"/>
              <w:bottom w:type="dxa" w:w="80"/>
              <w:right w:type="dxa" w:w="110"/>
            </w:tcMar>
          </w:tcPr>
          <w:p>
            <w:pPr>
              <w:spacing w:after="0" w:line="260"/>
            </w:pPr>
            <w:r>
              <w:rPr>
                <w:b w:val="false"/>
                <w:bCs w:val="false"/>
                <w:sz w:val="20"/>
                <w:szCs w:val="20"/>
              </w:rPr>
              <w:t xml:space="preserve">Les transitions interdites sont refusées</w:t>
            </w:r>
          </w:p>
        </w:tc>
        <w:tc>
          <w:tcPr>
            <w:tcW w:type="dxa" w:w="1101"/>
            <w:tcMar>
              <w:top w:type="dxa" w:w="80"/>
              <w:left w:type="dxa" w:w="110"/>
              <w:bottom w:type="dxa" w:w="80"/>
              <w:right w:type="dxa" w:w="110"/>
            </w:tcMar>
          </w:tcPr>
          <w:p>
            <w:pPr>
              <w:spacing w:after="0" w:line="260"/>
            </w:pPr>
            <w:r>
              <w:rPr>
                <w:b w:val="false"/>
                <w:bCs w:val="false"/>
                <w:sz w:val="20"/>
                <w:szCs w:val="20"/>
              </w:rPr>
              <w:t xml:space="preserve">1 min</w:t>
            </w:r>
          </w:p>
        </w:tc>
      </w:tr>
      <w:tr>
        <w:tc>
          <w:tcPr>
            <w:tcW w:type="dxa" w:w="551"/>
            <w:shd w:fill="FBF5EC" w:color="auto" w:val="clear"/>
            <w:tcMar>
              <w:top w:type="dxa" w:w="80"/>
              <w:left w:type="dxa" w:w="110"/>
              <w:bottom w:type="dxa" w:w="80"/>
              <w:right w:type="dxa" w:w="110"/>
            </w:tcMar>
          </w:tcPr>
          <w:p>
            <w:pPr>
              <w:spacing w:after="0" w:line="260"/>
            </w:pPr>
            <w:r>
              <w:rPr>
                <w:b w:val="false"/>
                <w:bCs w:val="false"/>
                <w:sz w:val="20"/>
                <w:szCs w:val="20"/>
              </w:rPr>
              <w:t xml:space="preserve">6</w:t>
            </w:r>
          </w:p>
        </w:tc>
        <w:tc>
          <w:tcPr>
            <w:tcW w:type="dxa" w:w="3524"/>
            <w:shd w:fill="FBF5EC" w:color="auto" w:val="clear"/>
            <w:tcMar>
              <w:top w:type="dxa" w:w="80"/>
              <w:left w:type="dxa" w:w="110"/>
              <w:bottom w:type="dxa" w:w="80"/>
              <w:right w:type="dxa" w:w="110"/>
            </w:tcMar>
          </w:tcPr>
          <w:p>
            <w:pPr>
              <w:spacing w:after="0" w:line="260"/>
            </w:pPr>
            <w:r>
              <w:rPr>
                <w:b w:val="false"/>
                <w:bCs w:val="false"/>
                <w:sz w:val="20"/>
                <w:szCs w:val="20"/>
              </w:rPr>
              <w:t xml:space="preserve">Écran livreur : acceptation de la course</w:t>
            </w:r>
          </w:p>
        </w:tc>
        <w:tc>
          <w:tcPr>
            <w:tcW w:type="dxa" w:w="4184"/>
            <w:shd w:fill="FBF5EC" w:color="auto" w:val="clear"/>
            <w:tcMar>
              <w:top w:type="dxa" w:w="80"/>
              <w:left w:type="dxa" w:w="110"/>
              <w:bottom w:type="dxa" w:w="80"/>
              <w:right w:type="dxa" w:w="110"/>
            </w:tcMar>
          </w:tcPr>
          <w:p>
            <w:pPr>
              <w:spacing w:after="0" w:line="260"/>
            </w:pPr>
            <w:r>
              <w:rPr>
                <w:b w:val="false"/>
                <w:bCs w:val="false"/>
                <w:sz w:val="20"/>
                <w:szCs w:val="20"/>
              </w:rPr>
              <w:t xml:space="preserve">Attribution atomique — le montrer sur deux appareils</w:t>
            </w:r>
          </w:p>
        </w:tc>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1 min 30</w:t>
            </w:r>
          </w:p>
        </w:tc>
      </w:tr>
      <w:tr>
        <w:tc>
          <w:tcPr>
            <w:tcW w:type="dxa" w:w="551"/>
            <w:tcMar>
              <w:top w:type="dxa" w:w="80"/>
              <w:left w:type="dxa" w:w="110"/>
              <w:bottom w:type="dxa" w:w="80"/>
              <w:right w:type="dxa" w:w="110"/>
            </w:tcMar>
          </w:tcPr>
          <w:p>
            <w:pPr>
              <w:spacing w:after="0" w:line="260"/>
            </w:pPr>
            <w:r>
              <w:rPr>
                <w:b w:val="false"/>
                <w:bCs w:val="false"/>
                <w:sz w:val="20"/>
                <w:szCs w:val="20"/>
              </w:rPr>
              <w:t xml:space="preserve">7</w:t>
            </w:r>
          </w:p>
        </w:tc>
        <w:tc>
          <w:tcPr>
            <w:tcW w:type="dxa" w:w="3524"/>
            <w:tcMar>
              <w:top w:type="dxa" w:w="80"/>
              <w:left w:type="dxa" w:w="110"/>
              <w:bottom w:type="dxa" w:w="80"/>
              <w:right w:type="dxa" w:w="110"/>
            </w:tcMar>
          </w:tcPr>
          <w:p>
            <w:pPr>
              <w:spacing w:after="0" w:line="260"/>
            </w:pPr>
            <w:r>
              <w:rPr>
                <w:b w:val="false"/>
                <w:bCs w:val="false"/>
                <w:sz w:val="20"/>
                <w:szCs w:val="20"/>
              </w:rPr>
              <w:t xml:space="preserve">Discussion client / livreur</w:t>
            </w:r>
          </w:p>
        </w:tc>
        <w:tc>
          <w:tcPr>
            <w:tcW w:type="dxa" w:w="4184"/>
            <w:tcMar>
              <w:top w:type="dxa" w:w="80"/>
              <w:left w:type="dxa" w:w="110"/>
              <w:bottom w:type="dxa" w:w="80"/>
              <w:right w:type="dxa" w:w="110"/>
            </w:tcMar>
          </w:tcPr>
          <w:p>
            <w:pPr>
              <w:spacing w:after="0" w:line="260"/>
            </w:pPr>
            <w:r>
              <w:rPr>
                <w:b w:val="false"/>
                <w:bCs w:val="false"/>
                <w:sz w:val="20"/>
                <w:szCs w:val="20"/>
              </w:rPr>
              <w:t xml:space="preserve">Même canal temps réel, mêmes autorisations</w:t>
            </w:r>
          </w:p>
        </w:tc>
        <w:tc>
          <w:tcPr>
            <w:tcW w:type="dxa" w:w="1101"/>
            <w:tcMar>
              <w:top w:type="dxa" w:w="80"/>
              <w:left w:type="dxa" w:w="110"/>
              <w:bottom w:type="dxa" w:w="80"/>
              <w:right w:type="dxa" w:w="110"/>
            </w:tcMar>
          </w:tcPr>
          <w:p>
            <w:pPr>
              <w:spacing w:after="0" w:line="260"/>
            </w:pPr>
            <w:r>
              <w:rPr>
                <w:b w:val="false"/>
                <w:bCs w:val="false"/>
                <w:sz w:val="20"/>
                <w:szCs w:val="20"/>
              </w:rPr>
              <w:t xml:space="preserve">1 min</w:t>
            </w:r>
          </w:p>
        </w:tc>
      </w:tr>
      <w:tr>
        <w:tc>
          <w:tcPr>
            <w:tcW w:type="dxa" w:w="551"/>
            <w:shd w:fill="FBF5EC" w:color="auto" w:val="clear"/>
            <w:tcMar>
              <w:top w:type="dxa" w:w="80"/>
              <w:left w:type="dxa" w:w="110"/>
              <w:bottom w:type="dxa" w:w="80"/>
              <w:right w:type="dxa" w:w="110"/>
            </w:tcMar>
          </w:tcPr>
          <w:p>
            <w:pPr>
              <w:spacing w:after="0" w:line="260"/>
            </w:pPr>
            <w:r>
              <w:rPr>
                <w:b w:val="false"/>
                <w:bCs w:val="false"/>
                <w:sz w:val="20"/>
                <w:szCs w:val="20"/>
              </w:rPr>
              <w:t xml:space="preserve">8</w:t>
            </w:r>
          </w:p>
        </w:tc>
        <w:tc>
          <w:tcPr>
            <w:tcW w:type="dxa" w:w="3524"/>
            <w:shd w:fill="FBF5EC" w:color="auto" w:val="clear"/>
            <w:tcMar>
              <w:top w:type="dxa" w:w="80"/>
              <w:left w:type="dxa" w:w="110"/>
              <w:bottom w:type="dxa" w:w="80"/>
              <w:right w:type="dxa" w:w="110"/>
            </w:tcMar>
          </w:tcPr>
          <w:p>
            <w:pPr>
              <w:spacing w:after="0" w:line="260"/>
            </w:pPr>
            <w:r>
              <w:rPr>
                <w:b w:val="false"/>
                <w:bCs w:val="false"/>
                <w:sz w:val="20"/>
                <w:szCs w:val="20"/>
              </w:rPr>
              <w:t xml:space="preserve">Livraison puis notation</w:t>
            </w:r>
          </w:p>
        </w:tc>
        <w:tc>
          <w:tcPr>
            <w:tcW w:type="dxa" w:w="4184"/>
            <w:shd w:fill="FBF5EC" w:color="auto" w:val="clear"/>
            <w:tcMar>
              <w:top w:type="dxa" w:w="80"/>
              <w:left w:type="dxa" w:w="110"/>
              <w:bottom w:type="dxa" w:w="80"/>
              <w:right w:type="dxa" w:w="110"/>
            </w:tcMar>
          </w:tcPr>
          <w:p>
            <w:pPr>
              <w:spacing w:after="0" w:line="260"/>
            </w:pPr>
            <w:r>
              <w:rPr>
                <w:b w:val="false"/>
                <w:bCs w:val="false"/>
                <w:sz w:val="20"/>
                <w:szCs w:val="20"/>
              </w:rPr>
              <w:t xml:space="preserve">Une seule note par commande ; la moyenne est recalculée</w:t>
            </w:r>
          </w:p>
        </w:tc>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1 min 30</w:t>
            </w:r>
          </w:p>
        </w:tc>
      </w:tr>
      <w:tr>
        <w:tc>
          <w:tcPr>
            <w:tcW w:type="dxa" w:w="551"/>
            <w:tcMar>
              <w:top w:type="dxa" w:w="80"/>
              <w:left w:type="dxa" w:w="110"/>
              <w:bottom w:type="dxa" w:w="80"/>
              <w:right w:type="dxa" w:w="110"/>
            </w:tcMar>
          </w:tcPr>
          <w:p>
            <w:pPr>
              <w:spacing w:after="0" w:line="260"/>
            </w:pPr>
            <w:r>
              <w:rPr>
                <w:b w:val="false"/>
                <w:bCs w:val="false"/>
                <w:sz w:val="20"/>
                <w:szCs w:val="20"/>
              </w:rPr>
              <w:t xml:space="preserve">9</w:t>
            </w:r>
          </w:p>
        </w:tc>
        <w:tc>
          <w:tcPr>
            <w:tcW w:type="dxa" w:w="3524"/>
            <w:tcMar>
              <w:top w:type="dxa" w:w="80"/>
              <w:left w:type="dxa" w:w="110"/>
              <w:bottom w:type="dxa" w:w="80"/>
              <w:right w:type="dxa" w:w="110"/>
            </w:tcMar>
          </w:tcPr>
          <w:p>
            <w:pPr>
              <w:spacing w:after="0" w:line="260"/>
            </w:pPr>
            <w:r>
              <w:rPr>
                <w:b w:val="false"/>
                <w:bCs w:val="false"/>
                <w:sz w:val="20"/>
                <w:szCs w:val="20"/>
              </w:rPr>
              <w:t xml:space="preserve">Tableau de bord administrateur, création d'un restaurant</w:t>
            </w:r>
          </w:p>
        </w:tc>
        <w:tc>
          <w:tcPr>
            <w:tcW w:type="dxa" w:w="4184"/>
            <w:tcMar>
              <w:top w:type="dxa" w:w="80"/>
              <w:left w:type="dxa" w:w="110"/>
              <w:bottom w:type="dxa" w:w="80"/>
              <w:right w:type="dxa" w:w="110"/>
            </w:tcMar>
          </w:tcPr>
          <w:p>
            <w:pPr>
              <w:spacing w:after="0" w:line="260"/>
            </w:pPr>
            <w:r>
              <w:rPr>
                <w:b w:val="false"/>
                <w:bCs w:val="false"/>
                <w:sz w:val="20"/>
                <w:szCs w:val="20"/>
              </w:rPr>
              <w:t xml:space="preserve">L'établissement et son gestionnaire sont créés en une opération</w:t>
            </w:r>
          </w:p>
        </w:tc>
        <w:tc>
          <w:tcPr>
            <w:tcW w:type="dxa" w:w="1101"/>
            <w:tcMar>
              <w:top w:type="dxa" w:w="80"/>
              <w:left w:type="dxa" w:w="110"/>
              <w:bottom w:type="dxa" w:w="80"/>
              <w:right w:type="dxa" w:w="110"/>
            </w:tcMar>
          </w:tcPr>
          <w:p>
            <w:pPr>
              <w:spacing w:after="0" w:line="260"/>
            </w:pPr>
            <w:r>
              <w:rPr>
                <w:b w:val="false"/>
                <w:bCs w:val="false"/>
                <w:sz w:val="20"/>
                <w:szCs w:val="20"/>
              </w:rPr>
              <w:t xml:space="preserve">1 min</w:t>
            </w:r>
          </w:p>
        </w:tc>
      </w:tr>
      <w:tr>
        <w:tc>
          <w:tcPr>
            <w:tcW w:type="dxa" w:w="551"/>
            <w:shd w:fill="FBF5EC" w:color="auto" w:val="clear"/>
            <w:tcMar>
              <w:top w:type="dxa" w:w="80"/>
              <w:left w:type="dxa" w:w="110"/>
              <w:bottom w:type="dxa" w:w="80"/>
              <w:right w:type="dxa" w:w="110"/>
            </w:tcMar>
          </w:tcPr>
          <w:p>
            <w:pPr>
              <w:spacing w:after="0" w:line="260"/>
            </w:pPr>
            <w:r>
              <w:rPr>
                <w:b w:val="false"/>
                <w:bCs w:val="false"/>
                <w:sz w:val="20"/>
                <w:szCs w:val="20"/>
              </w:rPr>
              <w:t xml:space="preserve">9 bis</w:t>
            </w:r>
          </w:p>
        </w:tc>
        <w:tc>
          <w:tcPr>
            <w:tcW w:type="dxa" w:w="3524"/>
            <w:shd w:fill="FBF5EC" w:color="auto" w:val="clear"/>
            <w:tcMar>
              <w:top w:type="dxa" w:w="80"/>
              <w:left w:type="dxa" w:w="110"/>
              <w:bottom w:type="dxa" w:w="80"/>
              <w:right w:type="dxa" w:w="110"/>
            </w:tcMar>
          </w:tcPr>
          <w:p>
            <w:pPr>
              <w:spacing w:after="0" w:line="260"/>
            </w:pPr>
            <w:r>
              <w:rPr>
                <w:b w:val="false"/>
                <w:bCs w:val="false"/>
                <w:sz w:val="20"/>
                <w:szCs w:val="20"/>
              </w:rPr>
              <w:t xml:space="preserve">Le gestionnaire ajoute un plat avec options</w:t>
            </w:r>
          </w:p>
        </w:tc>
        <w:tc>
          <w:tcPr>
            <w:tcW w:type="dxa" w:w="4184"/>
            <w:shd w:fill="FBF5EC" w:color="auto" w:val="clear"/>
            <w:tcMar>
              <w:top w:type="dxa" w:w="80"/>
              <w:left w:type="dxa" w:w="110"/>
              <w:bottom w:type="dxa" w:w="80"/>
              <w:right w:type="dxa" w:w="110"/>
            </w:tcMar>
          </w:tcPr>
          <w:p>
            <w:pPr>
              <w:spacing w:after="0" w:line="260"/>
            </w:pPr>
            <w:r>
              <w:rPr>
                <w:b w:val="false"/>
                <w:bCs w:val="false"/>
                <w:sz w:val="20"/>
                <w:szCs w:val="20"/>
              </w:rPr>
              <w:t xml:space="preserve">Il apparaît aussitôt côté client</w:t>
            </w:r>
          </w:p>
        </w:tc>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1 min</w:t>
            </w:r>
          </w:p>
        </w:tc>
      </w:tr>
      <w:tr>
        <w:tc>
          <w:tcPr>
            <w:tcW w:type="dxa" w:w="551"/>
            <w:tcMar>
              <w:top w:type="dxa" w:w="80"/>
              <w:left w:type="dxa" w:w="110"/>
              <w:bottom w:type="dxa" w:w="80"/>
              <w:right w:type="dxa" w:w="110"/>
            </w:tcMar>
          </w:tcPr>
          <w:p>
            <w:pPr>
              <w:spacing w:after="0" w:line="260"/>
            </w:pPr>
            <w:r>
              <w:rPr>
                <w:b w:val="false"/>
                <w:bCs w:val="false"/>
                <w:sz w:val="20"/>
                <w:szCs w:val="20"/>
              </w:rPr>
              <w:t xml:space="preserve">10</w:t>
            </w:r>
          </w:p>
        </w:tc>
        <w:tc>
          <w:tcPr>
            <w:tcW w:type="dxa" w:w="3524"/>
            <w:tcMar>
              <w:top w:type="dxa" w:w="80"/>
              <w:left w:type="dxa" w:w="110"/>
              <w:bottom w:type="dxa" w:w="80"/>
              <w:right w:type="dxa" w:w="110"/>
            </w:tcMar>
          </w:tcPr>
          <w:p>
            <w:pPr>
              <w:spacing w:after="0" w:line="260"/>
            </w:pPr>
            <w:r>
              <w:rPr>
                <w:b w:val="false"/>
                <w:bCs w:val="false"/>
                <w:sz w:val="20"/>
                <w:szCs w:val="20"/>
              </w:rPr>
              <w:t xml:space="preserve">Un cas d'erreur au choix (403, 409 ou 402)</w:t>
            </w:r>
          </w:p>
        </w:tc>
        <w:tc>
          <w:tcPr>
            <w:tcW w:type="dxa" w:w="4184"/>
            <w:tcMar>
              <w:top w:type="dxa" w:w="80"/>
              <w:left w:type="dxa" w:w="110"/>
              <w:bottom w:type="dxa" w:w="80"/>
              <w:right w:type="dxa" w:w="110"/>
            </w:tcMar>
          </w:tcPr>
          <w:p>
            <w:pPr>
              <w:spacing w:after="0" w:line="260"/>
            </w:pPr>
            <w:r>
              <w:rPr>
                <w:b w:val="false"/>
                <w:bCs w:val="false"/>
                <w:sz w:val="20"/>
                <w:szCs w:val="20"/>
              </w:rPr>
              <w:t xml:space="preserve">La sécurité est appliquée côté serveur, pas par masquage d'un bouton</w:t>
            </w:r>
          </w:p>
        </w:tc>
        <w:tc>
          <w:tcPr>
            <w:tcW w:type="dxa" w:w="1101"/>
            <w:tcMar>
              <w:top w:type="dxa" w:w="80"/>
              <w:left w:type="dxa" w:w="110"/>
              <w:bottom w:type="dxa" w:w="80"/>
              <w:right w:type="dxa" w:w="110"/>
            </w:tcMar>
          </w:tcPr>
          <w:p>
            <w:pPr>
              <w:spacing w:after="0" w:line="260"/>
            </w:pPr>
            <w:r>
              <w:rPr>
                <w:b w:val="false"/>
                <w:bCs w:val="false"/>
                <w:sz w:val="20"/>
                <w:szCs w:val="20"/>
              </w:rPr>
              <w:t xml:space="preserve">1 min</w:t>
            </w:r>
          </w:p>
        </w:tc>
      </w:tr>
    </w:tbl>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Avant la démonstration</w:t>
            </w:r>
          </w:p>
          <w:p>
            <w:pPr>
              <w:spacing w:after="0" w:line="280"/>
            </w:pPr>
            <w:r>
              <w:rPr>
                <w:sz w:val="20"/>
                <w:szCs w:val="20"/>
              </w:rPr>
              <w:t xml:space="preserve">Vérifier dans l'ordre : MongoDB démarré, npm run seed exécuté, backend lancé, /api/sante accessible depuis le navigateur du téléphone, .env mobile à jour avec l'adresse affichée par le backend, Expo relancé avec --clear, autorisation des notifications acceptée. Les trois comptes de démonstration doivent exister. Si le backend est déployé sur l'offre gratuite de Render, ouvrir /api/sante cinq minutes avant : la première requête après inactivité met environ 50 secondes.</w:t>
            </w:r>
          </w:p>
        </w:tc>
      </w:tr>
    </w:tbl>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À dire pendant la démonstration des notifications</w:t>
            </w:r>
          </w:p>
          <w:p>
            <w:pPr>
              <w:spacing w:after="0" w:line="280"/>
            </w:pPr>
            <w:r>
              <w:rPr>
                <w:sz w:val="20"/>
                <w:szCs w:val="20"/>
              </w:rPr>
              <w:t xml:space="preserve">Ce qui s'affiche dans Expo Go est la notification locale. Les notifications distantes sont implémentées et fonctionnelles, mais Expo Go ne les reçoit plus sur Android depuis le SDK 53 : elles demandent un development build. Énoncer ce point est plus solide que de laisser croire à une push distante.</w:t>
            </w:r>
          </w:p>
        </w:tc>
      </w:tr>
    </w:tbl>
    <w:p>
      <w:pPr>
        <w:pStyle w:val="Heading1"/>
      </w:pPr>
      <w:r>
        <w:t xml:space="preserve">14. Annexes</w:t>
      </w:r>
    </w:p>
    <w:p>
      <w:pPr>
        <w:pStyle w:val="Heading2"/>
      </w:pPr>
      <w:r>
        <w:t xml:space="preserve">Annexe A — Arborescence du projet</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3304"/>
        <w:gridCol w:w="6056"/>
      </w:tblGrid>
      <w:tr>
        <w:trPr>
          <w:tblHeader/>
        </w:trPr>
        <w:tc>
          <w:tcPr>
            <w:tcW w:type="dxa" w:w="3304"/>
            <w:shd w:fill="F2E3D6" w:color="auto" w:val="clear"/>
            <w:tcMar>
              <w:top w:type="dxa" w:w="80"/>
              <w:left w:type="dxa" w:w="110"/>
              <w:bottom w:type="dxa" w:w="80"/>
              <w:right w:type="dxa" w:w="110"/>
            </w:tcMar>
          </w:tcPr>
          <w:p>
            <w:pPr>
              <w:spacing w:after="0" w:line="260"/>
            </w:pPr>
            <w:r>
              <w:rPr>
                <w:b/>
                <w:bCs/>
                <w:sz w:val="20"/>
                <w:szCs w:val="20"/>
              </w:rPr>
              <w:t xml:space="preserve">Chemin</w:t>
            </w:r>
          </w:p>
        </w:tc>
        <w:tc>
          <w:tcPr>
            <w:tcW w:type="dxa" w:w="6056"/>
            <w:shd w:fill="F2E3D6" w:color="auto" w:val="clear"/>
            <w:tcMar>
              <w:top w:type="dxa" w:w="80"/>
              <w:left w:type="dxa" w:w="110"/>
              <w:bottom w:type="dxa" w:w="80"/>
              <w:right w:type="dxa" w:w="110"/>
            </w:tcMar>
          </w:tcPr>
          <w:p>
            <w:pPr>
              <w:spacing w:after="0" w:line="260"/>
            </w:pPr>
            <w:r>
              <w:rPr>
                <w:b/>
                <w:bCs/>
                <w:sz w:val="20"/>
                <w:szCs w:val="20"/>
              </w:rPr>
              <w:t xml:space="preserve">Contenu</w:t>
            </w:r>
          </w:p>
        </w:tc>
      </w:tr>
      <w:tr>
        <w:tc>
          <w:tcPr>
            <w:tcW w:type="dxa" w:w="3304"/>
            <w:tcMar>
              <w:top w:type="dxa" w:w="80"/>
              <w:left w:type="dxa" w:w="110"/>
              <w:bottom w:type="dxa" w:w="80"/>
              <w:right w:type="dxa" w:w="110"/>
            </w:tcMar>
          </w:tcPr>
          <w:p>
            <w:pPr>
              <w:spacing w:after="0" w:line="260"/>
            </w:pPr>
            <w:r>
              <w:rPr>
                <w:b w:val="false"/>
                <w:bCs w:val="false"/>
                <w:sz w:val="20"/>
                <w:szCs w:val="20"/>
              </w:rPr>
              <w:t xml:space="preserve">backend/src/</w:t>
            </w:r>
          </w:p>
        </w:tc>
        <w:tc>
          <w:tcPr>
            <w:tcW w:type="dxa" w:w="6056"/>
            <w:tcMar>
              <w:top w:type="dxa" w:w="80"/>
              <w:left w:type="dxa" w:w="110"/>
              <w:bottom w:type="dxa" w:w="80"/>
              <w:right w:type="dxa" w:w="110"/>
            </w:tcMar>
          </w:tcPr>
          <w:p>
            <w:pPr>
              <w:spacing w:after="0" w:line="260"/>
            </w:pPr>
            <w:r>
              <w:rPr>
                <w:b w:val="false"/>
                <w:bCs w:val="false"/>
                <w:sz w:val="20"/>
                <w:szCs w:val="20"/>
              </w:rPr>
              <w:t xml:space="preserve">API REST, Socket.IO, services métier, modèles</w:t>
            </w:r>
          </w:p>
        </w:tc>
      </w:tr>
      <w:tr>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backend/tests/</w:t>
            </w:r>
          </w:p>
        </w:tc>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30 tests unitaires exécutés par node --test</w:t>
            </w:r>
          </w:p>
        </w:tc>
      </w:tr>
      <w:tr>
        <w:tc>
          <w:tcPr>
            <w:tcW w:type="dxa" w:w="3304"/>
            <w:tcMar>
              <w:top w:type="dxa" w:w="80"/>
              <w:left w:type="dxa" w:w="110"/>
              <w:bottom w:type="dxa" w:w="80"/>
              <w:right w:type="dxa" w:w="110"/>
            </w:tcMar>
          </w:tcPr>
          <w:p>
            <w:pPr>
              <w:spacing w:after="0" w:line="260"/>
            </w:pPr>
            <w:r>
              <w:rPr>
                <w:b w:val="false"/>
                <w:bCs w:val="false"/>
                <w:sz w:val="20"/>
                <w:szCs w:val="20"/>
              </w:rPr>
              <w:t xml:space="preserve">mobile/App-Client/src/app/</w:t>
            </w:r>
          </w:p>
        </w:tc>
        <w:tc>
          <w:tcPr>
            <w:tcW w:type="dxa" w:w="6056"/>
            <w:tcMar>
              <w:top w:type="dxa" w:w="80"/>
              <w:left w:type="dxa" w:w="110"/>
              <w:bottom w:type="dxa" w:w="80"/>
              <w:right w:type="dxa" w:w="110"/>
            </w:tcMar>
          </w:tcPr>
          <w:p>
            <w:pPr>
              <w:spacing w:after="0" w:line="260"/>
            </w:pPr>
            <w:r>
              <w:rPr>
                <w:b w:val="false"/>
                <w:bCs w:val="false"/>
                <w:sz w:val="20"/>
                <w:szCs w:val="20"/>
              </w:rPr>
              <w:t xml:space="preserve">Écrans, routés par fichiers via expo-router</w:t>
            </w:r>
          </w:p>
        </w:tc>
      </w:tr>
      <w:tr>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mobile/App-Client/src/components/</w:t>
            </w:r>
          </w:p>
        </w:tc>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Composants partagés, dont les deux implémentations de la carte</w:t>
            </w:r>
          </w:p>
        </w:tc>
      </w:tr>
      <w:tr>
        <w:tc>
          <w:tcPr>
            <w:tcW w:type="dxa" w:w="3304"/>
            <w:tcMar>
              <w:top w:type="dxa" w:w="80"/>
              <w:left w:type="dxa" w:w="110"/>
              <w:bottom w:type="dxa" w:w="80"/>
              <w:right w:type="dxa" w:w="110"/>
            </w:tcMar>
          </w:tcPr>
          <w:p>
            <w:pPr>
              <w:spacing w:after="0" w:line="260"/>
            </w:pPr>
            <w:r>
              <w:rPr>
                <w:b w:val="false"/>
                <w:bCs w:val="false"/>
                <w:sz w:val="20"/>
                <w:szCs w:val="20"/>
              </w:rPr>
              <w:t xml:space="preserve">mobile/App-Client/src/context/</w:t>
            </w:r>
          </w:p>
        </w:tc>
        <w:tc>
          <w:tcPr>
            <w:tcW w:type="dxa" w:w="6056"/>
            <w:tcMar>
              <w:top w:type="dxa" w:w="80"/>
              <w:left w:type="dxa" w:w="110"/>
              <w:bottom w:type="dxa" w:w="80"/>
              <w:right w:type="dxa" w:w="110"/>
            </w:tcMar>
          </w:tcPr>
          <w:p>
            <w:pPr>
              <w:spacing w:after="0" w:line="260"/>
            </w:pPr>
            <w:r>
              <w:rPr>
                <w:b w:val="false"/>
                <w:bCs w:val="false"/>
                <w:sz w:val="20"/>
                <w:szCs w:val="20"/>
              </w:rPr>
              <w:t xml:space="preserve">Session et panier</w:t>
            </w:r>
          </w:p>
        </w:tc>
      </w:tr>
      <w:tr>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mobile/App-Client/src/services/</w:t>
            </w:r>
          </w:p>
        </w:tc>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Client API typé et stockage sécurisé du jeton</w:t>
            </w:r>
          </w:p>
        </w:tc>
      </w:tr>
      <w:tr>
        <w:tc>
          <w:tcPr>
            <w:tcW w:type="dxa" w:w="3304"/>
            <w:tcMar>
              <w:top w:type="dxa" w:w="80"/>
              <w:left w:type="dxa" w:w="110"/>
              <w:bottom w:type="dxa" w:w="80"/>
              <w:right w:type="dxa" w:w="110"/>
            </w:tcMar>
          </w:tcPr>
          <w:p>
            <w:pPr>
              <w:spacing w:after="0" w:line="260"/>
            </w:pPr>
            <w:r>
              <w:rPr>
                <w:b w:val="false"/>
                <w:bCs w:val="false"/>
                <w:sz w:val="20"/>
                <w:szCs w:val="20"/>
              </w:rPr>
              <w:t xml:space="preserve">docs/</w:t>
            </w:r>
          </w:p>
        </w:tc>
        <w:tc>
          <w:tcPr>
            <w:tcW w:type="dxa" w:w="6056"/>
            <w:tcMar>
              <w:top w:type="dxa" w:w="80"/>
              <w:left w:type="dxa" w:w="110"/>
              <w:bottom w:type="dxa" w:w="80"/>
              <w:right w:type="dxa" w:w="110"/>
            </w:tcMar>
          </w:tcPr>
          <w:p>
            <w:pPr>
              <w:spacing w:after="0" w:line="260"/>
            </w:pPr>
            <w:r>
              <w:rPr>
                <w:b w:val="false"/>
                <w:bCs w:val="false"/>
                <w:sz w:val="20"/>
                <w:szCs w:val="20"/>
              </w:rPr>
              <w:t xml:space="preserve">Documentation technique vivante (architecture, base de données, API, tests, ADR)</w:t>
            </w:r>
          </w:p>
        </w:tc>
      </w:tr>
      <w:tr>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livrables/</w:t>
            </w:r>
          </w:p>
        </w:tc>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Documents formels remis au cours</w:t>
            </w:r>
          </w:p>
        </w:tc>
      </w:tr>
      <w:tr>
        <w:tc>
          <w:tcPr>
            <w:tcW w:type="dxa" w:w="3304"/>
            <w:tcMar>
              <w:top w:type="dxa" w:w="80"/>
              <w:left w:type="dxa" w:w="110"/>
              <w:bottom w:type="dxa" w:w="80"/>
              <w:right w:type="dxa" w:w="110"/>
            </w:tcMar>
          </w:tcPr>
          <w:p>
            <w:pPr>
              <w:spacing w:after="0" w:line="260"/>
            </w:pPr>
            <w:r>
              <w:rPr>
                <w:b w:val="false"/>
                <w:bCs w:val="false"/>
                <w:sz w:val="20"/>
                <w:szCs w:val="20"/>
              </w:rPr>
              <w:t xml:space="preserve">.github/workflows/</w:t>
            </w:r>
          </w:p>
        </w:tc>
        <w:tc>
          <w:tcPr>
            <w:tcW w:type="dxa" w:w="6056"/>
            <w:tcMar>
              <w:top w:type="dxa" w:w="80"/>
              <w:left w:type="dxa" w:w="110"/>
              <w:bottom w:type="dxa" w:w="80"/>
              <w:right w:type="dxa" w:w="110"/>
            </w:tcMar>
          </w:tcPr>
          <w:p>
            <w:pPr>
              <w:spacing w:after="0" w:line="260"/>
            </w:pPr>
            <w:r>
              <w:rPr>
                <w:b w:val="false"/>
                <w:bCs w:val="false"/>
                <w:sz w:val="20"/>
                <w:szCs w:val="20"/>
              </w:rPr>
              <w:t xml:space="preserve">Intégration continue</w:t>
            </w:r>
          </w:p>
        </w:tc>
      </w:tr>
    </w:tbl>
    <w:p>
      <w:pPr>
        <w:pStyle w:val="Heading2"/>
      </w:pPr>
      <w:r>
        <w:t xml:space="preserve">Annexe B — Commandes utiles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4625"/>
        <w:gridCol w:w="4735"/>
      </w:tblGrid>
      <w:tr>
        <w:trPr>
          <w:tblHeader/>
        </w:trPr>
        <w:tc>
          <w:tcPr>
            <w:tcW w:type="dxa" w:w="4625"/>
            <w:shd w:fill="F2E3D6" w:color="auto" w:val="clear"/>
            <w:tcMar>
              <w:top w:type="dxa" w:w="80"/>
              <w:left w:type="dxa" w:w="110"/>
              <w:bottom w:type="dxa" w:w="80"/>
              <w:right w:type="dxa" w:w="110"/>
            </w:tcMar>
          </w:tcPr>
          <w:p>
            <w:pPr>
              <w:spacing w:after="0" w:line="260"/>
            </w:pPr>
            <w:r>
              <w:rPr>
                <w:b/>
                <w:bCs/>
                <w:sz w:val="20"/>
                <w:szCs w:val="20"/>
              </w:rPr>
              <w:t xml:space="preserve">Commande</w:t>
            </w:r>
          </w:p>
        </w:tc>
        <w:tc>
          <w:tcPr>
            <w:tcW w:type="dxa" w:w="4735"/>
            <w:shd w:fill="F2E3D6" w:color="auto" w:val="clear"/>
            <w:tcMar>
              <w:top w:type="dxa" w:w="80"/>
              <w:left w:type="dxa" w:w="110"/>
              <w:bottom w:type="dxa" w:w="80"/>
              <w:right w:type="dxa" w:w="110"/>
            </w:tcMar>
          </w:tcPr>
          <w:p>
            <w:pPr>
              <w:spacing w:after="0" w:line="260"/>
            </w:pPr>
            <w:r>
              <w:rPr>
                <w:b/>
                <w:bCs/>
                <w:sz w:val="20"/>
                <w:szCs w:val="20"/>
              </w:rPr>
              <w:t xml:space="preserve">Effet</w:t>
            </w:r>
          </w:p>
        </w:tc>
      </w:tr>
      <w:tr>
        <w:tc>
          <w:tcPr>
            <w:tcW w:type="dxa" w:w="4625"/>
            <w:tcMar>
              <w:top w:type="dxa" w:w="80"/>
              <w:left w:type="dxa" w:w="110"/>
              <w:bottom w:type="dxa" w:w="80"/>
              <w:right w:type="dxa" w:w="110"/>
            </w:tcMar>
          </w:tcPr>
          <w:p>
            <w:pPr>
              <w:spacing w:after="0" w:line="260"/>
            </w:pPr>
            <w:r>
              <w:rPr>
                <w:b w:val="false"/>
                <w:bCs w:val="false"/>
                <w:sz w:val="20"/>
                <w:szCs w:val="20"/>
              </w:rPr>
              <w:t xml:space="preserve">cd backend &amp;&amp; npm run dev</w:t>
            </w:r>
          </w:p>
        </w:tc>
        <w:tc>
          <w:tcPr>
            <w:tcW w:type="dxa" w:w="4735"/>
            <w:tcMar>
              <w:top w:type="dxa" w:w="80"/>
              <w:left w:type="dxa" w:w="110"/>
              <w:bottom w:type="dxa" w:w="80"/>
              <w:right w:type="dxa" w:w="110"/>
            </w:tcMar>
          </w:tcPr>
          <w:p>
            <w:pPr>
              <w:spacing w:after="0" w:line="260"/>
            </w:pPr>
            <w:r>
              <w:rPr>
                <w:b w:val="false"/>
                <w:bCs w:val="false"/>
                <w:sz w:val="20"/>
                <w:szCs w:val="20"/>
              </w:rPr>
              <w:t xml:space="preserve">Démarre l'API et Socket.IO, affiche les adresses réseau</w:t>
            </w:r>
          </w:p>
        </w:tc>
      </w:tr>
      <w:tr>
        <w:tc>
          <w:tcPr>
            <w:tcW w:type="dxa" w:w="4625"/>
            <w:shd w:fill="FBF5EC" w:color="auto" w:val="clear"/>
            <w:tcMar>
              <w:top w:type="dxa" w:w="80"/>
              <w:left w:type="dxa" w:w="110"/>
              <w:bottom w:type="dxa" w:w="80"/>
              <w:right w:type="dxa" w:w="110"/>
            </w:tcMar>
          </w:tcPr>
          <w:p>
            <w:pPr>
              <w:spacing w:after="0" w:line="260"/>
            </w:pPr>
            <w:r>
              <w:rPr>
                <w:b w:val="false"/>
                <w:bCs w:val="false"/>
                <w:sz w:val="20"/>
                <w:szCs w:val="20"/>
              </w:rPr>
              <w:t xml:space="preserve">cd backend &amp;&amp; npm run seed</w:t>
            </w:r>
          </w:p>
        </w:tc>
        <w:tc>
          <w:tcPr>
            <w:tcW w:type="dxa" w:w="4735"/>
            <w:shd w:fill="FBF5EC" w:color="auto" w:val="clear"/>
            <w:tcMar>
              <w:top w:type="dxa" w:w="80"/>
              <w:left w:type="dxa" w:w="110"/>
              <w:bottom w:type="dxa" w:w="80"/>
              <w:right w:type="dxa" w:w="110"/>
            </w:tcMar>
          </w:tcPr>
          <w:p>
            <w:pPr>
              <w:spacing w:after="0" w:line="260"/>
            </w:pPr>
            <w:r>
              <w:rPr>
                <w:b w:val="false"/>
                <w:bCs w:val="false"/>
                <w:sz w:val="20"/>
                <w:szCs w:val="20"/>
              </w:rPr>
              <w:t xml:space="preserve">Recharge le catalogue de démonstration</w:t>
            </w:r>
          </w:p>
        </w:tc>
      </w:tr>
      <w:tr>
        <w:tc>
          <w:tcPr>
            <w:tcW w:type="dxa" w:w="4625"/>
            <w:tcMar>
              <w:top w:type="dxa" w:w="80"/>
              <w:left w:type="dxa" w:w="110"/>
              <w:bottom w:type="dxa" w:w="80"/>
              <w:right w:type="dxa" w:w="110"/>
            </w:tcMar>
          </w:tcPr>
          <w:p>
            <w:pPr>
              <w:spacing w:after="0" w:line="260"/>
            </w:pPr>
            <w:r>
              <w:rPr>
                <w:b w:val="false"/>
                <w:bCs w:val="false"/>
                <w:sz w:val="20"/>
                <w:szCs w:val="20"/>
              </w:rPr>
              <w:t xml:space="preserve">cd backend &amp;&amp; npm test</w:t>
            </w:r>
          </w:p>
        </w:tc>
        <w:tc>
          <w:tcPr>
            <w:tcW w:type="dxa" w:w="4735"/>
            <w:tcMar>
              <w:top w:type="dxa" w:w="80"/>
              <w:left w:type="dxa" w:w="110"/>
              <w:bottom w:type="dxa" w:w="80"/>
              <w:right w:type="dxa" w:w="110"/>
            </w:tcMar>
          </w:tcPr>
          <w:p>
            <w:pPr>
              <w:spacing w:after="0" w:line="260"/>
            </w:pPr>
            <w:r>
              <w:rPr>
                <w:b w:val="false"/>
                <w:bCs w:val="false"/>
                <w:sz w:val="20"/>
                <w:szCs w:val="20"/>
              </w:rPr>
              <w:t xml:space="preserve">Exécute les 30 tests unitaires</w:t>
            </w:r>
          </w:p>
        </w:tc>
      </w:tr>
      <w:tr>
        <w:tc>
          <w:tcPr>
            <w:tcW w:type="dxa" w:w="4625"/>
            <w:shd w:fill="FBF5EC" w:color="auto" w:val="clear"/>
            <w:tcMar>
              <w:top w:type="dxa" w:w="80"/>
              <w:left w:type="dxa" w:w="110"/>
              <w:bottom w:type="dxa" w:w="80"/>
              <w:right w:type="dxa" w:w="110"/>
            </w:tcMar>
          </w:tcPr>
          <w:p>
            <w:pPr>
              <w:spacing w:after="0" w:line="260"/>
            </w:pPr>
            <w:r>
              <w:rPr>
                <w:b w:val="false"/>
                <w:bCs w:val="false"/>
                <w:sz w:val="20"/>
                <w:szCs w:val="20"/>
              </w:rPr>
              <w:t xml:space="preserve">cd backend &amp;&amp; npm run seed:reinitialiser</w:t>
            </w:r>
          </w:p>
        </w:tc>
        <w:tc>
          <w:tcPr>
            <w:tcW w:type="dxa" w:w="4735"/>
            <w:shd w:fill="FBF5EC" w:color="auto" w:val="clear"/>
            <w:tcMar>
              <w:top w:type="dxa" w:w="80"/>
              <w:left w:type="dxa" w:w="110"/>
              <w:bottom w:type="dxa" w:w="80"/>
              <w:right w:type="dxa" w:w="110"/>
            </w:tcMar>
          </w:tcPr>
          <w:p>
            <w:pPr>
              <w:spacing w:after="0" w:line="260"/>
            </w:pPr>
            <w:r>
              <w:rPr>
                <w:b w:val="false"/>
                <w:bCs w:val="false"/>
                <w:sz w:val="20"/>
                <w:szCs w:val="20"/>
              </w:rPr>
              <w:t xml:space="preserve">Repart d'un catalogue vide (destructif)</w:t>
            </w:r>
          </w:p>
        </w:tc>
      </w:tr>
      <w:tr>
        <w:tc>
          <w:tcPr>
            <w:tcW w:type="dxa" w:w="4625"/>
            <w:tcMar>
              <w:top w:type="dxa" w:w="80"/>
              <w:left w:type="dxa" w:w="110"/>
              <w:bottom w:type="dxa" w:w="80"/>
              <w:right w:type="dxa" w:w="110"/>
            </w:tcMar>
          </w:tcPr>
          <w:p>
            <w:pPr>
              <w:spacing w:after="0" w:line="260"/>
            </w:pPr>
            <w:r>
              <w:rPr>
                <w:b w:val="false"/>
                <w:bCs w:val="false"/>
                <w:sz w:val="20"/>
                <w:szCs w:val="20"/>
              </w:rPr>
              <w:t xml:space="preserve">cd backend &amp;&amp; npm run creer-admin</w:t>
            </w:r>
          </w:p>
        </w:tc>
        <w:tc>
          <w:tcPr>
            <w:tcW w:type="dxa" w:w="4735"/>
            <w:tcMar>
              <w:top w:type="dxa" w:w="80"/>
              <w:left w:type="dxa" w:w="110"/>
              <w:bottom w:type="dxa" w:w="80"/>
              <w:right w:type="dxa" w:w="110"/>
            </w:tcMar>
          </w:tcPr>
          <w:p>
            <w:pPr>
              <w:spacing w:after="0" w:line="260"/>
            </w:pPr>
            <w:r>
              <w:rPr>
                <w:b w:val="false"/>
                <w:bCs w:val="false"/>
                <w:sz w:val="20"/>
                <w:szCs w:val="20"/>
              </w:rPr>
              <w:t xml:space="preserve">Crée un compte administrateur</w:t>
            </w:r>
          </w:p>
        </w:tc>
      </w:tr>
      <w:tr>
        <w:tc>
          <w:tcPr>
            <w:tcW w:type="dxa" w:w="4625"/>
            <w:shd w:fill="FBF5EC" w:color="auto" w:val="clear"/>
            <w:tcMar>
              <w:top w:type="dxa" w:w="80"/>
              <w:left w:type="dxa" w:w="110"/>
              <w:bottom w:type="dxa" w:w="80"/>
              <w:right w:type="dxa" w:w="110"/>
            </w:tcMar>
          </w:tcPr>
          <w:p>
            <w:pPr>
              <w:spacing w:after="0" w:line="260"/>
            </w:pPr>
            <w:r>
              <w:rPr>
                <w:b w:val="false"/>
                <w:bCs w:val="false"/>
                <w:sz w:val="20"/>
                <w:szCs w:val="20"/>
              </w:rPr>
              <w:t xml:space="preserve">cd mobile/App-Client &amp;&amp; npx expo start --clear --lan</w:t>
            </w:r>
          </w:p>
        </w:tc>
        <w:tc>
          <w:tcPr>
            <w:tcW w:type="dxa" w:w="4735"/>
            <w:shd w:fill="FBF5EC" w:color="auto" w:val="clear"/>
            <w:tcMar>
              <w:top w:type="dxa" w:w="80"/>
              <w:left w:type="dxa" w:w="110"/>
              <w:bottom w:type="dxa" w:w="80"/>
              <w:right w:type="dxa" w:w="110"/>
            </w:tcMar>
          </w:tcPr>
          <w:p>
            <w:pPr>
              <w:spacing w:after="0" w:line="260"/>
            </w:pPr>
            <w:r>
              <w:rPr>
                <w:b w:val="false"/>
                <w:bCs w:val="false"/>
                <w:sz w:val="20"/>
                <w:szCs w:val="20"/>
              </w:rPr>
              <w:t xml:space="preserve">Démarre l'application mobile</w:t>
            </w:r>
          </w:p>
        </w:tc>
      </w:tr>
      <w:tr>
        <w:tc>
          <w:tcPr>
            <w:tcW w:type="dxa" w:w="4625"/>
            <w:tcMar>
              <w:top w:type="dxa" w:w="80"/>
              <w:left w:type="dxa" w:w="110"/>
              <w:bottom w:type="dxa" w:w="80"/>
              <w:right w:type="dxa" w:w="110"/>
            </w:tcMar>
          </w:tcPr>
          <w:p>
            <w:pPr>
              <w:spacing w:after="0" w:line="260"/>
            </w:pPr>
            <w:r>
              <w:rPr>
                <w:b w:val="false"/>
                <w:bCs w:val="false"/>
                <w:sz w:val="20"/>
                <w:szCs w:val="20"/>
              </w:rPr>
              <w:t xml:space="preserve">cd mobile/App-Client &amp;&amp; npm run typecheck</w:t>
            </w:r>
          </w:p>
        </w:tc>
        <w:tc>
          <w:tcPr>
            <w:tcW w:type="dxa" w:w="4735"/>
            <w:tcMar>
              <w:top w:type="dxa" w:w="80"/>
              <w:left w:type="dxa" w:w="110"/>
              <w:bottom w:type="dxa" w:w="80"/>
              <w:right w:type="dxa" w:w="110"/>
            </w:tcMar>
          </w:tcPr>
          <w:p>
            <w:pPr>
              <w:spacing w:after="0" w:line="260"/>
            </w:pPr>
            <w:r>
              <w:rPr>
                <w:b w:val="false"/>
                <w:bCs w:val="false"/>
                <w:sz w:val="20"/>
                <w:szCs w:val="20"/>
              </w:rPr>
              <w:t xml:space="preserve">Vérifie les types de toute l'application</w:t>
            </w:r>
          </w:p>
        </w:tc>
      </w:tr>
    </w:tbl>
    <w:p>
      <w:pPr>
        <w:pStyle w:val="Heading2"/>
      </w:pPr>
      <w:r>
        <w:t xml:space="preserve">Annexe C — Cartes de test</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863"/>
        <w:gridCol w:w="6497"/>
      </w:tblGrid>
      <w:tr>
        <w:trPr>
          <w:tblHeader/>
        </w:trPr>
        <w:tc>
          <w:tcPr>
            <w:tcW w:type="dxa" w:w="2863"/>
            <w:shd w:fill="F2E3D6" w:color="auto" w:val="clear"/>
            <w:tcMar>
              <w:top w:type="dxa" w:w="80"/>
              <w:left w:type="dxa" w:w="110"/>
              <w:bottom w:type="dxa" w:w="80"/>
              <w:right w:type="dxa" w:w="110"/>
            </w:tcMar>
          </w:tcPr>
          <w:p>
            <w:pPr>
              <w:spacing w:after="0" w:line="260"/>
            </w:pPr>
            <w:r>
              <w:rPr>
                <w:b/>
                <w:bCs/>
                <w:sz w:val="20"/>
                <w:szCs w:val="20"/>
              </w:rPr>
              <w:t xml:space="preserve">Numéro</w:t>
            </w:r>
          </w:p>
        </w:tc>
        <w:tc>
          <w:tcPr>
            <w:tcW w:type="dxa" w:w="6497"/>
            <w:shd w:fill="F2E3D6" w:color="auto" w:val="clear"/>
            <w:tcMar>
              <w:top w:type="dxa" w:w="80"/>
              <w:left w:type="dxa" w:w="110"/>
              <w:bottom w:type="dxa" w:w="80"/>
              <w:right w:type="dxa" w:w="110"/>
            </w:tcMar>
          </w:tcPr>
          <w:p>
            <w:pPr>
              <w:spacing w:after="0" w:line="260"/>
            </w:pPr>
            <w:r>
              <w:rPr>
                <w:b/>
                <w:bCs/>
                <w:sz w:val="20"/>
                <w:szCs w:val="20"/>
              </w:rPr>
              <w:t xml:space="preserve">Résultat</w:t>
            </w:r>
          </w:p>
        </w:tc>
      </w:tr>
      <w:tr>
        <w:tc>
          <w:tcPr>
            <w:tcW w:type="dxa" w:w="2863"/>
            <w:tcMar>
              <w:top w:type="dxa" w:w="80"/>
              <w:left w:type="dxa" w:w="110"/>
              <w:bottom w:type="dxa" w:w="80"/>
              <w:right w:type="dxa" w:w="110"/>
            </w:tcMar>
          </w:tcPr>
          <w:p>
            <w:pPr>
              <w:spacing w:after="0" w:line="260"/>
            </w:pPr>
            <w:r>
              <w:rPr>
                <w:b w:val="false"/>
                <w:bCs w:val="false"/>
                <w:sz w:val="20"/>
                <w:szCs w:val="20"/>
              </w:rPr>
              <w:t xml:space="preserve">4242 4242 4242 4242</w:t>
            </w:r>
          </w:p>
        </w:tc>
        <w:tc>
          <w:tcPr>
            <w:tcW w:type="dxa" w:w="6497"/>
            <w:tcMar>
              <w:top w:type="dxa" w:w="80"/>
              <w:left w:type="dxa" w:w="110"/>
              <w:bottom w:type="dxa" w:w="80"/>
              <w:right w:type="dxa" w:w="110"/>
            </w:tcMar>
          </w:tcPr>
          <w:p>
            <w:pPr>
              <w:spacing w:after="0" w:line="260"/>
            </w:pPr>
            <w:r>
              <w:rPr>
                <w:b w:val="false"/>
                <w:bCs w:val="false"/>
                <w:sz w:val="20"/>
                <w:szCs w:val="20"/>
              </w:rPr>
              <w:t xml:space="preserve">Paiement accepté (Visa)</w:t>
            </w:r>
          </w:p>
        </w:tc>
      </w:tr>
      <w:tr>
        <w:tc>
          <w:tcPr>
            <w:tcW w:type="dxa" w:w="2863"/>
            <w:shd w:fill="FBF5EC" w:color="auto" w:val="clear"/>
            <w:tcMar>
              <w:top w:type="dxa" w:w="80"/>
              <w:left w:type="dxa" w:w="110"/>
              <w:bottom w:type="dxa" w:w="80"/>
              <w:right w:type="dxa" w:w="110"/>
            </w:tcMar>
          </w:tcPr>
          <w:p>
            <w:pPr>
              <w:spacing w:after="0" w:line="260"/>
            </w:pPr>
            <w:r>
              <w:rPr>
                <w:b w:val="false"/>
                <w:bCs w:val="false"/>
                <w:sz w:val="20"/>
                <w:szCs w:val="20"/>
              </w:rPr>
              <w:t xml:space="preserve">5555 5555 5555 4444</w:t>
            </w:r>
          </w:p>
        </w:tc>
        <w:tc>
          <w:tcPr>
            <w:tcW w:type="dxa" w:w="6497"/>
            <w:shd w:fill="FBF5EC" w:color="auto" w:val="clear"/>
            <w:tcMar>
              <w:top w:type="dxa" w:w="80"/>
              <w:left w:type="dxa" w:w="110"/>
              <w:bottom w:type="dxa" w:w="80"/>
              <w:right w:type="dxa" w:w="110"/>
            </w:tcMar>
          </w:tcPr>
          <w:p>
            <w:pPr>
              <w:spacing w:after="0" w:line="260"/>
            </w:pPr>
            <w:r>
              <w:rPr>
                <w:b w:val="false"/>
                <w:bCs w:val="false"/>
                <w:sz w:val="20"/>
                <w:szCs w:val="20"/>
              </w:rPr>
              <w:t xml:space="preserve">Paiement accepté (Mastercard)</w:t>
            </w:r>
          </w:p>
        </w:tc>
      </w:tr>
      <w:tr>
        <w:tc>
          <w:tcPr>
            <w:tcW w:type="dxa" w:w="2863"/>
            <w:tcMar>
              <w:top w:type="dxa" w:w="80"/>
              <w:left w:type="dxa" w:w="110"/>
              <w:bottom w:type="dxa" w:w="80"/>
              <w:right w:type="dxa" w:w="110"/>
            </w:tcMar>
          </w:tcPr>
          <w:p>
            <w:pPr>
              <w:spacing w:after="0" w:line="260"/>
            </w:pPr>
            <w:r>
              <w:rPr>
                <w:b w:val="false"/>
                <w:bCs w:val="false"/>
                <w:sz w:val="20"/>
                <w:szCs w:val="20"/>
              </w:rPr>
              <w:t xml:space="preserve">4000 0000 0000 0002</w:t>
            </w:r>
          </w:p>
        </w:tc>
        <w:tc>
          <w:tcPr>
            <w:tcW w:type="dxa" w:w="6497"/>
            <w:tcMar>
              <w:top w:type="dxa" w:w="80"/>
              <w:left w:type="dxa" w:w="110"/>
              <w:bottom w:type="dxa" w:w="80"/>
              <w:right w:type="dxa" w:w="110"/>
            </w:tcMar>
          </w:tcPr>
          <w:p>
            <w:pPr>
              <w:spacing w:after="0" w:line="260"/>
            </w:pPr>
            <w:r>
              <w:rPr>
                <w:b w:val="false"/>
                <w:bCs w:val="false"/>
                <w:sz w:val="20"/>
                <w:szCs w:val="20"/>
              </w:rPr>
              <w:t xml:space="preserve">Paiement refusé — utile pour démontrer le chemin d'erreur</w:t>
            </w:r>
          </w:p>
        </w:tc>
      </w:tr>
    </w:tbl>
    <w:p>
      <w:pPr>
        <w:spacing w:after="120"/>
      </w:pPr>
    </w:p>
    <w:p>
      <w:r>
        <w:t xml:space="preserve">Expiration : une date future, par exemple 12/30. CVV : trois chiffres quelconques. Titulaire : au moins trois caractères.</w:t>
      </w:r>
    </w:p>
    <w:p>
      <w:pPr>
        <w:pStyle w:val="Heading2"/>
      </w:pPr>
      <w:r>
        <w:t xml:space="preserve">Annexe D — Décisions d'architecture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881"/>
        <w:gridCol w:w="2973"/>
        <w:gridCol w:w="5506"/>
      </w:tblGrid>
      <w:tr>
        <w:trPr>
          <w:tblHeader/>
        </w:trPr>
        <w:tc>
          <w:tcPr>
            <w:tcW w:type="dxa" w:w="881"/>
            <w:shd w:fill="F2E3D6" w:color="auto" w:val="clear"/>
            <w:tcMar>
              <w:top w:type="dxa" w:w="80"/>
              <w:left w:type="dxa" w:w="110"/>
              <w:bottom w:type="dxa" w:w="80"/>
              <w:right w:type="dxa" w:w="110"/>
            </w:tcMar>
          </w:tcPr>
          <w:p>
            <w:pPr>
              <w:spacing w:after="0" w:line="260"/>
            </w:pPr>
            <w:r>
              <w:rPr>
                <w:b/>
                <w:bCs/>
                <w:sz w:val="20"/>
                <w:szCs w:val="20"/>
              </w:rPr>
              <w:t xml:space="preserve">ADR</w:t>
            </w:r>
          </w:p>
        </w:tc>
        <w:tc>
          <w:tcPr>
            <w:tcW w:type="dxa" w:w="2973"/>
            <w:shd w:fill="F2E3D6" w:color="auto" w:val="clear"/>
            <w:tcMar>
              <w:top w:type="dxa" w:w="80"/>
              <w:left w:type="dxa" w:w="110"/>
              <w:bottom w:type="dxa" w:w="80"/>
              <w:right w:type="dxa" w:w="110"/>
            </w:tcMar>
          </w:tcPr>
          <w:p>
            <w:pPr>
              <w:spacing w:after="0" w:line="260"/>
            </w:pPr>
            <w:r>
              <w:rPr>
                <w:b/>
                <w:bCs/>
                <w:sz w:val="20"/>
                <w:szCs w:val="20"/>
              </w:rPr>
              <w:t xml:space="preserve">Sujet</w:t>
            </w:r>
          </w:p>
        </w:tc>
        <w:tc>
          <w:tcPr>
            <w:tcW w:type="dxa" w:w="5506"/>
            <w:shd w:fill="F2E3D6" w:color="auto" w:val="clear"/>
            <w:tcMar>
              <w:top w:type="dxa" w:w="80"/>
              <w:left w:type="dxa" w:w="110"/>
              <w:bottom w:type="dxa" w:w="80"/>
              <w:right w:type="dxa" w:w="110"/>
            </w:tcMar>
          </w:tcPr>
          <w:p>
            <w:pPr>
              <w:spacing w:after="0" w:line="260"/>
            </w:pPr>
            <w:r>
              <w:rPr>
                <w:b/>
                <w:bCs/>
                <w:sz w:val="20"/>
                <w:szCs w:val="20"/>
              </w:rPr>
              <w:t xml:space="preserve">Décision</w:t>
            </w:r>
          </w:p>
        </w:tc>
      </w:tr>
      <w:tr>
        <w:tc>
          <w:tcPr>
            <w:tcW w:type="dxa" w:w="881"/>
            <w:tcMar>
              <w:top w:type="dxa" w:w="80"/>
              <w:left w:type="dxa" w:w="110"/>
              <w:bottom w:type="dxa" w:w="80"/>
              <w:right w:type="dxa" w:w="110"/>
            </w:tcMar>
          </w:tcPr>
          <w:p>
            <w:pPr>
              <w:spacing w:after="0" w:line="260"/>
            </w:pPr>
            <w:r>
              <w:rPr>
                <w:b w:val="false"/>
                <w:bCs w:val="false"/>
                <w:sz w:val="20"/>
                <w:szCs w:val="20"/>
              </w:rPr>
              <w:t xml:space="preserve">0001</w:t>
            </w:r>
          </w:p>
        </w:tc>
        <w:tc>
          <w:tcPr>
            <w:tcW w:type="dxa" w:w="2973"/>
            <w:tcMar>
              <w:top w:type="dxa" w:w="80"/>
              <w:left w:type="dxa" w:w="110"/>
              <w:bottom w:type="dxa" w:w="80"/>
              <w:right w:type="dxa" w:w="110"/>
            </w:tcMar>
          </w:tcPr>
          <w:p>
            <w:pPr>
              <w:spacing w:after="0" w:line="260"/>
            </w:pPr>
            <w:r>
              <w:rPr>
                <w:b w:val="false"/>
                <w:bCs w:val="false"/>
                <w:sz w:val="20"/>
                <w:szCs w:val="20"/>
              </w:rPr>
              <w:t xml:space="preserve">Choix de React Native</w:t>
            </w:r>
          </w:p>
        </w:tc>
        <w:tc>
          <w:tcPr>
            <w:tcW w:type="dxa" w:w="5506"/>
            <w:tcMar>
              <w:top w:type="dxa" w:w="80"/>
              <w:left w:type="dxa" w:w="110"/>
              <w:bottom w:type="dxa" w:w="80"/>
              <w:right w:type="dxa" w:w="110"/>
            </w:tcMar>
          </w:tcPr>
          <w:p>
            <w:pPr>
              <w:spacing w:after="0" w:line="260"/>
            </w:pPr>
            <w:r>
              <w:rPr>
                <w:b w:val="false"/>
                <w:bCs w:val="false"/>
                <w:sz w:val="20"/>
                <w:szCs w:val="20"/>
              </w:rPr>
              <w:t xml:space="preserve">Une seule base de code pour Android et iOS</w:t>
            </w:r>
          </w:p>
        </w:tc>
      </w:tr>
      <w:tr>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0002</w:t>
            </w:r>
          </w:p>
        </w:tc>
        <w:tc>
          <w:tcPr>
            <w:tcW w:type="dxa" w:w="2973"/>
            <w:shd w:fill="FBF5EC" w:color="auto" w:val="clear"/>
            <w:tcMar>
              <w:top w:type="dxa" w:w="80"/>
              <w:left w:type="dxa" w:w="110"/>
              <w:bottom w:type="dxa" w:w="80"/>
              <w:right w:type="dxa" w:w="110"/>
            </w:tcMar>
          </w:tcPr>
          <w:p>
            <w:pPr>
              <w:spacing w:after="0" w:line="260"/>
            </w:pPr>
            <w:r>
              <w:rPr>
                <w:b w:val="false"/>
                <w:bCs w:val="false"/>
                <w:sz w:val="20"/>
                <w:szCs w:val="20"/>
              </w:rPr>
              <w:t xml:space="preserve">Choix de MongoDB</w:t>
            </w:r>
          </w:p>
        </w:tc>
        <w:tc>
          <w:tcPr>
            <w:tcW w:type="dxa" w:w="5506"/>
            <w:shd w:fill="FBF5EC" w:color="auto" w:val="clear"/>
            <w:tcMar>
              <w:top w:type="dxa" w:w="80"/>
              <w:left w:type="dxa" w:w="110"/>
              <w:bottom w:type="dxa" w:w="80"/>
              <w:right w:type="dxa" w:w="110"/>
            </w:tcMar>
          </w:tcPr>
          <w:p>
            <w:pPr>
              <w:spacing w:after="0" w:line="260"/>
            </w:pPr>
            <w:r>
              <w:rPr>
                <w:b w:val="false"/>
                <w:bCs w:val="false"/>
                <w:sz w:val="20"/>
                <w:szCs w:val="20"/>
              </w:rPr>
              <w:t xml:space="preserve">Modèle documentaire adapté aux commandes imbriquées</w:t>
            </w:r>
          </w:p>
        </w:tc>
      </w:tr>
      <w:tr>
        <w:tc>
          <w:tcPr>
            <w:tcW w:type="dxa" w:w="881"/>
            <w:tcMar>
              <w:top w:type="dxa" w:w="80"/>
              <w:left w:type="dxa" w:w="110"/>
              <w:bottom w:type="dxa" w:w="80"/>
              <w:right w:type="dxa" w:w="110"/>
            </w:tcMar>
          </w:tcPr>
          <w:p>
            <w:pPr>
              <w:spacing w:after="0" w:line="260"/>
            </w:pPr>
            <w:r>
              <w:rPr>
                <w:b w:val="false"/>
                <w:bCs w:val="false"/>
                <w:sz w:val="20"/>
                <w:szCs w:val="20"/>
              </w:rPr>
              <w:t xml:space="preserve">0003</w:t>
            </w:r>
          </w:p>
        </w:tc>
        <w:tc>
          <w:tcPr>
            <w:tcW w:type="dxa" w:w="2973"/>
            <w:tcMar>
              <w:top w:type="dxa" w:w="80"/>
              <w:left w:type="dxa" w:w="110"/>
              <w:bottom w:type="dxa" w:w="80"/>
              <w:right w:type="dxa" w:w="110"/>
            </w:tcMar>
          </w:tcPr>
          <w:p>
            <w:pPr>
              <w:spacing w:after="0" w:line="260"/>
            </w:pPr>
            <w:r>
              <w:rPr>
                <w:b w:val="false"/>
                <w:bCs w:val="false"/>
                <w:sz w:val="20"/>
                <w:szCs w:val="20"/>
              </w:rPr>
              <w:t xml:space="preserve">TypeScript et Expo Router</w:t>
            </w:r>
          </w:p>
        </w:tc>
        <w:tc>
          <w:tcPr>
            <w:tcW w:type="dxa" w:w="5506"/>
            <w:tcMar>
              <w:top w:type="dxa" w:w="80"/>
              <w:left w:type="dxa" w:w="110"/>
              <w:bottom w:type="dxa" w:w="80"/>
              <w:right w:type="dxa" w:w="110"/>
            </w:tcMar>
          </w:tcPr>
          <w:p>
            <w:pPr>
              <w:spacing w:after="0" w:line="260"/>
            </w:pPr>
            <w:r>
              <w:rPr>
                <w:b w:val="false"/>
                <w:bCs w:val="false"/>
                <w:sz w:val="20"/>
                <w:szCs w:val="20"/>
              </w:rPr>
              <w:t xml:space="preserve">Types vérifiés à la compilation, routage par fichiers</w:t>
            </w:r>
          </w:p>
        </w:tc>
      </w:tr>
      <w:tr>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0004</w:t>
            </w:r>
          </w:p>
        </w:tc>
        <w:tc>
          <w:tcPr>
            <w:tcW w:type="dxa" w:w="2973"/>
            <w:shd w:fill="FBF5EC" w:color="auto" w:val="clear"/>
            <w:tcMar>
              <w:top w:type="dxa" w:w="80"/>
              <w:left w:type="dxa" w:w="110"/>
              <w:bottom w:type="dxa" w:w="80"/>
              <w:right w:type="dxa" w:w="110"/>
            </w:tcMar>
          </w:tcPr>
          <w:p>
            <w:pPr>
              <w:spacing w:after="0" w:line="260"/>
            </w:pPr>
            <w:r>
              <w:rPr>
                <w:b w:val="false"/>
                <w:bCs w:val="false"/>
                <w:sz w:val="20"/>
                <w:szCs w:val="20"/>
              </w:rPr>
              <w:t xml:space="preserve">Paiement</w:t>
            </w:r>
          </w:p>
        </w:tc>
        <w:tc>
          <w:tcPr>
            <w:tcW w:type="dxa" w:w="5506"/>
            <w:shd w:fill="FBF5EC" w:color="auto" w:val="clear"/>
            <w:tcMar>
              <w:top w:type="dxa" w:w="80"/>
              <w:left w:type="dxa" w:w="110"/>
              <w:bottom w:type="dxa" w:w="80"/>
              <w:right w:type="dxa" w:w="110"/>
            </w:tcMar>
          </w:tcPr>
          <w:p>
            <w:pPr>
              <w:spacing w:after="0" w:line="260"/>
            </w:pPr>
            <w:r>
              <w:rPr>
                <w:b w:val="false"/>
                <w:bCs w:val="false"/>
                <w:sz w:val="20"/>
                <w:szCs w:val="20"/>
              </w:rPr>
              <w:t xml:space="preserve">Stripe en mode test avec repli sur simulation</w:t>
            </w:r>
          </w:p>
        </w:tc>
      </w:tr>
      <w:tr>
        <w:tc>
          <w:tcPr>
            <w:tcW w:type="dxa" w:w="881"/>
            <w:tcMar>
              <w:top w:type="dxa" w:w="80"/>
              <w:left w:type="dxa" w:w="110"/>
              <w:bottom w:type="dxa" w:w="80"/>
              <w:right w:type="dxa" w:w="110"/>
            </w:tcMar>
          </w:tcPr>
          <w:p>
            <w:pPr>
              <w:spacing w:after="0" w:line="260"/>
            </w:pPr>
            <w:r>
              <w:rPr>
                <w:b w:val="false"/>
                <w:bCs w:val="false"/>
                <w:sz w:val="20"/>
                <w:szCs w:val="20"/>
              </w:rPr>
              <w:t xml:space="preserve">0005</w:t>
            </w:r>
          </w:p>
        </w:tc>
        <w:tc>
          <w:tcPr>
            <w:tcW w:type="dxa" w:w="2973"/>
            <w:tcMar>
              <w:top w:type="dxa" w:w="80"/>
              <w:left w:type="dxa" w:w="110"/>
              <w:bottom w:type="dxa" w:w="80"/>
              <w:right w:type="dxa" w:w="110"/>
            </w:tcMar>
          </w:tcPr>
          <w:p>
            <w:pPr>
              <w:spacing w:after="0" w:line="260"/>
            </w:pPr>
            <w:r>
              <w:rPr>
                <w:b w:val="false"/>
                <w:bCs w:val="false"/>
                <w:sz w:val="20"/>
                <w:szCs w:val="20"/>
              </w:rPr>
              <w:t xml:space="preserve">Multi-rôles</w:t>
            </w:r>
          </w:p>
        </w:tc>
        <w:tc>
          <w:tcPr>
            <w:tcW w:type="dxa" w:w="5506"/>
            <w:tcMar>
              <w:top w:type="dxa" w:w="80"/>
              <w:left w:type="dxa" w:w="110"/>
              <w:bottom w:type="dxa" w:w="80"/>
              <w:right w:type="dxa" w:w="110"/>
            </w:tcMar>
          </w:tcPr>
          <w:p>
            <w:pPr>
              <w:spacing w:after="0" w:line="260"/>
            </w:pPr>
            <w:r>
              <w:rPr>
                <w:b w:val="false"/>
                <w:bCs w:val="false"/>
                <w:sz w:val="20"/>
                <w:szCs w:val="20"/>
              </w:rPr>
              <w:t xml:space="preserve">Quatre espaces pour rendre le suivi temps réel démontrable</w:t>
            </w:r>
          </w:p>
        </w:tc>
      </w:tr>
      <w:tr>
        <w:tc>
          <w:tcPr>
            <w:tcW w:type="dxa" w:w="881"/>
            <w:shd w:fill="FBF5EC" w:color="auto" w:val="clear"/>
            <w:tcMar>
              <w:top w:type="dxa" w:w="80"/>
              <w:left w:type="dxa" w:w="110"/>
              <w:bottom w:type="dxa" w:w="80"/>
              <w:right w:type="dxa" w:w="110"/>
            </w:tcMar>
          </w:tcPr>
          <w:p>
            <w:pPr>
              <w:spacing w:after="0" w:line="260"/>
            </w:pPr>
            <w:r>
              <w:rPr>
                <w:b w:val="false"/>
                <w:bCs w:val="false"/>
                <w:sz w:val="20"/>
                <w:szCs w:val="20"/>
              </w:rPr>
              <w:t xml:space="preserve">0006</w:t>
            </w:r>
          </w:p>
        </w:tc>
        <w:tc>
          <w:tcPr>
            <w:tcW w:type="dxa" w:w="2973"/>
            <w:shd w:fill="FBF5EC" w:color="auto" w:val="clear"/>
            <w:tcMar>
              <w:top w:type="dxa" w:w="80"/>
              <w:left w:type="dxa" w:w="110"/>
              <w:bottom w:type="dxa" w:w="80"/>
              <w:right w:type="dxa" w:w="110"/>
            </w:tcMar>
          </w:tcPr>
          <w:p>
            <w:pPr>
              <w:spacing w:after="0" w:line="260"/>
            </w:pPr>
            <w:r>
              <w:rPr>
                <w:b w:val="false"/>
                <w:bCs w:val="false"/>
                <w:sz w:val="20"/>
                <w:szCs w:val="20"/>
              </w:rPr>
              <w:t xml:space="preserve">Notifications</w:t>
            </w:r>
          </w:p>
        </w:tc>
        <w:tc>
          <w:tcPr>
            <w:tcW w:type="dxa" w:w="5506"/>
            <w:shd w:fill="FBF5EC" w:color="auto" w:val="clear"/>
            <w:tcMar>
              <w:top w:type="dxa" w:w="80"/>
              <w:left w:type="dxa" w:w="110"/>
              <w:bottom w:type="dxa" w:w="80"/>
              <w:right w:type="dxa" w:w="110"/>
            </w:tcMar>
          </w:tcPr>
          <w:p>
            <w:pPr>
              <w:spacing w:after="0" w:line="260"/>
            </w:pPr>
            <w:r>
              <w:rPr>
                <w:b w:val="false"/>
                <w:bCs w:val="false"/>
                <w:sz w:val="20"/>
                <w:szCs w:val="20"/>
              </w:rPr>
              <w:t xml:space="preserve">Push distantes avec repli local, pour rester démontrable dans Expo Go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6B61"/>
        <w:sz w:val="17"/>
        <w:szCs w:val="17"/>
      </w:rPr>
      <w:t xml:space="preserve">Global SoftCorporation · Institut Teccart · </w:t>
    </w:r>
    <w:r>
      <w:rPr>
        <w:color w:val="776B6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DDD0" w:sz="4" w:space="6"/>
      </w:pBdr>
      <w:spacing w:after="0"/>
      <w:jc w:val="right"/>
    </w:pPr>
    <w:r>
      <w:rPr>
        <w:color w:val="776B61"/>
        <w:sz w:val="17"/>
        <w:szCs w:val="17"/>
      </w:rPr>
      <w:t xml:space="preserve">Savora — Documentation technique finale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C84E18"/>
      <w:sz w:val="30"/>
      <w:szCs w:val="30"/>
    </w:rPr>
  </w:style>
  <w:style w:type="paragraph" w:styleId="Heading2">
    <w:name w:val="Heading 2"/>
    <w:basedOn w:val="Normal"/>
    <w:next w:val="Normal"/>
    <w:qFormat/>
    <w:pPr>
      <w:spacing w:after="120" w:before="260"/>
    </w:pPr>
    <w:rPr>
      <w:rFonts w:ascii="Calibri" w:cs="Calibri" w:eastAsia="Calibri" w:hAnsi="Calibri"/>
      <w:b/>
      <w:bCs/>
      <w:color w:val="211B16"/>
      <w:sz w:val="25"/>
      <w:szCs w:val="25"/>
    </w:rPr>
  </w:style>
  <w:style w:type="paragraph" w:styleId="Heading3">
    <w:name w:val="Heading 3"/>
    <w:basedOn w:val="Normal"/>
    <w:next w:val="Normal"/>
    <w:qFormat/>
    <w:pPr>
      <w:spacing w:after="90" w:before="200"/>
    </w:pPr>
    <w:rPr>
      <w:rFonts w:ascii="Calibri" w:cs="Calibri" w:eastAsia="Calibri" w:hAnsi="Calibri"/>
      <w:b/>
      <w:bCs/>
      <w:color w:val="776B6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30" w:line="288"/>
    </w:pPr>
    <w:rPr>
      <w:rFonts w:ascii="Calibri" w:cs="Calibri" w:eastAsia="Calibri" w:hAnsi="Calibri"/>
      <w:color w:val="211B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2026-08-03T00:16:42.442Z</dcterms:created>
  <dcterms:modified xsi:type="dcterms:W3CDTF">2026-08-03T00:16:42.448Z</dcterms:modified>
</cp:coreProperties>
</file>

<file path=docProps/custom.xml><?xml version="1.0" encoding="utf-8"?>
<Properties xmlns="http://schemas.openxmlformats.org/officeDocument/2006/custom-properties" xmlns:vt="http://schemas.openxmlformats.org/officeDocument/2006/docPropsVTypes"/>
</file>