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0692F76A" w:rsidR="00816933" w:rsidRPr="0029152C" w:rsidRDefault="00AD30D1" w:rsidP="00816933">
      <w:pPr>
        <w:pStyle w:val="Heading1"/>
        <w:jc w:val="center"/>
        <w:rPr>
          <w:sz w:val="36"/>
          <w:szCs w:val="36"/>
          <w:u w:val="none"/>
        </w:rPr>
      </w:pPr>
      <w:r>
        <w:rPr>
          <w:sz w:val="36"/>
          <w:szCs w:val="36"/>
          <w:u w:val="none"/>
        </w:rPr>
        <w:t>Margin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78F9CC5B" w:rsidR="00816933" w:rsidRDefault="00A65E15" w:rsidP="00816933">
      <w:pPr>
        <w:spacing w:line="360" w:lineRule="auto"/>
        <w:ind w:left="360"/>
        <w:jc w:val="center"/>
      </w:pPr>
      <w:r>
        <w:rPr>
          <w:b/>
          <w:bCs/>
        </w:rPr>
        <w:t>v</w:t>
      </w:r>
      <w:r w:rsidR="00320BB8">
        <w:rPr>
          <w:b/>
          <w:bCs/>
        </w:rPr>
        <w:t>5</w:t>
      </w:r>
      <w:r>
        <w:rPr>
          <w:b/>
          <w:bCs/>
        </w:rPr>
        <w:t>.</w:t>
      </w:r>
      <w:r w:rsidR="007459D7">
        <w:rPr>
          <w:b/>
          <w:bCs/>
        </w:rPr>
        <w:t>6</w:t>
      </w:r>
      <w:r w:rsidR="00504069">
        <w:rPr>
          <w:b/>
          <w:bCs/>
        </w:rPr>
        <w:t>9</w:t>
      </w:r>
      <w:r w:rsidR="00451A26">
        <w:rPr>
          <w:b/>
          <w:bCs/>
        </w:rPr>
        <w:t xml:space="preserve"> </w:t>
      </w:r>
      <w:r w:rsidR="007459D7">
        <w:rPr>
          <w:b/>
          <w:bCs/>
        </w:rPr>
        <w:t>1</w:t>
      </w:r>
      <w:r w:rsidR="00504069">
        <w:rPr>
          <w:b/>
          <w:bCs/>
        </w:rPr>
        <w:t>9</w:t>
      </w:r>
      <w:r w:rsidR="00816933">
        <w:t xml:space="preserve"> </w:t>
      </w:r>
      <w:r w:rsidR="007459D7">
        <w:t>August</w:t>
      </w:r>
      <w:r w:rsidR="00816933">
        <w:t xml:space="preserve"> 20</w:t>
      </w:r>
      <w:r w:rsidR="00320BB8">
        <w:t>2</w:t>
      </w:r>
      <w:r w:rsidR="007459D7">
        <w:t>2</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38E6AF30" w14:textId="77777777" w:rsidR="004A351E" w:rsidRDefault="004A351E">
      <w:pPr>
        <w:spacing w:after="200" w:line="276" w:lineRule="auto"/>
      </w:pPr>
    </w:p>
    <w:p w14:paraId="04DB8794" w14:textId="77777777" w:rsidR="004A351E" w:rsidRPr="004A351E" w:rsidRDefault="004A351E" w:rsidP="004A351E">
      <w:pPr>
        <w:spacing w:after="200" w:line="360" w:lineRule="auto"/>
        <w:jc w:val="center"/>
        <w:rPr>
          <w:b/>
          <w:sz w:val="32"/>
          <w:szCs w:val="32"/>
        </w:rPr>
      </w:pPr>
      <w:r w:rsidRPr="004A351E">
        <w:rPr>
          <w:b/>
          <w:sz w:val="32"/>
          <w:szCs w:val="32"/>
        </w:rPr>
        <w:t xml:space="preserve">Regression Sensitivities for </w:t>
      </w:r>
      <w:r w:rsidR="00FA23E9">
        <w:rPr>
          <w:b/>
          <w:sz w:val="32"/>
          <w:szCs w:val="32"/>
        </w:rPr>
        <w:t>Margin Portfolios</w:t>
      </w:r>
    </w:p>
    <w:p w14:paraId="74ECE2A6" w14:textId="77777777" w:rsidR="004A351E" w:rsidRDefault="004A351E" w:rsidP="004A351E">
      <w:pPr>
        <w:spacing w:after="200" w:line="360" w:lineRule="auto"/>
      </w:pPr>
    </w:p>
    <w:p w14:paraId="3EBFE8C0" w14:textId="77777777" w:rsidR="004A351E" w:rsidRDefault="004A351E" w:rsidP="004A351E">
      <w:pPr>
        <w:spacing w:after="200" w:line="360" w:lineRule="auto"/>
      </w:pPr>
    </w:p>
    <w:p w14:paraId="6350DDB2" w14:textId="77777777" w:rsidR="004A351E" w:rsidRPr="004A351E" w:rsidRDefault="004A351E" w:rsidP="004A351E">
      <w:pPr>
        <w:spacing w:after="200" w:line="360" w:lineRule="auto"/>
        <w:rPr>
          <w:b/>
          <w:sz w:val="28"/>
          <w:szCs w:val="28"/>
        </w:rPr>
      </w:pPr>
      <w:r w:rsidRPr="004A351E">
        <w:rPr>
          <w:b/>
          <w:sz w:val="28"/>
          <w:szCs w:val="28"/>
        </w:rPr>
        <w:t>Abstract</w:t>
      </w:r>
    </w:p>
    <w:p w14:paraId="3055EE99" w14:textId="77777777" w:rsidR="004A351E" w:rsidRDefault="004A351E" w:rsidP="004A351E">
      <w:pPr>
        <w:spacing w:after="200" w:line="360" w:lineRule="auto"/>
      </w:pPr>
    </w:p>
    <w:p w14:paraId="6BAF43DD" w14:textId="77777777" w:rsidR="004A351E" w:rsidRDefault="004A351E" w:rsidP="005A5EAD">
      <w:pPr>
        <w:pStyle w:val="ListParagraph"/>
        <w:numPr>
          <w:ilvl w:val="0"/>
          <w:numId w:val="74"/>
        </w:numPr>
        <w:spacing w:after="200" w:line="360" w:lineRule="auto"/>
      </w:pPr>
      <w:r w:rsidRPr="004A351E">
        <w:rPr>
          <w:u w:val="single"/>
        </w:rPr>
        <w:t>SIMM and FRTB Sensitivity Implementations</w:t>
      </w:r>
      <w:r>
        <w:t>: Implementations of the Standard Initial Margin Models (SIMM) (International Swaps and Derivatives Association (2016)) and the Sensitivity Based Approach (SBA) in the Fundamental Review of the Trading Book (FRTB) both call for the calculation of sensitivities with respect to a standardized set of risk factors.</w:t>
      </w:r>
    </w:p>
    <w:p w14:paraId="3DCB5EC9" w14:textId="77777777" w:rsidR="004A351E" w:rsidRDefault="004A351E" w:rsidP="005A5EAD">
      <w:pPr>
        <w:pStyle w:val="ListParagraph"/>
        <w:numPr>
          <w:ilvl w:val="0"/>
          <w:numId w:val="74"/>
        </w:numPr>
        <w:spacing w:after="200" w:line="360" w:lineRule="auto"/>
      </w:pPr>
      <w:r>
        <w:rPr>
          <w:u w:val="single"/>
        </w:rPr>
        <w:t>Sensitivities Estimation Ill-Posed Numerically</w:t>
      </w:r>
      <w:r w:rsidRPr="004A351E">
        <w:t>:</w:t>
      </w:r>
      <w:r>
        <w:t xml:space="preserve"> Since standard factors are generally collinear and pricing functions are possibly rough, finding sensitivities qualifies as a mathematically ill-posed problem for which analytical derivatives do not provide a robust solution.</w:t>
      </w:r>
    </w:p>
    <w:p w14:paraId="3E001545" w14:textId="77777777" w:rsidR="004A351E" w:rsidRDefault="004A351E" w:rsidP="005A5EAD">
      <w:pPr>
        <w:pStyle w:val="ListParagraph"/>
        <w:numPr>
          <w:ilvl w:val="0"/>
          <w:numId w:val="74"/>
        </w:numPr>
        <w:spacing w:after="200" w:line="360" w:lineRule="auto"/>
      </w:pPr>
      <w:r>
        <w:rPr>
          <w:u w:val="single"/>
        </w:rPr>
        <w:t>Sensitivities Estimation - Numerical Stability Issues</w:t>
      </w:r>
      <w:r w:rsidRPr="004A351E">
        <w:t>:</w:t>
      </w:r>
      <w:r>
        <w:t xml:space="preserve"> Numerical instabilities are particularly problematic, since they hamper reconciliation and make collateral optimization strategies inefficient.</w:t>
      </w:r>
    </w:p>
    <w:p w14:paraId="243CC026" w14:textId="77777777" w:rsidR="004A351E" w:rsidRDefault="004A351E" w:rsidP="005A5EAD">
      <w:pPr>
        <w:pStyle w:val="ListParagraph"/>
        <w:numPr>
          <w:ilvl w:val="0"/>
          <w:numId w:val="74"/>
        </w:numPr>
        <w:spacing w:after="200" w:line="360" w:lineRule="auto"/>
      </w:pPr>
      <w:r>
        <w:rPr>
          <w:u w:val="single"/>
        </w:rPr>
        <w:t>Ridge Regression Based Sensitivities Estimation</w:t>
      </w:r>
      <w:r w:rsidRPr="004A351E">
        <w:t>:</w:t>
      </w:r>
      <w:r>
        <w:t xml:space="preserve"> Albanese, Caenazzo, and Frankel (2016) introduce a method </w:t>
      </w:r>
      <w:r w:rsidR="003D1621">
        <w:t>for calculating sensitivities based on ridge regression to keep sensitivities small and stable.</w:t>
      </w:r>
    </w:p>
    <w:p w14:paraId="49A4419A" w14:textId="77777777" w:rsidR="003D1621" w:rsidRDefault="003D1621" w:rsidP="005A5EAD">
      <w:pPr>
        <w:pStyle w:val="ListParagraph"/>
        <w:numPr>
          <w:ilvl w:val="0"/>
          <w:numId w:val="74"/>
        </w:numPr>
        <w:spacing w:after="200" w:line="360" w:lineRule="auto"/>
      </w:pPr>
      <w:r>
        <w:rPr>
          <w:u w:val="single"/>
        </w:rPr>
        <w:t>Drift and Cross Gamma Terms</w:t>
      </w:r>
      <w:r w:rsidRPr="003D1621">
        <w:t>:</w:t>
      </w:r>
      <w:r>
        <w:t xml:space="preserve"> They find that a drift term and an FX cross-gamma term significantly improve the accuracy of the PnL explain achieved in the SIMM methodology.</w:t>
      </w:r>
    </w:p>
    <w:p w14:paraId="3D759BF2" w14:textId="77777777" w:rsidR="004A351E" w:rsidRDefault="004A351E" w:rsidP="004A351E">
      <w:pPr>
        <w:spacing w:after="200" w:line="360" w:lineRule="auto"/>
      </w:pPr>
    </w:p>
    <w:p w14:paraId="63EC5513" w14:textId="77777777" w:rsidR="00175B93" w:rsidRDefault="00175B93" w:rsidP="004A351E">
      <w:pPr>
        <w:spacing w:after="200" w:line="360" w:lineRule="auto"/>
      </w:pPr>
    </w:p>
    <w:p w14:paraId="7C88A2A6" w14:textId="77777777" w:rsidR="00175B93" w:rsidRPr="00175B93" w:rsidRDefault="00175B93" w:rsidP="004A351E">
      <w:pPr>
        <w:spacing w:after="200" w:line="360" w:lineRule="auto"/>
        <w:rPr>
          <w:b/>
          <w:sz w:val="28"/>
          <w:szCs w:val="28"/>
        </w:rPr>
      </w:pPr>
      <w:r w:rsidRPr="00175B93">
        <w:rPr>
          <w:b/>
          <w:sz w:val="28"/>
          <w:szCs w:val="28"/>
        </w:rPr>
        <w:t>Methodology</w:t>
      </w:r>
    </w:p>
    <w:p w14:paraId="20D4B7F6" w14:textId="77777777" w:rsidR="00175B93" w:rsidRDefault="00175B93" w:rsidP="004A351E">
      <w:pPr>
        <w:spacing w:after="200" w:line="360" w:lineRule="auto"/>
      </w:pPr>
    </w:p>
    <w:p w14:paraId="1BA2235F" w14:textId="77777777" w:rsidR="00175B93" w:rsidRDefault="00175B93" w:rsidP="005A5EAD">
      <w:pPr>
        <w:pStyle w:val="ListParagraph"/>
        <w:numPr>
          <w:ilvl w:val="0"/>
          <w:numId w:val="75"/>
        </w:numPr>
        <w:spacing w:after="200" w:line="360" w:lineRule="auto"/>
      </w:pPr>
      <w:r w:rsidRPr="00175B93">
        <w:rPr>
          <w:u w:val="single"/>
        </w:rPr>
        <w:lastRenderedPageBreak/>
        <w:t>Reconciliation of the IM Requirements</w:t>
      </w:r>
      <w:r>
        <w:t>: Satisfying the IM requirements depends on the ability to reconcile and agree upon the amounts being called.</w:t>
      </w:r>
    </w:p>
    <w:p w14:paraId="3633C688" w14:textId="77777777" w:rsidR="00175B93" w:rsidRDefault="00175B93" w:rsidP="005A5EAD">
      <w:pPr>
        <w:pStyle w:val="ListParagraph"/>
        <w:numPr>
          <w:ilvl w:val="0"/>
          <w:numId w:val="75"/>
        </w:numPr>
        <w:spacing w:after="200" w:line="360" w:lineRule="auto"/>
      </w:pPr>
      <w:r>
        <w:rPr>
          <w:u w:val="single"/>
        </w:rPr>
        <w:t>Lack of Reconciliation Under BCBS261</w:t>
      </w:r>
      <w:r w:rsidRPr="00175B93">
        <w:t>:</w:t>
      </w:r>
      <w:r>
        <w:t xml:space="preserve"> While BCBS261 gives lip service to IM reconciliation, the regulators produced rules without these requirements.</w:t>
      </w:r>
    </w:p>
    <w:p w14:paraId="7B543322" w14:textId="77777777" w:rsidR="00175B93" w:rsidRDefault="00175B93" w:rsidP="005A5EAD">
      <w:pPr>
        <w:pStyle w:val="ListParagraph"/>
        <w:numPr>
          <w:ilvl w:val="0"/>
          <w:numId w:val="75"/>
        </w:numPr>
        <w:spacing w:after="200" w:line="360" w:lineRule="auto"/>
      </w:pPr>
      <w:r>
        <w:rPr>
          <w:u w:val="single"/>
        </w:rPr>
        <w:t>Under-protection due to mis-specified IM</w:t>
      </w:r>
      <w:r w:rsidRPr="00175B93">
        <w:t>:</w:t>
      </w:r>
      <w:r>
        <w:t xml:space="preserve"> However, it is fully understood that without the counterparts fully agreeing to the IM amount, i.e., with only the undisputed amount being posted, a counterpart could be under-protected.</w:t>
      </w:r>
    </w:p>
    <w:p w14:paraId="683A967C" w14:textId="77777777" w:rsidR="00175B93" w:rsidRDefault="00175B93" w:rsidP="005A5EAD">
      <w:pPr>
        <w:pStyle w:val="ListParagraph"/>
        <w:numPr>
          <w:ilvl w:val="0"/>
          <w:numId w:val="75"/>
        </w:numPr>
        <w:spacing w:after="200" w:line="360" w:lineRule="auto"/>
      </w:pPr>
      <w:r>
        <w:rPr>
          <w:u w:val="single"/>
        </w:rPr>
        <w:t>IM Mis-specification during Stress Scenarios</w:t>
      </w:r>
      <w:r w:rsidRPr="00175B93">
        <w:t>:</w:t>
      </w:r>
      <w:r>
        <w:t xml:space="preserve"> This is particularly important at a time of stress, not just because that is when an IM is more likely to be used, but also because that is when the counterparties’ portfolio sensitivities, on which SIMM </w:t>
      </w:r>
      <w:r w:rsidR="00D23C87">
        <w:t>–</w:t>
      </w:r>
      <w:r>
        <w:t xml:space="preserve"> </w:t>
      </w:r>
      <w:r w:rsidR="00D23C87">
        <w:t>and practically all other models for non-cleared derivatives – depend, and are most likely to materially differ.</w:t>
      </w:r>
    </w:p>
    <w:p w14:paraId="2AAC0C0F" w14:textId="77777777" w:rsidR="00D23C87" w:rsidRDefault="00D23C87" w:rsidP="005A5EAD">
      <w:pPr>
        <w:pStyle w:val="ListParagraph"/>
        <w:numPr>
          <w:ilvl w:val="0"/>
          <w:numId w:val="75"/>
        </w:numPr>
        <w:spacing w:after="200" w:line="360" w:lineRule="auto"/>
      </w:pPr>
      <w:r>
        <w:rPr>
          <w:u w:val="single"/>
        </w:rPr>
        <w:t>Origin of the Sensitivity Estimation Mismatch</w:t>
      </w:r>
      <w:r w:rsidRPr="00D23C87">
        <w:t>:</w:t>
      </w:r>
      <w:r>
        <w:t xml:space="preserve"> The reason for this is not so much the counterparties’ different pricing models, as much as their market models, i.e., the assumptions they make on how much the market levels are inter-related.</w:t>
      </w:r>
    </w:p>
    <w:p w14:paraId="25575C57" w14:textId="77777777" w:rsidR="00523F64" w:rsidRDefault="00523F64" w:rsidP="005A5EAD">
      <w:pPr>
        <w:pStyle w:val="ListParagraph"/>
        <w:numPr>
          <w:ilvl w:val="0"/>
          <w:numId w:val="75"/>
        </w:numPr>
        <w:spacing w:after="200" w:line="360" w:lineRule="auto"/>
      </w:pPr>
      <w:r>
        <w:rPr>
          <w:u w:val="single"/>
        </w:rPr>
        <w:t>Volatility Dependence on Market Levels</w:t>
      </w:r>
      <w:r w:rsidRPr="00523F64">
        <w:t>:</w:t>
      </w:r>
      <w:r>
        <w:t xml:space="preserve"> A clear example of this is the assumption a firm makes on how the market volatility will change with the market level.</w:t>
      </w:r>
    </w:p>
    <w:p w14:paraId="237E349F" w14:textId="77777777" w:rsidR="00523F64" w:rsidRDefault="00523F64" w:rsidP="005A5EAD">
      <w:pPr>
        <w:pStyle w:val="ListParagraph"/>
        <w:numPr>
          <w:ilvl w:val="0"/>
          <w:numId w:val="75"/>
        </w:numPr>
        <w:spacing w:after="200" w:line="360" w:lineRule="auto"/>
      </w:pPr>
      <w:r>
        <w:rPr>
          <w:u w:val="single"/>
        </w:rPr>
        <w:t>Sensitivity Mismatch under High Volatility</w:t>
      </w:r>
      <w:r w:rsidRPr="00523F64">
        <w:t>:</w:t>
      </w:r>
      <w:r>
        <w:t xml:space="preserve"> While not a large contributor to sensitivity differences in times of low and stable volatility, when volatility jumps to stressed levels, large differences in sensitivity calculations are bound to emerge.</w:t>
      </w:r>
    </w:p>
    <w:p w14:paraId="3BB58863" w14:textId="77777777" w:rsidR="00523F64" w:rsidRDefault="00523F64" w:rsidP="005A5EAD">
      <w:pPr>
        <w:pStyle w:val="ListParagraph"/>
        <w:numPr>
          <w:ilvl w:val="0"/>
          <w:numId w:val="75"/>
        </w:numPr>
        <w:spacing w:after="200" w:line="360" w:lineRule="auto"/>
      </w:pPr>
      <w:r>
        <w:rPr>
          <w:u w:val="single"/>
        </w:rPr>
        <w:t>Margin Posting under High Volatility</w:t>
      </w:r>
      <w:r w:rsidRPr="00523F64">
        <w:t>:</w:t>
      </w:r>
      <w:r>
        <w:t xml:space="preserve"> And, correspondingly, just at such times, using the practice of posting only the undisputed amount will systematically lead to bilateral under-margining with respect to the BCBS261 requirements.</w:t>
      </w:r>
    </w:p>
    <w:p w14:paraId="3E3E0286" w14:textId="77777777" w:rsidR="00523F64" w:rsidRDefault="00523F64" w:rsidP="005A5EAD">
      <w:pPr>
        <w:pStyle w:val="ListParagraph"/>
        <w:numPr>
          <w:ilvl w:val="0"/>
          <w:numId w:val="75"/>
        </w:numPr>
        <w:spacing w:after="200" w:line="360" w:lineRule="auto"/>
      </w:pPr>
      <w:r>
        <w:rPr>
          <w:u w:val="single"/>
        </w:rPr>
        <w:t>Closed Form/AAD/Bumped Sensitivities</w:t>
      </w:r>
      <w:r>
        <w:t xml:space="preserve">: The most straightforward model for calculating </w:t>
      </w:r>
      <w:r w:rsidR="00C602C2">
        <w:t>sensitivities is to compute them at the trade level, possibly using closed form solutions, or Adjoint Algorithmic Differentiation – AAD (Giles and Glasserman (2006)) – or small bumps.</w:t>
      </w:r>
    </w:p>
    <w:p w14:paraId="6BF3B03C" w14:textId="77777777" w:rsidR="00C602C2" w:rsidRDefault="00C602C2" w:rsidP="005A5EAD">
      <w:pPr>
        <w:pStyle w:val="ListParagraph"/>
        <w:numPr>
          <w:ilvl w:val="0"/>
          <w:numId w:val="75"/>
        </w:numPr>
        <w:spacing w:after="200" w:line="360" w:lineRule="auto"/>
      </w:pPr>
      <w:r>
        <w:rPr>
          <w:u w:val="single"/>
        </w:rPr>
        <w:t>SIMM Factor Sensitivity Mapping</w:t>
      </w:r>
      <w:r w:rsidRPr="00C602C2">
        <w:t>:</w:t>
      </w:r>
      <w:r>
        <w:t xml:space="preserve"> Sensitivities are then mapped into SIMM risk factors, and aggregated linearly. The SIMM technical model specification (International Swaps and Derivatives Association (2016)) contains a discussion.</w:t>
      </w:r>
    </w:p>
    <w:p w14:paraId="7EBCDAAA" w14:textId="77777777" w:rsidR="00E6444F" w:rsidRDefault="00E6444F" w:rsidP="005A5EAD">
      <w:pPr>
        <w:pStyle w:val="ListParagraph"/>
        <w:numPr>
          <w:ilvl w:val="0"/>
          <w:numId w:val="75"/>
        </w:numPr>
        <w:spacing w:after="200" w:line="360" w:lineRule="auto"/>
      </w:pPr>
      <w:r>
        <w:rPr>
          <w:u w:val="single"/>
        </w:rPr>
        <w:lastRenderedPageBreak/>
        <w:t>Under-determination of Common SIMM Factors</w:t>
      </w:r>
      <w:r w:rsidRPr="00E6444F">
        <w:t>:</w:t>
      </w:r>
      <w:r>
        <w:t xml:space="preserve"> Mapping to SIMM factors involves degrees of freedom which potentially jeopardize reconciliation among market participants. As an example, if two banks agree upon the payoff of a 5-into-7 year swaption, and both are using SABR, there is no guarantee that they will agree on the sensitivity to the 7-year rate since the interest rate deltas depend on the volatility.</w:t>
      </w:r>
    </w:p>
    <w:p w14:paraId="2E1DA91D" w14:textId="77777777" w:rsidR="00E6444F" w:rsidRDefault="00E6444F" w:rsidP="005A5EAD">
      <w:pPr>
        <w:pStyle w:val="ListParagraph"/>
        <w:numPr>
          <w:ilvl w:val="0"/>
          <w:numId w:val="75"/>
        </w:numPr>
        <w:spacing w:after="200" w:line="360" w:lineRule="auto"/>
      </w:pPr>
      <w:r>
        <w:rPr>
          <w:u w:val="single"/>
        </w:rPr>
        <w:t>Singular/Numerically Large Analytical Sensitivities</w:t>
      </w:r>
      <w:r w:rsidRPr="00E6444F">
        <w:t>:</w:t>
      </w:r>
      <w:r>
        <w:t xml:space="preserve"> </w:t>
      </w:r>
      <w:r w:rsidR="008D6E61">
        <w:t>Another problem is that analytical sensitivities are sometimes singular and numerically very large, as for example happens when the strike is near the spot of an option and the maturity is very short.</w:t>
      </w:r>
    </w:p>
    <w:p w14:paraId="42ED9307" w14:textId="77777777" w:rsidR="008D6E61" w:rsidRDefault="008D6E61" w:rsidP="005A5EAD">
      <w:pPr>
        <w:pStyle w:val="ListParagraph"/>
        <w:numPr>
          <w:ilvl w:val="0"/>
          <w:numId w:val="75"/>
        </w:numPr>
        <w:spacing w:after="200" w:line="360" w:lineRule="auto"/>
      </w:pPr>
      <w:r>
        <w:rPr>
          <w:u w:val="single"/>
        </w:rPr>
        <w:t>Large Analytical Sensitivities - Portfolio Impact</w:t>
      </w:r>
      <w:r w:rsidRPr="008D6E61">
        <w:t>:</w:t>
      </w:r>
      <w:r>
        <w:t xml:space="preserve"> This is not particularly difficult when considering trades individually. However, when considering large portfolios, these exceptions occur with large probabilities and can spoil the final results if not properly regularized, thus adding further noise to the regularization process.</w:t>
      </w:r>
    </w:p>
    <w:p w14:paraId="2F2E570D" w14:textId="77777777" w:rsidR="008D6E61" w:rsidRDefault="008D6E61" w:rsidP="005A5EAD">
      <w:pPr>
        <w:pStyle w:val="ListParagraph"/>
        <w:numPr>
          <w:ilvl w:val="0"/>
          <w:numId w:val="75"/>
        </w:numPr>
        <w:spacing w:after="200" w:line="360" w:lineRule="auto"/>
      </w:pPr>
      <w:r>
        <w:rPr>
          <w:u w:val="single"/>
        </w:rPr>
        <w:t>Bumped Sensitivities and Cross Gammas</w:t>
      </w:r>
      <w:r w:rsidRPr="008D6E61">
        <w:t>:</w:t>
      </w:r>
      <w:r>
        <w:t xml:space="preserve"> Sensitivities computed by bumping are more robust in this respect, as long as the bumps are sufficiently large. But what is the right scale for the bumps? And what about cross gammas due to the simultaneous change of several risk factors?</w:t>
      </w:r>
    </w:p>
    <w:p w14:paraId="1FCE4998" w14:textId="77777777" w:rsidR="008D6E61" w:rsidRDefault="008D6E61" w:rsidP="005A5EAD">
      <w:pPr>
        <w:pStyle w:val="ListParagraph"/>
        <w:numPr>
          <w:ilvl w:val="0"/>
          <w:numId w:val="75"/>
        </w:numPr>
        <w:spacing w:after="200" w:line="360" w:lineRule="auto"/>
      </w:pPr>
      <w:r>
        <w:rPr>
          <w:u w:val="single"/>
        </w:rPr>
        <w:t>Errors in Analytical/Finite Difference Sensitivities</w:t>
      </w:r>
      <w:r w:rsidRPr="008D6E61">
        <w:t>:</w:t>
      </w:r>
      <w:r>
        <w:t xml:space="preserve"> A third possible issue is that the accuracy of the analytical or the finite difference sensitivities is difficult to assess, especially when they are used to find the impact of extreme shocks that populate 99% of the PnL distribution.</w:t>
      </w:r>
      <w:r w:rsidR="00DC000F">
        <w:t xml:space="preserve"> It would be useful to estimate errors, but how can one do so if the power series expansions do not converge in general?</w:t>
      </w:r>
    </w:p>
    <w:p w14:paraId="47EA04B7" w14:textId="77777777" w:rsidR="000D32CF" w:rsidRDefault="000D32CF" w:rsidP="005A5EAD">
      <w:pPr>
        <w:pStyle w:val="ListParagraph"/>
        <w:numPr>
          <w:ilvl w:val="0"/>
          <w:numId w:val="75"/>
        </w:numPr>
        <w:spacing w:after="200" w:line="360" w:lineRule="auto"/>
      </w:pPr>
      <w:r>
        <w:rPr>
          <w:u w:val="single"/>
        </w:rPr>
        <w:t>Challenges Estimating SIMM Factor Gammas</w:t>
      </w:r>
      <w:r w:rsidRPr="000D32CF">
        <w:t>:</w:t>
      </w:r>
      <w:r>
        <w:t xml:space="preserve"> Last but not least, gamma sensitivities to SIMM factors are not straightforward to find analytically. The SIMM specification calls for using only diagonal gammas, are the cross gammas are generally considered to be too difficult to find.</w:t>
      </w:r>
    </w:p>
    <w:p w14:paraId="77C3B8AB" w14:textId="77777777" w:rsidR="000D32CF" w:rsidRDefault="000D32CF" w:rsidP="005A5EAD">
      <w:pPr>
        <w:pStyle w:val="ListParagraph"/>
        <w:numPr>
          <w:ilvl w:val="0"/>
          <w:numId w:val="75"/>
        </w:numPr>
        <w:spacing w:after="200" w:line="360" w:lineRule="auto"/>
      </w:pPr>
      <w:r>
        <w:rPr>
          <w:u w:val="single"/>
        </w:rPr>
        <w:t>Bumped Diagonal/Vega Based Gammas</w:t>
      </w:r>
      <w:r w:rsidRPr="000D32CF">
        <w:t>:</w:t>
      </w:r>
      <w:r>
        <w:t xml:space="preserve"> One solution is to find the diagonal gammas by finite bumping. Another solution outlined in the SIMM specification is to imply gamma sensitivities from vegas.</w:t>
      </w:r>
    </w:p>
    <w:p w14:paraId="2A90704F" w14:textId="77777777" w:rsidR="000D32CF" w:rsidRDefault="000D32CF" w:rsidP="005A5EAD">
      <w:pPr>
        <w:pStyle w:val="ListParagraph"/>
        <w:numPr>
          <w:ilvl w:val="0"/>
          <w:numId w:val="75"/>
        </w:numPr>
        <w:spacing w:after="200" w:line="360" w:lineRule="auto"/>
      </w:pPr>
      <w:r>
        <w:rPr>
          <w:u w:val="single"/>
        </w:rPr>
        <w:t>Special Challenges behind Delta-Neutral Portfolios</w:t>
      </w:r>
      <w:r w:rsidRPr="000D32CF">
        <w:t>:</w:t>
      </w:r>
      <w:r>
        <w:t xml:space="preserve"> Inaccuracies with the gammas can be problematic in the case of hedged portfolios which are delta-neutral by construction. In this </w:t>
      </w:r>
      <w:r>
        <w:lastRenderedPageBreak/>
        <w:t xml:space="preserve">case, higher order non-linearities and cross-gammas </w:t>
      </w:r>
      <w:r w:rsidR="007B3CAA">
        <w:t>as a rule dominate over diagonal gammas in delta-hedged portfolios.</w:t>
      </w:r>
    </w:p>
    <w:p w14:paraId="023147AB" w14:textId="77777777" w:rsidR="007B3CAA" w:rsidRDefault="007B3CAA" w:rsidP="005A5EAD">
      <w:pPr>
        <w:pStyle w:val="ListParagraph"/>
        <w:numPr>
          <w:ilvl w:val="0"/>
          <w:numId w:val="75"/>
        </w:numPr>
        <w:spacing w:after="200" w:line="360" w:lineRule="auto"/>
      </w:pPr>
      <w:r>
        <w:rPr>
          <w:u w:val="single"/>
        </w:rPr>
        <w:t>Regression Sensitivities - Robust Estimation Methodology</w:t>
      </w:r>
      <w:r w:rsidRPr="007B3CAA">
        <w:t>:</w:t>
      </w:r>
      <w:r>
        <w:t xml:space="preserve"> To calculate sensitivities robustly and with verifiable accuracy, Albanese, Caenazzo, and Frankel (2016) propose a methodology based on </w:t>
      </w:r>
      <w:r>
        <w:rPr>
          <w:i/>
        </w:rPr>
        <w:t>regression sensitivities</w:t>
      </w:r>
      <w:r>
        <w:t>.</w:t>
      </w:r>
    </w:p>
    <w:p w14:paraId="37970ABE" w14:textId="77777777" w:rsidR="007B3CAA" w:rsidRDefault="007B3CAA" w:rsidP="005A5EAD">
      <w:pPr>
        <w:pStyle w:val="ListParagraph"/>
        <w:numPr>
          <w:ilvl w:val="0"/>
          <w:numId w:val="75"/>
        </w:numPr>
        <w:spacing w:after="200" w:line="360" w:lineRule="auto"/>
      </w:pPr>
      <w:r>
        <w:rPr>
          <w:u w:val="single"/>
        </w:rPr>
        <w:t>Objective Function PnL Explain Quality</w:t>
      </w:r>
      <w:r w:rsidRPr="007B3CAA">
        <w:t>:</w:t>
      </w:r>
      <w:r>
        <w:t xml:space="preserve"> The idea is to optimize directly the quality of the PnL explain for a given set of SIMM standard sensitivities and assess errors in order to infer upper bounds.</w:t>
      </w:r>
    </w:p>
    <w:p w14:paraId="3883E787" w14:textId="77777777" w:rsidR="008C7A00" w:rsidRDefault="007B3CAA" w:rsidP="005A5EAD">
      <w:pPr>
        <w:pStyle w:val="ListParagraph"/>
        <w:numPr>
          <w:ilvl w:val="0"/>
          <w:numId w:val="75"/>
        </w:numPr>
        <w:spacing w:after="200" w:line="360" w:lineRule="auto"/>
      </w:pPr>
      <w:r>
        <w:rPr>
          <w:u w:val="single"/>
        </w:rPr>
        <w:t>Formulation of the Regression Equation</w:t>
      </w:r>
      <w:r w:rsidRPr="007B3CAA">
        <w:t>:</w:t>
      </w:r>
      <w:r>
        <w:t xml:space="preserve"> In its most primitive form, the method is based on the solution to the regression equations of the form</w:t>
      </w:r>
    </w:p>
    <w:p w14:paraId="375601FB" w14:textId="77777777" w:rsidR="008C7A00" w:rsidRDefault="008C7A00" w:rsidP="008C7A00">
      <w:pPr>
        <w:pStyle w:val="ListParagraph"/>
        <w:spacing w:after="200" w:line="360" w:lineRule="auto"/>
        <w:ind w:left="360"/>
        <w:rPr>
          <w:u w:val="single"/>
        </w:rPr>
      </w:pPr>
    </w:p>
    <w:p w14:paraId="7996CF26" w14:textId="77777777" w:rsidR="007B3CAA" w:rsidRPr="008C7A00" w:rsidRDefault="00000000"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995E442" w14:textId="77777777" w:rsidR="008C7A00" w:rsidRDefault="008C7A00" w:rsidP="008C7A00">
      <w:pPr>
        <w:pStyle w:val="ListParagraph"/>
        <w:spacing w:after="200" w:line="360" w:lineRule="auto"/>
        <w:ind w:left="360"/>
      </w:pPr>
    </w:p>
    <w:p w14:paraId="766290C3" w14:textId="77777777" w:rsidR="007B3CAA" w:rsidRDefault="007B3CAA" w:rsidP="005A5EAD">
      <w:pPr>
        <w:pStyle w:val="ListParagraph"/>
        <w:numPr>
          <w:ilvl w:val="0"/>
          <w:numId w:val="75"/>
        </w:numPr>
        <w:spacing w:after="200" w:line="360" w:lineRule="auto"/>
      </w:pPr>
      <w:r>
        <w:rPr>
          <w:u w:val="single"/>
        </w:rPr>
        <w:t>Variables in the Regression Equation</w:t>
      </w:r>
      <w:r>
        <w:t xml:space="preserve">: </w:t>
      </w:r>
      <w:r w:rsidR="002F31D6">
        <w:t xml:space="preserve">Here, </w:t>
      </w:r>
      <m:oMath>
        <m:r>
          <w:rPr>
            <w:rFonts w:ascii="Cambria Math" w:hAnsi="Cambria Math"/>
          </w:rPr>
          <m:t>s</m:t>
        </m:r>
      </m:oMath>
      <w:r w:rsidR="002607E5">
        <w:t xml:space="preserve"> is an index for a scenario obtained in a risk-neutral simulation,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2607E5">
        <w:t xml:space="preserve"> is the spot [portfolio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607E5">
        <w:t xml:space="preserve"> is the portfolio valuation in two weeks-time in the scenario </w:t>
      </w:r>
      <m:oMath>
        <m:r>
          <w:rPr>
            <w:rFonts w:ascii="Cambria Math" w:hAnsi="Cambria Math"/>
          </w:rPr>
          <m:t>s</m:t>
        </m:r>
      </m:oMath>
      <w:r w:rsidR="002607E5">
        <w:t xml:space="preserve">, </w:t>
      </w:r>
      <m:oMath>
        <m:sSub>
          <m:sSubPr>
            <m:ctrlPr>
              <w:rPr>
                <w:rFonts w:ascii="Cambria Math" w:hAnsi="Cambria Math"/>
                <w:i/>
              </w:rPr>
            </m:ctrlPr>
          </m:sSubPr>
          <m:e>
            <m:r>
              <w:rPr>
                <w:rFonts w:ascii="Cambria Math" w:hAnsi="Cambria Math"/>
              </w:rPr>
              <m:t>RF</m:t>
            </m:r>
          </m:e>
          <m:sub>
            <m:r>
              <w:rPr>
                <w:rFonts w:ascii="Cambria Math" w:hAnsi="Cambria Math"/>
              </w:rPr>
              <m:t>i, 0</m:t>
            </m:r>
          </m:sub>
        </m:sSub>
      </m:oMath>
      <w:r w:rsidR="002607E5">
        <w:t xml:space="preserve"> is the spot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and </w:t>
      </w:r>
      <m:oMath>
        <m:sSub>
          <m:sSubPr>
            <m:ctrlPr>
              <w:rPr>
                <w:rFonts w:ascii="Cambria Math" w:hAnsi="Cambria Math"/>
                <w:i/>
              </w:rPr>
            </m:ctrlPr>
          </m:sSubPr>
          <m:e>
            <m:r>
              <w:rPr>
                <w:rFonts w:ascii="Cambria Math" w:hAnsi="Cambria Math"/>
              </w:rPr>
              <m:t>RF</m:t>
            </m:r>
          </m:e>
          <m:sub>
            <m:r>
              <w:rPr>
                <w:rFonts w:ascii="Cambria Math" w:hAnsi="Cambria Math"/>
              </w:rPr>
              <m:t>i, S</m:t>
            </m:r>
          </m:sub>
        </m:sSub>
      </m:oMath>
      <w:r w:rsidR="002607E5">
        <w:t xml:space="preserve"> is the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in two weeks-time in the scenario </w:t>
      </w:r>
      <m:oMath>
        <m:r>
          <w:rPr>
            <w:rFonts w:ascii="Cambria Math" w:hAnsi="Cambria Math"/>
          </w:rPr>
          <m:t>S</m:t>
        </m:r>
      </m:oMath>
      <w:r w:rsidR="002607E5">
        <w:t>.</w:t>
      </w:r>
    </w:p>
    <w:p w14:paraId="3E589269" w14:textId="77777777" w:rsidR="00865F14" w:rsidRDefault="00865F14" w:rsidP="005A5EAD">
      <w:pPr>
        <w:pStyle w:val="ListParagraph"/>
        <w:numPr>
          <w:ilvl w:val="0"/>
          <w:numId w:val="75"/>
        </w:numPr>
        <w:spacing w:after="200" w:line="360" w:lineRule="auto"/>
      </w:pPr>
      <w:r>
        <w:rPr>
          <w:u w:val="single"/>
        </w:rPr>
        <w:t>Regression Deltas and Gammas as Unknowns</w:t>
      </w:r>
      <w:r w:rsidRPr="00865F14">
        <w:t>:</w:t>
      </w:r>
      <w:r>
        <w:t xml:space="preserve"> This can be interpreted as a linear system of equations, one for each scenario </w:t>
      </w:r>
      <m:oMath>
        <m:r>
          <w:rPr>
            <w:rFonts w:ascii="Cambria Math" w:hAnsi="Cambria Math"/>
          </w:rPr>
          <m:t>S</m:t>
        </m:r>
      </m:oMath>
      <w:r>
        <w:t xml:space="preserve">, whereby the sensitivities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are treated as unknowns.</w:t>
      </w:r>
    </w:p>
    <w:p w14:paraId="66F58C80" w14:textId="77777777" w:rsidR="00865F14" w:rsidRDefault="00865F14" w:rsidP="005A5EAD">
      <w:pPr>
        <w:pStyle w:val="ListParagraph"/>
        <w:numPr>
          <w:ilvl w:val="0"/>
          <w:numId w:val="75"/>
        </w:numPr>
        <w:spacing w:after="200" w:line="360" w:lineRule="auto"/>
      </w:pPr>
      <w:r>
        <w:rPr>
          <w:u w:val="single"/>
        </w:rPr>
        <w:t>Least Squares Minimization of the Residuals</w:t>
      </w:r>
      <w:r w:rsidRPr="00865F14">
        <w:t>:</w:t>
      </w:r>
      <w:r>
        <w:t xml:space="preserve"> The system is solved in the least squares sense by seeking to minimize the sum of squares of the residuals, i.e., minimize </w:t>
      </w:r>
      <m:oMath>
        <m:nary>
          <m:naryPr>
            <m:chr m:val="∑"/>
            <m:limLoc m:val="undOvr"/>
            <m:supHide m:val="1"/>
            <m:ctrlPr>
              <w:rPr>
                <w:rFonts w:ascii="Cambria Math" w:hAnsi="Cambria Math"/>
                <w:i/>
              </w:rPr>
            </m:ctrlPr>
          </m:naryPr>
          <m:sub>
            <m:r>
              <w:rPr>
                <w:rFonts w:ascii="Cambria Math" w:hAnsi="Cambria Math"/>
              </w:rPr>
              <m:t>S</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S</m:t>
                    </m:r>
                  </m:sub>
                </m:sSub>
              </m:e>
              <m:sup>
                <m:r>
                  <w:rPr>
                    <w:rFonts w:ascii="Cambria Math" w:hAnsi="Cambria Math"/>
                  </w:rPr>
                  <m:t>2</m:t>
                </m:r>
              </m:sup>
            </m:sSup>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e>
              <m:sup>
                <m:r>
                  <w:rPr>
                    <w:rFonts w:ascii="Cambria Math" w:hAnsi="Cambria Math"/>
                  </w:rPr>
                  <m:t>2</m:t>
                </m:r>
              </m:sup>
            </m:sSup>
          </m:e>
        </m:nary>
      </m:oMath>
    </w:p>
    <w:p w14:paraId="751BF9D7" w14:textId="77777777" w:rsidR="00865F14" w:rsidRDefault="00865F14" w:rsidP="005A5EAD">
      <w:pPr>
        <w:pStyle w:val="ListParagraph"/>
        <w:numPr>
          <w:ilvl w:val="0"/>
          <w:numId w:val="75"/>
        </w:numPr>
        <w:spacing w:after="200" w:line="360" w:lineRule="auto"/>
      </w:pPr>
      <w:r>
        <w:rPr>
          <w:u w:val="single"/>
        </w:rPr>
        <w:t>Ridge Sensitivities using Tikhonov Regularization</w:t>
      </w:r>
      <w:r>
        <w:t xml:space="preserve">: </w:t>
      </w:r>
      <w:r w:rsidR="00D44C0C">
        <w:t xml:space="preserve">In the above expression,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D44C0C">
        <w:t xml:space="preserve"> is the volatility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44C0C">
        <w:t xml:space="preserve"> factor, and </w:t>
      </w:r>
      <m:oMath>
        <m:r>
          <w:rPr>
            <w:rFonts w:ascii="Cambria Math" w:hAnsi="Cambria Math"/>
          </w:rPr>
          <m:t>λ</m:t>
        </m:r>
      </m:oMath>
      <w:r w:rsidR="00D44C0C">
        <w:t xml:space="preserve"> is the Tikhonov Regularization Parameter (Tikhonov, Leonov, and Yagola (1998)). By choosing </w:t>
      </w:r>
      <m:oMath>
        <m:r>
          <w:rPr>
            <w:rFonts w:ascii="Cambria Math" w:hAnsi="Cambria Math"/>
          </w:rPr>
          <m:t>λ</m:t>
        </m:r>
      </m:oMath>
      <w:r w:rsidR="00D44C0C">
        <w:t xml:space="preserve"> slightly positive, one ensures that the sensitivities are as small as they can be notwithstanding collinearities between risk factors, and without spoiling much </w:t>
      </w:r>
      <w:r w:rsidR="00052012">
        <w:t xml:space="preserve">the quality of the PnL explain. This regularization is also called the method of </w:t>
      </w:r>
      <w:r w:rsidR="00052012">
        <w:rPr>
          <w:i/>
        </w:rPr>
        <w:t>ridge sensitivities</w:t>
      </w:r>
      <w:r w:rsidR="00052012">
        <w:t xml:space="preserve"> in statistics (Hoerl and Kennard (1970)).</w:t>
      </w:r>
    </w:p>
    <w:p w14:paraId="4D4CAA29" w14:textId="77777777" w:rsidR="00F756E6" w:rsidRDefault="00F756E6" w:rsidP="005A5EAD">
      <w:pPr>
        <w:pStyle w:val="ListParagraph"/>
        <w:numPr>
          <w:ilvl w:val="0"/>
          <w:numId w:val="75"/>
        </w:numPr>
        <w:spacing w:after="200" w:line="360" w:lineRule="auto"/>
      </w:pPr>
      <w:r>
        <w:rPr>
          <w:u w:val="single"/>
        </w:rPr>
        <w:lastRenderedPageBreak/>
        <w:t>Small and Robust Sensitivities</w:t>
      </w:r>
      <w:r w:rsidRPr="00F756E6">
        <w:t>:</w:t>
      </w:r>
      <w:r>
        <w:t xml:space="preserve"> Robust and small sensitivities are particularly useful for optimization purposes.</w:t>
      </w:r>
    </w:p>
    <w:p w14:paraId="1128C6E1" w14:textId="77777777" w:rsidR="00F756E6" w:rsidRDefault="00F756E6" w:rsidP="005A5EAD">
      <w:pPr>
        <w:pStyle w:val="ListParagraph"/>
        <w:numPr>
          <w:ilvl w:val="0"/>
          <w:numId w:val="75"/>
        </w:numPr>
        <w:spacing w:after="200" w:line="360" w:lineRule="auto"/>
      </w:pPr>
      <w:r>
        <w:rPr>
          <w:u w:val="single"/>
        </w:rPr>
        <w:t>Primary and Secondary Scenarios Simulation</w:t>
      </w:r>
      <w:r w:rsidRPr="00F756E6">
        <w:t>:</w:t>
      </w:r>
      <w:r>
        <w:t xml:space="preserve"> Based on their experience, Albanese, Caenazzo, and Frankel (2016) recommend using at least 100,000 primary risk-neutral scenarios to carry out a calculation of regression sensitivities, followed by another 5,000 scenarios branching off at the two-week horizon from each primary scenario to find future valuation of exotic derivatives.</w:t>
      </w:r>
    </w:p>
    <w:p w14:paraId="6462735D" w14:textId="77777777" w:rsidR="00F756E6" w:rsidRDefault="00F756E6" w:rsidP="005A5EAD">
      <w:pPr>
        <w:pStyle w:val="ListParagraph"/>
        <w:numPr>
          <w:ilvl w:val="0"/>
          <w:numId w:val="75"/>
        </w:numPr>
        <w:spacing w:after="200" w:line="360" w:lineRule="auto"/>
      </w:pPr>
      <w:r>
        <w:rPr>
          <w:u w:val="single"/>
        </w:rPr>
        <w:t>Estimation of the 99% VaR</w:t>
      </w:r>
      <w:r w:rsidRPr="00F756E6">
        <w:t>:</w:t>
      </w:r>
      <w:r>
        <w:t xml:space="preserve"> The final objective of this calculation is to evaluate the 99% VaR by applying historical shocks to the SIMM risk factors and using historical sensitivities. </w:t>
      </w:r>
    </w:p>
    <w:p w14:paraId="2FF09785" w14:textId="77777777" w:rsidR="00334671" w:rsidRDefault="00334671" w:rsidP="005A5EAD">
      <w:pPr>
        <w:pStyle w:val="ListParagraph"/>
        <w:numPr>
          <w:ilvl w:val="0"/>
          <w:numId w:val="75"/>
        </w:numPr>
        <w:spacing w:after="200" w:line="360" w:lineRule="auto"/>
      </w:pPr>
      <w:r>
        <w:rPr>
          <w:u w:val="single"/>
        </w:rPr>
        <w:t>Mapping SIMM Risk Factors onto Proprietary Risk Factors</w:t>
      </w:r>
      <w:r w:rsidRPr="00334671">
        <w:t>:</w:t>
      </w:r>
      <w:r>
        <w:t xml:space="preserve"> An alternative way to go about doing this calibration would be to map the shock of the SIMM factors into shocks of the calibration inputs for all pricing models that are used, and then carry out a full revaluation of the portfolio. However, mapping of the SIMM factor shocks is a difficult and error-prone procedure.</w:t>
      </w:r>
    </w:p>
    <w:p w14:paraId="3BF18FE6" w14:textId="77777777" w:rsidR="00334671" w:rsidRDefault="00334671" w:rsidP="005A5EAD">
      <w:pPr>
        <w:pStyle w:val="ListParagraph"/>
        <w:numPr>
          <w:ilvl w:val="0"/>
          <w:numId w:val="75"/>
        </w:numPr>
        <w:spacing w:after="200" w:line="360" w:lineRule="auto"/>
      </w:pPr>
      <w:r>
        <w:rPr>
          <w:u w:val="single"/>
        </w:rPr>
        <w:t>Slowdown due to Model Re-calibration</w:t>
      </w:r>
      <w:r w:rsidRPr="00334671">
        <w:t>:</w:t>
      </w:r>
      <w:r>
        <w:t xml:space="preserve"> For their calculation, Albanese, Caenazzo, and Frankel (2016) use the same risk system for XVA analytics as the one used Albanese, Andersen, and Iabichino (2015) and Albanese, Caenazzo, and Crepey (2016). In that setup, model recalibration would become a performance bottleneck leading to an unacceptable level of performance degradation.</w:t>
      </w:r>
    </w:p>
    <w:p w14:paraId="3D2A4871" w14:textId="77777777" w:rsidR="009C7E8E" w:rsidRDefault="009C7E8E" w:rsidP="005A5EAD">
      <w:pPr>
        <w:pStyle w:val="ListParagraph"/>
        <w:numPr>
          <w:ilvl w:val="0"/>
          <w:numId w:val="75"/>
        </w:numPr>
        <w:spacing w:after="200" w:line="360" w:lineRule="auto"/>
      </w:pPr>
      <w:r>
        <w:rPr>
          <w:u w:val="single"/>
        </w:rPr>
        <w:t>Portfolio Simulation under Global Calibration</w:t>
      </w:r>
      <w:r w:rsidRPr="009C7E8E">
        <w:t>:</w:t>
      </w:r>
      <w:r>
        <w:t xml:space="preserve"> Instead, risk neutral simulations under global simulations are much faster to compute, even in situations where the number of risk-neutral scenarios is of the order of a billion.</w:t>
      </w:r>
    </w:p>
    <w:p w14:paraId="1A29E162" w14:textId="77777777" w:rsidR="009C7E8E" w:rsidRDefault="009C7E8E" w:rsidP="005A5EAD">
      <w:pPr>
        <w:pStyle w:val="ListParagraph"/>
        <w:numPr>
          <w:ilvl w:val="0"/>
          <w:numId w:val="75"/>
        </w:numPr>
        <w:spacing w:after="200" w:line="360" w:lineRule="auto"/>
      </w:pPr>
      <w:r>
        <w:rPr>
          <w:u w:val="single"/>
        </w:rPr>
        <w:t>Computing Analytic</w:t>
      </w:r>
      <w:r w:rsidR="009D30FD">
        <w:rPr>
          <w:u w:val="single"/>
        </w:rPr>
        <w:t>al</w:t>
      </w:r>
      <w:r>
        <w:rPr>
          <w:u w:val="single"/>
        </w:rPr>
        <w:t>/Final Difference Sensitivities</w:t>
      </w:r>
      <w:r w:rsidRPr="009C7E8E">
        <w:t>:</w:t>
      </w:r>
      <w:r>
        <w:t xml:space="preserve"> </w:t>
      </w:r>
      <w:r w:rsidR="009D30FD">
        <w:t>Using analytical or discrete sensitivities would be faster to implement, but have the difficulties discussed earlier.</w:t>
      </w:r>
    </w:p>
    <w:p w14:paraId="53B82745" w14:textId="77777777" w:rsidR="009D30FD" w:rsidRDefault="009D30FD" w:rsidP="005A5EAD">
      <w:pPr>
        <w:pStyle w:val="ListParagraph"/>
        <w:numPr>
          <w:ilvl w:val="0"/>
          <w:numId w:val="75"/>
        </w:numPr>
        <w:spacing w:after="200" w:line="360" w:lineRule="auto"/>
      </w:pPr>
      <w:r>
        <w:rPr>
          <w:u w:val="single"/>
        </w:rPr>
        <w:t>Advantages of Regression Sensitivities - #1</w:t>
      </w:r>
      <w:r w:rsidRPr="009D30FD">
        <w:t>:</w:t>
      </w:r>
      <w:r>
        <w:t xml:space="preserve"> Regression sensitivities allow one to bypass the process of applying a scheme to SIMM factor mapping and arrive at the best possible degree of PnL explain for a given regression model.</w:t>
      </w:r>
    </w:p>
    <w:p w14:paraId="5AC76485" w14:textId="77777777" w:rsidR="009D30FD" w:rsidRDefault="009D30FD" w:rsidP="005A5EAD">
      <w:pPr>
        <w:pStyle w:val="ListParagraph"/>
        <w:numPr>
          <w:ilvl w:val="0"/>
          <w:numId w:val="75"/>
        </w:numPr>
        <w:spacing w:after="200" w:line="360" w:lineRule="auto"/>
      </w:pPr>
      <w:r>
        <w:rPr>
          <w:u w:val="single"/>
        </w:rPr>
        <w:t>Advantages of Regression Sensitivities - #2</w:t>
      </w:r>
      <w:r w:rsidRPr="009D30FD">
        <w:t>:</w:t>
      </w:r>
      <w:r>
        <w:t xml:space="preserve"> As a second step, one can then apply historical shocks while controlling approximation errors, insofar as one uses primary models of sufficiently high quality to have calibrated parameters that are fairly stable across time.</w:t>
      </w:r>
    </w:p>
    <w:p w14:paraId="2E683615" w14:textId="77777777" w:rsidR="009D30FD" w:rsidRDefault="009D30FD" w:rsidP="005A5EAD">
      <w:pPr>
        <w:pStyle w:val="ListParagraph"/>
        <w:numPr>
          <w:ilvl w:val="0"/>
          <w:numId w:val="75"/>
        </w:numPr>
        <w:spacing w:after="200" w:line="360" w:lineRule="auto"/>
      </w:pPr>
      <w:r>
        <w:rPr>
          <w:u w:val="single"/>
        </w:rPr>
        <w:lastRenderedPageBreak/>
        <w:t>Upper Bound on IM Errors</w:t>
      </w:r>
      <w:r w:rsidRPr="009D30FD">
        <w:t>:</w:t>
      </w:r>
      <w:r>
        <w:t xml:space="preserve"> An approximate upper bound </w:t>
      </w:r>
      <m:oMath>
        <m:r>
          <w:rPr>
            <w:rFonts w:ascii="Cambria Math" w:hAnsi="Cambria Math"/>
          </w:rPr>
          <m:t>U</m:t>
        </m:r>
      </m:oMath>
      <w:r>
        <w:t xml:space="preserve"> on errors for initial margin requested can be based on the distribution of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w:t>
      </w:r>
    </w:p>
    <w:p w14:paraId="6EEF8F74" w14:textId="77777777" w:rsidR="008C7A00" w:rsidRDefault="003E1F52" w:rsidP="005A5EAD">
      <w:pPr>
        <w:pStyle w:val="ListParagraph"/>
        <w:numPr>
          <w:ilvl w:val="0"/>
          <w:numId w:val="75"/>
        </w:numPr>
        <w:spacing w:after="200" w:line="360" w:lineRule="auto"/>
      </w:pPr>
      <w:r>
        <w:rPr>
          <w:u w:val="single"/>
        </w:rPr>
        <w:t>VaR and RniVaR Definitions</w:t>
      </w:r>
      <w:r w:rsidRPr="003E1F52">
        <w:t>:</w:t>
      </w:r>
      <w:r>
        <w:t xml:space="preserve"> Albanese, Caenazzo, and Frankel (2016) use the following definition:</w:t>
      </w:r>
    </w:p>
    <w:p w14:paraId="775F4E72" w14:textId="77777777" w:rsidR="008C7A00" w:rsidRDefault="008C7A00" w:rsidP="008C7A00">
      <w:pPr>
        <w:pStyle w:val="ListParagraph"/>
        <w:spacing w:after="200" w:line="360" w:lineRule="auto"/>
        <w:ind w:left="360"/>
      </w:pPr>
    </w:p>
    <w:p w14:paraId="1E516E9E" w14:textId="77777777" w:rsidR="008C7A00" w:rsidRDefault="00000000"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ϵ&lt;ξ | 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&gt;</m:t>
                      </m:r>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e>
                  </m:d>
                  <m:r>
                    <w:rPr>
                      <w:rFonts w:ascii="Cambria Math" w:hAnsi="Cambria Math"/>
                    </w:rPr>
                    <m:t>≥0.99</m:t>
                  </m:r>
                </m:e>
              </m:d>
            </m:e>
          </m:func>
        </m:oMath>
      </m:oMathPara>
    </w:p>
    <w:p w14:paraId="350D58F9" w14:textId="77777777" w:rsidR="008C7A00" w:rsidRDefault="008C7A00" w:rsidP="008C7A00">
      <w:pPr>
        <w:pStyle w:val="ListParagraph"/>
        <w:spacing w:after="200" w:line="360" w:lineRule="auto"/>
        <w:ind w:left="360"/>
      </w:pPr>
    </w:p>
    <w:p w14:paraId="5C1B1D6D" w14:textId="77777777" w:rsidR="008C7A00" w:rsidRDefault="003E1F52" w:rsidP="008C7A00">
      <w:pPr>
        <w:pStyle w:val="ListParagraph"/>
        <w:spacing w:after="200" w:line="360" w:lineRule="auto"/>
        <w:ind w:left="360"/>
      </w:pPr>
      <w:r>
        <w:t>and</w:t>
      </w:r>
    </w:p>
    <w:p w14:paraId="1744B7B1" w14:textId="77777777" w:rsidR="008C7A00" w:rsidRDefault="008C7A00" w:rsidP="008C7A00">
      <w:pPr>
        <w:pStyle w:val="ListParagraph"/>
        <w:spacing w:after="200" w:line="360" w:lineRule="auto"/>
        <w:ind w:left="360"/>
      </w:pPr>
    </w:p>
    <w:p w14:paraId="4247B3A7" w14:textId="77777777" w:rsidR="008C7A00" w:rsidRDefault="00000000"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&lt;ξ</m:t>
                      </m:r>
                    </m:e>
                  </m:d>
                  <m:r>
                    <w:rPr>
                      <w:rFonts w:ascii="Cambria Math" w:hAnsi="Cambria Math"/>
                    </w:rPr>
                    <m:t>≥0.95</m:t>
                  </m:r>
                </m:e>
              </m:d>
            </m:e>
          </m:func>
        </m:oMath>
      </m:oMathPara>
    </w:p>
    <w:p w14:paraId="53C3E9E7" w14:textId="77777777" w:rsidR="008C7A00" w:rsidRDefault="008C7A00" w:rsidP="008C7A00">
      <w:pPr>
        <w:pStyle w:val="ListParagraph"/>
        <w:spacing w:after="200" w:line="360" w:lineRule="auto"/>
        <w:ind w:left="360"/>
      </w:pPr>
    </w:p>
    <w:p w14:paraId="1DF133C3" w14:textId="77777777" w:rsidR="00DD634D" w:rsidRDefault="003E1F52" w:rsidP="008C7A00">
      <w:pPr>
        <w:pStyle w:val="ListParagraph"/>
        <w:spacing w:after="200" w:line="360" w:lineRule="auto"/>
        <w:ind w:left="360"/>
      </w:pPr>
      <w:r>
        <w:t xml:space="preserve">where </w:t>
      </w:r>
      <m:oMath>
        <m:r>
          <w:rPr>
            <w:rFonts w:ascii="Cambria Math" w:hAnsi="Cambria Math"/>
          </w:rPr>
          <m:t>ϵ</m:t>
        </m:r>
      </m:oMath>
      <w:r>
        <w:t xml:space="preserve"> and </w:t>
      </w:r>
      <m:oMath>
        <m:r>
          <w:rPr>
            <w:rFonts w:ascii="Cambria Math" w:hAnsi="Cambria Math"/>
          </w:rPr>
          <m:t>P</m:t>
        </m:r>
      </m:oMath>
      <w:r>
        <w:t xml:space="preserve"> are random variables distributed as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 xml:space="preserve"> and the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respectively. This definition of the upper bound probes the upper </w:t>
      </w:r>
      <m:oMath>
        <m:r>
          <w:rPr>
            <w:rFonts w:ascii="Cambria Math" w:hAnsi="Cambria Math"/>
          </w:rPr>
          <m:t>95%</m:t>
        </m:r>
      </m:oMath>
      <w:r>
        <w:t xml:space="preserve"> quantile of the return distribution.</w:t>
      </w:r>
    </w:p>
    <w:p w14:paraId="495B8872" w14:textId="77777777" w:rsidR="00A2202B" w:rsidRDefault="00A2202B" w:rsidP="005A5EAD">
      <w:pPr>
        <w:pStyle w:val="ListParagraph"/>
        <w:numPr>
          <w:ilvl w:val="0"/>
          <w:numId w:val="75"/>
        </w:numPr>
        <w:spacing w:after="200" w:line="360" w:lineRule="auto"/>
      </w:pPr>
      <w:r>
        <w:rPr>
          <w:u w:val="single"/>
        </w:rPr>
        <w:t>VaR</w:t>
      </w:r>
      <w:r w:rsidR="00EF4C95">
        <w:rPr>
          <w:u w:val="single"/>
        </w:rPr>
        <w:t>/Error Bounds for IM Receivables</w:t>
      </w:r>
      <w:r w:rsidR="00EF4C95" w:rsidRPr="00EF4C95">
        <w:t>:</w:t>
      </w:r>
      <w:r w:rsidR="00EF4C95">
        <w:t xml:space="preserve"> Similarly, for initial margin received, one can define the upper bounds </w:t>
      </w:r>
      <m:oMath>
        <m:sSub>
          <m:sSubPr>
            <m:ctrlPr>
              <w:rPr>
                <w:rFonts w:ascii="Cambria Math" w:hAnsi="Cambria Math"/>
                <w:i/>
              </w:rPr>
            </m:ctrlPr>
          </m:sSubPr>
          <m:e>
            <m:r>
              <w:rPr>
                <w:rFonts w:ascii="Cambria Math" w:hAnsi="Cambria Math"/>
              </w:rPr>
              <m:t>U</m:t>
            </m:r>
          </m:e>
          <m:sub>
            <m:r>
              <w:rPr>
                <w:rFonts w:ascii="Cambria Math" w:hAnsi="Cambria Math"/>
              </w:rPr>
              <m:t>-</m:t>
            </m:r>
          </m:sub>
        </m:sSub>
      </m:oMath>
      <w:r w:rsidR="00EF4C95">
        <w:t xml:space="preserve"> and </w:t>
      </w:r>
      <m:oMath>
        <m:sSub>
          <m:sSubPr>
            <m:ctrlPr>
              <w:rPr>
                <w:rFonts w:ascii="Cambria Math" w:hAnsi="Cambria Math"/>
                <w:i/>
              </w:rPr>
            </m:ctrlPr>
          </m:sSubPr>
          <m:e>
            <m:r>
              <w:rPr>
                <w:rFonts w:ascii="Cambria Math" w:hAnsi="Cambria Math"/>
              </w:rPr>
              <m:t>VaR</m:t>
            </m:r>
          </m:e>
          <m:sub>
            <m:r>
              <w:rPr>
                <w:rFonts w:ascii="Cambria Math" w:hAnsi="Cambria Math"/>
              </w:rPr>
              <m:t>-</m:t>
            </m:r>
          </m:sub>
        </m:sSub>
      </m:oMath>
      <w:r w:rsidR="00EF4C95">
        <w:t xml:space="preserve"> by flipping the sign of the portfolio returns.</w:t>
      </w:r>
    </w:p>
    <w:p w14:paraId="578E57A0" w14:textId="77777777" w:rsidR="00EF4C95" w:rsidRDefault="00EF4C95" w:rsidP="005A5EAD">
      <w:pPr>
        <w:pStyle w:val="ListParagraph"/>
        <w:numPr>
          <w:ilvl w:val="0"/>
          <w:numId w:val="75"/>
        </w:numPr>
        <w:spacing w:after="200" w:line="360" w:lineRule="auto"/>
      </w:pPr>
      <w:r>
        <w:rPr>
          <w:u w:val="single"/>
        </w:rPr>
        <w:t>Conservative IM Residual Upper Bounds</w:t>
      </w:r>
      <w:r w:rsidRPr="00EF4C95">
        <w:t>:</w:t>
      </w:r>
      <w:r>
        <w:t xml:space="preserve"> Upper bounds on residuals are useful as they allow on to arrive at conservative estimates for IM, even when the calculation is carried out using historical shocks as required by SIMM in order to be consistent with back-testing benchmarks.</w:t>
      </w:r>
    </w:p>
    <w:p w14:paraId="0AC489A4" w14:textId="77777777" w:rsidR="00EF4C95" w:rsidRDefault="00EF4C95" w:rsidP="005A5EAD">
      <w:pPr>
        <w:pStyle w:val="ListParagraph"/>
        <w:numPr>
          <w:ilvl w:val="0"/>
          <w:numId w:val="75"/>
        </w:numPr>
        <w:spacing w:after="200" w:line="360" w:lineRule="auto"/>
      </w:pPr>
      <w:r>
        <w:rPr>
          <w:u w:val="single"/>
        </w:rPr>
        <w:t>Regression IM vs. Full Re-valuation</w:t>
      </w:r>
      <w:r w:rsidRPr="00EF4C95">
        <w:t>:</w:t>
      </w:r>
      <w:r>
        <w:t xml:space="preserve"> Albanese, Caenazzo, and Frankel (2016) show four instances of how upper bounds for IM deviate from the corresponding rigorous values when both are computed under the risk-neutral measure.</w:t>
      </w:r>
    </w:p>
    <w:p w14:paraId="30E11D5D" w14:textId="77777777" w:rsidR="006D56A9" w:rsidRDefault="00EF4C95" w:rsidP="005A5EAD">
      <w:pPr>
        <w:pStyle w:val="ListParagraph"/>
        <w:numPr>
          <w:ilvl w:val="0"/>
          <w:numId w:val="75"/>
        </w:numPr>
        <w:spacing w:after="200" w:line="360" w:lineRule="auto"/>
      </w:pPr>
      <w:r>
        <w:rPr>
          <w:u w:val="single"/>
        </w:rPr>
        <w:t>Baseline Valuation Portfolio</w:t>
      </w:r>
      <w:r w:rsidRPr="00EF4C95">
        <w:t>:</w:t>
      </w:r>
      <w:r>
        <w:t xml:space="preserve"> They also compare the exact IM with an upper bound estimate obtained using the regression model in</w:t>
      </w:r>
    </w:p>
    <w:p w14:paraId="473048E2" w14:textId="77777777" w:rsidR="006D56A9" w:rsidRDefault="006D56A9" w:rsidP="006D56A9">
      <w:pPr>
        <w:pStyle w:val="ListParagraph"/>
        <w:spacing w:after="200" w:line="360" w:lineRule="auto"/>
        <w:ind w:left="360"/>
        <w:rPr>
          <w:u w:val="single"/>
        </w:rPr>
      </w:pPr>
    </w:p>
    <w:p w14:paraId="2268E69D" w14:textId="77777777" w:rsidR="006D56A9" w:rsidRDefault="00000000"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D63C6B7" w14:textId="77777777" w:rsidR="006D56A9" w:rsidRDefault="006D56A9" w:rsidP="006D56A9">
      <w:pPr>
        <w:pStyle w:val="ListParagraph"/>
        <w:spacing w:after="200" w:line="360" w:lineRule="auto"/>
        <w:ind w:left="360"/>
      </w:pPr>
    </w:p>
    <w:p w14:paraId="67CB1E5D" w14:textId="77777777" w:rsidR="00EF4C95" w:rsidRDefault="00EF4C95" w:rsidP="006D56A9">
      <w:pPr>
        <w:pStyle w:val="ListParagraph"/>
        <w:spacing w:after="200" w:line="360" w:lineRule="auto"/>
        <w:ind w:left="360"/>
      </w:pPr>
      <w:r>
        <w:lastRenderedPageBreak/>
        <w:t>for a sample of about 2,000 fixed income derivative portfolios with a total of about 100,000 trades.</w:t>
      </w:r>
    </w:p>
    <w:p w14:paraId="7658C55A" w14:textId="77777777" w:rsidR="00EF4C95" w:rsidRDefault="00EF4C95" w:rsidP="005A5EAD">
      <w:pPr>
        <w:pStyle w:val="ListParagraph"/>
        <w:numPr>
          <w:ilvl w:val="0"/>
          <w:numId w:val="75"/>
        </w:numPr>
        <w:spacing w:after="200" w:line="360" w:lineRule="auto"/>
      </w:pPr>
      <w:r>
        <w:rPr>
          <w:u w:val="single"/>
        </w:rPr>
        <w:t>Delta-Neutral Hedged vs. Unhedged</w:t>
      </w:r>
      <w:r w:rsidRPr="00EF4C95">
        <w:t>:</w:t>
      </w:r>
      <w:r>
        <w:t xml:space="preserve"> They compare this portfolio against another one obtained by adding hedge trades to make it delta-neutral.</w:t>
      </w:r>
    </w:p>
    <w:p w14:paraId="4697F94B" w14:textId="77777777" w:rsidR="00EF4C95" w:rsidRDefault="00EF4C95" w:rsidP="005A5EAD">
      <w:pPr>
        <w:pStyle w:val="ListParagraph"/>
        <w:numPr>
          <w:ilvl w:val="0"/>
          <w:numId w:val="75"/>
        </w:numPr>
        <w:spacing w:after="200" w:line="360" w:lineRule="auto"/>
      </w:pPr>
      <w:r>
        <w:rPr>
          <w:u w:val="single"/>
        </w:rPr>
        <w:t>IM Validation under Delta Neutrality</w:t>
      </w:r>
      <w:r w:rsidRPr="00EF4C95">
        <w:t>:</w:t>
      </w:r>
      <w:r>
        <w:t xml:space="preserve"> </w:t>
      </w:r>
      <w:r w:rsidR="00270694">
        <w:t>This is an important case as delta hedging is a risk-reducing strategy to be expected and regulators place particular emphasis on the validation of IM models under delta-neutrality conditions.</w:t>
      </w:r>
    </w:p>
    <w:p w14:paraId="4F4385CA" w14:textId="77777777" w:rsidR="005A0C58" w:rsidRDefault="005A0C58" w:rsidP="005A5EAD">
      <w:pPr>
        <w:pStyle w:val="ListParagraph"/>
        <w:numPr>
          <w:ilvl w:val="0"/>
          <w:numId w:val="75"/>
        </w:numPr>
        <w:spacing w:after="200" w:line="360" w:lineRule="auto"/>
      </w:pPr>
      <w:r>
        <w:rPr>
          <w:u w:val="single"/>
        </w:rPr>
        <w:t>Approximating the Delta-Neutral Portfolios</w:t>
      </w:r>
      <w:r w:rsidRPr="005A0C58">
        <w:t>:</w:t>
      </w:r>
      <w:r>
        <w:t xml:space="preserve"> Hedged delta-neutral portfolios are far harder to approximate with a sensitivity-based model since they are dominated by higher-order non-linearities.</w:t>
      </w:r>
    </w:p>
    <w:p w14:paraId="6C708486" w14:textId="77777777" w:rsidR="005A0C58" w:rsidRDefault="005A0C58" w:rsidP="005A5EAD">
      <w:pPr>
        <w:pStyle w:val="ListParagraph"/>
        <w:numPr>
          <w:ilvl w:val="0"/>
          <w:numId w:val="75"/>
        </w:numPr>
        <w:spacing w:after="200" w:line="360" w:lineRule="auto"/>
      </w:pPr>
      <w:r w:rsidRPr="005A0C58">
        <w:rPr>
          <w:u w:val="single"/>
        </w:rPr>
        <w:t xml:space="preserve">Vega Proxy as Gamma </w:t>
      </w:r>
      <w:r>
        <w:rPr>
          <w:u w:val="single"/>
        </w:rPr>
        <w:t>Estimate</w:t>
      </w:r>
      <w:r>
        <w:t>: This is particularly problematic when gamma terms are obtained from vegas. Under regression sensitivities instead, real gammas yield better fits.</w:t>
      </w:r>
    </w:p>
    <w:p w14:paraId="33990955" w14:textId="77777777" w:rsidR="005A0C58" w:rsidRDefault="005A0C58" w:rsidP="005A5EAD">
      <w:pPr>
        <w:pStyle w:val="ListParagraph"/>
        <w:numPr>
          <w:ilvl w:val="0"/>
          <w:numId w:val="75"/>
        </w:numPr>
        <w:spacing w:after="200" w:line="360" w:lineRule="auto"/>
      </w:pPr>
      <w:r>
        <w:rPr>
          <w:u w:val="single"/>
        </w:rPr>
        <w:t>Beyond Power Series Expansions</w:t>
      </w:r>
      <w:r w:rsidRPr="005A0C58">
        <w:t>:</w:t>
      </w:r>
      <w:r>
        <w:t xml:space="preserve"> Once one departs from analytical sensitivities, regression models that go beyond power series expansions can be more easily built.</w:t>
      </w:r>
    </w:p>
    <w:p w14:paraId="1107D713" w14:textId="77777777" w:rsidR="006D56A9" w:rsidRDefault="00B45308" w:rsidP="005A5EAD">
      <w:pPr>
        <w:pStyle w:val="ListParagraph"/>
        <w:numPr>
          <w:ilvl w:val="0"/>
          <w:numId w:val="75"/>
        </w:numPr>
        <w:spacing w:after="200" w:line="360" w:lineRule="auto"/>
      </w:pPr>
      <w:r>
        <w:rPr>
          <w:u w:val="single"/>
        </w:rPr>
        <w:t>FX Derivatives - Additional Alpha Terms</w:t>
      </w:r>
      <w:r w:rsidRPr="00B45308">
        <w:t>:</w:t>
      </w:r>
      <w:r>
        <w:t xml:space="preserve"> A more elaborate, but also far more accurate regression model is the following:</w:t>
      </w:r>
    </w:p>
    <w:p w14:paraId="74D2BB88" w14:textId="77777777" w:rsidR="006D56A9" w:rsidRDefault="006D56A9" w:rsidP="006D56A9">
      <w:pPr>
        <w:pStyle w:val="ListParagraph"/>
        <w:spacing w:after="200" w:line="360" w:lineRule="auto"/>
        <w:ind w:left="360"/>
        <w:rPr>
          <w:u w:val="single"/>
        </w:rPr>
      </w:pPr>
    </w:p>
    <w:p w14:paraId="5371431F" w14:textId="77777777" w:rsidR="00B45308" w:rsidRPr="006D56A9" w:rsidRDefault="00000000"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=α+</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3B28D9B3" w14:textId="77777777" w:rsidR="006D56A9" w:rsidRDefault="006D56A9" w:rsidP="006D56A9">
      <w:pPr>
        <w:pStyle w:val="ListParagraph"/>
        <w:spacing w:after="200" w:line="360" w:lineRule="auto"/>
        <w:ind w:left="360"/>
      </w:pPr>
    </w:p>
    <w:p w14:paraId="29346EE9" w14:textId="77777777" w:rsidR="00B45308" w:rsidRDefault="00B45308" w:rsidP="005A5EAD">
      <w:pPr>
        <w:pStyle w:val="ListParagraph"/>
        <w:numPr>
          <w:ilvl w:val="0"/>
          <w:numId w:val="75"/>
        </w:numPr>
        <w:spacing w:after="200" w:line="360" w:lineRule="auto"/>
      </w:pPr>
      <w:r>
        <w:rPr>
          <w:u w:val="single"/>
        </w:rPr>
        <w:t>Reference Currency/Risk Factor Exchange Rate</w:t>
      </w:r>
      <w:r>
        <w:t xml:space="preserve">: Here,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 xml:space="preserve"> is the exchange rate between the reference currency and the currency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SIMM risk factor in two weeks-time in the scenario </w:t>
      </w:r>
      <m:oMath>
        <m:r>
          <w:rPr>
            <w:rFonts w:ascii="Cambria Math" w:hAnsi="Cambria Math"/>
          </w:rPr>
          <m:t>s</m:t>
        </m:r>
      </m:oMath>
      <w:r>
        <w:t>.</w:t>
      </w:r>
    </w:p>
    <w:p w14:paraId="5B8FB40A" w14:textId="77777777" w:rsidR="006D56A9" w:rsidRDefault="00B45308" w:rsidP="005A5EAD">
      <w:pPr>
        <w:pStyle w:val="ListParagraph"/>
        <w:numPr>
          <w:ilvl w:val="0"/>
          <w:numId w:val="75"/>
        </w:numPr>
        <w:spacing w:after="200" w:line="360" w:lineRule="auto"/>
      </w:pPr>
      <w:r>
        <w:rPr>
          <w:u w:val="single"/>
        </w:rPr>
        <w:t>Enhancement Offered by the Updated Regression</w:t>
      </w:r>
      <w:r w:rsidRPr="00B45308">
        <w:t>:</w:t>
      </w:r>
      <w:r>
        <w:t xml:space="preserve"> The difference between the above regression model and the one in</w:t>
      </w:r>
    </w:p>
    <w:p w14:paraId="32FAC3D8" w14:textId="77777777" w:rsidR="006D56A9" w:rsidRDefault="006D56A9" w:rsidP="006D56A9">
      <w:pPr>
        <w:pStyle w:val="ListParagraph"/>
        <w:spacing w:after="200" w:line="360" w:lineRule="auto"/>
        <w:ind w:left="360"/>
        <w:rPr>
          <w:u w:val="single"/>
        </w:rPr>
      </w:pPr>
    </w:p>
    <w:p w14:paraId="5937F1A3" w14:textId="77777777" w:rsidR="006D56A9" w:rsidRDefault="00000000"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523DCE95" w14:textId="77777777" w:rsidR="006D56A9" w:rsidRDefault="006D56A9" w:rsidP="006D56A9">
      <w:pPr>
        <w:pStyle w:val="ListParagraph"/>
        <w:spacing w:after="200" w:line="360" w:lineRule="auto"/>
        <w:ind w:left="360"/>
      </w:pPr>
    </w:p>
    <w:p w14:paraId="282B1833" w14:textId="77777777" w:rsidR="00B45308" w:rsidRDefault="00B45308" w:rsidP="006D56A9">
      <w:pPr>
        <w:pStyle w:val="ListParagraph"/>
        <w:spacing w:after="200" w:line="360" w:lineRule="auto"/>
        <w:ind w:left="360"/>
      </w:pPr>
      <w:r>
        <w:lastRenderedPageBreak/>
        <w:t xml:space="preserve">consists in the drift term </w:t>
      </w:r>
      <m:oMath>
        <m:r>
          <w:rPr>
            <w:rFonts w:ascii="Cambria Math" w:hAnsi="Cambria Math"/>
          </w:rPr>
          <m:t>α</m:t>
        </m:r>
      </m:oMath>
      <w:r>
        <w:t xml:space="preserve">, which is also optimized, and in the FX cross-gammas which are accounted for by the insertion of the scenario exchange rates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w:t>
      </w:r>
    </w:p>
    <w:p w14:paraId="184C2FDA" w14:textId="77777777" w:rsidR="005A038B" w:rsidRDefault="005A038B" w:rsidP="005A5EAD">
      <w:pPr>
        <w:pStyle w:val="ListParagraph"/>
        <w:numPr>
          <w:ilvl w:val="0"/>
          <w:numId w:val="75"/>
        </w:numPr>
        <w:spacing w:after="200" w:line="360" w:lineRule="auto"/>
      </w:pPr>
      <w:r>
        <w:rPr>
          <w:u w:val="single"/>
        </w:rPr>
        <w:t>Improvements in the Qualities of Fit</w:t>
      </w:r>
      <w:r w:rsidRPr="005A038B">
        <w:t>:</w:t>
      </w:r>
      <w:r>
        <w:t xml:space="preserve"> As shown by Albanese, Caenazzo, and Frankel (2016), the introduction of </w:t>
      </w:r>
      <m:oMath>
        <m:r>
          <w:rPr>
            <w:rFonts w:ascii="Cambria Math" w:hAnsi="Cambria Math"/>
          </w:rPr>
          <m:t>α</m:t>
        </m:r>
      </m:oMath>
      <w:r>
        <w:t xml:space="preserve">’s and FX cross-gammas lead to remarkable improvements </w:t>
      </w:r>
      <w:r w:rsidR="00DA0D19">
        <w:t>in the quality of fit that conservative upper bounds provide.</w:t>
      </w:r>
    </w:p>
    <w:p w14:paraId="3DD47112" w14:textId="77777777" w:rsidR="00DA0D19" w:rsidRDefault="00DA0D19" w:rsidP="005A5EAD">
      <w:pPr>
        <w:pStyle w:val="ListParagraph"/>
        <w:numPr>
          <w:ilvl w:val="0"/>
          <w:numId w:val="75"/>
        </w:numPr>
        <w:spacing w:after="200" w:line="360" w:lineRule="auto"/>
      </w:pPr>
      <w:r w:rsidRPr="00DA0D19">
        <w:rPr>
          <w:u w:val="single"/>
        </w:rPr>
        <w:t xml:space="preserve">Incorporating </w:t>
      </w:r>
      <m:oMath>
        <m:r>
          <w:rPr>
            <w:rFonts w:ascii="Cambria Math" w:hAnsi="Cambria Math"/>
            <w:u w:val="single"/>
          </w:rPr>
          <m:t>α</m:t>
        </m:r>
      </m:oMath>
      <w:r w:rsidRPr="00DA0D19">
        <w:rPr>
          <w:u w:val="single"/>
        </w:rPr>
        <w:t xml:space="preserve"> in SIMM</w:t>
      </w:r>
      <w:r>
        <w:t>: The SIMM technical specification (International Swaps and Derivatives Association (2016)) already hints at the possibility of having a drift term, although it does not suggest a method for calculating it analytically.</w:t>
      </w:r>
    </w:p>
    <w:p w14:paraId="1A02A632" w14:textId="77777777" w:rsidR="009D02A8" w:rsidRDefault="009D02A8" w:rsidP="005A5EAD">
      <w:pPr>
        <w:pStyle w:val="ListParagraph"/>
        <w:numPr>
          <w:ilvl w:val="0"/>
          <w:numId w:val="75"/>
        </w:numPr>
        <w:spacing w:after="200" w:line="360" w:lineRule="auto"/>
      </w:pPr>
      <w:r>
        <w:rPr>
          <w:u w:val="single"/>
        </w:rPr>
        <w:t>Incorporating Gamma Terms in SIMM</w:t>
      </w:r>
      <w:r w:rsidRPr="009D02A8">
        <w:t>:</w:t>
      </w:r>
      <w:r>
        <w:t xml:space="preserve"> Furthermore, the specification also suggest that diagonal gammas can be derived from vegas, and that cross-gamma terms should be neglected. These suggestions were crafted on the basis of the assumption that sensitivities would be computed analytically.</w:t>
      </w:r>
    </w:p>
    <w:p w14:paraId="72AE79CB" w14:textId="77777777" w:rsidR="009D02A8" w:rsidRDefault="009D02A8" w:rsidP="005A5EAD">
      <w:pPr>
        <w:pStyle w:val="ListParagraph"/>
        <w:numPr>
          <w:ilvl w:val="0"/>
          <w:numId w:val="75"/>
        </w:numPr>
        <w:spacing w:after="200" w:line="360" w:lineRule="auto"/>
      </w:pPr>
      <w:r>
        <w:rPr>
          <w:u w:val="single"/>
        </w:rPr>
        <w:t>Gamma Incorporation in Regression Sensitivities</w:t>
      </w:r>
      <w:r w:rsidRPr="009D02A8">
        <w:t>:</w:t>
      </w:r>
      <w:r>
        <w:t xml:space="preserve"> Interestingly enough, the method regression sensitivities proposed by Albanese, Caenazzo, and Frankel (2016) easily allows one to go further and compute optimal drifts, rigorous diagonal gammas, and FX cross-gammas.</w:t>
      </w:r>
    </w:p>
    <w:p w14:paraId="2A835257" w14:textId="77777777" w:rsidR="00175B93" w:rsidRDefault="00175B93" w:rsidP="004A351E">
      <w:pPr>
        <w:spacing w:after="200" w:line="360" w:lineRule="auto"/>
      </w:pPr>
    </w:p>
    <w:p w14:paraId="0AFA952C" w14:textId="77777777" w:rsidR="004A351E" w:rsidRDefault="004A351E" w:rsidP="004A351E">
      <w:pPr>
        <w:spacing w:after="200" w:line="360" w:lineRule="auto"/>
      </w:pPr>
    </w:p>
    <w:p w14:paraId="4A3969FD" w14:textId="77777777" w:rsidR="004A351E" w:rsidRPr="00F8343C" w:rsidRDefault="004A351E" w:rsidP="004A351E">
      <w:pPr>
        <w:spacing w:after="200" w:line="360" w:lineRule="auto"/>
        <w:rPr>
          <w:b/>
          <w:sz w:val="28"/>
          <w:szCs w:val="28"/>
        </w:rPr>
      </w:pPr>
      <w:r w:rsidRPr="00F8343C">
        <w:rPr>
          <w:b/>
          <w:sz w:val="28"/>
          <w:szCs w:val="28"/>
        </w:rPr>
        <w:t>References</w:t>
      </w:r>
    </w:p>
    <w:p w14:paraId="17A3E0CF" w14:textId="77777777" w:rsidR="004A351E" w:rsidRDefault="004A351E" w:rsidP="004A351E">
      <w:pPr>
        <w:spacing w:after="200" w:line="360" w:lineRule="auto"/>
      </w:pPr>
    </w:p>
    <w:p w14:paraId="04F42D22" w14:textId="77777777" w:rsidR="00FA23E9" w:rsidRPr="00C602C2" w:rsidRDefault="00FA23E9" w:rsidP="005A5EAD">
      <w:pPr>
        <w:pStyle w:val="ListParagraph"/>
        <w:numPr>
          <w:ilvl w:val="0"/>
          <w:numId w:val="59"/>
        </w:numPr>
        <w:spacing w:after="200" w:line="360" w:lineRule="auto"/>
      </w:pPr>
      <w:r>
        <w:t xml:space="preserve">Albanese, C., S. Caenazzo, and O. Frankel (2016): </w:t>
      </w:r>
      <w:hyperlink r:id="rId9" w:history="1">
        <w:r w:rsidRPr="00A073C2">
          <w:rPr>
            <w:rStyle w:val="Hyperlink"/>
          </w:rPr>
          <w:t>Regression Sensitivities for Initial Margin Calculations</w:t>
        </w:r>
      </w:hyperlink>
      <w:r>
        <w:t xml:space="preserve"> </w:t>
      </w:r>
      <w:r>
        <w:rPr>
          <w:b/>
        </w:rPr>
        <w:t>eSSRN</w:t>
      </w:r>
    </w:p>
    <w:p w14:paraId="26743337" w14:textId="77777777" w:rsidR="00C602C2" w:rsidRDefault="00C602C2" w:rsidP="005A5EAD">
      <w:pPr>
        <w:pStyle w:val="ListParagraph"/>
        <w:numPr>
          <w:ilvl w:val="0"/>
          <w:numId w:val="59"/>
        </w:numPr>
        <w:spacing w:after="200" w:line="360" w:lineRule="auto"/>
      </w:pPr>
      <w:r>
        <w:t xml:space="preserve">Giles, M., and P. Glasserman (2006): </w:t>
      </w:r>
      <w:hyperlink r:id="rId10" w:history="1">
        <w:r w:rsidRPr="00A073C2">
          <w:rPr>
            <w:rStyle w:val="Hyperlink"/>
          </w:rPr>
          <w:t>Smoking Adjoints: Fast Monte Carlo Greeks</w:t>
        </w:r>
      </w:hyperlink>
    </w:p>
    <w:p w14:paraId="52DD91DB" w14:textId="77777777" w:rsidR="00D0582C" w:rsidRDefault="00D0582C" w:rsidP="005A5EAD">
      <w:pPr>
        <w:pStyle w:val="ListParagraph"/>
        <w:numPr>
          <w:ilvl w:val="0"/>
          <w:numId w:val="59"/>
        </w:numPr>
        <w:spacing w:after="200" w:line="360" w:lineRule="auto"/>
      </w:pPr>
      <w:r>
        <w:t xml:space="preserve">Hoerl, A. E, and R. W. Kennard (1970): Ridge Regression: Biased Estimation for Non-Orthogonal Problems </w:t>
      </w:r>
      <w:r>
        <w:rPr>
          <w:i/>
        </w:rPr>
        <w:t>Technometrics</w:t>
      </w:r>
      <w:r>
        <w:t xml:space="preserve"> </w:t>
      </w:r>
      <w:r>
        <w:rPr>
          <w:b/>
        </w:rPr>
        <w:t>12</w:t>
      </w:r>
      <w:r w:rsidR="00A073C2">
        <w:rPr>
          <w:b/>
        </w:rPr>
        <w:t xml:space="preserve"> (1)</w:t>
      </w:r>
      <w:r>
        <w:t xml:space="preserve"> 55-67</w:t>
      </w:r>
    </w:p>
    <w:p w14:paraId="19316656" w14:textId="77777777" w:rsidR="004A351E" w:rsidRDefault="004A351E" w:rsidP="005A5EAD">
      <w:pPr>
        <w:pStyle w:val="ListParagraph"/>
        <w:numPr>
          <w:ilvl w:val="0"/>
          <w:numId w:val="59"/>
        </w:numPr>
        <w:spacing w:after="200" w:line="360" w:lineRule="auto"/>
      </w:pPr>
      <w:r>
        <w:t xml:space="preserve">International Swaps and Derivatives Association (2016): </w:t>
      </w:r>
      <w:hyperlink r:id="rId11" w:history="1">
        <w:r w:rsidR="00A073C2" w:rsidRPr="00A073C2">
          <w:rPr>
            <w:rStyle w:val="Hyperlink"/>
          </w:rPr>
          <w:t>ISDA SIMM – From Principles to Model Specifications</w:t>
        </w:r>
      </w:hyperlink>
    </w:p>
    <w:p w14:paraId="172FBAAD" w14:textId="77777777" w:rsidR="00D0582C" w:rsidRPr="00A42E93" w:rsidRDefault="00D0582C" w:rsidP="005A5EAD">
      <w:pPr>
        <w:pStyle w:val="ListParagraph"/>
        <w:numPr>
          <w:ilvl w:val="0"/>
          <w:numId w:val="59"/>
        </w:numPr>
        <w:spacing w:after="200" w:line="360" w:lineRule="auto"/>
      </w:pPr>
      <w:r>
        <w:lastRenderedPageBreak/>
        <w:t xml:space="preserve">Tikhonov, A. N., A. S. Leonov, and A. G. Yagola (1998): </w:t>
      </w:r>
      <w:r>
        <w:rPr>
          <w:i/>
        </w:rPr>
        <w:t>Non-linear Ill-Posed Problems</w:t>
      </w:r>
      <w:r>
        <w:t xml:space="preserve"> </w:t>
      </w:r>
      <w:r>
        <w:rPr>
          <w:b/>
        </w:rPr>
        <w:t>Chapman and Hall</w:t>
      </w:r>
    </w:p>
    <w:p w14:paraId="1D1932A0" w14:textId="77777777" w:rsidR="0052599C" w:rsidRDefault="0052599C">
      <w:pPr>
        <w:spacing w:after="200" w:line="276" w:lineRule="auto"/>
      </w:pPr>
      <w:r>
        <w:br w:type="page"/>
      </w:r>
    </w:p>
    <w:p w14:paraId="6AB7EB4E" w14:textId="77777777" w:rsidR="0052599C" w:rsidRDefault="0052599C" w:rsidP="0052599C">
      <w:pPr>
        <w:spacing w:after="200" w:line="360" w:lineRule="auto"/>
      </w:pPr>
    </w:p>
    <w:p w14:paraId="2CCAFE9B" w14:textId="77777777" w:rsidR="0052599C" w:rsidRPr="0052599C" w:rsidRDefault="0052599C" w:rsidP="0052599C">
      <w:pPr>
        <w:spacing w:after="200" w:line="360" w:lineRule="auto"/>
        <w:jc w:val="center"/>
        <w:rPr>
          <w:b/>
          <w:sz w:val="32"/>
          <w:szCs w:val="32"/>
        </w:rPr>
      </w:pPr>
      <w:r w:rsidRPr="0052599C">
        <w:rPr>
          <w:b/>
          <w:sz w:val="32"/>
          <w:szCs w:val="32"/>
        </w:rPr>
        <w:t>Principles Behind ISDA SIMM Specification</w:t>
      </w:r>
    </w:p>
    <w:p w14:paraId="02965009" w14:textId="77777777" w:rsidR="0052599C" w:rsidRDefault="0052599C" w:rsidP="0052599C">
      <w:pPr>
        <w:spacing w:after="200" w:line="360" w:lineRule="auto"/>
      </w:pPr>
    </w:p>
    <w:p w14:paraId="5B8926EF" w14:textId="77777777" w:rsidR="0052599C" w:rsidRDefault="0052599C" w:rsidP="0052599C">
      <w:pPr>
        <w:spacing w:after="200" w:line="360" w:lineRule="auto"/>
      </w:pPr>
    </w:p>
    <w:p w14:paraId="37A78B79" w14:textId="77777777" w:rsidR="0052599C" w:rsidRPr="0052599C" w:rsidRDefault="0052599C" w:rsidP="0052599C">
      <w:pPr>
        <w:spacing w:after="200" w:line="360" w:lineRule="auto"/>
        <w:rPr>
          <w:b/>
          <w:sz w:val="28"/>
          <w:szCs w:val="28"/>
        </w:rPr>
      </w:pPr>
      <w:r w:rsidRPr="0052599C">
        <w:rPr>
          <w:b/>
          <w:sz w:val="28"/>
          <w:szCs w:val="28"/>
        </w:rPr>
        <w:t>Introduction</w:t>
      </w:r>
    </w:p>
    <w:p w14:paraId="319E79F9" w14:textId="77777777" w:rsidR="0052599C" w:rsidRDefault="0052599C" w:rsidP="0052599C">
      <w:pPr>
        <w:spacing w:after="200" w:line="360" w:lineRule="auto"/>
      </w:pPr>
    </w:p>
    <w:p w14:paraId="27BA1735" w14:textId="77777777" w:rsidR="0052599C" w:rsidRDefault="0052599C" w:rsidP="005A5EAD">
      <w:pPr>
        <w:pStyle w:val="ListParagraph"/>
        <w:numPr>
          <w:ilvl w:val="0"/>
          <w:numId w:val="49"/>
        </w:numPr>
        <w:spacing w:after="200" w:line="360" w:lineRule="auto"/>
      </w:pPr>
      <w:r w:rsidRPr="0052599C">
        <w:rPr>
          <w:u w:val="single"/>
        </w:rPr>
        <w:t>Non-Centrally Cleared OTC Derivatives</w:t>
      </w:r>
      <w:r>
        <w:t>: 1 September 2016 brought closer an important date for non-centrally cleared OTC derivatives market – the day when compliance with the margin requirement rules across jurisdictions will be required for the first time.</w:t>
      </w:r>
    </w:p>
    <w:p w14:paraId="29190640" w14:textId="77777777" w:rsidR="0052599C" w:rsidRDefault="0052599C" w:rsidP="005A5EAD">
      <w:pPr>
        <w:pStyle w:val="ListParagraph"/>
        <w:numPr>
          <w:ilvl w:val="0"/>
          <w:numId w:val="49"/>
        </w:numPr>
        <w:spacing w:after="200" w:line="360" w:lineRule="auto"/>
      </w:pPr>
      <w:r>
        <w:rPr>
          <w:u w:val="single"/>
        </w:rPr>
        <w:t>Compliance with the Regulatory Rules</w:t>
      </w:r>
      <w:r w:rsidRPr="0052599C">
        <w:t>:</w:t>
      </w:r>
      <w:r>
        <w:t xml:space="preserve"> </w:t>
      </w:r>
      <w:r w:rsidR="003E1BAF">
        <w:t>The need to comply with the rules has triggered a holistic re-design of collateral management, risk management, legal, and reporting processes and systems within the industry and is re-defining the modus operandi in this space.</w:t>
      </w:r>
    </w:p>
    <w:p w14:paraId="40118F5B" w14:textId="77777777" w:rsidR="003E1BAF" w:rsidRDefault="003E1BAF" w:rsidP="005A5EAD">
      <w:pPr>
        <w:pStyle w:val="ListParagraph"/>
        <w:numPr>
          <w:ilvl w:val="0"/>
          <w:numId w:val="49"/>
        </w:numPr>
        <w:spacing w:after="200" w:line="360" w:lineRule="auto"/>
      </w:pPr>
      <w:r>
        <w:rPr>
          <w:u w:val="single"/>
        </w:rPr>
        <w:t>Transformation due to Jurisdiction Rules</w:t>
      </w:r>
      <w:r w:rsidRPr="003E1BAF">
        <w:t>:</w:t>
      </w:r>
      <w:r>
        <w:t xml:space="preserve"> The global nature of the market, the degree of transformation that is required, the delay in the publication of the final jurisdiction rules, and the compressed implementation timelines have all created a unique set of challenges that seeks a workable solution.</w:t>
      </w:r>
    </w:p>
    <w:p w14:paraId="7CB5622F" w14:textId="77777777" w:rsidR="003E1BAF" w:rsidRDefault="003E1BAF" w:rsidP="005A5EAD">
      <w:pPr>
        <w:pStyle w:val="ListParagraph"/>
        <w:numPr>
          <w:ilvl w:val="0"/>
          <w:numId w:val="49"/>
        </w:numPr>
        <w:spacing w:after="200" w:line="360" w:lineRule="auto"/>
      </w:pPr>
      <w:r>
        <w:rPr>
          <w:u w:val="single"/>
        </w:rPr>
        <w:t>The ISDA Standard Initial Margin Model</w:t>
      </w:r>
      <w:r w:rsidRPr="003E1BAF">
        <w:t>:</w:t>
      </w:r>
      <w:r>
        <w:t xml:space="preserve"> This chapter will focus solely on the Initial Margin Model proposed by ISDA – the Standard Initial Margin Model or SIMM – attempting to provide context and rational for the SIMM Specification.</w:t>
      </w:r>
    </w:p>
    <w:p w14:paraId="558493E4" w14:textId="77777777" w:rsidR="00223965" w:rsidRDefault="00223965" w:rsidP="005A5EAD">
      <w:pPr>
        <w:pStyle w:val="ListParagraph"/>
        <w:numPr>
          <w:ilvl w:val="0"/>
          <w:numId w:val="49"/>
        </w:numPr>
        <w:spacing w:after="200" w:line="360" w:lineRule="auto"/>
      </w:pPr>
      <w:r>
        <w:rPr>
          <w:u w:val="single"/>
        </w:rPr>
        <w:t>Testing, Refinement, Approval, and Validation</w:t>
      </w:r>
      <w:r w:rsidRPr="00223965">
        <w:t>:</w:t>
      </w:r>
      <w:r>
        <w:t xml:space="preserve"> Currently the industry is working to refine, test, approve, and validate the SIMM so that it can be ready to use by the rules’ effective date.</w:t>
      </w:r>
    </w:p>
    <w:p w14:paraId="5A2A848B" w14:textId="77777777" w:rsidR="00223965" w:rsidRDefault="00223965" w:rsidP="00223965">
      <w:pPr>
        <w:spacing w:after="200" w:line="360" w:lineRule="auto"/>
      </w:pPr>
    </w:p>
    <w:p w14:paraId="2C2BA5DC" w14:textId="77777777" w:rsidR="00223965" w:rsidRDefault="00223965" w:rsidP="00223965">
      <w:pPr>
        <w:spacing w:after="200" w:line="360" w:lineRule="auto"/>
      </w:pPr>
    </w:p>
    <w:p w14:paraId="2186A8D7" w14:textId="77777777" w:rsidR="00223965" w:rsidRPr="00223965" w:rsidRDefault="00223965" w:rsidP="00223965">
      <w:pPr>
        <w:spacing w:after="200" w:line="360" w:lineRule="auto"/>
        <w:rPr>
          <w:b/>
          <w:sz w:val="28"/>
          <w:szCs w:val="28"/>
        </w:rPr>
      </w:pPr>
      <w:r w:rsidRPr="00223965">
        <w:rPr>
          <w:b/>
          <w:sz w:val="28"/>
          <w:szCs w:val="28"/>
        </w:rPr>
        <w:t>Background</w:t>
      </w:r>
    </w:p>
    <w:p w14:paraId="4607F142" w14:textId="77777777" w:rsidR="00223965" w:rsidRDefault="00223965" w:rsidP="00223965">
      <w:pPr>
        <w:spacing w:after="200" w:line="360" w:lineRule="auto"/>
      </w:pPr>
    </w:p>
    <w:p w14:paraId="39BF50D0" w14:textId="77777777" w:rsidR="00223965" w:rsidRDefault="00223965" w:rsidP="005A5EAD">
      <w:pPr>
        <w:pStyle w:val="ListParagraph"/>
        <w:numPr>
          <w:ilvl w:val="0"/>
          <w:numId w:val="50"/>
        </w:numPr>
        <w:spacing w:after="200" w:line="360" w:lineRule="auto"/>
      </w:pPr>
      <w:r w:rsidRPr="00223965">
        <w:rPr>
          <w:u w:val="single"/>
        </w:rPr>
        <w:t>BCBS-IOSCO Based Minimum Margin</w:t>
      </w:r>
      <w:r>
        <w:t>: In December 2013 ISDA disclosed the commencement of an industry initiative to develop a standard initial margin model that would be compliant with the BCBS-IOSCO guidelines and could be used by the other participants as a minimum for calling each other for initial margin (IM).</w:t>
      </w:r>
    </w:p>
    <w:p w14:paraId="7B8BFB40" w14:textId="77777777" w:rsidR="00223965" w:rsidRDefault="00FC3935" w:rsidP="005A5EAD">
      <w:pPr>
        <w:pStyle w:val="ListParagraph"/>
        <w:numPr>
          <w:ilvl w:val="0"/>
          <w:numId w:val="50"/>
        </w:numPr>
        <w:spacing w:after="200" w:line="360" w:lineRule="auto"/>
      </w:pPr>
      <w:r>
        <w:rPr>
          <w:u w:val="single"/>
        </w:rPr>
        <w:t>Inviability of the Schedule Based Margin</w:t>
      </w:r>
      <w:r w:rsidRPr="00FC3935">
        <w:t>:</w:t>
      </w:r>
      <w:r>
        <w:t xml:space="preserve"> This decision followed the realization that the OTC uncleared derivatives market could not viably operate under a schedule-based margin regime, and that the development of a standardized model-based IM was both attainable and valuable, if adopted widely by the dealers.</w:t>
      </w:r>
    </w:p>
    <w:p w14:paraId="4432AF3A" w14:textId="77777777" w:rsidR="00FC3935" w:rsidRDefault="00FC3935" w:rsidP="005A5EAD">
      <w:pPr>
        <w:pStyle w:val="ListParagraph"/>
        <w:numPr>
          <w:ilvl w:val="0"/>
          <w:numId w:val="50"/>
        </w:numPr>
        <w:spacing w:after="200" w:line="360" w:lineRule="auto"/>
      </w:pPr>
      <w:r>
        <w:rPr>
          <w:u w:val="single"/>
        </w:rPr>
        <w:t>Benefits of Common IM Methodology</w:t>
      </w:r>
      <w:r w:rsidRPr="00FC3935">
        <w:t>:</w:t>
      </w:r>
      <w:r>
        <w:t xml:space="preserve"> A common methodology for IM quantification would have several key benefits, including efficient planning and management of the dealer’s liquidity needs from margin calls, the timely and transparent dispute resolution, as well as consistent regulatory governance and oversight</w:t>
      </w:r>
      <w:r w:rsidR="00C13DB7">
        <w:t>.</w:t>
      </w:r>
    </w:p>
    <w:p w14:paraId="677909FA" w14:textId="77777777" w:rsidR="00C13DB7" w:rsidRDefault="00C13DB7" w:rsidP="005A5EAD">
      <w:pPr>
        <w:pStyle w:val="ListParagraph"/>
        <w:numPr>
          <w:ilvl w:val="0"/>
          <w:numId w:val="50"/>
        </w:numPr>
        <w:spacing w:after="200" w:line="360" w:lineRule="auto"/>
      </w:pPr>
      <w:r>
        <w:rPr>
          <w:u w:val="single"/>
        </w:rPr>
        <w:t>Inefficiencies of Proprietary IM Models</w:t>
      </w:r>
      <w:r w:rsidRPr="00C13DB7">
        <w:t>:</w:t>
      </w:r>
      <w:r>
        <w:t xml:space="preserve"> In particular, the efficient resolution of disputes would be a considerable challenge if each participant developed its own IM model.</w:t>
      </w:r>
    </w:p>
    <w:p w14:paraId="2980A7B8" w14:textId="77777777" w:rsidR="00C13DB7" w:rsidRDefault="00C13DB7" w:rsidP="005A5EAD">
      <w:pPr>
        <w:pStyle w:val="ListParagraph"/>
        <w:numPr>
          <w:ilvl w:val="0"/>
          <w:numId w:val="50"/>
        </w:numPr>
        <w:spacing w:after="200" w:line="360" w:lineRule="auto"/>
      </w:pPr>
      <w:r>
        <w:rPr>
          <w:u w:val="single"/>
        </w:rPr>
        <w:t>Explosion of IM Models’ Maintenance</w:t>
      </w:r>
      <w:r w:rsidRPr="00C13DB7">
        <w:t>:</w:t>
      </w:r>
      <w:r>
        <w:t xml:space="preserve"> If this were to occur every dealer would be compelled to build and maintain all of the IM models used by their trading partners, so that it could ascertain the correctness of the margin calls it receives.</w:t>
      </w:r>
    </w:p>
    <w:p w14:paraId="47AF06E6" w14:textId="77777777" w:rsidR="00C13DB7" w:rsidRDefault="00C13DB7" w:rsidP="005A5EAD">
      <w:pPr>
        <w:pStyle w:val="ListParagraph"/>
        <w:numPr>
          <w:ilvl w:val="0"/>
          <w:numId w:val="50"/>
        </w:numPr>
        <w:spacing w:after="200" w:line="360" w:lineRule="auto"/>
      </w:pPr>
      <w:r>
        <w:rPr>
          <w:u w:val="single"/>
        </w:rPr>
        <w:t>Operational Complexity behind Multiple Models</w:t>
      </w:r>
      <w:r w:rsidRPr="00C13DB7">
        <w:t>:</w:t>
      </w:r>
      <w:r>
        <w:t xml:space="preserve"> The operational complexity in the co-existence of a multitude of models and the capture of the relevant data-sets for their implementation would overwhelm the industry and threaten the accomplishment of the regulatory objectives.</w:t>
      </w:r>
    </w:p>
    <w:p w14:paraId="20A88338" w14:textId="77777777" w:rsidR="0049124C" w:rsidRDefault="0049124C" w:rsidP="005A5EAD">
      <w:pPr>
        <w:pStyle w:val="ListParagraph"/>
        <w:numPr>
          <w:ilvl w:val="0"/>
          <w:numId w:val="50"/>
        </w:numPr>
        <w:spacing w:after="200" w:line="360" w:lineRule="auto"/>
      </w:pPr>
      <w:r>
        <w:rPr>
          <w:u w:val="single"/>
        </w:rPr>
        <w:t>Purpose, Settings, Constraints, and Assessment</w:t>
      </w:r>
      <w:r w:rsidRPr="0049124C">
        <w:t>:</w:t>
      </w:r>
      <w:r>
        <w:t xml:space="preserve"> The first step in defining SIMM methodically is to define the boundaries of the solution universe by articulating clearly the model’s intended purpose, setting criteria for assessing candidate formulations, and recognizing the model constraints imposed by the very nature of being a global and standardized IM model.</w:t>
      </w:r>
    </w:p>
    <w:p w14:paraId="7BBEB0C4" w14:textId="77777777" w:rsidR="00A42E93" w:rsidRDefault="00A42E93" w:rsidP="00A42E93">
      <w:pPr>
        <w:spacing w:after="200" w:line="360" w:lineRule="auto"/>
      </w:pPr>
    </w:p>
    <w:p w14:paraId="5D903C99" w14:textId="77777777" w:rsidR="00A42E93" w:rsidRDefault="00A42E93" w:rsidP="00A42E93">
      <w:pPr>
        <w:spacing w:after="200" w:line="360" w:lineRule="auto"/>
      </w:pPr>
    </w:p>
    <w:p w14:paraId="01719AEB" w14:textId="77777777" w:rsidR="00A42E93" w:rsidRPr="00042B98" w:rsidRDefault="00A42E93" w:rsidP="00A42E93">
      <w:pPr>
        <w:spacing w:after="200" w:line="360" w:lineRule="auto"/>
        <w:rPr>
          <w:b/>
          <w:sz w:val="28"/>
          <w:szCs w:val="28"/>
        </w:rPr>
      </w:pPr>
      <w:r w:rsidRPr="00042B98">
        <w:rPr>
          <w:b/>
          <w:sz w:val="28"/>
          <w:szCs w:val="28"/>
        </w:rPr>
        <w:lastRenderedPageBreak/>
        <w:t>Objectives</w:t>
      </w:r>
    </w:p>
    <w:p w14:paraId="7E50DAF8" w14:textId="77777777" w:rsidR="00A42E93" w:rsidRDefault="00A42E93" w:rsidP="00A42E93">
      <w:pPr>
        <w:spacing w:after="200" w:line="360" w:lineRule="auto"/>
      </w:pPr>
    </w:p>
    <w:p w14:paraId="7EED65BC" w14:textId="77777777" w:rsidR="00A42E93" w:rsidRDefault="00A42E93" w:rsidP="005A5EAD">
      <w:pPr>
        <w:pStyle w:val="ListParagraph"/>
        <w:numPr>
          <w:ilvl w:val="0"/>
          <w:numId w:val="51"/>
        </w:numPr>
        <w:spacing w:after="200" w:line="360" w:lineRule="auto"/>
      </w:pPr>
      <w:r w:rsidRPr="00042B98">
        <w:rPr>
          <w:u w:val="single"/>
        </w:rPr>
        <w:t>Primary Objective: Reducing Systemic Risk</w:t>
      </w:r>
      <w:r>
        <w:t xml:space="preserve">: The main objective stated in the final BCBS-IOSCO guidelines is </w:t>
      </w:r>
      <w:r w:rsidRPr="00042B98">
        <w:rPr>
          <w:i/>
        </w:rPr>
        <w:t>reduction in systemic risk</w:t>
      </w:r>
      <w:r>
        <w:t>.</w:t>
      </w:r>
    </w:p>
    <w:p w14:paraId="7464DC99" w14:textId="77777777" w:rsidR="00042B98" w:rsidRDefault="00042B98" w:rsidP="005A5EAD">
      <w:pPr>
        <w:pStyle w:val="ListParagraph"/>
        <w:numPr>
          <w:ilvl w:val="0"/>
          <w:numId w:val="51"/>
        </w:numPr>
        <w:spacing w:after="200" w:line="360" w:lineRule="auto"/>
      </w:pPr>
      <w:r>
        <w:rPr>
          <w:u w:val="single"/>
        </w:rPr>
        <w:t>Margin vs. Capital Models</w:t>
      </w:r>
      <w:r w:rsidRPr="00042B98">
        <w:t>:</w:t>
      </w:r>
      <w:r>
        <w:t xml:space="preserve"> Consequently, IM models are differentiated clearly from capital models, whose general aim is </w:t>
      </w:r>
      <w:r w:rsidR="00C60D6C">
        <w:t xml:space="preserve">to </w:t>
      </w:r>
      <w:r>
        <w:t>accurately reflect all reasonable types of risk a portfolio might have.</w:t>
      </w:r>
    </w:p>
    <w:p w14:paraId="5C6FCACC" w14:textId="77777777" w:rsidR="00042B98" w:rsidRDefault="00042B98" w:rsidP="005A5EAD">
      <w:pPr>
        <w:pStyle w:val="ListParagraph"/>
        <w:numPr>
          <w:ilvl w:val="0"/>
          <w:numId w:val="51"/>
        </w:numPr>
        <w:spacing w:after="200" w:line="360" w:lineRule="auto"/>
      </w:pPr>
      <w:r>
        <w:rPr>
          <w:u w:val="single"/>
        </w:rPr>
        <w:t>Model Elaborateness vs. Operational Simplicity</w:t>
      </w:r>
      <w:r w:rsidRPr="00042B98">
        <w:t>:</w:t>
      </w:r>
      <w:r>
        <w:t xml:space="preserve"> In essence global regulator recognized that a fine balance needs to be struck between the risk sensitivity and the enhanced operational requirements of a margin model.</w:t>
      </w:r>
    </w:p>
    <w:p w14:paraId="47C3DFA2" w14:textId="77777777" w:rsidR="00042B98" w:rsidRDefault="00042B98" w:rsidP="005A5EAD">
      <w:pPr>
        <w:pStyle w:val="ListParagraph"/>
        <w:numPr>
          <w:ilvl w:val="0"/>
          <w:numId w:val="51"/>
        </w:numPr>
        <w:spacing w:after="200" w:line="360" w:lineRule="auto"/>
      </w:pPr>
      <w:r>
        <w:rPr>
          <w:u w:val="single"/>
        </w:rPr>
        <w:t>Margin as One Line of Defense</w:t>
      </w:r>
      <w:r w:rsidRPr="00042B98">
        <w:t>:</w:t>
      </w:r>
      <w:r>
        <w:t xml:space="preserve"> Margin constitutes only one line of defense when a counterparty defaults, complemented by additional ones if it proves insufficient, therefore focus has been given to capturing systematically important risks on an ongoing basis – risks that are not captured today by SIMM but become systemically important in the future will then be incorporated.</w:t>
      </w:r>
    </w:p>
    <w:p w14:paraId="4067166E" w14:textId="77777777" w:rsidR="00C60D6C" w:rsidRDefault="009C691E" w:rsidP="005A5EAD">
      <w:pPr>
        <w:pStyle w:val="ListParagraph"/>
        <w:numPr>
          <w:ilvl w:val="0"/>
          <w:numId w:val="51"/>
        </w:numPr>
        <w:spacing w:after="200" w:line="360" w:lineRule="auto"/>
      </w:pPr>
      <w:r>
        <w:rPr>
          <w:u w:val="single"/>
        </w:rPr>
        <w:t>Right-Sizing the Model Complexity</w:t>
      </w:r>
      <w:r w:rsidRPr="009C691E">
        <w:t>:</w:t>
      </w:r>
      <w:r>
        <w:t xml:space="preserve"> In addition, the industry strongly believes that the value of the model is linked intrinsically to its market uptake and, as a result, its sophistication would need to be </w:t>
      </w:r>
      <w:r>
        <w:rPr>
          <w:i/>
        </w:rPr>
        <w:t>right-sized</w:t>
      </w:r>
      <w:r>
        <w:t xml:space="preserve"> to both comply with the regulatory requirements as well as be easy to understand and manage by the market participants at large with varying levels of sophistication.</w:t>
      </w:r>
    </w:p>
    <w:p w14:paraId="4DD445DD" w14:textId="77777777" w:rsidR="009C691E" w:rsidRDefault="009C691E" w:rsidP="009C691E">
      <w:pPr>
        <w:spacing w:after="200" w:line="360" w:lineRule="auto"/>
      </w:pPr>
    </w:p>
    <w:p w14:paraId="63890932" w14:textId="77777777" w:rsidR="009C691E" w:rsidRDefault="009C691E" w:rsidP="009C691E">
      <w:pPr>
        <w:spacing w:after="200" w:line="360" w:lineRule="auto"/>
      </w:pPr>
    </w:p>
    <w:p w14:paraId="1B32C22C" w14:textId="77777777" w:rsidR="009C691E" w:rsidRPr="009C691E" w:rsidRDefault="009C691E" w:rsidP="009C691E">
      <w:pPr>
        <w:spacing w:after="200" w:line="360" w:lineRule="auto"/>
        <w:rPr>
          <w:b/>
          <w:sz w:val="28"/>
          <w:szCs w:val="28"/>
        </w:rPr>
      </w:pPr>
      <w:r w:rsidRPr="009C691E">
        <w:rPr>
          <w:b/>
          <w:sz w:val="28"/>
          <w:szCs w:val="28"/>
        </w:rPr>
        <w:t>Criteria</w:t>
      </w:r>
    </w:p>
    <w:p w14:paraId="054FC0E5" w14:textId="77777777" w:rsidR="009C691E" w:rsidRDefault="009C691E" w:rsidP="009C691E">
      <w:pPr>
        <w:spacing w:after="200" w:line="360" w:lineRule="auto"/>
      </w:pPr>
    </w:p>
    <w:p w14:paraId="5FA7B96D" w14:textId="77777777" w:rsidR="009C691E" w:rsidRDefault="009C691E" w:rsidP="005A5EAD">
      <w:pPr>
        <w:pStyle w:val="ListParagraph"/>
        <w:numPr>
          <w:ilvl w:val="0"/>
          <w:numId w:val="52"/>
        </w:numPr>
        <w:spacing w:after="200" w:line="360" w:lineRule="auto"/>
      </w:pPr>
      <w:r w:rsidRPr="009C691E">
        <w:rPr>
          <w:u w:val="single"/>
        </w:rPr>
        <w:t>Objectives of the Model Design</w:t>
      </w:r>
      <w:r>
        <w:t>: ISDA identified the following key criteria to which an initial margin model aimed at satisfying the BCBS-IOSCO rules should adhere to.</w:t>
      </w:r>
    </w:p>
    <w:p w14:paraId="40817931" w14:textId="77777777" w:rsidR="009C691E" w:rsidRDefault="009C691E" w:rsidP="005A5EAD">
      <w:pPr>
        <w:pStyle w:val="ListParagraph"/>
        <w:numPr>
          <w:ilvl w:val="0"/>
          <w:numId w:val="52"/>
        </w:numPr>
        <w:spacing w:after="200" w:line="360" w:lineRule="auto"/>
      </w:pPr>
      <w:r>
        <w:rPr>
          <w:u w:val="single"/>
        </w:rPr>
        <w:lastRenderedPageBreak/>
        <w:t>Non-procyclicality</w:t>
      </w:r>
      <w:r w:rsidRPr="009C691E">
        <w:t>:</w:t>
      </w:r>
      <w:r>
        <w:t xml:space="preserve"> Margins should not be subject to continuous change due to changes in market volatility.</w:t>
      </w:r>
    </w:p>
    <w:p w14:paraId="42132A89" w14:textId="77777777" w:rsidR="009C691E" w:rsidRDefault="009C691E" w:rsidP="005A5EAD">
      <w:pPr>
        <w:pStyle w:val="ListParagraph"/>
        <w:numPr>
          <w:ilvl w:val="0"/>
          <w:numId w:val="52"/>
        </w:numPr>
        <w:spacing w:after="200" w:line="360" w:lineRule="auto"/>
      </w:pPr>
      <w:r>
        <w:rPr>
          <w:u w:val="single"/>
        </w:rPr>
        <w:t>Ease of Replication</w:t>
      </w:r>
      <w:r w:rsidRPr="009C691E">
        <w:t>:</w:t>
      </w:r>
      <w:r>
        <w:t xml:space="preserve"> Easy to replicate calculations should be performed by a counterparty given the same inputs and trade populations.</w:t>
      </w:r>
    </w:p>
    <w:p w14:paraId="7453AC86" w14:textId="77777777" w:rsidR="0091734D" w:rsidRDefault="0091734D" w:rsidP="005A5EAD">
      <w:pPr>
        <w:pStyle w:val="ListParagraph"/>
        <w:numPr>
          <w:ilvl w:val="0"/>
          <w:numId w:val="52"/>
        </w:numPr>
        <w:spacing w:after="200" w:line="360" w:lineRule="auto"/>
      </w:pPr>
      <w:r>
        <w:rPr>
          <w:u w:val="single"/>
        </w:rPr>
        <w:t>Transparency</w:t>
      </w:r>
      <w:r w:rsidRPr="0091734D">
        <w:t>:</w:t>
      </w:r>
      <w:r>
        <w:t xml:space="preserve"> </w:t>
      </w:r>
      <w:r w:rsidR="000D12B9">
        <w:t>Calculation should provide contribution of different components to enable effective dispute resolution.</w:t>
      </w:r>
    </w:p>
    <w:p w14:paraId="490E79F4" w14:textId="77777777" w:rsidR="000D12B9" w:rsidRDefault="000D12B9" w:rsidP="005A5EAD">
      <w:pPr>
        <w:pStyle w:val="ListParagraph"/>
        <w:numPr>
          <w:ilvl w:val="0"/>
          <w:numId w:val="52"/>
        </w:numPr>
        <w:spacing w:after="200" w:line="360" w:lineRule="auto"/>
      </w:pPr>
      <w:r>
        <w:rPr>
          <w:u w:val="single"/>
        </w:rPr>
        <w:t>Quick to calculate</w:t>
      </w:r>
      <w:r w:rsidRPr="000D12B9">
        <w:t>:</w:t>
      </w:r>
      <w:r>
        <w:t xml:space="preserve"> Low analytical overhead to enable quick calculations and re-runs of the calculations as needed by participants.</w:t>
      </w:r>
    </w:p>
    <w:p w14:paraId="4B69676C" w14:textId="77777777" w:rsidR="000D12B9" w:rsidRDefault="000D12B9" w:rsidP="005A5EAD">
      <w:pPr>
        <w:pStyle w:val="ListParagraph"/>
        <w:numPr>
          <w:ilvl w:val="0"/>
          <w:numId w:val="52"/>
        </w:numPr>
        <w:spacing w:after="200" w:line="360" w:lineRule="auto"/>
      </w:pPr>
      <w:r>
        <w:rPr>
          <w:u w:val="single"/>
        </w:rPr>
        <w:t>Extensible</w:t>
      </w:r>
      <w:r w:rsidRPr="000D12B9">
        <w:t>:</w:t>
      </w:r>
      <w:r>
        <w:t xml:space="preserve"> Methodology needs to be conducive to the addition of new risk factors and/or products as required by the industry and the regulators.</w:t>
      </w:r>
    </w:p>
    <w:p w14:paraId="25B175A6" w14:textId="77777777" w:rsidR="000D12B9" w:rsidRDefault="000D12B9" w:rsidP="005A5EAD">
      <w:pPr>
        <w:pStyle w:val="ListParagraph"/>
        <w:numPr>
          <w:ilvl w:val="0"/>
          <w:numId w:val="52"/>
        </w:numPr>
        <w:spacing w:after="200" w:line="360" w:lineRule="auto"/>
      </w:pPr>
      <w:r>
        <w:rPr>
          <w:u w:val="single"/>
        </w:rPr>
        <w:t>Predictability</w:t>
      </w:r>
      <w:r w:rsidRPr="000D12B9">
        <w:t>:</w:t>
      </w:r>
      <w:r>
        <w:t xml:space="preserve"> IM demands need to be predictable to preserve consistency in pricing and to allow participants allocate capital against trades.</w:t>
      </w:r>
    </w:p>
    <w:p w14:paraId="23FB2BDC" w14:textId="77777777" w:rsidR="000D12B9" w:rsidRDefault="000D12B9" w:rsidP="005A5EAD">
      <w:pPr>
        <w:pStyle w:val="ListParagraph"/>
        <w:numPr>
          <w:ilvl w:val="0"/>
          <w:numId w:val="52"/>
        </w:numPr>
        <w:spacing w:after="200" w:line="360" w:lineRule="auto"/>
      </w:pPr>
      <w:r>
        <w:rPr>
          <w:u w:val="single"/>
        </w:rPr>
        <w:t>Costs</w:t>
      </w:r>
      <w:r w:rsidRPr="000D12B9">
        <w:t>:</w:t>
      </w:r>
      <w:r>
        <w:t xml:space="preserve"> It should impose reasonable operational costs and burdens on industry, participants, and regulators.</w:t>
      </w:r>
    </w:p>
    <w:p w14:paraId="75CE667E" w14:textId="77777777" w:rsidR="000D12B9" w:rsidRDefault="000D12B9" w:rsidP="005A5EAD">
      <w:pPr>
        <w:pStyle w:val="ListParagraph"/>
        <w:numPr>
          <w:ilvl w:val="0"/>
          <w:numId w:val="52"/>
        </w:numPr>
        <w:spacing w:after="200" w:line="360" w:lineRule="auto"/>
      </w:pPr>
      <w:r>
        <w:rPr>
          <w:u w:val="single"/>
        </w:rPr>
        <w:t>Governance</w:t>
      </w:r>
      <w:r w:rsidRPr="000D12B9">
        <w:t>:</w:t>
      </w:r>
      <w:r>
        <w:t xml:space="preserve"> It should recognize the appropriate roles and responsibilities between the regulators and the industry.</w:t>
      </w:r>
    </w:p>
    <w:p w14:paraId="0A3EEC3C" w14:textId="77777777" w:rsidR="000D12B9" w:rsidRDefault="000D12B9" w:rsidP="005A5EAD">
      <w:pPr>
        <w:pStyle w:val="ListParagraph"/>
        <w:numPr>
          <w:ilvl w:val="0"/>
          <w:numId w:val="52"/>
        </w:numPr>
        <w:spacing w:after="200" w:line="360" w:lineRule="auto"/>
      </w:pPr>
      <w:r>
        <w:rPr>
          <w:u w:val="single"/>
        </w:rPr>
        <w:t>Margin Appropriateness</w:t>
      </w:r>
      <w:r w:rsidRPr="000D12B9">
        <w:t>:</w:t>
      </w:r>
      <w:r>
        <w:t xml:space="preserve"> Use with large portfolios should not result in vast over-statements of risk. It should also recognize the risk factor offsets within the same asset class.</w:t>
      </w:r>
    </w:p>
    <w:p w14:paraId="2AF96209" w14:textId="77777777" w:rsidR="000D12B9" w:rsidRDefault="000D12B9" w:rsidP="005A5EAD">
      <w:pPr>
        <w:pStyle w:val="ListParagraph"/>
        <w:numPr>
          <w:ilvl w:val="0"/>
          <w:numId w:val="52"/>
        </w:numPr>
        <w:spacing w:after="200" w:line="360" w:lineRule="auto"/>
      </w:pPr>
      <w:r>
        <w:rPr>
          <w:u w:val="single"/>
        </w:rPr>
        <w:t>SIMM is NOT an Optimizer</w:t>
      </w:r>
      <w:r w:rsidRPr="000D12B9">
        <w:t>:</w:t>
      </w:r>
      <w:r>
        <w:t xml:space="preserve"> It is important to highlight that SIMM is not a model that tries to optimize any particular dimension; instead it tries to find a realistic and suitable compromise between the criteria and the objectives that have been identified.</w:t>
      </w:r>
    </w:p>
    <w:p w14:paraId="3C32BB80" w14:textId="77777777" w:rsidR="000D12B9" w:rsidRDefault="000D12B9" w:rsidP="000D12B9">
      <w:pPr>
        <w:spacing w:after="200" w:line="360" w:lineRule="auto"/>
      </w:pPr>
    </w:p>
    <w:p w14:paraId="014FFB3D" w14:textId="77777777" w:rsidR="000D12B9" w:rsidRDefault="000D12B9" w:rsidP="000D12B9">
      <w:pPr>
        <w:spacing w:after="200" w:line="360" w:lineRule="auto"/>
      </w:pPr>
    </w:p>
    <w:p w14:paraId="74660F8D" w14:textId="77777777" w:rsidR="000D12B9" w:rsidRPr="00135944" w:rsidRDefault="000D12B9" w:rsidP="000D12B9">
      <w:pPr>
        <w:spacing w:after="200" w:line="360" w:lineRule="auto"/>
        <w:rPr>
          <w:b/>
          <w:sz w:val="28"/>
          <w:szCs w:val="28"/>
        </w:rPr>
      </w:pPr>
      <w:r w:rsidRPr="00135944">
        <w:rPr>
          <w:b/>
          <w:sz w:val="28"/>
          <w:szCs w:val="28"/>
        </w:rPr>
        <w:t>Modeling Constraints</w:t>
      </w:r>
    </w:p>
    <w:p w14:paraId="0A6F7D80" w14:textId="77777777" w:rsidR="000D12B9" w:rsidRDefault="000D12B9" w:rsidP="000D12B9">
      <w:pPr>
        <w:spacing w:after="200" w:line="360" w:lineRule="auto"/>
      </w:pPr>
    </w:p>
    <w:p w14:paraId="722E5E74" w14:textId="77777777" w:rsidR="000D12B9" w:rsidRDefault="000D12B9" w:rsidP="005A5EAD">
      <w:pPr>
        <w:pStyle w:val="ListParagraph"/>
        <w:numPr>
          <w:ilvl w:val="0"/>
          <w:numId w:val="53"/>
        </w:numPr>
        <w:spacing w:after="200" w:line="360" w:lineRule="auto"/>
      </w:pPr>
      <w:r w:rsidRPr="00135944">
        <w:rPr>
          <w:u w:val="single"/>
        </w:rPr>
        <w:t>Expensiveness of a Full-reval Approach</w:t>
      </w:r>
      <w:r>
        <w:t>: As initial margin calculations may involve the application of hundreds of shocks to instruments, a full price re-evaluation calculation could take hours or even a whole day.</w:t>
      </w:r>
    </w:p>
    <w:p w14:paraId="77EA88DD" w14:textId="77777777" w:rsidR="00135944" w:rsidRDefault="00135944" w:rsidP="005A5EAD">
      <w:pPr>
        <w:pStyle w:val="ListParagraph"/>
        <w:numPr>
          <w:ilvl w:val="0"/>
          <w:numId w:val="53"/>
        </w:numPr>
        <w:spacing w:after="200" w:line="360" w:lineRule="auto"/>
      </w:pPr>
      <w:r>
        <w:rPr>
          <w:u w:val="single"/>
        </w:rPr>
        <w:lastRenderedPageBreak/>
        <w:t>Fast Risk Factor PnL Shocks</w:t>
      </w:r>
      <w:r w:rsidRPr="00135944">
        <w:t>:</w:t>
      </w:r>
      <w:r>
        <w:t xml:space="preserve"> On the other hand, it is imperative that SIMM approximate the response to shocks with fast calculations for derivative price-making decisions.</w:t>
      </w:r>
    </w:p>
    <w:p w14:paraId="7B9188E2" w14:textId="77777777" w:rsidR="00C85314" w:rsidRDefault="00C85314" w:rsidP="005A5EAD">
      <w:pPr>
        <w:pStyle w:val="ListParagraph"/>
        <w:numPr>
          <w:ilvl w:val="0"/>
          <w:numId w:val="53"/>
        </w:numPr>
        <w:spacing w:after="200" w:line="360" w:lineRule="auto"/>
      </w:pPr>
      <w:r>
        <w:rPr>
          <w:u w:val="single"/>
        </w:rPr>
        <w:t>Pre-computing the Derivative Sensitivities</w:t>
      </w:r>
      <w:r w:rsidRPr="00C85314">
        <w:t>:</w:t>
      </w:r>
      <w:r>
        <w:t xml:space="preserve"> The most efficient way to approximate a derivative contract’s response to shocks is to compute a sensitivity or </w:t>
      </w:r>
      <w:r>
        <w:rPr>
          <w:i/>
        </w:rPr>
        <w:t>delta</w:t>
      </w:r>
      <w:r>
        <w:t xml:space="preserve"> of the derivative contract for each risk factor, and approximate the response by multiplying each sensitivity by the respective risk factor shock size.</w:t>
      </w:r>
    </w:p>
    <w:p w14:paraId="193D3705" w14:textId="77777777" w:rsidR="00C85314" w:rsidRDefault="00C85314" w:rsidP="005A5EAD">
      <w:pPr>
        <w:pStyle w:val="ListParagraph"/>
        <w:numPr>
          <w:ilvl w:val="0"/>
          <w:numId w:val="53"/>
        </w:numPr>
        <w:spacing w:after="200" w:line="360" w:lineRule="auto"/>
      </w:pPr>
      <w:r w:rsidRPr="00C85314">
        <w:rPr>
          <w:u w:val="single"/>
        </w:rPr>
        <w:t>Summary of SIMM Modeling Constraints</w:t>
      </w:r>
      <w:r>
        <w:t xml:space="preserve">: </w:t>
      </w:r>
      <w:r w:rsidRPr="00C85314">
        <w:rPr>
          <w:b/>
        </w:rPr>
        <w:t>Overall</w:t>
      </w:r>
      <w:r>
        <w:t xml:space="preserve"> SIMM must remain relatively simple to apply while addressing the most serious systemic risks and avoiding high implementation costs for market users so that market penetration is maximized and disruption to this vital hedging market is minimized.</w:t>
      </w:r>
    </w:p>
    <w:p w14:paraId="5C748A77" w14:textId="77777777" w:rsidR="00C85314" w:rsidRDefault="00C85314" w:rsidP="00C85314">
      <w:pPr>
        <w:spacing w:after="200" w:line="360" w:lineRule="auto"/>
      </w:pPr>
    </w:p>
    <w:p w14:paraId="7DF0D44A" w14:textId="77777777" w:rsidR="00C85314" w:rsidRDefault="00C85314" w:rsidP="00C85314">
      <w:pPr>
        <w:spacing w:after="200" w:line="360" w:lineRule="auto"/>
      </w:pPr>
    </w:p>
    <w:p w14:paraId="1B0D0BA7" w14:textId="77777777" w:rsidR="00C85314" w:rsidRPr="00C85314" w:rsidRDefault="00C85314" w:rsidP="00C85314">
      <w:pPr>
        <w:spacing w:after="200" w:line="360" w:lineRule="auto"/>
        <w:rPr>
          <w:b/>
          <w:sz w:val="28"/>
          <w:szCs w:val="28"/>
        </w:rPr>
      </w:pPr>
      <w:r w:rsidRPr="00C85314">
        <w:rPr>
          <w:b/>
          <w:sz w:val="28"/>
          <w:szCs w:val="28"/>
        </w:rPr>
        <w:t>Selecting the Model Specification</w:t>
      </w:r>
    </w:p>
    <w:p w14:paraId="5E84C761" w14:textId="77777777" w:rsidR="00C85314" w:rsidRDefault="00C85314" w:rsidP="00C85314">
      <w:pPr>
        <w:spacing w:after="200" w:line="360" w:lineRule="auto"/>
      </w:pPr>
    </w:p>
    <w:p w14:paraId="26E1B98B" w14:textId="77777777" w:rsidR="00C85314" w:rsidRDefault="00C85314" w:rsidP="005A5EAD">
      <w:pPr>
        <w:pStyle w:val="ListParagraph"/>
        <w:numPr>
          <w:ilvl w:val="0"/>
          <w:numId w:val="54"/>
        </w:numPr>
        <w:spacing w:after="200" w:line="360" w:lineRule="auto"/>
      </w:pPr>
      <w:r w:rsidRPr="00C85314">
        <w:rPr>
          <w:u w:val="single"/>
        </w:rPr>
        <w:t>ISDA Risk Classification Methodology Group</w:t>
      </w:r>
      <w:r>
        <w:t>: The ISDA WGMR Risk Classification and Methodology Workstream (ISDA RCM) was mandated to identify candidate IM models and select the most suitable for SIMM.</w:t>
      </w:r>
    </w:p>
    <w:p w14:paraId="3C97D327" w14:textId="77777777" w:rsidR="00C85314" w:rsidRDefault="00C85314" w:rsidP="005A5EAD">
      <w:pPr>
        <w:pStyle w:val="ListParagraph"/>
        <w:numPr>
          <w:ilvl w:val="0"/>
          <w:numId w:val="54"/>
        </w:numPr>
        <w:spacing w:after="200" w:line="360" w:lineRule="auto"/>
      </w:pPr>
      <w:r>
        <w:rPr>
          <w:u w:val="single"/>
        </w:rPr>
        <w:t>Methodologies used by Dealers and CCP’s</w:t>
      </w:r>
      <w:r w:rsidRPr="00C85314">
        <w:t>:</w:t>
      </w:r>
      <w:r>
        <w:t xml:space="preserve"> As a first step the ISDA RCM investigated the suitability of existing banking capital models as well as the approaches used in the cleared derivatives field.</w:t>
      </w:r>
    </w:p>
    <w:p w14:paraId="278C47DA" w14:textId="77777777" w:rsidR="00C85314" w:rsidRDefault="00C85314" w:rsidP="00C85314">
      <w:pPr>
        <w:spacing w:after="200" w:line="360" w:lineRule="auto"/>
      </w:pPr>
    </w:p>
    <w:p w14:paraId="4BAD3103" w14:textId="77777777" w:rsidR="00C85314" w:rsidRDefault="00C85314" w:rsidP="00C85314">
      <w:pPr>
        <w:spacing w:after="200" w:line="360" w:lineRule="auto"/>
      </w:pPr>
    </w:p>
    <w:p w14:paraId="4E3E307B" w14:textId="77777777" w:rsidR="00C85314" w:rsidRPr="00437EF6" w:rsidRDefault="00C85314" w:rsidP="00C85314">
      <w:pPr>
        <w:spacing w:after="200" w:line="360" w:lineRule="auto"/>
        <w:rPr>
          <w:b/>
          <w:sz w:val="28"/>
          <w:szCs w:val="28"/>
        </w:rPr>
      </w:pPr>
      <w:r w:rsidRPr="00437EF6">
        <w:rPr>
          <w:b/>
          <w:sz w:val="28"/>
          <w:szCs w:val="28"/>
        </w:rPr>
        <w:t>Scanning the Existing Industry Solutions</w:t>
      </w:r>
    </w:p>
    <w:p w14:paraId="42D6CA35" w14:textId="77777777" w:rsidR="00C85314" w:rsidRDefault="00C85314" w:rsidP="00C85314">
      <w:pPr>
        <w:spacing w:after="200" w:line="360" w:lineRule="auto"/>
      </w:pPr>
    </w:p>
    <w:p w14:paraId="45181FD5" w14:textId="77777777" w:rsidR="00C85314" w:rsidRDefault="00C85314" w:rsidP="005A5EAD">
      <w:pPr>
        <w:pStyle w:val="ListParagraph"/>
        <w:numPr>
          <w:ilvl w:val="0"/>
          <w:numId w:val="55"/>
        </w:numPr>
        <w:spacing w:after="200" w:line="360" w:lineRule="auto"/>
      </w:pPr>
      <w:r w:rsidRPr="00437EF6">
        <w:rPr>
          <w:u w:val="single"/>
        </w:rPr>
        <w:lastRenderedPageBreak/>
        <w:t>Counterparty Expected Positive Exposure</w:t>
      </w:r>
      <w:r>
        <w:t xml:space="preserve">: In a Capital Model one calculates the Expected Positive Exposure (EPE) to the counterparty in order to calculate the amount </w:t>
      </w:r>
      <w:r w:rsidR="00437EF6">
        <w:t>of credit risk capital to hold given the counterparty’s probability of default (PD).</w:t>
      </w:r>
    </w:p>
    <w:p w14:paraId="4989FA48" w14:textId="77777777" w:rsidR="002F6D86" w:rsidRDefault="002F6D86" w:rsidP="005A5EAD">
      <w:pPr>
        <w:pStyle w:val="ListParagraph"/>
        <w:numPr>
          <w:ilvl w:val="0"/>
          <w:numId w:val="55"/>
        </w:numPr>
        <w:spacing w:after="200" w:line="360" w:lineRule="auto"/>
      </w:pPr>
      <w:r>
        <w:rPr>
          <w:u w:val="single"/>
        </w:rPr>
        <w:t>Regulatory Counterparty Exposure Models</w:t>
      </w:r>
      <w:r w:rsidRPr="002F6D86">
        <w:t>:</w:t>
      </w:r>
      <w:r>
        <w:t xml:space="preserve"> Regulatory Counterparty Exposure Models are designed to calculate the EPE of the derivatives contracts traded with the counterparty, and the Credit Risk Capital is then estimated via the EPE, the PD of the counterparty, and the loss-given default.</w:t>
      </w:r>
    </w:p>
    <w:p w14:paraId="4D537612" w14:textId="77777777" w:rsidR="002F6D86" w:rsidRDefault="002F6D86" w:rsidP="005A5EAD">
      <w:pPr>
        <w:pStyle w:val="ListParagraph"/>
        <w:numPr>
          <w:ilvl w:val="0"/>
          <w:numId w:val="55"/>
        </w:numPr>
        <w:spacing w:after="200" w:line="360" w:lineRule="auto"/>
      </w:pPr>
      <w:r>
        <w:rPr>
          <w:u w:val="single"/>
        </w:rPr>
        <w:t>IM vs. Credit Risk Capital</w:t>
      </w:r>
      <w:r w:rsidRPr="002F6D86">
        <w:t>:</w:t>
      </w:r>
      <w:r>
        <w:t xml:space="preserve"> However, unlike the risk mitigation provided by the IM, the credit risk capital is imposed on the surviving counterparty and, consequently, the capital calculations need not be reconciled.</w:t>
      </w:r>
    </w:p>
    <w:p w14:paraId="15E5692F" w14:textId="77777777" w:rsidR="002F6D86" w:rsidRDefault="002F6D86" w:rsidP="005A5EAD">
      <w:pPr>
        <w:pStyle w:val="ListParagraph"/>
        <w:numPr>
          <w:ilvl w:val="0"/>
          <w:numId w:val="55"/>
        </w:numPr>
        <w:spacing w:after="200" w:line="360" w:lineRule="auto"/>
      </w:pPr>
      <w:r>
        <w:rPr>
          <w:u w:val="single"/>
        </w:rPr>
        <w:t>Capital Models - Lack of Standardization</w:t>
      </w:r>
      <w:r w:rsidRPr="002F6D86">
        <w:t>:</w:t>
      </w:r>
      <w:r>
        <w:t xml:space="preserve"> Hence the capital models do not need the same level of standardization as the IM – though regulators may think otherwise so as to promote uniform financial safety. The ISDA RCM had to look beyond traditional capital models for SIMM.</w:t>
      </w:r>
    </w:p>
    <w:p w14:paraId="1D00DEFB" w14:textId="77777777" w:rsidR="002F6D86" w:rsidRDefault="002F6D86" w:rsidP="005A5EAD">
      <w:pPr>
        <w:pStyle w:val="ListParagraph"/>
        <w:numPr>
          <w:ilvl w:val="0"/>
          <w:numId w:val="55"/>
        </w:numPr>
        <w:spacing w:after="200" w:line="360" w:lineRule="auto"/>
      </w:pPr>
      <w:r>
        <w:rPr>
          <w:u w:val="single"/>
        </w:rPr>
        <w:t>CCP’s - Coexistence of Multiple Models</w:t>
      </w:r>
      <w:r w:rsidRPr="002F6D86">
        <w:t>:</w:t>
      </w:r>
      <w:r>
        <w:t xml:space="preserve"> Looking at the cleared derivatives space and those IM models used by the major central counterparties (CCP’s), a coexistence of a number of models can be seen even within the same CCP’s product coverage.</w:t>
      </w:r>
    </w:p>
    <w:p w14:paraId="457711C9" w14:textId="77777777" w:rsidR="002F6D86" w:rsidRDefault="002F6D86" w:rsidP="005A5EAD">
      <w:pPr>
        <w:pStyle w:val="ListParagraph"/>
        <w:numPr>
          <w:ilvl w:val="0"/>
          <w:numId w:val="55"/>
        </w:numPr>
        <w:spacing w:after="200" w:line="360" w:lineRule="auto"/>
      </w:pPr>
      <w:r>
        <w:rPr>
          <w:u w:val="single"/>
        </w:rPr>
        <w:t>Historical/SPAN/Standardized Scenario Model</w:t>
      </w:r>
      <w:r w:rsidRPr="002F6D86">
        <w:t>:</w:t>
      </w:r>
      <w:r>
        <w:t xml:space="preserve"> Historical VaR simulations, the Standard Portfolio Analysis of Risk (SPAN) margin system, and standardized approaches are </w:t>
      </w:r>
      <w:r w:rsidR="00586121">
        <w:t>a</w:t>
      </w:r>
      <w:r>
        <w:t>ll examples used by CCP’s side-by-side.</w:t>
      </w:r>
    </w:p>
    <w:p w14:paraId="03F21441" w14:textId="77777777" w:rsidR="004700C8" w:rsidRDefault="00241C29" w:rsidP="005A5EAD">
      <w:pPr>
        <w:pStyle w:val="ListParagraph"/>
        <w:numPr>
          <w:ilvl w:val="0"/>
          <w:numId w:val="55"/>
        </w:numPr>
        <w:spacing w:after="200" w:line="360" w:lineRule="auto"/>
      </w:pPr>
      <w:r>
        <w:rPr>
          <w:u w:val="single"/>
        </w:rPr>
        <w:t>Models Driven by Product Diversity</w:t>
      </w:r>
      <w:r w:rsidRPr="00241C29">
        <w:t>:</w:t>
      </w:r>
      <w:r>
        <w:t xml:space="preserve"> It seems that the underlying portfolio risk characteristics drive different solutions with no model prevailing across the board. This finding confirms the complexity of selecting a unique SIMM specification and suggests that there is no single solution or approach.</w:t>
      </w:r>
    </w:p>
    <w:p w14:paraId="78FFB8FB" w14:textId="77777777" w:rsidR="00241C29" w:rsidRDefault="00241C29" w:rsidP="00241C29">
      <w:pPr>
        <w:spacing w:after="200" w:line="360" w:lineRule="auto"/>
      </w:pPr>
    </w:p>
    <w:p w14:paraId="05687E4E" w14:textId="77777777" w:rsidR="00241C29" w:rsidRDefault="00241C29" w:rsidP="00241C29">
      <w:pPr>
        <w:spacing w:after="200" w:line="360" w:lineRule="auto"/>
      </w:pPr>
    </w:p>
    <w:p w14:paraId="14C23966" w14:textId="77777777" w:rsidR="00241C29" w:rsidRPr="00241C29" w:rsidRDefault="00241C29" w:rsidP="00241C29">
      <w:pPr>
        <w:spacing w:after="200" w:line="360" w:lineRule="auto"/>
        <w:rPr>
          <w:b/>
          <w:sz w:val="28"/>
          <w:szCs w:val="28"/>
        </w:rPr>
      </w:pPr>
      <w:r w:rsidRPr="00241C29">
        <w:rPr>
          <w:b/>
          <w:sz w:val="28"/>
          <w:szCs w:val="28"/>
        </w:rPr>
        <w:t>SIMM Specification</w:t>
      </w:r>
    </w:p>
    <w:p w14:paraId="7A20C755" w14:textId="77777777" w:rsidR="00241C29" w:rsidRDefault="00241C29" w:rsidP="00241C29">
      <w:pPr>
        <w:spacing w:after="200" w:line="360" w:lineRule="auto"/>
      </w:pPr>
    </w:p>
    <w:p w14:paraId="568BFA71" w14:textId="77777777" w:rsidR="00241C29" w:rsidRDefault="00241C29" w:rsidP="005A5EAD">
      <w:pPr>
        <w:pStyle w:val="ListParagraph"/>
        <w:numPr>
          <w:ilvl w:val="0"/>
          <w:numId w:val="56"/>
        </w:numPr>
        <w:spacing w:after="200" w:line="360" w:lineRule="auto"/>
      </w:pPr>
      <w:r w:rsidRPr="00241C29">
        <w:rPr>
          <w:u w:val="single"/>
        </w:rPr>
        <w:lastRenderedPageBreak/>
        <w:t>Wide Array of Models Analyzed</w:t>
      </w:r>
      <w:r>
        <w:t>: A wide range of models were investigated (International Swaps and Derivatives Association (2016)), including factor-based parametric VaR models, historical simulation VaR models, use of risk grids/ladders, and stable distribution methods.</w:t>
      </w:r>
    </w:p>
    <w:p w14:paraId="5313B6EA" w14:textId="77777777" w:rsidR="00241C29" w:rsidRDefault="00241C29" w:rsidP="005A5EAD">
      <w:pPr>
        <w:pStyle w:val="ListParagraph"/>
        <w:numPr>
          <w:ilvl w:val="0"/>
          <w:numId w:val="56"/>
        </w:numPr>
        <w:spacing w:after="200" w:line="360" w:lineRule="auto"/>
      </w:pPr>
      <w:r>
        <w:rPr>
          <w:u w:val="single"/>
        </w:rPr>
        <w:t>Choosing the Sensitivity Based Approach</w:t>
      </w:r>
      <w:r w:rsidRPr="00241C29">
        <w:t>:</w:t>
      </w:r>
      <w:r>
        <w:t xml:space="preserve"> After a comprehensive evaluation of the model options, ISDA RCM decided to base the SIMM on a variant of the Sensitivity Based Approach (SBA) – an approach adopted by BCBS for calculating the capital requirements under the revised market framework, i.e., the Fundamental Review of the Trading Book (FRTB).</w:t>
      </w:r>
    </w:p>
    <w:p w14:paraId="365CFE22" w14:textId="77777777" w:rsidR="00241C29" w:rsidRDefault="00241C29" w:rsidP="005A5EAD">
      <w:pPr>
        <w:pStyle w:val="ListParagraph"/>
        <w:numPr>
          <w:ilvl w:val="0"/>
          <w:numId w:val="56"/>
        </w:numPr>
        <w:spacing w:after="200" w:line="360" w:lineRule="auto"/>
      </w:pPr>
      <w:r>
        <w:rPr>
          <w:u w:val="single"/>
        </w:rPr>
        <w:t>SBA - Both Conservative and Risk Sensitive</w:t>
      </w:r>
      <w:r w:rsidRPr="00241C29">
        <w:t>:</w:t>
      </w:r>
      <w:r>
        <w:t xml:space="preserve"> SBA has been developed to be a more risk-sensitive – yet conservative – standard model for the market risk capital requirement quantification.</w:t>
      </w:r>
    </w:p>
    <w:p w14:paraId="288E3100" w14:textId="77777777" w:rsidR="00241C29" w:rsidRDefault="00241C29" w:rsidP="005A5EAD">
      <w:pPr>
        <w:pStyle w:val="ListParagraph"/>
        <w:numPr>
          <w:ilvl w:val="0"/>
          <w:numId w:val="56"/>
        </w:numPr>
        <w:spacing w:after="200" w:line="360" w:lineRule="auto"/>
      </w:pPr>
      <w:r>
        <w:rPr>
          <w:u w:val="single"/>
        </w:rPr>
        <w:t>Advantages of the SIMM Approach</w:t>
      </w:r>
      <w:r w:rsidRPr="00241C29">
        <w:t>:</w:t>
      </w:r>
      <w:r>
        <w:t xml:space="preserve"> Although the SIMM specification is still being refined and tested by the industry, </w:t>
      </w:r>
      <w:r w:rsidR="00112DD8">
        <w:t>its overall design has a number of distinct advantages that make it fit for the purpose.</w:t>
      </w:r>
    </w:p>
    <w:p w14:paraId="71FA8DE3" w14:textId="77777777" w:rsidR="00112DD8" w:rsidRDefault="00112DD8" w:rsidP="00112DD8">
      <w:pPr>
        <w:spacing w:after="200" w:line="360" w:lineRule="auto"/>
      </w:pPr>
    </w:p>
    <w:p w14:paraId="342222D8" w14:textId="77777777" w:rsidR="00112DD8" w:rsidRDefault="00112DD8" w:rsidP="00112DD8">
      <w:pPr>
        <w:spacing w:after="200" w:line="360" w:lineRule="auto"/>
      </w:pPr>
    </w:p>
    <w:p w14:paraId="1C9F892B" w14:textId="77777777" w:rsidR="00112DD8" w:rsidRPr="00112DD8" w:rsidRDefault="00112DD8" w:rsidP="00112DD8">
      <w:pPr>
        <w:spacing w:after="200" w:line="360" w:lineRule="auto"/>
        <w:rPr>
          <w:b/>
          <w:sz w:val="28"/>
          <w:szCs w:val="28"/>
        </w:rPr>
      </w:pPr>
      <w:r w:rsidRPr="00112DD8">
        <w:rPr>
          <w:b/>
          <w:sz w:val="28"/>
          <w:szCs w:val="28"/>
        </w:rPr>
        <w:t>Non-Procyclicality</w:t>
      </w:r>
    </w:p>
    <w:p w14:paraId="2F5E0226" w14:textId="77777777" w:rsidR="00112DD8" w:rsidRDefault="00112DD8" w:rsidP="00112DD8">
      <w:pPr>
        <w:spacing w:after="200" w:line="360" w:lineRule="auto"/>
      </w:pPr>
    </w:p>
    <w:p w14:paraId="4485493E" w14:textId="77777777" w:rsidR="00112DD8" w:rsidRDefault="00112DD8" w:rsidP="005A5EAD">
      <w:pPr>
        <w:pStyle w:val="ListParagraph"/>
        <w:numPr>
          <w:ilvl w:val="0"/>
          <w:numId w:val="57"/>
        </w:numPr>
        <w:spacing w:after="200" w:line="360" w:lineRule="auto"/>
      </w:pPr>
      <w:r w:rsidRPr="00112DD8">
        <w:rPr>
          <w:u w:val="single"/>
        </w:rPr>
        <w:t>Problems with Pro-cyclical Models</w:t>
      </w:r>
      <w:r>
        <w:t>: A margin model that is pro-cyclical is effectively flawed since it amplifies contagion and systemic risks when the financial marketplace is most vulnerable – during a period stress and high volatility.</w:t>
      </w:r>
    </w:p>
    <w:p w14:paraId="48579668" w14:textId="77777777" w:rsidR="006205FC" w:rsidRDefault="006205FC" w:rsidP="005A5EAD">
      <w:pPr>
        <w:pStyle w:val="ListParagraph"/>
        <w:numPr>
          <w:ilvl w:val="0"/>
          <w:numId w:val="57"/>
        </w:numPr>
        <w:spacing w:after="200" w:line="360" w:lineRule="auto"/>
      </w:pPr>
      <w:r>
        <w:rPr>
          <w:u w:val="single"/>
        </w:rPr>
        <w:t>Pro-cyclical Nature of Historical Simulations</w:t>
      </w:r>
      <w:r w:rsidRPr="006205FC">
        <w:t>:</w:t>
      </w:r>
      <w:r>
        <w:t xml:space="preserve"> Certain models, such as historical simulations, have this feature embedded in their design and remedying it, within regulatory bounds, can be quite challenging.</w:t>
      </w:r>
    </w:p>
    <w:p w14:paraId="6331E72D" w14:textId="77777777" w:rsidR="006205FC" w:rsidRDefault="006205FC" w:rsidP="005A5EAD">
      <w:pPr>
        <w:pStyle w:val="ListParagraph"/>
        <w:numPr>
          <w:ilvl w:val="0"/>
          <w:numId w:val="57"/>
        </w:numPr>
        <w:spacing w:after="200" w:line="360" w:lineRule="auto"/>
      </w:pPr>
      <w:r w:rsidRPr="006205FC">
        <w:rPr>
          <w:u w:val="single"/>
        </w:rPr>
        <w:t>Limiting Pro-cyclicality in SIMM</w:t>
      </w:r>
      <w:r>
        <w:t>: SIMM avoids this complication altogether; pro-cyclicality only stems from the regulatory requirement to automatically re-calibrate the model at a certain frequency.</w:t>
      </w:r>
    </w:p>
    <w:p w14:paraId="0C7E898F" w14:textId="77777777" w:rsidR="006205FC" w:rsidRDefault="006205FC" w:rsidP="006205FC">
      <w:pPr>
        <w:spacing w:after="200" w:line="360" w:lineRule="auto"/>
      </w:pPr>
    </w:p>
    <w:p w14:paraId="6D6FEF1D" w14:textId="77777777" w:rsidR="006205FC" w:rsidRDefault="006205FC" w:rsidP="006205FC">
      <w:pPr>
        <w:spacing w:after="200" w:line="360" w:lineRule="auto"/>
      </w:pPr>
    </w:p>
    <w:p w14:paraId="7A352644" w14:textId="77777777" w:rsidR="006205FC" w:rsidRPr="006205FC" w:rsidRDefault="006205FC" w:rsidP="006205FC">
      <w:pPr>
        <w:spacing w:after="200" w:line="360" w:lineRule="auto"/>
        <w:rPr>
          <w:b/>
          <w:sz w:val="28"/>
          <w:szCs w:val="28"/>
        </w:rPr>
      </w:pPr>
      <w:r w:rsidRPr="006205FC">
        <w:rPr>
          <w:b/>
          <w:sz w:val="28"/>
          <w:szCs w:val="28"/>
        </w:rPr>
        <w:t>Data Needs, Costs, and Maintenance</w:t>
      </w:r>
    </w:p>
    <w:p w14:paraId="6409ECEC" w14:textId="77777777" w:rsidR="006205FC" w:rsidRDefault="006205FC" w:rsidP="006205FC">
      <w:pPr>
        <w:spacing w:after="200" w:line="360" w:lineRule="auto"/>
      </w:pPr>
    </w:p>
    <w:p w14:paraId="6BD2FB10" w14:textId="77777777" w:rsidR="006205FC" w:rsidRDefault="006205FC" w:rsidP="005A5EAD">
      <w:pPr>
        <w:pStyle w:val="ListParagraph"/>
        <w:numPr>
          <w:ilvl w:val="0"/>
          <w:numId w:val="58"/>
        </w:numPr>
        <w:spacing w:after="200" w:line="360" w:lineRule="auto"/>
      </w:pPr>
      <w:r w:rsidRPr="006205FC">
        <w:rPr>
          <w:u w:val="single"/>
        </w:rPr>
        <w:t>Data Needs, Accessibility, and Maintenance</w:t>
      </w:r>
      <w:r>
        <w:t>: The data needs, costs, accessibility, and maintenance were paramount factors in the choice of the margin model specification.</w:t>
      </w:r>
    </w:p>
    <w:p w14:paraId="17F69325" w14:textId="77777777" w:rsidR="006205FC" w:rsidRDefault="006205FC" w:rsidP="005A5EAD">
      <w:pPr>
        <w:pStyle w:val="ListParagraph"/>
        <w:numPr>
          <w:ilvl w:val="0"/>
          <w:numId w:val="58"/>
        </w:numPr>
        <w:spacing w:after="200" w:line="360" w:lineRule="auto"/>
      </w:pPr>
      <w:r>
        <w:rPr>
          <w:u w:val="single"/>
        </w:rPr>
        <w:t>Bucketed Variance-Covariance Approach</w:t>
      </w:r>
      <w:r w:rsidRPr="006205FC">
        <w:t>:</w:t>
      </w:r>
      <w:r>
        <w:t xml:space="preserve"> SIMM is relatively parsimonious in its data requirements; it uses a </w:t>
      </w:r>
      <w:r>
        <w:rPr>
          <w:i/>
        </w:rPr>
        <w:t>tiered</w:t>
      </w:r>
      <w:r>
        <w:t xml:space="preserve"> approach which first computes capital for various </w:t>
      </w:r>
      <w:r w:rsidRPr="00755274">
        <w:rPr>
          <w:i/>
        </w:rPr>
        <w:t>buckets</w:t>
      </w:r>
      <w:r>
        <w:t xml:space="preserve"> using </w:t>
      </w:r>
      <w:r w:rsidR="00755274">
        <w:t>the standard variance-covariance formula, and then combines the bucket level numbers using a modified variance-covariance formula that recognizes hedging and diversification.</w:t>
      </w:r>
    </w:p>
    <w:p w14:paraId="6977AF81" w14:textId="77777777" w:rsidR="00755274" w:rsidRDefault="00755274" w:rsidP="005A5EAD">
      <w:pPr>
        <w:pStyle w:val="ListParagraph"/>
        <w:numPr>
          <w:ilvl w:val="0"/>
          <w:numId w:val="58"/>
        </w:numPr>
        <w:spacing w:after="200" w:line="360" w:lineRule="auto"/>
      </w:pPr>
      <w:r>
        <w:rPr>
          <w:u w:val="single"/>
        </w:rPr>
        <w:t>Modular Estimates with Smaller Correlation Matrix</w:t>
      </w:r>
      <w:r w:rsidRPr="00755274">
        <w:t>:</w:t>
      </w:r>
      <w:r>
        <w:t xml:space="preserve"> This avoids the need for a large covariance matrix covering all the risk factors and keeps the calculation modular – which is helpful in reconciliation.</w:t>
      </w:r>
    </w:p>
    <w:p w14:paraId="2F94E97E" w14:textId="77777777" w:rsidR="00755274" w:rsidRDefault="00755274" w:rsidP="005A5EAD">
      <w:pPr>
        <w:pStyle w:val="ListParagraph"/>
        <w:numPr>
          <w:ilvl w:val="0"/>
          <w:numId w:val="58"/>
        </w:numPr>
        <w:spacing w:after="200" w:line="360" w:lineRule="auto"/>
      </w:pPr>
      <w:r>
        <w:rPr>
          <w:u w:val="single"/>
        </w:rPr>
        <w:t>Calibration Data Localization for ISDA</w:t>
      </w:r>
      <w:r w:rsidRPr="00755274">
        <w:t>:</w:t>
      </w:r>
      <w:r>
        <w:t xml:space="preserve"> Furthermore, only the calibration agent – i.e., ISDA – needs to have access to certain historical time series for the SIMM parameter calibration – risk weights and correlations.</w:t>
      </w:r>
    </w:p>
    <w:p w14:paraId="7ECE4363" w14:textId="77777777" w:rsidR="00755274" w:rsidRDefault="00755274" w:rsidP="005A5EAD">
      <w:pPr>
        <w:pStyle w:val="ListParagraph"/>
        <w:numPr>
          <w:ilvl w:val="0"/>
          <w:numId w:val="58"/>
        </w:numPr>
        <w:spacing w:after="200" w:line="360" w:lineRule="auto"/>
      </w:pPr>
      <w:r>
        <w:rPr>
          <w:u w:val="single"/>
        </w:rPr>
        <w:t>Data Simplicity for the Users</w:t>
      </w:r>
      <w:r w:rsidRPr="00755274">
        <w:t>:</w:t>
      </w:r>
      <w:r>
        <w:t xml:space="preserve"> The actual users do not need to have access to the underlying raw data, thereby avoiding the burden of licensing costs.</w:t>
      </w:r>
    </w:p>
    <w:p w14:paraId="49FC2B25" w14:textId="77777777" w:rsidR="00B73A2C" w:rsidRDefault="00B73A2C" w:rsidP="005A5EAD">
      <w:pPr>
        <w:pStyle w:val="ListParagraph"/>
        <w:numPr>
          <w:ilvl w:val="0"/>
          <w:numId w:val="58"/>
        </w:numPr>
        <w:spacing w:after="200" w:line="360" w:lineRule="auto"/>
      </w:pPr>
      <w:r>
        <w:rPr>
          <w:u w:val="single"/>
        </w:rPr>
        <w:t>Calibration Data Contributed by Members</w:t>
      </w:r>
      <w:r w:rsidRPr="00B73A2C">
        <w:t>:</w:t>
      </w:r>
      <w:r>
        <w:t xml:space="preserve"> Having said that, the current SIMM calibration mostly uses data contributed from ISDA member dealers and avoids licensed data where possible.</w:t>
      </w:r>
    </w:p>
    <w:p w14:paraId="6A0FFFC8" w14:textId="77777777" w:rsidR="00B73A2C" w:rsidRDefault="00B73A2C" w:rsidP="005A5EAD">
      <w:pPr>
        <w:pStyle w:val="ListParagraph"/>
        <w:numPr>
          <w:ilvl w:val="0"/>
          <w:numId w:val="58"/>
        </w:numPr>
        <w:spacing w:after="200" w:line="360" w:lineRule="auto"/>
      </w:pPr>
      <w:r>
        <w:rPr>
          <w:u w:val="single"/>
        </w:rPr>
        <w:t>Historical Data - Centralized Access/Maintenance</w:t>
      </w:r>
      <w:r w:rsidRPr="00B73A2C">
        <w:t>:</w:t>
      </w:r>
      <w:r>
        <w:t xml:space="preserve"> In contrast, historical simulation and other approaches would lead to elevated data usage costs and the </w:t>
      </w:r>
      <w:r w:rsidR="00F8343C">
        <w:t>need for a central authority to maintain and manage the full historical time series for the whole industry.</w:t>
      </w:r>
    </w:p>
    <w:p w14:paraId="02D49797" w14:textId="77777777" w:rsidR="00F8343C" w:rsidRDefault="00F8343C" w:rsidP="00F8343C">
      <w:pPr>
        <w:spacing w:after="200" w:line="360" w:lineRule="auto"/>
      </w:pPr>
    </w:p>
    <w:p w14:paraId="30C83FF7" w14:textId="77777777" w:rsidR="00F8343C" w:rsidRDefault="00F8343C" w:rsidP="00F8343C">
      <w:pPr>
        <w:spacing w:after="200" w:line="360" w:lineRule="auto"/>
      </w:pPr>
    </w:p>
    <w:p w14:paraId="0D4AC4D9" w14:textId="77777777" w:rsidR="00F8343C" w:rsidRPr="00F8343C" w:rsidRDefault="00F8343C" w:rsidP="00F8343C">
      <w:pPr>
        <w:spacing w:after="200" w:line="360" w:lineRule="auto"/>
        <w:rPr>
          <w:b/>
          <w:sz w:val="28"/>
          <w:szCs w:val="28"/>
        </w:rPr>
      </w:pPr>
      <w:r w:rsidRPr="00F8343C">
        <w:rPr>
          <w:b/>
          <w:sz w:val="28"/>
          <w:szCs w:val="28"/>
        </w:rPr>
        <w:t>Transparency and Implementation Costs</w:t>
      </w:r>
    </w:p>
    <w:p w14:paraId="086E6259" w14:textId="77777777" w:rsidR="00F8343C" w:rsidRDefault="00F8343C" w:rsidP="00F8343C">
      <w:pPr>
        <w:spacing w:after="200" w:line="360" w:lineRule="auto"/>
      </w:pPr>
    </w:p>
    <w:p w14:paraId="0DBF9593" w14:textId="77777777" w:rsidR="00F8343C" w:rsidRDefault="00F8343C" w:rsidP="005A5EAD">
      <w:pPr>
        <w:pStyle w:val="ListParagraph"/>
        <w:numPr>
          <w:ilvl w:val="0"/>
          <w:numId w:val="60"/>
        </w:numPr>
        <w:spacing w:after="200" w:line="360" w:lineRule="auto"/>
      </w:pPr>
      <w:r w:rsidRPr="00F8343C">
        <w:rPr>
          <w:u w:val="single"/>
        </w:rPr>
        <w:t>Simplicity and Openness of SIMM</w:t>
      </w:r>
      <w:r>
        <w:t>: The identification of drivers that impact the SIMM margin quantum is straightforward, enhancing the model’s predictability and facilitating internal communication by the users for liquidity and business planning purposes. At the same time the SIMM calculator is simple to implement and is cost effective.</w:t>
      </w:r>
    </w:p>
    <w:p w14:paraId="09D9E672" w14:textId="77777777" w:rsidR="00F8343C" w:rsidRDefault="00F8343C" w:rsidP="005A5EAD">
      <w:pPr>
        <w:pStyle w:val="ListParagraph"/>
        <w:numPr>
          <w:ilvl w:val="0"/>
          <w:numId w:val="60"/>
        </w:numPr>
        <w:spacing w:after="200" w:line="360" w:lineRule="auto"/>
      </w:pPr>
      <w:r>
        <w:rPr>
          <w:u w:val="single"/>
        </w:rPr>
        <w:t>Simplification Considerations Governing the Approximations</w:t>
      </w:r>
      <w:r w:rsidRPr="00F8343C">
        <w:t>:</w:t>
      </w:r>
      <w:r>
        <w:t xml:space="preserve"> Despite its attractive features, SIMM is till an approximate model that encompasses numerous compromises and simplifications with a view to:</w:t>
      </w:r>
    </w:p>
    <w:p w14:paraId="076A662E" w14:textId="77777777" w:rsidR="00F8343C" w:rsidRDefault="00F8343C" w:rsidP="005A5EAD">
      <w:pPr>
        <w:pStyle w:val="ListParagraph"/>
        <w:numPr>
          <w:ilvl w:val="1"/>
          <w:numId w:val="60"/>
        </w:numPr>
        <w:spacing w:after="200" w:line="360" w:lineRule="auto"/>
      </w:pPr>
      <w:r>
        <w:t>Satisfying tight operational requirements of a cross-border international IM model</w:t>
      </w:r>
    </w:p>
    <w:p w14:paraId="17DEA01F" w14:textId="77777777" w:rsidR="00F8343C" w:rsidRDefault="00F8343C" w:rsidP="005A5EAD">
      <w:pPr>
        <w:pStyle w:val="ListParagraph"/>
        <w:numPr>
          <w:ilvl w:val="1"/>
          <w:numId w:val="60"/>
        </w:numPr>
        <w:spacing w:after="200" w:line="360" w:lineRule="auto"/>
      </w:pPr>
      <w:r>
        <w:t>Making sure that any risk factors included can actually be reconciled across the industry.</w:t>
      </w:r>
    </w:p>
    <w:p w14:paraId="52B17B95" w14:textId="77777777" w:rsidR="00966D37" w:rsidRDefault="00966D37" w:rsidP="005A5EAD">
      <w:pPr>
        <w:pStyle w:val="ListParagraph"/>
        <w:numPr>
          <w:ilvl w:val="0"/>
          <w:numId w:val="60"/>
        </w:numPr>
        <w:spacing w:after="200" w:line="360" w:lineRule="auto"/>
      </w:pPr>
      <w:r w:rsidRPr="00966D37">
        <w:rPr>
          <w:u w:val="single"/>
        </w:rPr>
        <w:t>Pre-trade Margin Calculation</w:t>
      </w:r>
      <w:r>
        <w:t>: For example, the need to calculate margin before quoting the price on a new trade is an important consideration, since margin has a direct impact on pricing through its funding cost.</w:t>
      </w:r>
    </w:p>
    <w:p w14:paraId="7DDEF76A" w14:textId="77777777" w:rsidR="00966D37" w:rsidRDefault="00F27966" w:rsidP="005A5EAD">
      <w:pPr>
        <w:pStyle w:val="ListParagraph"/>
        <w:numPr>
          <w:ilvl w:val="0"/>
          <w:numId w:val="60"/>
        </w:numPr>
        <w:spacing w:after="200" w:line="360" w:lineRule="auto"/>
      </w:pPr>
      <w:r>
        <w:rPr>
          <w:u w:val="single"/>
        </w:rPr>
        <w:t>Spot IM and MVA Estimates</w:t>
      </w:r>
      <w:r w:rsidRPr="00F27966">
        <w:t>:</w:t>
      </w:r>
      <w:r>
        <w:t xml:space="preserve"> It is therefore essential to be able to perform the computation quickly not just for the current incremental IM requirement but the expected future IM requirement through the life of the trade.</w:t>
      </w:r>
    </w:p>
    <w:p w14:paraId="6DC69A1C" w14:textId="77777777" w:rsidR="00F27966" w:rsidRDefault="00F27966" w:rsidP="005A5EAD">
      <w:pPr>
        <w:pStyle w:val="ListParagraph"/>
        <w:numPr>
          <w:ilvl w:val="0"/>
          <w:numId w:val="60"/>
        </w:numPr>
        <w:spacing w:after="200" w:line="360" w:lineRule="auto"/>
      </w:pPr>
      <w:r>
        <w:rPr>
          <w:u w:val="single"/>
        </w:rPr>
        <w:t>Restrictions Underlying the SIMM Coverage</w:t>
      </w:r>
      <w:r w:rsidRPr="00F27966">
        <w:t>:</w:t>
      </w:r>
      <w:r>
        <w:t xml:space="preserve"> As a consequence, SIMM has low granularity, simple assumptions in terms of distributions (Gaussian), and restricted risk coverage – e.g., dividend risk and interest rate skew are not captured.</w:t>
      </w:r>
    </w:p>
    <w:p w14:paraId="77132712" w14:textId="77777777" w:rsidR="008E50ED" w:rsidRDefault="008E50ED" w:rsidP="005A5EAD">
      <w:pPr>
        <w:pStyle w:val="ListParagraph"/>
        <w:numPr>
          <w:ilvl w:val="0"/>
          <w:numId w:val="60"/>
        </w:numPr>
        <w:spacing w:after="200" w:line="360" w:lineRule="auto"/>
      </w:pPr>
      <w:r>
        <w:rPr>
          <w:u w:val="single"/>
        </w:rPr>
        <w:t>QA through BT and Validation</w:t>
      </w:r>
      <w:r w:rsidRPr="008E50ED">
        <w:t>:</w:t>
      </w:r>
      <w:r>
        <w:t xml:space="preserve"> It is through backtesting and validation that the assurance of the SIMM ability to cover systemic risk of portfolios and adherence to regulatory provisions is maintained.</w:t>
      </w:r>
    </w:p>
    <w:p w14:paraId="34CEC3F8" w14:textId="77777777" w:rsidR="008E50ED" w:rsidRDefault="008E50ED" w:rsidP="005A5EAD">
      <w:pPr>
        <w:pStyle w:val="ListParagraph"/>
        <w:numPr>
          <w:ilvl w:val="0"/>
          <w:numId w:val="60"/>
        </w:numPr>
        <w:spacing w:after="200" w:line="360" w:lineRule="auto"/>
      </w:pPr>
      <w:r>
        <w:rPr>
          <w:u w:val="single"/>
        </w:rPr>
        <w:t>Industry Governed Change Management</w:t>
      </w:r>
      <w:r w:rsidRPr="008E50ED">
        <w:t>:</w:t>
      </w:r>
      <w:r>
        <w:t xml:space="preserve"> A standing ISDA Committee – the ISDA SIMM Governance Committee – will review the results of the industry backtesting and approve any changes to the SIMM that are required to maintain the regulatory compliance.</w:t>
      </w:r>
    </w:p>
    <w:p w14:paraId="7B40C041" w14:textId="77777777" w:rsidR="008E50ED" w:rsidRDefault="008E50ED" w:rsidP="008E50ED">
      <w:pPr>
        <w:spacing w:after="200" w:line="360" w:lineRule="auto"/>
      </w:pPr>
    </w:p>
    <w:p w14:paraId="7E1C8288" w14:textId="77777777" w:rsidR="008E50ED" w:rsidRDefault="008E50ED" w:rsidP="008E50ED">
      <w:pPr>
        <w:spacing w:after="200" w:line="360" w:lineRule="auto"/>
      </w:pPr>
    </w:p>
    <w:p w14:paraId="26C8A49A" w14:textId="77777777" w:rsidR="008E50ED" w:rsidRPr="008E50ED" w:rsidRDefault="008E50ED" w:rsidP="008E50ED">
      <w:pPr>
        <w:spacing w:after="200" w:line="360" w:lineRule="auto"/>
        <w:rPr>
          <w:b/>
          <w:sz w:val="28"/>
          <w:szCs w:val="28"/>
        </w:rPr>
      </w:pPr>
      <w:r w:rsidRPr="008E50ED">
        <w:rPr>
          <w:b/>
          <w:sz w:val="28"/>
          <w:szCs w:val="28"/>
        </w:rPr>
        <w:lastRenderedPageBreak/>
        <w:t>Evolution of SIMM Through the Regulatory Process</w:t>
      </w:r>
    </w:p>
    <w:p w14:paraId="7A5F71E5" w14:textId="77777777" w:rsidR="008E50ED" w:rsidRDefault="008E50ED" w:rsidP="008E50ED">
      <w:pPr>
        <w:spacing w:after="200" w:line="360" w:lineRule="auto"/>
      </w:pPr>
    </w:p>
    <w:p w14:paraId="3AA1691C" w14:textId="77777777" w:rsidR="008E50ED" w:rsidRDefault="008E50ED" w:rsidP="005A5EAD">
      <w:pPr>
        <w:pStyle w:val="ListParagraph"/>
        <w:numPr>
          <w:ilvl w:val="0"/>
          <w:numId w:val="61"/>
        </w:numPr>
        <w:spacing w:after="200" w:line="360" w:lineRule="auto"/>
      </w:pPr>
      <w:r w:rsidRPr="00797B57">
        <w:rPr>
          <w:u w:val="single"/>
        </w:rPr>
        <w:t>Evolution since Introduction in 2014</w:t>
      </w:r>
      <w:r>
        <w:t>: SIMM is a model that has evolved over time since its first release to regulators in September 2014.</w:t>
      </w:r>
    </w:p>
    <w:p w14:paraId="5D4A2805" w14:textId="77777777" w:rsidR="00EC6D51" w:rsidRDefault="00EC6D51" w:rsidP="005A5EAD">
      <w:pPr>
        <w:pStyle w:val="ListParagraph"/>
        <w:numPr>
          <w:ilvl w:val="0"/>
          <w:numId w:val="61"/>
        </w:numPr>
        <w:spacing w:after="200" w:line="360" w:lineRule="auto"/>
      </w:pPr>
      <w:r>
        <w:rPr>
          <w:u w:val="single"/>
        </w:rPr>
        <w:t>Multi-Jurisdiction Industry/Regulatory Approach</w:t>
      </w:r>
      <w:r w:rsidRPr="00EC6D51">
        <w:t>:</w:t>
      </w:r>
      <w:r>
        <w:t xml:space="preserve"> Industry testing, direct engagement with the regulators, and detailed requirements in the consultation papers, and final rules released to date in different jurisdictions have all contributed to shaping the SIMM.</w:t>
      </w:r>
    </w:p>
    <w:p w14:paraId="00EE2149" w14:textId="77777777" w:rsidR="00EC6D51" w:rsidRDefault="00EC6D51" w:rsidP="005A5EAD">
      <w:pPr>
        <w:pStyle w:val="ListParagraph"/>
        <w:numPr>
          <w:ilvl w:val="0"/>
          <w:numId w:val="61"/>
        </w:numPr>
        <w:spacing w:after="200" w:line="360" w:lineRule="auto"/>
      </w:pPr>
      <w:r>
        <w:rPr>
          <w:u w:val="single"/>
        </w:rPr>
        <w:t>Enhancement from Linear to Higher-Order Risks</w:t>
      </w:r>
      <w:r w:rsidRPr="00EC6D51">
        <w:t>:</w:t>
      </w:r>
      <w:r>
        <w:t xml:space="preserve"> For example, the first version of SIMM only captured delta risk, whereas jurisdictional rules subsequently specified that main non-linear dependencies should also be covered.</w:t>
      </w:r>
    </w:p>
    <w:p w14:paraId="4A7F9C59" w14:textId="77777777" w:rsidR="00EC6D51" w:rsidRDefault="00EC6D51" w:rsidP="005A5EAD">
      <w:pPr>
        <w:pStyle w:val="ListParagraph"/>
        <w:numPr>
          <w:ilvl w:val="0"/>
          <w:numId w:val="61"/>
        </w:numPr>
        <w:spacing w:after="200" w:line="360" w:lineRule="auto"/>
      </w:pPr>
      <w:r>
        <w:rPr>
          <w:u w:val="single"/>
        </w:rPr>
        <w:t>Evolutionary Adjustments to the Model</w:t>
      </w:r>
      <w:r w:rsidRPr="00EC6D51">
        <w:t>:</w:t>
      </w:r>
      <w:r>
        <w:t xml:space="preserve"> Nonetheless, unless the rules are finalized in all the major jurisdictions and the relevant competent authorities have had a chance to review SIMM, one can expect some changes to still be made to the model.</w:t>
      </w:r>
    </w:p>
    <w:p w14:paraId="1C9DF055" w14:textId="77777777" w:rsidR="00BE48B2" w:rsidRDefault="00BE48B2" w:rsidP="005A5EAD">
      <w:pPr>
        <w:pStyle w:val="ListParagraph"/>
        <w:numPr>
          <w:ilvl w:val="0"/>
          <w:numId w:val="61"/>
        </w:numPr>
        <w:spacing w:after="200" w:line="360" w:lineRule="auto"/>
      </w:pPr>
      <w:r>
        <w:rPr>
          <w:u w:val="single"/>
        </w:rPr>
        <w:t>Adaptability to the Changes</w:t>
      </w:r>
      <w:r w:rsidRPr="00BE48B2">
        <w:t>:</w:t>
      </w:r>
      <w:r>
        <w:t xml:space="preserve"> </w:t>
      </w:r>
      <w:r w:rsidR="005E2C47">
        <w:t>Hopefully these will have limited impact on the dealer’s infrastructure re-builds and will not increase the pressure to meet the tight implementation deadlines.</w:t>
      </w:r>
    </w:p>
    <w:p w14:paraId="72199E54" w14:textId="77777777" w:rsidR="005E2C47" w:rsidRDefault="005E2C47" w:rsidP="005A5EAD">
      <w:pPr>
        <w:pStyle w:val="ListParagraph"/>
        <w:numPr>
          <w:ilvl w:val="0"/>
          <w:numId w:val="61"/>
        </w:numPr>
        <w:spacing w:after="200" w:line="360" w:lineRule="auto"/>
      </w:pPr>
      <w:r>
        <w:rPr>
          <w:u w:val="single"/>
        </w:rPr>
        <w:t>Regulatory Compliance of Model Enhancements</w:t>
      </w:r>
      <w:r w:rsidRPr="005E2C47">
        <w:t>:</w:t>
      </w:r>
      <w:r>
        <w:t xml:space="preserve"> Throughout the early dates ISDA has been proactive in keeping the global regulators up-to-date with the developments in SIMM. As part of this engagement ISDA developed and delivered to regulators complete model documentation, backtesting results, and an independent model validation report.</w:t>
      </w:r>
    </w:p>
    <w:p w14:paraId="5BDBF839" w14:textId="77777777" w:rsidR="005E2C47" w:rsidRDefault="005E2C47" w:rsidP="005A5EAD">
      <w:pPr>
        <w:pStyle w:val="ListParagraph"/>
        <w:numPr>
          <w:ilvl w:val="0"/>
          <w:numId w:val="61"/>
        </w:numPr>
        <w:spacing w:after="200" w:line="360" w:lineRule="auto"/>
      </w:pPr>
      <w:r>
        <w:rPr>
          <w:u w:val="single"/>
        </w:rPr>
        <w:t>Phased Currentness across Jurisdictions</w:t>
      </w:r>
      <w:r w:rsidRPr="005E2C47">
        <w:t>:</w:t>
      </w:r>
      <w:r>
        <w:t xml:space="preserve"> ISDA remains committed to delivering a model that is compliant with the regulators at the major jurisdictions and is also looking ahead to the individual phases, i.e., model governance post implementation.</w:t>
      </w:r>
    </w:p>
    <w:p w14:paraId="20CE785A" w14:textId="77777777" w:rsidR="005E2C47" w:rsidRDefault="005E2C47" w:rsidP="005A5EAD">
      <w:pPr>
        <w:pStyle w:val="ListParagraph"/>
        <w:numPr>
          <w:ilvl w:val="0"/>
          <w:numId w:val="61"/>
        </w:numPr>
        <w:spacing w:after="200" w:line="360" w:lineRule="auto"/>
      </w:pPr>
      <w:r>
        <w:rPr>
          <w:u w:val="single"/>
        </w:rPr>
        <w:t>Supporting Implementation and Ongoing Regulatory Requirements</w:t>
      </w:r>
      <w:r w:rsidRPr="005E2C47">
        <w:t>:</w:t>
      </w:r>
      <w:r>
        <w:t xml:space="preserve"> Further ISDA will also support the industry as it faces implementation and compliance challenges in the coming years.</w:t>
      </w:r>
    </w:p>
    <w:p w14:paraId="2BEBDFC6" w14:textId="77777777" w:rsidR="0082615F" w:rsidRDefault="0082615F" w:rsidP="0082615F">
      <w:pPr>
        <w:spacing w:after="200" w:line="360" w:lineRule="auto"/>
      </w:pPr>
    </w:p>
    <w:p w14:paraId="12F488EC" w14:textId="77777777" w:rsidR="0082615F" w:rsidRDefault="0082615F" w:rsidP="0082615F">
      <w:pPr>
        <w:spacing w:after="200" w:line="360" w:lineRule="auto"/>
      </w:pPr>
    </w:p>
    <w:p w14:paraId="4A357EFB" w14:textId="77777777" w:rsidR="0082615F" w:rsidRPr="0082615F" w:rsidRDefault="0082615F" w:rsidP="0082615F">
      <w:pPr>
        <w:spacing w:after="200" w:line="360" w:lineRule="auto"/>
        <w:rPr>
          <w:b/>
          <w:sz w:val="28"/>
          <w:szCs w:val="28"/>
        </w:rPr>
      </w:pPr>
      <w:r w:rsidRPr="0082615F">
        <w:rPr>
          <w:b/>
          <w:sz w:val="28"/>
          <w:szCs w:val="28"/>
        </w:rPr>
        <w:lastRenderedPageBreak/>
        <w:t>SIMM and the Nested Variance/Covariance Formulas</w:t>
      </w:r>
    </w:p>
    <w:p w14:paraId="01553456" w14:textId="77777777" w:rsidR="0082615F" w:rsidRDefault="0082615F" w:rsidP="0082615F">
      <w:pPr>
        <w:spacing w:after="200" w:line="360" w:lineRule="auto"/>
      </w:pPr>
    </w:p>
    <w:p w14:paraId="3CC56FDB" w14:textId="77777777" w:rsidR="0082615F" w:rsidRDefault="0082615F" w:rsidP="005A5EAD">
      <w:pPr>
        <w:pStyle w:val="ListParagraph"/>
        <w:numPr>
          <w:ilvl w:val="0"/>
          <w:numId w:val="62"/>
        </w:numPr>
        <w:spacing w:after="200" w:line="360" w:lineRule="auto"/>
      </w:pPr>
      <w:r w:rsidRPr="0082615F">
        <w:rPr>
          <w:u w:val="single"/>
        </w:rPr>
        <w:t>Nested Variance/Covariance Calculation Approach</w:t>
      </w:r>
      <w:r>
        <w:t>: Both the FRTB Standardized Approach – Sensitivity Based Approach or SBA-C – and ISDA SIMM use a sequence of nested variance/covariance formulas to calculate capital and margin.</w:t>
      </w:r>
    </w:p>
    <w:p w14:paraId="7D60E944" w14:textId="77777777" w:rsidR="00CC64EF" w:rsidRDefault="0082615F" w:rsidP="005A5EAD">
      <w:pPr>
        <w:pStyle w:val="ListParagraph"/>
        <w:numPr>
          <w:ilvl w:val="0"/>
          <w:numId w:val="62"/>
        </w:numPr>
        <w:spacing w:after="200" w:line="360" w:lineRule="auto"/>
      </w:pPr>
      <w:r w:rsidRPr="0082615F">
        <w:rPr>
          <w:u w:val="single"/>
        </w:rPr>
        <w:t>Combination of Buckets and Nodes</w:t>
      </w:r>
      <w:r>
        <w:t xml:space="preserve">: The general form is to have a number of buckets </w:t>
      </w:r>
      <m:oMath>
        <m:r>
          <w:rPr>
            <w:rFonts w:ascii="Cambria Math" w:hAnsi="Cambria Math"/>
          </w:rPr>
          <m:t>a, b, c, ⋯</m:t>
        </m:r>
      </m:oMath>
      <w:r>
        <w:t xml:space="preserve"> and a number of nodes</w:t>
      </w:r>
    </w:p>
    <w:p w14:paraId="09E1D0AA" w14:textId="77777777" w:rsidR="00CC64EF" w:rsidRDefault="00CC64EF" w:rsidP="00CC64EF">
      <w:pPr>
        <w:pStyle w:val="ListParagraph"/>
        <w:spacing w:after="200" w:line="360" w:lineRule="auto"/>
        <w:ind w:left="360"/>
        <w:rPr>
          <w:u w:val="single"/>
        </w:rPr>
      </w:pPr>
    </w:p>
    <w:p w14:paraId="370EC015" w14:textId="77777777" w:rsidR="00CC64EF" w:rsidRDefault="0082615F" w:rsidP="00CC64EF">
      <w:pPr>
        <w:pStyle w:val="ListParagraph"/>
        <w:spacing w:after="200" w:line="360" w:lineRule="auto"/>
        <w:ind w:left="360"/>
      </w:pPr>
      <m:oMathPara>
        <m:oMath>
          <m:r>
            <w:rPr>
              <w:rFonts w:ascii="Cambria Math" w:hAnsi="Cambria Math"/>
            </w:rPr>
            <m:t>i=1, ⋯, n</m:t>
          </m:r>
        </m:oMath>
      </m:oMathPara>
    </w:p>
    <w:p w14:paraId="4BEBB38E" w14:textId="77777777" w:rsidR="00CC64EF" w:rsidRDefault="00CC64EF" w:rsidP="00CC64EF">
      <w:pPr>
        <w:pStyle w:val="ListParagraph"/>
        <w:spacing w:after="200" w:line="360" w:lineRule="auto"/>
        <w:ind w:left="360"/>
      </w:pPr>
    </w:p>
    <w:p w14:paraId="2C5424D4" w14:textId="77777777" w:rsidR="0082615F" w:rsidRDefault="0082615F" w:rsidP="00CC64EF">
      <w:pPr>
        <w:pStyle w:val="ListParagraph"/>
        <w:spacing w:after="200" w:line="360" w:lineRule="auto"/>
        <w:ind w:left="360"/>
      </w:pPr>
      <w:r>
        <w:t>in each bucket.</w:t>
      </w:r>
    </w:p>
    <w:p w14:paraId="3315B57A" w14:textId="77777777" w:rsidR="0082615F" w:rsidRDefault="0082615F" w:rsidP="005A5EAD">
      <w:pPr>
        <w:pStyle w:val="ListParagraph"/>
        <w:numPr>
          <w:ilvl w:val="0"/>
          <w:numId w:val="62"/>
        </w:numPr>
        <w:spacing w:after="200" w:line="360" w:lineRule="auto"/>
      </w:pPr>
      <w:r>
        <w:rPr>
          <w:u w:val="single"/>
        </w:rPr>
        <w:t>Bucket Node Risk-Weighted Delta</w:t>
      </w:r>
      <w:r w:rsidRPr="0082615F">
        <w:t>:</w:t>
      </w:r>
      <w:r>
        <w:t xml:space="preserve"> There is a risk-weighted delta </w:t>
      </w:r>
      <m:oMath>
        <m:sSub>
          <m:sSubPr>
            <m:ctrlPr>
              <w:rPr>
                <w:rFonts w:ascii="Cambria Math" w:hAnsi="Cambria Math"/>
                <w:i/>
              </w:rPr>
            </m:ctrlPr>
          </m:sSubPr>
          <m:e>
            <m:r>
              <w:rPr>
                <w:rFonts w:ascii="Cambria Math" w:hAnsi="Cambria Math"/>
              </w:rPr>
              <m:t>WS</m:t>
            </m:r>
          </m:e>
          <m:sub>
            <m:r>
              <w:rPr>
                <w:rFonts w:ascii="Cambria Math" w:hAnsi="Cambria Math"/>
              </w:rPr>
              <m:t>i</m:t>
            </m:r>
          </m:sub>
        </m:sSub>
      </m:oMath>
      <w:r>
        <w:t xml:space="preserve"> for a delta to node </w:t>
      </w:r>
      <m:oMath>
        <m:r>
          <w:rPr>
            <w:rFonts w:ascii="Cambria Math" w:hAnsi="Cambria Math"/>
          </w:rPr>
          <m:t>i</m:t>
        </m:r>
      </m:oMath>
      <w:r>
        <w:t xml:space="preserve"> in bucket </w:t>
      </w:r>
      <m:oMath>
        <m:r>
          <w:rPr>
            <w:rFonts w:ascii="Cambria Math" w:hAnsi="Cambria Math"/>
          </w:rPr>
          <m:t>a</m:t>
        </m:r>
      </m:oMath>
      <w:r>
        <w:t>.</w:t>
      </w:r>
    </w:p>
    <w:p w14:paraId="62DFE8B4" w14:textId="77777777" w:rsidR="00CC64EF" w:rsidRDefault="0082615F" w:rsidP="005A5EAD">
      <w:pPr>
        <w:pStyle w:val="ListParagraph"/>
        <w:numPr>
          <w:ilvl w:val="0"/>
          <w:numId w:val="62"/>
        </w:numPr>
        <w:spacing w:after="200" w:line="360" w:lineRule="auto"/>
      </w:pPr>
      <w:r>
        <w:rPr>
          <w:u w:val="single"/>
        </w:rPr>
        <w:t>ISDA/FRTB Initial Margin Methodologies</w:t>
      </w:r>
      <w:r w:rsidRPr="0082615F">
        <w:t>:</w:t>
      </w:r>
      <w:r>
        <w:t xml:space="preserve"> The expressions for calculating the margin are as follows:</w:t>
      </w:r>
    </w:p>
    <w:p w14:paraId="42EF23FF" w14:textId="77777777" w:rsidR="00CC64EF" w:rsidRDefault="00CC64EF" w:rsidP="00CC64EF">
      <w:pPr>
        <w:pStyle w:val="ListParagraph"/>
        <w:spacing w:after="200" w:line="360" w:lineRule="auto"/>
        <w:ind w:left="360"/>
        <w:rPr>
          <w:u w:val="single"/>
        </w:rPr>
      </w:pPr>
    </w:p>
    <w:p w14:paraId="6B44C8F9" w14:textId="77777777" w:rsidR="00CC64EF" w:rsidRDefault="00000000" w:rsidP="00CC64EF">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WS</m:t>
                  </m:r>
                </m:e>
                <m:sub>
                  <m:r>
                    <w:rPr>
                      <w:rFonts w:ascii="Cambria Math" w:hAnsi="Cambria Math"/>
                    </w:rPr>
                    <m:t>aj</m:t>
                  </m:r>
                </m:sub>
              </m:sSub>
            </m:e>
          </m:nary>
        </m:oMath>
      </m:oMathPara>
    </w:p>
    <w:p w14:paraId="48DEE268" w14:textId="77777777" w:rsidR="00CC64EF" w:rsidRDefault="00CC64EF" w:rsidP="00CC64EF">
      <w:pPr>
        <w:pStyle w:val="ListParagraph"/>
        <w:spacing w:after="200" w:line="360" w:lineRule="auto"/>
        <w:ind w:left="360"/>
      </w:pPr>
    </w:p>
    <w:p w14:paraId="29A083A1" w14:textId="77777777" w:rsidR="00CC64EF" w:rsidRDefault="00524D8B" w:rsidP="00CC64EF">
      <w:pPr>
        <w:pStyle w:val="ListParagraph"/>
        <w:spacing w:after="200" w:line="360" w:lineRule="auto"/>
        <w:ind w:left="360"/>
      </w:pPr>
      <w:r>
        <w:t>and</w:t>
      </w:r>
    </w:p>
    <w:p w14:paraId="0DE674C8" w14:textId="77777777" w:rsidR="00CC64EF" w:rsidRDefault="00CC64EF" w:rsidP="00CC64EF">
      <w:pPr>
        <w:pStyle w:val="ListParagraph"/>
        <w:spacing w:after="200" w:line="360" w:lineRule="auto"/>
        <w:ind w:left="360"/>
      </w:pPr>
    </w:p>
    <w:p w14:paraId="5D1AE676" w14:textId="77777777" w:rsidR="00CC64EF" w:rsidRDefault="00524D8B" w:rsidP="00CC64EF">
      <w:pPr>
        <w:pStyle w:val="ListParagraph"/>
        <w:spacing w:after="200" w:line="360" w:lineRule="auto"/>
        <w:ind w:left="360"/>
      </w:pPr>
      <m:oMathPara>
        <m:oMath>
          <m:r>
            <w:rPr>
              <w:rFonts w:ascii="Cambria Math" w:hAnsi="Cambria Math"/>
            </w:rPr>
            <m:t>IM=</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C08137B" w14:textId="77777777" w:rsidR="00CC64EF" w:rsidRDefault="00CC64EF" w:rsidP="00CC64EF">
      <w:pPr>
        <w:pStyle w:val="ListParagraph"/>
        <w:spacing w:after="200" w:line="360" w:lineRule="auto"/>
        <w:ind w:left="360"/>
      </w:pPr>
    </w:p>
    <w:p w14:paraId="0CE054FD" w14:textId="77777777" w:rsidR="00CC64EF" w:rsidRDefault="00524D8B" w:rsidP="00CC64E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the signed version of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that has </w:t>
      </w:r>
      <w:r w:rsidR="00CC64EF">
        <w:t>one of two</w:t>
      </w:r>
      <w:r>
        <w:t xml:space="preserve"> possible definitions.</w:t>
      </w:r>
    </w:p>
    <w:p w14:paraId="152938C4" w14:textId="77777777" w:rsidR="00CC64EF" w:rsidRDefault="00CC64EF" w:rsidP="00CC64EF">
      <w:pPr>
        <w:pStyle w:val="ListParagraph"/>
        <w:spacing w:after="200" w:line="360" w:lineRule="auto"/>
        <w:ind w:left="360"/>
      </w:pPr>
    </w:p>
    <w:p w14:paraId="69737C49" w14:textId="77777777" w:rsidR="00CC64EF" w:rsidRPr="00CC64EF" w:rsidRDefault="00000000" w:rsidP="00CC64EF">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e>
                </m:mr>
                <m:m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mr>
              </m:m>
            </m:e>
          </m:d>
        </m:oMath>
      </m:oMathPara>
    </w:p>
    <w:p w14:paraId="0E73E87F" w14:textId="77777777" w:rsidR="00CC64EF" w:rsidRDefault="00CC64EF" w:rsidP="00CC64EF">
      <w:pPr>
        <w:pStyle w:val="ListParagraph"/>
        <w:spacing w:after="200" w:line="360" w:lineRule="auto"/>
        <w:ind w:left="360"/>
      </w:pPr>
    </w:p>
    <w:p w14:paraId="0FAAF9CD" w14:textId="77777777" w:rsidR="0082615F" w:rsidRPr="00CC64EF" w:rsidRDefault="00524D8B" w:rsidP="00CC64EF">
      <w:pPr>
        <w:pStyle w:val="ListParagraph"/>
        <w:spacing w:after="200" w:line="360" w:lineRule="auto"/>
        <w:ind w:left="360"/>
      </w:pPr>
      <w:r>
        <w:t>where the top refers to ISDA SIMM and the bottom to FRTB SBA-C.</w:t>
      </w:r>
    </w:p>
    <w:p w14:paraId="2D3DE0A6" w14:textId="77777777" w:rsidR="00524D8B" w:rsidRDefault="00524D8B" w:rsidP="005A5EAD">
      <w:pPr>
        <w:pStyle w:val="ListParagraph"/>
        <w:numPr>
          <w:ilvl w:val="0"/>
          <w:numId w:val="62"/>
        </w:numPr>
        <w:spacing w:after="200" w:line="360" w:lineRule="auto"/>
      </w:pPr>
      <w:r>
        <w:rPr>
          <w:u w:val="single"/>
        </w:rPr>
        <w:t>Rationale behind the Expression</w:t>
      </w:r>
      <w:r w:rsidRPr="00524D8B">
        <w:t>:</w:t>
      </w:r>
      <w:r>
        <w:t xml:space="preserve"> However, neither of these expressions provide a detailed rationale behind the nested formulas approach, so it is hard to judge which of the formulas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more accurate.</w:t>
      </w:r>
    </w:p>
    <w:p w14:paraId="39E01C78" w14:textId="77777777" w:rsidR="0017572A" w:rsidRDefault="0017572A" w:rsidP="0017572A">
      <w:pPr>
        <w:spacing w:after="200" w:line="360" w:lineRule="auto"/>
      </w:pPr>
    </w:p>
    <w:p w14:paraId="65B0EB1A" w14:textId="77777777" w:rsidR="0017572A" w:rsidRDefault="0017572A" w:rsidP="0017572A">
      <w:pPr>
        <w:spacing w:after="200" w:line="360" w:lineRule="auto"/>
      </w:pPr>
    </w:p>
    <w:p w14:paraId="4F383789" w14:textId="77777777" w:rsidR="0017572A" w:rsidRPr="00CC64EF" w:rsidRDefault="0017572A" w:rsidP="0017572A">
      <w:pPr>
        <w:spacing w:after="200" w:line="360" w:lineRule="auto"/>
        <w:rPr>
          <w:b/>
          <w:sz w:val="28"/>
          <w:szCs w:val="28"/>
        </w:rPr>
      </w:pPr>
      <w:r w:rsidRPr="00CC64EF">
        <w:rPr>
          <w:b/>
          <w:sz w:val="28"/>
          <w:szCs w:val="28"/>
        </w:rPr>
        <w:t xml:space="preserve">Rationale </w:t>
      </w:r>
      <w:r w:rsidR="00CC64EF" w:rsidRPr="00CC64EF">
        <w:rPr>
          <w:b/>
          <w:sz w:val="28"/>
          <w:szCs w:val="28"/>
        </w:rPr>
        <w:t>Behind the Nested Sequence Approach</w:t>
      </w:r>
    </w:p>
    <w:p w14:paraId="3AB75C9C" w14:textId="77777777" w:rsidR="00CC64EF" w:rsidRDefault="00CC64EF" w:rsidP="0017572A">
      <w:pPr>
        <w:spacing w:after="200" w:line="360" w:lineRule="auto"/>
      </w:pPr>
    </w:p>
    <w:p w14:paraId="27689E58" w14:textId="77777777" w:rsidR="00CC64EF" w:rsidRDefault="00CC64EF" w:rsidP="005A5EAD">
      <w:pPr>
        <w:pStyle w:val="ListParagraph"/>
        <w:numPr>
          <w:ilvl w:val="0"/>
          <w:numId w:val="63"/>
        </w:numPr>
        <w:spacing w:after="200" w:line="360" w:lineRule="auto"/>
      </w:pPr>
      <w:r w:rsidRPr="00CC64EF">
        <w:rPr>
          <w:u w:val="single"/>
        </w:rPr>
        <w:t>Justification/Motivation behind the Approach</w:t>
      </w:r>
      <w:r>
        <w:t>: This section contains the justification and the motivation behind the nested formulas approach in the following way.</w:t>
      </w:r>
    </w:p>
    <w:p w14:paraId="738F6F5B" w14:textId="77777777" w:rsidR="00CC64EF" w:rsidRDefault="00CC64EF" w:rsidP="005A5EAD">
      <w:pPr>
        <w:pStyle w:val="ListParagraph"/>
        <w:numPr>
          <w:ilvl w:val="0"/>
          <w:numId w:val="63"/>
        </w:numPr>
        <w:spacing w:after="200" w:line="360" w:lineRule="auto"/>
      </w:pPr>
      <w:r>
        <w:rPr>
          <w:u w:val="single"/>
        </w:rPr>
        <w:t xml:space="preserve">Dynamics of the </w:t>
      </w:r>
      <m:oMath>
        <m:r>
          <w:rPr>
            <w:rFonts w:ascii="Cambria Math" w:hAnsi="Cambria Math"/>
            <w:u w:val="single"/>
          </w:rPr>
          <m:t>10D</m:t>
        </m:r>
      </m:oMath>
      <w:r>
        <w:rPr>
          <w:u w:val="single"/>
        </w:rPr>
        <w:t xml:space="preserve"> Market Variable</w:t>
      </w:r>
      <w:r w:rsidRPr="00CC64EF">
        <w:t>:</w:t>
      </w:r>
      <w:r>
        <w:t xml:space="preserve"> The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is defined to be the </w:t>
      </w:r>
      <m:oMath>
        <m:r>
          <w:rPr>
            <w:rFonts w:ascii="Cambria Math" w:hAnsi="Cambria Math"/>
          </w:rPr>
          <m:t>10D</m:t>
        </m:r>
      </m:oMath>
      <w:r>
        <w:t xml:space="preserve"> random evolution in the market state corresponding to node </w:t>
      </w:r>
      <m:oMath>
        <m:r>
          <w:rPr>
            <w:rFonts w:ascii="Cambria Math" w:hAnsi="Cambria Math"/>
          </w:rPr>
          <m:t>i</m:t>
        </m:r>
      </m:oMath>
      <w:r>
        <w:t xml:space="preserve"> of bucket </w:t>
      </w:r>
      <m:oMath>
        <m:r>
          <w:rPr>
            <w:rFonts w:ascii="Cambria Math" w:hAnsi="Cambria Math"/>
          </w:rPr>
          <m:t>a</m:t>
        </m:r>
      </m:oMath>
      <w:r>
        <w:t>.</w:t>
      </w:r>
    </w:p>
    <w:p w14:paraId="60AFEAA5" w14:textId="77777777" w:rsidR="00CC64EF" w:rsidRDefault="00CC64EF" w:rsidP="005A5EAD">
      <w:pPr>
        <w:pStyle w:val="ListParagraph"/>
        <w:numPr>
          <w:ilvl w:val="0"/>
          <w:numId w:val="63"/>
        </w:numPr>
        <w:spacing w:after="200" w:line="360" w:lineRule="auto"/>
      </w:pPr>
      <w:r>
        <w:rPr>
          <w:u w:val="single"/>
        </w:rPr>
        <w:t>Zero Mean and Unit Variance</w:t>
      </w:r>
      <w:r w:rsidRPr="00CC64EF">
        <w:t>:</w:t>
      </w:r>
      <w:r>
        <w:t xml:space="preserve"> This variable is assumed to have zero mean and unit variance, because the </w:t>
      </w:r>
      <m:oMath>
        <m:r>
          <w:rPr>
            <w:rFonts w:ascii="Cambria Math" w:hAnsi="Cambria Math"/>
          </w:rPr>
          <m:t>10D</m:t>
        </m:r>
      </m:oMath>
      <w:r>
        <w:t xml:space="preserve"> scaling and the </w:t>
      </w:r>
      <m:oMath>
        <m:r>
          <w:rPr>
            <w:rFonts w:ascii="Cambria Math" w:hAnsi="Cambria Math"/>
          </w:rPr>
          <m:t>99</m:t>
        </m:r>
      </m:oMath>
      <w:r>
        <w:t xml:space="preserve"> percentile change have been put in the risk-weighted scaled data. This allows one to focus on the correlation structure.</w:t>
      </w:r>
    </w:p>
    <w:p w14:paraId="57C9AE0E" w14:textId="77777777" w:rsidR="003A3D29" w:rsidRDefault="00CC64EF" w:rsidP="005A5EAD">
      <w:pPr>
        <w:pStyle w:val="ListParagraph"/>
        <w:numPr>
          <w:ilvl w:val="0"/>
          <w:numId w:val="63"/>
        </w:numPr>
        <w:spacing w:after="200" w:line="360" w:lineRule="auto"/>
      </w:pPr>
      <w:r>
        <w:rPr>
          <w:u w:val="single"/>
        </w:rPr>
        <w:t>Correlation of Nodes inside the Bucket</w:t>
      </w:r>
      <w:r w:rsidRPr="00CC64EF">
        <w:t>:</w:t>
      </w:r>
      <w:r>
        <w:t xml:space="preserve"> Within each a correlation structure of the nodes is given by the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where</w:t>
      </w:r>
    </w:p>
    <w:p w14:paraId="6F27416D" w14:textId="77777777" w:rsidR="003A3D29" w:rsidRDefault="003A3D29" w:rsidP="003A3D29">
      <w:pPr>
        <w:pStyle w:val="ListParagraph"/>
        <w:spacing w:after="200" w:line="360" w:lineRule="auto"/>
        <w:ind w:left="360"/>
        <w:rPr>
          <w:u w:val="single"/>
        </w:rPr>
      </w:pPr>
    </w:p>
    <w:p w14:paraId="5005D37B" w14:textId="77777777" w:rsidR="00CC64EF" w:rsidRPr="003A3D29" w:rsidRDefault="003B749A" w:rsidP="003A3D2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 ij</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 ij</m:t>
              </m:r>
            </m:sub>
          </m:sSub>
        </m:oMath>
      </m:oMathPara>
    </w:p>
    <w:p w14:paraId="0A8EEA48" w14:textId="77777777" w:rsidR="003A3D29" w:rsidRDefault="003A3D29" w:rsidP="003A3D29">
      <w:pPr>
        <w:pStyle w:val="ListParagraph"/>
        <w:spacing w:after="200" w:line="360" w:lineRule="auto"/>
        <w:ind w:left="360"/>
      </w:pPr>
    </w:p>
    <w:p w14:paraId="27BE8268" w14:textId="77777777" w:rsidR="003A3D29" w:rsidRDefault="003B749A" w:rsidP="005A5EAD">
      <w:pPr>
        <w:pStyle w:val="ListParagraph"/>
        <w:numPr>
          <w:ilvl w:val="0"/>
          <w:numId w:val="63"/>
        </w:numPr>
        <w:spacing w:after="200" w:line="360" w:lineRule="auto"/>
      </w:pPr>
      <w:r>
        <w:rPr>
          <w:u w:val="single"/>
        </w:rPr>
        <w:t>Portfolio Value Change due to Market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denotes the change in the value of the portfolio to changes in the market state of node </w:t>
      </w:r>
      <m:oMath>
        <m:r>
          <w:rPr>
            <w:rFonts w:ascii="Cambria Math" w:hAnsi="Cambria Math"/>
          </w:rPr>
          <m:t>i</m:t>
        </m:r>
      </m:oMath>
      <w:r>
        <w:t xml:space="preserve"> of bucket </w:t>
      </w:r>
      <m:oMath>
        <m:r>
          <w:rPr>
            <w:rFonts w:ascii="Cambria Math" w:hAnsi="Cambria Math"/>
          </w:rPr>
          <m:t>a</m:t>
        </m:r>
      </m:oMath>
      <w:r>
        <w:t xml:space="preserve">, and is given by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where</w:t>
      </w:r>
    </w:p>
    <w:p w14:paraId="529D96BD" w14:textId="77777777" w:rsidR="003A3D29" w:rsidRDefault="003A3D29" w:rsidP="003A3D29">
      <w:pPr>
        <w:pStyle w:val="ListParagraph"/>
        <w:spacing w:after="200" w:line="360" w:lineRule="auto"/>
        <w:ind w:left="360"/>
        <w:rPr>
          <w:u w:val="single"/>
        </w:rPr>
      </w:pPr>
    </w:p>
    <w:p w14:paraId="02ACAB07" w14:textId="77777777" w:rsidR="003B749A" w:rsidRP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oMath>
      </m:oMathPara>
    </w:p>
    <w:p w14:paraId="3529E144" w14:textId="77777777" w:rsidR="003A3D29" w:rsidRDefault="003A3D29" w:rsidP="003A3D29">
      <w:pPr>
        <w:pStyle w:val="ListParagraph"/>
        <w:spacing w:after="200" w:line="360" w:lineRule="auto"/>
        <w:ind w:left="360"/>
      </w:pPr>
    </w:p>
    <w:p w14:paraId="22B3D09D" w14:textId="77777777" w:rsidR="00156363" w:rsidRDefault="00156363" w:rsidP="005A5EAD">
      <w:pPr>
        <w:pStyle w:val="ListParagraph"/>
        <w:numPr>
          <w:ilvl w:val="0"/>
          <w:numId w:val="63"/>
        </w:numPr>
        <w:spacing w:after="200" w:line="360" w:lineRule="auto"/>
      </w:pPr>
      <w:r>
        <w:rPr>
          <w:u w:val="single"/>
        </w:rPr>
        <w:t xml:space="preserve">Market Change Attributable to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ai</m:t>
            </m:r>
          </m:sub>
        </m:sSub>
      </m:oMath>
      <w:r>
        <w:t xml:space="preserve">: This change is driven by the random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which is the change in the relevant market state.</w:t>
      </w:r>
    </w:p>
    <w:p w14:paraId="6756D885" w14:textId="77777777" w:rsidR="003A3D29" w:rsidRDefault="00156363" w:rsidP="005A5EAD">
      <w:pPr>
        <w:pStyle w:val="ListParagraph"/>
        <w:numPr>
          <w:ilvl w:val="0"/>
          <w:numId w:val="63"/>
        </w:numPr>
        <w:spacing w:after="200" w:line="360" w:lineRule="auto"/>
      </w:pPr>
      <w:r>
        <w:rPr>
          <w:u w:val="single"/>
        </w:rPr>
        <w:t>Bucket Induced Portfolio Change Distribution</w:t>
      </w:r>
      <w:r w:rsidRPr="00156363">
        <w:t>:</w:t>
      </w:r>
      <w:r>
        <w:t xml:space="preserve"> The distribution of the change in the value of the portfolio due to changes in bucket </w:t>
      </w:r>
      <m:oMath>
        <m:r>
          <w:rPr>
            <w:rFonts w:ascii="Cambria Math" w:hAnsi="Cambria Math"/>
          </w:rPr>
          <m:t>a</m:t>
        </m:r>
      </m:oMath>
      <w:r>
        <w:t xml:space="preserve"> over all of its nodes is given by</w:t>
      </w:r>
    </w:p>
    <w:p w14:paraId="09BD5D15" w14:textId="77777777" w:rsidR="003A3D29" w:rsidRDefault="003A3D29" w:rsidP="003A3D29">
      <w:pPr>
        <w:pStyle w:val="ListParagraph"/>
        <w:spacing w:after="200" w:line="360" w:lineRule="auto"/>
        <w:ind w:left="360"/>
        <w:rPr>
          <w:u w:val="single"/>
        </w:rPr>
      </w:pPr>
    </w:p>
    <w:p w14:paraId="40A89E49" w14:textId="77777777" w:rsidR="00156363" w:rsidRP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ai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1FCD1E14" w14:textId="77777777" w:rsidR="003A3D29" w:rsidRDefault="003A3D29" w:rsidP="003A3D29">
      <w:pPr>
        <w:pStyle w:val="ListParagraph"/>
        <w:spacing w:after="200" w:line="360" w:lineRule="auto"/>
        <w:ind w:left="360"/>
      </w:pPr>
    </w:p>
    <w:p w14:paraId="1B07AAA7" w14:textId="77777777" w:rsidR="003A3D29" w:rsidRDefault="00156363" w:rsidP="005A5EAD">
      <w:pPr>
        <w:pStyle w:val="ListParagraph"/>
        <w:numPr>
          <w:ilvl w:val="0"/>
          <w:numId w:val="63"/>
        </w:numPr>
        <w:spacing w:after="200" w:line="360" w:lineRule="auto"/>
      </w:pPr>
      <w:r>
        <w:rPr>
          <w:u w:val="single"/>
        </w:rPr>
        <w:t>Bucket Induced Portfolio Value Variance</w:t>
      </w:r>
      <w:r>
        <w:t>: The variance of this random variable is given by</w:t>
      </w:r>
    </w:p>
    <w:p w14:paraId="102A83CA" w14:textId="77777777" w:rsidR="003A3D29" w:rsidRDefault="003A3D29" w:rsidP="003A3D29">
      <w:pPr>
        <w:pStyle w:val="ListParagraph"/>
        <w:spacing w:after="200" w:line="360" w:lineRule="auto"/>
        <w:ind w:left="360"/>
        <w:rPr>
          <w:u w:val="single"/>
        </w:rPr>
      </w:pPr>
    </w:p>
    <w:p w14:paraId="4A0E9BEC" w14:textId="77777777" w:rsidR="00156363" w:rsidRPr="003A3D29" w:rsidRDefault="00156363"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oMath>
      </m:oMathPara>
    </w:p>
    <w:p w14:paraId="2D8087C6" w14:textId="77777777" w:rsidR="003A3D29" w:rsidRDefault="003A3D29" w:rsidP="003A3D29">
      <w:pPr>
        <w:pStyle w:val="ListParagraph"/>
        <w:spacing w:after="200" w:line="360" w:lineRule="auto"/>
        <w:ind w:left="360"/>
      </w:pPr>
    </w:p>
    <w:p w14:paraId="36E58501" w14:textId="77777777" w:rsidR="00156363" w:rsidRDefault="00156363" w:rsidP="005A5EAD">
      <w:pPr>
        <w:pStyle w:val="ListParagraph"/>
        <w:numPr>
          <w:ilvl w:val="0"/>
          <w:numId w:val="63"/>
        </w:numPr>
        <w:spacing w:after="200" w:line="360" w:lineRule="auto"/>
      </w:pPr>
      <w:r>
        <w:rPr>
          <w:u w:val="single"/>
        </w:rPr>
        <w:t>Origin of ISDA SIMM Variance</w:t>
      </w:r>
      <w:r>
        <w:t xml:space="preserve">: In line with intuition this reveals that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005630ED">
        <w:t xml:space="preserve"> has a specific interpretation as the amount of PV variation caused by bucket </w:t>
      </w:r>
      <m:oMath>
        <m:r>
          <w:rPr>
            <w:rFonts w:ascii="Cambria Math" w:hAnsi="Cambria Math"/>
          </w:rPr>
          <m:t>a</m:t>
        </m:r>
      </m:oMath>
      <w:r w:rsidR="005630ED">
        <w:t xml:space="preserve"> overall. This accounts for the first expression in the nested sequence.</w:t>
      </w:r>
    </w:p>
    <w:p w14:paraId="1E2C5B8B" w14:textId="77777777" w:rsidR="005630ED" w:rsidRDefault="005630ED" w:rsidP="005A5EAD">
      <w:pPr>
        <w:pStyle w:val="ListParagraph"/>
        <w:numPr>
          <w:ilvl w:val="0"/>
          <w:numId w:val="63"/>
        </w:numPr>
        <w:spacing w:after="200" w:line="360" w:lineRule="auto"/>
      </w:pPr>
      <w:r>
        <w:rPr>
          <w:u w:val="single"/>
        </w:rPr>
        <w:t>Bucket VaR as Random Variable</w:t>
      </w:r>
      <w:r w:rsidRPr="005630ED">
        <w:t>:</w:t>
      </w:r>
      <w:r>
        <w:t xml:space="preserve"> The next nested expression is based on the idea of representing each overall bucket with a random variable.</w:t>
      </w:r>
    </w:p>
    <w:p w14:paraId="26C0B7B8" w14:textId="77777777" w:rsidR="00A44BDB" w:rsidRDefault="00A44BDB" w:rsidP="005A5EAD">
      <w:pPr>
        <w:pStyle w:val="ListParagraph"/>
        <w:numPr>
          <w:ilvl w:val="0"/>
          <w:numId w:val="63"/>
        </w:numPr>
        <w:spacing w:after="200" w:line="360" w:lineRule="auto"/>
      </w:pPr>
      <w:r>
        <w:rPr>
          <w:u w:val="single"/>
        </w:rPr>
        <w:t>Principal Bucket Component as RF</w:t>
      </w:r>
      <w:r w:rsidRPr="00A44BDB">
        <w:t>:</w:t>
      </w:r>
      <w:r>
        <w:t xml:space="preserve"> This random variable can be interpreted as the first principal component of changes in the bucket.</w:t>
      </w:r>
    </w:p>
    <w:p w14:paraId="4A54C79D" w14:textId="77777777" w:rsidR="003A3D29" w:rsidRDefault="00A44BDB" w:rsidP="005A5EAD">
      <w:pPr>
        <w:pStyle w:val="ListParagraph"/>
        <w:numPr>
          <w:ilvl w:val="0"/>
          <w:numId w:val="63"/>
        </w:numPr>
        <w:spacing w:after="200" w:line="360" w:lineRule="auto"/>
      </w:pPr>
      <w:r>
        <w:rPr>
          <w:u w:val="single"/>
        </w:rPr>
        <w:t>Buckets Driven by their Principal Components</w:t>
      </w:r>
      <w:r w:rsidRPr="00A44BDB">
        <w:t>:</w:t>
      </w:r>
      <w:r>
        <w:t xml:space="preserve"> For each bucket </w:t>
      </w:r>
      <m:oMath>
        <m:r>
          <w:rPr>
            <w:rFonts w:ascii="Cambria Math" w:hAnsi="Cambria Math"/>
          </w:rPr>
          <m:t>a</m:t>
        </m:r>
      </m:oMath>
      <w:r>
        <w:t xml:space="preserve">, the random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is calibrated using the covariance structure of the variables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obtain the correlation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where</w:t>
      </w:r>
    </w:p>
    <w:p w14:paraId="317AAD99" w14:textId="77777777" w:rsidR="003A3D29" w:rsidRDefault="003A3D29" w:rsidP="003A3D29">
      <w:pPr>
        <w:pStyle w:val="ListParagraph"/>
        <w:spacing w:after="200" w:line="360" w:lineRule="auto"/>
        <w:ind w:left="360"/>
        <w:rPr>
          <w:u w:val="single"/>
        </w:rPr>
      </w:pPr>
    </w:p>
    <w:p w14:paraId="4A629F12" w14:textId="77777777" w:rsid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ab</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b</m:t>
                  </m:r>
                </m:sub>
              </m:sSub>
            </m:e>
          </m:d>
        </m:oMath>
      </m:oMathPara>
    </w:p>
    <w:p w14:paraId="447D633C" w14:textId="77777777" w:rsidR="003A3D29" w:rsidRDefault="003A3D29" w:rsidP="003A3D29">
      <w:pPr>
        <w:pStyle w:val="ListParagraph"/>
        <w:spacing w:after="200" w:line="360" w:lineRule="auto"/>
        <w:ind w:left="360"/>
      </w:pPr>
    </w:p>
    <w:p w14:paraId="1954CBA4" w14:textId="77777777" w:rsidR="00A44BDB" w:rsidRDefault="00A44BDB" w:rsidP="003A3D29">
      <w:pPr>
        <w:pStyle w:val="ListParagraph"/>
        <w:spacing w:after="200" w:line="360" w:lineRule="auto"/>
        <w:ind w:left="360"/>
      </w:pPr>
      <w:r>
        <w:t>As before, the random variables have been scaled to have unit variance.</w:t>
      </w:r>
    </w:p>
    <w:p w14:paraId="65151A0F" w14:textId="77777777" w:rsidR="00A44BDB" w:rsidRDefault="00A44BDB" w:rsidP="005A5EAD">
      <w:pPr>
        <w:pStyle w:val="ListParagraph"/>
        <w:numPr>
          <w:ilvl w:val="0"/>
          <w:numId w:val="63"/>
        </w:numPr>
        <w:spacing w:after="200" w:line="360" w:lineRule="auto"/>
      </w:pPr>
      <w:r>
        <w:rPr>
          <w:u w:val="single"/>
        </w:rPr>
        <w:t xml:space="preserve">Explicit Expression for </w:t>
      </w: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t xml:space="preserve">: An explicit expression may be derived for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as follows.</w:t>
      </w:r>
    </w:p>
    <w:p w14:paraId="7595963A" w14:textId="77777777" w:rsidR="003A3D29" w:rsidRDefault="00A44BDB" w:rsidP="005A5EAD">
      <w:pPr>
        <w:pStyle w:val="ListParagraph"/>
        <w:numPr>
          <w:ilvl w:val="0"/>
          <w:numId w:val="63"/>
        </w:numPr>
        <w:spacing w:after="200" w:line="360" w:lineRule="auto"/>
      </w:pPr>
      <w:r>
        <w:rPr>
          <w:u w:val="single"/>
        </w:rPr>
        <w:lastRenderedPageBreak/>
        <w:t xml:space="preserve">Eigenvalue and Eigenvector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a</m:t>
            </m:r>
          </m:sub>
        </m:sSub>
      </m:oMath>
      <w:r>
        <w:t xml:space="preserve">: The maximum eigenvalue of the correlation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is represented as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 xml:space="preserve">, with its corresponding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and unit length</w:t>
      </w:r>
    </w:p>
    <w:p w14:paraId="06B114AD" w14:textId="77777777" w:rsidR="003A3D29" w:rsidRDefault="003A3D29" w:rsidP="003A3D29">
      <w:pPr>
        <w:pStyle w:val="ListParagraph"/>
        <w:spacing w:after="200" w:line="360" w:lineRule="auto"/>
        <w:ind w:left="360"/>
        <w:rPr>
          <w:u w:val="single"/>
        </w:rPr>
      </w:pPr>
    </w:p>
    <w:p w14:paraId="5272F003" w14:textId="77777777" w:rsidR="00A44BDB" w:rsidRPr="003A3D29" w:rsidRDefault="00000000" w:rsidP="003A3D2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1E6E81A7" w14:textId="77777777" w:rsidR="003A3D29" w:rsidRDefault="003A3D29" w:rsidP="003A3D29">
      <w:pPr>
        <w:pStyle w:val="ListParagraph"/>
        <w:spacing w:after="200" w:line="360" w:lineRule="auto"/>
        <w:ind w:left="360"/>
      </w:pPr>
    </w:p>
    <w:p w14:paraId="10709FFD" w14:textId="77777777" w:rsidR="003A3D29" w:rsidRDefault="00AF406A" w:rsidP="005A5EAD">
      <w:pPr>
        <w:pStyle w:val="ListParagraph"/>
        <w:numPr>
          <w:ilvl w:val="0"/>
          <w:numId w:val="63"/>
        </w:numPr>
        <w:spacing w:after="200" w:line="360" w:lineRule="auto"/>
      </w:pP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rsidRPr="00AF406A">
        <w:rPr>
          <w:u w:val="single"/>
        </w:rPr>
        <w:t xml:space="preserve"> </w:t>
      </w:r>
      <w:r>
        <w:rPr>
          <w:u w:val="single"/>
        </w:rPr>
        <w:t>-</w:t>
      </w:r>
      <w:r w:rsidRPr="00AF406A">
        <w:rPr>
          <w:u w:val="single"/>
        </w:rPr>
        <w:t xml:space="preserve"> Zero Mean and Unit Variance</w:t>
      </w:r>
      <w:r>
        <w:t>: Then</w:t>
      </w:r>
    </w:p>
    <w:p w14:paraId="4BB668DA" w14:textId="77777777" w:rsidR="003A3D29" w:rsidRPr="003A3D29" w:rsidRDefault="003A3D29" w:rsidP="003A3D29">
      <w:pPr>
        <w:pStyle w:val="ListParagraph"/>
        <w:spacing w:after="200" w:line="360" w:lineRule="auto"/>
        <w:ind w:left="360"/>
        <w:rPr>
          <w:u w:val="single"/>
        </w:rPr>
      </w:pPr>
    </w:p>
    <w:p w14:paraId="2FE15906" w14:textId="77777777" w:rsidR="003A3D29" w:rsidRDefault="00AF406A" w:rsidP="003A3D29">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73210F3F" w14:textId="77777777" w:rsidR="003A3D29" w:rsidRDefault="003A3D29" w:rsidP="003A3D29">
      <w:pPr>
        <w:pStyle w:val="ListParagraph"/>
        <w:spacing w:after="200" w:line="360" w:lineRule="auto"/>
        <w:ind w:left="360"/>
      </w:pPr>
    </w:p>
    <w:p w14:paraId="5652DC72" w14:textId="77777777" w:rsidR="003A3D29" w:rsidRDefault="00AF406A" w:rsidP="003A3D29">
      <w:pPr>
        <w:pStyle w:val="ListParagraph"/>
        <w:spacing w:after="200" w:line="360" w:lineRule="auto"/>
        <w:ind w:left="360"/>
      </w:pPr>
      <w:r>
        <w:t>This has unit variance since</w:t>
      </w:r>
    </w:p>
    <w:p w14:paraId="43DFE54B" w14:textId="77777777" w:rsidR="003A3D29" w:rsidRDefault="003A3D29" w:rsidP="003A3D29">
      <w:pPr>
        <w:pStyle w:val="ListParagraph"/>
        <w:spacing w:after="200" w:line="360" w:lineRule="auto"/>
        <w:ind w:left="360"/>
      </w:pPr>
    </w:p>
    <w:p w14:paraId="7F6C4CF4" w14:textId="77777777" w:rsidR="00A44BDB" w:rsidRPr="003A3D29" w:rsidRDefault="00AF406A"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a</m:t>
                  </m:r>
                </m:sub>
              </m:sSub>
            </m:den>
          </m:f>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78D11D41" w14:textId="77777777" w:rsidR="003A3D29" w:rsidRDefault="003A3D29" w:rsidP="003A3D29">
      <w:pPr>
        <w:pStyle w:val="ListParagraph"/>
        <w:spacing w:after="200" w:line="360" w:lineRule="auto"/>
        <w:ind w:left="360"/>
      </w:pPr>
    </w:p>
    <w:p w14:paraId="095C471E" w14:textId="77777777" w:rsidR="009C00EE" w:rsidRDefault="009C00EE" w:rsidP="005A5EAD">
      <w:pPr>
        <w:pStyle w:val="ListParagraph"/>
        <w:numPr>
          <w:ilvl w:val="0"/>
          <w:numId w:val="63"/>
        </w:numPr>
        <w:spacing w:after="200" w:line="360" w:lineRule="auto"/>
      </w:pPr>
      <w:r w:rsidRPr="009C00EE">
        <w:rPr>
          <w:u w:val="single"/>
        </w:rPr>
        <w:t>Regressing Portfolio RF against Bucket</w:t>
      </w:r>
      <w:r>
        <w:t xml:space="preserve">: To derive the nested formula the random variable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is regressed against the bucket’s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decompose it as a multiple of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plus an independent term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w:t>
      </w:r>
    </w:p>
    <w:p w14:paraId="34211128" w14:textId="77777777" w:rsidR="003A3D29" w:rsidRDefault="009C00EE" w:rsidP="005A5EAD">
      <w:pPr>
        <w:pStyle w:val="ListParagraph"/>
        <w:numPr>
          <w:ilvl w:val="0"/>
          <w:numId w:val="63"/>
        </w:numPr>
        <w:spacing w:after="200" w:line="360" w:lineRule="auto"/>
      </w:pPr>
      <w:r>
        <w:rPr>
          <w:u w:val="single"/>
        </w:rPr>
        <w:t>Expression for the Regression</w:t>
      </w:r>
      <w:r w:rsidRPr="009C00EE">
        <w:t>:</w:t>
      </w:r>
      <w:r>
        <w:t xml:space="preserve"> That is, with no approximation,</w:t>
      </w:r>
    </w:p>
    <w:p w14:paraId="739BFB67" w14:textId="77777777" w:rsidR="003A3D29" w:rsidRDefault="003A3D29" w:rsidP="003A3D29">
      <w:pPr>
        <w:pStyle w:val="ListParagraph"/>
        <w:spacing w:after="200" w:line="360" w:lineRule="auto"/>
        <w:ind w:left="360"/>
        <w:rPr>
          <w:u w:val="single"/>
        </w:rPr>
      </w:pPr>
    </w:p>
    <w:p w14:paraId="42089062" w14:textId="77777777" w:rsid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oMath>
      </m:oMathPara>
    </w:p>
    <w:p w14:paraId="5D97E414" w14:textId="77777777" w:rsidR="003A3D29" w:rsidRDefault="003A3D29" w:rsidP="003A3D29">
      <w:pPr>
        <w:pStyle w:val="ListParagraph"/>
        <w:spacing w:after="200" w:line="360" w:lineRule="auto"/>
        <w:ind w:left="360"/>
      </w:pPr>
    </w:p>
    <w:p w14:paraId="2715C35C" w14:textId="77777777" w:rsidR="003A3D29" w:rsidRDefault="009C00EE" w:rsidP="003A3D29">
      <w:pPr>
        <w:pStyle w:val="ListParagraph"/>
        <w:spacing w:after="200" w:line="360" w:lineRule="auto"/>
        <w:ind w:left="360"/>
      </w:pPr>
      <w:r>
        <w:t>where</w:t>
      </w:r>
    </w:p>
    <w:p w14:paraId="08F47013" w14:textId="77777777" w:rsidR="003A3D29" w:rsidRDefault="003A3D29" w:rsidP="003A3D29">
      <w:pPr>
        <w:pStyle w:val="ListParagraph"/>
        <w:spacing w:after="200" w:line="360" w:lineRule="auto"/>
        <w:ind w:left="360"/>
      </w:pPr>
    </w:p>
    <w:p w14:paraId="247C3F9A" w14:textId="77777777" w:rsidR="009C00EE" w:rsidRP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oMath>
      </m:oMathPara>
    </w:p>
    <w:p w14:paraId="4DA0C159" w14:textId="77777777" w:rsidR="003A3D29" w:rsidRDefault="003A3D29" w:rsidP="003A3D29">
      <w:pPr>
        <w:pStyle w:val="ListParagraph"/>
        <w:spacing w:after="200" w:line="360" w:lineRule="auto"/>
        <w:ind w:left="360"/>
      </w:pPr>
    </w:p>
    <w:p w14:paraId="2B265B56" w14:textId="77777777" w:rsidR="009C00EE" w:rsidRDefault="009C00EE" w:rsidP="005A5EAD">
      <w:pPr>
        <w:pStyle w:val="ListParagraph"/>
        <w:numPr>
          <w:ilvl w:val="0"/>
          <w:numId w:val="63"/>
        </w:numPr>
        <w:spacing w:after="200" w:line="360" w:lineRule="auto"/>
      </w:pPr>
      <w:r>
        <w:rPr>
          <w:u w:val="single"/>
        </w:rPr>
        <w:t>Strong Assumption - Totally Independent Idiosyncracies</w:t>
      </w:r>
      <w:r>
        <w:t>:</w:t>
      </w:r>
      <w:r w:rsidR="005E4F35">
        <w:t xml:space="preserve"> It is assumed from correlation structure that the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005E4F35">
        <w:t>’s are independent of each other as well as the other principal components.</w:t>
      </w:r>
    </w:p>
    <w:p w14:paraId="798AAA36" w14:textId="77777777" w:rsidR="00B13775" w:rsidRDefault="005E4F35" w:rsidP="005A5EAD">
      <w:pPr>
        <w:pStyle w:val="ListParagraph"/>
        <w:numPr>
          <w:ilvl w:val="0"/>
          <w:numId w:val="63"/>
        </w:numPr>
        <w:spacing w:after="200" w:line="360" w:lineRule="auto"/>
      </w:pPr>
      <w:r>
        <w:rPr>
          <w:u w:val="single"/>
        </w:rPr>
        <w:t>Bounds on the Idiosyncratic Variance</w:t>
      </w:r>
      <w:r w:rsidRPr="005E4F35">
        <w:t>:</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is given by</w:t>
      </w:r>
    </w:p>
    <w:p w14:paraId="57B0CDC1" w14:textId="77777777" w:rsidR="00B13775" w:rsidRDefault="00B13775" w:rsidP="00B13775">
      <w:pPr>
        <w:pStyle w:val="ListParagraph"/>
        <w:spacing w:after="200" w:line="360" w:lineRule="auto"/>
        <w:ind w:left="360"/>
        <w:rPr>
          <w:u w:val="single"/>
        </w:rPr>
      </w:pPr>
    </w:p>
    <w:p w14:paraId="34D253EF" w14:textId="77777777" w:rsidR="005E4F35" w:rsidRPr="00B13775" w:rsidRDefault="005E4F35"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03EAC41B" w14:textId="77777777" w:rsidR="00B13775" w:rsidRDefault="00B13775" w:rsidP="00B13775">
      <w:pPr>
        <w:pStyle w:val="ListParagraph"/>
        <w:spacing w:after="200" w:line="360" w:lineRule="auto"/>
        <w:ind w:left="360"/>
      </w:pPr>
    </w:p>
    <w:p w14:paraId="6071EFD6" w14:textId="77777777" w:rsidR="00B13775" w:rsidRDefault="005E4F35" w:rsidP="005A5EAD">
      <w:pPr>
        <w:pStyle w:val="ListParagraph"/>
        <w:numPr>
          <w:ilvl w:val="0"/>
          <w:numId w:val="63"/>
        </w:numPr>
        <w:spacing w:after="200" w:line="360" w:lineRule="auto"/>
      </w:pPr>
      <w:r>
        <w:rPr>
          <w:u w:val="single"/>
        </w:rPr>
        <w:t>Positivity Guarantee on the Idiosyncratic Variance</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will always be non-negative due to the Cauchy-Schwartz inequality</w:t>
      </w:r>
    </w:p>
    <w:p w14:paraId="0E0ACF25" w14:textId="77777777" w:rsidR="00B13775" w:rsidRDefault="00B13775" w:rsidP="00B13775">
      <w:pPr>
        <w:pStyle w:val="ListParagraph"/>
        <w:spacing w:after="200" w:line="360" w:lineRule="auto"/>
        <w:ind w:left="360"/>
        <w:rPr>
          <w:u w:val="single"/>
        </w:rPr>
      </w:pPr>
    </w:p>
    <w:p w14:paraId="4FB96F38" w14:textId="77777777" w:rsidR="005E4F35" w:rsidRPr="00B13775" w:rsidRDefault="00000000" w:rsidP="00B13775">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e>
          </m:rad>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m:oMathPara>
    </w:p>
    <w:p w14:paraId="17EC9AB4" w14:textId="77777777" w:rsidR="00B13775" w:rsidRDefault="00B13775" w:rsidP="00B13775">
      <w:pPr>
        <w:pStyle w:val="ListParagraph"/>
        <w:spacing w:after="200" w:line="360" w:lineRule="auto"/>
        <w:ind w:left="360"/>
      </w:pPr>
    </w:p>
    <w:p w14:paraId="6AF79952" w14:textId="77777777" w:rsidR="00B13775" w:rsidRDefault="00A02F78" w:rsidP="005A5EAD">
      <w:pPr>
        <w:pStyle w:val="ListParagraph"/>
        <w:numPr>
          <w:ilvl w:val="0"/>
          <w:numId w:val="63"/>
        </w:numPr>
        <w:spacing w:after="200" w:line="360" w:lineRule="auto"/>
      </w:pPr>
      <w:r>
        <w:rPr>
          <w:u w:val="single"/>
        </w:rPr>
        <w:t>Cross-Bucket Portfolio RF Change</w:t>
      </w:r>
      <w:r>
        <w:t xml:space="preserve">: The total portfolio change </w:t>
      </w:r>
      <m:oMath>
        <m:r>
          <w:rPr>
            <w:rFonts w:ascii="Cambria Math" w:hAnsi="Cambria Math"/>
          </w:rPr>
          <m:t>∆X</m:t>
        </m:r>
      </m:oMath>
      <w:r>
        <w:t xml:space="preserve"> will then be given by</w:t>
      </w:r>
    </w:p>
    <w:p w14:paraId="37C1C5E4" w14:textId="77777777" w:rsidR="00B13775" w:rsidRDefault="00B13775" w:rsidP="00B13775">
      <w:pPr>
        <w:pStyle w:val="ListParagraph"/>
        <w:spacing w:after="200" w:line="360" w:lineRule="auto"/>
        <w:ind w:left="360"/>
        <w:rPr>
          <w:u w:val="single"/>
        </w:rPr>
      </w:pPr>
    </w:p>
    <w:p w14:paraId="1FD19346" w14:textId="77777777" w:rsidR="00A02F78" w:rsidRPr="00B13775" w:rsidRDefault="00A02F78" w:rsidP="00B13775">
      <w:pPr>
        <w:pStyle w:val="ListParagraph"/>
        <w:spacing w:after="200" w:line="360" w:lineRule="auto"/>
        <w:ind w:left="360"/>
      </w:pPr>
      <m:oMathPara>
        <m:oMath>
          <m:r>
            <w:rPr>
              <w:rFonts w:ascii="Cambria Math" w:hAnsi="Cambria Math"/>
            </w:rPr>
            <m:t>∆X=</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nary>
        </m:oMath>
      </m:oMathPara>
    </w:p>
    <w:p w14:paraId="460B96EE" w14:textId="77777777" w:rsidR="00B13775" w:rsidRDefault="00B13775" w:rsidP="00B13775">
      <w:pPr>
        <w:pStyle w:val="ListParagraph"/>
        <w:spacing w:after="200" w:line="360" w:lineRule="auto"/>
        <w:ind w:left="360"/>
      </w:pPr>
    </w:p>
    <w:p w14:paraId="45AA12A2" w14:textId="77777777" w:rsidR="00B13775" w:rsidRDefault="00A02F78" w:rsidP="005A5EAD">
      <w:pPr>
        <w:pStyle w:val="ListParagraph"/>
        <w:numPr>
          <w:ilvl w:val="0"/>
          <w:numId w:val="63"/>
        </w:numPr>
        <w:spacing w:after="200" w:line="360" w:lineRule="auto"/>
      </w:pPr>
      <w:r>
        <w:rPr>
          <w:u w:val="single"/>
        </w:rPr>
        <w:t>The Total Margin Requirement Variance</w:t>
      </w:r>
      <w:r>
        <w:t>: The portfolio change variance is the square root of the total margin requirement and is equal to</w:t>
      </w:r>
    </w:p>
    <w:p w14:paraId="2899B974" w14:textId="77777777" w:rsidR="00B13775" w:rsidRDefault="00B13775" w:rsidP="00B13775">
      <w:pPr>
        <w:pStyle w:val="ListParagraph"/>
        <w:spacing w:after="200" w:line="360" w:lineRule="auto"/>
        <w:ind w:left="360"/>
        <w:rPr>
          <w:u w:val="single"/>
        </w:rPr>
      </w:pPr>
    </w:p>
    <w:p w14:paraId="2C6C607F" w14:textId="77777777" w:rsidR="00A02F78" w:rsidRPr="00B13775" w:rsidRDefault="00000000"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54BEBB4E" w14:textId="77777777" w:rsidR="00B13775" w:rsidRDefault="00B13775" w:rsidP="00B13775">
      <w:pPr>
        <w:pStyle w:val="ListParagraph"/>
        <w:spacing w:after="200" w:line="360" w:lineRule="auto"/>
        <w:ind w:left="360"/>
      </w:pPr>
    </w:p>
    <w:p w14:paraId="34249101" w14:textId="77777777" w:rsidR="00B13775" w:rsidRDefault="003A3D29" w:rsidP="005A5EAD">
      <w:pPr>
        <w:pStyle w:val="ListParagraph"/>
        <w:numPr>
          <w:ilvl w:val="0"/>
          <w:numId w:val="63"/>
        </w:numPr>
        <w:spacing w:after="200" w:line="360" w:lineRule="auto"/>
      </w:pPr>
      <w:r>
        <w:rPr>
          <w:u w:val="single"/>
        </w:rPr>
        <w:t>Result - Nested Variance/Covariance Formula</w:t>
      </w:r>
      <w:r>
        <w:t>: Once can substitute</w:t>
      </w:r>
    </w:p>
    <w:p w14:paraId="79DB9BE4" w14:textId="77777777" w:rsidR="00B13775" w:rsidRDefault="00B13775" w:rsidP="00B13775">
      <w:pPr>
        <w:pStyle w:val="ListParagraph"/>
        <w:spacing w:after="200" w:line="360" w:lineRule="auto"/>
        <w:ind w:left="360"/>
        <w:rPr>
          <w:u w:val="single"/>
        </w:rPr>
      </w:pPr>
    </w:p>
    <w:p w14:paraId="78F8736F" w14:textId="77777777" w:rsidR="00B13775" w:rsidRDefault="003A3D29"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6E716208" w14:textId="77777777" w:rsidR="00B13775" w:rsidRDefault="00B13775" w:rsidP="00B13775">
      <w:pPr>
        <w:pStyle w:val="ListParagraph"/>
        <w:spacing w:after="200" w:line="360" w:lineRule="auto"/>
        <w:ind w:left="360"/>
      </w:pPr>
    </w:p>
    <w:p w14:paraId="0ECABEBA" w14:textId="77777777" w:rsidR="00B13775" w:rsidRDefault="003A3D29" w:rsidP="00B13775">
      <w:pPr>
        <w:pStyle w:val="ListParagraph"/>
        <w:spacing w:after="200" w:line="360" w:lineRule="auto"/>
        <w:ind w:left="360"/>
      </w:pPr>
      <w:r>
        <w:t>into the above to get</w:t>
      </w:r>
    </w:p>
    <w:p w14:paraId="130395C1" w14:textId="77777777" w:rsidR="00B13775" w:rsidRDefault="00B13775" w:rsidP="00B13775">
      <w:pPr>
        <w:pStyle w:val="ListParagraph"/>
        <w:spacing w:after="200" w:line="360" w:lineRule="auto"/>
        <w:ind w:left="360"/>
      </w:pPr>
    </w:p>
    <w:p w14:paraId="0B94B8BA" w14:textId="77777777" w:rsidR="00B13775" w:rsidRDefault="00000000"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37F601B" w14:textId="77777777" w:rsidR="00B13775" w:rsidRDefault="00B13775" w:rsidP="00B13775">
      <w:pPr>
        <w:pStyle w:val="ListParagraph"/>
        <w:spacing w:after="200" w:line="360" w:lineRule="auto"/>
        <w:ind w:left="360"/>
      </w:pPr>
    </w:p>
    <w:p w14:paraId="2896CFEA" w14:textId="77777777" w:rsidR="003A3D29" w:rsidRDefault="003A3D29" w:rsidP="00B13775">
      <w:pPr>
        <w:pStyle w:val="ListParagraph"/>
        <w:spacing w:after="200" w:line="360" w:lineRule="auto"/>
        <w:ind w:left="360"/>
      </w:pPr>
      <w:r>
        <w:t>This is the nested variance/covariance expression as required.</w:t>
      </w:r>
    </w:p>
    <w:p w14:paraId="3CB31142" w14:textId="77777777" w:rsidR="00F8343C" w:rsidRDefault="00F8343C" w:rsidP="00F8343C">
      <w:pPr>
        <w:spacing w:after="200" w:line="360" w:lineRule="auto"/>
      </w:pPr>
    </w:p>
    <w:p w14:paraId="3CA9F53B" w14:textId="77777777" w:rsidR="003A3D29" w:rsidRDefault="003A3D29" w:rsidP="00F8343C">
      <w:pPr>
        <w:spacing w:after="200" w:line="360" w:lineRule="auto"/>
      </w:pPr>
    </w:p>
    <w:p w14:paraId="5F31B39F" w14:textId="77777777" w:rsidR="003A3D29" w:rsidRPr="003A3D29" w:rsidRDefault="003A3D29" w:rsidP="00F8343C">
      <w:pPr>
        <w:spacing w:after="200" w:line="360" w:lineRule="auto"/>
        <w:rPr>
          <w:b/>
          <w:sz w:val="28"/>
          <w:szCs w:val="28"/>
        </w:rPr>
      </w:pPr>
      <w:r w:rsidRPr="003A3D29">
        <w:rPr>
          <w:b/>
          <w:sz w:val="28"/>
          <w:szCs w:val="28"/>
        </w:rPr>
        <w:t xml:space="preserve">Explicit Expression for </w:t>
      </w:r>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a</m:t>
            </m:r>
          </m:sub>
        </m:sSub>
      </m:oMath>
    </w:p>
    <w:p w14:paraId="10C4B6C7" w14:textId="77777777" w:rsidR="003A3D29" w:rsidRDefault="003A3D29" w:rsidP="00F8343C">
      <w:pPr>
        <w:spacing w:after="200" w:line="360" w:lineRule="auto"/>
      </w:pPr>
    </w:p>
    <w:p w14:paraId="65A4A5DD" w14:textId="77777777" w:rsidR="003A3D29" w:rsidRDefault="003A3D29" w:rsidP="005A5EAD">
      <w:pPr>
        <w:pStyle w:val="ListParagraph"/>
        <w:numPr>
          <w:ilvl w:val="0"/>
          <w:numId w:val="64"/>
        </w:numPr>
        <w:spacing w:after="200" w:line="360" w:lineRule="auto"/>
      </w:pPr>
      <w:r w:rsidRPr="003A3D29">
        <w:rPr>
          <w:u w:val="single"/>
        </w:rPr>
        <w:t xml:space="preserve">FRTB/SIMM Approximations to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Explicit actual formula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now be derived. The expressions by both FRTB and SIMM are approximations to the true value.</w:t>
      </w:r>
    </w:p>
    <w:p w14:paraId="787C0A9D" w14:textId="77777777" w:rsidR="00B13775" w:rsidRDefault="00000000" w:rsidP="005A5EAD">
      <w:pPr>
        <w:pStyle w:val="ListParagraph"/>
        <w:numPr>
          <w:ilvl w:val="0"/>
          <w:numId w:val="64"/>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B13775">
        <w:rPr>
          <w:u w:val="single"/>
        </w:rPr>
        <w:t xml:space="preserve"> - Covariance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a</m:t>
            </m:r>
          </m:sub>
        </m:sSub>
      </m:oMath>
      <w:r w:rsidR="00B13775">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b</m:t>
            </m:r>
          </m:sub>
        </m:sSub>
      </m:oMath>
      <w:r w:rsidR="00B13775" w:rsidRPr="00B13775">
        <w:t>:</w:t>
      </w:r>
      <w:r w:rsidR="00B13775">
        <w:t xml:space="preserve"> Recall from the above that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B13775">
        <w:t xml:space="preserve"> is the covariance between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B13775">
        <w:t xml:space="preserve"> and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B13775">
        <w:t>.</w:t>
      </w:r>
    </w:p>
    <w:p w14:paraId="49B0287D" w14:textId="77777777" w:rsidR="001F7E9B" w:rsidRDefault="00000000" w:rsidP="005A5EAD">
      <w:pPr>
        <w:pStyle w:val="ListParagraph"/>
        <w:numPr>
          <w:ilvl w:val="0"/>
          <w:numId w:val="64"/>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Pr>
          <w:u w:val="single"/>
        </w:rPr>
        <w:t xml:space="preserve"> Decomposition into Eigenvector Components</w:t>
      </w:r>
      <w:r w:rsidR="00722811">
        <w:t>: The covariance can be written as</w:t>
      </w:r>
    </w:p>
    <w:p w14:paraId="060E1C34" w14:textId="77777777" w:rsidR="001F7E9B" w:rsidRPr="001F7E9B" w:rsidRDefault="001F7E9B" w:rsidP="001F7E9B">
      <w:pPr>
        <w:pStyle w:val="ListParagraph"/>
        <w:spacing w:after="200" w:line="360" w:lineRule="auto"/>
        <w:ind w:left="360"/>
        <w:rPr>
          <w:u w:val="single"/>
        </w:rPr>
      </w:pPr>
    </w:p>
    <w:p w14:paraId="665CB3BB" w14:textId="77777777" w:rsidR="00722811" w:rsidRPr="001F7E9B" w:rsidRDefault="00000000"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r>
            <m:rPr>
              <m:scr m:val="double-struck"/>
            </m:rPr>
            <w:rPr>
              <w:rFonts w:ascii="Cambria Math" w:hAnsi="Cambria Math"/>
            </w:rPr>
            <m:t>=V</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oMath>
      </m:oMathPara>
    </w:p>
    <w:p w14:paraId="0D67F9A8" w14:textId="77777777" w:rsidR="001F7E9B" w:rsidRDefault="001F7E9B" w:rsidP="001F7E9B">
      <w:pPr>
        <w:spacing w:after="200" w:line="360" w:lineRule="auto"/>
      </w:pPr>
    </w:p>
    <w:p w14:paraId="68E16B02" w14:textId="77777777" w:rsidR="00722811" w:rsidRDefault="00722811" w:rsidP="00722811">
      <w:pPr>
        <w:spacing w:after="200" w:line="360" w:lineRule="auto"/>
      </w:pPr>
    </w:p>
    <w:p w14:paraId="2AD328C9" w14:textId="77777777" w:rsidR="00722811" w:rsidRPr="001F7E9B" w:rsidRDefault="00722811" w:rsidP="00722811">
      <w:pPr>
        <w:spacing w:after="200" w:line="360" w:lineRule="auto"/>
        <w:rPr>
          <w:b/>
          <w:sz w:val="28"/>
          <w:szCs w:val="28"/>
        </w:rPr>
      </w:pPr>
      <w:r w:rsidRPr="001F7E9B">
        <w:rPr>
          <w:b/>
          <w:sz w:val="28"/>
          <w:szCs w:val="28"/>
        </w:rPr>
        <w:t>FRTB Approximation</w:t>
      </w:r>
    </w:p>
    <w:p w14:paraId="01D06092" w14:textId="77777777" w:rsidR="00722811" w:rsidRDefault="00722811" w:rsidP="00722811">
      <w:pPr>
        <w:spacing w:after="200" w:line="360" w:lineRule="auto"/>
      </w:pPr>
    </w:p>
    <w:p w14:paraId="32156156" w14:textId="77777777" w:rsidR="001F7E9B" w:rsidRDefault="00000000" w:rsidP="005A5EAD">
      <w:pPr>
        <w:pStyle w:val="ListParagraph"/>
        <w:numPr>
          <w:ilvl w:val="0"/>
          <w:numId w:val="65"/>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sidRPr="001F7E9B">
        <w:rPr>
          <w:u w:val="single"/>
        </w:rPr>
        <w:t xml:space="preserve"> as Sum of Risk Weights</w:t>
      </w:r>
      <w:r w:rsidR="00722811">
        <w:t>: The FRTB methodology makes the assumption</w:t>
      </w:r>
    </w:p>
    <w:p w14:paraId="7943DEBB" w14:textId="77777777" w:rsidR="001F7E9B" w:rsidRPr="001F7E9B" w:rsidRDefault="001F7E9B" w:rsidP="001F7E9B">
      <w:pPr>
        <w:pStyle w:val="ListParagraph"/>
        <w:spacing w:after="200" w:line="360" w:lineRule="auto"/>
        <w:ind w:left="360"/>
        <w:rPr>
          <w:u w:val="single"/>
        </w:rPr>
      </w:pPr>
    </w:p>
    <w:p w14:paraId="3BC4AF82" w14:textId="77777777" w:rsidR="001F7E9B" w:rsidRDefault="00000000"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e>
          </m:nary>
        </m:oMath>
      </m:oMathPara>
    </w:p>
    <w:p w14:paraId="038DE692" w14:textId="77777777" w:rsidR="001F7E9B" w:rsidRDefault="001F7E9B" w:rsidP="001F7E9B">
      <w:pPr>
        <w:pStyle w:val="ListParagraph"/>
        <w:spacing w:after="200" w:line="360" w:lineRule="auto"/>
        <w:ind w:left="360"/>
      </w:pPr>
    </w:p>
    <w:p w14:paraId="75D3286E" w14:textId="77777777" w:rsidR="001F7E9B" w:rsidRDefault="001F7E9B" w:rsidP="001F7E9B">
      <w:pPr>
        <w:pStyle w:val="ListParagraph"/>
        <w:spacing w:after="200" w:line="360" w:lineRule="auto"/>
        <w:ind w:left="360"/>
      </w:pPr>
      <w:r>
        <w:t xml:space="preserve">This is equivalent to the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being constant with an eigenvalue</w:t>
      </w:r>
    </w:p>
    <w:p w14:paraId="40C30969" w14:textId="77777777" w:rsidR="001F7E9B" w:rsidRDefault="001F7E9B" w:rsidP="001F7E9B">
      <w:pPr>
        <w:pStyle w:val="ListParagraph"/>
        <w:spacing w:after="200" w:line="360" w:lineRule="auto"/>
        <w:ind w:left="360"/>
      </w:pPr>
    </w:p>
    <w:p w14:paraId="154CC7F4" w14:textId="77777777" w:rsidR="00722811" w:rsidRPr="001F7E9B" w:rsidRDefault="00000000"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p w14:paraId="3D9FA811" w14:textId="77777777" w:rsidR="001F7E9B" w:rsidRDefault="001F7E9B" w:rsidP="001F7E9B">
      <w:pPr>
        <w:pStyle w:val="ListParagraph"/>
        <w:spacing w:after="200" w:line="360" w:lineRule="auto"/>
        <w:ind w:left="360"/>
      </w:pPr>
    </w:p>
    <w:p w14:paraId="30FF7882" w14:textId="77777777" w:rsidR="001F7E9B" w:rsidRDefault="001F7E9B" w:rsidP="005A5EAD">
      <w:pPr>
        <w:pStyle w:val="ListParagraph"/>
        <w:numPr>
          <w:ilvl w:val="0"/>
          <w:numId w:val="65"/>
        </w:numPr>
        <w:spacing w:after="200" w:line="360" w:lineRule="auto"/>
      </w:pPr>
      <w:r w:rsidRPr="001F7E9B">
        <w:rPr>
          <w:u w:val="single"/>
        </w:rPr>
        <w:lastRenderedPageBreak/>
        <w:t xml:space="preserve">Consequence </w:t>
      </w:r>
      <w:r>
        <w:rPr>
          <w:u w:val="single"/>
        </w:rPr>
        <w:t xml:space="preserve">- </w:t>
      </w:r>
      <w:r w:rsidRPr="001F7E9B">
        <w:rPr>
          <w:u w:val="single"/>
        </w:rPr>
        <w:t>Perfectly Correlated Eigensystem</w:t>
      </w:r>
      <w:r>
        <w:t xml:space="preserve">: This can only happen if every correlation </w:t>
      </w:r>
      <m:oMath>
        <m:sSub>
          <m:sSubPr>
            <m:ctrlPr>
              <w:rPr>
                <w:rFonts w:ascii="Cambria Math" w:hAnsi="Cambria Math"/>
                <w:i/>
              </w:rPr>
            </m:ctrlPr>
          </m:sSubPr>
          <m:e>
            <m:r>
              <w:rPr>
                <w:rFonts w:ascii="Cambria Math" w:hAnsi="Cambria Math"/>
              </w:rPr>
              <m:t>ρ</m:t>
            </m:r>
          </m:e>
          <m:sub>
            <m:r>
              <w:rPr>
                <w:rFonts w:ascii="Cambria Math" w:hAnsi="Cambria Math"/>
              </w:rPr>
              <m:t>a, ij</m:t>
            </m:r>
          </m:sub>
        </m:sSub>
      </m:oMath>
      <w:r>
        <w:t xml:space="preserve"> is exactly one. Otherwise this approximation is not exact.</w:t>
      </w:r>
    </w:p>
    <w:p w14:paraId="53BECF05" w14:textId="77777777" w:rsidR="001F7E9B" w:rsidRDefault="001F7E9B" w:rsidP="005A5EAD">
      <w:pPr>
        <w:pStyle w:val="ListParagraph"/>
        <w:numPr>
          <w:ilvl w:val="0"/>
          <w:numId w:val="65"/>
        </w:numPr>
        <w:spacing w:after="200" w:line="360" w:lineRule="auto"/>
      </w:pPr>
      <w:r>
        <w:rPr>
          <w:u w:val="single"/>
        </w:rPr>
        <w:t>Problem with the Approximation</w:t>
      </w:r>
      <w:r w:rsidRPr="001F7E9B">
        <w:t>:</w:t>
      </w:r>
      <w:r>
        <w:t xml:space="preserve"> It also has the drawback that this approximation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exceed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which is impossible in reality. This could cause an erroneous over-estimation of the capital.</w:t>
      </w:r>
    </w:p>
    <w:p w14:paraId="5A18CAB5" w14:textId="77777777" w:rsidR="001F7E9B" w:rsidRDefault="001F7E9B" w:rsidP="001F7E9B">
      <w:pPr>
        <w:spacing w:after="200" w:line="360" w:lineRule="auto"/>
      </w:pPr>
    </w:p>
    <w:p w14:paraId="04255E12" w14:textId="77777777" w:rsidR="001F7E9B" w:rsidRDefault="001F7E9B" w:rsidP="001F7E9B">
      <w:pPr>
        <w:spacing w:after="200" w:line="360" w:lineRule="auto"/>
      </w:pPr>
    </w:p>
    <w:p w14:paraId="289683A0" w14:textId="77777777" w:rsidR="001F7E9B" w:rsidRPr="001F7E9B" w:rsidRDefault="001F7E9B" w:rsidP="001F7E9B">
      <w:pPr>
        <w:spacing w:after="200" w:line="360" w:lineRule="auto"/>
        <w:rPr>
          <w:b/>
          <w:sz w:val="28"/>
          <w:szCs w:val="28"/>
        </w:rPr>
      </w:pPr>
      <w:r w:rsidRPr="001F7E9B">
        <w:rPr>
          <w:b/>
          <w:sz w:val="28"/>
          <w:szCs w:val="28"/>
        </w:rPr>
        <w:t>SIMM Approximation</w:t>
      </w:r>
    </w:p>
    <w:p w14:paraId="3144559C" w14:textId="77777777" w:rsidR="001F7E9B" w:rsidRDefault="001F7E9B" w:rsidP="001F7E9B">
      <w:pPr>
        <w:spacing w:after="200" w:line="360" w:lineRule="auto"/>
      </w:pPr>
    </w:p>
    <w:p w14:paraId="25951C43" w14:textId="77777777" w:rsidR="00947B9B" w:rsidRDefault="00000000" w:rsidP="005A5EAD">
      <w:pPr>
        <w:pStyle w:val="ListParagraph"/>
        <w:numPr>
          <w:ilvl w:val="0"/>
          <w:numId w:val="66"/>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1F7E9B" w:rsidRPr="001F7E9B">
        <w:rPr>
          <w:u w:val="single"/>
        </w:rPr>
        <w:t xml:space="preserve"> Expression for SIMM Approximation</w:t>
      </w:r>
      <w:r w:rsidR="001F7E9B">
        <w:t>: The SIMM methodology makes a different assumption:</w:t>
      </w:r>
    </w:p>
    <w:p w14:paraId="646A00F7" w14:textId="77777777" w:rsidR="00947B9B" w:rsidRPr="00947B9B" w:rsidRDefault="00947B9B" w:rsidP="00947B9B">
      <w:pPr>
        <w:pStyle w:val="ListParagraph"/>
        <w:spacing w:after="200" w:line="360" w:lineRule="auto"/>
        <w:ind w:left="360"/>
        <w:rPr>
          <w:u w:val="single"/>
        </w:rPr>
      </w:pPr>
    </w:p>
    <w:p w14:paraId="51B400A3" w14:textId="77777777" w:rsidR="001F7E9B" w:rsidRPr="00947B9B" w:rsidRDefault="00000000" w:rsidP="00947B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oMath>
      </m:oMathPara>
    </w:p>
    <w:p w14:paraId="01893F31" w14:textId="77777777" w:rsidR="00947B9B" w:rsidRDefault="00947B9B" w:rsidP="00947B9B">
      <w:pPr>
        <w:pStyle w:val="ListParagraph"/>
        <w:spacing w:after="200" w:line="360" w:lineRule="auto"/>
        <w:ind w:left="360"/>
      </w:pPr>
    </w:p>
    <w:p w14:paraId="0949E357" w14:textId="77777777" w:rsidR="00244A4E" w:rsidRDefault="00244A4E" w:rsidP="005A5EAD">
      <w:pPr>
        <w:pStyle w:val="ListParagraph"/>
        <w:numPr>
          <w:ilvl w:val="0"/>
          <w:numId w:val="66"/>
        </w:numPr>
        <w:spacing w:after="200" w:line="360" w:lineRule="auto"/>
      </w:pPr>
      <w:r w:rsidRPr="00244A4E">
        <w:rPr>
          <w:u w:val="single"/>
        </w:rPr>
        <w:t xml:space="preserve">Rational behind the FRTB Bounding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w:t>
      </w:r>
      <w:r w:rsidR="00822AF9">
        <w:t xml:space="preserve">This has the advantage that it cannot go outside the allowed bounds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w:r w:rsidR="00822AF9">
        <w:t>, but it still is only an approximation.</w:t>
      </w:r>
    </w:p>
    <w:p w14:paraId="72A33E58" w14:textId="77777777" w:rsidR="00822AF9" w:rsidRDefault="00822AF9" w:rsidP="00822AF9">
      <w:pPr>
        <w:spacing w:after="200" w:line="360" w:lineRule="auto"/>
      </w:pPr>
    </w:p>
    <w:p w14:paraId="7B9BB515" w14:textId="77777777" w:rsidR="00822AF9" w:rsidRDefault="00822AF9" w:rsidP="00822AF9">
      <w:pPr>
        <w:spacing w:after="200" w:line="360" w:lineRule="auto"/>
      </w:pPr>
    </w:p>
    <w:p w14:paraId="1F7ED9A5" w14:textId="77777777" w:rsidR="00822AF9" w:rsidRPr="00822AF9" w:rsidRDefault="00822AF9" w:rsidP="00822AF9">
      <w:pPr>
        <w:spacing w:after="200" w:line="360" w:lineRule="auto"/>
        <w:rPr>
          <w:b/>
          <w:sz w:val="28"/>
          <w:szCs w:val="28"/>
        </w:rPr>
      </w:pPr>
      <w:r w:rsidRPr="00822AF9">
        <w:rPr>
          <w:b/>
          <w:sz w:val="28"/>
          <w:szCs w:val="28"/>
        </w:rPr>
        <w:t>Testing the Approximations</w:t>
      </w:r>
    </w:p>
    <w:p w14:paraId="607061E3" w14:textId="77777777" w:rsidR="00822AF9" w:rsidRDefault="00822AF9" w:rsidP="00822AF9">
      <w:pPr>
        <w:spacing w:after="200" w:line="360" w:lineRule="auto"/>
      </w:pPr>
    </w:p>
    <w:p w14:paraId="52681E3A" w14:textId="77777777" w:rsidR="00822AF9" w:rsidRDefault="00822AF9" w:rsidP="005A5EAD">
      <w:pPr>
        <w:pStyle w:val="ListParagraph"/>
        <w:numPr>
          <w:ilvl w:val="0"/>
          <w:numId w:val="67"/>
        </w:numPr>
        <w:spacing w:after="200" w:line="360" w:lineRule="auto"/>
      </w:pPr>
      <w:r w:rsidRPr="00822AF9">
        <w:rPr>
          <w:u w:val="single"/>
        </w:rPr>
        <w:t>ISDA and FRTB vs. the Actual</w:t>
      </w:r>
      <w:r>
        <w:t xml:space="preserve">: International Swaps and Derivatives Association (2016) tests the approximations by calculating the true values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as well as those of the FRTB and the ISDA approximations.</w:t>
      </w:r>
    </w:p>
    <w:p w14:paraId="7F5C6BF6" w14:textId="77777777" w:rsidR="00822AF9" w:rsidRDefault="00822AF9" w:rsidP="005A5EAD">
      <w:pPr>
        <w:pStyle w:val="ListParagraph"/>
        <w:numPr>
          <w:ilvl w:val="0"/>
          <w:numId w:val="67"/>
        </w:numPr>
        <w:spacing w:after="200" w:line="360" w:lineRule="auto"/>
      </w:pPr>
      <w:r>
        <w:rPr>
          <w:u w:val="single"/>
        </w:rPr>
        <w:lastRenderedPageBreak/>
        <w:t>Risk Class and Sample Size</w:t>
      </w:r>
      <w:r w:rsidRPr="00822AF9">
        <w:t>:</w:t>
      </w:r>
      <w:r>
        <w:t xml:space="preserve"> They do this 100 random samples of possible risk vectors for an interest-rate bucket.</w:t>
      </w:r>
    </w:p>
    <w:p w14:paraId="17A6B4DB" w14:textId="77777777" w:rsidR="00822AF9" w:rsidRDefault="00822AF9" w:rsidP="005A5EAD">
      <w:pPr>
        <w:pStyle w:val="ListParagraph"/>
        <w:numPr>
          <w:ilvl w:val="0"/>
          <w:numId w:val="67"/>
        </w:numPr>
        <w:spacing w:after="200" w:line="360" w:lineRule="auto"/>
      </w:pPr>
      <w:r>
        <w:rPr>
          <w:u w:val="single"/>
        </w:rPr>
        <w:t>Bucket Nodes and their Deltas</w:t>
      </w:r>
      <w:r w:rsidRPr="00822AF9">
        <w:t>:</w:t>
      </w:r>
      <w:r>
        <w:t xml:space="preserve"> There are 10 nodes in the bucket – 3M, 6M, 1Y, 2Y, 3Y, 5Y, 10Y, 15Y, 20Y, and 30Y – and each node has a risk delta that is and independent random variable with a standard deviation of USD 1,000.</w:t>
      </w:r>
    </w:p>
    <w:p w14:paraId="7174EC07" w14:textId="77777777" w:rsidR="00822AF9" w:rsidRDefault="00822AF9" w:rsidP="005A5EAD">
      <w:pPr>
        <w:pStyle w:val="ListParagraph"/>
        <w:numPr>
          <w:ilvl w:val="0"/>
          <w:numId w:val="67"/>
        </w:numPr>
        <w:spacing w:after="200" w:line="360" w:lineRule="auto"/>
      </w:pPr>
      <w:r>
        <w:rPr>
          <w:u w:val="single"/>
        </w:rPr>
        <w:t>ISDA Closer to Actual than FRTB</w:t>
      </w:r>
      <w:r w:rsidRPr="00822AF9">
        <w:t>:</w:t>
      </w:r>
      <w:r>
        <w:t xml:space="preserve"> They demonstrate that, in general, the ISDA approximation is closer to the actual value than the FRTB approximation. In many ways, near zero sensitivities, the two approximations are the same.</w:t>
      </w:r>
    </w:p>
    <w:p w14:paraId="2D8FCAC5" w14:textId="77777777" w:rsidR="00A6460D" w:rsidRDefault="00A6460D" w:rsidP="005A5EAD">
      <w:pPr>
        <w:pStyle w:val="ListParagraph"/>
        <w:numPr>
          <w:ilvl w:val="0"/>
          <w:numId w:val="67"/>
        </w:numPr>
        <w:spacing w:after="200" w:line="360" w:lineRule="auto"/>
      </w:pPr>
      <w:r w:rsidRPr="00A6460D">
        <w:rPr>
          <w:u w:val="single"/>
        </w:rPr>
        <w:t>ISDA vs. FRTB – Numerical Comparisons</w:t>
      </w:r>
      <w:r>
        <w:t xml:space="preserve">: </w:t>
      </w:r>
      <w:r w:rsidR="001D6099">
        <w:t xml:space="preserve">In numerical terms, the </w:t>
      </w:r>
      <w:r w:rsidR="00A148EE">
        <w:t xml:space="preserve">ISDA approximations had an average error of USD 350, but the FRTB approximations had an average error of USD 550. Thus, the FRTB approximation is about </w:t>
      </w:r>
      <m:oMath>
        <m:r>
          <w:rPr>
            <w:rFonts w:ascii="Cambria Math" w:hAnsi="Cambria Math"/>
          </w:rPr>
          <m:t>50%</m:t>
        </m:r>
      </m:oMath>
      <w:r w:rsidR="00A148EE">
        <w:t xml:space="preserve"> less accurate than the ISDA approximation.</w:t>
      </w:r>
    </w:p>
    <w:p w14:paraId="0062B5B9" w14:textId="77777777" w:rsidR="00A148EE" w:rsidRDefault="00A148EE" w:rsidP="005A5EAD">
      <w:pPr>
        <w:pStyle w:val="ListParagraph"/>
        <w:numPr>
          <w:ilvl w:val="0"/>
          <w:numId w:val="67"/>
        </w:numPr>
        <w:spacing w:after="200" w:line="360" w:lineRule="auto"/>
      </w:pPr>
      <w:r>
        <w:rPr>
          <w:u w:val="single"/>
        </w:rPr>
        <w:t>Comparing ISDA vs Actual Covariances</w:t>
      </w:r>
      <w:r w:rsidRPr="00A148EE">
        <w:t>:</w:t>
      </w:r>
      <w:r>
        <w:t xml:space="preserve"> The ISDA approximation is preferred over the actual analytical treatment because it is robust and easier to calculate and reconcile between dealers.</w:t>
      </w:r>
    </w:p>
    <w:p w14:paraId="65E218A0" w14:textId="77777777" w:rsidR="00A148EE" w:rsidRDefault="00A148EE" w:rsidP="00A148EE">
      <w:pPr>
        <w:spacing w:after="200" w:line="360" w:lineRule="auto"/>
      </w:pPr>
    </w:p>
    <w:p w14:paraId="2DD7A897" w14:textId="77777777" w:rsidR="00A148EE" w:rsidRDefault="00A148EE" w:rsidP="00A148EE">
      <w:pPr>
        <w:spacing w:after="200" w:line="360" w:lineRule="auto"/>
      </w:pPr>
    </w:p>
    <w:p w14:paraId="456B7163" w14:textId="77777777" w:rsidR="00A148EE" w:rsidRPr="00A148EE" w:rsidRDefault="00A148EE" w:rsidP="00A148EE">
      <w:pPr>
        <w:spacing w:after="200" w:line="360" w:lineRule="auto"/>
        <w:rPr>
          <w:b/>
          <w:sz w:val="28"/>
          <w:szCs w:val="28"/>
        </w:rPr>
      </w:pPr>
      <w:r w:rsidRPr="00A148EE">
        <w:rPr>
          <w:b/>
          <w:sz w:val="28"/>
          <w:szCs w:val="28"/>
        </w:rPr>
        <w:t>Explicit Large Correlation Matrix</w:t>
      </w:r>
    </w:p>
    <w:p w14:paraId="45E9B636" w14:textId="77777777" w:rsidR="00A148EE" w:rsidRDefault="00A148EE" w:rsidP="00A148EE">
      <w:pPr>
        <w:spacing w:after="200" w:line="360" w:lineRule="auto"/>
      </w:pPr>
    </w:p>
    <w:p w14:paraId="320007E4" w14:textId="77777777" w:rsidR="00A148EE" w:rsidRDefault="00A148EE" w:rsidP="005A5EAD">
      <w:pPr>
        <w:pStyle w:val="ListParagraph"/>
        <w:numPr>
          <w:ilvl w:val="0"/>
          <w:numId w:val="68"/>
        </w:numPr>
        <w:spacing w:after="200" w:line="360" w:lineRule="auto"/>
      </w:pPr>
      <w:r w:rsidRPr="00A148EE">
        <w:rPr>
          <w:u w:val="single"/>
        </w:rPr>
        <w:t>Handling of Large Correlation Matrices</w:t>
      </w:r>
      <w:r>
        <w:t>: This interpretation allows calculating the explicit large correlation matrix that is effectively used to calculate SIMM.</w:t>
      </w:r>
    </w:p>
    <w:p w14:paraId="463B7A3D" w14:textId="77777777" w:rsidR="00A148EE" w:rsidRDefault="00A148EE" w:rsidP="005A5EAD">
      <w:pPr>
        <w:pStyle w:val="ListParagraph"/>
        <w:numPr>
          <w:ilvl w:val="0"/>
          <w:numId w:val="68"/>
        </w:numPr>
        <w:spacing w:after="200" w:line="360" w:lineRule="auto"/>
      </w:pPr>
      <w:r>
        <w:rPr>
          <w:u w:val="single"/>
        </w:rPr>
        <w:t>Explicit Construction - The Two Buckets Case</w:t>
      </w:r>
      <w:r w:rsidRPr="00A148EE">
        <w:t>:</w:t>
      </w:r>
      <w:r>
        <w:t xml:space="preserve"> The explicit construction can be demonstrated in the two-bucket case, where the buckets are labeled </w:t>
      </w:r>
      <m:oMath>
        <m:r>
          <w:rPr>
            <w:rFonts w:ascii="Cambria Math" w:hAnsi="Cambria Math"/>
          </w:rPr>
          <m:t>a</m:t>
        </m:r>
      </m:oMath>
      <w:r>
        <w:t xml:space="preserve"> and </w:t>
      </w:r>
      <m:oMath>
        <m:r>
          <w:rPr>
            <w:rFonts w:ascii="Cambria Math" w:hAnsi="Cambria Math"/>
          </w:rPr>
          <m:t>b</m:t>
        </m:r>
      </m:oMath>
      <w:r>
        <w:t>.</w:t>
      </w:r>
    </w:p>
    <w:p w14:paraId="72CD49C7" w14:textId="77777777" w:rsidR="000E033A" w:rsidRDefault="00A148EE" w:rsidP="005A5EAD">
      <w:pPr>
        <w:pStyle w:val="ListParagraph"/>
        <w:numPr>
          <w:ilvl w:val="0"/>
          <w:numId w:val="68"/>
        </w:numPr>
        <w:spacing w:after="200" w:line="360" w:lineRule="auto"/>
      </w:pPr>
      <w:r>
        <w:rPr>
          <w:u w:val="single"/>
        </w:rPr>
        <w:t>Diagonalizing the Bucket Correlation Matrix</w:t>
      </w:r>
      <w:r w:rsidRPr="00A148EE">
        <w:t>:</w:t>
      </w:r>
      <w:r>
        <w:t xml:space="preserve"> The correlation matrices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b</m:t>
            </m:r>
          </m:sub>
        </m:sSub>
      </m:oMath>
      <w:r>
        <w:t xml:space="preserve"> may be diagonalized such that, in the case of </w:t>
      </w:r>
      <m:oMath>
        <m:r>
          <w:rPr>
            <w:rFonts w:ascii="Cambria Math" w:hAnsi="Cambria Math"/>
          </w:rPr>
          <m:t>a</m:t>
        </m:r>
      </m:oMath>
    </w:p>
    <w:p w14:paraId="48944C68" w14:textId="77777777" w:rsidR="000E033A" w:rsidRDefault="000E033A" w:rsidP="000E033A">
      <w:pPr>
        <w:pStyle w:val="ListParagraph"/>
        <w:spacing w:after="200" w:line="360" w:lineRule="auto"/>
        <w:ind w:left="360"/>
        <w:rPr>
          <w:u w:val="single"/>
        </w:rPr>
      </w:pPr>
    </w:p>
    <w:p w14:paraId="7C440805"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m:rPr>
                  <m:sty m:val="p"/>
                </m:rPr>
                <w:rPr>
                  <w:rFonts w:ascii="Cambria Math" w:hAnsi="Cambria Math"/>
                </w:rPr>
                <m:t>Λ</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a</m:t>
                  </m:r>
                </m:sub>
              </m:sSub>
            </m:e>
            <m:sup>
              <m:r>
                <w:rPr>
                  <w:rFonts w:ascii="Cambria Math" w:hAnsi="Cambria Math"/>
                </w:rPr>
                <m:t>T</m:t>
              </m:r>
            </m:sup>
          </m:sSup>
        </m:oMath>
      </m:oMathPara>
    </w:p>
    <w:p w14:paraId="58F4AAA4" w14:textId="77777777" w:rsidR="000E033A" w:rsidRDefault="000E033A" w:rsidP="000E033A">
      <w:pPr>
        <w:pStyle w:val="ListParagraph"/>
        <w:spacing w:after="200" w:line="360" w:lineRule="auto"/>
        <w:ind w:left="360"/>
      </w:pPr>
    </w:p>
    <w:p w14:paraId="3D43351D" w14:textId="77777777" w:rsidR="00A148EE" w:rsidRDefault="00A148EE" w:rsidP="000E033A">
      <w:pPr>
        <w:pStyle w:val="ListParagraph"/>
        <w:spacing w:after="200" w:line="360" w:lineRule="auto"/>
        <w:ind w:left="360"/>
      </w:pPr>
      <w:r>
        <w:lastRenderedPageBreak/>
        <w:t xml:space="preserve">where </w:t>
      </w:r>
      <m:oMath>
        <m:sSub>
          <m:sSubPr>
            <m:ctrlPr>
              <w:rPr>
                <w:rFonts w:ascii="Cambria Math" w:hAnsi="Cambria Math"/>
                <w:i/>
              </w:rPr>
            </m:ctrlPr>
          </m:sSubPr>
          <m:e>
            <m:r>
              <m:rPr>
                <m:sty m:val="p"/>
              </m:rPr>
              <w:rPr>
                <w:rFonts w:ascii="Cambria Math" w:hAnsi="Cambria Math"/>
              </w:rPr>
              <m:t>P</m:t>
            </m:r>
          </m:e>
          <m:sub>
            <m:r>
              <w:rPr>
                <w:rFonts w:ascii="Cambria Math" w:hAnsi="Cambria Math"/>
              </w:rPr>
              <m:t>a</m:t>
            </m:r>
          </m:sub>
        </m:sSub>
      </m:oMath>
      <w:r>
        <w:t xml:space="preserve"> is an orthogonal matrix of the eigenvectors of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xml:space="preserve"> is the diagonal matrix of the eigenvalues.</w:t>
      </w:r>
    </w:p>
    <w:p w14:paraId="565963B7" w14:textId="77777777" w:rsidR="00947B9B" w:rsidRDefault="00947B9B" w:rsidP="005A5EAD">
      <w:pPr>
        <w:pStyle w:val="ListParagraph"/>
        <w:numPr>
          <w:ilvl w:val="0"/>
          <w:numId w:val="68"/>
        </w:numPr>
        <w:spacing w:after="200" w:line="360" w:lineRule="auto"/>
      </w:pPr>
      <w:r>
        <w:rPr>
          <w:u w:val="single"/>
        </w:rPr>
        <w:t>Setting the Order of Eigenvalues</w:t>
      </w:r>
      <w:r w:rsidRPr="00947B9B">
        <w:t>:</w:t>
      </w:r>
      <w:r>
        <w:t xml:space="preserve"> The eigenvalues are sorted so that the first eigenvalue is the largest one – denoted by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w:t>
      </w:r>
    </w:p>
    <w:p w14:paraId="3E533694" w14:textId="77777777" w:rsidR="000E033A" w:rsidRDefault="00947B9B" w:rsidP="005A5EAD">
      <w:pPr>
        <w:pStyle w:val="ListParagraph"/>
        <w:numPr>
          <w:ilvl w:val="0"/>
          <w:numId w:val="68"/>
        </w:numPr>
        <w:spacing w:after="200" w:line="360" w:lineRule="auto"/>
      </w:pPr>
      <w:r>
        <w:rPr>
          <w:u w:val="single"/>
        </w:rPr>
        <w:t>Eigen-component Square Root Terms</w:t>
      </w:r>
      <w:r w:rsidRPr="00947B9B">
        <w:t>:</w:t>
      </w:r>
      <w:r>
        <w:t xml:space="preserve"> One can define a square root matrix</w:t>
      </w:r>
    </w:p>
    <w:p w14:paraId="1961901A" w14:textId="77777777" w:rsidR="000E033A" w:rsidRDefault="000E033A" w:rsidP="000E033A">
      <w:pPr>
        <w:pStyle w:val="ListParagraph"/>
        <w:spacing w:after="200" w:line="360" w:lineRule="auto"/>
        <w:ind w:left="360"/>
        <w:rPr>
          <w:u w:val="single"/>
        </w:rPr>
      </w:pPr>
    </w:p>
    <w:p w14:paraId="4EE20219"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4F774BF4" w14:textId="77777777" w:rsidR="000E033A" w:rsidRDefault="000E033A" w:rsidP="000E033A">
      <w:pPr>
        <w:pStyle w:val="ListParagraph"/>
        <w:spacing w:after="200" w:line="360" w:lineRule="auto"/>
        <w:ind w:left="360"/>
      </w:pPr>
    </w:p>
    <w:p w14:paraId="2EA9A56F" w14:textId="77777777" w:rsidR="000E033A" w:rsidRDefault="00947B9B" w:rsidP="000E033A">
      <w:pPr>
        <w:pStyle w:val="ListParagraph"/>
        <w:spacing w:after="200" w:line="360" w:lineRule="auto"/>
        <w:ind w:left="360"/>
      </w:pPr>
      <w:r>
        <w:t>so that</w:t>
      </w:r>
    </w:p>
    <w:p w14:paraId="3D3C6C57" w14:textId="77777777" w:rsidR="000E033A" w:rsidRDefault="000E033A" w:rsidP="000E033A">
      <w:pPr>
        <w:pStyle w:val="ListParagraph"/>
        <w:spacing w:after="200" w:line="360" w:lineRule="auto"/>
        <w:ind w:left="360"/>
      </w:pPr>
    </w:p>
    <w:p w14:paraId="5215175A"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oMath>
      </m:oMathPara>
    </w:p>
    <w:p w14:paraId="0E2DB80E" w14:textId="77777777" w:rsidR="000E033A" w:rsidRDefault="000E033A" w:rsidP="000E033A">
      <w:pPr>
        <w:pStyle w:val="ListParagraph"/>
        <w:spacing w:after="200" w:line="360" w:lineRule="auto"/>
        <w:ind w:left="360"/>
      </w:pPr>
    </w:p>
    <w:p w14:paraId="0AFABB32" w14:textId="77777777" w:rsidR="000E033A" w:rsidRDefault="00947B9B" w:rsidP="000E033A">
      <w:pPr>
        <w:pStyle w:val="ListParagraph"/>
        <w:spacing w:after="200" w:line="360" w:lineRule="auto"/>
        <w:ind w:left="360"/>
      </w:pPr>
      <w:r>
        <w:t>and</w:t>
      </w:r>
    </w:p>
    <w:p w14:paraId="4FEC12ED" w14:textId="77777777" w:rsidR="000E033A" w:rsidRDefault="000E033A" w:rsidP="000E033A">
      <w:pPr>
        <w:pStyle w:val="ListParagraph"/>
        <w:spacing w:after="200" w:line="360" w:lineRule="auto"/>
        <w:ind w:left="360"/>
      </w:pPr>
    </w:p>
    <w:p w14:paraId="2E9EFCEB" w14:textId="77777777" w:rsidR="00947B9B" w:rsidRPr="000E033A" w:rsidRDefault="00000000"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24598FA6" w14:textId="77777777" w:rsidR="000E033A" w:rsidRDefault="000E033A" w:rsidP="000E033A">
      <w:pPr>
        <w:pStyle w:val="ListParagraph"/>
        <w:spacing w:after="200" w:line="360" w:lineRule="auto"/>
        <w:ind w:left="360"/>
      </w:pPr>
    </w:p>
    <w:p w14:paraId="1AE8A9B3" w14:textId="77777777" w:rsidR="000E033A" w:rsidRDefault="00947B9B" w:rsidP="005A5EAD">
      <w:pPr>
        <w:pStyle w:val="ListParagraph"/>
        <w:numPr>
          <w:ilvl w:val="0"/>
          <w:numId w:val="68"/>
        </w:numPr>
        <w:spacing w:after="200" w:line="360" w:lineRule="auto"/>
      </w:pPr>
      <w:r>
        <w:rPr>
          <w:u w:val="single"/>
        </w:rPr>
        <w:t>Bucket Principal Unit Random Vectors</w:t>
      </w:r>
      <w:r>
        <w:t>: The principal component random vectors can then be created as</w:t>
      </w:r>
    </w:p>
    <w:p w14:paraId="6AC2FC0F" w14:textId="77777777" w:rsidR="000E033A" w:rsidRDefault="000E033A" w:rsidP="000E033A">
      <w:pPr>
        <w:pStyle w:val="ListParagraph"/>
        <w:spacing w:after="200" w:line="360" w:lineRule="auto"/>
        <w:ind w:left="360"/>
        <w:rPr>
          <w:u w:val="single"/>
        </w:rPr>
      </w:pPr>
    </w:p>
    <w:p w14:paraId="554CC8F4" w14:textId="77777777" w:rsidR="000E033A" w:rsidRDefault="00947B9B" w:rsidP="000E033A">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m:oMathPara>
    </w:p>
    <w:p w14:paraId="7DC61BFE" w14:textId="77777777" w:rsidR="000E033A" w:rsidRDefault="000E033A" w:rsidP="000E033A">
      <w:pPr>
        <w:pStyle w:val="ListParagraph"/>
        <w:spacing w:after="200" w:line="360" w:lineRule="auto"/>
        <w:ind w:left="360"/>
      </w:pPr>
    </w:p>
    <w:p w14:paraId="342CD9EF" w14:textId="77777777" w:rsidR="000E033A" w:rsidRDefault="00947B9B" w:rsidP="000E033A">
      <w:pPr>
        <w:pStyle w:val="ListParagraph"/>
        <w:spacing w:after="200" w:line="360" w:lineRule="auto"/>
        <w:ind w:left="360"/>
      </w:pPr>
      <w:r>
        <w:t>This is a normal random vector of zero mean and a covariance matrix</w:t>
      </w:r>
    </w:p>
    <w:p w14:paraId="37B166A3" w14:textId="77777777" w:rsidR="000E033A" w:rsidRDefault="000E033A" w:rsidP="000E033A">
      <w:pPr>
        <w:pStyle w:val="ListParagraph"/>
        <w:spacing w:after="200" w:line="360" w:lineRule="auto"/>
        <w:ind w:left="360"/>
      </w:pPr>
    </w:p>
    <w:p w14:paraId="2BBB59A0" w14:textId="77777777" w:rsidR="000E033A" w:rsidRDefault="00000000"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4D6A23DE" w14:textId="77777777" w:rsidR="000E033A" w:rsidRDefault="000E033A" w:rsidP="000E033A">
      <w:pPr>
        <w:pStyle w:val="ListParagraph"/>
        <w:spacing w:after="200" w:line="360" w:lineRule="auto"/>
        <w:ind w:left="360"/>
      </w:pPr>
    </w:p>
    <w:p w14:paraId="7BEEE631" w14:textId="77777777" w:rsidR="00947B9B" w:rsidRDefault="00947B9B" w:rsidP="000E033A">
      <w:pPr>
        <w:pStyle w:val="ListParagraph"/>
        <w:spacing w:after="200" w:line="360" w:lineRule="auto"/>
        <w:ind w:left="360"/>
      </w:pPr>
      <w:r>
        <w:t>which is the identity matrix.</w:t>
      </w:r>
    </w:p>
    <w:p w14:paraId="1701F13F" w14:textId="77777777" w:rsidR="00947B9B" w:rsidRDefault="00947B9B" w:rsidP="005A5EAD">
      <w:pPr>
        <w:pStyle w:val="ListParagraph"/>
        <w:numPr>
          <w:ilvl w:val="0"/>
          <w:numId w:val="68"/>
        </w:numPr>
        <w:spacing w:after="200" w:line="360" w:lineRule="auto"/>
      </w:pPr>
      <w:r>
        <w:rPr>
          <w:u w:val="single"/>
        </w:rPr>
        <w:t>Principal Bucket Eigenvectors Correlation</w:t>
      </w:r>
      <w:r w:rsidRPr="00947B9B">
        <w:t>:</w:t>
      </w:r>
      <w:r>
        <w:t xml:space="preserve"> </w:t>
      </w:r>
      <w:r w:rsidR="00236FDF">
        <w:t xml:space="preserve">The correlation is set such that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rsidR="00236FDF">
        <w:t xml:space="preserve"> and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sidR="00236FDF">
        <w:t xml:space="preserve"> have a correlation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rsidR="00236FDF">
        <w:t xml:space="preserve"> but the other elements of the </w:t>
      </w:r>
      <m:oMath>
        <m:r>
          <w:rPr>
            <w:rFonts w:ascii="Cambria Math" w:hAnsi="Cambria Math"/>
          </w:rPr>
          <m:t>∆R</m:t>
        </m:r>
      </m:oMath>
      <w:r w:rsidR="00236FDF">
        <w:t xml:space="preserve"> vector are independent.</w:t>
      </w:r>
    </w:p>
    <w:p w14:paraId="4090B2B6" w14:textId="77777777" w:rsidR="00236FDF" w:rsidRDefault="00236FDF" w:rsidP="005A5EAD">
      <w:pPr>
        <w:pStyle w:val="ListParagraph"/>
        <w:numPr>
          <w:ilvl w:val="0"/>
          <w:numId w:val="68"/>
        </w:numPr>
        <w:spacing w:after="200" w:line="360" w:lineRule="auto"/>
      </w:pPr>
      <w:r>
        <w:rPr>
          <w:u w:val="single"/>
        </w:rPr>
        <w:lastRenderedPageBreak/>
        <w:t>Correlation across Higher Order Bucket Components</w:t>
      </w:r>
      <w:r w:rsidRPr="00236FDF">
        <w:t>:</w:t>
      </w:r>
      <w:r>
        <w:t xml:space="preserve"> This corresponds to the intuition that the first principal components of the different buckets are correlated, but there is no correlation between the secondary and the higher order principal components.</w:t>
      </w:r>
    </w:p>
    <w:p w14:paraId="0A24CC22" w14:textId="77777777" w:rsidR="000E033A" w:rsidRDefault="00D0128B" w:rsidP="005A5EAD">
      <w:pPr>
        <w:pStyle w:val="ListParagraph"/>
        <w:numPr>
          <w:ilvl w:val="0"/>
          <w:numId w:val="68"/>
        </w:numPr>
        <w:spacing w:after="200" w:line="360" w:lineRule="auto"/>
      </w:pPr>
      <w:r>
        <w:rPr>
          <w:u w:val="single"/>
        </w:rPr>
        <w:t>Cross Bucket Component Covariance Matrix</w:t>
      </w:r>
      <w:r w:rsidRPr="00D0128B">
        <w:t>:</w:t>
      </w:r>
      <w:r>
        <w:t xml:space="preserve"> Thus, the covariance matrix of the combined vector of both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w:t>
      </w:r>
    </w:p>
    <w:p w14:paraId="40B7E9ED" w14:textId="77777777" w:rsidR="000E033A" w:rsidRDefault="000E033A" w:rsidP="000E033A">
      <w:pPr>
        <w:pStyle w:val="ListParagraph"/>
        <w:spacing w:after="200" w:line="360" w:lineRule="auto"/>
        <w:ind w:left="360"/>
        <w:rPr>
          <w:u w:val="single"/>
        </w:rPr>
      </w:pPr>
    </w:p>
    <w:p w14:paraId="6A95FE10" w14:textId="77777777" w:rsidR="000E033A" w:rsidRDefault="0079637C"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cr m:val="double-struck"/>
                      </m:rPr>
                      <w:rPr>
                        <w:rFonts w:ascii="Cambria Math" w:hAnsi="Cambria Math"/>
                      </w:rPr>
                      <m:t>I</m:t>
                    </m:r>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e>
                  <m:e>
                    <m:r>
                      <m:rPr>
                        <m:scr m:val="double-struck"/>
                      </m:rPr>
                      <w:rPr>
                        <w:rFonts w:ascii="Cambria Math" w:hAnsi="Cambria Math"/>
                      </w:rPr>
                      <m:t>I</m:t>
                    </m:r>
                  </m:e>
                </m:mr>
              </m:m>
            </m:e>
          </m:d>
        </m:oMath>
      </m:oMathPara>
    </w:p>
    <w:p w14:paraId="1740AB45" w14:textId="77777777" w:rsidR="000E033A" w:rsidRDefault="000E033A" w:rsidP="000E033A">
      <w:pPr>
        <w:pStyle w:val="ListParagraph"/>
        <w:spacing w:after="200" w:line="360" w:lineRule="auto"/>
        <w:ind w:left="360"/>
      </w:pPr>
    </w:p>
    <w:p w14:paraId="26F7286C" w14:textId="77777777" w:rsidR="00D0128B" w:rsidRDefault="00D0128B" w:rsidP="000E033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t>
            </m:r>
          </m:e>
          <m:sub>
            <m:r>
              <w:rPr>
                <w:rFonts w:ascii="Cambria Math" w:hAnsi="Cambria Math"/>
              </w:rPr>
              <m:t>11, a</m:t>
            </m:r>
          </m:sub>
        </m:sSub>
      </m:oMath>
      <w:r>
        <w:t xml:space="preserve"> and </w:t>
      </w:r>
      <m:oMath>
        <m:sSub>
          <m:sSubPr>
            <m:ctrlPr>
              <w:rPr>
                <w:rFonts w:ascii="Cambria Math" w:hAnsi="Cambria Math"/>
                <w:i/>
              </w:rPr>
            </m:ctrlPr>
          </m:sSubPr>
          <m:e>
            <m:r>
              <w:rPr>
                <w:rFonts w:ascii="Cambria Math" w:hAnsi="Cambria Math"/>
              </w:rPr>
              <m:t>∆</m:t>
            </m:r>
          </m:e>
          <m:sub>
            <m:r>
              <w:rPr>
                <w:rFonts w:ascii="Cambria Math" w:hAnsi="Cambria Math"/>
              </w:rPr>
              <m:t>11, b</m:t>
            </m:r>
          </m:sub>
        </m:sSub>
      </m:oMath>
      <w:r>
        <w:t xml:space="preserve"> are metrices that have all zero entries except for the top-left cell which is one.</w:t>
      </w:r>
    </w:p>
    <w:p w14:paraId="72D66D1B" w14:textId="77777777" w:rsidR="000E033A" w:rsidRDefault="0079637C" w:rsidP="005A5EAD">
      <w:pPr>
        <w:pStyle w:val="ListParagraph"/>
        <w:numPr>
          <w:ilvl w:val="0"/>
          <w:numId w:val="68"/>
        </w:numPr>
        <w:spacing w:after="200" w:line="360" w:lineRule="auto"/>
      </w:pPr>
      <w:r>
        <w:rPr>
          <w:u w:val="single"/>
        </w:rPr>
        <w:t>Unscaled Portfolio Bucket Component Variance</w:t>
      </w:r>
      <w:r>
        <w:t xml:space="preserve">: Since the original </w:t>
      </w:r>
      <m:oMath>
        <m:r>
          <w:rPr>
            <w:rFonts w:ascii="Cambria Math" w:hAnsi="Cambria Math"/>
          </w:rPr>
          <m:t>∆Y</m:t>
        </m:r>
      </m:oMath>
      <w:r>
        <w:t xml:space="preserve"> vectors can be expressed in terms of the </w:t>
      </w:r>
      <m:oMath>
        <m:r>
          <w:rPr>
            <w:rFonts w:ascii="Cambria Math" w:hAnsi="Cambria Math"/>
          </w:rPr>
          <m:t>∆R</m:t>
        </m:r>
      </m:oMath>
      <w:r>
        <w:t xml:space="preserve"> vectors as</w:t>
      </w:r>
    </w:p>
    <w:p w14:paraId="272495A7" w14:textId="77777777" w:rsidR="000E033A" w:rsidRDefault="000E033A" w:rsidP="000E033A">
      <w:pPr>
        <w:pStyle w:val="ListParagraph"/>
        <w:spacing w:after="200" w:line="360" w:lineRule="auto"/>
        <w:ind w:left="360"/>
        <w:rPr>
          <w:u w:val="single"/>
        </w:rPr>
      </w:pPr>
    </w:p>
    <w:p w14:paraId="418DF06C" w14:textId="77777777" w:rsidR="000E033A" w:rsidRDefault="00000000" w:rsidP="000E033A">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mr>
          </m:m>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a</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m:oMathPara>
    </w:p>
    <w:p w14:paraId="7D4D4762" w14:textId="77777777" w:rsidR="000E033A" w:rsidRDefault="000E033A" w:rsidP="000E033A">
      <w:pPr>
        <w:pStyle w:val="ListParagraph"/>
        <w:spacing w:after="200" w:line="360" w:lineRule="auto"/>
        <w:ind w:left="360"/>
      </w:pPr>
    </w:p>
    <w:p w14:paraId="18B866E0" w14:textId="77777777" w:rsidR="000E033A" w:rsidRDefault="0079637C" w:rsidP="000E033A">
      <w:pPr>
        <w:pStyle w:val="ListParagraph"/>
        <w:spacing w:after="200" w:line="360" w:lineRule="auto"/>
        <w:ind w:left="360"/>
      </w:pPr>
      <w:r>
        <w:t xml:space="preserve">the covariance of the </w:t>
      </w:r>
      <m:oMath>
        <m:r>
          <w:rPr>
            <w:rFonts w:ascii="Cambria Math" w:hAnsi="Cambria Math"/>
          </w:rPr>
          <m:t>∆Y</m:t>
        </m:r>
      </m:oMath>
      <w:r>
        <w:t xml:space="preserve"> vectors is given by</w:t>
      </w:r>
    </w:p>
    <w:p w14:paraId="754F64FB" w14:textId="77777777" w:rsidR="000E033A" w:rsidRDefault="000E033A" w:rsidP="000E033A">
      <w:pPr>
        <w:pStyle w:val="ListParagraph"/>
        <w:spacing w:after="200" w:line="360" w:lineRule="auto"/>
        <w:ind w:left="360"/>
      </w:pPr>
    </w:p>
    <w:p w14:paraId="01E1E793" w14:textId="77777777" w:rsidR="0079637C" w:rsidRPr="000E033A" w:rsidRDefault="00000000" w:rsidP="000E033A">
      <w:pPr>
        <w:pStyle w:val="ListParagraph"/>
        <w:spacing w:after="200" w:line="360" w:lineRule="auto"/>
        <w:ind w:left="360"/>
      </w:pPr>
      <m:oMathPara>
        <m:oMath>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527DA594" w14:textId="77777777" w:rsidR="000E033A" w:rsidRDefault="000E033A" w:rsidP="000E033A">
      <w:pPr>
        <w:pStyle w:val="ListParagraph"/>
        <w:spacing w:after="200" w:line="360" w:lineRule="auto"/>
        <w:ind w:left="360"/>
      </w:pPr>
    </w:p>
    <w:p w14:paraId="3945FAEE" w14:textId="77777777" w:rsidR="000E033A" w:rsidRDefault="0079637C" w:rsidP="005A5EAD">
      <w:pPr>
        <w:pStyle w:val="ListParagraph"/>
        <w:numPr>
          <w:ilvl w:val="0"/>
          <w:numId w:val="68"/>
        </w:numPr>
        <w:spacing w:after="200" w:line="360" w:lineRule="auto"/>
      </w:pPr>
      <w:r>
        <w:rPr>
          <w:u w:val="single"/>
        </w:rPr>
        <w:t>Scaled Portfolio Bucket Component Covariances</w:t>
      </w:r>
      <w:r>
        <w:t>: On defining the scaled eigenvector</w:t>
      </w:r>
    </w:p>
    <w:p w14:paraId="4CB856F9" w14:textId="77777777" w:rsidR="000E033A" w:rsidRDefault="000E033A" w:rsidP="000E033A">
      <w:pPr>
        <w:pStyle w:val="ListParagraph"/>
        <w:spacing w:after="200" w:line="360" w:lineRule="auto"/>
        <w:ind w:left="360"/>
        <w:rPr>
          <w:u w:val="single"/>
        </w:rPr>
      </w:pPr>
    </w:p>
    <w:p w14:paraId="56ED787B"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6F33E158" w14:textId="77777777" w:rsidR="000E033A" w:rsidRDefault="000E033A" w:rsidP="000E033A">
      <w:pPr>
        <w:pStyle w:val="ListParagraph"/>
        <w:spacing w:after="200" w:line="360" w:lineRule="auto"/>
        <w:ind w:left="360"/>
      </w:pPr>
    </w:p>
    <w:p w14:paraId="3458E4EE" w14:textId="77777777" w:rsidR="000E033A" w:rsidRDefault="0079637C" w:rsidP="000E033A">
      <w:pPr>
        <w:pStyle w:val="ListParagraph"/>
        <w:spacing w:after="200" w:line="360" w:lineRule="auto"/>
        <w:ind w:left="360"/>
      </w:pPr>
      <w:r>
        <w:t xml:space="preserve">where </w:t>
      </w:r>
      <m:oMath>
        <m:sSub>
          <m:sSubPr>
            <m:ctrlPr>
              <w:rPr>
                <w:rFonts w:ascii="Cambria Math" w:hAnsi="Cambria Math"/>
                <w:i/>
              </w:rPr>
            </m:ctrlPr>
          </m:sSubPr>
          <m:e>
            <m:r>
              <m:rPr>
                <m:sty m:val="p"/>
              </m:rPr>
              <w:rPr>
                <w:rFonts w:ascii="Cambria Math" w:hAnsi="Cambria Math"/>
              </w:rPr>
              <m:t>z</m:t>
            </m:r>
          </m:e>
          <m:sub>
            <m:r>
              <w:rPr>
                <w:rFonts w:ascii="Cambria Math" w:hAnsi="Cambria Math"/>
              </w:rPr>
              <m:t>a</m:t>
            </m:r>
          </m:sub>
        </m:sSub>
      </m:oMath>
      <w:r>
        <w:t xml:space="preserve"> is the unit-length eigenvector that corresponds to the maximum eigenvalue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the covariance matrix can also be written as</w:t>
      </w:r>
    </w:p>
    <w:p w14:paraId="515350F5" w14:textId="77777777" w:rsidR="000E033A" w:rsidRDefault="000E033A" w:rsidP="000E033A">
      <w:pPr>
        <w:pStyle w:val="ListParagraph"/>
        <w:spacing w:after="200" w:line="360" w:lineRule="auto"/>
        <w:ind w:left="360"/>
      </w:pPr>
    </w:p>
    <w:p w14:paraId="0455A053" w14:textId="77777777" w:rsidR="0079637C" w:rsidRPr="000E033A" w:rsidRDefault="000E033A"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63F4310B" w14:textId="77777777" w:rsidR="000E033A" w:rsidRDefault="000E033A" w:rsidP="005A5EAD">
      <w:pPr>
        <w:pStyle w:val="ListParagraph"/>
        <w:numPr>
          <w:ilvl w:val="0"/>
          <w:numId w:val="68"/>
        </w:numPr>
        <w:spacing w:after="200" w:line="360" w:lineRule="auto"/>
      </w:pPr>
      <w:r w:rsidRPr="006940EE">
        <w:rPr>
          <w:u w:val="single"/>
        </w:rPr>
        <w:lastRenderedPageBreak/>
        <w:t>Linear Combination of the Eigenvectors</w:t>
      </w:r>
      <w:r>
        <w:t xml:space="preserve">: The matrix </w:t>
      </w:r>
      <m:oMath>
        <m:r>
          <w:rPr>
            <w:rFonts w:ascii="Cambria Math" w:hAnsi="Cambria Math"/>
          </w:rPr>
          <m:t>U</m:t>
        </m:r>
      </m:oMath>
      <w:r>
        <w:t xml:space="preserve"> can be written as</w:t>
      </w:r>
      <w:r w:rsidR="006940EE">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e>
        </m:nary>
      </m:oMath>
    </w:p>
    <w:p w14:paraId="2A0A693C" w14:textId="77777777" w:rsidR="000E033A" w:rsidRDefault="000E033A" w:rsidP="000E033A">
      <w:pPr>
        <w:spacing w:after="200" w:line="360" w:lineRule="auto"/>
      </w:pPr>
    </w:p>
    <w:p w14:paraId="6C73EE66" w14:textId="77777777" w:rsidR="000E033A" w:rsidRDefault="000E033A" w:rsidP="000E033A">
      <w:pPr>
        <w:spacing w:after="200" w:line="360" w:lineRule="auto"/>
      </w:pPr>
    </w:p>
    <w:p w14:paraId="368DA376" w14:textId="77777777" w:rsidR="003A3D29" w:rsidRPr="000E033A" w:rsidRDefault="000E033A" w:rsidP="00F8343C">
      <w:pPr>
        <w:spacing w:after="200" w:line="360" w:lineRule="auto"/>
        <w:rPr>
          <w:b/>
          <w:sz w:val="28"/>
          <w:szCs w:val="28"/>
        </w:rPr>
      </w:pPr>
      <w:r w:rsidRPr="000E033A">
        <w:rPr>
          <w:b/>
          <w:sz w:val="28"/>
          <w:szCs w:val="28"/>
        </w:rPr>
        <w:t>Proof that the Elements of the Eigenvectors are smaller than One in Magnitude</w:t>
      </w:r>
    </w:p>
    <w:p w14:paraId="72C4A8A0" w14:textId="77777777" w:rsidR="000E033A" w:rsidRDefault="000E033A" w:rsidP="00F8343C">
      <w:pPr>
        <w:spacing w:after="200" w:line="360" w:lineRule="auto"/>
      </w:pPr>
    </w:p>
    <w:p w14:paraId="7D85FC41" w14:textId="77777777" w:rsidR="000E033A" w:rsidRDefault="000E033A" w:rsidP="005A5EAD">
      <w:pPr>
        <w:pStyle w:val="ListParagraph"/>
        <w:numPr>
          <w:ilvl w:val="0"/>
          <w:numId w:val="69"/>
        </w:numPr>
        <w:spacing w:after="200" w:line="360" w:lineRule="auto"/>
      </w:pPr>
      <w:r w:rsidRPr="000E033A">
        <w:rPr>
          <w:u w:val="single"/>
        </w:rPr>
        <w:t>Orthonormal Eigenvectors of the Correlation Matrix</w:t>
      </w:r>
      <w:r>
        <w:t xml:space="preserve">: Suppose that the orthonormal eigenvectors of a correlation matrix </w:t>
      </w:r>
      <m:oMath>
        <m:r>
          <w:rPr>
            <w:rFonts w:ascii="Cambria Math" w:hAnsi="Cambria Math"/>
          </w:rPr>
          <m:t>U</m:t>
        </m:r>
      </m:oMath>
      <w:r>
        <w:t xml:space="preserve"> are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with eigenvalues </w:t>
      </w:r>
      <m:oMath>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oMath>
      <w:r>
        <w:t>.</w:t>
      </w:r>
    </w:p>
    <w:p w14:paraId="182B4CD1" w14:textId="77777777" w:rsidR="002016A8" w:rsidRDefault="00993525" w:rsidP="005A5EAD">
      <w:pPr>
        <w:pStyle w:val="ListParagraph"/>
        <w:numPr>
          <w:ilvl w:val="0"/>
          <w:numId w:val="69"/>
        </w:numPr>
        <w:spacing w:after="200" w:line="360" w:lineRule="auto"/>
      </w:pPr>
      <w:r>
        <w:rPr>
          <w:u w:val="single"/>
        </w:rPr>
        <w:t>Diagonal Entries of the Matrix</w:t>
      </w:r>
      <w:r w:rsidRPr="00993525">
        <w:t>:</w:t>
      </w:r>
      <w:r>
        <w:t xml:space="preserve"> Since the diagonal entries of </w:t>
      </w:r>
      <m:oMath>
        <m:r>
          <w:rPr>
            <w:rFonts w:ascii="Cambria Math" w:hAnsi="Cambria Math"/>
          </w:rPr>
          <m:t>U</m:t>
        </m:r>
      </m:oMath>
      <w:r>
        <w:t xml:space="preserve"> all have value one</w:t>
      </w:r>
    </w:p>
    <w:p w14:paraId="502EA380" w14:textId="77777777" w:rsidR="002016A8" w:rsidRDefault="002016A8" w:rsidP="002016A8">
      <w:pPr>
        <w:pStyle w:val="ListParagraph"/>
        <w:spacing w:after="200" w:line="360" w:lineRule="auto"/>
        <w:ind w:left="360"/>
        <w:rPr>
          <w:u w:val="single"/>
        </w:rPr>
      </w:pPr>
    </w:p>
    <w:p w14:paraId="28433A78" w14:textId="77777777" w:rsidR="002016A8" w:rsidRDefault="00993525"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ik</m:t>
                      </m:r>
                    </m:sub>
                  </m:sSub>
                </m:e>
                <m:sup>
                  <m:r>
                    <w:rPr>
                      <w:rFonts w:ascii="Cambria Math" w:hAnsi="Cambria Math"/>
                    </w:rPr>
                    <m:t>2</m:t>
                  </m:r>
                </m:sup>
              </m:sSup>
            </m:e>
          </m:nary>
        </m:oMath>
      </m:oMathPara>
    </w:p>
    <w:p w14:paraId="3626E6AF" w14:textId="77777777" w:rsidR="002016A8" w:rsidRDefault="002016A8" w:rsidP="002016A8">
      <w:pPr>
        <w:pStyle w:val="ListParagraph"/>
        <w:spacing w:after="200" w:line="360" w:lineRule="auto"/>
        <w:ind w:left="360"/>
      </w:pPr>
    </w:p>
    <w:p w14:paraId="0D6CA04B" w14:textId="77777777" w:rsidR="002016A8" w:rsidRDefault="00993525" w:rsidP="002016A8">
      <w:pPr>
        <w:pStyle w:val="ListParagraph"/>
        <w:spacing w:after="200" w:line="360" w:lineRule="auto"/>
        <w:ind w:left="360"/>
      </w:pPr>
      <w:r>
        <w:t>for each</w:t>
      </w:r>
    </w:p>
    <w:p w14:paraId="1B4E131F" w14:textId="77777777" w:rsidR="002016A8" w:rsidRDefault="002016A8" w:rsidP="002016A8">
      <w:pPr>
        <w:pStyle w:val="ListParagraph"/>
        <w:spacing w:after="200" w:line="360" w:lineRule="auto"/>
        <w:ind w:left="360"/>
      </w:pPr>
    </w:p>
    <w:p w14:paraId="1D4056BE" w14:textId="77777777" w:rsidR="00993525" w:rsidRPr="002016A8" w:rsidRDefault="00993525" w:rsidP="002016A8">
      <w:pPr>
        <w:pStyle w:val="ListParagraph"/>
        <w:spacing w:after="200" w:line="360" w:lineRule="auto"/>
        <w:ind w:left="360"/>
      </w:pPr>
      <m:oMathPara>
        <m:oMath>
          <m:r>
            <w:rPr>
              <w:rFonts w:ascii="Cambria Math" w:hAnsi="Cambria Math"/>
            </w:rPr>
            <m:t>k=1, ⋯, n</m:t>
          </m:r>
        </m:oMath>
      </m:oMathPara>
    </w:p>
    <w:p w14:paraId="484C7FA1" w14:textId="77777777" w:rsidR="002016A8" w:rsidRDefault="002016A8" w:rsidP="002016A8">
      <w:pPr>
        <w:pStyle w:val="ListParagraph"/>
        <w:spacing w:after="200" w:line="360" w:lineRule="auto"/>
        <w:ind w:left="360"/>
      </w:pPr>
    </w:p>
    <w:p w14:paraId="39C91DB4" w14:textId="77777777" w:rsidR="002016A8" w:rsidRDefault="00993525" w:rsidP="005A5EAD">
      <w:pPr>
        <w:pStyle w:val="ListParagraph"/>
        <w:numPr>
          <w:ilvl w:val="0"/>
          <w:numId w:val="69"/>
        </w:numPr>
        <w:spacing w:after="200" w:line="360" w:lineRule="auto"/>
      </w:pPr>
      <w:r>
        <w:rPr>
          <w:u w:val="single"/>
        </w:rPr>
        <w:t>Component Vectors Scaled by Eigenvalue</w:t>
      </w:r>
      <w:r w:rsidRPr="00993525">
        <w:t>:</w:t>
      </w:r>
      <w:r>
        <w:t xml:space="preserve"> Define the scaled eigenvector</w:t>
      </w:r>
    </w:p>
    <w:p w14:paraId="7385508A" w14:textId="77777777" w:rsidR="002016A8" w:rsidRDefault="002016A8" w:rsidP="002016A8">
      <w:pPr>
        <w:pStyle w:val="ListParagraph"/>
        <w:spacing w:after="200" w:line="360" w:lineRule="auto"/>
        <w:ind w:left="360"/>
        <w:rPr>
          <w:u w:val="single"/>
        </w:rPr>
      </w:pPr>
    </w:p>
    <w:p w14:paraId="5C6FA947" w14:textId="77777777" w:rsidR="002016A8" w:rsidRDefault="00000000" w:rsidP="002016A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ik</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rad>
        </m:oMath>
      </m:oMathPara>
    </w:p>
    <w:p w14:paraId="42BDFF68" w14:textId="77777777" w:rsidR="002016A8" w:rsidRDefault="002016A8" w:rsidP="002016A8">
      <w:pPr>
        <w:pStyle w:val="ListParagraph"/>
        <w:spacing w:after="200" w:line="360" w:lineRule="auto"/>
        <w:ind w:left="360"/>
      </w:pPr>
    </w:p>
    <w:p w14:paraId="0DFC00DE" w14:textId="77777777" w:rsidR="002016A8" w:rsidRDefault="00993525" w:rsidP="002016A8">
      <w:pPr>
        <w:pStyle w:val="ListParagraph"/>
        <w:spacing w:after="200" w:line="360" w:lineRule="auto"/>
        <w:ind w:left="360"/>
      </w:pPr>
      <w:r>
        <w:t>to obtain</w:t>
      </w:r>
    </w:p>
    <w:p w14:paraId="17B9EE16" w14:textId="77777777" w:rsidR="002016A8" w:rsidRDefault="002016A8" w:rsidP="002016A8">
      <w:pPr>
        <w:pStyle w:val="ListParagraph"/>
        <w:spacing w:after="200" w:line="360" w:lineRule="auto"/>
        <w:ind w:left="360"/>
      </w:pPr>
    </w:p>
    <w:p w14:paraId="52EF86A0" w14:textId="77777777" w:rsidR="002016A8" w:rsidRDefault="002016A8"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ik</m:t>
                      </m:r>
                    </m:sub>
                  </m:sSub>
                </m:e>
                <m:sup>
                  <m:r>
                    <w:rPr>
                      <w:rFonts w:ascii="Cambria Math" w:hAnsi="Cambria Math"/>
                    </w:rPr>
                    <m:t>2</m:t>
                  </m:r>
                </m:sup>
              </m:sSup>
            </m:e>
          </m:nary>
        </m:oMath>
      </m:oMathPara>
    </w:p>
    <w:p w14:paraId="4A0C90A6" w14:textId="77777777" w:rsidR="002016A8" w:rsidRDefault="002016A8" w:rsidP="002016A8">
      <w:pPr>
        <w:pStyle w:val="ListParagraph"/>
        <w:spacing w:after="200" w:line="360" w:lineRule="auto"/>
        <w:ind w:left="360"/>
      </w:pPr>
    </w:p>
    <w:p w14:paraId="5F16190E" w14:textId="77777777" w:rsidR="002016A8" w:rsidRDefault="00993525" w:rsidP="002016A8">
      <w:pPr>
        <w:pStyle w:val="ListParagraph"/>
        <w:spacing w:after="200" w:line="360" w:lineRule="auto"/>
        <w:ind w:left="360"/>
      </w:pPr>
      <w:r>
        <w:t>for each</w:t>
      </w:r>
    </w:p>
    <w:p w14:paraId="6DCC0560" w14:textId="77777777" w:rsidR="002016A8" w:rsidRDefault="002016A8" w:rsidP="002016A8">
      <w:pPr>
        <w:pStyle w:val="ListParagraph"/>
        <w:spacing w:after="200" w:line="360" w:lineRule="auto"/>
        <w:ind w:left="360"/>
      </w:pPr>
    </w:p>
    <w:p w14:paraId="46F7252B" w14:textId="77777777" w:rsidR="00993525" w:rsidRPr="002016A8" w:rsidRDefault="002016A8" w:rsidP="002016A8">
      <w:pPr>
        <w:pStyle w:val="ListParagraph"/>
        <w:spacing w:after="200" w:line="360" w:lineRule="auto"/>
        <w:ind w:left="360"/>
      </w:pPr>
      <m:oMathPara>
        <m:oMath>
          <m:r>
            <w:rPr>
              <w:rFonts w:ascii="Cambria Math" w:hAnsi="Cambria Math"/>
            </w:rPr>
            <m:t>k=1, ⋯, n</m:t>
          </m:r>
        </m:oMath>
      </m:oMathPara>
    </w:p>
    <w:p w14:paraId="1259AEAD" w14:textId="77777777" w:rsidR="002016A8" w:rsidRDefault="002016A8" w:rsidP="002016A8">
      <w:pPr>
        <w:pStyle w:val="ListParagraph"/>
        <w:spacing w:after="200" w:line="360" w:lineRule="auto"/>
        <w:ind w:left="360"/>
      </w:pPr>
    </w:p>
    <w:p w14:paraId="158EE457" w14:textId="77777777" w:rsidR="002016A8" w:rsidRDefault="002016A8" w:rsidP="005A5EAD">
      <w:pPr>
        <w:pStyle w:val="ListParagraph"/>
        <w:numPr>
          <w:ilvl w:val="0"/>
          <w:numId w:val="69"/>
        </w:numPr>
        <w:spacing w:after="200" w:line="360" w:lineRule="auto"/>
      </w:pPr>
      <w:r>
        <w:rPr>
          <w:u w:val="single"/>
        </w:rPr>
        <w:t xml:space="preserve">Consequence of Bounding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ik</m:t>
            </m:r>
          </m:sub>
        </m:sSub>
      </m:oMath>
      <w:r>
        <w:rPr>
          <w:u w:val="single"/>
        </w:rPr>
        <w:t xml:space="preserve"> by 1</w:t>
      </w:r>
      <w:r>
        <w:t xml:space="preserve">: It may thus be inferred that each coordinate of the </w:t>
      </w:r>
      <m:oMath>
        <m:r>
          <w:rPr>
            <w:rFonts w:ascii="Cambria Math" w:hAnsi="Cambria Math"/>
          </w:rPr>
          <m:t>y</m:t>
        </m:r>
      </m:oMath>
      <w:r>
        <w:t xml:space="preserve">-vector is bounded from the above by </w:t>
      </w:r>
      <m:oMath>
        <m:r>
          <w:rPr>
            <w:rFonts w:ascii="Cambria Math" w:hAnsi="Cambria Math"/>
          </w:rPr>
          <m:t>1</m:t>
        </m:r>
      </m:oMath>
      <w:r>
        <w:t>.</w:t>
      </w:r>
    </w:p>
    <w:p w14:paraId="25DA87A4" w14:textId="77777777" w:rsidR="002016A8" w:rsidRDefault="002016A8" w:rsidP="002016A8">
      <w:pPr>
        <w:spacing w:after="200" w:line="360" w:lineRule="auto"/>
      </w:pPr>
    </w:p>
    <w:p w14:paraId="4B927498" w14:textId="77777777" w:rsidR="002016A8" w:rsidRDefault="002016A8" w:rsidP="002016A8">
      <w:pPr>
        <w:spacing w:after="200" w:line="360" w:lineRule="auto"/>
      </w:pPr>
    </w:p>
    <w:p w14:paraId="4C8FD923" w14:textId="77777777" w:rsidR="002016A8" w:rsidRPr="002016A8" w:rsidRDefault="002016A8" w:rsidP="002016A8">
      <w:pPr>
        <w:spacing w:after="200" w:line="360" w:lineRule="auto"/>
        <w:rPr>
          <w:b/>
          <w:sz w:val="28"/>
          <w:szCs w:val="28"/>
        </w:rPr>
      </w:pPr>
      <w:r w:rsidRPr="002016A8">
        <w:rPr>
          <w:b/>
          <w:sz w:val="28"/>
          <w:szCs w:val="28"/>
        </w:rPr>
        <w:t>Numerical Example – Global Interest Rate Risk (GIRR)</w:t>
      </w:r>
    </w:p>
    <w:p w14:paraId="4589FF76" w14:textId="77777777" w:rsidR="002016A8" w:rsidRDefault="002016A8" w:rsidP="002016A8">
      <w:pPr>
        <w:spacing w:after="200" w:line="360" w:lineRule="auto"/>
      </w:pPr>
    </w:p>
    <w:p w14:paraId="5A1A3359" w14:textId="77777777" w:rsidR="002016A8" w:rsidRDefault="002016A8" w:rsidP="005A5EAD">
      <w:pPr>
        <w:pStyle w:val="ListParagraph"/>
        <w:numPr>
          <w:ilvl w:val="0"/>
          <w:numId w:val="70"/>
        </w:numPr>
        <w:spacing w:after="200" w:line="360" w:lineRule="auto"/>
      </w:pPr>
      <w:r w:rsidRPr="002016A8">
        <w:rPr>
          <w:u w:val="single"/>
        </w:rPr>
        <w:t>GIRR Bucket/Tenor Correlation Entries</w:t>
      </w:r>
      <w:r>
        <w:t>: International Swaps and Derivatives Association (2016) illustrate numerical values for these vector and matrix quantities in the case of the SIMM calibration for GIRR.</w:t>
      </w:r>
    </w:p>
    <w:p w14:paraId="3A30C33C" w14:textId="77777777" w:rsidR="002016A8" w:rsidRDefault="002016A8" w:rsidP="005A5EAD">
      <w:pPr>
        <w:pStyle w:val="ListParagraph"/>
        <w:numPr>
          <w:ilvl w:val="0"/>
          <w:numId w:val="70"/>
        </w:numPr>
        <w:spacing w:after="200" w:line="360" w:lineRule="auto"/>
      </w:pPr>
      <w:r>
        <w:rPr>
          <w:u w:val="single"/>
        </w:rPr>
        <w:t>Focus on Buckets and Risk Factors</w:t>
      </w:r>
      <w:r w:rsidRPr="002016A8">
        <w:t>:</w:t>
      </w:r>
      <w:r>
        <w:t xml:space="preserve"> They ignore tenor basis and focus on the buckets – the currency curves – and the nodes – the tenor points.</w:t>
      </w:r>
    </w:p>
    <w:p w14:paraId="7BBEAFD5" w14:textId="77777777" w:rsidR="00BB51CA" w:rsidRDefault="00BB51CA" w:rsidP="005A5EAD">
      <w:pPr>
        <w:pStyle w:val="ListParagraph"/>
        <w:numPr>
          <w:ilvl w:val="0"/>
          <w:numId w:val="70"/>
        </w:numPr>
        <w:spacing w:after="200" w:line="360" w:lineRule="auto"/>
      </w:pPr>
      <w:r>
        <w:rPr>
          <w:u w:val="single"/>
        </w:rPr>
        <w:t>Cross Maturity Correlation Matrix</w:t>
      </w:r>
      <w:r w:rsidRPr="00BB51CA">
        <w:t>:</w:t>
      </w:r>
      <w:r>
        <w:t xml:space="preserve"> The correlation matrix is a </w:t>
      </w:r>
      <m:oMath>
        <m:r>
          <w:rPr>
            <w:rFonts w:ascii="Cambria Math" w:hAnsi="Cambria Math"/>
          </w:rPr>
          <m:t>10×10</m:t>
        </m:r>
      </m:oMath>
      <w:r>
        <w:t xml:space="preserve"> over </w:t>
      </w:r>
      <m:oMath>
        <m:r>
          <w:rPr>
            <w:rFonts w:ascii="Cambria Math" w:hAnsi="Cambria Math"/>
          </w:rPr>
          <m:t>10</m:t>
        </m:r>
      </m:oMath>
      <w:r>
        <w:t xml:space="preserve"> tenor points.</w:t>
      </w:r>
    </w:p>
    <w:p w14:paraId="5D6C72D1" w14:textId="77777777" w:rsidR="00D32CFA" w:rsidRDefault="00BB51CA" w:rsidP="005A5EAD">
      <w:pPr>
        <w:pStyle w:val="ListParagraph"/>
        <w:numPr>
          <w:ilvl w:val="0"/>
          <w:numId w:val="70"/>
        </w:numPr>
        <w:spacing w:after="200" w:line="360" w:lineRule="auto"/>
      </w:pPr>
      <w:r>
        <w:rPr>
          <w:u w:val="single"/>
        </w:rPr>
        <w:t>Principal Eigenvalue and Component Vector</w:t>
      </w:r>
      <w:r w:rsidRPr="00BB51CA">
        <w:t>:</w:t>
      </w:r>
      <w:r>
        <w:t xml:space="preserve"> The maximum eigenvalue is </w:t>
      </w:r>
      <m:oMath>
        <m:r>
          <w:rPr>
            <w:rFonts w:ascii="Cambria Math" w:hAnsi="Cambria Math"/>
          </w:rPr>
          <m:t>7.243</m:t>
        </m:r>
      </m:oMath>
      <w:r>
        <w:t xml:space="preserve"> and the scaled eigenvector</w:t>
      </w:r>
    </w:p>
    <w:p w14:paraId="247DA042" w14:textId="77777777" w:rsidR="00D32CFA" w:rsidRDefault="00D32CFA" w:rsidP="00D32CFA">
      <w:pPr>
        <w:pStyle w:val="ListParagraph"/>
        <w:spacing w:after="200" w:line="360" w:lineRule="auto"/>
        <w:ind w:left="360"/>
        <w:rPr>
          <w:u w:val="single"/>
        </w:rPr>
      </w:pPr>
    </w:p>
    <w:p w14:paraId="0279BFC6" w14:textId="77777777" w:rsidR="00D32CFA" w:rsidRDefault="00000000" w:rsidP="00D32CF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13BEC076" w14:textId="77777777" w:rsidR="00D32CFA" w:rsidRDefault="00D32CFA" w:rsidP="00D32CFA">
      <w:pPr>
        <w:pStyle w:val="ListParagraph"/>
        <w:spacing w:after="200" w:line="360" w:lineRule="auto"/>
        <w:ind w:left="360"/>
      </w:pPr>
    </w:p>
    <w:p w14:paraId="17EA24D2" w14:textId="77777777" w:rsidR="00BB51CA" w:rsidRDefault="006940EE" w:rsidP="00D32CFA">
      <w:pPr>
        <w:pStyle w:val="ListParagraph"/>
        <w:spacing w:after="200" w:line="360" w:lineRule="auto"/>
        <w:ind w:left="360"/>
      </w:pPr>
      <w:r>
        <w:t>has the following values: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940EE" w14:paraId="1F0C4A6D" w14:textId="77777777" w:rsidTr="006940EE">
        <w:tc>
          <w:tcPr>
            <w:tcW w:w="935" w:type="dxa"/>
            <w:vAlign w:val="center"/>
          </w:tcPr>
          <w:p w14:paraId="0C934E61" w14:textId="77777777" w:rsidR="006940EE" w:rsidRPr="006940EE" w:rsidRDefault="006940EE" w:rsidP="006940EE">
            <w:pPr>
              <w:spacing w:after="200" w:line="360" w:lineRule="auto"/>
              <w:jc w:val="center"/>
              <w:rPr>
                <w:b/>
              </w:rPr>
            </w:pPr>
            <w:r>
              <w:rPr>
                <w:b/>
              </w:rPr>
              <w:t>3m</w:t>
            </w:r>
          </w:p>
        </w:tc>
        <w:tc>
          <w:tcPr>
            <w:tcW w:w="935" w:type="dxa"/>
            <w:vAlign w:val="center"/>
          </w:tcPr>
          <w:p w14:paraId="0A329AA9" w14:textId="77777777" w:rsidR="006940EE" w:rsidRPr="006940EE" w:rsidRDefault="006940EE" w:rsidP="006940EE">
            <w:pPr>
              <w:spacing w:after="200" w:line="360" w:lineRule="auto"/>
              <w:jc w:val="center"/>
              <w:rPr>
                <w:b/>
              </w:rPr>
            </w:pPr>
            <w:r>
              <w:rPr>
                <w:b/>
              </w:rPr>
              <w:t>6m</w:t>
            </w:r>
          </w:p>
        </w:tc>
        <w:tc>
          <w:tcPr>
            <w:tcW w:w="935" w:type="dxa"/>
            <w:vAlign w:val="center"/>
          </w:tcPr>
          <w:p w14:paraId="5263FA71" w14:textId="77777777" w:rsidR="006940EE" w:rsidRPr="006940EE" w:rsidRDefault="006940EE" w:rsidP="006940EE">
            <w:pPr>
              <w:spacing w:after="200" w:line="360" w:lineRule="auto"/>
              <w:jc w:val="center"/>
              <w:rPr>
                <w:b/>
              </w:rPr>
            </w:pPr>
            <w:r>
              <w:rPr>
                <w:b/>
              </w:rPr>
              <w:t>1y</w:t>
            </w:r>
          </w:p>
        </w:tc>
        <w:tc>
          <w:tcPr>
            <w:tcW w:w="935" w:type="dxa"/>
            <w:vAlign w:val="center"/>
          </w:tcPr>
          <w:p w14:paraId="608BB1F7" w14:textId="77777777" w:rsidR="006940EE" w:rsidRPr="006940EE" w:rsidRDefault="006940EE" w:rsidP="006940EE">
            <w:pPr>
              <w:spacing w:after="200" w:line="360" w:lineRule="auto"/>
              <w:jc w:val="center"/>
              <w:rPr>
                <w:b/>
              </w:rPr>
            </w:pPr>
            <w:r>
              <w:rPr>
                <w:b/>
              </w:rPr>
              <w:t>2y</w:t>
            </w:r>
          </w:p>
        </w:tc>
        <w:tc>
          <w:tcPr>
            <w:tcW w:w="935" w:type="dxa"/>
            <w:vAlign w:val="center"/>
          </w:tcPr>
          <w:p w14:paraId="6A3746AA" w14:textId="77777777" w:rsidR="006940EE" w:rsidRPr="006940EE" w:rsidRDefault="006940EE" w:rsidP="006940EE">
            <w:pPr>
              <w:spacing w:after="200" w:line="360" w:lineRule="auto"/>
              <w:jc w:val="center"/>
              <w:rPr>
                <w:b/>
              </w:rPr>
            </w:pPr>
            <w:r>
              <w:rPr>
                <w:b/>
              </w:rPr>
              <w:t>3y</w:t>
            </w:r>
          </w:p>
        </w:tc>
        <w:tc>
          <w:tcPr>
            <w:tcW w:w="935" w:type="dxa"/>
            <w:vAlign w:val="center"/>
          </w:tcPr>
          <w:p w14:paraId="659EE436" w14:textId="77777777" w:rsidR="006940EE" w:rsidRPr="006940EE" w:rsidRDefault="006940EE" w:rsidP="006940EE">
            <w:pPr>
              <w:spacing w:after="200" w:line="360" w:lineRule="auto"/>
              <w:jc w:val="center"/>
              <w:rPr>
                <w:b/>
              </w:rPr>
            </w:pPr>
            <w:r>
              <w:rPr>
                <w:b/>
              </w:rPr>
              <w:t>5y</w:t>
            </w:r>
          </w:p>
        </w:tc>
        <w:tc>
          <w:tcPr>
            <w:tcW w:w="935" w:type="dxa"/>
            <w:vAlign w:val="center"/>
          </w:tcPr>
          <w:p w14:paraId="1BA5E082" w14:textId="77777777" w:rsidR="006940EE" w:rsidRPr="006940EE" w:rsidRDefault="006940EE" w:rsidP="006940EE">
            <w:pPr>
              <w:spacing w:after="200" w:line="360" w:lineRule="auto"/>
              <w:jc w:val="center"/>
              <w:rPr>
                <w:b/>
              </w:rPr>
            </w:pPr>
            <w:r>
              <w:rPr>
                <w:b/>
              </w:rPr>
              <w:t>10y</w:t>
            </w:r>
          </w:p>
        </w:tc>
        <w:tc>
          <w:tcPr>
            <w:tcW w:w="935" w:type="dxa"/>
            <w:vAlign w:val="center"/>
          </w:tcPr>
          <w:p w14:paraId="45A29C7D" w14:textId="77777777" w:rsidR="006940EE" w:rsidRPr="006940EE" w:rsidRDefault="006940EE" w:rsidP="006940EE">
            <w:pPr>
              <w:spacing w:after="200" w:line="360" w:lineRule="auto"/>
              <w:jc w:val="center"/>
              <w:rPr>
                <w:b/>
              </w:rPr>
            </w:pPr>
            <w:r>
              <w:rPr>
                <w:b/>
              </w:rPr>
              <w:t>15y</w:t>
            </w:r>
          </w:p>
        </w:tc>
        <w:tc>
          <w:tcPr>
            <w:tcW w:w="935" w:type="dxa"/>
            <w:vAlign w:val="center"/>
          </w:tcPr>
          <w:p w14:paraId="0A5A4945" w14:textId="77777777" w:rsidR="006940EE" w:rsidRPr="006940EE" w:rsidRDefault="006940EE" w:rsidP="006940EE">
            <w:pPr>
              <w:spacing w:after="200" w:line="360" w:lineRule="auto"/>
              <w:jc w:val="center"/>
              <w:rPr>
                <w:b/>
              </w:rPr>
            </w:pPr>
            <w:r>
              <w:rPr>
                <w:b/>
              </w:rPr>
              <w:t>20y</w:t>
            </w:r>
          </w:p>
        </w:tc>
        <w:tc>
          <w:tcPr>
            <w:tcW w:w="935" w:type="dxa"/>
            <w:vAlign w:val="center"/>
          </w:tcPr>
          <w:p w14:paraId="44B99816" w14:textId="77777777" w:rsidR="006940EE" w:rsidRPr="006940EE" w:rsidRDefault="006940EE" w:rsidP="006940EE">
            <w:pPr>
              <w:spacing w:after="200" w:line="360" w:lineRule="auto"/>
              <w:jc w:val="center"/>
              <w:rPr>
                <w:b/>
              </w:rPr>
            </w:pPr>
            <w:r>
              <w:rPr>
                <w:b/>
              </w:rPr>
              <w:t>30y</w:t>
            </w:r>
          </w:p>
        </w:tc>
      </w:tr>
      <w:tr w:rsidR="006940EE" w14:paraId="145D89E4" w14:textId="77777777" w:rsidTr="006940EE">
        <w:tc>
          <w:tcPr>
            <w:tcW w:w="935" w:type="dxa"/>
            <w:vAlign w:val="center"/>
          </w:tcPr>
          <w:p w14:paraId="3590078C" w14:textId="77777777" w:rsidR="006940EE" w:rsidRDefault="006940EE" w:rsidP="006940EE">
            <w:pPr>
              <w:spacing w:after="200" w:line="360" w:lineRule="auto"/>
              <w:jc w:val="center"/>
            </w:pPr>
            <w:r>
              <w:t>0.474</w:t>
            </w:r>
          </w:p>
        </w:tc>
        <w:tc>
          <w:tcPr>
            <w:tcW w:w="935" w:type="dxa"/>
            <w:vAlign w:val="center"/>
          </w:tcPr>
          <w:p w14:paraId="717E586D" w14:textId="77777777" w:rsidR="006940EE" w:rsidRDefault="006940EE" w:rsidP="006940EE">
            <w:pPr>
              <w:spacing w:after="200" w:line="360" w:lineRule="auto"/>
              <w:jc w:val="center"/>
            </w:pPr>
            <w:r>
              <w:t>0.680</w:t>
            </w:r>
          </w:p>
        </w:tc>
        <w:tc>
          <w:tcPr>
            <w:tcW w:w="935" w:type="dxa"/>
            <w:vAlign w:val="center"/>
          </w:tcPr>
          <w:p w14:paraId="1713543F" w14:textId="77777777" w:rsidR="006940EE" w:rsidRDefault="006940EE" w:rsidP="006940EE">
            <w:pPr>
              <w:spacing w:after="200" w:line="360" w:lineRule="auto"/>
              <w:jc w:val="center"/>
            </w:pPr>
            <w:r>
              <w:t>0.833</w:t>
            </w:r>
          </w:p>
        </w:tc>
        <w:tc>
          <w:tcPr>
            <w:tcW w:w="935" w:type="dxa"/>
            <w:vAlign w:val="center"/>
          </w:tcPr>
          <w:p w14:paraId="5B93B819" w14:textId="77777777" w:rsidR="006940EE" w:rsidRDefault="006940EE" w:rsidP="006940EE">
            <w:pPr>
              <w:spacing w:after="200" w:line="360" w:lineRule="auto"/>
              <w:jc w:val="center"/>
            </w:pPr>
            <w:r>
              <w:t>0.915</w:t>
            </w:r>
          </w:p>
        </w:tc>
        <w:tc>
          <w:tcPr>
            <w:tcW w:w="935" w:type="dxa"/>
            <w:vAlign w:val="center"/>
          </w:tcPr>
          <w:p w14:paraId="4D0A6E4C" w14:textId="77777777" w:rsidR="006940EE" w:rsidRDefault="006940EE" w:rsidP="006940EE">
            <w:pPr>
              <w:spacing w:after="200" w:line="360" w:lineRule="auto"/>
              <w:jc w:val="center"/>
            </w:pPr>
            <w:r>
              <w:t>0.948</w:t>
            </w:r>
          </w:p>
        </w:tc>
        <w:tc>
          <w:tcPr>
            <w:tcW w:w="935" w:type="dxa"/>
            <w:vAlign w:val="center"/>
          </w:tcPr>
          <w:p w14:paraId="243643EF" w14:textId="77777777" w:rsidR="006940EE" w:rsidRDefault="006940EE" w:rsidP="006940EE">
            <w:pPr>
              <w:spacing w:after="200" w:line="360" w:lineRule="auto"/>
              <w:jc w:val="center"/>
            </w:pPr>
            <w:r>
              <w:t>0.967</w:t>
            </w:r>
          </w:p>
        </w:tc>
        <w:tc>
          <w:tcPr>
            <w:tcW w:w="935" w:type="dxa"/>
            <w:vAlign w:val="center"/>
          </w:tcPr>
          <w:p w14:paraId="50D8F7FF" w14:textId="77777777" w:rsidR="006940EE" w:rsidRDefault="006940EE" w:rsidP="006940EE">
            <w:pPr>
              <w:spacing w:after="200" w:line="360" w:lineRule="auto"/>
              <w:jc w:val="center"/>
            </w:pPr>
            <w:r>
              <w:t>0.936</w:t>
            </w:r>
          </w:p>
        </w:tc>
        <w:tc>
          <w:tcPr>
            <w:tcW w:w="935" w:type="dxa"/>
            <w:vAlign w:val="center"/>
          </w:tcPr>
          <w:p w14:paraId="2EAED91D" w14:textId="77777777" w:rsidR="006940EE" w:rsidRDefault="006940EE" w:rsidP="006940EE">
            <w:pPr>
              <w:spacing w:after="200" w:line="360" w:lineRule="auto"/>
              <w:jc w:val="center"/>
            </w:pPr>
            <w:r>
              <w:t>0.906</w:t>
            </w:r>
          </w:p>
        </w:tc>
        <w:tc>
          <w:tcPr>
            <w:tcW w:w="935" w:type="dxa"/>
            <w:vAlign w:val="center"/>
          </w:tcPr>
          <w:p w14:paraId="04CC0175" w14:textId="77777777" w:rsidR="006940EE" w:rsidRDefault="006940EE" w:rsidP="006940EE">
            <w:pPr>
              <w:spacing w:after="200" w:line="360" w:lineRule="auto"/>
              <w:jc w:val="center"/>
            </w:pPr>
            <w:r>
              <w:t>0.885</w:t>
            </w:r>
          </w:p>
        </w:tc>
        <w:tc>
          <w:tcPr>
            <w:tcW w:w="935" w:type="dxa"/>
            <w:vAlign w:val="center"/>
          </w:tcPr>
          <w:p w14:paraId="2160A9C4" w14:textId="77777777" w:rsidR="006940EE" w:rsidRDefault="006940EE" w:rsidP="006940EE">
            <w:pPr>
              <w:spacing w:after="200" w:line="360" w:lineRule="auto"/>
              <w:jc w:val="center"/>
            </w:pPr>
            <w:r>
              <w:t>0.844</w:t>
            </w:r>
          </w:p>
        </w:tc>
      </w:tr>
    </w:tbl>
    <w:p w14:paraId="637FA074" w14:textId="77777777" w:rsidR="006940EE" w:rsidRDefault="006940EE" w:rsidP="006940EE">
      <w:pPr>
        <w:spacing w:after="200" w:line="360" w:lineRule="auto"/>
      </w:pPr>
    </w:p>
    <w:p w14:paraId="323B7DEC" w14:textId="77777777" w:rsidR="006940EE" w:rsidRDefault="006940EE" w:rsidP="005A5EAD">
      <w:pPr>
        <w:pStyle w:val="ListParagraph"/>
        <w:numPr>
          <w:ilvl w:val="0"/>
          <w:numId w:val="70"/>
        </w:numPr>
        <w:spacing w:after="200" w:line="360" w:lineRule="auto"/>
      </w:pPr>
      <w:r>
        <w:rPr>
          <w:u w:val="single"/>
        </w:rPr>
        <w:lastRenderedPageBreak/>
        <w:t xml:space="preserve">Computing the Actual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Pr>
          <w:u w:val="single"/>
        </w:rPr>
        <w:t xml:space="preserve"> Value</w:t>
      </w:r>
      <w:r w:rsidRPr="00BB51CA">
        <w:t>:</w:t>
      </w:r>
      <w:r>
        <w:t xml:space="preserve"> Thus, the true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value is calculated is calculated by the weighted sum of </w:t>
      </w:r>
      <m:oMath>
        <m:sSub>
          <m:sSubPr>
            <m:ctrlPr>
              <w:rPr>
                <w:rFonts w:ascii="Cambria Math" w:hAnsi="Cambria Math"/>
                <w:i/>
              </w:rPr>
            </m:ctrlPr>
          </m:sSubPr>
          <m:e>
            <m:r>
              <w:rPr>
                <w:rFonts w:ascii="Cambria Math" w:hAnsi="Cambria Math"/>
              </w:rPr>
              <m:t>WS</m:t>
            </m:r>
          </m:e>
          <m:sub>
            <m:r>
              <w:rPr>
                <w:rFonts w:ascii="Cambria Math" w:hAnsi="Cambria Math"/>
              </w:rPr>
              <m:t>ai</m:t>
            </m:r>
          </m:sub>
        </m:sSub>
      </m:oMath>
      <w:r>
        <w:t xml:space="preserve"> weighted by the eigenvector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w:t>
      </w:r>
    </w:p>
    <w:p w14:paraId="2F5AA346" w14:textId="77777777" w:rsidR="00D32CFA" w:rsidRDefault="006940EE" w:rsidP="005A5EAD">
      <w:pPr>
        <w:pStyle w:val="ListParagraph"/>
        <w:numPr>
          <w:ilvl w:val="0"/>
          <w:numId w:val="70"/>
        </w:numPr>
        <w:spacing w:after="200" w:line="360" w:lineRule="auto"/>
      </w:pPr>
      <w:r w:rsidRPr="006940EE">
        <w:rPr>
          <w:u w:val="single"/>
        </w:rPr>
        <w:t>Cross-Bucket Off-Diagonal Entries</w:t>
      </w:r>
      <w:r w:rsidRPr="006940EE">
        <w:t>:</w:t>
      </w:r>
      <w:r>
        <w:t xml:space="preserve"> The off-diagonal block matrix, referred to as </w:t>
      </w:r>
      <m:oMath>
        <m:r>
          <w:rPr>
            <w:rFonts w:ascii="Cambria Math" w:hAnsi="Cambria Math"/>
          </w:rPr>
          <m:t>D</m:t>
        </m:r>
      </m:oMath>
      <w:r>
        <w:t>, is then</w:t>
      </w:r>
    </w:p>
    <w:p w14:paraId="4336746B" w14:textId="77777777" w:rsidR="00D32CFA" w:rsidRDefault="00D32CFA" w:rsidP="00D32CFA">
      <w:pPr>
        <w:pStyle w:val="ListParagraph"/>
        <w:spacing w:after="200" w:line="360" w:lineRule="auto"/>
        <w:ind w:left="360"/>
        <w:rPr>
          <w:u w:val="single"/>
        </w:rPr>
      </w:pPr>
    </w:p>
    <w:p w14:paraId="1B1D0B5C" w14:textId="77777777" w:rsidR="00D32CFA" w:rsidRDefault="006940EE" w:rsidP="00D32CFA">
      <w:pPr>
        <w:pStyle w:val="ListParagraph"/>
        <w:spacing w:after="200" w:line="360" w:lineRule="auto"/>
        <w:ind w:left="360"/>
      </w:pPr>
      <m:oMathPara>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oMath>
      </m:oMathPara>
    </w:p>
    <w:p w14:paraId="44497DC5" w14:textId="77777777" w:rsidR="00D32CFA" w:rsidRDefault="00D32CFA" w:rsidP="00D32CFA">
      <w:pPr>
        <w:pStyle w:val="ListParagraph"/>
        <w:spacing w:after="200" w:line="360" w:lineRule="auto"/>
        <w:ind w:left="360"/>
      </w:pPr>
    </w:p>
    <w:p w14:paraId="526AD4FE" w14:textId="77777777" w:rsidR="00F8343C" w:rsidRDefault="006940EE" w:rsidP="00D32CFA">
      <w:pPr>
        <w:pStyle w:val="ListParagraph"/>
        <w:spacing w:after="200" w:line="360" w:lineRule="auto"/>
        <w:ind w:left="360"/>
      </w:pPr>
      <w:r>
        <w:t>and has the following values</w:t>
      </w:r>
      <w:r w:rsidR="002964C2">
        <w:t>:</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2964C2" w14:paraId="3A387097" w14:textId="77777777" w:rsidTr="002964C2">
        <w:tc>
          <w:tcPr>
            <w:tcW w:w="850" w:type="dxa"/>
          </w:tcPr>
          <w:p w14:paraId="6779F9B9" w14:textId="77777777" w:rsidR="002964C2" w:rsidRDefault="002964C2" w:rsidP="002964C2">
            <w:pPr>
              <w:spacing w:after="200" w:line="360" w:lineRule="auto"/>
            </w:pPr>
          </w:p>
        </w:tc>
        <w:tc>
          <w:tcPr>
            <w:tcW w:w="850" w:type="dxa"/>
            <w:vAlign w:val="center"/>
          </w:tcPr>
          <w:p w14:paraId="4D6E2C29" w14:textId="77777777" w:rsidR="002964C2" w:rsidRPr="006940EE" w:rsidRDefault="002964C2" w:rsidP="002964C2">
            <w:pPr>
              <w:spacing w:after="200" w:line="360" w:lineRule="auto"/>
              <w:jc w:val="center"/>
              <w:rPr>
                <w:b/>
              </w:rPr>
            </w:pPr>
            <w:r>
              <w:rPr>
                <w:b/>
              </w:rPr>
              <w:t>3m</w:t>
            </w:r>
          </w:p>
        </w:tc>
        <w:tc>
          <w:tcPr>
            <w:tcW w:w="850" w:type="dxa"/>
            <w:vAlign w:val="center"/>
          </w:tcPr>
          <w:p w14:paraId="16A107B3" w14:textId="77777777" w:rsidR="002964C2" w:rsidRPr="006940EE" w:rsidRDefault="002964C2" w:rsidP="002964C2">
            <w:pPr>
              <w:spacing w:after="200" w:line="360" w:lineRule="auto"/>
              <w:jc w:val="center"/>
              <w:rPr>
                <w:b/>
              </w:rPr>
            </w:pPr>
            <w:r>
              <w:rPr>
                <w:b/>
              </w:rPr>
              <w:t>6m</w:t>
            </w:r>
          </w:p>
        </w:tc>
        <w:tc>
          <w:tcPr>
            <w:tcW w:w="850" w:type="dxa"/>
            <w:vAlign w:val="center"/>
          </w:tcPr>
          <w:p w14:paraId="3AB11999" w14:textId="77777777" w:rsidR="002964C2" w:rsidRPr="006940EE" w:rsidRDefault="002964C2" w:rsidP="002964C2">
            <w:pPr>
              <w:spacing w:after="200" w:line="360" w:lineRule="auto"/>
              <w:jc w:val="center"/>
              <w:rPr>
                <w:b/>
              </w:rPr>
            </w:pPr>
            <w:r>
              <w:rPr>
                <w:b/>
              </w:rPr>
              <w:t>1y</w:t>
            </w:r>
          </w:p>
        </w:tc>
        <w:tc>
          <w:tcPr>
            <w:tcW w:w="850" w:type="dxa"/>
            <w:vAlign w:val="center"/>
          </w:tcPr>
          <w:p w14:paraId="372FC592" w14:textId="77777777" w:rsidR="002964C2" w:rsidRPr="006940EE" w:rsidRDefault="002964C2" w:rsidP="002964C2">
            <w:pPr>
              <w:spacing w:after="200" w:line="360" w:lineRule="auto"/>
              <w:jc w:val="center"/>
              <w:rPr>
                <w:b/>
              </w:rPr>
            </w:pPr>
            <w:r>
              <w:rPr>
                <w:b/>
              </w:rPr>
              <w:t>2y</w:t>
            </w:r>
          </w:p>
        </w:tc>
        <w:tc>
          <w:tcPr>
            <w:tcW w:w="850" w:type="dxa"/>
            <w:vAlign w:val="center"/>
          </w:tcPr>
          <w:p w14:paraId="3EBB345A" w14:textId="77777777" w:rsidR="002964C2" w:rsidRPr="006940EE" w:rsidRDefault="002964C2" w:rsidP="002964C2">
            <w:pPr>
              <w:spacing w:after="200" w:line="360" w:lineRule="auto"/>
              <w:jc w:val="center"/>
              <w:rPr>
                <w:b/>
              </w:rPr>
            </w:pPr>
            <w:r>
              <w:rPr>
                <w:b/>
              </w:rPr>
              <w:t>3y</w:t>
            </w:r>
          </w:p>
        </w:tc>
        <w:tc>
          <w:tcPr>
            <w:tcW w:w="850" w:type="dxa"/>
            <w:vAlign w:val="center"/>
          </w:tcPr>
          <w:p w14:paraId="2ED43105" w14:textId="77777777" w:rsidR="002964C2" w:rsidRPr="006940EE" w:rsidRDefault="002964C2" w:rsidP="002964C2">
            <w:pPr>
              <w:spacing w:after="200" w:line="360" w:lineRule="auto"/>
              <w:jc w:val="center"/>
              <w:rPr>
                <w:b/>
              </w:rPr>
            </w:pPr>
            <w:r>
              <w:rPr>
                <w:b/>
              </w:rPr>
              <w:t>5y</w:t>
            </w:r>
          </w:p>
        </w:tc>
        <w:tc>
          <w:tcPr>
            <w:tcW w:w="850" w:type="dxa"/>
            <w:vAlign w:val="center"/>
          </w:tcPr>
          <w:p w14:paraId="1D695BDE" w14:textId="77777777" w:rsidR="002964C2" w:rsidRPr="006940EE" w:rsidRDefault="002964C2" w:rsidP="002964C2">
            <w:pPr>
              <w:spacing w:after="200" w:line="360" w:lineRule="auto"/>
              <w:jc w:val="center"/>
              <w:rPr>
                <w:b/>
              </w:rPr>
            </w:pPr>
            <w:r>
              <w:rPr>
                <w:b/>
              </w:rPr>
              <w:t>10y</w:t>
            </w:r>
          </w:p>
        </w:tc>
        <w:tc>
          <w:tcPr>
            <w:tcW w:w="850" w:type="dxa"/>
            <w:vAlign w:val="center"/>
          </w:tcPr>
          <w:p w14:paraId="6DF61F53" w14:textId="77777777" w:rsidR="002964C2" w:rsidRPr="006940EE" w:rsidRDefault="002964C2" w:rsidP="002964C2">
            <w:pPr>
              <w:spacing w:after="200" w:line="360" w:lineRule="auto"/>
              <w:jc w:val="center"/>
              <w:rPr>
                <w:b/>
              </w:rPr>
            </w:pPr>
            <w:r>
              <w:rPr>
                <w:b/>
              </w:rPr>
              <w:t>15y</w:t>
            </w:r>
          </w:p>
        </w:tc>
        <w:tc>
          <w:tcPr>
            <w:tcW w:w="850" w:type="dxa"/>
            <w:vAlign w:val="center"/>
          </w:tcPr>
          <w:p w14:paraId="161C9E87" w14:textId="77777777" w:rsidR="002964C2" w:rsidRPr="006940EE" w:rsidRDefault="002964C2" w:rsidP="002964C2">
            <w:pPr>
              <w:spacing w:after="200" w:line="360" w:lineRule="auto"/>
              <w:jc w:val="center"/>
              <w:rPr>
                <w:b/>
              </w:rPr>
            </w:pPr>
            <w:r>
              <w:rPr>
                <w:b/>
              </w:rPr>
              <w:t>20y</w:t>
            </w:r>
          </w:p>
        </w:tc>
        <w:tc>
          <w:tcPr>
            <w:tcW w:w="850" w:type="dxa"/>
            <w:vAlign w:val="center"/>
          </w:tcPr>
          <w:p w14:paraId="62FA5FC2" w14:textId="77777777" w:rsidR="002964C2" w:rsidRPr="006940EE" w:rsidRDefault="002964C2" w:rsidP="002964C2">
            <w:pPr>
              <w:spacing w:after="200" w:line="360" w:lineRule="auto"/>
              <w:jc w:val="center"/>
              <w:rPr>
                <w:b/>
              </w:rPr>
            </w:pPr>
            <w:r>
              <w:rPr>
                <w:b/>
              </w:rPr>
              <w:t>30y</w:t>
            </w:r>
          </w:p>
        </w:tc>
      </w:tr>
      <w:tr w:rsidR="002964C2" w14:paraId="1F498114" w14:textId="77777777" w:rsidTr="002964C2">
        <w:tc>
          <w:tcPr>
            <w:tcW w:w="850" w:type="dxa"/>
            <w:vAlign w:val="center"/>
          </w:tcPr>
          <w:p w14:paraId="224425E7" w14:textId="77777777" w:rsidR="002964C2" w:rsidRPr="002964C2" w:rsidRDefault="002964C2" w:rsidP="002964C2">
            <w:pPr>
              <w:spacing w:after="200" w:line="360" w:lineRule="auto"/>
              <w:jc w:val="center"/>
              <w:rPr>
                <w:b/>
              </w:rPr>
            </w:pPr>
            <w:r>
              <w:rPr>
                <w:b/>
              </w:rPr>
              <w:t>3m</w:t>
            </w:r>
          </w:p>
        </w:tc>
        <w:tc>
          <w:tcPr>
            <w:tcW w:w="850" w:type="dxa"/>
            <w:vAlign w:val="center"/>
          </w:tcPr>
          <w:p w14:paraId="2B6EC89D" w14:textId="77777777" w:rsidR="002964C2" w:rsidRDefault="002964C2" w:rsidP="002964C2">
            <w:pPr>
              <w:spacing w:after="200" w:line="360" w:lineRule="auto"/>
              <w:jc w:val="center"/>
            </w:pPr>
            <w:r>
              <w:t>0.225</w:t>
            </w:r>
          </w:p>
        </w:tc>
        <w:tc>
          <w:tcPr>
            <w:tcW w:w="850" w:type="dxa"/>
            <w:vAlign w:val="center"/>
          </w:tcPr>
          <w:p w14:paraId="541303A1" w14:textId="77777777" w:rsidR="002964C2" w:rsidRDefault="002964C2" w:rsidP="002964C2">
            <w:pPr>
              <w:spacing w:after="200" w:line="360" w:lineRule="auto"/>
              <w:jc w:val="center"/>
            </w:pPr>
            <w:r>
              <w:t>0.322</w:t>
            </w:r>
          </w:p>
        </w:tc>
        <w:tc>
          <w:tcPr>
            <w:tcW w:w="850" w:type="dxa"/>
            <w:vAlign w:val="center"/>
          </w:tcPr>
          <w:p w14:paraId="787F1419" w14:textId="77777777" w:rsidR="002964C2" w:rsidRDefault="002964C2" w:rsidP="002964C2">
            <w:pPr>
              <w:spacing w:after="200" w:line="360" w:lineRule="auto"/>
              <w:jc w:val="center"/>
            </w:pPr>
            <w:r>
              <w:t>0.395</w:t>
            </w:r>
          </w:p>
        </w:tc>
        <w:tc>
          <w:tcPr>
            <w:tcW w:w="850" w:type="dxa"/>
            <w:vAlign w:val="center"/>
          </w:tcPr>
          <w:p w14:paraId="3E32F067" w14:textId="77777777" w:rsidR="002964C2" w:rsidRDefault="002964C2" w:rsidP="002964C2">
            <w:pPr>
              <w:spacing w:after="200" w:line="360" w:lineRule="auto"/>
              <w:jc w:val="center"/>
            </w:pPr>
            <w:r>
              <w:t>0.434</w:t>
            </w:r>
          </w:p>
        </w:tc>
        <w:tc>
          <w:tcPr>
            <w:tcW w:w="850" w:type="dxa"/>
            <w:vAlign w:val="center"/>
          </w:tcPr>
          <w:p w14:paraId="433D79DB" w14:textId="77777777" w:rsidR="002964C2" w:rsidRDefault="002964C2" w:rsidP="002964C2">
            <w:pPr>
              <w:spacing w:after="200" w:line="360" w:lineRule="auto"/>
              <w:jc w:val="center"/>
            </w:pPr>
            <w:r>
              <w:t>0.450</w:t>
            </w:r>
          </w:p>
        </w:tc>
        <w:tc>
          <w:tcPr>
            <w:tcW w:w="850" w:type="dxa"/>
            <w:vAlign w:val="center"/>
          </w:tcPr>
          <w:p w14:paraId="2878A99E" w14:textId="77777777" w:rsidR="002964C2" w:rsidRDefault="002964C2" w:rsidP="002964C2">
            <w:pPr>
              <w:spacing w:after="200" w:line="360" w:lineRule="auto"/>
              <w:jc w:val="center"/>
            </w:pPr>
            <w:r>
              <w:t>0.458</w:t>
            </w:r>
          </w:p>
        </w:tc>
        <w:tc>
          <w:tcPr>
            <w:tcW w:w="850" w:type="dxa"/>
            <w:vAlign w:val="center"/>
          </w:tcPr>
          <w:p w14:paraId="380FCAD2" w14:textId="77777777" w:rsidR="002964C2" w:rsidRDefault="002964C2" w:rsidP="002964C2">
            <w:pPr>
              <w:spacing w:after="200" w:line="360" w:lineRule="auto"/>
              <w:jc w:val="center"/>
            </w:pPr>
            <w:r>
              <w:t>0.780</w:t>
            </w:r>
          </w:p>
        </w:tc>
        <w:tc>
          <w:tcPr>
            <w:tcW w:w="850" w:type="dxa"/>
            <w:vAlign w:val="center"/>
          </w:tcPr>
          <w:p w14:paraId="50E4AB83" w14:textId="77777777" w:rsidR="002964C2" w:rsidRDefault="002964C2" w:rsidP="002964C2">
            <w:pPr>
              <w:spacing w:after="200" w:line="360" w:lineRule="auto"/>
              <w:jc w:val="center"/>
            </w:pPr>
            <w:r>
              <w:t>0.754</w:t>
            </w:r>
          </w:p>
        </w:tc>
        <w:tc>
          <w:tcPr>
            <w:tcW w:w="850" w:type="dxa"/>
            <w:vAlign w:val="center"/>
          </w:tcPr>
          <w:p w14:paraId="6F949688" w14:textId="77777777" w:rsidR="002964C2" w:rsidRDefault="002964C2" w:rsidP="002964C2">
            <w:pPr>
              <w:spacing w:after="200" w:line="360" w:lineRule="auto"/>
              <w:jc w:val="center"/>
            </w:pPr>
            <w:r>
              <w:t>0.738</w:t>
            </w:r>
          </w:p>
        </w:tc>
        <w:tc>
          <w:tcPr>
            <w:tcW w:w="850" w:type="dxa"/>
            <w:vAlign w:val="center"/>
          </w:tcPr>
          <w:p w14:paraId="325FC65C" w14:textId="77777777" w:rsidR="002964C2" w:rsidRDefault="002964C2" w:rsidP="002964C2">
            <w:pPr>
              <w:spacing w:after="200" w:line="360" w:lineRule="auto"/>
              <w:jc w:val="center"/>
            </w:pPr>
            <w:r>
              <w:t>0.703</w:t>
            </w:r>
          </w:p>
        </w:tc>
      </w:tr>
      <w:tr w:rsidR="002964C2" w14:paraId="4060F623" w14:textId="77777777" w:rsidTr="002964C2">
        <w:tc>
          <w:tcPr>
            <w:tcW w:w="850" w:type="dxa"/>
            <w:vAlign w:val="center"/>
          </w:tcPr>
          <w:p w14:paraId="61E9A4F2" w14:textId="77777777" w:rsidR="002964C2" w:rsidRPr="002964C2" w:rsidRDefault="002964C2" w:rsidP="002964C2">
            <w:pPr>
              <w:spacing w:after="200" w:line="360" w:lineRule="auto"/>
              <w:jc w:val="center"/>
              <w:rPr>
                <w:b/>
              </w:rPr>
            </w:pPr>
            <w:r>
              <w:rPr>
                <w:b/>
              </w:rPr>
              <w:t>6m</w:t>
            </w:r>
          </w:p>
        </w:tc>
        <w:tc>
          <w:tcPr>
            <w:tcW w:w="850" w:type="dxa"/>
            <w:vAlign w:val="center"/>
          </w:tcPr>
          <w:p w14:paraId="5B69B918" w14:textId="77777777" w:rsidR="002964C2" w:rsidRDefault="002964C2" w:rsidP="002964C2">
            <w:pPr>
              <w:spacing w:after="200" w:line="360" w:lineRule="auto"/>
              <w:jc w:val="center"/>
            </w:pPr>
            <w:r>
              <w:t>0.322</w:t>
            </w:r>
          </w:p>
        </w:tc>
        <w:tc>
          <w:tcPr>
            <w:tcW w:w="850" w:type="dxa"/>
            <w:vAlign w:val="center"/>
          </w:tcPr>
          <w:p w14:paraId="01EEBE1E" w14:textId="77777777" w:rsidR="002964C2" w:rsidRDefault="002964C2" w:rsidP="002964C2">
            <w:pPr>
              <w:spacing w:after="200" w:line="360" w:lineRule="auto"/>
              <w:jc w:val="center"/>
            </w:pPr>
            <w:r>
              <w:t>0.462</w:t>
            </w:r>
          </w:p>
        </w:tc>
        <w:tc>
          <w:tcPr>
            <w:tcW w:w="850" w:type="dxa"/>
            <w:vAlign w:val="center"/>
          </w:tcPr>
          <w:p w14:paraId="3F0023B2" w14:textId="77777777" w:rsidR="002964C2" w:rsidRDefault="002964C2" w:rsidP="002964C2">
            <w:pPr>
              <w:spacing w:after="200" w:line="360" w:lineRule="auto"/>
              <w:jc w:val="center"/>
            </w:pPr>
            <w:r>
              <w:t>0.566</w:t>
            </w:r>
          </w:p>
        </w:tc>
        <w:tc>
          <w:tcPr>
            <w:tcW w:w="850" w:type="dxa"/>
            <w:vAlign w:val="center"/>
          </w:tcPr>
          <w:p w14:paraId="0366303F" w14:textId="77777777" w:rsidR="002964C2" w:rsidRDefault="002964C2" w:rsidP="002964C2">
            <w:pPr>
              <w:spacing w:after="200" w:line="360" w:lineRule="auto"/>
              <w:jc w:val="center"/>
            </w:pPr>
            <w:r>
              <w:t>0.622</w:t>
            </w:r>
          </w:p>
        </w:tc>
        <w:tc>
          <w:tcPr>
            <w:tcW w:w="850" w:type="dxa"/>
            <w:vAlign w:val="center"/>
          </w:tcPr>
          <w:p w14:paraId="02559D6F" w14:textId="77777777" w:rsidR="002964C2" w:rsidRDefault="002964C2" w:rsidP="002964C2">
            <w:pPr>
              <w:spacing w:after="200" w:line="360" w:lineRule="auto"/>
              <w:jc w:val="center"/>
            </w:pPr>
            <w:r>
              <w:t>0.645</w:t>
            </w:r>
          </w:p>
        </w:tc>
        <w:tc>
          <w:tcPr>
            <w:tcW w:w="850" w:type="dxa"/>
            <w:vAlign w:val="center"/>
          </w:tcPr>
          <w:p w14:paraId="298555CF" w14:textId="77777777" w:rsidR="002964C2" w:rsidRDefault="002964C2" w:rsidP="002964C2">
            <w:pPr>
              <w:spacing w:after="200" w:line="360" w:lineRule="auto"/>
              <w:jc w:val="center"/>
            </w:pPr>
            <w:r>
              <w:t>0.657</w:t>
            </w:r>
          </w:p>
        </w:tc>
        <w:tc>
          <w:tcPr>
            <w:tcW w:w="850" w:type="dxa"/>
            <w:vAlign w:val="center"/>
          </w:tcPr>
          <w:p w14:paraId="7B39BFAA" w14:textId="77777777" w:rsidR="002964C2" w:rsidRDefault="002964C2" w:rsidP="002964C2">
            <w:pPr>
              <w:spacing w:after="200" w:line="360" w:lineRule="auto"/>
              <w:jc w:val="center"/>
            </w:pPr>
            <w:r>
              <w:t>0.636</w:t>
            </w:r>
          </w:p>
        </w:tc>
        <w:tc>
          <w:tcPr>
            <w:tcW w:w="850" w:type="dxa"/>
            <w:vAlign w:val="center"/>
          </w:tcPr>
          <w:p w14:paraId="717AC8F4" w14:textId="77777777" w:rsidR="002964C2" w:rsidRDefault="002964C2" w:rsidP="002964C2">
            <w:pPr>
              <w:spacing w:after="200" w:line="360" w:lineRule="auto"/>
              <w:jc w:val="center"/>
            </w:pPr>
            <w:r>
              <w:t>0.615</w:t>
            </w:r>
          </w:p>
        </w:tc>
        <w:tc>
          <w:tcPr>
            <w:tcW w:w="850" w:type="dxa"/>
            <w:vAlign w:val="center"/>
          </w:tcPr>
          <w:p w14:paraId="0E7C1D93" w14:textId="77777777" w:rsidR="002964C2" w:rsidRDefault="002964C2" w:rsidP="002964C2">
            <w:pPr>
              <w:spacing w:after="200" w:line="360" w:lineRule="auto"/>
              <w:jc w:val="center"/>
            </w:pPr>
            <w:r>
              <w:t>0.602</w:t>
            </w:r>
          </w:p>
        </w:tc>
        <w:tc>
          <w:tcPr>
            <w:tcW w:w="850" w:type="dxa"/>
            <w:vAlign w:val="center"/>
          </w:tcPr>
          <w:p w14:paraId="4A87374A" w14:textId="77777777" w:rsidR="002964C2" w:rsidRDefault="002964C2" w:rsidP="002964C2">
            <w:pPr>
              <w:spacing w:after="200" w:line="360" w:lineRule="auto"/>
              <w:jc w:val="center"/>
            </w:pPr>
            <w:r>
              <w:t>0.574</w:t>
            </w:r>
          </w:p>
        </w:tc>
      </w:tr>
      <w:tr w:rsidR="002964C2" w14:paraId="3B3F97BD" w14:textId="77777777" w:rsidTr="002964C2">
        <w:tc>
          <w:tcPr>
            <w:tcW w:w="850" w:type="dxa"/>
            <w:vAlign w:val="center"/>
          </w:tcPr>
          <w:p w14:paraId="62CF77E7" w14:textId="77777777" w:rsidR="002964C2" w:rsidRPr="002964C2" w:rsidRDefault="002964C2" w:rsidP="002964C2">
            <w:pPr>
              <w:spacing w:after="200" w:line="360" w:lineRule="auto"/>
              <w:jc w:val="center"/>
              <w:rPr>
                <w:b/>
              </w:rPr>
            </w:pPr>
            <w:r>
              <w:rPr>
                <w:b/>
              </w:rPr>
              <w:t>1y</w:t>
            </w:r>
          </w:p>
        </w:tc>
        <w:tc>
          <w:tcPr>
            <w:tcW w:w="850" w:type="dxa"/>
            <w:vAlign w:val="center"/>
          </w:tcPr>
          <w:p w14:paraId="4C37B4EE" w14:textId="77777777" w:rsidR="002964C2" w:rsidRDefault="002964C2" w:rsidP="002964C2">
            <w:pPr>
              <w:spacing w:after="200" w:line="360" w:lineRule="auto"/>
              <w:jc w:val="center"/>
            </w:pPr>
            <w:r>
              <w:t>0.395</w:t>
            </w:r>
          </w:p>
        </w:tc>
        <w:tc>
          <w:tcPr>
            <w:tcW w:w="850" w:type="dxa"/>
            <w:vAlign w:val="center"/>
          </w:tcPr>
          <w:p w14:paraId="1024EA67" w14:textId="77777777" w:rsidR="002964C2" w:rsidRDefault="002964C2" w:rsidP="002964C2">
            <w:pPr>
              <w:spacing w:after="200" w:line="360" w:lineRule="auto"/>
              <w:jc w:val="center"/>
            </w:pPr>
            <w:r>
              <w:t>0.566</w:t>
            </w:r>
          </w:p>
        </w:tc>
        <w:tc>
          <w:tcPr>
            <w:tcW w:w="850" w:type="dxa"/>
            <w:vAlign w:val="center"/>
          </w:tcPr>
          <w:p w14:paraId="73412005" w14:textId="77777777" w:rsidR="002964C2" w:rsidRDefault="002964C2" w:rsidP="002964C2">
            <w:pPr>
              <w:spacing w:after="200" w:line="360" w:lineRule="auto"/>
              <w:jc w:val="center"/>
            </w:pPr>
            <w:r>
              <w:t>0.762</w:t>
            </w:r>
          </w:p>
        </w:tc>
        <w:tc>
          <w:tcPr>
            <w:tcW w:w="850" w:type="dxa"/>
            <w:vAlign w:val="center"/>
          </w:tcPr>
          <w:p w14:paraId="24765F45" w14:textId="77777777" w:rsidR="002964C2" w:rsidRDefault="002964C2" w:rsidP="002964C2">
            <w:pPr>
              <w:spacing w:after="200" w:line="360" w:lineRule="auto"/>
              <w:jc w:val="center"/>
            </w:pPr>
            <w:r>
              <w:t>0.837</w:t>
            </w:r>
          </w:p>
        </w:tc>
        <w:tc>
          <w:tcPr>
            <w:tcW w:w="850" w:type="dxa"/>
            <w:vAlign w:val="center"/>
          </w:tcPr>
          <w:p w14:paraId="6C31B2DB" w14:textId="77777777" w:rsidR="002964C2" w:rsidRDefault="002964C2" w:rsidP="002964C2">
            <w:pPr>
              <w:spacing w:after="200" w:line="360" w:lineRule="auto"/>
              <w:jc w:val="center"/>
            </w:pPr>
            <w:r>
              <w:t>0.868</w:t>
            </w:r>
          </w:p>
        </w:tc>
        <w:tc>
          <w:tcPr>
            <w:tcW w:w="850" w:type="dxa"/>
            <w:vAlign w:val="center"/>
          </w:tcPr>
          <w:p w14:paraId="49A75EC3" w14:textId="77777777" w:rsidR="002964C2" w:rsidRDefault="002964C2" w:rsidP="002964C2">
            <w:pPr>
              <w:spacing w:after="200" w:line="360" w:lineRule="auto"/>
              <w:jc w:val="center"/>
            </w:pPr>
            <w:r>
              <w:t>0.884</w:t>
            </w:r>
          </w:p>
        </w:tc>
        <w:tc>
          <w:tcPr>
            <w:tcW w:w="850" w:type="dxa"/>
            <w:vAlign w:val="center"/>
          </w:tcPr>
          <w:p w14:paraId="34EB4B90" w14:textId="77777777" w:rsidR="002964C2" w:rsidRDefault="002964C2" w:rsidP="002964C2">
            <w:pPr>
              <w:spacing w:after="200" w:line="360" w:lineRule="auto"/>
              <w:jc w:val="center"/>
            </w:pPr>
            <w:r>
              <w:t>0.856</w:t>
            </w:r>
          </w:p>
        </w:tc>
        <w:tc>
          <w:tcPr>
            <w:tcW w:w="850" w:type="dxa"/>
            <w:vAlign w:val="center"/>
          </w:tcPr>
          <w:p w14:paraId="41BE9C4B" w14:textId="77777777" w:rsidR="002964C2" w:rsidRDefault="002964C2" w:rsidP="002964C2">
            <w:pPr>
              <w:spacing w:after="200" w:line="360" w:lineRule="auto"/>
              <w:jc w:val="center"/>
            </w:pPr>
            <w:r>
              <w:t>0.828</w:t>
            </w:r>
          </w:p>
        </w:tc>
        <w:tc>
          <w:tcPr>
            <w:tcW w:w="850" w:type="dxa"/>
            <w:vAlign w:val="center"/>
          </w:tcPr>
          <w:p w14:paraId="487EBFF0" w14:textId="77777777" w:rsidR="002964C2" w:rsidRDefault="002964C2" w:rsidP="002964C2">
            <w:pPr>
              <w:spacing w:after="200" w:line="360" w:lineRule="auto"/>
              <w:jc w:val="center"/>
            </w:pPr>
            <w:r>
              <w:t>0.810</w:t>
            </w:r>
          </w:p>
        </w:tc>
        <w:tc>
          <w:tcPr>
            <w:tcW w:w="850" w:type="dxa"/>
            <w:vAlign w:val="center"/>
          </w:tcPr>
          <w:p w14:paraId="41963A19" w14:textId="77777777" w:rsidR="002964C2" w:rsidRDefault="002964C2" w:rsidP="002964C2">
            <w:pPr>
              <w:spacing w:after="200" w:line="360" w:lineRule="auto"/>
              <w:jc w:val="center"/>
            </w:pPr>
            <w:r>
              <w:t>0.872</w:t>
            </w:r>
          </w:p>
        </w:tc>
      </w:tr>
      <w:tr w:rsidR="002964C2" w14:paraId="2239098A" w14:textId="77777777" w:rsidTr="002964C2">
        <w:tc>
          <w:tcPr>
            <w:tcW w:w="850" w:type="dxa"/>
            <w:vAlign w:val="center"/>
          </w:tcPr>
          <w:p w14:paraId="11AD1284" w14:textId="77777777" w:rsidR="002964C2" w:rsidRPr="002964C2" w:rsidRDefault="002964C2" w:rsidP="002964C2">
            <w:pPr>
              <w:spacing w:after="200" w:line="360" w:lineRule="auto"/>
              <w:jc w:val="center"/>
              <w:rPr>
                <w:b/>
              </w:rPr>
            </w:pPr>
            <w:r>
              <w:rPr>
                <w:b/>
              </w:rPr>
              <w:t>2y</w:t>
            </w:r>
          </w:p>
        </w:tc>
        <w:tc>
          <w:tcPr>
            <w:tcW w:w="850" w:type="dxa"/>
            <w:vAlign w:val="center"/>
          </w:tcPr>
          <w:p w14:paraId="37AC1829" w14:textId="77777777" w:rsidR="002964C2" w:rsidRDefault="002964C2" w:rsidP="002964C2">
            <w:pPr>
              <w:spacing w:after="200" w:line="360" w:lineRule="auto"/>
              <w:jc w:val="center"/>
            </w:pPr>
            <w:r>
              <w:t>0.434</w:t>
            </w:r>
          </w:p>
        </w:tc>
        <w:tc>
          <w:tcPr>
            <w:tcW w:w="850" w:type="dxa"/>
            <w:vAlign w:val="center"/>
          </w:tcPr>
          <w:p w14:paraId="6027BE4D" w14:textId="77777777" w:rsidR="002964C2" w:rsidRDefault="002964C2" w:rsidP="002964C2">
            <w:pPr>
              <w:spacing w:after="200" w:line="360" w:lineRule="auto"/>
              <w:jc w:val="center"/>
            </w:pPr>
            <w:r>
              <w:t>0.622</w:t>
            </w:r>
          </w:p>
        </w:tc>
        <w:tc>
          <w:tcPr>
            <w:tcW w:w="850" w:type="dxa"/>
            <w:vAlign w:val="center"/>
          </w:tcPr>
          <w:p w14:paraId="6FBC6EE7" w14:textId="77777777" w:rsidR="002964C2" w:rsidRDefault="002964C2" w:rsidP="002964C2">
            <w:pPr>
              <w:spacing w:after="200" w:line="360" w:lineRule="auto"/>
              <w:jc w:val="center"/>
            </w:pPr>
            <w:r>
              <w:t>0.837</w:t>
            </w:r>
          </w:p>
        </w:tc>
        <w:tc>
          <w:tcPr>
            <w:tcW w:w="850" w:type="dxa"/>
            <w:vAlign w:val="center"/>
          </w:tcPr>
          <w:p w14:paraId="2AF79971" w14:textId="77777777" w:rsidR="002964C2" w:rsidRDefault="002964C2" w:rsidP="002964C2">
            <w:pPr>
              <w:spacing w:after="200" w:line="360" w:lineRule="auto"/>
              <w:jc w:val="center"/>
            </w:pPr>
            <w:r>
              <w:t>0.790</w:t>
            </w:r>
          </w:p>
        </w:tc>
        <w:tc>
          <w:tcPr>
            <w:tcW w:w="850" w:type="dxa"/>
            <w:vAlign w:val="center"/>
          </w:tcPr>
          <w:p w14:paraId="77C651E6" w14:textId="77777777" w:rsidR="002964C2" w:rsidRDefault="00757332" w:rsidP="002964C2">
            <w:pPr>
              <w:spacing w:after="200" w:line="360" w:lineRule="auto"/>
              <w:jc w:val="center"/>
            </w:pPr>
            <w:r>
              <w:t>0.805</w:t>
            </w:r>
          </w:p>
        </w:tc>
        <w:tc>
          <w:tcPr>
            <w:tcW w:w="850" w:type="dxa"/>
            <w:vAlign w:val="center"/>
          </w:tcPr>
          <w:p w14:paraId="0E40DA32" w14:textId="77777777" w:rsidR="002964C2" w:rsidRDefault="00757332" w:rsidP="002964C2">
            <w:pPr>
              <w:spacing w:after="200" w:line="360" w:lineRule="auto"/>
              <w:jc w:val="center"/>
            </w:pPr>
            <w:r>
              <w:t>0.780</w:t>
            </w:r>
          </w:p>
        </w:tc>
        <w:tc>
          <w:tcPr>
            <w:tcW w:w="850" w:type="dxa"/>
            <w:vAlign w:val="center"/>
          </w:tcPr>
          <w:p w14:paraId="68FF6A88" w14:textId="77777777" w:rsidR="002964C2" w:rsidRDefault="00757332" w:rsidP="002964C2">
            <w:pPr>
              <w:spacing w:after="200" w:line="360" w:lineRule="auto"/>
              <w:jc w:val="center"/>
            </w:pPr>
            <w:r>
              <w:t>0.754</w:t>
            </w:r>
          </w:p>
        </w:tc>
        <w:tc>
          <w:tcPr>
            <w:tcW w:w="850" w:type="dxa"/>
            <w:vAlign w:val="center"/>
          </w:tcPr>
          <w:p w14:paraId="29A6D05B" w14:textId="77777777" w:rsidR="002964C2" w:rsidRDefault="00757332" w:rsidP="002964C2">
            <w:pPr>
              <w:spacing w:after="200" w:line="360" w:lineRule="auto"/>
              <w:jc w:val="center"/>
            </w:pPr>
            <w:r>
              <w:t>0.762</w:t>
            </w:r>
          </w:p>
        </w:tc>
        <w:tc>
          <w:tcPr>
            <w:tcW w:w="850" w:type="dxa"/>
            <w:vAlign w:val="center"/>
          </w:tcPr>
          <w:p w14:paraId="7F93EA94" w14:textId="77777777" w:rsidR="002964C2" w:rsidRDefault="00757332" w:rsidP="002964C2">
            <w:pPr>
              <w:spacing w:after="200" w:line="360" w:lineRule="auto"/>
              <w:jc w:val="center"/>
            </w:pPr>
            <w:r>
              <w:t>0.738</w:t>
            </w:r>
          </w:p>
        </w:tc>
        <w:tc>
          <w:tcPr>
            <w:tcW w:w="850" w:type="dxa"/>
            <w:vAlign w:val="center"/>
          </w:tcPr>
          <w:p w14:paraId="689B2075" w14:textId="77777777" w:rsidR="002964C2" w:rsidRDefault="00757332" w:rsidP="002964C2">
            <w:pPr>
              <w:spacing w:after="200" w:line="360" w:lineRule="auto"/>
              <w:jc w:val="center"/>
            </w:pPr>
            <w:r>
              <w:t>0.703</w:t>
            </w:r>
          </w:p>
        </w:tc>
      </w:tr>
      <w:tr w:rsidR="002964C2" w14:paraId="6D10C176" w14:textId="77777777" w:rsidTr="002964C2">
        <w:tc>
          <w:tcPr>
            <w:tcW w:w="850" w:type="dxa"/>
            <w:vAlign w:val="center"/>
          </w:tcPr>
          <w:p w14:paraId="012FAF3B" w14:textId="77777777" w:rsidR="002964C2" w:rsidRPr="002964C2" w:rsidRDefault="002964C2" w:rsidP="002964C2">
            <w:pPr>
              <w:spacing w:after="200" w:line="360" w:lineRule="auto"/>
              <w:jc w:val="center"/>
              <w:rPr>
                <w:b/>
              </w:rPr>
            </w:pPr>
            <w:r>
              <w:rPr>
                <w:b/>
              </w:rPr>
              <w:t>3y</w:t>
            </w:r>
          </w:p>
        </w:tc>
        <w:tc>
          <w:tcPr>
            <w:tcW w:w="850" w:type="dxa"/>
            <w:vAlign w:val="center"/>
          </w:tcPr>
          <w:p w14:paraId="1D621179" w14:textId="77777777" w:rsidR="002964C2" w:rsidRDefault="002964C2" w:rsidP="002964C2">
            <w:pPr>
              <w:spacing w:after="200" w:line="360" w:lineRule="auto"/>
              <w:jc w:val="center"/>
            </w:pPr>
            <w:r>
              <w:t>0.450</w:t>
            </w:r>
          </w:p>
        </w:tc>
        <w:tc>
          <w:tcPr>
            <w:tcW w:w="850" w:type="dxa"/>
            <w:vAlign w:val="center"/>
          </w:tcPr>
          <w:p w14:paraId="56451AC9" w14:textId="77777777" w:rsidR="002964C2" w:rsidRDefault="002964C2" w:rsidP="002964C2">
            <w:pPr>
              <w:spacing w:after="200" w:line="360" w:lineRule="auto"/>
              <w:jc w:val="center"/>
            </w:pPr>
            <w:r>
              <w:t>0.645</w:t>
            </w:r>
          </w:p>
        </w:tc>
        <w:tc>
          <w:tcPr>
            <w:tcW w:w="850" w:type="dxa"/>
            <w:vAlign w:val="center"/>
          </w:tcPr>
          <w:p w14:paraId="34216F78" w14:textId="77777777" w:rsidR="002964C2" w:rsidRDefault="002964C2" w:rsidP="002964C2">
            <w:pPr>
              <w:spacing w:after="200" w:line="360" w:lineRule="auto"/>
              <w:jc w:val="center"/>
            </w:pPr>
            <w:r>
              <w:t>0.868</w:t>
            </w:r>
          </w:p>
        </w:tc>
        <w:tc>
          <w:tcPr>
            <w:tcW w:w="850" w:type="dxa"/>
            <w:vAlign w:val="center"/>
          </w:tcPr>
          <w:p w14:paraId="01BE13AF" w14:textId="77777777" w:rsidR="002964C2" w:rsidRDefault="002964C2" w:rsidP="002964C2">
            <w:pPr>
              <w:spacing w:after="200" w:line="360" w:lineRule="auto"/>
              <w:jc w:val="center"/>
            </w:pPr>
            <w:r>
              <w:t>0.805</w:t>
            </w:r>
          </w:p>
        </w:tc>
        <w:tc>
          <w:tcPr>
            <w:tcW w:w="850" w:type="dxa"/>
            <w:vAlign w:val="center"/>
          </w:tcPr>
          <w:p w14:paraId="7405BFD1" w14:textId="77777777" w:rsidR="002964C2" w:rsidRDefault="00A31559" w:rsidP="002964C2">
            <w:pPr>
              <w:spacing w:after="200" w:line="360" w:lineRule="auto"/>
              <w:jc w:val="center"/>
            </w:pPr>
            <w:r>
              <w:t>0.917</w:t>
            </w:r>
          </w:p>
        </w:tc>
        <w:tc>
          <w:tcPr>
            <w:tcW w:w="850" w:type="dxa"/>
            <w:vAlign w:val="center"/>
          </w:tcPr>
          <w:p w14:paraId="1B9CAB51" w14:textId="77777777" w:rsidR="002964C2" w:rsidRDefault="00A31559" w:rsidP="002964C2">
            <w:pPr>
              <w:spacing w:after="200" w:line="360" w:lineRule="auto"/>
              <w:jc w:val="center"/>
            </w:pPr>
            <w:r>
              <w:t>0.888</w:t>
            </w:r>
          </w:p>
        </w:tc>
        <w:tc>
          <w:tcPr>
            <w:tcW w:w="850" w:type="dxa"/>
            <w:vAlign w:val="center"/>
          </w:tcPr>
          <w:p w14:paraId="64650CAE" w14:textId="77777777" w:rsidR="002964C2" w:rsidRDefault="00A31559" w:rsidP="002964C2">
            <w:pPr>
              <w:spacing w:after="200" w:line="360" w:lineRule="auto"/>
              <w:jc w:val="center"/>
            </w:pPr>
            <w:r>
              <w:t>0.859</w:t>
            </w:r>
          </w:p>
        </w:tc>
        <w:tc>
          <w:tcPr>
            <w:tcW w:w="850" w:type="dxa"/>
            <w:vAlign w:val="center"/>
          </w:tcPr>
          <w:p w14:paraId="13A44947" w14:textId="77777777" w:rsidR="002964C2" w:rsidRDefault="00A31559" w:rsidP="002964C2">
            <w:pPr>
              <w:spacing w:after="200" w:line="360" w:lineRule="auto"/>
              <w:jc w:val="center"/>
            </w:pPr>
            <w:r>
              <w:t>0.868</w:t>
            </w:r>
          </w:p>
        </w:tc>
        <w:tc>
          <w:tcPr>
            <w:tcW w:w="850" w:type="dxa"/>
            <w:vAlign w:val="center"/>
          </w:tcPr>
          <w:p w14:paraId="209BE902" w14:textId="77777777" w:rsidR="002964C2" w:rsidRDefault="00A31559" w:rsidP="002964C2">
            <w:pPr>
              <w:spacing w:after="200" w:line="360" w:lineRule="auto"/>
              <w:jc w:val="center"/>
            </w:pPr>
            <w:r>
              <w:t>0.840</w:t>
            </w:r>
          </w:p>
        </w:tc>
        <w:tc>
          <w:tcPr>
            <w:tcW w:w="850" w:type="dxa"/>
            <w:vAlign w:val="center"/>
          </w:tcPr>
          <w:p w14:paraId="1846BEC1" w14:textId="77777777" w:rsidR="002964C2" w:rsidRDefault="00A31559" w:rsidP="002964C2">
            <w:pPr>
              <w:spacing w:after="200" w:line="360" w:lineRule="auto"/>
              <w:jc w:val="center"/>
            </w:pPr>
            <w:r>
              <w:t>0.800</w:t>
            </w:r>
          </w:p>
        </w:tc>
      </w:tr>
      <w:tr w:rsidR="002964C2" w14:paraId="0DA657D4" w14:textId="77777777" w:rsidTr="002964C2">
        <w:tc>
          <w:tcPr>
            <w:tcW w:w="850" w:type="dxa"/>
            <w:vAlign w:val="center"/>
          </w:tcPr>
          <w:p w14:paraId="36DAB36B" w14:textId="77777777" w:rsidR="002964C2" w:rsidRPr="002964C2" w:rsidRDefault="002964C2" w:rsidP="002964C2">
            <w:pPr>
              <w:spacing w:after="200" w:line="360" w:lineRule="auto"/>
              <w:jc w:val="center"/>
              <w:rPr>
                <w:b/>
              </w:rPr>
            </w:pPr>
            <w:r>
              <w:rPr>
                <w:b/>
              </w:rPr>
              <w:t>5y</w:t>
            </w:r>
          </w:p>
        </w:tc>
        <w:tc>
          <w:tcPr>
            <w:tcW w:w="850" w:type="dxa"/>
            <w:vAlign w:val="center"/>
          </w:tcPr>
          <w:p w14:paraId="7F21EAE8" w14:textId="77777777" w:rsidR="002964C2" w:rsidRDefault="002964C2" w:rsidP="002964C2">
            <w:pPr>
              <w:spacing w:after="200" w:line="360" w:lineRule="auto"/>
              <w:jc w:val="center"/>
            </w:pPr>
            <w:r>
              <w:t>0.458</w:t>
            </w:r>
          </w:p>
        </w:tc>
        <w:tc>
          <w:tcPr>
            <w:tcW w:w="850" w:type="dxa"/>
            <w:vAlign w:val="center"/>
          </w:tcPr>
          <w:p w14:paraId="533DBAB8" w14:textId="77777777" w:rsidR="002964C2" w:rsidRDefault="002964C2" w:rsidP="002964C2">
            <w:pPr>
              <w:spacing w:after="200" w:line="360" w:lineRule="auto"/>
              <w:jc w:val="center"/>
            </w:pPr>
            <w:r>
              <w:t>0.657</w:t>
            </w:r>
          </w:p>
        </w:tc>
        <w:tc>
          <w:tcPr>
            <w:tcW w:w="850" w:type="dxa"/>
            <w:vAlign w:val="center"/>
          </w:tcPr>
          <w:p w14:paraId="0231092D" w14:textId="77777777" w:rsidR="002964C2" w:rsidRDefault="002964C2" w:rsidP="002964C2">
            <w:pPr>
              <w:spacing w:after="200" w:line="360" w:lineRule="auto"/>
              <w:jc w:val="center"/>
            </w:pPr>
            <w:r>
              <w:t>0.884</w:t>
            </w:r>
          </w:p>
        </w:tc>
        <w:tc>
          <w:tcPr>
            <w:tcW w:w="850" w:type="dxa"/>
            <w:vAlign w:val="center"/>
          </w:tcPr>
          <w:p w14:paraId="2E39BF24" w14:textId="77777777" w:rsidR="002964C2" w:rsidRDefault="002964C2" w:rsidP="002964C2">
            <w:pPr>
              <w:spacing w:after="200" w:line="360" w:lineRule="auto"/>
              <w:jc w:val="center"/>
            </w:pPr>
            <w:r>
              <w:t>0.780</w:t>
            </w:r>
          </w:p>
        </w:tc>
        <w:tc>
          <w:tcPr>
            <w:tcW w:w="850" w:type="dxa"/>
            <w:vAlign w:val="center"/>
          </w:tcPr>
          <w:p w14:paraId="78669FF8" w14:textId="77777777" w:rsidR="002964C2" w:rsidRDefault="00A31559" w:rsidP="002964C2">
            <w:pPr>
              <w:spacing w:after="200" w:line="360" w:lineRule="auto"/>
              <w:jc w:val="center"/>
            </w:pPr>
            <w:r>
              <w:t>0.888</w:t>
            </w:r>
          </w:p>
        </w:tc>
        <w:tc>
          <w:tcPr>
            <w:tcW w:w="850" w:type="dxa"/>
            <w:vAlign w:val="center"/>
          </w:tcPr>
          <w:p w14:paraId="1413E069" w14:textId="77777777" w:rsidR="002964C2" w:rsidRDefault="00A31559" w:rsidP="002964C2">
            <w:pPr>
              <w:spacing w:after="200" w:line="360" w:lineRule="auto"/>
              <w:jc w:val="center"/>
            </w:pPr>
            <w:r>
              <w:t>0.935</w:t>
            </w:r>
          </w:p>
        </w:tc>
        <w:tc>
          <w:tcPr>
            <w:tcW w:w="850" w:type="dxa"/>
            <w:vAlign w:val="center"/>
          </w:tcPr>
          <w:p w14:paraId="5994E499" w14:textId="77777777" w:rsidR="002964C2" w:rsidRDefault="00A31559" w:rsidP="002964C2">
            <w:pPr>
              <w:spacing w:after="200" w:line="360" w:lineRule="auto"/>
              <w:jc w:val="center"/>
            </w:pPr>
            <w:r>
              <w:t>0.905</w:t>
            </w:r>
          </w:p>
        </w:tc>
        <w:tc>
          <w:tcPr>
            <w:tcW w:w="850" w:type="dxa"/>
            <w:vAlign w:val="center"/>
          </w:tcPr>
          <w:p w14:paraId="4012B439" w14:textId="77777777" w:rsidR="002964C2" w:rsidRDefault="00A31559" w:rsidP="002964C2">
            <w:pPr>
              <w:spacing w:after="200" w:line="360" w:lineRule="auto"/>
              <w:jc w:val="center"/>
            </w:pPr>
            <w:r>
              <w:t>0.876</w:t>
            </w:r>
          </w:p>
        </w:tc>
        <w:tc>
          <w:tcPr>
            <w:tcW w:w="850" w:type="dxa"/>
            <w:vAlign w:val="center"/>
          </w:tcPr>
          <w:p w14:paraId="2898C51A" w14:textId="77777777" w:rsidR="002964C2" w:rsidRDefault="00A31559" w:rsidP="002964C2">
            <w:pPr>
              <w:spacing w:after="200" w:line="360" w:lineRule="auto"/>
              <w:jc w:val="center"/>
            </w:pPr>
            <w:r>
              <w:t>0.856</w:t>
            </w:r>
          </w:p>
        </w:tc>
        <w:tc>
          <w:tcPr>
            <w:tcW w:w="850" w:type="dxa"/>
            <w:vAlign w:val="center"/>
          </w:tcPr>
          <w:p w14:paraId="07CE3A7C" w14:textId="77777777" w:rsidR="002964C2" w:rsidRDefault="00A31559" w:rsidP="002964C2">
            <w:pPr>
              <w:spacing w:after="200" w:line="360" w:lineRule="auto"/>
              <w:jc w:val="center"/>
            </w:pPr>
            <w:r>
              <w:t>0.816</w:t>
            </w:r>
          </w:p>
        </w:tc>
      </w:tr>
      <w:tr w:rsidR="002964C2" w14:paraId="2262E2C8" w14:textId="77777777" w:rsidTr="002964C2">
        <w:tc>
          <w:tcPr>
            <w:tcW w:w="850" w:type="dxa"/>
            <w:vAlign w:val="center"/>
          </w:tcPr>
          <w:p w14:paraId="41841D02" w14:textId="77777777" w:rsidR="002964C2" w:rsidRPr="002964C2" w:rsidRDefault="002964C2" w:rsidP="002964C2">
            <w:pPr>
              <w:spacing w:after="200" w:line="360" w:lineRule="auto"/>
              <w:jc w:val="center"/>
              <w:rPr>
                <w:b/>
              </w:rPr>
            </w:pPr>
            <w:r>
              <w:rPr>
                <w:b/>
              </w:rPr>
              <w:t>10y</w:t>
            </w:r>
          </w:p>
        </w:tc>
        <w:tc>
          <w:tcPr>
            <w:tcW w:w="850" w:type="dxa"/>
            <w:vAlign w:val="center"/>
          </w:tcPr>
          <w:p w14:paraId="0459AA06" w14:textId="77777777" w:rsidR="002964C2" w:rsidRDefault="002964C2" w:rsidP="002964C2">
            <w:pPr>
              <w:spacing w:after="200" w:line="360" w:lineRule="auto"/>
              <w:jc w:val="center"/>
            </w:pPr>
            <w:r>
              <w:t>0.780</w:t>
            </w:r>
          </w:p>
        </w:tc>
        <w:tc>
          <w:tcPr>
            <w:tcW w:w="850" w:type="dxa"/>
            <w:vAlign w:val="center"/>
          </w:tcPr>
          <w:p w14:paraId="7EDC68EA" w14:textId="77777777" w:rsidR="002964C2" w:rsidRDefault="002964C2" w:rsidP="002964C2">
            <w:pPr>
              <w:spacing w:after="200" w:line="360" w:lineRule="auto"/>
              <w:jc w:val="center"/>
            </w:pPr>
            <w:r>
              <w:t>0.636</w:t>
            </w:r>
          </w:p>
        </w:tc>
        <w:tc>
          <w:tcPr>
            <w:tcW w:w="850" w:type="dxa"/>
            <w:vAlign w:val="center"/>
          </w:tcPr>
          <w:p w14:paraId="68B1D6CF" w14:textId="77777777" w:rsidR="002964C2" w:rsidRDefault="002964C2" w:rsidP="002964C2">
            <w:pPr>
              <w:spacing w:after="200" w:line="360" w:lineRule="auto"/>
              <w:jc w:val="center"/>
            </w:pPr>
            <w:r>
              <w:t>0.856</w:t>
            </w:r>
          </w:p>
        </w:tc>
        <w:tc>
          <w:tcPr>
            <w:tcW w:w="850" w:type="dxa"/>
            <w:vAlign w:val="center"/>
          </w:tcPr>
          <w:p w14:paraId="098AC282" w14:textId="77777777" w:rsidR="002964C2" w:rsidRDefault="002964C2" w:rsidP="002964C2">
            <w:pPr>
              <w:spacing w:after="200" w:line="360" w:lineRule="auto"/>
              <w:jc w:val="center"/>
            </w:pPr>
            <w:r>
              <w:t>0.754</w:t>
            </w:r>
          </w:p>
        </w:tc>
        <w:tc>
          <w:tcPr>
            <w:tcW w:w="850" w:type="dxa"/>
            <w:vAlign w:val="center"/>
          </w:tcPr>
          <w:p w14:paraId="2B5499A5" w14:textId="77777777" w:rsidR="002964C2" w:rsidRDefault="00A31559" w:rsidP="002964C2">
            <w:pPr>
              <w:spacing w:after="200" w:line="360" w:lineRule="auto"/>
              <w:jc w:val="center"/>
            </w:pPr>
            <w:r>
              <w:t>0.859</w:t>
            </w:r>
          </w:p>
        </w:tc>
        <w:tc>
          <w:tcPr>
            <w:tcW w:w="850" w:type="dxa"/>
            <w:vAlign w:val="center"/>
          </w:tcPr>
          <w:p w14:paraId="67970D0E" w14:textId="77777777" w:rsidR="002964C2" w:rsidRDefault="00A31559" w:rsidP="002964C2">
            <w:pPr>
              <w:spacing w:after="200" w:line="360" w:lineRule="auto"/>
              <w:jc w:val="center"/>
            </w:pPr>
            <w:r>
              <w:t>0.905</w:t>
            </w:r>
          </w:p>
        </w:tc>
        <w:tc>
          <w:tcPr>
            <w:tcW w:w="850" w:type="dxa"/>
            <w:vAlign w:val="center"/>
          </w:tcPr>
          <w:p w14:paraId="28DCC22E" w14:textId="77777777" w:rsidR="002964C2" w:rsidRDefault="00A31559" w:rsidP="002964C2">
            <w:pPr>
              <w:spacing w:after="200" w:line="360" w:lineRule="auto"/>
              <w:jc w:val="center"/>
            </w:pPr>
            <w:r>
              <w:t>0.876</w:t>
            </w:r>
          </w:p>
        </w:tc>
        <w:tc>
          <w:tcPr>
            <w:tcW w:w="850" w:type="dxa"/>
            <w:vAlign w:val="center"/>
          </w:tcPr>
          <w:p w14:paraId="38122E5C" w14:textId="77777777" w:rsidR="002964C2" w:rsidRDefault="00A31559" w:rsidP="002964C2">
            <w:pPr>
              <w:spacing w:after="200" w:line="360" w:lineRule="auto"/>
              <w:jc w:val="center"/>
            </w:pPr>
            <w:r>
              <w:t>0.848</w:t>
            </w:r>
          </w:p>
        </w:tc>
        <w:tc>
          <w:tcPr>
            <w:tcW w:w="850" w:type="dxa"/>
            <w:vAlign w:val="center"/>
          </w:tcPr>
          <w:p w14:paraId="2C895C7C" w14:textId="77777777" w:rsidR="002964C2" w:rsidRDefault="00A31559" w:rsidP="002964C2">
            <w:pPr>
              <w:spacing w:after="200" w:line="360" w:lineRule="auto"/>
              <w:jc w:val="center"/>
            </w:pPr>
            <w:r>
              <w:t>0.829</w:t>
            </w:r>
          </w:p>
        </w:tc>
        <w:tc>
          <w:tcPr>
            <w:tcW w:w="850" w:type="dxa"/>
            <w:vAlign w:val="center"/>
          </w:tcPr>
          <w:p w14:paraId="2CADCB74" w14:textId="77777777" w:rsidR="002964C2" w:rsidRDefault="00A31559" w:rsidP="002964C2">
            <w:pPr>
              <w:spacing w:after="200" w:line="360" w:lineRule="auto"/>
              <w:jc w:val="center"/>
            </w:pPr>
            <w:r>
              <w:t>0.790</w:t>
            </w:r>
          </w:p>
        </w:tc>
      </w:tr>
      <w:tr w:rsidR="002964C2" w14:paraId="59F6F822" w14:textId="77777777" w:rsidTr="002964C2">
        <w:tc>
          <w:tcPr>
            <w:tcW w:w="850" w:type="dxa"/>
            <w:vAlign w:val="center"/>
          </w:tcPr>
          <w:p w14:paraId="46A2CAA1" w14:textId="77777777" w:rsidR="002964C2" w:rsidRPr="002964C2" w:rsidRDefault="002964C2" w:rsidP="002964C2">
            <w:pPr>
              <w:spacing w:after="200" w:line="360" w:lineRule="auto"/>
              <w:jc w:val="center"/>
              <w:rPr>
                <w:b/>
              </w:rPr>
            </w:pPr>
            <w:r>
              <w:rPr>
                <w:b/>
              </w:rPr>
              <w:t>15y</w:t>
            </w:r>
          </w:p>
        </w:tc>
        <w:tc>
          <w:tcPr>
            <w:tcW w:w="850" w:type="dxa"/>
            <w:vAlign w:val="center"/>
          </w:tcPr>
          <w:p w14:paraId="6E445043" w14:textId="77777777" w:rsidR="002964C2" w:rsidRDefault="002964C2" w:rsidP="002964C2">
            <w:pPr>
              <w:spacing w:after="200" w:line="360" w:lineRule="auto"/>
              <w:jc w:val="center"/>
            </w:pPr>
            <w:r>
              <w:t>0.754</w:t>
            </w:r>
          </w:p>
        </w:tc>
        <w:tc>
          <w:tcPr>
            <w:tcW w:w="850" w:type="dxa"/>
            <w:vAlign w:val="center"/>
          </w:tcPr>
          <w:p w14:paraId="4DC80902" w14:textId="77777777" w:rsidR="002964C2" w:rsidRDefault="002964C2" w:rsidP="002964C2">
            <w:pPr>
              <w:spacing w:after="200" w:line="360" w:lineRule="auto"/>
              <w:jc w:val="center"/>
            </w:pPr>
            <w:r>
              <w:t>0.615</w:t>
            </w:r>
          </w:p>
        </w:tc>
        <w:tc>
          <w:tcPr>
            <w:tcW w:w="850" w:type="dxa"/>
            <w:vAlign w:val="center"/>
          </w:tcPr>
          <w:p w14:paraId="0E0E7682" w14:textId="77777777" w:rsidR="002964C2" w:rsidRDefault="002964C2" w:rsidP="002964C2">
            <w:pPr>
              <w:spacing w:after="200" w:line="360" w:lineRule="auto"/>
              <w:jc w:val="center"/>
            </w:pPr>
            <w:r>
              <w:t>0.828</w:t>
            </w:r>
          </w:p>
        </w:tc>
        <w:tc>
          <w:tcPr>
            <w:tcW w:w="850" w:type="dxa"/>
            <w:vAlign w:val="center"/>
          </w:tcPr>
          <w:p w14:paraId="5BE51877" w14:textId="77777777" w:rsidR="002964C2" w:rsidRDefault="00757332" w:rsidP="002964C2">
            <w:pPr>
              <w:spacing w:after="200" w:line="360" w:lineRule="auto"/>
              <w:jc w:val="center"/>
            </w:pPr>
            <w:r>
              <w:t>0.762</w:t>
            </w:r>
          </w:p>
        </w:tc>
        <w:tc>
          <w:tcPr>
            <w:tcW w:w="850" w:type="dxa"/>
            <w:vAlign w:val="center"/>
          </w:tcPr>
          <w:p w14:paraId="7EE872C1" w14:textId="77777777" w:rsidR="002964C2" w:rsidRDefault="00A31559" w:rsidP="002964C2">
            <w:pPr>
              <w:spacing w:after="200" w:line="360" w:lineRule="auto"/>
              <w:jc w:val="center"/>
            </w:pPr>
            <w:r>
              <w:t>0.868</w:t>
            </w:r>
          </w:p>
        </w:tc>
        <w:tc>
          <w:tcPr>
            <w:tcW w:w="850" w:type="dxa"/>
            <w:vAlign w:val="center"/>
          </w:tcPr>
          <w:p w14:paraId="36875B09" w14:textId="77777777" w:rsidR="002964C2" w:rsidRDefault="00A31559" w:rsidP="002964C2">
            <w:pPr>
              <w:spacing w:after="200" w:line="360" w:lineRule="auto"/>
              <w:jc w:val="center"/>
            </w:pPr>
            <w:r>
              <w:t>0.876</w:t>
            </w:r>
          </w:p>
        </w:tc>
        <w:tc>
          <w:tcPr>
            <w:tcW w:w="850" w:type="dxa"/>
            <w:vAlign w:val="center"/>
          </w:tcPr>
          <w:p w14:paraId="01BC4B1B" w14:textId="77777777" w:rsidR="002964C2" w:rsidRDefault="00A31559" w:rsidP="002964C2">
            <w:pPr>
              <w:spacing w:after="200" w:line="360" w:lineRule="auto"/>
              <w:jc w:val="center"/>
            </w:pPr>
            <w:r>
              <w:t>0.848</w:t>
            </w:r>
          </w:p>
        </w:tc>
        <w:tc>
          <w:tcPr>
            <w:tcW w:w="850" w:type="dxa"/>
            <w:vAlign w:val="center"/>
          </w:tcPr>
          <w:p w14:paraId="2F99EE53" w14:textId="77777777" w:rsidR="002964C2" w:rsidRDefault="00A31559" w:rsidP="002964C2">
            <w:pPr>
              <w:spacing w:after="200" w:line="360" w:lineRule="auto"/>
              <w:jc w:val="center"/>
            </w:pPr>
            <w:r>
              <w:t>0.820</w:t>
            </w:r>
          </w:p>
        </w:tc>
        <w:tc>
          <w:tcPr>
            <w:tcW w:w="850" w:type="dxa"/>
            <w:vAlign w:val="center"/>
          </w:tcPr>
          <w:p w14:paraId="3F58C3BE" w14:textId="77777777" w:rsidR="002964C2" w:rsidRDefault="00A31559" w:rsidP="002964C2">
            <w:pPr>
              <w:spacing w:after="200" w:line="360" w:lineRule="auto"/>
              <w:jc w:val="center"/>
            </w:pPr>
            <w:r>
              <w:t>0.802</w:t>
            </w:r>
          </w:p>
        </w:tc>
        <w:tc>
          <w:tcPr>
            <w:tcW w:w="850" w:type="dxa"/>
            <w:vAlign w:val="center"/>
          </w:tcPr>
          <w:p w14:paraId="4B5A157B" w14:textId="77777777" w:rsidR="002964C2" w:rsidRDefault="00A31559" w:rsidP="002964C2">
            <w:pPr>
              <w:spacing w:after="200" w:line="360" w:lineRule="auto"/>
              <w:jc w:val="center"/>
            </w:pPr>
            <w:r>
              <w:t>0.764</w:t>
            </w:r>
          </w:p>
        </w:tc>
      </w:tr>
      <w:tr w:rsidR="002964C2" w14:paraId="68C1CB37" w14:textId="77777777" w:rsidTr="002964C2">
        <w:tc>
          <w:tcPr>
            <w:tcW w:w="850" w:type="dxa"/>
            <w:vAlign w:val="center"/>
          </w:tcPr>
          <w:p w14:paraId="729A1221" w14:textId="77777777" w:rsidR="002964C2" w:rsidRPr="002964C2" w:rsidRDefault="002964C2" w:rsidP="002964C2">
            <w:pPr>
              <w:spacing w:after="200" w:line="360" w:lineRule="auto"/>
              <w:jc w:val="center"/>
              <w:rPr>
                <w:b/>
              </w:rPr>
            </w:pPr>
            <w:r>
              <w:rPr>
                <w:b/>
              </w:rPr>
              <w:t>20y</w:t>
            </w:r>
          </w:p>
        </w:tc>
        <w:tc>
          <w:tcPr>
            <w:tcW w:w="850" w:type="dxa"/>
            <w:vAlign w:val="center"/>
          </w:tcPr>
          <w:p w14:paraId="1BB67DC4" w14:textId="77777777" w:rsidR="002964C2" w:rsidRDefault="002964C2" w:rsidP="002964C2">
            <w:pPr>
              <w:spacing w:after="200" w:line="360" w:lineRule="auto"/>
              <w:jc w:val="center"/>
            </w:pPr>
            <w:r>
              <w:t>0.738</w:t>
            </w:r>
          </w:p>
        </w:tc>
        <w:tc>
          <w:tcPr>
            <w:tcW w:w="850" w:type="dxa"/>
            <w:vAlign w:val="center"/>
          </w:tcPr>
          <w:p w14:paraId="430392C2" w14:textId="77777777" w:rsidR="002964C2" w:rsidRDefault="002964C2" w:rsidP="002964C2">
            <w:pPr>
              <w:spacing w:after="200" w:line="360" w:lineRule="auto"/>
              <w:jc w:val="center"/>
            </w:pPr>
            <w:r>
              <w:t>0.602</w:t>
            </w:r>
          </w:p>
        </w:tc>
        <w:tc>
          <w:tcPr>
            <w:tcW w:w="850" w:type="dxa"/>
            <w:vAlign w:val="center"/>
          </w:tcPr>
          <w:p w14:paraId="7B21EC0C" w14:textId="77777777" w:rsidR="002964C2" w:rsidRDefault="002964C2" w:rsidP="002964C2">
            <w:pPr>
              <w:spacing w:after="200" w:line="360" w:lineRule="auto"/>
              <w:jc w:val="center"/>
            </w:pPr>
            <w:r>
              <w:t>0.810</w:t>
            </w:r>
          </w:p>
        </w:tc>
        <w:tc>
          <w:tcPr>
            <w:tcW w:w="850" w:type="dxa"/>
            <w:vAlign w:val="center"/>
          </w:tcPr>
          <w:p w14:paraId="5F6984D0" w14:textId="77777777" w:rsidR="002964C2" w:rsidRDefault="00757332" w:rsidP="002964C2">
            <w:pPr>
              <w:spacing w:after="200" w:line="360" w:lineRule="auto"/>
              <w:jc w:val="center"/>
            </w:pPr>
            <w:r>
              <w:t>0.738</w:t>
            </w:r>
          </w:p>
        </w:tc>
        <w:tc>
          <w:tcPr>
            <w:tcW w:w="850" w:type="dxa"/>
            <w:vAlign w:val="center"/>
          </w:tcPr>
          <w:p w14:paraId="6E191486" w14:textId="77777777" w:rsidR="002964C2" w:rsidRDefault="00A31559" w:rsidP="002964C2">
            <w:pPr>
              <w:spacing w:after="200" w:line="360" w:lineRule="auto"/>
              <w:jc w:val="center"/>
            </w:pPr>
            <w:r>
              <w:t>0.840</w:t>
            </w:r>
          </w:p>
        </w:tc>
        <w:tc>
          <w:tcPr>
            <w:tcW w:w="850" w:type="dxa"/>
            <w:vAlign w:val="center"/>
          </w:tcPr>
          <w:p w14:paraId="53354746" w14:textId="77777777" w:rsidR="002964C2" w:rsidRDefault="00A31559" w:rsidP="002964C2">
            <w:pPr>
              <w:spacing w:after="200" w:line="360" w:lineRule="auto"/>
              <w:jc w:val="center"/>
            </w:pPr>
            <w:r>
              <w:t>0.856</w:t>
            </w:r>
          </w:p>
        </w:tc>
        <w:tc>
          <w:tcPr>
            <w:tcW w:w="850" w:type="dxa"/>
            <w:vAlign w:val="center"/>
          </w:tcPr>
          <w:p w14:paraId="3DFC262A" w14:textId="77777777" w:rsidR="002964C2" w:rsidRDefault="00A31559" w:rsidP="002964C2">
            <w:pPr>
              <w:spacing w:after="200" w:line="360" w:lineRule="auto"/>
              <w:jc w:val="center"/>
            </w:pPr>
            <w:r>
              <w:t>0.829</w:t>
            </w:r>
          </w:p>
        </w:tc>
        <w:tc>
          <w:tcPr>
            <w:tcW w:w="850" w:type="dxa"/>
            <w:vAlign w:val="center"/>
          </w:tcPr>
          <w:p w14:paraId="0D50FC04" w14:textId="77777777" w:rsidR="002964C2" w:rsidRDefault="00A31559" w:rsidP="002964C2">
            <w:pPr>
              <w:spacing w:after="200" w:line="360" w:lineRule="auto"/>
              <w:jc w:val="center"/>
            </w:pPr>
            <w:r>
              <w:t>0.802</w:t>
            </w:r>
          </w:p>
        </w:tc>
        <w:tc>
          <w:tcPr>
            <w:tcW w:w="850" w:type="dxa"/>
            <w:vAlign w:val="center"/>
          </w:tcPr>
          <w:p w14:paraId="76E0E85C" w14:textId="77777777" w:rsidR="002964C2" w:rsidRDefault="00A31559" w:rsidP="002964C2">
            <w:pPr>
              <w:spacing w:after="200" w:line="360" w:lineRule="auto"/>
              <w:jc w:val="center"/>
            </w:pPr>
            <w:r>
              <w:t>0.784</w:t>
            </w:r>
          </w:p>
        </w:tc>
        <w:tc>
          <w:tcPr>
            <w:tcW w:w="850" w:type="dxa"/>
            <w:vAlign w:val="center"/>
          </w:tcPr>
          <w:p w14:paraId="2D3F197E" w14:textId="77777777" w:rsidR="002964C2" w:rsidRDefault="00A31559" w:rsidP="002964C2">
            <w:pPr>
              <w:spacing w:after="200" w:line="360" w:lineRule="auto"/>
              <w:jc w:val="center"/>
            </w:pPr>
            <w:r>
              <w:t>0.712</w:t>
            </w:r>
          </w:p>
        </w:tc>
      </w:tr>
      <w:tr w:rsidR="002964C2" w14:paraId="0CDC3059" w14:textId="77777777" w:rsidTr="002964C2">
        <w:tc>
          <w:tcPr>
            <w:tcW w:w="850" w:type="dxa"/>
            <w:vAlign w:val="center"/>
          </w:tcPr>
          <w:p w14:paraId="6D9DF204" w14:textId="77777777" w:rsidR="002964C2" w:rsidRPr="002964C2" w:rsidRDefault="002964C2" w:rsidP="002964C2">
            <w:pPr>
              <w:spacing w:after="200" w:line="360" w:lineRule="auto"/>
              <w:jc w:val="center"/>
              <w:rPr>
                <w:b/>
              </w:rPr>
            </w:pPr>
            <w:r>
              <w:rPr>
                <w:b/>
              </w:rPr>
              <w:t>30y</w:t>
            </w:r>
          </w:p>
        </w:tc>
        <w:tc>
          <w:tcPr>
            <w:tcW w:w="850" w:type="dxa"/>
            <w:vAlign w:val="center"/>
          </w:tcPr>
          <w:p w14:paraId="5F5A7904" w14:textId="77777777" w:rsidR="002964C2" w:rsidRDefault="002964C2" w:rsidP="002964C2">
            <w:pPr>
              <w:spacing w:after="200" w:line="360" w:lineRule="auto"/>
              <w:jc w:val="center"/>
            </w:pPr>
            <w:r>
              <w:t>0.703</w:t>
            </w:r>
          </w:p>
        </w:tc>
        <w:tc>
          <w:tcPr>
            <w:tcW w:w="850" w:type="dxa"/>
            <w:vAlign w:val="center"/>
          </w:tcPr>
          <w:p w14:paraId="2CE16825" w14:textId="77777777" w:rsidR="002964C2" w:rsidRDefault="002964C2" w:rsidP="002964C2">
            <w:pPr>
              <w:spacing w:after="200" w:line="360" w:lineRule="auto"/>
              <w:jc w:val="center"/>
            </w:pPr>
            <w:r>
              <w:t>0.574</w:t>
            </w:r>
          </w:p>
        </w:tc>
        <w:tc>
          <w:tcPr>
            <w:tcW w:w="850" w:type="dxa"/>
            <w:vAlign w:val="center"/>
          </w:tcPr>
          <w:p w14:paraId="5E65172D" w14:textId="77777777" w:rsidR="002964C2" w:rsidRDefault="002964C2" w:rsidP="002964C2">
            <w:pPr>
              <w:spacing w:after="200" w:line="360" w:lineRule="auto"/>
              <w:jc w:val="center"/>
            </w:pPr>
            <w:r>
              <w:t>0.872</w:t>
            </w:r>
          </w:p>
        </w:tc>
        <w:tc>
          <w:tcPr>
            <w:tcW w:w="850" w:type="dxa"/>
            <w:vAlign w:val="center"/>
          </w:tcPr>
          <w:p w14:paraId="6736FAFA" w14:textId="77777777" w:rsidR="002964C2" w:rsidRDefault="00757332" w:rsidP="002964C2">
            <w:pPr>
              <w:spacing w:after="200" w:line="360" w:lineRule="auto"/>
              <w:jc w:val="center"/>
            </w:pPr>
            <w:r>
              <w:t>0.703</w:t>
            </w:r>
          </w:p>
        </w:tc>
        <w:tc>
          <w:tcPr>
            <w:tcW w:w="850" w:type="dxa"/>
            <w:vAlign w:val="center"/>
          </w:tcPr>
          <w:p w14:paraId="43473CA9" w14:textId="77777777" w:rsidR="002964C2" w:rsidRDefault="00A31559" w:rsidP="002964C2">
            <w:pPr>
              <w:spacing w:after="200" w:line="360" w:lineRule="auto"/>
              <w:jc w:val="center"/>
            </w:pPr>
            <w:r>
              <w:t>0.800</w:t>
            </w:r>
          </w:p>
        </w:tc>
        <w:tc>
          <w:tcPr>
            <w:tcW w:w="850" w:type="dxa"/>
            <w:vAlign w:val="center"/>
          </w:tcPr>
          <w:p w14:paraId="1EEEF231" w14:textId="77777777" w:rsidR="002964C2" w:rsidRDefault="00A31559" w:rsidP="002964C2">
            <w:pPr>
              <w:spacing w:after="200" w:line="360" w:lineRule="auto"/>
              <w:jc w:val="center"/>
            </w:pPr>
            <w:r>
              <w:t>0.816</w:t>
            </w:r>
          </w:p>
        </w:tc>
        <w:tc>
          <w:tcPr>
            <w:tcW w:w="850" w:type="dxa"/>
            <w:vAlign w:val="center"/>
          </w:tcPr>
          <w:p w14:paraId="4FCE10A0" w14:textId="77777777" w:rsidR="002964C2" w:rsidRDefault="00A31559" w:rsidP="002964C2">
            <w:pPr>
              <w:spacing w:after="200" w:line="360" w:lineRule="auto"/>
              <w:jc w:val="center"/>
            </w:pPr>
            <w:r>
              <w:t>0.790</w:t>
            </w:r>
          </w:p>
        </w:tc>
        <w:tc>
          <w:tcPr>
            <w:tcW w:w="850" w:type="dxa"/>
            <w:vAlign w:val="center"/>
          </w:tcPr>
          <w:p w14:paraId="2F60A743" w14:textId="77777777" w:rsidR="002964C2" w:rsidRDefault="00A31559" w:rsidP="002964C2">
            <w:pPr>
              <w:spacing w:after="200" w:line="360" w:lineRule="auto"/>
              <w:jc w:val="center"/>
            </w:pPr>
            <w:r>
              <w:t>0.764</w:t>
            </w:r>
          </w:p>
        </w:tc>
        <w:tc>
          <w:tcPr>
            <w:tcW w:w="850" w:type="dxa"/>
            <w:vAlign w:val="center"/>
          </w:tcPr>
          <w:p w14:paraId="29FD86B7" w14:textId="77777777" w:rsidR="002964C2" w:rsidRDefault="00A31559" w:rsidP="002964C2">
            <w:pPr>
              <w:spacing w:after="200" w:line="360" w:lineRule="auto"/>
              <w:jc w:val="center"/>
            </w:pPr>
            <w:r>
              <w:t>0.712</w:t>
            </w:r>
          </w:p>
        </w:tc>
        <w:tc>
          <w:tcPr>
            <w:tcW w:w="850" w:type="dxa"/>
            <w:vAlign w:val="center"/>
          </w:tcPr>
          <w:p w14:paraId="7E25D7FE" w14:textId="77777777" w:rsidR="002964C2" w:rsidRDefault="00A31559" w:rsidP="002964C2">
            <w:pPr>
              <w:spacing w:after="200" w:line="360" w:lineRule="auto"/>
              <w:jc w:val="center"/>
            </w:pPr>
            <w:r>
              <w:t>0.747</w:t>
            </w:r>
          </w:p>
        </w:tc>
      </w:tr>
    </w:tbl>
    <w:p w14:paraId="76379095" w14:textId="77777777" w:rsidR="002964C2" w:rsidRDefault="002964C2" w:rsidP="002964C2">
      <w:pPr>
        <w:spacing w:after="200" w:line="360" w:lineRule="auto"/>
      </w:pPr>
    </w:p>
    <w:p w14:paraId="4CB2A48E" w14:textId="77777777" w:rsidR="00B331C1" w:rsidRDefault="00A31559" w:rsidP="005A5EAD">
      <w:pPr>
        <w:pStyle w:val="ListParagraph"/>
        <w:numPr>
          <w:ilvl w:val="0"/>
          <w:numId w:val="70"/>
        </w:numPr>
        <w:spacing w:after="200" w:line="360" w:lineRule="auto"/>
      </w:pPr>
      <w:r w:rsidRPr="00A31559">
        <w:rPr>
          <w:u w:val="single"/>
        </w:rPr>
        <w:t>Joint Multiple Bucket Correlation Matrix</w:t>
      </w:r>
      <w:r>
        <w:t xml:space="preserve">: The joint correlation matrix of the two currency vectors together is – in the block form </w:t>
      </w:r>
      <w:r w:rsidR="00B331C1">
        <w:t>–</w:t>
      </w:r>
    </w:p>
    <w:p w14:paraId="7C5FC24F" w14:textId="77777777" w:rsidR="00B331C1" w:rsidRPr="00B331C1" w:rsidRDefault="00B331C1" w:rsidP="00B331C1">
      <w:pPr>
        <w:pStyle w:val="ListParagraph"/>
        <w:spacing w:after="200" w:line="360" w:lineRule="auto"/>
        <w:ind w:left="360"/>
        <w:rPr>
          <w:u w:val="single"/>
        </w:rPr>
      </w:pPr>
    </w:p>
    <w:p w14:paraId="00AE5208" w14:textId="77777777" w:rsidR="00A31559" w:rsidRPr="00B331C1" w:rsidRDefault="00A31559" w:rsidP="00B331C1">
      <w:pPr>
        <w:pStyle w:val="ListParagraph"/>
        <w:spacing w:after="200" w:line="360" w:lineRule="auto"/>
        <w:ind w:left="360"/>
      </w:pPr>
      <m:oMathPara>
        <m:oMath>
          <m:r>
            <w:rPr>
              <w:rFonts w:ascii="Cambria Math" w:hAnsi="Cambria Math"/>
            </w:rPr>
            <m:t>Correlation=</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U</m:t>
                    </m:r>
                  </m:e>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mr>
                <m:mr>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e>
                    <m:r>
                      <w:rPr>
                        <w:rFonts w:ascii="Cambria Math" w:hAnsi="Cambria Math"/>
                      </w:rPr>
                      <m:t>U</m:t>
                    </m:r>
                  </m:e>
                </m:mr>
              </m:m>
            </m:e>
          </m:d>
        </m:oMath>
      </m:oMathPara>
    </w:p>
    <w:p w14:paraId="3A8D9DCD" w14:textId="77777777" w:rsidR="00B331C1" w:rsidRDefault="00B331C1" w:rsidP="00B331C1">
      <w:pPr>
        <w:pStyle w:val="ListParagraph"/>
        <w:spacing w:after="200" w:line="360" w:lineRule="auto"/>
        <w:ind w:left="360"/>
      </w:pPr>
    </w:p>
    <w:p w14:paraId="65EB9158" w14:textId="77777777" w:rsidR="00A31559" w:rsidRDefault="00A31559" w:rsidP="005A5EAD">
      <w:pPr>
        <w:pStyle w:val="ListParagraph"/>
        <w:numPr>
          <w:ilvl w:val="0"/>
          <w:numId w:val="70"/>
        </w:numPr>
        <w:spacing w:after="200" w:line="360" w:lineRule="auto"/>
      </w:pPr>
      <w:r>
        <w:rPr>
          <w:u w:val="single"/>
        </w:rPr>
        <w:t>Inter/Intra-Bucket Correlation Entries</w:t>
      </w:r>
      <w:r>
        <w:t xml:space="preserve">: Note that there is no subscript on the intra-bucket correlation </w:t>
      </w:r>
      <m:oMath>
        <m:r>
          <w:rPr>
            <w:rFonts w:ascii="Cambria Math" w:hAnsi="Cambria Math"/>
          </w:rPr>
          <m:t>U</m:t>
        </m:r>
      </m:oMath>
      <w:r>
        <w:t xml:space="preserve"> matrices because they are the same for each currency. Using the 2016 SIMM calibration, the value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is </w:t>
      </w:r>
      <m:oMath>
        <m:r>
          <w:rPr>
            <w:rFonts w:ascii="Cambria Math" w:hAnsi="Cambria Math"/>
          </w:rPr>
          <m:t>27%.</m:t>
        </m:r>
      </m:oMath>
    </w:p>
    <w:p w14:paraId="1933DA67" w14:textId="77777777" w:rsidR="00E0687A" w:rsidRDefault="00E0687A" w:rsidP="005A5EAD">
      <w:pPr>
        <w:pStyle w:val="ListParagraph"/>
        <w:numPr>
          <w:ilvl w:val="0"/>
          <w:numId w:val="70"/>
        </w:numPr>
        <w:spacing w:after="200" w:line="360" w:lineRule="auto"/>
      </w:pPr>
      <w:r>
        <w:rPr>
          <w:u w:val="single"/>
        </w:rPr>
        <w:t>Perfectly Correlated Cross-Tenor Entries</w:t>
      </w:r>
      <w:r w:rsidRPr="00E0687A">
        <w:t>:</w:t>
      </w:r>
      <w:r>
        <w:t xml:space="preserve"> Only in the very special case where the correlation matrix </w:t>
      </w:r>
      <m:oMath>
        <m:r>
          <w:rPr>
            <w:rFonts w:ascii="Cambria Math" w:hAnsi="Cambria Math"/>
          </w:rPr>
          <m:t>U</m:t>
        </m:r>
      </m:oMath>
      <w:r>
        <w:t xml:space="preserve"> has all entries equal to one will the matrix </w:t>
      </w:r>
      <m:oMath>
        <m:r>
          <w:rPr>
            <w:rFonts w:ascii="Cambria Math" w:hAnsi="Cambria Math"/>
          </w:rPr>
          <m:t>D</m:t>
        </m:r>
      </m:oMath>
      <w:r>
        <w:t xml:space="preserve"> also have entries equal to one.</w:t>
      </w:r>
    </w:p>
    <w:p w14:paraId="754E5770" w14:textId="77777777" w:rsidR="004661CA" w:rsidRDefault="004661CA" w:rsidP="005A5EAD">
      <w:pPr>
        <w:pStyle w:val="ListParagraph"/>
        <w:numPr>
          <w:ilvl w:val="0"/>
          <w:numId w:val="70"/>
        </w:numPr>
        <w:spacing w:after="200" w:line="360" w:lineRule="auto"/>
      </w:pPr>
      <w:r>
        <w:rPr>
          <w:u w:val="single"/>
        </w:rPr>
        <w:t xml:space="preserve">Upper Bound on </w:t>
      </w:r>
      <m:oMath>
        <m:r>
          <w:rPr>
            <w:rFonts w:ascii="Cambria Math" w:hAnsi="Cambria Math"/>
            <w:u w:val="single"/>
          </w:rPr>
          <m:t>D</m:t>
        </m:r>
      </m:oMath>
      <w:r>
        <w:rPr>
          <w:u w:val="single"/>
        </w:rPr>
        <w:t xml:space="preserve"> Entries</w:t>
      </w:r>
      <w:r w:rsidRPr="004661CA">
        <w:t>:</w:t>
      </w:r>
      <w:r>
        <w:t xml:space="preserve"> In all cases </w:t>
      </w:r>
      <m:oMath>
        <m:r>
          <w:rPr>
            <w:rFonts w:ascii="Cambria Math" w:hAnsi="Cambria Math"/>
          </w:rPr>
          <m:t>D</m:t>
        </m:r>
      </m:oMath>
      <w:r>
        <w:t xml:space="preserve"> has entries less than or equal to one, because the entries of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 xml:space="preserve"> are all bounded by one on the modules – see the proof above.</w:t>
      </w:r>
    </w:p>
    <w:p w14:paraId="597D6277" w14:textId="77777777" w:rsidR="004661CA" w:rsidRDefault="004661CA" w:rsidP="004661CA">
      <w:pPr>
        <w:spacing w:after="200" w:line="360" w:lineRule="auto"/>
      </w:pPr>
    </w:p>
    <w:p w14:paraId="3A3755F5" w14:textId="77777777" w:rsidR="004661CA" w:rsidRDefault="004661CA" w:rsidP="004661CA">
      <w:pPr>
        <w:spacing w:after="200" w:line="360" w:lineRule="auto"/>
      </w:pPr>
    </w:p>
    <w:p w14:paraId="77E972F7" w14:textId="77777777" w:rsidR="004661CA" w:rsidRPr="00293CBD" w:rsidRDefault="004661CA" w:rsidP="004661CA">
      <w:pPr>
        <w:spacing w:after="200" w:line="360" w:lineRule="auto"/>
        <w:rPr>
          <w:b/>
          <w:sz w:val="28"/>
          <w:szCs w:val="28"/>
        </w:rPr>
      </w:pPr>
      <w:r w:rsidRPr="00293CBD">
        <w:rPr>
          <w:b/>
          <w:sz w:val="28"/>
          <w:szCs w:val="28"/>
        </w:rPr>
        <w:t>SIMM Curvature Formulas – Introduction</w:t>
      </w:r>
    </w:p>
    <w:p w14:paraId="51EC5B33" w14:textId="77777777" w:rsidR="004661CA" w:rsidRDefault="004661CA" w:rsidP="004661CA">
      <w:pPr>
        <w:spacing w:after="200" w:line="360" w:lineRule="auto"/>
      </w:pPr>
    </w:p>
    <w:p w14:paraId="73739BE6" w14:textId="77777777" w:rsidR="004661CA" w:rsidRDefault="004661CA" w:rsidP="005A5EAD">
      <w:pPr>
        <w:pStyle w:val="ListParagraph"/>
        <w:numPr>
          <w:ilvl w:val="0"/>
          <w:numId w:val="71"/>
        </w:numPr>
        <w:spacing w:after="200" w:line="360" w:lineRule="auto"/>
      </w:pPr>
      <w:r w:rsidRPr="00293CBD">
        <w:rPr>
          <w:u w:val="single"/>
        </w:rPr>
        <w:t>Earlier Curvature Margin Models – Philosophy</w:t>
      </w:r>
      <w:r>
        <w:t>: In the previous versions of SIMM the curvature margins were modeled using a methodology similar to FRTB</w:t>
      </w:r>
      <w:r w:rsidR="00293CBD">
        <w:t>.</w:t>
      </w:r>
    </w:p>
    <w:p w14:paraId="3530C7BB" w14:textId="77777777" w:rsidR="00B331C1" w:rsidRDefault="00293CBD" w:rsidP="005A5EAD">
      <w:pPr>
        <w:pStyle w:val="ListParagraph"/>
        <w:numPr>
          <w:ilvl w:val="0"/>
          <w:numId w:val="71"/>
        </w:numPr>
        <w:spacing w:after="200" w:line="360" w:lineRule="auto"/>
      </w:pPr>
      <w:r>
        <w:rPr>
          <w:u w:val="single"/>
        </w:rPr>
        <w:t>Deprecated Curvature Margin Model -</w:t>
      </w:r>
      <w:r w:rsidRPr="00293CBD">
        <w:rPr>
          <w:u w:val="single"/>
        </w:rPr>
        <w:t xml:space="preserve"> Expression</w:t>
      </w:r>
      <w:r>
        <w:t>:</w:t>
      </w:r>
    </w:p>
    <w:p w14:paraId="2B6B3078" w14:textId="77777777" w:rsidR="00B331C1" w:rsidRDefault="00B331C1" w:rsidP="00B331C1">
      <w:pPr>
        <w:pStyle w:val="ListParagraph"/>
        <w:spacing w:after="200" w:line="360" w:lineRule="auto"/>
        <w:ind w:left="360"/>
        <w:rPr>
          <w:u w:val="single"/>
        </w:rPr>
      </w:pPr>
    </w:p>
    <w:p w14:paraId="4A2F35C6" w14:textId="77777777" w:rsidR="00B331C1" w:rsidRDefault="00000000" w:rsidP="00B331C1">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0</m:t>
                                      </m:r>
                                    </m:e>
                                  </m:d>
                                </m:e>
                              </m:func>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CVR</m:t>
                                      </m:r>
                                    </m:e>
                                    <m:sub>
                                      <m:r>
                                        <w:rPr>
                                          <w:rFonts w:ascii="Cambria Math" w:hAnsi="Cambria Math"/>
                                        </w:rPr>
                                        <m:t>l</m:t>
                                      </m:r>
                                    </m:sub>
                                  </m:sSub>
                                </m:e>
                              </m:d>
                            </m:e>
                          </m:nary>
                        </m:e>
                      </m:nary>
                    </m:e>
                  </m:d>
                </m:e>
              </m:func>
            </m:e>
          </m:rad>
        </m:oMath>
      </m:oMathPara>
    </w:p>
    <w:p w14:paraId="102EC007" w14:textId="77777777" w:rsidR="00B331C1" w:rsidRDefault="00B331C1" w:rsidP="00B331C1">
      <w:pPr>
        <w:pStyle w:val="ListParagraph"/>
        <w:spacing w:after="200" w:line="360" w:lineRule="auto"/>
        <w:ind w:left="360"/>
      </w:pPr>
    </w:p>
    <w:p w14:paraId="6C8990E0" w14:textId="77777777" w:rsidR="00293CBD" w:rsidRPr="00B331C1" w:rsidRDefault="00293CBD" w:rsidP="00B331C1">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e>
                              </m:d>
                            </m:e>
                          </m:nary>
                        </m:e>
                      </m:nary>
                    </m:e>
                  </m:d>
                </m:e>
              </m:func>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487D463" w14:textId="77777777" w:rsidR="00B331C1" w:rsidRDefault="00B331C1" w:rsidP="00B331C1">
      <w:pPr>
        <w:pStyle w:val="ListParagraph"/>
        <w:spacing w:after="200" w:line="360" w:lineRule="auto"/>
        <w:ind w:left="360"/>
      </w:pPr>
    </w:p>
    <w:p w14:paraId="19EBD347" w14:textId="77777777" w:rsidR="00A57F17" w:rsidRDefault="00A57F17" w:rsidP="005A5EAD">
      <w:pPr>
        <w:pStyle w:val="ListParagraph"/>
        <w:numPr>
          <w:ilvl w:val="0"/>
          <w:numId w:val="71"/>
        </w:numPr>
        <w:spacing w:after="200" w:line="360" w:lineRule="auto"/>
      </w:pPr>
      <w:r>
        <w:rPr>
          <w:u w:val="single"/>
        </w:rPr>
        <w:t>Enhancement to the Curvature Model - Philosophy</w:t>
      </w:r>
      <w:r w:rsidRPr="00A57F17">
        <w:t xml:space="preserve">: </w:t>
      </w:r>
      <w:r>
        <w:t>During the SIMM backtesting of the delta-neutral portfolios, it was found that quite a few portfolios failed the backtesting. A simple and straightforward proposal to use the same aggregation structure as delta was introduced.</w:t>
      </w:r>
    </w:p>
    <w:p w14:paraId="07150145" w14:textId="77777777" w:rsidR="005643F9" w:rsidRDefault="00A57F17" w:rsidP="005A5EAD">
      <w:pPr>
        <w:pStyle w:val="ListParagraph"/>
        <w:numPr>
          <w:ilvl w:val="0"/>
          <w:numId w:val="71"/>
        </w:numPr>
        <w:spacing w:after="200" w:line="360" w:lineRule="auto"/>
      </w:pPr>
      <w:r>
        <w:rPr>
          <w:u w:val="single"/>
        </w:rPr>
        <w:t>Enhancement to the Curvature Model - Expression</w:t>
      </w:r>
      <w:r w:rsidRPr="00A57F17">
        <w:t>:</w:t>
      </w:r>
    </w:p>
    <w:p w14:paraId="4BDE6991" w14:textId="77777777" w:rsidR="005643F9" w:rsidRDefault="005643F9" w:rsidP="005643F9">
      <w:pPr>
        <w:pStyle w:val="ListParagraph"/>
        <w:spacing w:after="200" w:line="360" w:lineRule="auto"/>
        <w:ind w:left="360"/>
        <w:rPr>
          <w:u w:val="single"/>
        </w:rPr>
      </w:pPr>
    </w:p>
    <w:p w14:paraId="2E84ADAD" w14:textId="77777777" w:rsidR="005643F9" w:rsidRDefault="00A57F17" w:rsidP="005643F9">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oMath>
      </m:oMathPara>
    </w:p>
    <w:p w14:paraId="3307A30F" w14:textId="77777777" w:rsidR="005643F9" w:rsidRDefault="005643F9" w:rsidP="005643F9">
      <w:pPr>
        <w:pStyle w:val="ListParagraph"/>
        <w:spacing w:after="200" w:line="360" w:lineRule="auto"/>
        <w:ind w:left="360"/>
      </w:pPr>
    </w:p>
    <w:p w14:paraId="47074ECA" w14:textId="77777777" w:rsidR="00A57F17" w:rsidRPr="005643F9" w:rsidRDefault="00A57F17" w:rsidP="005643F9">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E667B23" w14:textId="77777777" w:rsidR="005643F9" w:rsidRDefault="005643F9" w:rsidP="005643F9">
      <w:pPr>
        <w:pStyle w:val="ListParagraph"/>
        <w:spacing w:after="200" w:line="360" w:lineRule="auto"/>
        <w:ind w:left="360"/>
      </w:pPr>
    </w:p>
    <w:p w14:paraId="3C8EF32A" w14:textId="77777777" w:rsidR="00A57F17" w:rsidRDefault="00A57F17" w:rsidP="005A5EAD">
      <w:pPr>
        <w:pStyle w:val="ListParagraph"/>
        <w:numPr>
          <w:ilvl w:val="0"/>
          <w:numId w:val="71"/>
        </w:numPr>
        <w:spacing w:after="200" w:line="360" w:lineRule="auto"/>
      </w:pPr>
      <w:r>
        <w:rPr>
          <w:u w:val="single"/>
        </w:rPr>
        <w:t>Drawback of the Curvature Model</w:t>
      </w:r>
      <w:r>
        <w:t>: The above model also failed backtesting. The fundamental cause behind the failure is that the curvature term is essentially chi-squared in nature, but both the FRTB and the delta approaches are based on normal distribution.</w:t>
      </w:r>
    </w:p>
    <w:p w14:paraId="53135910" w14:textId="77777777" w:rsidR="005643F9" w:rsidRDefault="00A57F17" w:rsidP="005A5EAD">
      <w:pPr>
        <w:pStyle w:val="ListParagraph"/>
        <w:numPr>
          <w:ilvl w:val="0"/>
          <w:numId w:val="71"/>
        </w:numPr>
        <w:spacing w:after="200" w:line="360" w:lineRule="auto"/>
      </w:pPr>
      <w:r>
        <w:rPr>
          <w:u w:val="single"/>
        </w:rPr>
        <w:t>Portfolio with Linear and Curvature Risks</w:t>
      </w:r>
      <w:r w:rsidRPr="00A57F17">
        <w:t>:</w:t>
      </w:r>
      <w:r>
        <w:t xml:space="preserve"> For a portfolio with both linear and curvature risks, the </w:t>
      </w:r>
      <m:oMath>
        <m:r>
          <w:rPr>
            <w:rFonts w:ascii="Cambria Math" w:hAnsi="Cambria Math"/>
          </w:rPr>
          <m:t>10BD</m:t>
        </m:r>
      </m:oMath>
      <w:r w:rsidR="00E44168">
        <w:t xml:space="preserve"> PnL can be written as</w:t>
      </w:r>
    </w:p>
    <w:p w14:paraId="284CAD9B" w14:textId="77777777" w:rsidR="005643F9" w:rsidRPr="005643F9" w:rsidRDefault="005643F9" w:rsidP="005643F9">
      <w:pPr>
        <w:pStyle w:val="ListParagraph"/>
        <w:spacing w:after="200" w:line="360" w:lineRule="auto"/>
        <w:ind w:left="360"/>
        <w:rPr>
          <w:u w:val="single"/>
        </w:rPr>
      </w:pPr>
    </w:p>
    <w:p w14:paraId="20ACD147" w14:textId="77777777" w:rsidR="00A57F17" w:rsidRPr="005643F9" w:rsidRDefault="00A57F17" w:rsidP="005643F9">
      <w:pPr>
        <w:pStyle w:val="ListParagraph"/>
        <w:spacing w:after="200" w:line="360" w:lineRule="auto"/>
        <w:ind w:left="360"/>
      </w:pPr>
      <m:oMathPara>
        <m:oMath>
          <m:r>
            <w:rPr>
              <w:rFonts w:ascii="Cambria Math" w:hAnsi="Cambria Math"/>
            </w:rPr>
            <m:t>PnL=</m:t>
          </m:r>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m:rPr>
              <m:sty m:val="p"/>
            </m:rPr>
            <w:rPr>
              <w:rFonts w:ascii="Cambria Math" w:hAnsi="Cambria Math"/>
            </w:rPr>
            <m:t>Γ</m:t>
          </m:r>
          <m:r>
            <w:rPr>
              <w:rFonts w:ascii="Cambria Math" w:hAnsi="Cambria Math"/>
            </w:rPr>
            <m:t>∙∆X</m:t>
          </m:r>
        </m:oMath>
      </m:oMathPara>
    </w:p>
    <w:p w14:paraId="20E54C97" w14:textId="77777777" w:rsidR="005643F9" w:rsidRDefault="005643F9" w:rsidP="005643F9">
      <w:pPr>
        <w:pStyle w:val="ListParagraph"/>
        <w:spacing w:after="200" w:line="360" w:lineRule="auto"/>
        <w:ind w:left="360"/>
      </w:pPr>
    </w:p>
    <w:p w14:paraId="17B7EE63" w14:textId="77777777" w:rsidR="00E44168" w:rsidRDefault="00E44168" w:rsidP="005A5EAD">
      <w:pPr>
        <w:pStyle w:val="ListParagraph"/>
        <w:numPr>
          <w:ilvl w:val="0"/>
          <w:numId w:val="71"/>
        </w:numPr>
        <w:spacing w:after="200" w:line="360" w:lineRule="auto"/>
      </w:pPr>
      <w:r>
        <w:rPr>
          <w:u w:val="single"/>
        </w:rPr>
        <w:t>The Risk Factor Delta and Gamma</w:t>
      </w:r>
      <w:r>
        <w:t xml:space="preserve">: Here </w:t>
      </w:r>
      <m:oMath>
        <m:r>
          <w:rPr>
            <w:rFonts w:ascii="Cambria Math" w:hAnsi="Cambria Math"/>
          </w:rPr>
          <m:t>δ</m:t>
        </m:r>
      </m:oMath>
      <w:r>
        <w:t xml:space="preserve"> is the vector of all linear risks delta, </w:t>
      </w:r>
      <m:oMath>
        <m:r>
          <m:rPr>
            <m:sty m:val="p"/>
          </m:rPr>
          <w:rPr>
            <w:rFonts w:ascii="Cambria Math" w:hAnsi="Cambria Math"/>
          </w:rPr>
          <m:t>Γ</m:t>
        </m:r>
      </m:oMath>
      <w:r>
        <w:t xml:space="preserve"> is a matrix of gamma, and </w:t>
      </w:r>
      <m:oMath>
        <m:r>
          <w:rPr>
            <w:rFonts w:ascii="Cambria Math" w:hAnsi="Cambria Math"/>
          </w:rPr>
          <m:t>∆X</m:t>
        </m:r>
      </m:oMath>
      <w:r>
        <w:t xml:space="preserve"> is a vector of the </w:t>
      </w:r>
      <m:oMath>
        <m:r>
          <w:rPr>
            <w:rFonts w:ascii="Cambria Math" w:hAnsi="Cambria Math"/>
          </w:rPr>
          <m:t>10D</m:t>
        </m:r>
      </m:oMath>
      <w:r>
        <w:t xml:space="preserve"> move of all market factors.</w:t>
      </w:r>
    </w:p>
    <w:p w14:paraId="064101EB" w14:textId="77777777" w:rsidR="003A2C8B" w:rsidRDefault="003A2C8B" w:rsidP="005A5EAD">
      <w:pPr>
        <w:pStyle w:val="ListParagraph"/>
        <w:numPr>
          <w:ilvl w:val="0"/>
          <w:numId w:val="71"/>
        </w:numPr>
        <w:spacing w:after="200" w:line="360" w:lineRule="auto"/>
      </w:pPr>
      <w:r>
        <w:rPr>
          <w:u w:val="single"/>
        </w:rPr>
        <w:t>Cross-Risk Factor Covariance Matrix</w:t>
      </w:r>
      <w:r w:rsidRPr="003A2C8B">
        <w:t>:</w:t>
      </w:r>
      <w:r>
        <w:t xml:space="preserve"> The covariance matrix of </w:t>
      </w:r>
      <m:oMath>
        <m:r>
          <w:rPr>
            <w:rFonts w:ascii="Cambria Math" w:hAnsi="Cambria Math"/>
          </w:rPr>
          <m:t>∆X</m:t>
        </m:r>
      </m:oMath>
      <w:r>
        <w:t xml:space="preserve"> is defined to be </w:t>
      </w:r>
      <m:oMath>
        <m:r>
          <m:rPr>
            <m:sty m:val="p"/>
          </m:rPr>
          <w:rPr>
            <w:rFonts w:ascii="Cambria Math" w:hAnsi="Cambria Math"/>
          </w:rPr>
          <m:t>Ξ</m:t>
        </m:r>
      </m:oMath>
    </w:p>
    <w:p w14:paraId="06F33F75" w14:textId="77777777" w:rsidR="005643F9" w:rsidRDefault="003A2C8B" w:rsidP="005A5EAD">
      <w:pPr>
        <w:pStyle w:val="ListParagraph"/>
        <w:numPr>
          <w:ilvl w:val="0"/>
          <w:numId w:val="71"/>
        </w:numPr>
        <w:spacing w:after="200" w:line="360" w:lineRule="auto"/>
      </w:pPr>
      <w:r>
        <w:rPr>
          <w:u w:val="single"/>
        </w:rPr>
        <w:t>VaR Estimate using Moment-Matching</w:t>
      </w:r>
      <w:r>
        <w:t>: Using moment matching the VaR can be written as the following:</w:t>
      </w:r>
    </w:p>
    <w:p w14:paraId="3CD62FFD" w14:textId="77777777" w:rsidR="005643F9" w:rsidRDefault="005643F9" w:rsidP="005643F9">
      <w:pPr>
        <w:pStyle w:val="ListParagraph"/>
        <w:spacing w:after="200" w:line="360" w:lineRule="auto"/>
        <w:ind w:left="360"/>
        <w:rPr>
          <w:u w:val="single"/>
        </w:rPr>
      </w:pPr>
    </w:p>
    <w:p w14:paraId="7FFBD77F" w14:textId="77777777" w:rsidR="005643F9" w:rsidRDefault="003A2C8B" w:rsidP="005643F9">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m:t>
              </m:r>
              <m:r>
                <m:rPr>
                  <m:sty m:val="p"/>
                </m:rPr>
                <w:rPr>
                  <w:rFonts w:ascii="Cambria Math" w:hAnsi="Cambria Math"/>
                </w:rPr>
                <m:t>Ξ</m:t>
              </m:r>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B871420" w14:textId="77777777" w:rsidR="005643F9" w:rsidRDefault="005643F9" w:rsidP="005643F9">
      <w:pPr>
        <w:pStyle w:val="ListParagraph"/>
        <w:spacing w:after="200" w:line="360" w:lineRule="auto"/>
        <w:ind w:left="360"/>
      </w:pPr>
    </w:p>
    <w:p w14:paraId="081C0C89" w14:textId="77777777" w:rsidR="005643F9" w:rsidRDefault="007B1F60" w:rsidP="005643F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CF</m:t>
            </m:r>
          </m:sub>
        </m:sSub>
      </m:oMath>
      <w:r>
        <w:t xml:space="preserve"> can be estimated using Cornish-Fischer expansion and the zero-order is</w:t>
      </w:r>
    </w:p>
    <w:p w14:paraId="37198F74" w14:textId="77777777" w:rsidR="005643F9" w:rsidRDefault="005643F9" w:rsidP="005643F9">
      <w:pPr>
        <w:pStyle w:val="ListParagraph"/>
        <w:spacing w:after="200" w:line="360" w:lineRule="auto"/>
        <w:ind w:left="360"/>
      </w:pPr>
    </w:p>
    <w:p w14:paraId="6AA12B02" w14:textId="77777777" w:rsidR="003A2C8B" w:rsidRPr="005643F9" w:rsidRDefault="00000000" w:rsidP="005643F9">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CF</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=2.33</m:t>
          </m:r>
        </m:oMath>
      </m:oMathPara>
    </w:p>
    <w:p w14:paraId="43FBCBB6" w14:textId="77777777" w:rsidR="005643F9" w:rsidRDefault="005643F9" w:rsidP="005643F9">
      <w:pPr>
        <w:pStyle w:val="ListParagraph"/>
        <w:spacing w:after="200" w:line="360" w:lineRule="auto"/>
        <w:ind w:left="360"/>
      </w:pPr>
    </w:p>
    <w:p w14:paraId="2DC2D2BF" w14:textId="77777777" w:rsidR="007B1F60" w:rsidRDefault="007B1F60" w:rsidP="005A5EAD">
      <w:pPr>
        <w:pStyle w:val="ListParagraph"/>
        <w:numPr>
          <w:ilvl w:val="0"/>
          <w:numId w:val="71"/>
        </w:numPr>
        <w:spacing w:after="200" w:line="360" w:lineRule="auto"/>
      </w:pPr>
      <w:r>
        <w:rPr>
          <w:u w:val="single"/>
        </w:rPr>
        <w:lastRenderedPageBreak/>
        <w:t>Cumulative Margin over Delta and Curvature</w:t>
      </w:r>
      <w:r>
        <w:t>: In the ISDA SIMM model, margin requirements for Delta and Curvature are calculated separately and added together.</w:t>
      </w:r>
    </w:p>
    <w:p w14:paraId="261BA3C2" w14:textId="77777777" w:rsidR="009076AF" w:rsidRDefault="00D22DED" w:rsidP="005A5EAD">
      <w:pPr>
        <w:pStyle w:val="ListParagraph"/>
        <w:numPr>
          <w:ilvl w:val="0"/>
          <w:numId w:val="71"/>
        </w:numPr>
        <w:spacing w:after="200" w:line="360" w:lineRule="auto"/>
      </w:pPr>
      <w:r>
        <w:rPr>
          <w:u w:val="single"/>
        </w:rPr>
        <w:t>Simplification - Zero Delta Risks</w:t>
      </w:r>
      <w:r w:rsidRPr="00D22DED">
        <w:t>:</w:t>
      </w:r>
      <w:r>
        <w:t xml:space="preserve"> In order to calculate the curvature margin, a portfolio with zero delta risks is considered.</w:t>
      </w:r>
    </w:p>
    <w:p w14:paraId="0D661010" w14:textId="77777777" w:rsidR="009E422D" w:rsidRDefault="009076AF" w:rsidP="005A5EAD">
      <w:pPr>
        <w:pStyle w:val="ListParagraph"/>
        <w:numPr>
          <w:ilvl w:val="0"/>
          <w:numId w:val="71"/>
        </w:numPr>
        <w:spacing w:after="200" w:line="360" w:lineRule="auto"/>
      </w:pPr>
      <w:r>
        <w:rPr>
          <w:u w:val="single"/>
        </w:rPr>
        <w:t>Curvature SIMM VaR Estimate</w:t>
      </w:r>
      <w:r w:rsidRPr="009076AF">
        <w:t>:</w:t>
      </w:r>
    </w:p>
    <w:p w14:paraId="1F82ED56" w14:textId="77777777" w:rsidR="009E422D" w:rsidRDefault="009E422D" w:rsidP="009E422D">
      <w:pPr>
        <w:pStyle w:val="ListParagraph"/>
        <w:spacing w:after="200" w:line="360" w:lineRule="auto"/>
        <w:ind w:left="360"/>
        <w:rPr>
          <w:u w:val="single"/>
        </w:rPr>
      </w:pPr>
    </w:p>
    <w:p w14:paraId="7CD7C691"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CE9B011" w14:textId="77777777" w:rsidR="009E422D" w:rsidRDefault="009E422D" w:rsidP="009E422D">
      <w:pPr>
        <w:pStyle w:val="ListParagraph"/>
        <w:spacing w:after="200" w:line="360" w:lineRule="auto"/>
        <w:ind w:left="360"/>
      </w:pPr>
    </w:p>
    <w:p w14:paraId="2C148512" w14:textId="77777777" w:rsidR="009E422D" w:rsidRDefault="009076AF" w:rsidP="005A5EAD">
      <w:pPr>
        <w:pStyle w:val="ListParagraph"/>
        <w:numPr>
          <w:ilvl w:val="0"/>
          <w:numId w:val="71"/>
        </w:numPr>
        <w:spacing w:after="200" w:line="360" w:lineRule="auto"/>
      </w:pPr>
      <w:r>
        <w:rPr>
          <w:u w:val="single"/>
        </w:rPr>
        <w:t>No Cross-Gamma Bucket Risk Sensitivities</w:t>
      </w:r>
      <w:r>
        <w:t>: If there are no cross-gamma bucket risk sensitivities, the above expression can be simplified into</w:t>
      </w:r>
    </w:p>
    <w:p w14:paraId="2A41D7FC" w14:textId="77777777" w:rsidR="009E422D" w:rsidRPr="009E422D" w:rsidRDefault="009E422D" w:rsidP="009E422D">
      <w:pPr>
        <w:pStyle w:val="ListParagraph"/>
        <w:spacing w:after="200" w:line="360" w:lineRule="auto"/>
        <w:ind w:left="360"/>
        <w:rPr>
          <w:u w:val="single"/>
        </w:rPr>
      </w:pPr>
    </w:p>
    <w:p w14:paraId="3B07AD39"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Z</m:t>
              </m:r>
            </m:e>
            <m:sub>
              <m:r>
                <w:rPr>
                  <w:rFonts w:ascii="Cambria Math" w:hAnsi="Cambria Math"/>
                </w:rPr>
                <m:t>CF</m:t>
              </m:r>
            </m:sub>
          </m:sSub>
          <m:nary>
            <m:naryPr>
              <m:chr m:val="∑"/>
              <m:limLoc m:val="undOvr"/>
              <m:supHide m:val="1"/>
              <m:ctrlPr>
                <w:rPr>
                  <w:rFonts w:ascii="Cambria Math" w:hAnsi="Cambria Math"/>
                </w:rPr>
              </m:ctrlPr>
            </m:naryPr>
            <m:sub>
              <m:r>
                <w:rPr>
                  <w:rFonts w:ascii="Cambria Math" w:hAnsi="Cambria Math"/>
                </w:rPr>
                <m:t>k, 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Γ</m:t>
                  </m:r>
                </m:e>
                <m:sub>
                  <m: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l</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oMath>
      </m:oMathPara>
    </w:p>
    <w:p w14:paraId="308D32E8" w14:textId="77777777" w:rsidR="009E422D" w:rsidRDefault="009E422D" w:rsidP="009E422D">
      <w:pPr>
        <w:pStyle w:val="ListParagraph"/>
        <w:spacing w:after="200" w:line="360" w:lineRule="auto"/>
        <w:ind w:left="360"/>
      </w:pPr>
    </w:p>
    <w:p w14:paraId="33E6C7E6" w14:textId="77777777" w:rsidR="0039471A" w:rsidRDefault="0039471A" w:rsidP="005A5EAD">
      <w:pPr>
        <w:pStyle w:val="ListParagraph"/>
        <w:numPr>
          <w:ilvl w:val="0"/>
          <w:numId w:val="71"/>
        </w:numPr>
        <w:spacing w:after="200" w:line="360" w:lineRule="auto"/>
      </w:pPr>
      <w:r w:rsidRPr="0039471A">
        <w:rPr>
          <w:u w:val="single"/>
        </w:rPr>
        <w:t>99% 10𝐷</w:t>
      </w:r>
      <w:r>
        <w:rPr>
          <w:u w:val="single"/>
        </w:rPr>
        <w:t xml:space="preserve"> VaR Risk Weights</w:t>
      </w:r>
      <w:r>
        <w:t xml:space="preserve">: Here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’s are the risk weights that have been calibrated to the </w:t>
      </w:r>
      <m:oMath>
        <m:r>
          <w:rPr>
            <w:rFonts w:ascii="Cambria Math" w:hAnsi="Cambria Math"/>
          </w:rPr>
          <m:t>99%</m:t>
        </m:r>
      </m:oMath>
      <w:r>
        <w:t xml:space="preserve"> percentile of historical </w:t>
      </w:r>
      <m:oMath>
        <m:r>
          <w:rPr>
            <w:rFonts w:ascii="Cambria Math" w:hAnsi="Cambria Math"/>
          </w:rPr>
          <m:t>10D</m:t>
        </m:r>
      </m:oMath>
      <w:r>
        <w:t xml:space="preserve"> market movements.</w:t>
      </w:r>
    </w:p>
    <w:p w14:paraId="378F7F53" w14:textId="77777777" w:rsidR="005E7896" w:rsidRDefault="009E422D" w:rsidP="005A5EAD">
      <w:pPr>
        <w:pStyle w:val="ListParagraph"/>
        <w:numPr>
          <w:ilvl w:val="0"/>
          <w:numId w:val="71"/>
        </w:numPr>
        <w:spacing w:after="200" w:line="360" w:lineRule="auto"/>
      </w:pPr>
      <m:oMath>
        <m:r>
          <w:rPr>
            <w:rFonts w:ascii="Cambria Math" w:hAnsi="Cambria Math"/>
            <w:u w:val="single"/>
          </w:rPr>
          <m:t>10D</m:t>
        </m:r>
      </m:oMath>
      <w:r w:rsidRPr="009E422D">
        <w:rPr>
          <w:u w:val="single"/>
        </w:rPr>
        <w:t xml:space="preserve"> </w:t>
      </w:r>
      <w:r w:rsidR="005E7896">
        <w:rPr>
          <w:u w:val="single"/>
        </w:rPr>
        <w:t xml:space="preserve">Historical Standard </w:t>
      </w:r>
      <w:r>
        <w:rPr>
          <w:u w:val="single"/>
        </w:rPr>
        <w:t>Deviation</w:t>
      </w:r>
      <w:r w:rsidRPr="009E422D">
        <w:t>:</w:t>
      </w:r>
      <w:r>
        <w:t xml:space="preserve"> So, </w:t>
      </w:r>
      <m:oMath>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oMath>
      <w:r>
        <w:t xml:space="preserve"> is the historical </w:t>
      </w:r>
      <m:oMath>
        <m:r>
          <w:rPr>
            <w:rFonts w:ascii="Cambria Math" w:hAnsi="Cambria Math"/>
          </w:rPr>
          <m:t>10D</m:t>
        </m:r>
      </m:oMath>
      <w:r>
        <w:t xml:space="preserve"> standard deviation.</w:t>
      </w:r>
    </w:p>
    <w:p w14:paraId="1714528B" w14:textId="77777777" w:rsidR="009E422D" w:rsidRDefault="009E422D" w:rsidP="009E422D">
      <w:pPr>
        <w:spacing w:after="200" w:line="360" w:lineRule="auto"/>
      </w:pPr>
    </w:p>
    <w:p w14:paraId="01AF6B9A" w14:textId="77777777" w:rsidR="009E422D" w:rsidRDefault="009E422D" w:rsidP="009E422D">
      <w:pPr>
        <w:spacing w:after="200" w:line="360" w:lineRule="auto"/>
      </w:pPr>
    </w:p>
    <w:p w14:paraId="41BFA2E6" w14:textId="77777777" w:rsidR="009E422D" w:rsidRPr="009E422D" w:rsidRDefault="009E422D" w:rsidP="009E422D">
      <w:pPr>
        <w:spacing w:after="200" w:line="360" w:lineRule="auto"/>
        <w:rPr>
          <w:b/>
          <w:sz w:val="28"/>
          <w:szCs w:val="28"/>
        </w:rPr>
      </w:pPr>
      <w:r w:rsidRPr="009E422D">
        <w:rPr>
          <w:b/>
          <w:sz w:val="28"/>
          <w:szCs w:val="28"/>
        </w:rPr>
        <w:t>ISDA SIMM Curvature Formula</w:t>
      </w:r>
    </w:p>
    <w:p w14:paraId="6FD934FC" w14:textId="77777777" w:rsidR="009E422D" w:rsidRDefault="009E422D" w:rsidP="009E422D">
      <w:pPr>
        <w:spacing w:after="200" w:line="360" w:lineRule="auto"/>
      </w:pPr>
    </w:p>
    <w:p w14:paraId="7AD299CF" w14:textId="77777777" w:rsidR="009E422D" w:rsidRDefault="009E422D" w:rsidP="005A5EAD">
      <w:pPr>
        <w:pStyle w:val="ListParagraph"/>
        <w:numPr>
          <w:ilvl w:val="0"/>
          <w:numId w:val="72"/>
        </w:numPr>
        <w:spacing w:after="200" w:line="360" w:lineRule="auto"/>
      </w:pPr>
      <w:r w:rsidRPr="009E422D">
        <w:rPr>
          <w:u w:val="single"/>
        </w:rPr>
        <w:t>Relationship between Gamma and Vega</w:t>
      </w:r>
      <w:r>
        <w:t>: SIMM calculates the gamma using the gamma-vega relationship governing vanilla options.</w:t>
      </w:r>
    </w:p>
    <w:p w14:paraId="7C639A8C" w14:textId="77777777" w:rsidR="00B76EFC" w:rsidRDefault="009E422D" w:rsidP="005A5EAD">
      <w:pPr>
        <w:pStyle w:val="ListParagraph"/>
        <w:numPr>
          <w:ilvl w:val="0"/>
          <w:numId w:val="72"/>
        </w:numPr>
        <w:spacing w:after="200" w:line="360" w:lineRule="auto"/>
      </w:pPr>
      <w:r>
        <w:rPr>
          <w:u w:val="single"/>
        </w:rPr>
        <w:t>Gamma in Terms of Vega</w:t>
      </w:r>
      <w:r w:rsidRPr="009E422D">
        <w:t>:</w:t>
      </w:r>
      <w:r>
        <w:t xml:space="preserve"> This can be written as</w:t>
      </w:r>
    </w:p>
    <w:p w14:paraId="142CF2E9" w14:textId="77777777" w:rsidR="00B76EFC" w:rsidRDefault="00B76EFC" w:rsidP="00B76EFC">
      <w:pPr>
        <w:pStyle w:val="ListParagraph"/>
        <w:spacing w:after="200" w:line="360" w:lineRule="auto"/>
        <w:ind w:left="360"/>
        <w:rPr>
          <w:u w:val="single"/>
        </w:rPr>
      </w:pPr>
    </w:p>
    <w:p w14:paraId="1B6F8679" w14:textId="77777777" w:rsid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f>
                <m:fPr>
                  <m:ctrlPr>
                    <w:rPr>
                      <w:rFonts w:ascii="Cambria Math" w:hAnsi="Cambria Math"/>
                      <w:i/>
                    </w:rPr>
                  </m:ctrlPr>
                </m:fPr>
                <m:num>
                  <m:r>
                    <w:rPr>
                      <w:rFonts w:ascii="Cambria Math" w:hAnsi="Cambria Math"/>
                    </w:rPr>
                    <m:t>t</m:t>
                  </m:r>
                </m:num>
                <m:den>
                  <m:r>
                    <w:rPr>
                      <w:rFonts w:ascii="Cambria Math" w:hAnsi="Cambria Math"/>
                    </w:rPr>
                    <m:t>365</m:t>
                  </m:r>
                </m:den>
              </m:f>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oMath>
      </m:oMathPara>
    </w:p>
    <w:p w14:paraId="2086A1C8" w14:textId="77777777" w:rsidR="00B76EFC" w:rsidRDefault="00B76EFC" w:rsidP="00B76EFC">
      <w:pPr>
        <w:pStyle w:val="ListParagraph"/>
        <w:spacing w:after="200" w:line="360" w:lineRule="auto"/>
        <w:ind w:left="360"/>
      </w:pPr>
    </w:p>
    <w:p w14:paraId="67F9369E" w14:textId="77777777" w:rsidR="009E422D" w:rsidRDefault="009E422D" w:rsidP="00B76EFC">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is the implied volatility and </w:t>
      </w:r>
      <m:oMath>
        <m:r>
          <w:rPr>
            <w:rFonts w:ascii="Cambria Math" w:hAnsi="Cambria Math"/>
          </w:rPr>
          <m:t>t</m:t>
        </m:r>
      </m:oMath>
      <w:r>
        <w:t xml:space="preserve"> is the time to expiry of the option.</w:t>
      </w:r>
    </w:p>
    <w:p w14:paraId="5EB137BE" w14:textId="77777777" w:rsidR="00B76EFC" w:rsidRDefault="009E422D" w:rsidP="005A5EAD">
      <w:pPr>
        <w:pStyle w:val="ListParagraph"/>
        <w:numPr>
          <w:ilvl w:val="0"/>
          <w:numId w:val="72"/>
        </w:numPr>
        <w:spacing w:after="200" w:line="360" w:lineRule="auto"/>
      </w:pPr>
      <w:r>
        <w:rPr>
          <w:u w:val="single"/>
        </w:rPr>
        <w:t>Curvature Risk Exposure Expression</w:t>
      </w:r>
      <w:r w:rsidRPr="009E422D">
        <w:t>:</w:t>
      </w:r>
      <w:r>
        <w:t xml:space="preserve"> The curvature risk exposures are defined as</w:t>
      </w:r>
    </w:p>
    <w:p w14:paraId="4FB466E3" w14:textId="77777777" w:rsidR="00B76EFC" w:rsidRDefault="00B76EFC" w:rsidP="00B76EFC">
      <w:pPr>
        <w:pStyle w:val="ListParagraph"/>
        <w:spacing w:after="200" w:line="360" w:lineRule="auto"/>
        <w:ind w:left="360"/>
        <w:rPr>
          <w:u w:val="single"/>
        </w:rPr>
      </w:pPr>
    </w:p>
    <w:p w14:paraId="56DBFDC3" w14:textId="77777777" w:rsidR="009E422D" w:rsidRP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14</m:t>
                              </m:r>
                            </m:num>
                            <m:den>
                              <m:r>
                                <w:rPr>
                                  <w:rFonts w:ascii="Cambria Math" w:hAnsi="Cambria Math"/>
                                </w:rPr>
                                <m:t>365</m:t>
                              </m:r>
                            </m:den>
                          </m:f>
                        </m:e>
                      </m:rad>
                    </m:den>
                  </m:f>
                </m:e>
              </m:d>
            </m:e>
            <m:sup>
              <m:r>
                <w:rPr>
                  <w:rFonts w:ascii="Cambria Math" w:hAnsi="Cambria Math"/>
                </w:rPr>
                <m:t>2</m:t>
              </m:r>
            </m:sup>
          </m:sSup>
        </m:oMath>
      </m:oMathPara>
    </w:p>
    <w:p w14:paraId="50A2FFE0" w14:textId="77777777" w:rsidR="00B76EFC" w:rsidRDefault="00B76EFC" w:rsidP="00B76EFC">
      <w:pPr>
        <w:pStyle w:val="ListParagraph"/>
        <w:spacing w:after="200" w:line="360" w:lineRule="auto"/>
        <w:ind w:left="360"/>
      </w:pPr>
    </w:p>
    <w:p w14:paraId="183F0CA5" w14:textId="77777777" w:rsidR="00A34BF0" w:rsidRDefault="00A34BF0" w:rsidP="005A5EAD">
      <w:pPr>
        <w:pStyle w:val="ListParagraph"/>
        <w:numPr>
          <w:ilvl w:val="0"/>
          <w:numId w:val="72"/>
        </w:numPr>
        <w:spacing w:after="200" w:line="360" w:lineRule="auto"/>
      </w:pPr>
      <w:r>
        <w:rPr>
          <w:u w:val="single"/>
        </w:rPr>
        <w:t>Volatility Estimates from Risk Weights</w:t>
      </w:r>
      <w:r>
        <w:t xml:space="preserve">: </w:t>
      </w:r>
      <w:r w:rsidR="007936D1">
        <w:t>Since it is difficult for firms to get all the implied volatilities for SIMM calculations, it is further assumed that the implied volatilities can be approximated from risk weights.</w:t>
      </w:r>
    </w:p>
    <w:p w14:paraId="45D4C85E" w14:textId="77777777" w:rsidR="00B76EFC" w:rsidRDefault="007936D1" w:rsidP="005A5EAD">
      <w:pPr>
        <w:pStyle w:val="ListParagraph"/>
        <w:numPr>
          <w:ilvl w:val="0"/>
          <w:numId w:val="72"/>
        </w:numPr>
        <w:spacing w:after="200" w:line="360" w:lineRule="auto"/>
      </w:pPr>
      <w:r>
        <w:rPr>
          <w:u w:val="single"/>
        </w:rPr>
        <w:t>Simplified Curvature Risk Margin Expression</w:t>
      </w:r>
      <w:r>
        <w:t>: The above can be simplified to</w:t>
      </w:r>
    </w:p>
    <w:p w14:paraId="0F17A15B" w14:textId="77777777" w:rsidR="00B76EFC" w:rsidRDefault="00B76EFC" w:rsidP="00B76EFC">
      <w:pPr>
        <w:pStyle w:val="ListParagraph"/>
        <w:spacing w:after="200" w:line="360" w:lineRule="auto"/>
        <w:ind w:left="360"/>
        <w:rPr>
          <w:u w:val="single"/>
        </w:rPr>
      </w:pPr>
    </w:p>
    <w:p w14:paraId="1895E66B" w14:textId="77777777" w:rsidR="007936D1" w:rsidRP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oMath>
      </m:oMathPara>
    </w:p>
    <w:p w14:paraId="49B55FDA" w14:textId="77777777" w:rsidR="00B76EFC" w:rsidRDefault="00B76EFC" w:rsidP="00B76EFC">
      <w:pPr>
        <w:pStyle w:val="ListParagraph"/>
        <w:spacing w:after="200" w:line="360" w:lineRule="auto"/>
        <w:ind w:left="360"/>
      </w:pPr>
    </w:p>
    <w:p w14:paraId="4E2B04E3" w14:textId="77777777" w:rsidR="00B76EFC" w:rsidRDefault="007936D1" w:rsidP="005A5EAD">
      <w:pPr>
        <w:pStyle w:val="ListParagraph"/>
        <w:numPr>
          <w:ilvl w:val="0"/>
          <w:numId w:val="72"/>
        </w:numPr>
        <w:spacing w:after="200" w:line="360" w:lineRule="auto"/>
      </w:pPr>
      <w:r>
        <w:rPr>
          <w:u w:val="single"/>
        </w:rPr>
        <w:t>Bucket Risk Factor Curvature Margin</w:t>
      </w:r>
      <w:r>
        <w:t xml:space="preserve">: </w:t>
      </w:r>
      <w:r w:rsidR="00E96EF5">
        <w:t xml:space="preserve">Then for each bucket </w:t>
      </w:r>
      <m:oMath>
        <m:r>
          <w:rPr>
            <w:rFonts w:ascii="Cambria Math" w:hAnsi="Cambria Math"/>
          </w:rPr>
          <m:t>b</m:t>
        </m:r>
      </m:oMath>
      <w:r w:rsidR="00E96EF5">
        <w:t xml:space="preserve"> and risk factor </w:t>
      </w:r>
      <m:oMath>
        <m:r>
          <w:rPr>
            <w:rFonts w:ascii="Cambria Math" w:hAnsi="Cambria Math"/>
          </w:rPr>
          <m:t>k</m:t>
        </m:r>
      </m:oMath>
      <w:r w:rsidR="00E96EF5">
        <w:t xml:space="preserve"> with multiple factors one gets</w:t>
      </w:r>
    </w:p>
    <w:p w14:paraId="6367585F" w14:textId="77777777" w:rsidR="00B76EFC" w:rsidRDefault="00B76EFC" w:rsidP="00B76EFC">
      <w:pPr>
        <w:pStyle w:val="ListParagraph"/>
        <w:spacing w:after="200" w:line="360" w:lineRule="auto"/>
        <w:ind w:left="360"/>
        <w:rPr>
          <w:u w:val="single"/>
        </w:rPr>
      </w:pPr>
    </w:p>
    <w:p w14:paraId="0EB62189" w14:textId="77777777" w:rsid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bk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i∈b</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e>
                      </m:d>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den>
                      </m:f>
                    </m:e>
                  </m:nary>
                </m:e>
              </m:d>
            </m:e>
          </m:nary>
        </m:oMath>
      </m:oMathPara>
    </w:p>
    <w:p w14:paraId="7C314342" w14:textId="77777777" w:rsidR="00B76EFC" w:rsidRDefault="00B76EFC" w:rsidP="00B76EFC">
      <w:pPr>
        <w:pStyle w:val="ListParagraph"/>
        <w:spacing w:after="200" w:line="360" w:lineRule="auto"/>
        <w:ind w:left="360"/>
      </w:pPr>
    </w:p>
    <w:p w14:paraId="08EE278D" w14:textId="77777777" w:rsidR="00B76EFC" w:rsidRDefault="00E96EF5" w:rsidP="00B76EFC">
      <w:pPr>
        <w:pStyle w:val="ListParagraph"/>
        <w:spacing w:after="200" w:line="360" w:lineRule="auto"/>
        <w:ind w:left="360"/>
      </w:pPr>
      <w:r>
        <w:t>where</w:t>
      </w:r>
    </w:p>
    <w:p w14:paraId="33700758" w14:textId="77777777" w:rsidR="00B76EFC" w:rsidRDefault="00B76EFC" w:rsidP="00B76EFC">
      <w:pPr>
        <w:pStyle w:val="ListParagraph"/>
        <w:spacing w:after="200" w:line="360" w:lineRule="auto"/>
        <w:ind w:left="360"/>
      </w:pPr>
    </w:p>
    <w:p w14:paraId="6BD67A81" w14:textId="77777777" w:rsidR="00B76EFC" w:rsidRDefault="00E96EF5" w:rsidP="00B76EFC">
      <w:pPr>
        <w:pStyle w:val="ListParagraph"/>
        <w:spacing w:after="200" w:line="360" w:lineRule="auto"/>
        <w:ind w:left="360"/>
      </w:pPr>
      <m:oMathPara>
        <m:oMath>
          <m:r>
            <w:rPr>
              <w:rFonts w:ascii="Cambria Math" w:hAnsi="Cambria Math"/>
            </w:rPr>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m:t>
                      </m:r>
                    </m:num>
                    <m:den>
                      <m:r>
                        <w:rPr>
                          <w:rFonts w:ascii="Cambria Math" w:hAnsi="Cambria Math"/>
                        </w:rPr>
                        <m:t>t</m:t>
                      </m:r>
                    </m:den>
                  </m:f>
                </m:e>
              </m:d>
            </m:e>
          </m:func>
        </m:oMath>
      </m:oMathPara>
    </w:p>
    <w:p w14:paraId="1E26A844" w14:textId="77777777" w:rsidR="00B76EFC" w:rsidRDefault="00B76EFC" w:rsidP="00B76EFC">
      <w:pPr>
        <w:pStyle w:val="ListParagraph"/>
        <w:spacing w:after="200" w:line="360" w:lineRule="auto"/>
        <w:ind w:left="360"/>
      </w:pPr>
    </w:p>
    <w:p w14:paraId="4C1206DA" w14:textId="77777777" w:rsidR="007936D1" w:rsidRDefault="00E96EF5" w:rsidP="00B76EFC">
      <w:pPr>
        <w:pStyle w:val="ListParagraph"/>
        <w:spacing w:after="200" w:line="360" w:lineRule="auto"/>
        <w:ind w:left="360"/>
      </w:pPr>
      <w:r>
        <w:t xml:space="preserve">and the sum is over all the volatility tenors </w:t>
      </w:r>
      <m:oMath>
        <m:r>
          <w:rPr>
            <w:rFonts w:ascii="Cambria Math" w:hAnsi="Cambria Math"/>
          </w:rPr>
          <m:t>j</m:t>
        </m:r>
      </m:oMath>
      <w:r>
        <w:t>.</w:t>
      </w:r>
    </w:p>
    <w:p w14:paraId="6A9DC457" w14:textId="77777777" w:rsidR="00B76EFC" w:rsidRDefault="00E96EF5" w:rsidP="005A5EAD">
      <w:pPr>
        <w:pStyle w:val="ListParagraph"/>
        <w:numPr>
          <w:ilvl w:val="0"/>
          <w:numId w:val="72"/>
        </w:numPr>
        <w:spacing w:after="200" w:line="360" w:lineRule="auto"/>
      </w:pPr>
      <w:r w:rsidRPr="00E96EF5">
        <w:rPr>
          <w:u w:val="single"/>
        </w:rPr>
        <w:lastRenderedPageBreak/>
        <w:t>Explicit Expression for Curvature Margin</w:t>
      </w:r>
      <w:r w:rsidRPr="00E96EF5">
        <w:t>:</w:t>
      </w:r>
      <w:r>
        <w:t xml:space="preserve"> Using the definition of CVR, the curvature margin can be expressed as</w:t>
      </w:r>
    </w:p>
    <w:p w14:paraId="41823411" w14:textId="77777777" w:rsidR="00B76EFC" w:rsidRDefault="00B76EFC" w:rsidP="00B76EFC">
      <w:pPr>
        <w:pStyle w:val="ListParagraph"/>
        <w:spacing w:after="200" w:line="360" w:lineRule="auto"/>
        <w:ind w:left="360"/>
        <w:rPr>
          <w:u w:val="single"/>
        </w:rPr>
      </w:pPr>
    </w:p>
    <w:p w14:paraId="3B1450AF" w14:textId="77777777" w:rsidR="00B76EFC" w:rsidRDefault="00E96EF5" w:rsidP="00B76EFC">
      <w:pPr>
        <w:pStyle w:val="ListParagraph"/>
        <w:spacing w:after="200" w:line="360" w:lineRule="auto"/>
        <w:ind w:left="360"/>
      </w:pPr>
      <m:oMathPara>
        <m:oMath>
          <m:r>
            <w:rPr>
              <w:rFonts w:ascii="Cambria Math" w:hAnsi="Cambria Math"/>
            </w:rPr>
            <m:t xml:space="preserve">CurvatureMargin= </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CVR</m:t>
                  </m:r>
                </m:e>
                <m:sub>
                  <m:r>
                    <w:rPr>
                      <w:rFonts w:ascii="Cambria Math" w:hAnsi="Cambria Math"/>
                    </w:rPr>
                    <m:t>m</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m</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mn</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m</m:t>
                      </m:r>
                    </m:sub>
                  </m:sSub>
                  <m:sSub>
                    <m:sSubPr>
                      <m:ctrlPr>
                        <w:rPr>
                          <w:rFonts w:ascii="Cambria Math" w:hAnsi="Cambria Math"/>
                          <w:i/>
                        </w:rPr>
                      </m:ctrlPr>
                    </m:sSubPr>
                    <m:e>
                      <m:r>
                        <w:rPr>
                          <w:rFonts w:ascii="Cambria Math" w:hAnsi="Cambria Math"/>
                        </w:rPr>
                        <m:t>CVR</m:t>
                      </m:r>
                    </m:e>
                    <m:sub>
                      <m:r>
                        <w:rPr>
                          <w:rFonts w:ascii="Cambria Math" w:hAnsi="Cambria Math"/>
                        </w:rPr>
                        <m:t>n</m:t>
                      </m:r>
                    </m:sub>
                  </m:sSub>
                </m:e>
              </m:nary>
            </m:e>
          </m:rad>
        </m:oMath>
      </m:oMathPara>
    </w:p>
    <w:p w14:paraId="1568219E" w14:textId="77777777" w:rsidR="00B76EFC" w:rsidRDefault="00B76EFC" w:rsidP="00B76EFC">
      <w:pPr>
        <w:pStyle w:val="ListParagraph"/>
        <w:spacing w:after="200" w:line="360" w:lineRule="auto"/>
        <w:ind w:left="360"/>
      </w:pPr>
    </w:p>
    <w:p w14:paraId="56DE6E48" w14:textId="77777777" w:rsidR="00B76EFC" w:rsidRDefault="00992E45" w:rsidP="00B76EFC">
      <w:pPr>
        <w:pStyle w:val="ListParagraph"/>
        <w:spacing w:after="200" w:line="360" w:lineRule="auto"/>
        <w:ind w:left="360"/>
      </w:pPr>
      <w:r>
        <w:t>where</w:t>
      </w:r>
    </w:p>
    <w:p w14:paraId="2E39AFBA" w14:textId="77777777" w:rsidR="00B76EFC" w:rsidRDefault="00B76EFC" w:rsidP="00B76EFC">
      <w:pPr>
        <w:pStyle w:val="ListParagraph"/>
        <w:spacing w:after="200" w:line="360" w:lineRule="auto"/>
        <w:ind w:left="360"/>
      </w:pPr>
    </w:p>
    <w:p w14:paraId="761737CD" w14:textId="77777777" w:rsidR="000E033A" w:rsidRPr="00B76EFC" w:rsidRDefault="00992E45" w:rsidP="00B76EFC">
      <w:pPr>
        <w:pStyle w:val="ListParagraph"/>
        <w:spacing w:after="200" w:line="360" w:lineRule="auto"/>
        <w:ind w:left="360"/>
      </w:pPr>
      <m:oMathPara>
        <m:oMath>
          <m:r>
            <w:rPr>
              <w:rFonts w:ascii="Cambria Math" w:hAnsi="Cambria Math"/>
            </w:rPr>
            <m:t>λ=</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Z</m:t>
              </m:r>
            </m:e>
            <m:sub>
              <m:r>
                <w:rPr>
                  <w:rFonts w:ascii="Cambria Math" w:hAnsi="Cambria Math"/>
                </w:rPr>
                <m:t>CF</m:t>
              </m:r>
            </m:sub>
          </m:sSub>
        </m:oMath>
      </m:oMathPara>
    </w:p>
    <w:p w14:paraId="73C4AD61" w14:textId="77777777" w:rsidR="00B76EFC" w:rsidRDefault="00B76EFC" w:rsidP="00B76EFC">
      <w:pPr>
        <w:pStyle w:val="ListParagraph"/>
        <w:spacing w:after="200" w:line="360" w:lineRule="auto"/>
        <w:ind w:left="360"/>
      </w:pPr>
    </w:p>
    <w:p w14:paraId="5B3C5075" w14:textId="77777777" w:rsidR="00565376" w:rsidRDefault="00565376" w:rsidP="005A5EAD">
      <w:pPr>
        <w:pStyle w:val="ListParagraph"/>
        <w:numPr>
          <w:ilvl w:val="0"/>
          <w:numId w:val="72"/>
        </w:numPr>
        <w:spacing w:after="200" w:line="360" w:lineRule="auto"/>
      </w:pPr>
      <w:r>
        <w:rPr>
          <w:u w:val="single"/>
        </w:rPr>
        <w:t>Conservative Cornish Fischer Response Function</w:t>
      </w:r>
      <w:r>
        <w:t xml:space="preserve">: The Cornish Fischer response function </w:t>
      </w:r>
      <m:oMath>
        <m:r>
          <w:rPr>
            <w:rFonts w:ascii="Cambria Math" w:hAnsi="Cambria Math"/>
          </w:rPr>
          <m:t>λ</m:t>
        </m:r>
      </m:oMath>
      <w:r>
        <w:t xml:space="preserve"> is an interpolation between the two known edge cases. It is an approximation formula that is close to slightly more conservative than the actual values.</w:t>
      </w:r>
    </w:p>
    <w:p w14:paraId="33E779D6" w14:textId="77777777" w:rsidR="00B76EFC" w:rsidRDefault="00565376" w:rsidP="005A5EAD">
      <w:pPr>
        <w:pStyle w:val="ListParagraph"/>
        <w:numPr>
          <w:ilvl w:val="0"/>
          <w:numId w:val="72"/>
        </w:numPr>
        <w:spacing w:after="200" w:line="360" w:lineRule="auto"/>
      </w:pPr>
      <w:r>
        <w:rPr>
          <w:u w:val="single"/>
        </w:rPr>
        <w:t>Cornish Fischer Predictor - Definition</w:t>
      </w:r>
      <w:r w:rsidRPr="00565376">
        <w:t>:</w:t>
      </w:r>
      <w:r>
        <w:t xml:space="preserve"> Thus, one defines</w:t>
      </w:r>
    </w:p>
    <w:p w14:paraId="5239DEB5" w14:textId="77777777" w:rsidR="00B76EFC" w:rsidRDefault="00B76EFC" w:rsidP="00B76EFC">
      <w:pPr>
        <w:pStyle w:val="ListParagraph"/>
        <w:spacing w:after="200" w:line="360" w:lineRule="auto"/>
        <w:ind w:left="360"/>
        <w:rPr>
          <w:u w:val="single"/>
        </w:rPr>
      </w:pPr>
    </w:p>
    <w:p w14:paraId="1121A909" w14:textId="77777777" w:rsidR="00565376" w:rsidRPr="00B76EFC" w:rsidRDefault="00565376" w:rsidP="00B76EFC">
      <w:pPr>
        <w:pStyle w:val="ListParagraph"/>
        <w:spacing w:after="200" w:line="360" w:lineRule="auto"/>
        <w:ind w:left="360"/>
      </w:pPr>
      <m:oMathPara>
        <m:oMath>
          <m:r>
            <w:rPr>
              <w:rFonts w:ascii="Cambria Math" w:hAnsi="Cambria Math"/>
            </w:rPr>
            <m:t>β=</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oMath>
      </m:oMathPara>
    </w:p>
    <w:p w14:paraId="535E8B98" w14:textId="77777777" w:rsidR="00B76EFC" w:rsidRDefault="00B76EFC" w:rsidP="00B76EFC">
      <w:pPr>
        <w:pStyle w:val="ListParagraph"/>
        <w:spacing w:after="200" w:line="360" w:lineRule="auto"/>
        <w:ind w:left="360"/>
      </w:pPr>
    </w:p>
    <w:p w14:paraId="6D1E3170" w14:textId="77777777" w:rsidR="00565376" w:rsidRDefault="00565376" w:rsidP="005A5EAD">
      <w:pPr>
        <w:pStyle w:val="ListParagraph"/>
        <w:numPr>
          <w:ilvl w:val="0"/>
          <w:numId w:val="72"/>
        </w:numPr>
        <w:spacing w:after="200" w:line="360" w:lineRule="auto"/>
      </w:pPr>
      <w:r>
        <w:rPr>
          <w:u w:val="single"/>
        </w:rPr>
        <w:t>Cornish Fischer Response Function - Derived Properties</w:t>
      </w:r>
      <w:r>
        <w:t xml:space="preserve">: It is required that </w:t>
      </w:r>
      <m:oMath>
        <m:r>
          <w:rPr>
            <w:rFonts w:ascii="Cambria Math" w:hAnsi="Cambria Math"/>
          </w:rPr>
          <m:t>λ</m:t>
        </m:r>
      </m:oMath>
      <w:r>
        <w:t xml:space="preserve"> be a function of </w:t>
      </w:r>
      <m:oMath>
        <m:r>
          <w:rPr>
            <w:rFonts w:ascii="Cambria Math" w:hAnsi="Cambria Math"/>
          </w:rPr>
          <m:t>β</m:t>
        </m:r>
      </m:oMath>
      <w:r>
        <w:t xml:space="preserve"> with the following properties.</w:t>
      </w:r>
    </w:p>
    <w:p w14:paraId="3A5B931E" w14:textId="77777777" w:rsidR="00B76EFC" w:rsidRDefault="00565376" w:rsidP="005A5EAD">
      <w:pPr>
        <w:pStyle w:val="ListParagraph"/>
        <w:numPr>
          <w:ilvl w:val="0"/>
          <w:numId w:val="72"/>
        </w:numPr>
        <w:spacing w:after="200" w:line="360" w:lineRule="auto"/>
      </w:pPr>
      <w:r>
        <w:rPr>
          <w:u w:val="single"/>
        </w:rPr>
        <w:t>Bucket Curvature Margin Positive Case</w:t>
      </w:r>
      <w:r w:rsidRPr="00565376">
        <w:t>:</w:t>
      </w:r>
      <w:r>
        <w:t xml:space="preserve"> Consider the single bucket, single risk-factor case. If</w:t>
      </w:r>
    </w:p>
    <w:p w14:paraId="6627C26F" w14:textId="77777777" w:rsidR="00B76EFC" w:rsidRDefault="00B76EFC" w:rsidP="00B76EFC">
      <w:pPr>
        <w:pStyle w:val="ListParagraph"/>
        <w:spacing w:after="200" w:line="360" w:lineRule="auto"/>
        <w:ind w:left="360"/>
        <w:rPr>
          <w:u w:val="single"/>
        </w:rPr>
      </w:pPr>
    </w:p>
    <w:p w14:paraId="1E5B02AE" w14:textId="77777777" w:rsidR="00B76EFC" w:rsidRDefault="009A3C87" w:rsidP="00B76EFC">
      <w:pPr>
        <w:pStyle w:val="ListParagraph"/>
        <w:spacing w:after="200" w:line="360" w:lineRule="auto"/>
        <w:ind w:left="360"/>
      </w:pPr>
      <m:oMathPara>
        <m:oMath>
          <m:r>
            <w:rPr>
              <w:rFonts w:ascii="Cambria Math" w:hAnsi="Cambria Math"/>
            </w:rPr>
            <m:t>CVR=X&gt;0</m:t>
          </m:r>
        </m:oMath>
      </m:oMathPara>
    </w:p>
    <w:p w14:paraId="24828556" w14:textId="77777777" w:rsidR="00B76EFC" w:rsidRDefault="00B76EFC" w:rsidP="00B76EFC">
      <w:pPr>
        <w:pStyle w:val="ListParagraph"/>
        <w:spacing w:after="200" w:line="360" w:lineRule="auto"/>
        <w:ind w:left="360"/>
      </w:pPr>
    </w:p>
    <w:p w14:paraId="3E41E997" w14:textId="77777777" w:rsidR="00B76EFC" w:rsidRDefault="00565376" w:rsidP="00B76EFC">
      <w:pPr>
        <w:pStyle w:val="ListParagraph"/>
        <w:spacing w:after="200" w:line="360" w:lineRule="auto"/>
        <w:ind w:left="360"/>
      </w:pPr>
      <w:r>
        <w:t xml:space="preserve">then the PnL has a chi-squared distribution, and the </w:t>
      </w:r>
      <m:oMath>
        <m:r>
          <w:rPr>
            <w:rFonts w:ascii="Cambria Math" w:hAnsi="Cambria Math"/>
          </w:rPr>
          <m:t>99%</m:t>
        </m:r>
      </m:oMath>
      <w:r>
        <w:t xml:space="preserve"> percentile is approximately equal to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∙X</m:t>
        </m:r>
      </m:oMath>
      <w:r w:rsidR="009A3C87">
        <w:t>. So, if</w:t>
      </w:r>
    </w:p>
    <w:p w14:paraId="01AB2C49" w14:textId="77777777" w:rsidR="00B76EFC" w:rsidRDefault="00B76EFC" w:rsidP="00B76EFC">
      <w:pPr>
        <w:pStyle w:val="ListParagraph"/>
        <w:spacing w:after="200" w:line="360" w:lineRule="auto"/>
        <w:ind w:left="360"/>
      </w:pPr>
    </w:p>
    <w:p w14:paraId="1ECEAB9D" w14:textId="77777777" w:rsidR="00B76EFC" w:rsidRDefault="009A3C87" w:rsidP="00B76EFC">
      <w:pPr>
        <w:pStyle w:val="ListParagraph"/>
        <w:spacing w:after="200" w:line="360" w:lineRule="auto"/>
        <w:ind w:left="360"/>
      </w:pPr>
      <w:bookmarkStart w:id="0" w:name="_Hlk531982354"/>
      <m:oMathPara>
        <m:oMath>
          <m:r>
            <w:rPr>
              <w:rFonts w:ascii="Cambria Math" w:hAnsi="Cambria Math"/>
            </w:rPr>
            <m:t>β=1</m:t>
          </m:r>
        </m:oMath>
      </m:oMathPara>
      <w:bookmarkEnd w:id="0"/>
    </w:p>
    <w:p w14:paraId="799A5743" w14:textId="77777777" w:rsidR="00B76EFC" w:rsidRDefault="00B76EFC" w:rsidP="00B76EFC">
      <w:pPr>
        <w:pStyle w:val="ListParagraph"/>
        <w:spacing w:after="200" w:line="360" w:lineRule="auto"/>
        <w:ind w:left="360"/>
      </w:pPr>
    </w:p>
    <w:p w14:paraId="3112A325" w14:textId="77777777" w:rsidR="00B76EFC" w:rsidRDefault="009A3C87" w:rsidP="00B76EFC">
      <w:pPr>
        <w:pStyle w:val="ListParagraph"/>
        <w:spacing w:after="200" w:line="360" w:lineRule="auto"/>
        <w:ind w:left="360"/>
      </w:pPr>
      <w:r>
        <w:lastRenderedPageBreak/>
        <w:t>one wants</w:t>
      </w:r>
    </w:p>
    <w:p w14:paraId="33099B62" w14:textId="77777777" w:rsidR="00B76EFC" w:rsidRDefault="00B76EFC" w:rsidP="00B76EFC">
      <w:pPr>
        <w:pStyle w:val="ListParagraph"/>
        <w:spacing w:after="200" w:line="360" w:lineRule="auto"/>
        <w:ind w:left="360"/>
      </w:pPr>
    </w:p>
    <w:p w14:paraId="129AC962" w14:textId="77777777" w:rsidR="00565376" w:rsidRPr="00B76EFC" w:rsidRDefault="009A3C87" w:rsidP="00B76EFC">
      <w:pPr>
        <w:pStyle w:val="ListParagraph"/>
        <w:spacing w:after="200" w:line="360" w:lineRule="auto"/>
        <w:ind w:left="360"/>
      </w:pPr>
      <m:oMathPara>
        <m:oMath>
          <m:r>
            <w:rPr>
              <w:rFonts w:ascii="Cambria Math" w:hAnsi="Cambria Math"/>
            </w:rPr>
            <m:t>λ=</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oMath>
      </m:oMathPara>
    </w:p>
    <w:p w14:paraId="572C72B7" w14:textId="77777777" w:rsidR="00B76EFC" w:rsidRDefault="00B76EFC" w:rsidP="00B76EFC">
      <w:pPr>
        <w:pStyle w:val="ListParagraph"/>
        <w:spacing w:after="200" w:line="360" w:lineRule="auto"/>
        <w:ind w:left="360"/>
      </w:pPr>
    </w:p>
    <w:p w14:paraId="5F39C692" w14:textId="77777777" w:rsidR="00B76EFC" w:rsidRDefault="009A3C87" w:rsidP="005A5EAD">
      <w:pPr>
        <w:pStyle w:val="ListParagraph"/>
        <w:numPr>
          <w:ilvl w:val="0"/>
          <w:numId w:val="72"/>
        </w:numPr>
        <w:spacing w:after="200" w:line="360" w:lineRule="auto"/>
      </w:pPr>
      <w:r>
        <w:rPr>
          <w:u w:val="single"/>
        </w:rPr>
        <w:t>Bucket Curvature Margin Negative Case</w:t>
      </w:r>
      <w:r>
        <w:t>: However, if</w:t>
      </w:r>
    </w:p>
    <w:p w14:paraId="4683C50D" w14:textId="77777777" w:rsidR="00B76EFC" w:rsidRDefault="00B76EFC" w:rsidP="00B76EFC">
      <w:pPr>
        <w:pStyle w:val="ListParagraph"/>
        <w:spacing w:after="200" w:line="360" w:lineRule="auto"/>
        <w:ind w:left="360"/>
        <w:rPr>
          <w:u w:val="single"/>
        </w:rPr>
      </w:pPr>
    </w:p>
    <w:p w14:paraId="482B60C9" w14:textId="77777777" w:rsidR="00B76EFC" w:rsidRDefault="009A3C87" w:rsidP="00B76EFC">
      <w:pPr>
        <w:pStyle w:val="ListParagraph"/>
        <w:spacing w:after="200" w:line="360" w:lineRule="auto"/>
        <w:ind w:left="360"/>
      </w:pPr>
      <m:oMathPara>
        <m:oMath>
          <m:r>
            <w:rPr>
              <w:rFonts w:ascii="Cambria Math" w:hAnsi="Cambria Math"/>
            </w:rPr>
            <m:t>CVR=X&lt;0</m:t>
          </m:r>
        </m:oMath>
      </m:oMathPara>
    </w:p>
    <w:p w14:paraId="432CC96C" w14:textId="77777777" w:rsidR="00B76EFC" w:rsidRDefault="00B76EFC" w:rsidP="00B76EFC">
      <w:pPr>
        <w:pStyle w:val="ListParagraph"/>
        <w:spacing w:after="200" w:line="360" w:lineRule="auto"/>
        <w:ind w:left="360"/>
      </w:pPr>
    </w:p>
    <w:p w14:paraId="28381C3D" w14:textId="77777777" w:rsidR="00B76EFC" w:rsidRDefault="009A3C87" w:rsidP="00B76EFC">
      <w:pPr>
        <w:pStyle w:val="ListParagraph"/>
        <w:spacing w:after="200" w:line="360" w:lineRule="auto"/>
        <w:ind w:left="360"/>
      </w:pPr>
      <w:r>
        <w:t>or equivalently if</w:t>
      </w:r>
    </w:p>
    <w:p w14:paraId="0BA00823" w14:textId="77777777" w:rsidR="00B76EFC" w:rsidRDefault="00B76EFC" w:rsidP="00B76EFC">
      <w:pPr>
        <w:pStyle w:val="ListParagraph"/>
        <w:spacing w:after="200" w:line="360" w:lineRule="auto"/>
        <w:ind w:left="360"/>
      </w:pPr>
    </w:p>
    <w:p w14:paraId="1564CE21" w14:textId="77777777" w:rsidR="00B76EFC" w:rsidRDefault="009A3C87" w:rsidP="00B76EFC">
      <w:pPr>
        <w:pStyle w:val="ListParagraph"/>
        <w:spacing w:after="200" w:line="360" w:lineRule="auto"/>
        <w:ind w:left="360"/>
      </w:pPr>
      <m:oMathPara>
        <m:oMath>
          <m:r>
            <w:rPr>
              <w:rFonts w:ascii="Cambria Math" w:hAnsi="Cambria Math"/>
            </w:rPr>
            <m:t>β=-1</m:t>
          </m:r>
        </m:oMath>
      </m:oMathPara>
    </w:p>
    <w:p w14:paraId="5744904B" w14:textId="77777777" w:rsidR="00B76EFC" w:rsidRDefault="00B76EFC" w:rsidP="00B76EFC">
      <w:pPr>
        <w:pStyle w:val="ListParagraph"/>
        <w:spacing w:after="200" w:line="360" w:lineRule="auto"/>
        <w:ind w:left="360"/>
      </w:pPr>
    </w:p>
    <w:p w14:paraId="7C6071F2" w14:textId="77777777" w:rsidR="00B76EFC" w:rsidRDefault="009A3C87" w:rsidP="00B76EFC">
      <w:pPr>
        <w:pStyle w:val="ListParagraph"/>
        <w:spacing w:after="200" w:line="360" w:lineRule="auto"/>
        <w:ind w:left="360"/>
      </w:pPr>
      <w:r>
        <w:t>then the curvature term is non-positive, so a conservative value for it is zero, given by</w:t>
      </w:r>
    </w:p>
    <w:p w14:paraId="1B0055EA" w14:textId="77777777" w:rsidR="00B76EFC" w:rsidRDefault="00B76EFC" w:rsidP="00B76EFC">
      <w:pPr>
        <w:pStyle w:val="ListParagraph"/>
        <w:spacing w:after="200" w:line="360" w:lineRule="auto"/>
        <w:ind w:left="360"/>
      </w:pPr>
    </w:p>
    <w:p w14:paraId="76ECB55E" w14:textId="77777777" w:rsidR="009A3C87" w:rsidRPr="00B76EFC" w:rsidRDefault="009A3C87" w:rsidP="00B76EFC">
      <w:pPr>
        <w:pStyle w:val="ListParagraph"/>
        <w:spacing w:after="200" w:line="360" w:lineRule="auto"/>
        <w:ind w:left="360"/>
      </w:pPr>
      <m:oMathPara>
        <m:oMath>
          <m:r>
            <w:rPr>
              <w:rFonts w:ascii="Cambria Math" w:hAnsi="Cambria Math"/>
            </w:rPr>
            <m:t>λ=1</m:t>
          </m:r>
        </m:oMath>
      </m:oMathPara>
    </w:p>
    <w:p w14:paraId="71F6BC4D" w14:textId="77777777" w:rsidR="00B76EFC" w:rsidRDefault="00B76EFC" w:rsidP="00B76EFC">
      <w:pPr>
        <w:pStyle w:val="ListParagraph"/>
        <w:spacing w:after="200" w:line="360" w:lineRule="auto"/>
        <w:ind w:left="360"/>
      </w:pPr>
    </w:p>
    <w:p w14:paraId="21A2B835" w14:textId="77777777" w:rsidR="00B76EFC" w:rsidRDefault="009A3C87" w:rsidP="005A5EAD">
      <w:pPr>
        <w:pStyle w:val="ListParagraph"/>
        <w:numPr>
          <w:ilvl w:val="0"/>
          <w:numId w:val="72"/>
        </w:numPr>
        <w:spacing w:after="200" w:line="360" w:lineRule="auto"/>
      </w:pPr>
      <w:r>
        <w:rPr>
          <w:u w:val="single"/>
        </w:rPr>
        <w:t>Zero Curvature for Negative Gamma Trades</w:t>
      </w:r>
      <w:r>
        <w:t>: In the more general case, a portfolio in which each trade has negative gamma, i.e.,</w:t>
      </w:r>
    </w:p>
    <w:p w14:paraId="7A8181D2" w14:textId="77777777" w:rsidR="00B76EFC" w:rsidRDefault="00B76EFC" w:rsidP="00B76EFC">
      <w:pPr>
        <w:pStyle w:val="ListParagraph"/>
        <w:spacing w:after="200" w:line="360" w:lineRule="auto"/>
        <w:ind w:left="360"/>
        <w:rPr>
          <w:u w:val="single"/>
        </w:rPr>
      </w:pPr>
    </w:p>
    <w:p w14:paraId="555E5ACF" w14:textId="77777777" w:rsidR="00B76EFC" w:rsidRDefault="00650587" w:rsidP="00B76EFC">
      <w:pPr>
        <w:pStyle w:val="ListParagraph"/>
        <w:spacing w:after="200" w:line="360" w:lineRule="auto"/>
        <w:ind w:left="360"/>
      </w:pPr>
      <m:oMathPara>
        <m:oMath>
          <m:r>
            <w:rPr>
              <w:rFonts w:ascii="Cambria Math" w:hAnsi="Cambria Math"/>
            </w:rPr>
            <m:t>β=-1</m:t>
          </m:r>
        </m:oMath>
      </m:oMathPara>
    </w:p>
    <w:p w14:paraId="1FCEAB6A" w14:textId="77777777" w:rsidR="00B76EFC" w:rsidRDefault="00B76EFC" w:rsidP="00B76EFC">
      <w:pPr>
        <w:pStyle w:val="ListParagraph"/>
        <w:spacing w:after="200" w:line="360" w:lineRule="auto"/>
        <w:ind w:left="360"/>
      </w:pPr>
    </w:p>
    <w:p w14:paraId="5692D0C8" w14:textId="77777777" w:rsidR="00B76EFC" w:rsidRDefault="009A3C87" w:rsidP="00B76EFC">
      <w:pPr>
        <w:pStyle w:val="ListParagraph"/>
        <w:spacing w:after="200" w:line="360" w:lineRule="auto"/>
        <w:ind w:left="360"/>
      </w:pPr>
      <w:r>
        <w:t>the curvature margin should be zero. The condition</w:t>
      </w:r>
    </w:p>
    <w:p w14:paraId="5960693D" w14:textId="77777777" w:rsidR="00B76EFC" w:rsidRDefault="00B76EFC" w:rsidP="00B76EFC">
      <w:pPr>
        <w:pStyle w:val="ListParagraph"/>
        <w:spacing w:after="200" w:line="360" w:lineRule="auto"/>
        <w:ind w:left="360"/>
      </w:pPr>
    </w:p>
    <w:p w14:paraId="62B2282B" w14:textId="77777777" w:rsidR="00B76EFC" w:rsidRDefault="00650587" w:rsidP="00B76EFC">
      <w:pPr>
        <w:pStyle w:val="ListParagraph"/>
        <w:spacing w:after="200" w:line="360" w:lineRule="auto"/>
        <w:ind w:left="360"/>
      </w:pPr>
      <m:oMathPara>
        <m:oMath>
          <m:r>
            <w:rPr>
              <w:rFonts w:ascii="Cambria Math" w:hAnsi="Cambria Math"/>
            </w:rPr>
            <m:t>λ=1</m:t>
          </m:r>
        </m:oMath>
      </m:oMathPara>
    </w:p>
    <w:p w14:paraId="67BBDFBF" w14:textId="77777777" w:rsidR="00B76EFC" w:rsidRDefault="00B76EFC" w:rsidP="00B76EFC">
      <w:pPr>
        <w:pStyle w:val="ListParagraph"/>
        <w:spacing w:after="200" w:line="360" w:lineRule="auto"/>
        <w:ind w:left="360"/>
      </w:pPr>
    </w:p>
    <w:p w14:paraId="2D839255" w14:textId="77777777" w:rsidR="009A3C87" w:rsidRDefault="009A3C87" w:rsidP="00B76EFC">
      <w:pPr>
        <w:pStyle w:val="ListParagraph"/>
        <w:spacing w:after="200" w:line="360" w:lineRule="auto"/>
        <w:ind w:left="360"/>
      </w:pPr>
      <w:r>
        <w:t>is sufficient for this.</w:t>
      </w:r>
    </w:p>
    <w:p w14:paraId="2B918898" w14:textId="77777777" w:rsidR="00901F44" w:rsidRDefault="00650587" w:rsidP="005A5EAD">
      <w:pPr>
        <w:pStyle w:val="ListParagraph"/>
        <w:numPr>
          <w:ilvl w:val="0"/>
          <w:numId w:val="72"/>
        </w:numPr>
        <w:spacing w:after="200" w:line="360" w:lineRule="auto"/>
      </w:pPr>
      <m:oMath>
        <m:r>
          <w:rPr>
            <w:rFonts w:ascii="Cambria Math" w:hAnsi="Cambria Math"/>
            <w:u w:val="single"/>
          </w:rPr>
          <m:t>λ</m:t>
        </m:r>
      </m:oMath>
      <w:r w:rsidRPr="00650587">
        <w:rPr>
          <w:u w:val="single"/>
        </w:rPr>
        <w:t xml:space="preserve"> Monotonically increasing on </w:t>
      </w:r>
      <m:oMath>
        <m:r>
          <w:rPr>
            <w:rFonts w:ascii="Cambria Math" w:hAnsi="Cambria Math"/>
            <w:u w:val="single"/>
          </w:rPr>
          <m:t>β&gt;0</m:t>
        </m:r>
      </m:oMath>
      <w:r>
        <w:t xml:space="preserve">: For negative </w:t>
      </w:r>
      <m:oMath>
        <m:r>
          <w:rPr>
            <w:rFonts w:ascii="Cambria Math" w:hAnsi="Cambria Math"/>
          </w:rPr>
          <m:t>β</m:t>
        </m:r>
      </m:oMath>
      <w:r>
        <w:t xml:space="preserve">, </w:t>
      </w:r>
      <m:oMath>
        <m:r>
          <w:rPr>
            <w:rFonts w:ascii="Cambria Math" w:hAnsi="Cambria Math"/>
          </w:rPr>
          <m:t>λ</m:t>
        </m:r>
      </m:oMath>
      <w:r>
        <w:t xml:space="preserve"> has to be chosen as an increasing function that reaches its maximum at</w:t>
      </w:r>
    </w:p>
    <w:p w14:paraId="0931EE2A" w14:textId="77777777" w:rsidR="00901F44" w:rsidRPr="00901F44" w:rsidRDefault="00901F44" w:rsidP="00901F44">
      <w:pPr>
        <w:pStyle w:val="ListParagraph"/>
        <w:spacing w:after="200" w:line="360" w:lineRule="auto"/>
        <w:ind w:left="360"/>
        <w:rPr>
          <w:u w:val="single"/>
        </w:rPr>
      </w:pPr>
    </w:p>
    <w:p w14:paraId="5B8A648C" w14:textId="77777777" w:rsidR="00650587" w:rsidRPr="00901F44" w:rsidRDefault="00650587" w:rsidP="00901F44">
      <w:pPr>
        <w:pStyle w:val="ListParagraph"/>
        <w:spacing w:after="200" w:line="360" w:lineRule="auto"/>
        <w:ind w:left="360"/>
      </w:pPr>
      <m:oMathPara>
        <m:oMath>
          <m:r>
            <w:rPr>
              <w:rFonts w:ascii="Cambria Math" w:hAnsi="Cambria Math"/>
            </w:rPr>
            <m:t>β=0</m:t>
          </m:r>
        </m:oMath>
      </m:oMathPara>
    </w:p>
    <w:p w14:paraId="67403DE7" w14:textId="77777777" w:rsidR="00901F44" w:rsidRDefault="00901F44" w:rsidP="00901F44">
      <w:pPr>
        <w:pStyle w:val="ListParagraph"/>
        <w:spacing w:after="200" w:line="360" w:lineRule="auto"/>
        <w:ind w:left="360"/>
      </w:pPr>
    </w:p>
    <w:p w14:paraId="2693A81A" w14:textId="77777777" w:rsidR="00650587" w:rsidRDefault="00650587" w:rsidP="005A5EAD">
      <w:pPr>
        <w:pStyle w:val="ListParagraph"/>
        <w:numPr>
          <w:ilvl w:val="0"/>
          <w:numId w:val="72"/>
        </w:numPr>
        <w:spacing w:after="200" w:line="360" w:lineRule="auto"/>
      </w:pPr>
      <w:r w:rsidRPr="00650587">
        <w:rPr>
          <w:u w:val="single"/>
        </w:rPr>
        <w:t xml:space="preserve">Piece-wise Linear Choice for </w:t>
      </w:r>
      <m:oMath>
        <m:r>
          <w:rPr>
            <w:rFonts w:ascii="Cambria Math" w:hAnsi="Cambria Math"/>
            <w:u w:val="single"/>
          </w:rPr>
          <m:t>λ</m:t>
        </m:r>
      </m:oMath>
      <w:r>
        <w:t>: As illustrated in International Swaps and Derivatives Association (2016), a simple form of such function can be piece-wise linear.</w:t>
      </w:r>
    </w:p>
    <w:p w14:paraId="09A4B77A" w14:textId="77777777" w:rsidR="00901F44" w:rsidRDefault="00045A1B" w:rsidP="005A5EAD">
      <w:pPr>
        <w:pStyle w:val="ListParagraph"/>
        <w:numPr>
          <w:ilvl w:val="0"/>
          <w:numId w:val="72"/>
        </w:numPr>
        <w:spacing w:after="200" w:line="360" w:lineRule="auto"/>
      </w:pPr>
      <w:r>
        <w:rPr>
          <w:u w:val="single"/>
        </w:rPr>
        <w:t>Corresponding Cornish Fischer Response Function</w:t>
      </w:r>
      <w:r w:rsidRPr="00045A1B">
        <w:t>:</w:t>
      </w:r>
      <w:r>
        <w:t xml:space="preserve"> Defining</w:t>
      </w:r>
    </w:p>
    <w:p w14:paraId="0F1F887C" w14:textId="77777777" w:rsidR="00901F44" w:rsidRDefault="00901F44" w:rsidP="00901F44">
      <w:pPr>
        <w:pStyle w:val="ListParagraph"/>
        <w:spacing w:after="200" w:line="360" w:lineRule="auto"/>
        <w:ind w:left="360"/>
        <w:rPr>
          <w:u w:val="single"/>
        </w:rPr>
      </w:pPr>
    </w:p>
    <w:p w14:paraId="47C3A343" w14:textId="77777777" w:rsidR="00901F44" w:rsidRDefault="00000000" w:rsidP="00901F4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θ=min</m:t>
              </m:r>
            </m:fName>
            <m:e>
              <m:d>
                <m:dPr>
                  <m:ctrlPr>
                    <w:rPr>
                      <w:rFonts w:ascii="Cambria Math" w:hAnsi="Cambria Math"/>
                      <w:i/>
                    </w:rPr>
                  </m:ctrlPr>
                </m:dPr>
                <m:e>
                  <m:r>
                    <w:rPr>
                      <w:rFonts w:ascii="Cambria Math" w:hAnsi="Cambria Math"/>
                    </w:rPr>
                    <m:t>β, 0</m:t>
                  </m:r>
                </m:e>
              </m:d>
            </m:e>
          </m:func>
        </m:oMath>
      </m:oMathPara>
    </w:p>
    <w:p w14:paraId="375B0D3E" w14:textId="77777777" w:rsidR="00901F44" w:rsidRDefault="00901F44" w:rsidP="00901F44">
      <w:pPr>
        <w:pStyle w:val="ListParagraph"/>
        <w:spacing w:after="200" w:line="360" w:lineRule="auto"/>
        <w:ind w:left="360"/>
      </w:pPr>
    </w:p>
    <w:p w14:paraId="3B17DD70" w14:textId="77777777" w:rsidR="00901F44" w:rsidRDefault="00045A1B" w:rsidP="00901F44">
      <w:pPr>
        <w:pStyle w:val="ListParagraph"/>
        <w:spacing w:after="200" w:line="360" w:lineRule="auto"/>
        <w:ind w:left="360"/>
      </w:pPr>
      <w:r>
        <w:t xml:space="preserve">the above expression for </w:t>
      </w:r>
      <m:oMath>
        <m:r>
          <w:rPr>
            <w:rFonts w:ascii="Cambria Math" w:hAnsi="Cambria Math"/>
          </w:rPr>
          <m:t>λ</m:t>
        </m:r>
      </m:oMath>
      <w:r>
        <w:t xml:space="preserve"> can be represented using the following formula:</w:t>
      </w:r>
    </w:p>
    <w:p w14:paraId="1D96EA55" w14:textId="77777777" w:rsidR="00901F44" w:rsidRDefault="00901F44" w:rsidP="00901F44">
      <w:pPr>
        <w:pStyle w:val="ListParagraph"/>
        <w:spacing w:after="200" w:line="360" w:lineRule="auto"/>
        <w:ind w:left="360"/>
      </w:pPr>
    </w:p>
    <w:p w14:paraId="41A86DC9" w14:textId="77777777" w:rsidR="00045A1B" w:rsidRPr="00901F44" w:rsidRDefault="00045A1B" w:rsidP="00901F44">
      <w:pPr>
        <w:pStyle w:val="ListParagraph"/>
        <w:spacing w:after="200" w:line="360" w:lineRule="auto"/>
        <w:ind w:left="360"/>
      </w:pPr>
      <m:oMathPara>
        <m:oMath>
          <m:r>
            <w:rPr>
              <w:rFonts w:ascii="Cambria Math" w:hAnsi="Cambria Math"/>
            </w:rPr>
            <m:t>λ=</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7588869E" w14:textId="77777777" w:rsidR="00901F44" w:rsidRDefault="00901F44" w:rsidP="00901F44">
      <w:pPr>
        <w:pStyle w:val="ListParagraph"/>
        <w:spacing w:after="200" w:line="360" w:lineRule="auto"/>
        <w:ind w:left="360"/>
      </w:pPr>
    </w:p>
    <w:p w14:paraId="11A149FF" w14:textId="77777777" w:rsidR="00901F44" w:rsidRDefault="00BB209D" w:rsidP="005A5EAD">
      <w:pPr>
        <w:pStyle w:val="ListParagraph"/>
        <w:numPr>
          <w:ilvl w:val="0"/>
          <w:numId w:val="72"/>
        </w:numPr>
        <w:spacing w:after="200" w:line="360" w:lineRule="auto"/>
      </w:pPr>
      <w:r>
        <w:rPr>
          <w:u w:val="single"/>
        </w:rPr>
        <w:t>Corresponding Expression for Curvature Margin</w:t>
      </w:r>
      <w:r>
        <w:t>: Thus, one obtains</w:t>
      </w:r>
    </w:p>
    <w:p w14:paraId="73A07302" w14:textId="77777777" w:rsidR="00901F44" w:rsidRDefault="00901F44" w:rsidP="00901F44">
      <w:pPr>
        <w:pStyle w:val="ListParagraph"/>
        <w:spacing w:after="200" w:line="360" w:lineRule="auto"/>
        <w:ind w:left="360"/>
        <w:rPr>
          <w:u w:val="single"/>
        </w:rPr>
      </w:pPr>
    </w:p>
    <w:p w14:paraId="6D68F67B" w14:textId="77777777" w:rsidR="00901F44" w:rsidRDefault="00BB209D"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oMath>
      </m:oMathPara>
    </w:p>
    <w:p w14:paraId="6EC4B61B" w14:textId="77777777" w:rsidR="00901F44" w:rsidRDefault="00901F44" w:rsidP="00901F44">
      <w:pPr>
        <w:pStyle w:val="ListParagraph"/>
        <w:spacing w:after="200" w:line="360" w:lineRule="auto"/>
        <w:ind w:left="360"/>
      </w:pPr>
    </w:p>
    <w:p w14:paraId="0B8B1988" w14:textId="77777777" w:rsidR="00901F44" w:rsidRDefault="00BB209D" w:rsidP="00901F44">
      <w:pPr>
        <w:pStyle w:val="ListParagraph"/>
        <w:spacing w:after="200" w:line="360" w:lineRule="auto"/>
        <w:ind w:left="360"/>
      </w:pPr>
      <w:r>
        <w:t>where the correlation term is</w:t>
      </w:r>
    </w:p>
    <w:p w14:paraId="725F2349" w14:textId="77777777" w:rsidR="00901F44" w:rsidRDefault="00901F44" w:rsidP="00901F44">
      <w:pPr>
        <w:pStyle w:val="ListParagraph"/>
        <w:spacing w:after="200" w:line="360" w:lineRule="auto"/>
        <w:ind w:left="360"/>
      </w:pPr>
    </w:p>
    <w:p w14:paraId="46D9A027" w14:textId="77777777" w:rsidR="00BB209D" w:rsidRPr="00901F44" w:rsidRDefault="00000000"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bk, cl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kl</m:t>
                            </m:r>
                          </m:sub>
                        </m:sSub>
                      </m:e>
                      <m:e>
                        <m:r>
                          <w:rPr>
                            <w:rFonts w:ascii="Cambria Math" w:hAnsi="Cambria Math"/>
                          </w:rPr>
                          <m:t>b=c</m:t>
                        </m:r>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bc</m:t>
                            </m:r>
                          </m:sub>
                        </m:sSub>
                      </m:e>
                      <m:e>
                        <m:r>
                          <w:rPr>
                            <w:rFonts w:ascii="Cambria Math" w:hAnsi="Cambria Math"/>
                          </w:rPr>
                          <m:t>b≠c</m:t>
                        </m:r>
                      </m:e>
                    </m:mr>
                  </m:m>
                </m:e>
              </m:eqArr>
            </m:e>
          </m:d>
        </m:oMath>
      </m:oMathPara>
    </w:p>
    <w:p w14:paraId="25E1E318" w14:textId="77777777" w:rsidR="00901F44" w:rsidRDefault="00901F44" w:rsidP="00901F44">
      <w:pPr>
        <w:pStyle w:val="ListParagraph"/>
        <w:spacing w:after="200" w:line="360" w:lineRule="auto"/>
        <w:ind w:left="360"/>
      </w:pPr>
    </w:p>
    <w:p w14:paraId="65D1CAE9" w14:textId="77777777" w:rsidR="00901F44" w:rsidRDefault="00BB209D" w:rsidP="005A5EAD">
      <w:pPr>
        <w:pStyle w:val="ListParagraph"/>
        <w:numPr>
          <w:ilvl w:val="0"/>
          <w:numId w:val="72"/>
        </w:numPr>
        <w:spacing w:after="200" w:line="360" w:lineRule="auto"/>
      </w:pPr>
      <w:r>
        <w:rPr>
          <w:u w:val="single"/>
        </w:rPr>
        <w:t>Aggregation across Buckets and Tenors</w:t>
      </w:r>
      <w:r>
        <w:t>: With this, the equation may be re-written as</w:t>
      </w:r>
    </w:p>
    <w:p w14:paraId="3C623984" w14:textId="77777777" w:rsidR="00901F44" w:rsidRDefault="00901F44" w:rsidP="00901F44">
      <w:pPr>
        <w:pStyle w:val="ListParagraph"/>
        <w:spacing w:after="200" w:line="360" w:lineRule="auto"/>
        <w:ind w:left="360"/>
        <w:rPr>
          <w:u w:val="single"/>
        </w:rPr>
      </w:pPr>
    </w:p>
    <w:p w14:paraId="1F4553DF" w14:textId="77777777" w:rsidR="00901F44" w:rsidRDefault="00387F33"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r>
                    <w:rPr>
                      <w:rFonts w:ascii="Cambria Math" w:hAnsi="Cambria Math"/>
                    </w:rPr>
                    <m:t>, 0</m:t>
                  </m:r>
                </m:e>
              </m:d>
            </m:e>
          </m:func>
        </m:oMath>
      </m:oMathPara>
    </w:p>
    <w:p w14:paraId="41AF6076" w14:textId="77777777" w:rsidR="00901F44" w:rsidRDefault="00901F44" w:rsidP="00901F44">
      <w:pPr>
        <w:pStyle w:val="ListParagraph"/>
        <w:spacing w:after="200" w:line="360" w:lineRule="auto"/>
        <w:ind w:left="360"/>
      </w:pPr>
    </w:p>
    <w:p w14:paraId="00146F87" w14:textId="77777777" w:rsidR="00901F44" w:rsidRDefault="00387F33" w:rsidP="00901F44">
      <w:pPr>
        <w:pStyle w:val="ListParagraph"/>
        <w:spacing w:after="200" w:line="360" w:lineRule="auto"/>
        <w:ind w:left="360"/>
      </w:pPr>
      <w:r>
        <w:t>where</w:t>
      </w:r>
    </w:p>
    <w:p w14:paraId="2B074DA9" w14:textId="77777777" w:rsidR="00901F44" w:rsidRDefault="00901F44" w:rsidP="00901F44">
      <w:pPr>
        <w:pStyle w:val="ListParagraph"/>
        <w:spacing w:after="200" w:line="360" w:lineRule="auto"/>
        <w:ind w:left="360"/>
      </w:pPr>
    </w:p>
    <w:p w14:paraId="523B080A" w14:textId="77777777" w:rsidR="00901F44" w:rsidRDefault="00000000"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oMath>
      </m:oMathPara>
    </w:p>
    <w:p w14:paraId="3DB03F39" w14:textId="77777777" w:rsidR="00901F44" w:rsidRDefault="00901F44" w:rsidP="00901F44">
      <w:pPr>
        <w:pStyle w:val="ListParagraph"/>
        <w:spacing w:after="200" w:line="360" w:lineRule="auto"/>
        <w:ind w:left="360"/>
      </w:pPr>
    </w:p>
    <w:p w14:paraId="2D765483" w14:textId="77777777" w:rsidR="00BB209D" w:rsidRDefault="00387F33" w:rsidP="00901F44">
      <w:pPr>
        <w:pStyle w:val="ListParagraph"/>
        <w:spacing w:after="200" w:line="360" w:lineRule="auto"/>
        <w:ind w:left="360"/>
      </w:pPr>
      <w:r>
        <w:t xml:space="preserve">is the curvature risk exposure aggregated for each bucket </w:t>
      </w:r>
      <m:oMath>
        <m:r>
          <w:rPr>
            <w:rFonts w:ascii="Cambria Math" w:hAnsi="Cambria Math"/>
          </w:rPr>
          <m:t>b</m:t>
        </m:r>
      </m:oMath>
      <w:r>
        <w:t>.</w:t>
      </w:r>
    </w:p>
    <w:p w14:paraId="2F94E129" w14:textId="77777777" w:rsidR="00901F44" w:rsidRDefault="00387F33" w:rsidP="005A5EAD">
      <w:pPr>
        <w:pStyle w:val="ListParagraph"/>
        <w:numPr>
          <w:ilvl w:val="0"/>
          <w:numId w:val="72"/>
        </w:numPr>
        <w:spacing w:after="200" w:line="360" w:lineRule="auto"/>
      </w:pPr>
      <w:r>
        <w:rPr>
          <w:u w:val="single"/>
        </w:rPr>
        <w:t>Covering for Negative Curvature Covariance</w:t>
      </w:r>
      <w:r w:rsidRPr="00387F33">
        <w:t>:</w:t>
      </w:r>
      <w:r>
        <w:t xml:space="preserve"> Since </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oMath>
      <w:r>
        <w:t xml:space="preserve"> can be negative in some cases, it is set – as is done usually with SIMM in the case, that</w:t>
      </w:r>
    </w:p>
    <w:p w14:paraId="7D8EA4E1" w14:textId="77777777" w:rsidR="00901F44" w:rsidRDefault="00901F44" w:rsidP="00901F44">
      <w:pPr>
        <w:pStyle w:val="ListParagraph"/>
        <w:spacing w:after="200" w:line="360" w:lineRule="auto"/>
        <w:ind w:left="360"/>
        <w:rPr>
          <w:u w:val="single"/>
        </w:rPr>
      </w:pPr>
    </w:p>
    <w:p w14:paraId="64583469" w14:textId="77777777" w:rsidR="00901F44" w:rsidRDefault="00000000"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func>
                </m:e>
              </m:d>
            </m:e>
          </m:func>
        </m:oMath>
      </m:oMathPara>
    </w:p>
    <w:p w14:paraId="26DF96E8" w14:textId="77777777" w:rsidR="00901F44" w:rsidRDefault="00901F44" w:rsidP="00901F44">
      <w:pPr>
        <w:pStyle w:val="ListParagraph"/>
        <w:spacing w:after="200" w:line="360" w:lineRule="auto"/>
        <w:ind w:left="360"/>
      </w:pPr>
    </w:p>
    <w:p w14:paraId="6AAD184C" w14:textId="77777777" w:rsidR="00901F44" w:rsidRDefault="007D058C" w:rsidP="00901F44">
      <w:pPr>
        <w:pStyle w:val="ListParagraph"/>
        <w:spacing w:after="200" w:line="360" w:lineRule="auto"/>
        <w:ind w:left="360"/>
      </w:pPr>
      <w:r>
        <w:t xml:space="preserve">for each bucket </w:t>
      </w:r>
      <m:oMath>
        <m:r>
          <w:rPr>
            <w:rFonts w:ascii="Cambria Math" w:hAnsi="Cambria Math"/>
          </w:rPr>
          <m:t>b</m:t>
        </m:r>
      </m:oMath>
      <w:r>
        <w:t>, and finally obtain</w:t>
      </w:r>
    </w:p>
    <w:p w14:paraId="0D8A0988" w14:textId="77777777" w:rsidR="00901F44" w:rsidRDefault="00901F44" w:rsidP="00901F44">
      <w:pPr>
        <w:pStyle w:val="ListParagraph"/>
        <w:spacing w:after="200" w:line="360" w:lineRule="auto"/>
        <w:ind w:left="360"/>
      </w:pPr>
    </w:p>
    <w:p w14:paraId="039C6BCB" w14:textId="77777777" w:rsidR="00387F33" w:rsidRDefault="007D058C"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e>
                      </m:nary>
                    </m:e>
                  </m:rad>
                  <m:r>
                    <w:rPr>
                      <w:rFonts w:ascii="Cambria Math" w:hAnsi="Cambria Math"/>
                    </w:rPr>
                    <m:t>, 0</m:t>
                  </m:r>
                </m:e>
              </m:d>
            </m:e>
          </m:func>
        </m:oMath>
      </m:oMathPara>
    </w:p>
    <w:p w14:paraId="22E005DE" w14:textId="77777777" w:rsidR="00A31559" w:rsidRDefault="00A31559" w:rsidP="00F8343C">
      <w:pPr>
        <w:spacing w:after="200" w:line="360" w:lineRule="auto"/>
      </w:pPr>
    </w:p>
    <w:p w14:paraId="074DD531" w14:textId="77777777" w:rsidR="00B76EFC" w:rsidRDefault="00B76EFC" w:rsidP="00F8343C">
      <w:pPr>
        <w:spacing w:after="200" w:line="360" w:lineRule="auto"/>
      </w:pPr>
    </w:p>
    <w:p w14:paraId="4FF86D7A" w14:textId="77777777" w:rsidR="00B76EFC" w:rsidRPr="00B76EFC" w:rsidRDefault="00B76EFC" w:rsidP="00F8343C">
      <w:pPr>
        <w:spacing w:after="200" w:line="360" w:lineRule="auto"/>
        <w:rPr>
          <w:b/>
          <w:sz w:val="28"/>
          <w:szCs w:val="28"/>
        </w:rPr>
      </w:pPr>
      <w:r w:rsidRPr="00B76EFC">
        <w:rPr>
          <w:b/>
          <w:sz w:val="28"/>
          <w:szCs w:val="28"/>
        </w:rPr>
        <w:t>Numerical Tests</w:t>
      </w:r>
    </w:p>
    <w:p w14:paraId="088CAF66" w14:textId="77777777" w:rsidR="00B76EFC" w:rsidRDefault="00B76EFC" w:rsidP="00F8343C">
      <w:pPr>
        <w:spacing w:after="200" w:line="360" w:lineRule="auto"/>
      </w:pPr>
    </w:p>
    <w:p w14:paraId="183199E0" w14:textId="77777777" w:rsidR="00B76EFC" w:rsidRDefault="00B76EFC" w:rsidP="005A5EAD">
      <w:pPr>
        <w:pStyle w:val="ListParagraph"/>
        <w:numPr>
          <w:ilvl w:val="0"/>
          <w:numId w:val="73"/>
        </w:numPr>
        <w:spacing w:after="200" w:line="360" w:lineRule="auto"/>
      </w:pPr>
      <w:r w:rsidRPr="00B76EFC">
        <w:rPr>
          <w:u w:val="single"/>
        </w:rPr>
        <w:t>Portfolio with Curvature Components Only</w:t>
      </w:r>
      <w:r>
        <w:t>: International Swaps and Derivatives Association (2016) setup a set if testing portfolios that only have curvature components.</w:t>
      </w:r>
    </w:p>
    <w:p w14:paraId="41E8D43B" w14:textId="77777777" w:rsidR="00936D96" w:rsidRDefault="008C5397" w:rsidP="005A5EAD">
      <w:pPr>
        <w:pStyle w:val="ListParagraph"/>
        <w:numPr>
          <w:ilvl w:val="0"/>
          <w:numId w:val="73"/>
        </w:numPr>
        <w:spacing w:after="200" w:line="360" w:lineRule="auto"/>
      </w:pPr>
      <w:r>
        <w:rPr>
          <w:u w:val="single"/>
        </w:rPr>
        <w:t>Simulation of the Curvature PnL Realizations</w:t>
      </w:r>
      <w:r w:rsidRPr="008C5397">
        <w:t>:</w:t>
      </w:r>
      <w:r>
        <w:t xml:space="preserve"> The PnL can be simulated using</w:t>
      </w:r>
    </w:p>
    <w:p w14:paraId="1C22BB92" w14:textId="77777777" w:rsidR="00936D96" w:rsidRDefault="00936D96" w:rsidP="00936D96">
      <w:pPr>
        <w:pStyle w:val="ListParagraph"/>
        <w:spacing w:after="200" w:line="360" w:lineRule="auto"/>
        <w:ind w:left="360"/>
        <w:rPr>
          <w:u w:val="single"/>
        </w:rPr>
      </w:pPr>
    </w:p>
    <w:p w14:paraId="7B82853C" w14:textId="77777777" w:rsidR="00936D96" w:rsidRPr="00936D96" w:rsidRDefault="008C5397" w:rsidP="00936D96">
      <w:pPr>
        <w:pStyle w:val="ListParagraph"/>
        <w:spacing w:after="200" w:line="360" w:lineRule="auto"/>
        <w:ind w:left="360"/>
      </w:pPr>
      <m:oMathPara>
        <m:oMath>
          <m:r>
            <w:rPr>
              <w:rFonts w:ascii="Cambria Math" w:hAnsi="Cambria Math"/>
            </w:rPr>
            <w:lastRenderedPageBreak/>
            <m:t>PnL=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CVR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i</m:t>
                      </m:r>
                    </m:sub>
                  </m:sSub>
                </m:e>
                <m:sup>
                  <m:r>
                    <w:rPr>
                      <w:rFonts w:ascii="Cambria Math" w:hAnsi="Cambria Math"/>
                    </w:rPr>
                    <m:t>2</m:t>
                  </m:r>
                </m:sup>
              </m:sSup>
            </m:e>
          </m:nary>
        </m:oMath>
      </m:oMathPara>
    </w:p>
    <w:p w14:paraId="593E4DA6" w14:textId="77777777" w:rsidR="00936D96" w:rsidRDefault="00936D96" w:rsidP="00936D96">
      <w:pPr>
        <w:pStyle w:val="ListParagraph"/>
        <w:spacing w:after="200" w:line="360" w:lineRule="auto"/>
        <w:ind w:left="360"/>
      </w:pPr>
    </w:p>
    <w:p w14:paraId="4635C713" w14:textId="77777777" w:rsidR="008C5397" w:rsidRPr="00936D96" w:rsidRDefault="008C5397" w:rsidP="00936D96">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are the correlated standard normal random variables.</w:t>
      </w:r>
    </w:p>
    <w:p w14:paraId="182301B7" w14:textId="77777777" w:rsidR="008C5397" w:rsidRDefault="008C5397" w:rsidP="005A5EAD">
      <w:pPr>
        <w:pStyle w:val="ListParagraph"/>
        <w:numPr>
          <w:ilvl w:val="0"/>
          <w:numId w:val="73"/>
        </w:numPr>
        <w:spacing w:after="200" w:line="360" w:lineRule="auto"/>
      </w:pPr>
      <w:r>
        <w:rPr>
          <w:u w:val="single"/>
        </w:rPr>
        <w:t>Fixed Pair-wise Correlation Entries</w:t>
      </w:r>
      <w:r w:rsidRPr="008C5397">
        <w:t>:</w:t>
      </w:r>
      <w:r>
        <w:t xml:space="preserve"> It is further assumed that the correlations between all the pairs are the same.</w:t>
      </w:r>
    </w:p>
    <w:p w14:paraId="12058CD8" w14:textId="77777777" w:rsidR="008C5397" w:rsidRDefault="008C5397" w:rsidP="005A5EAD">
      <w:pPr>
        <w:pStyle w:val="ListParagraph"/>
        <w:numPr>
          <w:ilvl w:val="0"/>
          <w:numId w:val="73"/>
        </w:numPr>
        <w:spacing w:after="200" w:line="360" w:lineRule="auto"/>
      </w:pPr>
      <w:r>
        <w:rPr>
          <w:u w:val="single"/>
        </w:rPr>
        <w:t>Normalizing CVR’s across all Dimensions</w:t>
      </w:r>
      <w:r w:rsidRPr="008C5397">
        <w:t>:</w:t>
      </w:r>
      <w:r>
        <w:t xml:space="preserve"> The sum of the absolute CVR’s of all dimensions’ is set to </w:t>
      </w:r>
      <m:oMath>
        <m:r>
          <w:rPr>
            <w:rFonts w:ascii="Cambria Math" w:hAnsi="Cambria Math"/>
          </w:rPr>
          <m:t>1</m:t>
        </m:r>
      </m:oMath>
      <w:r>
        <w:t>. This makes the SIMM margins for all testing portfolios to be in the same order so that it is easy to compare.</w:t>
      </w:r>
    </w:p>
    <w:p w14:paraId="79F8F941" w14:textId="77777777" w:rsidR="001910D5" w:rsidRDefault="001910D5" w:rsidP="005A5EAD">
      <w:pPr>
        <w:pStyle w:val="ListParagraph"/>
        <w:numPr>
          <w:ilvl w:val="0"/>
          <w:numId w:val="73"/>
        </w:numPr>
        <w:spacing w:after="200" w:line="360" w:lineRule="auto"/>
      </w:pPr>
      <w:r>
        <w:rPr>
          <w:u w:val="single"/>
        </w:rPr>
        <w:t>Simulation Encompassing the Portfolio Traits</w:t>
      </w:r>
      <w:r w:rsidRPr="001910D5">
        <w:t>:</w:t>
      </w:r>
      <w:r>
        <w:t xml:space="preserve"> </w:t>
      </w:r>
      <w:r w:rsidR="00A77A9F">
        <w:t>They set up different portfolios so that:</w:t>
      </w:r>
    </w:p>
    <w:p w14:paraId="5F7F3B0E" w14:textId="77777777" w:rsidR="00A77A9F" w:rsidRDefault="00A77A9F" w:rsidP="005A5EAD">
      <w:pPr>
        <w:pStyle w:val="ListParagraph"/>
        <w:numPr>
          <w:ilvl w:val="1"/>
          <w:numId w:val="73"/>
        </w:numPr>
        <w:spacing w:after="200" w:line="360" w:lineRule="auto"/>
      </w:pPr>
      <w:r>
        <w:t xml:space="preserve">Number of dimensions range from </w:t>
      </w:r>
      <m:oMath>
        <m:r>
          <w:rPr>
            <w:rFonts w:ascii="Cambria Math" w:hAnsi="Cambria Math"/>
          </w:rPr>
          <m:t>2</m:t>
        </m:r>
      </m:oMath>
      <w:r>
        <w:t xml:space="preserve"> to </w:t>
      </w:r>
      <m:oMath>
        <m:r>
          <w:rPr>
            <w:rFonts w:ascii="Cambria Math" w:hAnsi="Cambria Math"/>
          </w:rPr>
          <m:t>1024</m:t>
        </m:r>
      </m:oMath>
    </w:p>
    <w:p w14:paraId="2F097F73" w14:textId="77777777" w:rsidR="00A77A9F" w:rsidRDefault="00A77A9F" w:rsidP="005A5EAD">
      <w:pPr>
        <w:pStyle w:val="ListParagraph"/>
        <w:numPr>
          <w:ilvl w:val="1"/>
          <w:numId w:val="73"/>
        </w:numPr>
        <w:spacing w:after="200" w:line="360" w:lineRule="auto"/>
      </w:pPr>
      <w:r>
        <w:t xml:space="preserve">Correlations range from </w:t>
      </w:r>
      <m:oMath>
        <m:r>
          <w:rPr>
            <w:rFonts w:ascii="Cambria Math" w:hAnsi="Cambria Math"/>
          </w:rPr>
          <m:t>-1</m:t>
        </m:r>
      </m:oMath>
      <w:r>
        <w:t xml:space="preserve"> to </w:t>
      </w:r>
      <m:oMath>
        <m:r>
          <w:rPr>
            <w:rFonts w:ascii="Cambria Math" w:hAnsi="Cambria Math"/>
          </w:rPr>
          <m:t>+1</m:t>
        </m:r>
      </m:oMath>
    </w:p>
    <w:p w14:paraId="1A6B1FD1" w14:textId="77777777" w:rsidR="00A77A9F" w:rsidRDefault="00A77A9F" w:rsidP="005A5EAD">
      <w:pPr>
        <w:pStyle w:val="ListParagraph"/>
        <w:numPr>
          <w:ilvl w:val="1"/>
          <w:numId w:val="73"/>
        </w:numPr>
        <w:spacing w:after="200" w:line="360" w:lineRule="auto"/>
      </w:pPr>
      <m:oMath>
        <m:r>
          <w:rPr>
            <w:rFonts w:ascii="Cambria Math" w:hAnsi="Cambria Math"/>
          </w:rPr>
          <m:t>β</m:t>
        </m:r>
      </m:oMath>
      <w:r>
        <w:t xml:space="preserve"> ranges from </w:t>
      </w:r>
      <m:oMath>
        <m:r>
          <w:rPr>
            <w:rFonts w:ascii="Cambria Math" w:hAnsi="Cambria Math"/>
          </w:rPr>
          <m:t>-1</m:t>
        </m:r>
      </m:oMath>
      <w:r>
        <w:t xml:space="preserve"> to </w:t>
      </w:r>
      <m:oMath>
        <m:r>
          <w:rPr>
            <w:rFonts w:ascii="Cambria Math" w:hAnsi="Cambria Math"/>
          </w:rPr>
          <m:t>+1</m:t>
        </m:r>
      </m:oMath>
    </w:p>
    <w:p w14:paraId="1AB061E1" w14:textId="77777777" w:rsidR="00A77A9F" w:rsidRDefault="00A77A9F" w:rsidP="005A5EAD">
      <w:pPr>
        <w:pStyle w:val="ListParagraph"/>
        <w:numPr>
          <w:ilvl w:val="0"/>
          <w:numId w:val="73"/>
        </w:numPr>
        <w:spacing w:after="200" w:line="360" w:lineRule="auto"/>
      </w:pPr>
      <w:r w:rsidRPr="00A77A9F">
        <w:rPr>
          <w:u w:val="single"/>
        </w:rPr>
        <w:t>VaR Estimation using Monte Carlo</w:t>
      </w:r>
      <w:r>
        <w:t>: VaR cane be calculated more accurately using Monte Carlo simulation. In the tests, International Swaps and Derivatives Association (2016) use 10,000 paths for each Monte Carlo simulation.</w:t>
      </w:r>
    </w:p>
    <w:p w14:paraId="7BA7BD1E" w14:textId="77777777" w:rsidR="00A77A9F" w:rsidRDefault="00A77A9F" w:rsidP="005A5EAD">
      <w:pPr>
        <w:pStyle w:val="ListParagraph"/>
        <w:numPr>
          <w:ilvl w:val="0"/>
          <w:numId w:val="73"/>
        </w:numPr>
        <w:spacing w:after="200" w:line="360" w:lineRule="auto"/>
      </w:pPr>
      <w:r>
        <w:rPr>
          <w:u w:val="single"/>
        </w:rPr>
        <w:t>Monte Carlo vs FRTB/Delta/SIMM</w:t>
      </w:r>
      <w:r>
        <w:t>: International Swaps and Derivatives Association (2016) contain graphical illustrations of the comparisons between Monte Carlo simulations and the various margin approaches.</w:t>
      </w:r>
    </w:p>
    <w:p w14:paraId="6D0F1391" w14:textId="77777777" w:rsidR="00A77A9F" w:rsidRDefault="00A77A9F" w:rsidP="005A5EAD">
      <w:pPr>
        <w:pStyle w:val="ListParagraph"/>
        <w:numPr>
          <w:ilvl w:val="0"/>
          <w:numId w:val="73"/>
        </w:numPr>
        <w:spacing w:after="200" w:line="360" w:lineRule="auto"/>
      </w:pPr>
      <w:r w:rsidRPr="00A77A9F">
        <w:rPr>
          <w:u w:val="single"/>
        </w:rPr>
        <w:t xml:space="preserve">Comparing Monte Carlo </w:t>
      </w:r>
      <m:oMath>
        <m:r>
          <w:rPr>
            <w:rFonts w:ascii="Cambria Math" w:hAnsi="Cambria Math"/>
            <w:u w:val="single"/>
          </w:rPr>
          <m:t>λ</m:t>
        </m:r>
      </m:oMath>
      <w:r w:rsidRPr="00A77A9F">
        <w:rPr>
          <w:u w:val="single"/>
        </w:rPr>
        <w:t xml:space="preserve"> to the Approaches</w:t>
      </w:r>
      <w:r>
        <w:t xml:space="preserve">: Comparison of </w:t>
      </w:r>
      <m:oMath>
        <m:r>
          <w:rPr>
            <w:rFonts w:ascii="Cambria Math" w:hAnsi="Cambria Math"/>
          </w:rPr>
          <m:t>λ</m:t>
        </m:r>
      </m:oMath>
      <w:r>
        <w:t xml:space="preserve"> calculated from simulated Monte Carlo values against the proposed Cornish Fischer response function form demonstrates that that form of the function of </w:t>
      </w:r>
      <m:oMath>
        <m:r>
          <w:rPr>
            <w:rFonts w:ascii="Cambria Math" w:hAnsi="Cambria Math"/>
          </w:rPr>
          <m:t>λ</m:t>
        </m:r>
      </m:oMath>
      <w:r>
        <w:t xml:space="preserve"> is almost always conservative.</w:t>
      </w:r>
    </w:p>
    <w:p w14:paraId="766EA2A0" w14:textId="77777777" w:rsidR="00A77A9F" w:rsidRDefault="00A77A9F" w:rsidP="005A5EAD">
      <w:pPr>
        <w:pStyle w:val="ListParagraph"/>
        <w:numPr>
          <w:ilvl w:val="0"/>
          <w:numId w:val="73"/>
        </w:numPr>
        <w:spacing w:after="200" w:line="360" w:lineRule="auto"/>
      </w:pPr>
      <w:r>
        <w:rPr>
          <w:u w:val="single"/>
        </w:rPr>
        <w:t>Comparison against an Analytically Tractable Scenario</w:t>
      </w:r>
      <w:r w:rsidRPr="00A77A9F">
        <w:t>:</w:t>
      </w:r>
      <w:r>
        <w:t xml:space="preserve"> In addition to the above Monte Carlo tests, they have also tested SIMM formulas in the special case where an analytical test can be done.</w:t>
      </w:r>
    </w:p>
    <w:p w14:paraId="0D61C532" w14:textId="77777777" w:rsidR="00936D96" w:rsidRDefault="00BE6A85" w:rsidP="005A5EAD">
      <w:pPr>
        <w:pStyle w:val="ListParagraph"/>
        <w:numPr>
          <w:ilvl w:val="0"/>
          <w:numId w:val="73"/>
        </w:numPr>
        <w:spacing w:after="200" w:line="360" w:lineRule="auto"/>
      </w:pPr>
      <w:r>
        <w:rPr>
          <w:u w:val="single"/>
        </w:rPr>
        <w:t>Uncorrelated Random Factors</w:t>
      </w:r>
      <w:r w:rsidR="00D17DF1">
        <w:rPr>
          <w:u w:val="single"/>
        </w:rPr>
        <w:t>/Positive Gamma</w:t>
      </w:r>
      <w:r w:rsidR="00D17DF1">
        <w:t xml:space="preserve">: When there are </w:t>
      </w:r>
      <m:oMath>
        <m:r>
          <w:rPr>
            <w:rFonts w:ascii="Cambria Math" w:hAnsi="Cambria Math"/>
          </w:rPr>
          <m:t>n</m:t>
        </m:r>
      </m:oMath>
      <w:r w:rsidR="00D17DF1">
        <w:t xml:space="preserve"> uncorrelated underlying market factors with the same positive gamma</w:t>
      </w:r>
    </w:p>
    <w:p w14:paraId="7AD6C662" w14:textId="77777777" w:rsidR="00936D96" w:rsidRDefault="00936D96" w:rsidP="00936D96">
      <w:pPr>
        <w:pStyle w:val="ListParagraph"/>
        <w:spacing w:after="200" w:line="360" w:lineRule="auto"/>
        <w:ind w:left="360"/>
        <w:rPr>
          <w:u w:val="single"/>
        </w:rPr>
      </w:pPr>
    </w:p>
    <w:p w14:paraId="1C8598C9" w14:textId="77777777" w:rsidR="00936D96" w:rsidRDefault="00D17DF1" w:rsidP="00936D96">
      <w:pPr>
        <w:pStyle w:val="ListParagraph"/>
        <w:spacing w:after="200" w:line="360" w:lineRule="auto"/>
        <w:ind w:left="360"/>
      </w:pPr>
      <m:oMathPara>
        <m:oMath>
          <m:r>
            <w:rPr>
              <w:rFonts w:ascii="Cambria Math" w:hAnsi="Cambria Math"/>
            </w:rPr>
            <m:t>CVR=X&gt;0</m:t>
          </m:r>
        </m:oMath>
      </m:oMathPara>
    </w:p>
    <w:p w14:paraId="4C43222C" w14:textId="77777777" w:rsidR="00936D96" w:rsidRDefault="00936D96" w:rsidP="00936D96">
      <w:pPr>
        <w:pStyle w:val="ListParagraph"/>
        <w:spacing w:after="200" w:line="360" w:lineRule="auto"/>
        <w:ind w:left="360"/>
      </w:pPr>
    </w:p>
    <w:p w14:paraId="4682D2F1" w14:textId="77777777" w:rsidR="00A77A9F" w:rsidRDefault="00D17DF1" w:rsidP="00936D96">
      <w:pPr>
        <w:pStyle w:val="ListParagraph"/>
        <w:spacing w:after="200" w:line="360" w:lineRule="auto"/>
        <w:ind w:left="360"/>
      </w:pPr>
      <w:r>
        <w:lastRenderedPageBreak/>
        <w:t xml:space="preserve">the actual </w:t>
      </w:r>
      <m:oMath>
        <m:r>
          <w:rPr>
            <w:rFonts w:ascii="Cambria Math" w:hAnsi="Cambria Math"/>
          </w:rPr>
          <m:t>99%</m:t>
        </m:r>
      </m:oMath>
      <w:r>
        <w:t xml:space="preserve"> percentile can be calculated using the chi-squared table.</w:t>
      </w:r>
    </w:p>
    <w:p w14:paraId="23E3430A" w14:textId="77777777" w:rsidR="00D17DF1" w:rsidRDefault="00D17DF1" w:rsidP="005A5EAD">
      <w:pPr>
        <w:pStyle w:val="ListParagraph"/>
        <w:numPr>
          <w:ilvl w:val="0"/>
          <w:numId w:val="73"/>
        </w:numPr>
        <w:spacing w:after="200" w:line="360" w:lineRule="auto"/>
      </w:pPr>
      <w:r>
        <w:rPr>
          <w:u w:val="single"/>
        </w:rPr>
        <w:t>International Swaps and Derivatives Association (2016) Illustrative Margin Calculation Comparison</w:t>
      </w:r>
      <w:r>
        <w:t xml:space="preserve">: Their graph shows that the </w:t>
      </w:r>
      <m:oMath>
        <m:r>
          <w:rPr>
            <w:rFonts w:ascii="Cambria Math" w:hAnsi="Cambria Math"/>
          </w:rPr>
          <m:t>99%</m:t>
        </m:r>
      </m:oMath>
      <w:r>
        <w:t xml:space="preserve"> percentile of the exact value from the chi-squared table, the delta approach, and the SIMM approach expressions. They study the margin as a function of the number of variables.</w:t>
      </w:r>
    </w:p>
    <w:p w14:paraId="608FA827" w14:textId="77777777" w:rsidR="00D17DF1" w:rsidRDefault="00D17DF1" w:rsidP="005A5EAD">
      <w:pPr>
        <w:pStyle w:val="ListParagraph"/>
        <w:numPr>
          <w:ilvl w:val="0"/>
          <w:numId w:val="73"/>
        </w:numPr>
        <w:spacing w:after="200" w:line="360" w:lineRule="auto"/>
      </w:pPr>
      <w:r>
        <w:rPr>
          <w:u w:val="single"/>
        </w:rPr>
        <w:t>Accuracy and Conservativeness of SIMM</w:t>
      </w:r>
      <w:r w:rsidRPr="00D17DF1">
        <w:t>:</w:t>
      </w:r>
      <w:r>
        <w:t xml:space="preserve"> From all above tests it is demonstrated that the SIMM approach captures conservative risk pretty well, and is slightly more conservative.</w:t>
      </w:r>
    </w:p>
    <w:p w14:paraId="0232D1FD" w14:textId="77777777" w:rsidR="007D058C" w:rsidRDefault="007D058C" w:rsidP="00F8343C">
      <w:pPr>
        <w:spacing w:after="200" w:line="360" w:lineRule="auto"/>
      </w:pPr>
    </w:p>
    <w:p w14:paraId="72AE8703" w14:textId="77777777" w:rsidR="00B76EFC" w:rsidRDefault="00B76EFC" w:rsidP="00F8343C">
      <w:pPr>
        <w:spacing w:after="200" w:line="360" w:lineRule="auto"/>
      </w:pPr>
    </w:p>
    <w:p w14:paraId="2C7E6F76" w14:textId="77777777" w:rsidR="00F8343C" w:rsidRPr="00F8343C" w:rsidRDefault="00F8343C" w:rsidP="00A073C2">
      <w:pPr>
        <w:spacing w:after="200" w:line="360" w:lineRule="auto"/>
        <w:rPr>
          <w:b/>
          <w:sz w:val="28"/>
          <w:szCs w:val="28"/>
        </w:rPr>
      </w:pPr>
      <w:r w:rsidRPr="00F8343C">
        <w:rPr>
          <w:b/>
          <w:sz w:val="28"/>
          <w:szCs w:val="28"/>
        </w:rPr>
        <w:t>References</w:t>
      </w:r>
    </w:p>
    <w:p w14:paraId="0986C588" w14:textId="77777777" w:rsidR="00F8343C" w:rsidRDefault="00F8343C" w:rsidP="00A073C2">
      <w:pPr>
        <w:spacing w:after="200" w:line="360" w:lineRule="auto"/>
      </w:pPr>
    </w:p>
    <w:p w14:paraId="1254A6B6" w14:textId="77777777" w:rsidR="00A073C2" w:rsidRDefault="00A073C2" w:rsidP="005A5EAD">
      <w:pPr>
        <w:pStyle w:val="ListParagraph"/>
        <w:numPr>
          <w:ilvl w:val="0"/>
          <w:numId w:val="76"/>
        </w:numPr>
        <w:spacing w:after="200" w:line="360" w:lineRule="auto"/>
      </w:pPr>
      <w:r>
        <w:t xml:space="preserve">International Swaps and Derivatives Association (2016): </w:t>
      </w:r>
      <w:hyperlink r:id="rId12" w:history="1">
        <w:r w:rsidRPr="00A073C2">
          <w:rPr>
            <w:rStyle w:val="Hyperlink"/>
          </w:rPr>
          <w:t>ISDA SIMM – From Principles to Model Specifications</w:t>
        </w:r>
      </w:hyperlink>
    </w:p>
    <w:p w14:paraId="548C3F5A" w14:textId="77777777" w:rsidR="00122C10" w:rsidRDefault="00122C10" w:rsidP="00A073C2">
      <w:pPr>
        <w:spacing w:after="200" w:line="360" w:lineRule="auto"/>
      </w:pPr>
      <w:r>
        <w:br w:type="page"/>
      </w:r>
    </w:p>
    <w:p w14:paraId="2367321E" w14:textId="77777777" w:rsidR="007C78AD" w:rsidRDefault="007C78AD" w:rsidP="007C78AD">
      <w:pPr>
        <w:spacing w:after="200" w:line="360" w:lineRule="auto"/>
      </w:pPr>
    </w:p>
    <w:p w14:paraId="48FA7B3F" w14:textId="4AC25451" w:rsidR="007C78AD" w:rsidRPr="00122C10" w:rsidRDefault="007C78AD" w:rsidP="007C78AD">
      <w:pPr>
        <w:spacing w:after="200" w:line="360" w:lineRule="auto"/>
        <w:jc w:val="center"/>
        <w:rPr>
          <w:b/>
          <w:sz w:val="32"/>
          <w:szCs w:val="32"/>
        </w:rPr>
      </w:pPr>
      <w:r>
        <w:rPr>
          <w:b/>
          <w:sz w:val="32"/>
          <w:szCs w:val="32"/>
        </w:rPr>
        <w:t>ISDA SIMM Methodology</w:t>
      </w:r>
    </w:p>
    <w:p w14:paraId="4C56EB44" w14:textId="77777777" w:rsidR="007C78AD" w:rsidRDefault="007C78AD" w:rsidP="007C78AD">
      <w:pPr>
        <w:spacing w:after="200" w:line="360" w:lineRule="auto"/>
      </w:pPr>
    </w:p>
    <w:p w14:paraId="3D8C5F34" w14:textId="77777777" w:rsidR="007C78AD" w:rsidRDefault="007C78AD" w:rsidP="007C78AD">
      <w:pPr>
        <w:spacing w:after="200" w:line="360" w:lineRule="auto"/>
      </w:pPr>
    </w:p>
    <w:p w14:paraId="4D2D1D04" w14:textId="77777777" w:rsidR="007C78AD" w:rsidRPr="007C78AD" w:rsidRDefault="007C78AD" w:rsidP="007C78AD">
      <w:pPr>
        <w:spacing w:after="200" w:line="360" w:lineRule="auto"/>
        <w:rPr>
          <w:b/>
          <w:sz w:val="28"/>
          <w:szCs w:val="28"/>
        </w:rPr>
      </w:pPr>
      <w:r w:rsidRPr="007C78AD">
        <w:rPr>
          <w:b/>
          <w:sz w:val="28"/>
          <w:szCs w:val="28"/>
        </w:rPr>
        <w:t>Contextual Considerations</w:t>
      </w:r>
    </w:p>
    <w:p w14:paraId="56BEF519" w14:textId="77777777" w:rsidR="007C78AD" w:rsidRDefault="007C78AD" w:rsidP="007C78AD">
      <w:pPr>
        <w:spacing w:after="200" w:line="360" w:lineRule="auto"/>
      </w:pPr>
    </w:p>
    <w:p w14:paraId="76CDA755" w14:textId="77777777" w:rsidR="007C78AD" w:rsidRDefault="007C78AD" w:rsidP="005A5EAD">
      <w:pPr>
        <w:pStyle w:val="ListParagraph"/>
        <w:numPr>
          <w:ilvl w:val="0"/>
          <w:numId w:val="5"/>
        </w:numPr>
        <w:spacing w:after="200" w:line="360" w:lineRule="auto"/>
      </w:pPr>
      <w:r w:rsidRPr="007C78AD">
        <w:rPr>
          <w:u w:val="single"/>
        </w:rPr>
        <w:t>IM Calculated from Greek Metrics</w:t>
      </w:r>
      <w:r>
        <w:t>: This chapter includes the initial margin calculations for capturing Delta Risk, Vega Risk, Curvature Risk, inter-curve basis Risk, and Concentration of Risk.</w:t>
      </w:r>
    </w:p>
    <w:p w14:paraId="4A994D42" w14:textId="77777777" w:rsidR="007C78AD" w:rsidRDefault="007C78AD" w:rsidP="007C78AD">
      <w:pPr>
        <w:spacing w:after="200" w:line="360" w:lineRule="auto"/>
      </w:pPr>
    </w:p>
    <w:p w14:paraId="7635ADAC" w14:textId="77777777" w:rsidR="007C78AD" w:rsidRDefault="007C78AD" w:rsidP="007C78AD">
      <w:pPr>
        <w:spacing w:after="200" w:line="360" w:lineRule="auto"/>
      </w:pPr>
    </w:p>
    <w:p w14:paraId="04549161" w14:textId="77777777" w:rsidR="007C78AD" w:rsidRPr="007C78AD" w:rsidRDefault="007C78AD" w:rsidP="007C78AD">
      <w:pPr>
        <w:spacing w:after="200" w:line="360" w:lineRule="auto"/>
        <w:rPr>
          <w:b/>
          <w:sz w:val="28"/>
          <w:szCs w:val="28"/>
        </w:rPr>
      </w:pPr>
      <w:r w:rsidRPr="007C78AD">
        <w:rPr>
          <w:b/>
          <w:sz w:val="28"/>
          <w:szCs w:val="28"/>
        </w:rPr>
        <w:t>General Provisions</w:t>
      </w:r>
    </w:p>
    <w:p w14:paraId="3B59ED50" w14:textId="77777777" w:rsidR="007C78AD" w:rsidRDefault="007C78AD" w:rsidP="007C78AD">
      <w:pPr>
        <w:spacing w:after="200" w:line="360" w:lineRule="auto"/>
      </w:pPr>
    </w:p>
    <w:p w14:paraId="03F1DCF3" w14:textId="77777777" w:rsidR="007C78AD" w:rsidRDefault="007C78AD" w:rsidP="005A5EAD">
      <w:pPr>
        <w:pStyle w:val="ListParagraph"/>
        <w:numPr>
          <w:ilvl w:val="0"/>
          <w:numId w:val="6"/>
        </w:numPr>
        <w:spacing w:after="200" w:line="360" w:lineRule="auto"/>
      </w:pPr>
      <w:r w:rsidRPr="007C78AD">
        <w:rPr>
          <w:u w:val="single"/>
        </w:rPr>
        <w:t>ISDA SIMM for Uncleared Trades</w:t>
      </w:r>
      <w:r>
        <w:t>: This chapter describes the calculations and methodology for calculating the initial margin under the ISDA Standard Initial Margin Model (SIMM) for non-cleared derivatives.</w:t>
      </w:r>
    </w:p>
    <w:p w14:paraId="70B6034E" w14:textId="77777777" w:rsidR="0080057B" w:rsidRDefault="0080057B" w:rsidP="005A5EAD">
      <w:pPr>
        <w:pStyle w:val="ListParagraph"/>
        <w:numPr>
          <w:ilvl w:val="0"/>
          <w:numId w:val="6"/>
        </w:numPr>
        <w:spacing w:after="200" w:line="360" w:lineRule="auto"/>
      </w:pPr>
      <w:r>
        <w:rPr>
          <w:u w:val="single"/>
        </w:rPr>
        <w:t>SIMM Usage of Risk/Sensitivities</w:t>
      </w:r>
      <w:r w:rsidRPr="0080057B">
        <w:t>:</w:t>
      </w:r>
      <w:r>
        <w:t xml:space="preserve"> SIMM uses sensitivities as inputs. Risk factors and sensitivities must meet the definition provided in the next section.</w:t>
      </w:r>
    </w:p>
    <w:p w14:paraId="11A9CDE9" w14:textId="77777777" w:rsidR="0080057B" w:rsidRDefault="0080057B" w:rsidP="005A5EAD">
      <w:pPr>
        <w:pStyle w:val="ListParagraph"/>
        <w:numPr>
          <w:ilvl w:val="0"/>
          <w:numId w:val="6"/>
        </w:numPr>
        <w:spacing w:after="200" w:line="360" w:lineRule="auto"/>
      </w:pPr>
      <w:r>
        <w:rPr>
          <w:u w:val="single"/>
        </w:rPr>
        <w:t>Aggregation Risk Weights and Correlations</w:t>
      </w:r>
      <w:r w:rsidRPr="0080057B">
        <w:t>:</w:t>
      </w:r>
      <w:r>
        <w:t xml:space="preserve"> Sensitivities are used as inputs into the aggregation expressions, which are intended to recognize hedging and diversification benefits of position within different risk factors within an asset class. Risk weights and correlations are provided two sections on down.</w:t>
      </w:r>
    </w:p>
    <w:p w14:paraId="3A4D1FD0" w14:textId="77777777" w:rsidR="0080057B" w:rsidRDefault="0080057B" w:rsidP="005A5EAD">
      <w:pPr>
        <w:pStyle w:val="ListParagraph"/>
        <w:numPr>
          <w:ilvl w:val="0"/>
          <w:numId w:val="6"/>
        </w:numPr>
        <w:spacing w:after="200" w:line="360" w:lineRule="auto"/>
      </w:pPr>
      <w:r>
        <w:rPr>
          <w:u w:val="single"/>
        </w:rPr>
        <w:t>Initial Margin for Complex Trades</w:t>
      </w:r>
      <w:r w:rsidRPr="0080057B">
        <w:t>:</w:t>
      </w:r>
      <w:r>
        <w:t xml:space="preserve"> This model includes complex trades, which should be handled in the same way as other trades.</w:t>
      </w:r>
    </w:p>
    <w:p w14:paraId="3BCA42EF" w14:textId="77777777" w:rsidR="00916214" w:rsidRDefault="00916214" w:rsidP="00916214">
      <w:pPr>
        <w:spacing w:after="200" w:line="360" w:lineRule="auto"/>
      </w:pPr>
    </w:p>
    <w:p w14:paraId="59769288" w14:textId="77777777" w:rsidR="00916214" w:rsidRDefault="00916214" w:rsidP="00916214">
      <w:pPr>
        <w:spacing w:after="200" w:line="360" w:lineRule="auto"/>
      </w:pPr>
    </w:p>
    <w:p w14:paraId="34E03EBA" w14:textId="77777777" w:rsidR="00916214" w:rsidRPr="00916214" w:rsidRDefault="00916214" w:rsidP="00916214">
      <w:pPr>
        <w:spacing w:after="200" w:line="360" w:lineRule="auto"/>
        <w:rPr>
          <w:b/>
          <w:sz w:val="28"/>
          <w:szCs w:val="28"/>
        </w:rPr>
      </w:pPr>
      <w:r w:rsidRPr="00916214">
        <w:rPr>
          <w:b/>
          <w:sz w:val="28"/>
          <w:szCs w:val="28"/>
        </w:rPr>
        <w:t>Definition of the Interest Rate Risk</w:t>
      </w:r>
    </w:p>
    <w:p w14:paraId="19D33ED0" w14:textId="77777777" w:rsidR="00916214" w:rsidRDefault="00916214" w:rsidP="00916214">
      <w:pPr>
        <w:spacing w:after="200" w:line="360" w:lineRule="auto"/>
      </w:pPr>
    </w:p>
    <w:p w14:paraId="581D71DA" w14:textId="77777777" w:rsidR="00916214" w:rsidRDefault="00916214" w:rsidP="005A5EAD">
      <w:pPr>
        <w:pStyle w:val="ListParagraph"/>
        <w:numPr>
          <w:ilvl w:val="0"/>
          <w:numId w:val="7"/>
        </w:numPr>
        <w:spacing w:after="200" w:line="360" w:lineRule="auto"/>
      </w:pPr>
      <w:r w:rsidRPr="00916214">
        <w:rPr>
          <w:u w:val="single"/>
        </w:rPr>
        <w:t>Interest Rate Risk Factor Vertexes</w:t>
      </w:r>
      <w:r>
        <w:t xml:space="preserve">: The </w:t>
      </w:r>
      <w:r w:rsidRPr="00916214">
        <w:rPr>
          <w:i/>
        </w:rPr>
        <w:t>interest rate risk</w:t>
      </w:r>
      <w:r>
        <w:t xml:space="preserve"> factors are 12 yields at the following vertexes, one for each currency: 2W, 1M, 3M, 6M, 1Y, 2Y, 3Y, 5Y, 10Y, 15Y, 20Y, and 30Y.</w:t>
      </w:r>
    </w:p>
    <w:p w14:paraId="7CA58C30" w14:textId="77777777" w:rsidR="00916214" w:rsidRDefault="00916214" w:rsidP="005A5EAD">
      <w:pPr>
        <w:pStyle w:val="ListParagraph"/>
        <w:numPr>
          <w:ilvl w:val="0"/>
          <w:numId w:val="7"/>
        </w:numPr>
        <w:spacing w:after="200" w:line="360" w:lineRule="auto"/>
      </w:pPr>
      <w:r>
        <w:rPr>
          <w:u w:val="single"/>
        </w:rPr>
        <w:t>Yield Curve of Currency Denomination</w:t>
      </w:r>
      <w:r w:rsidRPr="00916214">
        <w:t>:</w:t>
      </w:r>
      <w:r>
        <w:t xml:space="preserve"> The relevant yield curve is the yield curve of the currency in which an instrument is denominated.</w:t>
      </w:r>
    </w:p>
    <w:p w14:paraId="75FFFF07" w14:textId="77777777" w:rsidR="00916214" w:rsidRDefault="00916214" w:rsidP="005A5EAD">
      <w:pPr>
        <w:pStyle w:val="ListParagraph"/>
        <w:numPr>
          <w:ilvl w:val="0"/>
          <w:numId w:val="7"/>
        </w:numPr>
        <w:spacing w:after="200" w:line="360" w:lineRule="auto"/>
      </w:pPr>
      <w:r>
        <w:rPr>
          <w:u w:val="single"/>
        </w:rPr>
        <w:t>Index Curves and their Tenors</w:t>
      </w:r>
      <w:r w:rsidRPr="00916214">
        <w:t>:</w:t>
      </w:r>
      <w:r>
        <w:t xml:space="preserve"> For a given currency, there are a number of sub yield curves used, named </w:t>
      </w:r>
      <w:r w:rsidRPr="00916214">
        <w:rPr>
          <w:i/>
        </w:rPr>
        <w:t>OIS</w:t>
      </w:r>
      <w:r>
        <w:t xml:space="preserve">, </w:t>
      </w:r>
      <w:r w:rsidRPr="00916214">
        <w:rPr>
          <w:i/>
        </w:rPr>
        <w:t>LIBOR1M</w:t>
      </w:r>
      <w:r>
        <w:t xml:space="preserve">, </w:t>
      </w:r>
      <w:r w:rsidRPr="00916214">
        <w:rPr>
          <w:i/>
        </w:rPr>
        <w:t>LIBOR3M</w:t>
      </w:r>
      <w:r>
        <w:t xml:space="preserve">, </w:t>
      </w:r>
      <w:r w:rsidRPr="00916214">
        <w:rPr>
          <w:i/>
        </w:rPr>
        <w:t>LIBOR6M</w:t>
      </w:r>
      <w:r>
        <w:t xml:space="preserve">, </w:t>
      </w:r>
      <w:r w:rsidRPr="00916214">
        <w:rPr>
          <w:i/>
        </w:rPr>
        <w:t>LIBOR12M</w:t>
      </w:r>
      <w:r>
        <w:t xml:space="preserve">, and – for USD only – </w:t>
      </w:r>
      <w:r w:rsidRPr="00916214">
        <w:rPr>
          <w:i/>
        </w:rPr>
        <w:t>PRIME</w:t>
      </w:r>
      <w:r>
        <w:t xml:space="preserve"> and </w:t>
      </w:r>
      <w:r w:rsidRPr="00916214">
        <w:rPr>
          <w:i/>
        </w:rPr>
        <w:t>MUNICIPAL</w:t>
      </w:r>
      <w:r>
        <w:t>. Risk should be separately bucketed by currency, tenor, and curve index, expressed as risk to the outright rate of the sub curve. Any sub-curve not given on the above list should be mapped to its closest equivalent.</w:t>
      </w:r>
    </w:p>
    <w:p w14:paraId="78E79777" w14:textId="77777777" w:rsidR="00916214" w:rsidRDefault="00916214" w:rsidP="005A5EAD">
      <w:pPr>
        <w:pStyle w:val="ListParagraph"/>
        <w:numPr>
          <w:ilvl w:val="0"/>
          <w:numId w:val="7"/>
        </w:numPr>
        <w:spacing w:after="200" w:line="360" w:lineRule="auto"/>
      </w:pPr>
      <w:r>
        <w:rPr>
          <w:u w:val="single"/>
        </w:rPr>
        <w:t>Jurisdiction Inflation Rate Risk Factor</w:t>
      </w:r>
      <w:r w:rsidRPr="00916214">
        <w:t>:</w:t>
      </w:r>
      <w:r>
        <w:t xml:space="preserve"> </w:t>
      </w:r>
      <w:r w:rsidR="00A36B24">
        <w:t xml:space="preserve">The interest rate risk factors also include a flat inflation rate risk for each currency. When at least one contractual payment obligation depends on the inflation rate, </w:t>
      </w:r>
      <w:r w:rsidR="007B65D6">
        <w:t>the inflation rate for the relevant currency is used as the risk factor. All sensitivities to the inflation rate for the same currency is fully offset.</w:t>
      </w:r>
    </w:p>
    <w:p w14:paraId="67AAAE08" w14:textId="77777777" w:rsidR="007B65D6" w:rsidRDefault="007B65D6" w:rsidP="005A5EAD">
      <w:pPr>
        <w:pStyle w:val="ListParagraph"/>
        <w:numPr>
          <w:ilvl w:val="0"/>
          <w:numId w:val="7"/>
        </w:numPr>
        <w:spacing w:after="200" w:line="360" w:lineRule="auto"/>
      </w:pPr>
      <w:r>
        <w:rPr>
          <w:u w:val="single"/>
        </w:rPr>
        <w:t>Treatment of Cross Currency Swaps</w:t>
      </w:r>
      <w:r w:rsidRPr="007B65D6">
        <w:t>:</w:t>
      </w:r>
      <w:r>
        <w:t xml:space="preserve"> For cross-currency swap products whose notional exchange is eligible for exclusion from the margin calculation, the interest-rate risk factors also include a flat cross-currency basis swap for each currency. Cross-currency basis swap spreads should be quoted as a spread to the non-USD LIBOR versus a flat US LIBOR leg. All sensitivities to the basis swap spreads for the same currency are fully offset.</w:t>
      </w:r>
    </w:p>
    <w:p w14:paraId="19E36836" w14:textId="77777777" w:rsidR="007B65D6" w:rsidRDefault="007B65D6" w:rsidP="005A5EAD">
      <w:pPr>
        <w:pStyle w:val="ListParagraph"/>
        <w:numPr>
          <w:ilvl w:val="0"/>
          <w:numId w:val="7"/>
        </w:numPr>
        <w:spacing w:after="200" w:line="360" w:lineRule="auto"/>
      </w:pPr>
      <w:r w:rsidRPr="007B65D6">
        <w:rPr>
          <w:u w:val="single"/>
        </w:rPr>
        <w:t>The Credit Qualifying Risk Factors</w:t>
      </w:r>
      <w:r>
        <w:t>: The Credit Qualifying Risk Factors are the five credit spreads for each issuer/seniority pair, separated by the payment currency, at each of the following vertexes: 1Y, 2Y, 3Y, 5Y, and 10Y.</w:t>
      </w:r>
    </w:p>
    <w:p w14:paraId="4421AA65" w14:textId="77777777" w:rsidR="007B65D6" w:rsidRDefault="007B65D6" w:rsidP="005A5EAD">
      <w:pPr>
        <w:pStyle w:val="ListParagraph"/>
        <w:numPr>
          <w:ilvl w:val="0"/>
          <w:numId w:val="7"/>
        </w:numPr>
        <w:spacing w:after="200" w:line="360" w:lineRule="auto"/>
      </w:pPr>
      <w:r>
        <w:rPr>
          <w:u w:val="single"/>
        </w:rPr>
        <w:t>Multiple Credit Curves Per Issuer</w:t>
      </w:r>
      <w:r w:rsidRPr="007B65D6">
        <w:t>:</w:t>
      </w:r>
      <w:r>
        <w:t xml:space="preserve"> For a given issuer/seniority, if there is more than one relevant credit spread curve, then the credit spread risk at each vertex should be net sum of </w:t>
      </w:r>
      <w:r>
        <w:lastRenderedPageBreak/>
        <w:t xml:space="preserve">risk at that vertex over all the credit spread curves of that issuer/seniority, which may differ by documentation – such as the seniority clause – but not by currency. Note that delta and vega sensitivities arising from different payment currencies – such as Quanto CDS – are considered different risk factors to the same issuer/seniority </w:t>
      </w:r>
      <w:r w:rsidR="00072084">
        <w:t>from each other.</w:t>
      </w:r>
    </w:p>
    <w:p w14:paraId="5A92C92B" w14:textId="77777777" w:rsidR="00C50985" w:rsidRDefault="00C50985" w:rsidP="005A5EAD">
      <w:pPr>
        <w:pStyle w:val="ListParagraph"/>
        <w:numPr>
          <w:ilvl w:val="0"/>
          <w:numId w:val="7"/>
        </w:numPr>
        <w:spacing w:after="200" w:line="360" w:lineRule="auto"/>
      </w:pPr>
      <w:r>
        <w:rPr>
          <w:u w:val="single"/>
        </w:rPr>
        <w:t>Credit Indexes and Bespoke Baskets</w:t>
      </w:r>
      <w:r w:rsidRPr="00C50985">
        <w:t>:</w:t>
      </w:r>
      <w:r>
        <w:t xml:space="preserve"> For Credit Qualifying Indexes and bespoke baskets – including securitizations and non-securitizations – delta sensitivities should be compute</w:t>
      </w:r>
      <w:r w:rsidR="00DC300E">
        <w:t>d</w:t>
      </w:r>
      <w:r>
        <w:t xml:space="preserve"> to the underlying issuer/seniority risk factors. Vega sensitivities to the credit indexes need not be allocated to the underlying risk factors, but rather the entire vega risk should be classed into the appropriate Credit Qualifying Bucket, using the residual bucket for cross-sector indexes.</w:t>
      </w:r>
    </w:p>
    <w:p w14:paraId="4C3C66B7" w14:textId="77777777" w:rsidR="00C50985" w:rsidRDefault="00C50985" w:rsidP="005A5EAD">
      <w:pPr>
        <w:pStyle w:val="ListParagraph"/>
        <w:numPr>
          <w:ilvl w:val="0"/>
          <w:numId w:val="7"/>
        </w:numPr>
        <w:spacing w:after="200" w:line="360" w:lineRule="auto"/>
      </w:pPr>
      <w:r>
        <w:rPr>
          <w:u w:val="single"/>
        </w:rPr>
        <w:t>CDX or ITRAXX Index Families</w:t>
      </w:r>
      <w:r w:rsidRPr="00C50985">
        <w:t>:</w:t>
      </w:r>
      <w:r>
        <w:t xml:space="preserve"> The Credit Qualifying risk factors can also include Base Correlation risks from the CDO tranches from the CDX or the ITRAXX family of Credit indexes. There is one flat risk factor for each index family. Base Correlation risks to the same index family – such as CDX IG, ITRAXX MAIN, and so on – should be fully offset, irrespective of series, maturity, or detachment point.</w:t>
      </w:r>
    </w:p>
    <w:p w14:paraId="443D4A21" w14:textId="77777777" w:rsidR="00C50985" w:rsidRDefault="00C50985" w:rsidP="005A5EAD">
      <w:pPr>
        <w:pStyle w:val="ListParagraph"/>
        <w:numPr>
          <w:ilvl w:val="0"/>
          <w:numId w:val="7"/>
        </w:numPr>
        <w:spacing w:after="200" w:line="360" w:lineRule="auto"/>
      </w:pPr>
      <w:r>
        <w:rPr>
          <w:u w:val="single"/>
        </w:rPr>
        <w:t>The Credit Non-Qualifying Risk Factors</w:t>
      </w:r>
      <w:r w:rsidRPr="00C50985">
        <w:t>:</w:t>
      </w:r>
      <w:r>
        <w:t xml:space="preserve"> The </w:t>
      </w:r>
      <w:r>
        <w:rPr>
          <w:i/>
        </w:rPr>
        <w:t>Credit Non-</w:t>
      </w:r>
      <w:r w:rsidR="00DC300E">
        <w:rPr>
          <w:i/>
        </w:rPr>
        <w:t>Q</w:t>
      </w:r>
      <w:r>
        <w:rPr>
          <w:i/>
        </w:rPr>
        <w:t>ualifying Risk Factors</w:t>
      </w:r>
      <w:r>
        <w:t xml:space="preserve"> are the five credit spreads for each issuer/tranche for each of the following vertexes: 1Y, 2Y, 3Y, 5Y, and 10Y.</w:t>
      </w:r>
    </w:p>
    <w:p w14:paraId="7E51B10C" w14:textId="77777777" w:rsidR="00C50985" w:rsidRDefault="00C50985" w:rsidP="005A5EAD">
      <w:pPr>
        <w:pStyle w:val="ListParagraph"/>
        <w:numPr>
          <w:ilvl w:val="0"/>
          <w:numId w:val="7"/>
        </w:numPr>
        <w:spacing w:after="200" w:line="360" w:lineRule="auto"/>
      </w:pPr>
      <w:r>
        <w:rPr>
          <w:u w:val="single"/>
        </w:rPr>
        <w:t>Sensitivities to the Underlying Tranche</w:t>
      </w:r>
      <w:r w:rsidRPr="00C50985">
        <w:t>:</w:t>
      </w:r>
      <w:r>
        <w:t xml:space="preserve"> </w:t>
      </w:r>
      <w:r w:rsidR="00E21FFB">
        <w:t>Sensitivities should be computed to the given tranche. For a given tranche, if there is more than one credit spread curve, then the credit spread risk at each vertex should the net sum of risk at that vertex over all the credit spread curves of that tranche. Vertex sensitivities of the credit indexes need not be allocated to the underlying issuer, but rather the entire index vega should be classed into the appropriate non-qualifying bucket, using the residual bucket for cross-sector indexes.</w:t>
      </w:r>
    </w:p>
    <w:p w14:paraId="1F020A21" w14:textId="77777777" w:rsidR="0088321A" w:rsidRDefault="0088321A" w:rsidP="005A5EAD">
      <w:pPr>
        <w:pStyle w:val="ListParagraph"/>
        <w:numPr>
          <w:ilvl w:val="0"/>
          <w:numId w:val="7"/>
        </w:numPr>
        <w:spacing w:after="200" w:line="360" w:lineRule="auto"/>
      </w:pPr>
      <w:r>
        <w:rPr>
          <w:u w:val="single"/>
        </w:rPr>
        <w:t>Equity Risk Factors Alternative Approaches</w:t>
      </w:r>
      <w:r w:rsidRPr="0088321A">
        <w:t>:</w:t>
      </w:r>
      <w:r>
        <w:t xml:space="preserve"> The </w:t>
      </w:r>
      <w:r w:rsidRPr="0088321A">
        <w:rPr>
          <w:i/>
        </w:rPr>
        <w:t>Equity Risk Factors</w:t>
      </w:r>
      <w:r>
        <w:t xml:space="preserve"> are all equity prices; each equity spot price is a risk factor. Sensitivities to equity indexes, funds, and ETF’s can be handled in one of two ways: either – the standard preferred approach – the delta can be put into the “Indexes, Funds, ETF’s” equity bucket, or – the alternative approach if bilaterally agreed to – the delta can be allocated back to individual equities. The choice between the standard and the alternative approach must be made on a portfolio level basis.</w:t>
      </w:r>
    </w:p>
    <w:p w14:paraId="2C4B55B4" w14:textId="77777777" w:rsidR="0088321A" w:rsidRDefault="0088321A" w:rsidP="005A5EAD">
      <w:pPr>
        <w:pStyle w:val="ListParagraph"/>
        <w:numPr>
          <w:ilvl w:val="0"/>
          <w:numId w:val="7"/>
        </w:numPr>
        <w:spacing w:after="200" w:line="360" w:lineRule="auto"/>
      </w:pPr>
      <w:r>
        <w:rPr>
          <w:u w:val="single"/>
        </w:rPr>
        <w:lastRenderedPageBreak/>
        <w:t>Delta and Vega Basket Sensitivities</w:t>
      </w:r>
      <w:r w:rsidRPr="0088321A">
        <w:t>:</w:t>
      </w:r>
      <w:r>
        <w:t xml:space="preserve"> Delta sensitivities to bespoke baskets should always be allocated to individual equities. Vega sensitivities of equities, funds, and ETF’s need not be allocated back to individual equities, but rather the entire vega risk should be classed into “indexes, funds, ETF’s” equity bucket. Vega sensitivities to bespoke baskets should be allocated back to the individual equities.</w:t>
      </w:r>
    </w:p>
    <w:p w14:paraId="61239954" w14:textId="77777777" w:rsidR="0088321A" w:rsidRDefault="0088321A" w:rsidP="005A5EAD">
      <w:pPr>
        <w:pStyle w:val="ListParagraph"/>
        <w:numPr>
          <w:ilvl w:val="0"/>
          <w:numId w:val="7"/>
        </w:numPr>
        <w:spacing w:after="200" w:line="360" w:lineRule="auto"/>
      </w:pPr>
      <w:r>
        <w:rPr>
          <w:u w:val="single"/>
        </w:rPr>
        <w:t>Vega and Volatility Index Risk</w:t>
      </w:r>
      <w:r w:rsidRPr="0088321A">
        <w:t>:</w:t>
      </w:r>
      <w:r>
        <w:t xml:space="preserve"> Note that not all institutions may be able to perform the allocation of vega for equities as described – however – it is the preferred approach. </w:t>
      </w:r>
      <w:r w:rsidR="00B41841">
        <w:t xml:space="preserve">For equity volatility indexes, the index risk should be treated as equity volatility risk and put into the </w:t>
      </w:r>
      <w:r w:rsidR="00B41841">
        <w:rPr>
          <w:i/>
        </w:rPr>
        <w:t>Volatility Index</w:t>
      </w:r>
      <w:r w:rsidR="00B41841">
        <w:t xml:space="preserve"> bucket.</w:t>
      </w:r>
    </w:p>
    <w:p w14:paraId="2DBE1B89" w14:textId="77777777" w:rsidR="00B41841" w:rsidRDefault="00B41841" w:rsidP="005A5EAD">
      <w:pPr>
        <w:pStyle w:val="ListParagraph"/>
        <w:numPr>
          <w:ilvl w:val="0"/>
          <w:numId w:val="7"/>
        </w:numPr>
        <w:spacing w:after="200" w:line="360" w:lineRule="auto"/>
      </w:pPr>
      <w:r>
        <w:rPr>
          <w:u w:val="single"/>
        </w:rPr>
        <w:t>Spot/Forward Commodity Risk Factors</w:t>
      </w:r>
      <w:r w:rsidRPr="00B41841">
        <w:t>:</w:t>
      </w:r>
      <w:r>
        <w:t xml:space="preserve"> The </w:t>
      </w:r>
      <w:r w:rsidRPr="00B41841">
        <w:rPr>
          <w:i/>
        </w:rPr>
        <w:t>Commodity Risk Factors</w:t>
      </w:r>
      <w:r>
        <w:t xml:space="preserve"> are all commodity prices; each commodity spot price is a risk factor. Examples include: </w:t>
      </w:r>
      <w:r>
        <w:rPr>
          <w:i/>
        </w:rPr>
        <w:t>Coal Europe</w:t>
      </w:r>
      <w:r>
        <w:t xml:space="preserve">, </w:t>
      </w:r>
      <w:r>
        <w:rPr>
          <w:i/>
        </w:rPr>
        <w:t>Precious Metals Gold</w:t>
      </w:r>
      <w:r>
        <w:t xml:space="preserve">, and </w:t>
      </w:r>
      <w:r>
        <w:rPr>
          <w:i/>
        </w:rPr>
        <w:t>Livestock Lean Hogs</w:t>
      </w:r>
      <w:r>
        <w:t>. Risks to commodity forward prices should be allocated back to spot risk prices and aggregated, assuming each commodity forward curve moves in parallel.</w:t>
      </w:r>
    </w:p>
    <w:p w14:paraId="71331F73" w14:textId="77777777" w:rsidR="00312E52" w:rsidRDefault="00312E52" w:rsidP="005A5EAD">
      <w:pPr>
        <w:pStyle w:val="ListParagraph"/>
        <w:numPr>
          <w:ilvl w:val="0"/>
          <w:numId w:val="7"/>
        </w:numPr>
        <w:spacing w:after="200" w:line="360" w:lineRule="auto"/>
      </w:pPr>
      <w:r>
        <w:rPr>
          <w:u w:val="single"/>
        </w:rPr>
        <w:t>Standard/Advanced Commodity Index Approaches</w:t>
      </w:r>
      <w:r w:rsidRPr="00312E52">
        <w:t>:</w:t>
      </w:r>
      <w:r>
        <w:t xml:space="preserve"> Sensitivities to commodity indexes can be handled in one of two ways; either – the standard approach – the entire delta can be put into the </w:t>
      </w:r>
      <w:r>
        <w:rPr>
          <w:i/>
        </w:rPr>
        <w:t>Indexes</w:t>
      </w:r>
      <w:r>
        <w:t xml:space="preserve"> bucket, or the advanced approach, where the delta can be allocated back to individual commodities. The choice between standard and advanced approaches should be made on a portfolio-level basis.</w:t>
      </w:r>
    </w:p>
    <w:p w14:paraId="514A5FF5" w14:textId="77777777" w:rsidR="00312E52" w:rsidRDefault="00312E52" w:rsidP="005A5EAD">
      <w:pPr>
        <w:pStyle w:val="ListParagraph"/>
        <w:numPr>
          <w:ilvl w:val="0"/>
          <w:numId w:val="7"/>
        </w:numPr>
        <w:spacing w:after="200" w:line="360" w:lineRule="auto"/>
      </w:pPr>
      <w:r>
        <w:rPr>
          <w:u w:val="single"/>
        </w:rPr>
        <w:t>Delta/Vega Index/Basket Sensitivities</w:t>
      </w:r>
      <w:r w:rsidRPr="00312E52">
        <w:t>:</w:t>
      </w:r>
      <w:r>
        <w:t xml:space="preserve"> Delta sensitivities to bespoke baskets should always be allocated back to individual commodities. Vega sensitivities of commodities basket should not</w:t>
      </w:r>
      <w:r w:rsidR="00DC300E">
        <w:t xml:space="preserve"> be</w:t>
      </w:r>
      <w:r>
        <w:t xml:space="preserve"> allocated to individual commodities, but rather the entire index Vega should be classes into the </w:t>
      </w:r>
      <w:r>
        <w:rPr>
          <w:i/>
        </w:rPr>
        <w:t>indexes</w:t>
      </w:r>
      <w:r>
        <w:t xml:space="preserve"> bucket.</w:t>
      </w:r>
    </w:p>
    <w:p w14:paraId="2D502A79" w14:textId="77777777" w:rsidR="00312E52" w:rsidRDefault="00B87F0B" w:rsidP="005A5EAD">
      <w:pPr>
        <w:pStyle w:val="ListParagraph"/>
        <w:numPr>
          <w:ilvl w:val="0"/>
          <w:numId w:val="7"/>
        </w:numPr>
        <w:spacing w:after="200" w:line="360" w:lineRule="auto"/>
      </w:pPr>
      <w:r>
        <w:rPr>
          <w:u w:val="single"/>
        </w:rPr>
        <w:t>FX Spot and Volatility Risks</w:t>
      </w:r>
      <w:r w:rsidRPr="00B87F0B">
        <w:t>:</w:t>
      </w:r>
      <w:r>
        <w:t xml:space="preserve"> The </w:t>
      </w:r>
      <w:r w:rsidRPr="00B87F0B">
        <w:rPr>
          <w:i/>
        </w:rPr>
        <w:t>FX risk factors</w:t>
      </w:r>
      <w:r>
        <w:t xml:space="preserve"> are all exchange rates between the calculation currency and any currency, or currency of any FX cross rate, on which the value of the instrument may depend. This excludes the calculation currency itself. The FX vega risk are all the currency pairs to which an instrument has FX volatility risk.</w:t>
      </w:r>
    </w:p>
    <w:p w14:paraId="777A3015" w14:textId="77777777" w:rsidR="00B87F0B" w:rsidRDefault="00B87F0B" w:rsidP="00B87F0B">
      <w:pPr>
        <w:spacing w:after="200" w:line="360" w:lineRule="auto"/>
      </w:pPr>
    </w:p>
    <w:p w14:paraId="25938473" w14:textId="77777777" w:rsidR="00B87F0B" w:rsidRDefault="00B87F0B" w:rsidP="00B87F0B">
      <w:pPr>
        <w:spacing w:after="200" w:line="360" w:lineRule="auto"/>
      </w:pPr>
    </w:p>
    <w:p w14:paraId="274CFC22" w14:textId="77777777" w:rsidR="00B87F0B" w:rsidRPr="00B87F0B" w:rsidRDefault="00B87F0B" w:rsidP="00B87F0B">
      <w:pPr>
        <w:spacing w:after="200" w:line="360" w:lineRule="auto"/>
        <w:rPr>
          <w:b/>
          <w:sz w:val="28"/>
          <w:szCs w:val="28"/>
        </w:rPr>
      </w:pPr>
      <w:r w:rsidRPr="00B87F0B">
        <w:rPr>
          <w:b/>
          <w:sz w:val="28"/>
          <w:szCs w:val="28"/>
        </w:rPr>
        <w:lastRenderedPageBreak/>
        <w:t xml:space="preserve">Definition of </w:t>
      </w:r>
      <w:r w:rsidRPr="00B87F0B">
        <w:rPr>
          <w:b/>
          <w:i/>
          <w:sz w:val="28"/>
          <w:szCs w:val="28"/>
        </w:rPr>
        <w:t>Sensitivity</w:t>
      </w:r>
      <w:r w:rsidRPr="00B87F0B">
        <w:rPr>
          <w:b/>
          <w:sz w:val="28"/>
          <w:szCs w:val="28"/>
        </w:rPr>
        <w:t xml:space="preserve"> for Delta Margin Calculation</w:t>
      </w:r>
    </w:p>
    <w:p w14:paraId="4F715B59" w14:textId="77777777" w:rsidR="00B87F0B" w:rsidRDefault="00B87F0B" w:rsidP="00B87F0B">
      <w:pPr>
        <w:spacing w:after="200" w:line="360" w:lineRule="auto"/>
      </w:pPr>
    </w:p>
    <w:p w14:paraId="4ACA4B9C" w14:textId="77777777" w:rsidR="00B87F0B" w:rsidRDefault="00B87F0B" w:rsidP="005A5EAD">
      <w:pPr>
        <w:pStyle w:val="ListParagraph"/>
        <w:numPr>
          <w:ilvl w:val="0"/>
          <w:numId w:val="8"/>
        </w:numPr>
        <w:spacing w:after="200" w:line="360" w:lineRule="auto"/>
      </w:pPr>
      <w:r w:rsidRPr="00B87F0B">
        <w:rPr>
          <w:u w:val="single"/>
        </w:rPr>
        <w:t>Definition of Risk Factor Sensitivity</w:t>
      </w:r>
      <w:r>
        <w:t xml:space="preserve">: The following sections define a sensitivity </w:t>
      </w:r>
      <m:oMath>
        <m:r>
          <w:rPr>
            <w:rFonts w:ascii="Cambria Math" w:hAnsi="Cambria Math"/>
          </w:rPr>
          <m:t>s</m:t>
        </m:r>
      </m:oMath>
      <w:r>
        <w:t xml:space="preserve"> that should be used as an input into the delta margin calculation. The forward difference is specified in each section for illustration purposes.</w:t>
      </w:r>
    </w:p>
    <w:p w14:paraId="4DC37730" w14:textId="77777777" w:rsidR="00E5406E" w:rsidRDefault="00D46298" w:rsidP="005A5EAD">
      <w:pPr>
        <w:pStyle w:val="ListParagraph"/>
        <w:numPr>
          <w:ilvl w:val="0"/>
          <w:numId w:val="8"/>
        </w:numPr>
        <w:spacing w:after="200" w:line="360" w:lineRule="auto"/>
      </w:pPr>
      <w:r>
        <w:rPr>
          <w:u w:val="single"/>
        </w:rPr>
        <w:t>For Interest Rate and Credit</w:t>
      </w:r>
      <w:r w:rsidRPr="00D46298">
        <w:t>:</w:t>
      </w:r>
    </w:p>
    <w:p w14:paraId="5EC04C45" w14:textId="77777777" w:rsidR="00E5406E" w:rsidRDefault="00E5406E" w:rsidP="00E5406E">
      <w:pPr>
        <w:pStyle w:val="ListParagraph"/>
        <w:spacing w:after="200" w:line="360" w:lineRule="auto"/>
        <w:ind w:left="360"/>
        <w:rPr>
          <w:u w:val="single"/>
        </w:rPr>
      </w:pPr>
    </w:p>
    <w:p w14:paraId="123AD91F" w14:textId="77777777" w:rsidR="00D46298" w:rsidRPr="00E5406E" w:rsidRDefault="00D46298"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76A83CDF" w14:textId="77777777" w:rsidR="00E5406E" w:rsidRPr="00B87F0B" w:rsidRDefault="00E5406E" w:rsidP="00E5406E">
      <w:pPr>
        <w:pStyle w:val="ListParagraph"/>
        <w:spacing w:after="200" w:line="360" w:lineRule="auto"/>
        <w:ind w:left="360"/>
      </w:pPr>
    </w:p>
    <w:p w14:paraId="2F342336" w14:textId="77777777" w:rsidR="00E5406E" w:rsidRDefault="00A87282" w:rsidP="005A5EAD">
      <w:pPr>
        <w:pStyle w:val="ListParagraph"/>
        <w:numPr>
          <w:ilvl w:val="0"/>
          <w:numId w:val="8"/>
        </w:numPr>
        <w:spacing w:after="200" w:line="360" w:lineRule="auto"/>
      </w:pPr>
      <w:r>
        <w:rPr>
          <w:u w:val="single"/>
        </w:rPr>
        <w:t>Equities, Commodity, and FX Risk</w:t>
      </w:r>
      <w:r w:rsidRPr="00D46298">
        <w:t>:</w:t>
      </w:r>
    </w:p>
    <w:p w14:paraId="7E378D2E" w14:textId="77777777" w:rsidR="00E5406E" w:rsidRDefault="00E5406E" w:rsidP="00E5406E">
      <w:pPr>
        <w:pStyle w:val="ListParagraph"/>
        <w:spacing w:after="200" w:line="360" w:lineRule="auto"/>
        <w:ind w:left="360"/>
        <w:rPr>
          <w:u w:val="single"/>
        </w:rPr>
      </w:pPr>
    </w:p>
    <w:p w14:paraId="3430114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x+1%∙x</m:t>
              </m:r>
            </m:e>
          </m:d>
          <m:r>
            <w:rPr>
              <w:rFonts w:ascii="Cambria Math" w:hAnsi="Cambria Math"/>
            </w:rPr>
            <m:t>-V</m:t>
          </m:r>
          <m:d>
            <m:dPr>
              <m:ctrlPr>
                <w:rPr>
                  <w:rFonts w:ascii="Cambria Math" w:hAnsi="Cambria Math"/>
                  <w:i/>
                </w:rPr>
              </m:ctrlPr>
            </m:dPr>
            <m:e>
              <m:r>
                <w:rPr>
                  <w:rFonts w:ascii="Cambria Math" w:hAnsi="Cambria Math"/>
                </w:rPr>
                <m:t>x</m:t>
              </m:r>
            </m:e>
          </m:d>
        </m:oMath>
      </m:oMathPara>
    </w:p>
    <w:p w14:paraId="3312A1B0" w14:textId="77777777" w:rsidR="00E5406E" w:rsidRDefault="00E5406E" w:rsidP="00E5406E">
      <w:pPr>
        <w:pStyle w:val="ListParagraph"/>
        <w:spacing w:after="200" w:line="360" w:lineRule="auto"/>
        <w:ind w:left="360"/>
      </w:pPr>
    </w:p>
    <w:p w14:paraId="6CD1A3D1" w14:textId="77777777" w:rsidR="00A87282" w:rsidRDefault="00A87282" w:rsidP="00E5406E">
      <w:pPr>
        <w:pStyle w:val="ListParagraph"/>
        <w:spacing w:after="200" w:line="360" w:lineRule="auto"/>
        <w:ind w:left="360"/>
      </w:pPr>
      <w:r>
        <w:t xml:space="preserve">where </w:t>
      </w:r>
      <m:oMath>
        <m:r>
          <w:rPr>
            <w:rFonts w:ascii="Cambria Math" w:hAnsi="Cambria Math"/>
          </w:rPr>
          <m:t>s</m:t>
        </m:r>
      </m:oMath>
      <w:r>
        <w:t xml:space="preserve"> is the sensitivity to the risk factor </w:t>
      </w:r>
      <m:oMath>
        <m:r>
          <w:rPr>
            <w:rFonts w:ascii="Cambria Math" w:hAnsi="Cambria Math"/>
          </w:rPr>
          <m:t>x</m:t>
        </m:r>
      </m:oMath>
      <w:r>
        <w:t xml:space="preserve">, and </w:t>
      </w:r>
      <m:oMath>
        <m:r>
          <w:rPr>
            <w:rFonts w:ascii="Cambria Math" w:hAnsi="Cambria Math"/>
          </w:rPr>
          <m:t>V</m:t>
        </m:r>
        <m:d>
          <m:dPr>
            <m:ctrlPr>
              <w:rPr>
                <w:rFonts w:ascii="Cambria Math" w:hAnsi="Cambria Math"/>
                <w:i/>
              </w:rPr>
            </m:ctrlPr>
          </m:dPr>
          <m:e>
            <m:r>
              <w:rPr>
                <w:rFonts w:ascii="Cambria Math" w:hAnsi="Cambria Math"/>
              </w:rPr>
              <m:t>x</m:t>
            </m:r>
          </m:e>
        </m:d>
      </m:oMath>
      <w:r>
        <w:t xml:space="preserve"> is the value of the instrument given the value of the risk factor </w:t>
      </w:r>
      <m:oMath>
        <m:r>
          <w:rPr>
            <w:rFonts w:ascii="Cambria Math" w:hAnsi="Cambria Math"/>
          </w:rPr>
          <m:t>x</m:t>
        </m:r>
      </m:oMath>
      <w:r>
        <w:t>.</w:t>
      </w:r>
    </w:p>
    <w:p w14:paraId="418682AF" w14:textId="77777777" w:rsidR="00E5406E" w:rsidRDefault="00A87282" w:rsidP="005A5EAD">
      <w:pPr>
        <w:pStyle w:val="ListParagraph"/>
        <w:numPr>
          <w:ilvl w:val="0"/>
          <w:numId w:val="8"/>
        </w:numPr>
        <w:spacing w:after="200" w:line="360" w:lineRule="auto"/>
      </w:pPr>
      <w:r>
        <w:rPr>
          <w:u w:val="single"/>
        </w:rPr>
        <w:t>IR/Credit Finite Difference Schemes</w:t>
      </w:r>
      <w:r>
        <w:t>: However, dealers may make use of central or backward difference methods, or use a smaller shock size and scale up. For Interest Rate and Credit</w:t>
      </w:r>
    </w:p>
    <w:p w14:paraId="605053DB" w14:textId="77777777" w:rsidR="00E5406E" w:rsidRDefault="00E5406E" w:rsidP="00E5406E">
      <w:pPr>
        <w:pStyle w:val="ListParagraph"/>
        <w:spacing w:after="200" w:line="360" w:lineRule="auto"/>
        <w:ind w:left="360"/>
        <w:rPr>
          <w:u w:val="single"/>
        </w:rPr>
      </w:pPr>
    </w:p>
    <w:p w14:paraId="04ADE21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1DC629B3" w14:textId="77777777" w:rsidR="00E5406E" w:rsidRDefault="00E5406E" w:rsidP="00E5406E">
      <w:pPr>
        <w:pStyle w:val="ListParagraph"/>
        <w:spacing w:after="200" w:line="360" w:lineRule="auto"/>
        <w:ind w:left="360"/>
      </w:pPr>
    </w:p>
    <w:p w14:paraId="563A801B"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1D5181F9" w14:textId="77777777" w:rsidR="00E5406E" w:rsidRDefault="00E5406E" w:rsidP="00E5406E">
      <w:pPr>
        <w:pStyle w:val="ListParagraph"/>
        <w:spacing w:after="200" w:line="360" w:lineRule="auto"/>
        <w:ind w:left="360"/>
      </w:pPr>
    </w:p>
    <w:p w14:paraId="5AF3F217" w14:textId="77777777" w:rsidR="00E5406E" w:rsidRDefault="00A87282" w:rsidP="00E5406E">
      <w:pPr>
        <w:pStyle w:val="ListParagraph"/>
        <w:spacing w:after="200" w:line="360" w:lineRule="auto"/>
        <w:ind w:left="360"/>
      </w:pPr>
      <w:r>
        <w:t>or</w:t>
      </w:r>
    </w:p>
    <w:p w14:paraId="5B9B44E1" w14:textId="77777777" w:rsidR="00E5406E" w:rsidRDefault="00E5406E" w:rsidP="00E5406E">
      <w:pPr>
        <w:pStyle w:val="ListParagraph"/>
        <w:spacing w:after="200" w:line="360" w:lineRule="auto"/>
        <w:ind w:left="360"/>
      </w:pPr>
    </w:p>
    <w:p w14:paraId="6EAE547C" w14:textId="77777777" w:rsidR="00E5406E" w:rsidRDefault="00A87282" w:rsidP="00E5406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30EC16B4" w14:textId="77777777" w:rsidR="00E5406E" w:rsidRDefault="00E5406E" w:rsidP="00E5406E">
      <w:pPr>
        <w:pStyle w:val="ListParagraph"/>
        <w:spacing w:after="200" w:line="360" w:lineRule="auto"/>
        <w:ind w:left="360"/>
      </w:pPr>
    </w:p>
    <w:p w14:paraId="6C2FC264" w14:textId="77777777" w:rsidR="00E5406E" w:rsidRDefault="00275B0E" w:rsidP="00E5406E">
      <w:pPr>
        <w:pStyle w:val="ListParagraph"/>
        <w:spacing w:after="200" w:line="360" w:lineRule="auto"/>
        <w:ind w:left="360"/>
      </w:pPr>
      <w:r>
        <w:t>w</w:t>
      </w:r>
      <w:r w:rsidR="00A87282">
        <w:t>here</w:t>
      </w:r>
    </w:p>
    <w:p w14:paraId="7F416FB5" w14:textId="77777777" w:rsidR="00275B0E" w:rsidRDefault="00275B0E" w:rsidP="00E5406E">
      <w:pPr>
        <w:pStyle w:val="ListParagraph"/>
        <w:spacing w:after="200" w:line="360" w:lineRule="auto"/>
        <w:ind w:left="360"/>
      </w:pPr>
    </w:p>
    <w:p w14:paraId="0C677CDA" w14:textId="77777777" w:rsidR="00A87282" w:rsidRPr="00275B0E" w:rsidRDefault="00A87282" w:rsidP="00E5406E">
      <w:pPr>
        <w:pStyle w:val="ListParagraph"/>
        <w:spacing w:after="200" w:line="360" w:lineRule="auto"/>
        <w:ind w:left="360"/>
      </w:pPr>
      <m:oMathPara>
        <m:oMath>
          <m:r>
            <w:rPr>
              <w:rFonts w:ascii="Cambria Math" w:hAnsi="Cambria Math"/>
            </w:rPr>
            <w:lastRenderedPageBreak/>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792D61AD" w14:textId="77777777" w:rsidR="00275B0E" w:rsidRPr="00B87F0B" w:rsidRDefault="00275B0E" w:rsidP="00E5406E">
      <w:pPr>
        <w:pStyle w:val="ListParagraph"/>
        <w:spacing w:after="200" w:line="360" w:lineRule="auto"/>
        <w:ind w:left="360"/>
      </w:pPr>
    </w:p>
    <w:p w14:paraId="5D0929AD" w14:textId="77777777" w:rsidR="00275B0E" w:rsidRDefault="00A87282" w:rsidP="005A5EAD">
      <w:pPr>
        <w:pStyle w:val="ListParagraph"/>
        <w:numPr>
          <w:ilvl w:val="0"/>
          <w:numId w:val="8"/>
        </w:numPr>
        <w:spacing w:after="200" w:line="360" w:lineRule="auto"/>
      </w:pPr>
      <w:r>
        <w:rPr>
          <w:u w:val="single"/>
        </w:rPr>
        <w:t>Equity, Commodity, FX Difference Schemes</w:t>
      </w:r>
      <w:r>
        <w:t>:</w:t>
      </w:r>
    </w:p>
    <w:p w14:paraId="4390A731" w14:textId="77777777" w:rsidR="00275B0E" w:rsidRDefault="00275B0E" w:rsidP="00275B0E">
      <w:pPr>
        <w:pStyle w:val="ListParagraph"/>
        <w:spacing w:after="200" w:line="360" w:lineRule="auto"/>
        <w:ind w:left="360"/>
        <w:rPr>
          <w:u w:val="single"/>
        </w:rPr>
      </w:pPr>
    </w:p>
    <w:p w14:paraId="1F6AD85F"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60FB789F" w14:textId="77777777" w:rsidR="00275B0E" w:rsidRDefault="00275B0E" w:rsidP="00275B0E">
      <w:pPr>
        <w:pStyle w:val="ListParagraph"/>
        <w:spacing w:after="200" w:line="360" w:lineRule="auto"/>
        <w:ind w:left="360"/>
      </w:pPr>
    </w:p>
    <w:p w14:paraId="2A4F49E0"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3ED1CF3F" w14:textId="77777777" w:rsidR="00275B0E" w:rsidRDefault="00275B0E" w:rsidP="00275B0E">
      <w:pPr>
        <w:pStyle w:val="ListParagraph"/>
        <w:spacing w:after="200" w:line="360" w:lineRule="auto"/>
        <w:ind w:left="360"/>
      </w:pPr>
    </w:p>
    <w:p w14:paraId="1208788F" w14:textId="77777777" w:rsidR="00275B0E" w:rsidRDefault="00A87282" w:rsidP="00275B0E">
      <w:pPr>
        <w:pStyle w:val="ListParagraph"/>
        <w:spacing w:after="200" w:line="360" w:lineRule="auto"/>
        <w:ind w:left="360"/>
      </w:pPr>
      <w:r>
        <w:t>or</w:t>
      </w:r>
    </w:p>
    <w:p w14:paraId="6A05C32A" w14:textId="77777777" w:rsidR="00275B0E" w:rsidRDefault="00275B0E" w:rsidP="00275B0E">
      <w:pPr>
        <w:pStyle w:val="ListParagraph"/>
        <w:spacing w:after="200" w:line="360" w:lineRule="auto"/>
        <w:ind w:left="360"/>
      </w:pPr>
    </w:p>
    <w:p w14:paraId="7A1D0B74" w14:textId="77777777" w:rsidR="00275B0E" w:rsidRDefault="00A87282" w:rsidP="00275B0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474D623E" w14:textId="77777777" w:rsidR="00275B0E" w:rsidRDefault="00275B0E" w:rsidP="00275B0E">
      <w:pPr>
        <w:pStyle w:val="ListParagraph"/>
        <w:spacing w:after="200" w:line="360" w:lineRule="auto"/>
        <w:ind w:left="360"/>
      </w:pPr>
    </w:p>
    <w:p w14:paraId="7EBEBD29" w14:textId="77777777" w:rsidR="00275B0E" w:rsidRDefault="00A87282" w:rsidP="00275B0E">
      <w:pPr>
        <w:pStyle w:val="ListParagraph"/>
        <w:spacing w:after="200" w:line="360" w:lineRule="auto"/>
        <w:ind w:left="360"/>
      </w:pPr>
      <w:r>
        <w:t>where</w:t>
      </w:r>
    </w:p>
    <w:p w14:paraId="766BC986" w14:textId="77777777" w:rsidR="00275B0E" w:rsidRDefault="00275B0E" w:rsidP="00275B0E">
      <w:pPr>
        <w:pStyle w:val="ListParagraph"/>
        <w:spacing w:after="200" w:line="360" w:lineRule="auto"/>
        <w:ind w:left="360"/>
      </w:pPr>
    </w:p>
    <w:p w14:paraId="201F0ECB" w14:textId="77777777" w:rsidR="00A87282" w:rsidRPr="00275B0E" w:rsidRDefault="00A87282"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628757FD" w14:textId="77777777" w:rsidR="00275B0E" w:rsidRDefault="00275B0E" w:rsidP="00275B0E">
      <w:pPr>
        <w:pStyle w:val="ListParagraph"/>
        <w:spacing w:after="200" w:line="360" w:lineRule="auto"/>
        <w:ind w:left="360"/>
      </w:pPr>
    </w:p>
    <w:p w14:paraId="7D47615E" w14:textId="77777777" w:rsidR="00275B0E" w:rsidRDefault="00730A94" w:rsidP="005A5EAD">
      <w:pPr>
        <w:pStyle w:val="ListParagraph"/>
        <w:numPr>
          <w:ilvl w:val="0"/>
          <w:numId w:val="8"/>
        </w:numPr>
        <w:spacing w:after="200" w:line="360" w:lineRule="auto"/>
      </w:pPr>
      <w:r>
        <w:rPr>
          <w:u w:val="single"/>
        </w:rPr>
        <w:t>For Interest Rate Risk Factors, the Sensitivity is defined as the PV01</w:t>
      </w:r>
      <w:r>
        <w:t xml:space="preserve">: </w:t>
      </w:r>
      <w:r w:rsidR="006E5DC0">
        <w:t xml:space="preserve">The PV01 of an instrument </w:t>
      </w:r>
      <m:oMath>
        <m:r>
          <w:rPr>
            <w:rFonts w:ascii="Cambria Math" w:hAnsi="Cambria Math"/>
          </w:rPr>
          <m:t>i</m:t>
        </m:r>
      </m:oMath>
      <w:r w:rsidR="006E5DC0">
        <w:t xml:space="preserve"> with respect to the tenor </w:t>
      </w:r>
      <m:oMath>
        <m:r>
          <w:rPr>
            <w:rFonts w:ascii="Cambria Math" w:hAnsi="Cambria Math"/>
          </w:rPr>
          <m:t>t</m:t>
        </m:r>
      </m:oMath>
      <w:r w:rsidR="006E5DC0">
        <w:t xml:space="preserve"> of a risk-free curve </w:t>
      </w:r>
      <m:oMath>
        <m:r>
          <w:rPr>
            <w:rFonts w:ascii="Cambria Math" w:hAnsi="Cambria Math"/>
          </w:rPr>
          <m:t>r</m:t>
        </m:r>
      </m:oMath>
      <w:r w:rsidR="006E5DC0">
        <w:t xml:space="preserve"> - the sensitivity of instrument </w:t>
      </w:r>
      <m:oMath>
        <m:r>
          <w:rPr>
            <w:rFonts w:ascii="Cambria Math" w:hAnsi="Cambria Math"/>
          </w:rPr>
          <m:t>i</m:t>
        </m:r>
      </m:oMath>
      <w:r w:rsidR="006E5DC0">
        <w:t xml:space="preserve"> with respect to the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6E5DC0">
        <w:t xml:space="preserve"> - is defined as</w:t>
      </w:r>
    </w:p>
    <w:p w14:paraId="366F58E5" w14:textId="77777777" w:rsidR="00275B0E" w:rsidRDefault="00275B0E" w:rsidP="00275B0E">
      <w:pPr>
        <w:pStyle w:val="ListParagraph"/>
        <w:spacing w:after="200" w:line="360" w:lineRule="auto"/>
        <w:ind w:left="360"/>
        <w:rPr>
          <w:u w:val="single"/>
        </w:rPr>
      </w:pPr>
    </w:p>
    <w:p w14:paraId="68B22BDF" w14:textId="77777777" w:rsidR="00275B0E" w:rsidRDefault="006E5DC0"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+1bp,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1649EC52" w14:textId="77777777" w:rsidR="00275B0E" w:rsidRDefault="00275B0E" w:rsidP="00275B0E">
      <w:pPr>
        <w:pStyle w:val="ListParagraph"/>
        <w:spacing w:after="200" w:line="360" w:lineRule="auto"/>
        <w:ind w:left="360"/>
      </w:pPr>
    </w:p>
    <w:p w14:paraId="2CFBC541" w14:textId="77777777" w:rsidR="00730A94" w:rsidRDefault="006E5DC0" w:rsidP="00275B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the risk-free interest-rate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cs</m:t>
            </m:r>
          </m:e>
          <m:sub>
            <m:r>
              <w:rPr>
                <w:rFonts w:ascii="Cambria Math" w:hAnsi="Cambria Math"/>
              </w:rPr>
              <m:t>t</m:t>
            </m:r>
          </m:sub>
        </m:sSub>
      </m:oMath>
      <w:r>
        <w:t xml:space="preserve"> is the credit spread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is the market value of an instrument </w:t>
      </w:r>
      <m:oMath>
        <m:r>
          <w:rPr>
            <w:rFonts w:ascii="Cambria Math" w:hAnsi="Cambria Math"/>
          </w:rPr>
          <m:t>i</m:t>
        </m:r>
      </m:oMath>
      <w:r>
        <w:t xml:space="preserve"> as a function of the risk-free interest-rate and the credit spread curve, </w:t>
      </w:r>
      <m:oMath>
        <m:r>
          <w:rPr>
            <w:rFonts w:ascii="Cambria Math" w:hAnsi="Cambria Math"/>
          </w:rPr>
          <m:t>1 bp</m:t>
        </m:r>
      </m:oMath>
      <w:r>
        <w:t xml:space="preserve"> is 1 basis point – 0.0001 or 0.01%. </w:t>
      </w:r>
    </w:p>
    <w:p w14:paraId="51CB22AF" w14:textId="77777777" w:rsidR="00275B0E" w:rsidRDefault="006E5DC0" w:rsidP="005A5EAD">
      <w:pPr>
        <w:pStyle w:val="ListParagraph"/>
        <w:numPr>
          <w:ilvl w:val="0"/>
          <w:numId w:val="8"/>
        </w:numPr>
        <w:spacing w:after="200" w:line="360" w:lineRule="auto"/>
      </w:pPr>
      <w:r>
        <w:rPr>
          <w:u w:val="single"/>
        </w:rPr>
        <w:t>For Credit Non-Securitization Risk Factors, the Sensitivity is defined as CS01</w:t>
      </w:r>
      <w:r w:rsidRPr="006E5DC0">
        <w:t>:</w:t>
      </w:r>
      <w:r>
        <w:t xml:space="preserve"> </w:t>
      </w:r>
      <w:r w:rsidR="00730F2E">
        <w:t xml:space="preserve">The CS01 of an instrument with respect to tenor </w:t>
      </w:r>
      <m:oMath>
        <m:r>
          <w:rPr>
            <w:rFonts w:ascii="Cambria Math" w:hAnsi="Cambria Math"/>
          </w:rPr>
          <m:t>t</m:t>
        </m:r>
      </m:oMath>
      <w:r w:rsidR="00730F2E">
        <w:t xml:space="preserve"> is defined as</w:t>
      </w:r>
    </w:p>
    <w:p w14:paraId="78FE65C4" w14:textId="77777777" w:rsidR="00275B0E" w:rsidRDefault="00275B0E" w:rsidP="00275B0E">
      <w:pPr>
        <w:pStyle w:val="ListParagraph"/>
        <w:spacing w:after="200" w:line="360" w:lineRule="auto"/>
        <w:ind w:left="360"/>
        <w:rPr>
          <w:u w:val="single"/>
        </w:rPr>
      </w:pPr>
    </w:p>
    <w:p w14:paraId="52931A5F" w14:textId="77777777" w:rsidR="006E5DC0" w:rsidRPr="00275B0E" w:rsidRDefault="00730F2E"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r>
                <w:rPr>
                  <w:rFonts w:ascii="Cambria Math" w:hAnsi="Cambria Math"/>
                </w:rPr>
                <m:t>+1bp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70678640" w14:textId="77777777" w:rsidR="00275B0E" w:rsidRDefault="00275B0E" w:rsidP="00275B0E">
      <w:pPr>
        <w:pStyle w:val="ListParagraph"/>
        <w:spacing w:after="200" w:line="360" w:lineRule="auto"/>
        <w:ind w:left="360"/>
      </w:pPr>
    </w:p>
    <w:p w14:paraId="4E9639FD" w14:textId="77777777" w:rsidR="00730F2E" w:rsidRDefault="00730F2E" w:rsidP="005A5EAD">
      <w:pPr>
        <w:pStyle w:val="ListParagraph"/>
        <w:numPr>
          <w:ilvl w:val="0"/>
          <w:numId w:val="8"/>
        </w:numPr>
        <w:spacing w:after="200" w:line="360" w:lineRule="auto"/>
      </w:pPr>
      <w:r>
        <w:rPr>
          <w:u w:val="single"/>
        </w:rPr>
        <w:t>For Credit Qualifying and Non</w:t>
      </w:r>
      <w:r w:rsidR="00DC300E">
        <w:rPr>
          <w:u w:val="single"/>
        </w:rPr>
        <w:t>-Q</w:t>
      </w:r>
      <w:r>
        <w:rPr>
          <w:u w:val="single"/>
        </w:rPr>
        <w:t xml:space="preserve">ualifying Securitizations, including </w:t>
      </w:r>
      <w:r w:rsidRPr="00730F2E">
        <w:rPr>
          <w:u w:val="single"/>
        </w:rPr>
        <w:t>n</w:t>
      </w:r>
      <w:r w:rsidRPr="00730F2E">
        <w:rPr>
          <w:u w:val="single"/>
          <w:vertAlign w:val="superscript"/>
        </w:rPr>
        <w:t>th</w:t>
      </w:r>
      <w:r w:rsidRPr="00730F2E">
        <w:rPr>
          <w:u w:val="single"/>
        </w:rPr>
        <w:t>-</w:t>
      </w:r>
      <w:r>
        <w:rPr>
          <w:u w:val="single"/>
        </w:rPr>
        <w:t>to-default Risk Factors, the Sensitivity is defined as CS01</w:t>
      </w:r>
      <w:r>
        <w:t>: If all of the following criteria are met, the position is deemed to be a qualifying securitization, and the CS01 – as defined by credit non-securitization above – should be computed with respect to the names underlying the securitization or the n</w:t>
      </w:r>
      <w:r w:rsidRPr="00730F2E">
        <w:rPr>
          <w:vertAlign w:val="superscript"/>
        </w:rPr>
        <w:t>th</w:t>
      </w:r>
      <w:r>
        <w:t>-to-default instrument.</w:t>
      </w:r>
    </w:p>
    <w:p w14:paraId="743B78BF" w14:textId="77777777" w:rsidR="00730F2E" w:rsidRDefault="00730F2E" w:rsidP="005A5EAD">
      <w:pPr>
        <w:pStyle w:val="ListParagraph"/>
        <w:numPr>
          <w:ilvl w:val="0"/>
          <w:numId w:val="8"/>
        </w:numPr>
        <w:spacing w:after="200" w:line="360" w:lineRule="auto"/>
      </w:pPr>
      <w:r>
        <w:rPr>
          <w:u w:val="single"/>
        </w:rPr>
        <w:t>Credit Qualifying Securitization Criterion #1</w:t>
      </w:r>
      <w:r w:rsidRPr="00730F2E">
        <w:t>:</w:t>
      </w:r>
      <w:r>
        <w:t xml:space="preserve"> The position should neither be a re-securitization position, nor derivatives of securitization exposures that do not provide a pro-rata proceed in the proceeds of the securitization tranche.</w:t>
      </w:r>
    </w:p>
    <w:p w14:paraId="28942F6C" w14:textId="77777777" w:rsidR="00730F2E" w:rsidRDefault="00730F2E" w:rsidP="005A5EAD">
      <w:pPr>
        <w:pStyle w:val="ListParagraph"/>
        <w:numPr>
          <w:ilvl w:val="0"/>
          <w:numId w:val="8"/>
        </w:numPr>
        <w:spacing w:after="200" w:line="360" w:lineRule="auto"/>
      </w:pPr>
      <w:r>
        <w:rPr>
          <w:u w:val="single"/>
        </w:rPr>
        <w:t>Credit Qualifying Securitization Criterion #2</w:t>
      </w:r>
      <w:r w:rsidRPr="00730F2E">
        <w:t>:</w:t>
      </w:r>
      <w:r>
        <w:t xml:space="preserve"> </w:t>
      </w:r>
      <w:r w:rsidR="00881F01">
        <w:t>All reference entities are single name products, including single name credit derivatives, for which a liquid two-way market exists – see below – including liquidly traded indexes on these reference entities.</w:t>
      </w:r>
    </w:p>
    <w:p w14:paraId="57EC1BC6" w14:textId="77777777" w:rsidR="00881F01" w:rsidRDefault="00881F01" w:rsidP="005A5EAD">
      <w:pPr>
        <w:pStyle w:val="ListParagraph"/>
        <w:numPr>
          <w:ilvl w:val="0"/>
          <w:numId w:val="8"/>
        </w:numPr>
        <w:spacing w:after="200" w:line="360" w:lineRule="auto"/>
      </w:pPr>
      <w:r>
        <w:rPr>
          <w:u w:val="single"/>
        </w:rPr>
        <w:t>Credit Qualifying Securitization Criterion #3</w:t>
      </w:r>
      <w:r w:rsidRPr="00881F01">
        <w:t>:</w:t>
      </w:r>
      <w:r>
        <w:t xml:space="preserve"> The instrument does not reference an underlying that would be treated as a retail exposure, a residential mortgage exposure, or a commercial mortgage exposure under the standardized approach to credit risk.</w:t>
      </w:r>
    </w:p>
    <w:p w14:paraId="17F25718" w14:textId="77777777" w:rsidR="00881F01" w:rsidRDefault="00881F01" w:rsidP="005A5EAD">
      <w:pPr>
        <w:pStyle w:val="ListParagraph"/>
        <w:numPr>
          <w:ilvl w:val="0"/>
          <w:numId w:val="8"/>
        </w:numPr>
        <w:spacing w:after="200" w:line="360" w:lineRule="auto"/>
      </w:pPr>
      <w:r>
        <w:rPr>
          <w:u w:val="single"/>
        </w:rPr>
        <w:t>Credit Qualifying Securitization Criterion #4</w:t>
      </w:r>
      <w:r>
        <w:t>: The instrument does not reference a claim on a non-special purpose entity.</w:t>
      </w:r>
    </w:p>
    <w:p w14:paraId="4703F73B" w14:textId="77777777" w:rsidR="00881F01" w:rsidRDefault="00881F01" w:rsidP="005A5EAD">
      <w:pPr>
        <w:pStyle w:val="ListParagraph"/>
        <w:numPr>
          <w:ilvl w:val="0"/>
          <w:numId w:val="8"/>
        </w:numPr>
        <w:spacing w:after="200" w:line="360" w:lineRule="auto"/>
      </w:pPr>
      <w:r>
        <w:rPr>
          <w:u w:val="single"/>
        </w:rPr>
        <w:t>CS01 of the Credit Non</w:t>
      </w:r>
      <w:r w:rsidR="00DC300E">
        <w:rPr>
          <w:u w:val="single"/>
        </w:rPr>
        <w:t>-</w:t>
      </w:r>
      <w:r>
        <w:rPr>
          <w:u w:val="single"/>
        </w:rPr>
        <w:t>Qualifying Instruments</w:t>
      </w:r>
      <w:r w:rsidRPr="00881F01">
        <w:t>:</w:t>
      </w:r>
      <w:r>
        <w:t xml:space="preserve"> If any of these criteria are not met, the position is deemed to be non-qualifying, and then the CS01 should be calculated to the spread of the instrument rather than the spread of the underlying instruments.</w:t>
      </w:r>
    </w:p>
    <w:p w14:paraId="7E305F28" w14:textId="77777777" w:rsidR="00881F01" w:rsidRDefault="00881F01" w:rsidP="005A5EAD">
      <w:pPr>
        <w:pStyle w:val="ListParagraph"/>
        <w:numPr>
          <w:ilvl w:val="0"/>
          <w:numId w:val="8"/>
        </w:numPr>
        <w:spacing w:after="200" w:line="360" w:lineRule="auto"/>
      </w:pPr>
      <w:r>
        <w:rPr>
          <w:u w:val="single"/>
        </w:rPr>
        <w:t>Two Way Market Establishment Criterion</w:t>
      </w:r>
      <w:r w:rsidRPr="00881F01">
        <w:t>:</w:t>
      </w:r>
      <w:r>
        <w:t xml:space="preserve"> A two</w:t>
      </w:r>
      <w:r w:rsidR="00DC300E">
        <w:t>-</w:t>
      </w:r>
      <w:r>
        <w:t>way market is deemed to exist when there are bonafide independent offers to buy and sell so that a price reasonably related to the last sales price or current competitive bid and offer quotations can be determined within one day and settled at such a price within a relatively short time conforming to trade custom.</w:t>
      </w:r>
    </w:p>
    <w:p w14:paraId="20BF81BC" w14:textId="77777777" w:rsidR="00275B0E" w:rsidRDefault="00881F01" w:rsidP="005A5EAD">
      <w:pPr>
        <w:pStyle w:val="ListParagraph"/>
        <w:numPr>
          <w:ilvl w:val="0"/>
          <w:numId w:val="8"/>
        </w:numPr>
        <w:spacing w:after="200" w:line="360" w:lineRule="auto"/>
      </w:pPr>
      <w:r>
        <w:rPr>
          <w:u w:val="single"/>
        </w:rPr>
        <w:t>For Credit Base Correlation Risk Factors, the Sensitivity is defined as BC01</w:t>
      </w:r>
      <w:r w:rsidRPr="00881F01">
        <w:t>:</w:t>
      </w:r>
      <w:r>
        <w:t xml:space="preserve"> The BC01 is the change in the value for one percentage point increase in the Base Correlation level, that is the sensitivity </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t xml:space="preserve"> is defined as</w:t>
      </w:r>
    </w:p>
    <w:p w14:paraId="6DE0DB0B" w14:textId="77777777" w:rsidR="00275B0E" w:rsidRDefault="00275B0E" w:rsidP="00275B0E">
      <w:pPr>
        <w:pStyle w:val="ListParagraph"/>
        <w:spacing w:after="200" w:line="360" w:lineRule="auto"/>
        <w:ind w:left="360"/>
        <w:rPr>
          <w:u w:val="single"/>
        </w:rPr>
      </w:pPr>
    </w:p>
    <w:p w14:paraId="6640155A"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m:oMathPara>
    </w:p>
    <w:p w14:paraId="43800E50" w14:textId="77777777" w:rsidR="00275B0E" w:rsidRDefault="00275B0E" w:rsidP="00275B0E">
      <w:pPr>
        <w:pStyle w:val="ListParagraph"/>
        <w:spacing w:after="200" w:line="360" w:lineRule="auto"/>
        <w:ind w:left="360"/>
      </w:pPr>
    </w:p>
    <w:p w14:paraId="22B1ED21" w14:textId="77777777" w:rsidR="00881F01" w:rsidRPr="00B87F0B" w:rsidRDefault="00881F01" w:rsidP="00275B0E">
      <w:pPr>
        <w:pStyle w:val="ListParagraph"/>
        <w:spacing w:after="200" w:line="360" w:lineRule="auto"/>
        <w:ind w:left="360"/>
      </w:pPr>
      <w:r>
        <w:lastRenderedPageBreak/>
        <w:t xml:space="preserve">where </w:t>
      </w:r>
      <m:oMath>
        <m:r>
          <w:rPr>
            <w:rFonts w:ascii="Cambria Math" w:hAnsi="Cambria Math"/>
          </w:rPr>
          <m:t>k</m:t>
        </m:r>
      </m:oMath>
      <w:r>
        <w:t xml:space="preserve"> is a given credit index family such as CDX IG or ITRAXX MAIN; </w:t>
      </w:r>
      <m:oMath>
        <m:sSub>
          <m:sSubPr>
            <m:ctrlPr>
              <w:rPr>
                <w:rFonts w:ascii="Cambria Math" w:hAnsi="Cambria Math"/>
                <w:i/>
              </w:rPr>
            </m:ctrlPr>
          </m:sSubPr>
          <m:e>
            <m:r>
              <w:rPr>
                <w:rFonts w:ascii="Cambria Math" w:hAnsi="Cambria Math"/>
              </w:rPr>
              <m:t>BC</m:t>
            </m:r>
          </m:e>
          <m:sub>
            <m:r>
              <w:rPr>
                <w:rFonts w:ascii="Cambria Math" w:hAnsi="Cambria Math"/>
              </w:rPr>
              <m:t>k</m:t>
            </m:r>
          </m:sub>
        </m:sSub>
      </m:oMath>
      <w:r w:rsidR="002D10B9">
        <w:t xml:space="preserve"> is the Base Correlation curve/surface for the index </w:t>
      </w:r>
      <m:oMath>
        <m:r>
          <w:rPr>
            <w:rFonts w:ascii="Cambria Math" w:hAnsi="Cambria Math"/>
          </w:rPr>
          <m:t>k</m:t>
        </m:r>
      </m:oMath>
      <w:r w:rsidR="002D10B9">
        <w:t xml:space="preserve">, with numerical values such as </w:t>
      </w:r>
      <m:oMath>
        <m:r>
          <w:rPr>
            <w:rFonts w:ascii="Cambria Math" w:hAnsi="Cambria Math"/>
          </w:rPr>
          <m:t>0.55%</m:t>
        </m:r>
      </m:oMath>
      <w:r w:rsidR="002D10B9">
        <w:t xml:space="preserve">; </w:t>
      </w:r>
      <m:oMath>
        <m:r>
          <w:rPr>
            <w:rFonts w:ascii="Cambria Math" w:hAnsi="Cambria Math"/>
          </w:rPr>
          <m:t>1%</m:t>
        </m:r>
      </m:oMath>
      <w:r w:rsidR="002D10B9">
        <w:t xml:space="preserve"> is one percentage point of correlation, that is </w:t>
      </w:r>
      <m:oMath>
        <m:r>
          <w:rPr>
            <w:rFonts w:ascii="Cambria Math" w:hAnsi="Cambria Math"/>
          </w:rPr>
          <m:t>0.01</m:t>
        </m:r>
      </m:oMath>
      <w:r w:rsidR="002D10B9">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w:r w:rsidR="002D10B9">
        <w:t xml:space="preserve"> is the value of the instrument </w:t>
      </w:r>
      <m:oMath>
        <m:r>
          <w:rPr>
            <w:rFonts w:ascii="Cambria Math" w:hAnsi="Cambria Math"/>
          </w:rPr>
          <m:t>i</m:t>
        </m:r>
      </m:oMath>
      <w:r w:rsidR="002D10B9">
        <w:t xml:space="preserve"> as a function of the Base Correlation for index </w:t>
      </w:r>
      <m:oMath>
        <m:r>
          <w:rPr>
            <w:rFonts w:ascii="Cambria Math" w:hAnsi="Cambria Math"/>
          </w:rPr>
          <m:t>k</m:t>
        </m:r>
      </m:oMath>
      <w:r w:rsidR="002D10B9">
        <w:t>.</w:t>
      </w:r>
    </w:p>
    <w:p w14:paraId="1EE2CB34" w14:textId="77777777" w:rsidR="00275B0E" w:rsidRDefault="002D10B9" w:rsidP="005A5EAD">
      <w:pPr>
        <w:pStyle w:val="ListParagraph"/>
        <w:numPr>
          <w:ilvl w:val="0"/>
          <w:numId w:val="8"/>
        </w:numPr>
        <w:spacing w:after="200" w:line="360" w:lineRule="auto"/>
      </w:pPr>
      <w:r>
        <w:rPr>
          <w:u w:val="single"/>
        </w:rPr>
        <w:t>For Equity Risk Factors, the Sensitivity is defined as follows</w:t>
      </w:r>
      <w:r w:rsidRPr="00881F01">
        <w:t>:</w:t>
      </w:r>
      <w:r>
        <w:t xml:space="preserve"> The change in the value for one percentage point increase in the relative equity price:</w:t>
      </w:r>
    </w:p>
    <w:p w14:paraId="7D9A56EA" w14:textId="77777777" w:rsidR="00275B0E" w:rsidRDefault="00275B0E" w:rsidP="00275B0E">
      <w:pPr>
        <w:pStyle w:val="ListParagraph"/>
        <w:spacing w:after="200" w:line="360" w:lineRule="auto"/>
        <w:ind w:left="360"/>
        <w:rPr>
          <w:u w:val="single"/>
        </w:rPr>
      </w:pPr>
    </w:p>
    <w:p w14:paraId="250544B9"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EQ</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m:oMathPara>
    </w:p>
    <w:p w14:paraId="562A2E78" w14:textId="77777777" w:rsidR="00275B0E" w:rsidRDefault="00275B0E" w:rsidP="00275B0E">
      <w:pPr>
        <w:pStyle w:val="ListParagraph"/>
        <w:spacing w:after="200" w:line="360" w:lineRule="auto"/>
        <w:ind w:left="360"/>
      </w:pPr>
    </w:p>
    <w:p w14:paraId="2B459374"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EQ</m:t>
            </m:r>
          </m:e>
          <m:sub>
            <m:r>
              <w:rPr>
                <w:rFonts w:ascii="Cambria Math" w:hAnsi="Cambria Math"/>
              </w:rPr>
              <m:t>k</m:t>
            </m:r>
          </m:sub>
        </m:sSub>
      </m:oMath>
      <w:r>
        <w:t xml:space="preserve"> is the Market Value for the Equity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equity </w:t>
      </w:r>
      <m:oMath>
        <m:r>
          <w:rPr>
            <w:rFonts w:ascii="Cambria Math" w:hAnsi="Cambria Math"/>
          </w:rPr>
          <m:t>k</m:t>
        </m:r>
      </m:oMath>
      <w:r>
        <w:t>.</w:t>
      </w:r>
    </w:p>
    <w:p w14:paraId="27368529" w14:textId="77777777" w:rsidR="00275B0E" w:rsidRDefault="002D10B9" w:rsidP="005A5EAD">
      <w:pPr>
        <w:pStyle w:val="ListParagraph"/>
        <w:numPr>
          <w:ilvl w:val="0"/>
          <w:numId w:val="8"/>
        </w:numPr>
        <w:spacing w:after="200" w:line="360" w:lineRule="auto"/>
      </w:pPr>
      <w:r>
        <w:rPr>
          <w:u w:val="single"/>
        </w:rPr>
        <w:t>For Commodity Risk Factors, the Sensitivity is defined as follows</w:t>
      </w:r>
      <w:r w:rsidRPr="00881F01">
        <w:t>:</w:t>
      </w:r>
      <w:r>
        <w:t xml:space="preserve"> The change in the value for one percentage point increase in the relative equity price:</w:t>
      </w:r>
    </w:p>
    <w:p w14:paraId="719F3C53" w14:textId="77777777" w:rsidR="00275B0E" w:rsidRDefault="00275B0E" w:rsidP="00275B0E">
      <w:pPr>
        <w:pStyle w:val="ListParagraph"/>
        <w:spacing w:after="200" w:line="360" w:lineRule="auto"/>
        <w:ind w:left="360"/>
        <w:rPr>
          <w:u w:val="single"/>
        </w:rPr>
      </w:pPr>
    </w:p>
    <w:p w14:paraId="04DA3278"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CTY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m:oMathPara>
    </w:p>
    <w:p w14:paraId="41CED1E0" w14:textId="77777777" w:rsidR="00275B0E" w:rsidRDefault="00275B0E" w:rsidP="00275B0E">
      <w:pPr>
        <w:pStyle w:val="ListParagraph"/>
        <w:spacing w:after="200" w:line="360" w:lineRule="auto"/>
        <w:ind w:left="360"/>
      </w:pPr>
    </w:p>
    <w:p w14:paraId="365665A1"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CTY</m:t>
            </m:r>
          </m:e>
          <m:sub>
            <m:r>
              <w:rPr>
                <w:rFonts w:ascii="Cambria Math" w:hAnsi="Cambria Math"/>
              </w:rPr>
              <m:t>k</m:t>
            </m:r>
          </m:sub>
        </m:sSub>
      </m:oMath>
      <w:r>
        <w:t xml:space="preserve"> is the Market Value for the commodity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w:t>
      </w:r>
      <w:r w:rsidR="003153DE">
        <w:t>the commodity</w:t>
      </w:r>
      <w:r>
        <w:t xml:space="preserve"> </w:t>
      </w:r>
      <m:oMath>
        <m:r>
          <w:rPr>
            <w:rFonts w:ascii="Cambria Math" w:hAnsi="Cambria Math"/>
          </w:rPr>
          <m:t>k</m:t>
        </m:r>
      </m:oMath>
      <w:r>
        <w:t>.</w:t>
      </w:r>
    </w:p>
    <w:p w14:paraId="2B859081" w14:textId="77777777" w:rsidR="00275B0E" w:rsidRDefault="003153DE" w:rsidP="005A5EAD">
      <w:pPr>
        <w:pStyle w:val="ListParagraph"/>
        <w:numPr>
          <w:ilvl w:val="0"/>
          <w:numId w:val="8"/>
        </w:numPr>
        <w:spacing w:after="200" w:line="360" w:lineRule="auto"/>
      </w:pPr>
      <w:r>
        <w:rPr>
          <w:u w:val="single"/>
        </w:rPr>
        <w:t>For FX Risk Factors, the Sensitivity is defined as follows</w:t>
      </w:r>
      <w:r w:rsidRPr="00881F01">
        <w:t>:</w:t>
      </w:r>
      <w:r>
        <w:t xml:space="preserve"> The change in the value for one percentage point increase in the relative FX rate:</w:t>
      </w:r>
    </w:p>
    <w:p w14:paraId="3E05757D" w14:textId="77777777" w:rsidR="00275B0E" w:rsidRDefault="00275B0E" w:rsidP="00275B0E">
      <w:pPr>
        <w:pStyle w:val="ListParagraph"/>
        <w:spacing w:after="200" w:line="360" w:lineRule="auto"/>
        <w:ind w:left="360"/>
        <w:rPr>
          <w:u w:val="single"/>
        </w:rPr>
      </w:pPr>
    </w:p>
    <w:p w14:paraId="727900F7"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FX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m:oMathPara>
    </w:p>
    <w:p w14:paraId="27270BA7" w14:textId="77777777" w:rsidR="00275B0E" w:rsidRDefault="00275B0E" w:rsidP="00275B0E">
      <w:pPr>
        <w:pStyle w:val="ListParagraph"/>
        <w:spacing w:after="200" w:line="360" w:lineRule="auto"/>
        <w:ind w:left="360"/>
      </w:pPr>
    </w:p>
    <w:p w14:paraId="1FF6CC54" w14:textId="77777777" w:rsidR="003153DE" w:rsidRDefault="003153DE"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 xml:space="preserve"> is the Market Value for the FX rate between the currency </w:t>
      </w:r>
      <m:oMath>
        <m:r>
          <w:rPr>
            <w:rFonts w:ascii="Cambria Math" w:hAnsi="Cambria Math"/>
          </w:rPr>
          <m:t>k</m:t>
        </m:r>
      </m:oMath>
      <w:r>
        <w:t xml:space="preserve"> and the calculation currency;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FX rate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w:t>
      </w:r>
    </w:p>
    <w:p w14:paraId="5A097101" w14:textId="77777777" w:rsidR="003153DE" w:rsidRDefault="003153DE" w:rsidP="005A5EAD">
      <w:pPr>
        <w:pStyle w:val="ListParagraph"/>
        <w:numPr>
          <w:ilvl w:val="0"/>
          <w:numId w:val="8"/>
        </w:numPr>
        <w:spacing w:after="200" w:line="360" w:lineRule="auto"/>
      </w:pPr>
      <w:r>
        <w:rPr>
          <w:u w:val="single"/>
        </w:rPr>
        <w:t>First Order Sensitivity for Options</w:t>
      </w:r>
      <w:r w:rsidRPr="003153DE">
        <w:t>:</w:t>
      </w:r>
      <w:r>
        <w:t xml:space="preserve"> When computing a first order sensitivity for instruments subject to optionality, it is recommended that the volatility under the bump is adjusted per the prevailing market practice in each risk class.</w:t>
      </w:r>
    </w:p>
    <w:p w14:paraId="37411FEF" w14:textId="77777777" w:rsidR="00275B0E" w:rsidRDefault="003153DE" w:rsidP="005A5EAD">
      <w:pPr>
        <w:pStyle w:val="ListParagraph"/>
        <w:numPr>
          <w:ilvl w:val="0"/>
          <w:numId w:val="8"/>
        </w:numPr>
        <w:spacing w:after="200" w:line="360" w:lineRule="auto"/>
      </w:pPr>
      <w:r>
        <w:rPr>
          <w:u w:val="single"/>
        </w:rPr>
        <w:lastRenderedPageBreak/>
        <w:t xml:space="preserve">Definition of </w:t>
      </w:r>
      <w:r w:rsidRPr="003153DE">
        <w:rPr>
          <w:i/>
          <w:u w:val="single"/>
        </w:rPr>
        <w:t>Sensitivity</w:t>
      </w:r>
      <w:r>
        <w:rPr>
          <w:u w:val="single"/>
        </w:rPr>
        <w:t xml:space="preserve"> for Vega and Curvature Margin Calculations</w:t>
      </w:r>
      <w:r>
        <w:t xml:space="preserve">: The following paragraphs define the sensitivity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that should be used as input into the vega and the curvature margin calculations shown in the corresponding section. The vega to the implied volatility risk factor is defined as</w:t>
      </w:r>
    </w:p>
    <w:p w14:paraId="5872F53B" w14:textId="77777777" w:rsidR="00275B0E" w:rsidRDefault="00275B0E" w:rsidP="00275B0E">
      <w:pPr>
        <w:pStyle w:val="ListParagraph"/>
        <w:spacing w:after="200" w:line="360" w:lineRule="auto"/>
        <w:ind w:left="360"/>
        <w:rPr>
          <w:u w:val="single"/>
        </w:rPr>
      </w:pPr>
    </w:p>
    <w:p w14:paraId="4D36B75E" w14:textId="77777777" w:rsidR="003153DE" w:rsidRP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σ+1</m:t>
              </m:r>
            </m:e>
          </m:d>
          <m:r>
            <w:rPr>
              <w:rFonts w:ascii="Cambria Math" w:hAnsi="Cambria Math"/>
            </w:rPr>
            <m:t>-V</m:t>
          </m:r>
          <m:d>
            <m:dPr>
              <m:ctrlPr>
                <w:rPr>
                  <w:rFonts w:ascii="Cambria Math" w:hAnsi="Cambria Math"/>
                  <w:i/>
                </w:rPr>
              </m:ctrlPr>
            </m:dPr>
            <m:e>
              <m:r>
                <w:rPr>
                  <w:rFonts w:ascii="Cambria Math" w:hAnsi="Cambria Math"/>
                </w:rPr>
                <m:t>σ</m:t>
              </m:r>
            </m:e>
          </m:d>
        </m:oMath>
      </m:oMathPara>
    </w:p>
    <w:p w14:paraId="4725704F" w14:textId="77777777" w:rsidR="00275B0E" w:rsidRDefault="00275B0E" w:rsidP="00275B0E">
      <w:pPr>
        <w:pStyle w:val="ListParagraph"/>
        <w:spacing w:after="200" w:line="360" w:lineRule="auto"/>
        <w:ind w:left="360"/>
      </w:pPr>
    </w:p>
    <w:p w14:paraId="02525467" w14:textId="77777777" w:rsidR="003153DE" w:rsidRDefault="003153DE" w:rsidP="005A5EAD">
      <w:pPr>
        <w:pStyle w:val="ListParagraph"/>
        <w:numPr>
          <w:ilvl w:val="0"/>
          <w:numId w:val="8"/>
        </w:numPr>
        <w:spacing w:after="200" w:line="360" w:lineRule="auto"/>
      </w:pPr>
      <w:r>
        <w:rPr>
          <w:u w:val="single"/>
        </w:rPr>
        <w:t xml:space="preserve">Dependence of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i</m:t>
            </m:r>
          </m:sub>
        </m:sSub>
      </m:oMath>
      <w:r w:rsidRPr="003153DE">
        <w:rPr>
          <w:u w:val="single"/>
        </w:rPr>
        <w:t xml:space="preserve"> on </w:t>
      </w:r>
      <m:oMath>
        <m:r>
          <w:rPr>
            <w:rFonts w:ascii="Cambria Math" w:hAnsi="Cambria Math"/>
            <w:u w:val="single"/>
          </w:rPr>
          <m:t>σ</m:t>
        </m:r>
      </m:oMath>
      <w:r>
        <w:t xml:space="preserve">: Here </w:t>
      </w:r>
      <m:oMath>
        <m:r>
          <w:rPr>
            <w:rFonts w:ascii="Cambria Math" w:hAnsi="Cambria Math"/>
          </w:rPr>
          <m:t>V</m:t>
        </m:r>
        <m:d>
          <m:dPr>
            <m:ctrlPr>
              <w:rPr>
                <w:rFonts w:ascii="Cambria Math" w:hAnsi="Cambria Math"/>
                <w:i/>
              </w:rPr>
            </m:ctrlPr>
          </m:dPr>
          <m:e>
            <m:r>
              <w:rPr>
                <w:rFonts w:ascii="Cambria Math" w:hAnsi="Cambria Math"/>
              </w:rPr>
              <m:t>σ</m:t>
            </m:r>
          </m:e>
        </m:d>
      </m:oMath>
      <w:r>
        <w:t xml:space="preserve"> is the value of the instrument given the implied volatility </w:t>
      </w:r>
      <m:oMath>
        <m:r>
          <w:rPr>
            <w:rFonts w:ascii="Cambria Math" w:hAnsi="Cambria Math"/>
          </w:rPr>
          <m:t>σ</m:t>
        </m:r>
      </m:oMath>
      <w:r>
        <w:t xml:space="preserve"> of the risk factor, while keeping the other inputs – including skew and smile – constant.</w:t>
      </w:r>
    </w:p>
    <w:p w14:paraId="2B7CB4C2" w14:textId="77777777" w:rsidR="00907ECF" w:rsidRDefault="00907ECF" w:rsidP="005A5EAD">
      <w:pPr>
        <w:pStyle w:val="ListParagraph"/>
        <w:numPr>
          <w:ilvl w:val="0"/>
          <w:numId w:val="8"/>
        </w:numPr>
        <w:spacing w:after="200" w:line="360" w:lineRule="auto"/>
      </w:pPr>
      <w:r>
        <w:rPr>
          <w:u w:val="single"/>
        </w:rPr>
        <w:t xml:space="preserve">Type of Implied Volatility </w:t>
      </w:r>
      <m:oMath>
        <m:r>
          <w:rPr>
            <w:rFonts w:ascii="Cambria Math" w:hAnsi="Cambria Math"/>
            <w:u w:val="single"/>
          </w:rPr>
          <m:t>σ</m:t>
        </m:r>
      </m:oMath>
      <w:r>
        <w:t xml:space="preserve">: The implied volatility </w:t>
      </w:r>
      <m:oMath>
        <m:r>
          <w:rPr>
            <w:rFonts w:ascii="Cambria Math" w:hAnsi="Cambria Math"/>
          </w:rPr>
          <m:t>σ</m:t>
        </m:r>
      </m:oMath>
      <w:r>
        <w:t xml:space="preserve"> should be the log-normal volatility, except in the case of interest-rate and credit risks where it should be a normal or a log-normal volatility, or similar, but must match the definition used in the corresponding calculation.</w:t>
      </w:r>
    </w:p>
    <w:p w14:paraId="6A2F38F0" w14:textId="77777777" w:rsidR="00907ECF" w:rsidRDefault="00907ECF" w:rsidP="005A5EAD">
      <w:pPr>
        <w:pStyle w:val="ListParagraph"/>
        <w:numPr>
          <w:ilvl w:val="0"/>
          <w:numId w:val="8"/>
        </w:numPr>
        <w:spacing w:after="200" w:line="360" w:lineRule="auto"/>
      </w:pPr>
      <m:oMath>
        <m:r>
          <w:rPr>
            <w:rFonts w:ascii="Cambria Math" w:hAnsi="Cambria Math"/>
            <w:u w:val="single"/>
          </w:rPr>
          <m:t>σ</m:t>
        </m:r>
      </m:oMath>
      <w:r w:rsidRPr="00907ECF">
        <w:rPr>
          <w:u w:val="single"/>
        </w:rPr>
        <w:t xml:space="preserve"> for Equity/FX/Commodity</w:t>
      </w:r>
      <w:r>
        <w:t xml:space="preserve">: For equity, FX, and commodity instruments, the units of </w:t>
      </w:r>
      <m:oMath>
        <m:r>
          <w:rPr>
            <w:rFonts w:ascii="Cambria Math" w:hAnsi="Cambria Math"/>
          </w:rPr>
          <m:t>σ</m:t>
        </m:r>
      </m:oMath>
      <w:r>
        <w:t xml:space="preserve"> must be percentages of log-normal volatility, si that </w:t>
      </w:r>
      <m:oMath>
        <m:r>
          <w:rPr>
            <w:rFonts w:ascii="Cambria Math" w:hAnsi="Cambria Math"/>
          </w:rPr>
          <m:t>20%</m:t>
        </m:r>
      </m:oMath>
      <w:r>
        <w:t xml:space="preserve"> is represented as </w:t>
      </w:r>
      <m:oMath>
        <m:r>
          <w:rPr>
            <w:rFonts w:ascii="Cambria Math" w:hAnsi="Cambria Math"/>
          </w:rPr>
          <m:t>20</m:t>
        </m:r>
      </m:oMath>
      <w:r>
        <w:t xml:space="preserve">. A shock of </w:t>
      </w:r>
      <m:oMath>
        <m:r>
          <w:rPr>
            <w:rFonts w:ascii="Cambria Math" w:hAnsi="Cambria Math"/>
          </w:rPr>
          <m:t>σ</m:t>
        </m:r>
      </m:oMath>
      <w:r>
        <w:t xml:space="preserve"> to </w:t>
      </w:r>
      <m:oMath>
        <m:r>
          <w:rPr>
            <w:rFonts w:ascii="Cambria Math" w:hAnsi="Cambria Math"/>
          </w:rPr>
          <m:t>1</m:t>
        </m:r>
      </m:oMath>
      <w:r>
        <w:t xml:space="preserve"> unit therefore represents an increase in volatility of </w:t>
      </w:r>
      <m:oMath>
        <m:r>
          <w:rPr>
            <w:rFonts w:ascii="Cambria Math" w:hAnsi="Cambria Math"/>
          </w:rPr>
          <m:t>1%</m:t>
        </m:r>
      </m:oMath>
      <w:r>
        <w:t>.</w:t>
      </w:r>
    </w:p>
    <w:p w14:paraId="30A84474" w14:textId="77777777" w:rsidR="00907ECF" w:rsidRDefault="00907ECF" w:rsidP="005A5EAD">
      <w:pPr>
        <w:pStyle w:val="ListParagraph"/>
        <w:numPr>
          <w:ilvl w:val="0"/>
          <w:numId w:val="8"/>
        </w:numPr>
        <w:spacing w:after="200" w:line="360" w:lineRule="auto"/>
      </w:pPr>
      <m:oMath>
        <m:r>
          <w:rPr>
            <w:rFonts w:ascii="Cambria Math" w:hAnsi="Cambria Math"/>
            <w:u w:val="single"/>
          </w:rPr>
          <m:t>σ</m:t>
        </m:r>
      </m:oMath>
      <w:r w:rsidRPr="00907ECF">
        <w:rPr>
          <w:u w:val="single"/>
        </w:rPr>
        <w:t xml:space="preserve"> for Interest Rate/Credit</w:t>
      </w:r>
      <w:r>
        <w:t xml:space="preserve">: For interest rate and credit instruments, the units of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must match that used in the corresponding calculations.</w:t>
      </w:r>
    </w:p>
    <w:p w14:paraId="4256D3E2" w14:textId="77777777" w:rsidR="00275B0E" w:rsidRDefault="00907ECF" w:rsidP="005A5EAD">
      <w:pPr>
        <w:pStyle w:val="ListParagraph"/>
        <w:numPr>
          <w:ilvl w:val="0"/>
          <w:numId w:val="8"/>
        </w:numPr>
        <w:spacing w:after="200" w:line="360" w:lineRule="auto"/>
      </w:pPr>
      <w:r w:rsidRPr="00907ECF">
        <w:rPr>
          <w:u w:val="single"/>
        </w:rPr>
        <w:t>Difference Schemes for Sensitivity Calculation</w:t>
      </w:r>
      <w:r>
        <w:t>: The central or backward difference methods may also be used, or a smaller shock size and scaled up.</w:t>
      </w:r>
    </w:p>
    <w:p w14:paraId="180B525B" w14:textId="77777777" w:rsidR="00275B0E" w:rsidRDefault="00275B0E" w:rsidP="00275B0E">
      <w:pPr>
        <w:pStyle w:val="ListParagraph"/>
        <w:spacing w:after="200" w:line="360" w:lineRule="auto"/>
        <w:ind w:left="360"/>
        <w:rPr>
          <w:u w:val="single"/>
        </w:rPr>
      </w:pPr>
    </w:p>
    <w:p w14:paraId="05632AF4" w14:textId="77777777" w:rsid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x+0.5</m:t>
              </m:r>
            </m:e>
          </m:d>
          <m:r>
            <w:rPr>
              <w:rFonts w:ascii="Cambria Math" w:hAnsi="Cambria Math"/>
            </w:rPr>
            <m:t>-V</m:t>
          </m:r>
          <m:d>
            <m:dPr>
              <m:ctrlPr>
                <w:rPr>
                  <w:rFonts w:ascii="Cambria Math" w:hAnsi="Cambria Math"/>
                  <w:i/>
                </w:rPr>
              </m:ctrlPr>
            </m:dPr>
            <m:e>
              <m:r>
                <w:rPr>
                  <w:rFonts w:ascii="Cambria Math" w:hAnsi="Cambria Math"/>
                </w:rPr>
                <m:t>x-0.5</m:t>
              </m:r>
            </m:e>
          </m:d>
        </m:oMath>
      </m:oMathPara>
    </w:p>
    <w:p w14:paraId="48738777" w14:textId="77777777" w:rsidR="00275B0E" w:rsidRDefault="00275B0E" w:rsidP="00275B0E">
      <w:pPr>
        <w:pStyle w:val="ListParagraph"/>
        <w:spacing w:after="200" w:line="360" w:lineRule="auto"/>
        <w:ind w:left="360"/>
      </w:pPr>
    </w:p>
    <w:p w14:paraId="1320BC3F" w14:textId="77777777" w:rsid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x-1</m:t>
              </m:r>
            </m:e>
          </m:d>
        </m:oMath>
      </m:oMathPara>
    </w:p>
    <w:p w14:paraId="69E27275" w14:textId="77777777" w:rsidR="00275B0E" w:rsidRDefault="00275B0E" w:rsidP="00275B0E">
      <w:pPr>
        <w:pStyle w:val="ListParagraph"/>
        <w:spacing w:after="200" w:line="360" w:lineRule="auto"/>
        <w:ind w:left="360"/>
      </w:pPr>
    </w:p>
    <w:p w14:paraId="2F4DEDD6" w14:textId="77777777" w:rsidR="00275B0E" w:rsidRDefault="00907ECF" w:rsidP="00275B0E">
      <w:pPr>
        <w:pStyle w:val="ListParagraph"/>
        <w:spacing w:after="200" w:line="360" w:lineRule="auto"/>
        <w:ind w:left="360"/>
      </w:pPr>
      <w:r>
        <w:t>or</w:t>
      </w:r>
    </w:p>
    <w:p w14:paraId="5BAA03D5" w14:textId="77777777" w:rsidR="00275B0E" w:rsidRDefault="00275B0E" w:rsidP="00275B0E">
      <w:pPr>
        <w:pStyle w:val="ListParagraph"/>
        <w:spacing w:after="200" w:line="360" w:lineRule="auto"/>
        <w:ind w:left="360"/>
      </w:pPr>
    </w:p>
    <w:p w14:paraId="2461DB19" w14:textId="77777777" w:rsid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591F03F4" w14:textId="77777777" w:rsidR="00275B0E" w:rsidRDefault="00275B0E" w:rsidP="00275B0E">
      <w:pPr>
        <w:pStyle w:val="ListParagraph"/>
        <w:spacing w:after="200" w:line="360" w:lineRule="auto"/>
        <w:ind w:left="360"/>
      </w:pPr>
    </w:p>
    <w:p w14:paraId="15E7987C" w14:textId="77777777" w:rsidR="00275B0E" w:rsidRDefault="00907ECF" w:rsidP="00275B0E">
      <w:pPr>
        <w:pStyle w:val="ListParagraph"/>
        <w:spacing w:after="200" w:line="360" w:lineRule="auto"/>
        <w:ind w:left="360"/>
      </w:pPr>
      <w:r>
        <w:t>where</w:t>
      </w:r>
    </w:p>
    <w:p w14:paraId="70D195A6" w14:textId="77777777" w:rsidR="00275B0E" w:rsidRDefault="00275B0E" w:rsidP="00275B0E">
      <w:pPr>
        <w:pStyle w:val="ListParagraph"/>
        <w:spacing w:after="200" w:line="360" w:lineRule="auto"/>
        <w:ind w:left="360"/>
      </w:pPr>
    </w:p>
    <w:p w14:paraId="336701E2" w14:textId="77777777" w:rsidR="00907ECF" w:rsidRDefault="00907ECF"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11C00941" w14:textId="77777777" w:rsidR="00E5406E" w:rsidRDefault="00E5406E" w:rsidP="00E5406E">
      <w:pPr>
        <w:spacing w:after="200" w:line="360" w:lineRule="auto"/>
      </w:pPr>
    </w:p>
    <w:p w14:paraId="0F2FC767" w14:textId="77777777" w:rsidR="00E5406E" w:rsidRDefault="00E5406E" w:rsidP="00E5406E">
      <w:pPr>
        <w:spacing w:after="200" w:line="360" w:lineRule="auto"/>
      </w:pPr>
    </w:p>
    <w:p w14:paraId="37016427" w14:textId="77777777" w:rsidR="00E5406E" w:rsidRPr="00E5406E" w:rsidRDefault="00E5406E" w:rsidP="00E5406E">
      <w:pPr>
        <w:spacing w:after="200" w:line="360" w:lineRule="auto"/>
        <w:rPr>
          <w:b/>
          <w:sz w:val="28"/>
          <w:szCs w:val="28"/>
        </w:rPr>
      </w:pPr>
      <w:r w:rsidRPr="00E5406E">
        <w:rPr>
          <w:b/>
          <w:sz w:val="28"/>
          <w:szCs w:val="28"/>
        </w:rPr>
        <w:t>Interest Rate Risk Weights</w:t>
      </w:r>
    </w:p>
    <w:p w14:paraId="4B6C0CAD" w14:textId="77777777" w:rsidR="00E5406E" w:rsidRDefault="00E5406E" w:rsidP="00E5406E">
      <w:pPr>
        <w:spacing w:after="200" w:line="360" w:lineRule="auto"/>
      </w:pPr>
    </w:p>
    <w:p w14:paraId="0B2F20E4" w14:textId="77777777" w:rsidR="00E5406E" w:rsidRDefault="00E5406E" w:rsidP="005A5EAD">
      <w:pPr>
        <w:pStyle w:val="ListParagraph"/>
        <w:numPr>
          <w:ilvl w:val="0"/>
          <w:numId w:val="9"/>
        </w:numPr>
        <w:spacing w:after="200" w:line="360" w:lineRule="auto"/>
      </w:pPr>
      <w:r w:rsidRPr="00E5406E">
        <w:rPr>
          <w:u w:val="single"/>
        </w:rPr>
        <w:t>Risk Free Curve within a Currency</w:t>
      </w:r>
      <w:r>
        <w:t>: The set of risk</w:t>
      </w:r>
      <w:r w:rsidR="00DC300E">
        <w:t>-</w:t>
      </w:r>
      <w:r>
        <w:t>free curves within each currency is considered to be a separate bucket.</w:t>
      </w:r>
    </w:p>
    <w:p w14:paraId="2A0D8EB7" w14:textId="77777777" w:rsidR="000C2483" w:rsidRDefault="000C2483" w:rsidP="005A5EAD">
      <w:pPr>
        <w:pStyle w:val="ListParagraph"/>
        <w:numPr>
          <w:ilvl w:val="0"/>
          <w:numId w:val="9"/>
        </w:numPr>
        <w:spacing w:after="200" w:line="360" w:lineRule="auto"/>
      </w:pPr>
      <w:r>
        <w:rPr>
          <w:u w:val="single"/>
        </w:rPr>
        <w:t>Regular Volatility Risk Weight Currencies</w:t>
      </w:r>
      <w:r w:rsidRPr="000C2483">
        <w:t>:</w:t>
      </w:r>
      <w:r>
        <w:t xml:space="preserve"> </w:t>
      </w:r>
      <w:r w:rsidR="00325C98">
        <w:t xml:space="preserve">The risk weights are set out in the following tables. First there is one table for regular volatility currencies, defined to be: US Dollar (USD), Euro (EUR), British Pound (GBP), Swiss Franc (CHF), Australian Dollar (AUD), New Zealand Dollar (NZD), </w:t>
      </w:r>
      <w:r w:rsidR="00EE4518">
        <w:t>Canadian Dollar (CAD), Swedish Krona (SEK), Norwegian Krone (NOK), Danish Kroner (DKK), Hong Kong Dollar (HKD), South Korean Won (KRW), Singapore Dollar (SGD), and Taiwanese Dollar (TWD).</w:t>
      </w:r>
    </w:p>
    <w:p w14:paraId="6528CBAF" w14:textId="77777777" w:rsidR="00EE4518" w:rsidRDefault="008E6182" w:rsidP="005A5EAD">
      <w:pPr>
        <w:pStyle w:val="ListParagraph"/>
        <w:numPr>
          <w:ilvl w:val="0"/>
          <w:numId w:val="9"/>
        </w:numPr>
        <w:spacing w:after="200" w:line="360" w:lineRule="auto"/>
      </w:pPr>
      <w:r>
        <w:rPr>
          <w:u w:val="single"/>
        </w:rPr>
        <w:t xml:space="preserve">2.0 </w:t>
      </w:r>
      <w:r w:rsidR="00EE4518">
        <w:rPr>
          <w:u w:val="single"/>
        </w:rPr>
        <w:t>Risk Weights Per Vertex (Regular Currencies)</w:t>
      </w:r>
      <w:r w:rsidR="00EE4518" w:rsidRPr="00EE4518">
        <w:t>:</w:t>
      </w:r>
      <w:r w:rsidR="00EE4518">
        <w:t xml:space="preserve"> </w:t>
      </w:r>
    </w:p>
    <w:tbl>
      <w:tblPr>
        <w:tblStyle w:val="TableGrid"/>
        <w:tblW w:w="0" w:type="auto"/>
        <w:tblLook w:val="04A0" w:firstRow="1" w:lastRow="0" w:firstColumn="1" w:lastColumn="0" w:noHBand="0" w:noVBand="1"/>
      </w:tblPr>
      <w:tblGrid>
        <w:gridCol w:w="780"/>
        <w:gridCol w:w="780"/>
        <w:gridCol w:w="779"/>
        <w:gridCol w:w="779"/>
        <w:gridCol w:w="774"/>
        <w:gridCol w:w="774"/>
        <w:gridCol w:w="774"/>
        <w:gridCol w:w="774"/>
        <w:gridCol w:w="784"/>
        <w:gridCol w:w="784"/>
        <w:gridCol w:w="784"/>
        <w:gridCol w:w="784"/>
      </w:tblGrid>
      <w:tr w:rsidR="00EE4518" w14:paraId="1CB5DCC5" w14:textId="77777777" w:rsidTr="00EE4518">
        <w:tc>
          <w:tcPr>
            <w:tcW w:w="798" w:type="dxa"/>
            <w:vAlign w:val="center"/>
          </w:tcPr>
          <w:p w14:paraId="691AE42B" w14:textId="77777777" w:rsidR="00EE4518" w:rsidRPr="00EE4518" w:rsidRDefault="00EE4518" w:rsidP="00EE4518">
            <w:pPr>
              <w:spacing w:after="200" w:line="360" w:lineRule="auto"/>
              <w:jc w:val="center"/>
              <w:rPr>
                <w:b/>
              </w:rPr>
            </w:pPr>
            <w:r>
              <w:rPr>
                <w:b/>
              </w:rPr>
              <w:t>2W</w:t>
            </w:r>
          </w:p>
        </w:tc>
        <w:tc>
          <w:tcPr>
            <w:tcW w:w="798" w:type="dxa"/>
            <w:vAlign w:val="center"/>
          </w:tcPr>
          <w:p w14:paraId="47B03F87" w14:textId="77777777" w:rsidR="00EE4518" w:rsidRPr="00EE4518" w:rsidRDefault="00EE4518" w:rsidP="00EE4518">
            <w:pPr>
              <w:spacing w:after="200" w:line="360" w:lineRule="auto"/>
              <w:jc w:val="center"/>
              <w:rPr>
                <w:b/>
              </w:rPr>
            </w:pPr>
            <w:r>
              <w:rPr>
                <w:b/>
              </w:rPr>
              <w:t>1M</w:t>
            </w:r>
          </w:p>
        </w:tc>
        <w:tc>
          <w:tcPr>
            <w:tcW w:w="798" w:type="dxa"/>
            <w:vAlign w:val="center"/>
          </w:tcPr>
          <w:p w14:paraId="4F820C30" w14:textId="77777777" w:rsidR="00EE4518" w:rsidRPr="00EE4518" w:rsidRDefault="00EE4518" w:rsidP="00EE4518">
            <w:pPr>
              <w:spacing w:after="200" w:line="360" w:lineRule="auto"/>
              <w:jc w:val="center"/>
              <w:rPr>
                <w:b/>
              </w:rPr>
            </w:pPr>
            <w:r>
              <w:rPr>
                <w:b/>
              </w:rPr>
              <w:t>3M</w:t>
            </w:r>
          </w:p>
        </w:tc>
        <w:tc>
          <w:tcPr>
            <w:tcW w:w="798" w:type="dxa"/>
            <w:vAlign w:val="center"/>
          </w:tcPr>
          <w:p w14:paraId="4B1A67BA" w14:textId="77777777" w:rsidR="00EE4518" w:rsidRPr="00EE4518" w:rsidRDefault="00EE4518" w:rsidP="00EE4518">
            <w:pPr>
              <w:spacing w:after="200" w:line="360" w:lineRule="auto"/>
              <w:jc w:val="center"/>
              <w:rPr>
                <w:b/>
              </w:rPr>
            </w:pPr>
            <w:r>
              <w:rPr>
                <w:b/>
              </w:rPr>
              <w:t>6M</w:t>
            </w:r>
          </w:p>
        </w:tc>
        <w:tc>
          <w:tcPr>
            <w:tcW w:w="798" w:type="dxa"/>
            <w:vAlign w:val="center"/>
          </w:tcPr>
          <w:p w14:paraId="4F0A1FB0" w14:textId="77777777" w:rsidR="00EE4518" w:rsidRPr="00EE4518" w:rsidRDefault="00EE4518" w:rsidP="00EE4518">
            <w:pPr>
              <w:spacing w:after="200" w:line="360" w:lineRule="auto"/>
              <w:jc w:val="center"/>
              <w:rPr>
                <w:b/>
              </w:rPr>
            </w:pPr>
            <w:r>
              <w:rPr>
                <w:b/>
              </w:rPr>
              <w:t>1Y</w:t>
            </w:r>
          </w:p>
        </w:tc>
        <w:tc>
          <w:tcPr>
            <w:tcW w:w="798" w:type="dxa"/>
            <w:vAlign w:val="center"/>
          </w:tcPr>
          <w:p w14:paraId="526E89F7" w14:textId="77777777" w:rsidR="00EE4518" w:rsidRPr="00EE4518" w:rsidRDefault="00EE4518" w:rsidP="00EE4518">
            <w:pPr>
              <w:spacing w:after="200" w:line="360" w:lineRule="auto"/>
              <w:jc w:val="center"/>
              <w:rPr>
                <w:b/>
              </w:rPr>
            </w:pPr>
            <w:r>
              <w:rPr>
                <w:b/>
              </w:rPr>
              <w:t>2Y</w:t>
            </w:r>
          </w:p>
        </w:tc>
        <w:tc>
          <w:tcPr>
            <w:tcW w:w="798" w:type="dxa"/>
            <w:vAlign w:val="center"/>
          </w:tcPr>
          <w:p w14:paraId="75AF9933" w14:textId="77777777" w:rsidR="00EE4518" w:rsidRPr="00EE4518" w:rsidRDefault="00EE4518" w:rsidP="00EE4518">
            <w:pPr>
              <w:spacing w:after="200" w:line="360" w:lineRule="auto"/>
              <w:jc w:val="center"/>
              <w:rPr>
                <w:b/>
              </w:rPr>
            </w:pPr>
            <w:r>
              <w:rPr>
                <w:b/>
              </w:rPr>
              <w:t>3Y</w:t>
            </w:r>
          </w:p>
        </w:tc>
        <w:tc>
          <w:tcPr>
            <w:tcW w:w="798" w:type="dxa"/>
            <w:vAlign w:val="center"/>
          </w:tcPr>
          <w:p w14:paraId="6C953CE0" w14:textId="77777777" w:rsidR="00EE4518" w:rsidRPr="00EE4518" w:rsidRDefault="00EE4518" w:rsidP="00EE4518">
            <w:pPr>
              <w:spacing w:after="200" w:line="360" w:lineRule="auto"/>
              <w:jc w:val="center"/>
              <w:rPr>
                <w:b/>
              </w:rPr>
            </w:pPr>
            <w:r>
              <w:rPr>
                <w:b/>
              </w:rPr>
              <w:t>5Y</w:t>
            </w:r>
          </w:p>
        </w:tc>
        <w:tc>
          <w:tcPr>
            <w:tcW w:w="798" w:type="dxa"/>
            <w:vAlign w:val="center"/>
          </w:tcPr>
          <w:p w14:paraId="344D4740" w14:textId="77777777" w:rsidR="00EE4518" w:rsidRPr="00EE4518" w:rsidRDefault="00EE4518" w:rsidP="00EE4518">
            <w:pPr>
              <w:spacing w:after="200" w:line="360" w:lineRule="auto"/>
              <w:jc w:val="center"/>
              <w:rPr>
                <w:b/>
              </w:rPr>
            </w:pPr>
            <w:r>
              <w:rPr>
                <w:b/>
              </w:rPr>
              <w:t>10Y</w:t>
            </w:r>
          </w:p>
        </w:tc>
        <w:tc>
          <w:tcPr>
            <w:tcW w:w="798" w:type="dxa"/>
            <w:vAlign w:val="center"/>
          </w:tcPr>
          <w:p w14:paraId="13B32F0E" w14:textId="77777777" w:rsidR="00EE4518" w:rsidRPr="00EE4518" w:rsidRDefault="00EE4518" w:rsidP="00EE4518">
            <w:pPr>
              <w:spacing w:after="200" w:line="360" w:lineRule="auto"/>
              <w:jc w:val="center"/>
              <w:rPr>
                <w:b/>
              </w:rPr>
            </w:pPr>
            <w:r>
              <w:rPr>
                <w:b/>
              </w:rPr>
              <w:t>15Y</w:t>
            </w:r>
          </w:p>
        </w:tc>
        <w:tc>
          <w:tcPr>
            <w:tcW w:w="798" w:type="dxa"/>
            <w:vAlign w:val="center"/>
          </w:tcPr>
          <w:p w14:paraId="5C20E687" w14:textId="77777777" w:rsidR="00EE4518" w:rsidRPr="00EE4518" w:rsidRDefault="00EE4518" w:rsidP="00EE4518">
            <w:pPr>
              <w:spacing w:after="200" w:line="360" w:lineRule="auto"/>
              <w:jc w:val="center"/>
              <w:rPr>
                <w:b/>
              </w:rPr>
            </w:pPr>
            <w:r>
              <w:rPr>
                <w:b/>
              </w:rPr>
              <w:t>20Y</w:t>
            </w:r>
          </w:p>
        </w:tc>
        <w:tc>
          <w:tcPr>
            <w:tcW w:w="798" w:type="dxa"/>
            <w:vAlign w:val="center"/>
          </w:tcPr>
          <w:p w14:paraId="7538BCF4" w14:textId="77777777" w:rsidR="00EE4518" w:rsidRPr="00EE4518" w:rsidRDefault="00EE4518" w:rsidP="00EE4518">
            <w:pPr>
              <w:spacing w:after="200" w:line="360" w:lineRule="auto"/>
              <w:jc w:val="center"/>
              <w:rPr>
                <w:b/>
              </w:rPr>
            </w:pPr>
            <w:r>
              <w:rPr>
                <w:b/>
              </w:rPr>
              <w:t>30Y</w:t>
            </w:r>
          </w:p>
        </w:tc>
      </w:tr>
      <w:tr w:rsidR="00EE4518" w14:paraId="49531339" w14:textId="77777777" w:rsidTr="00EE4518">
        <w:tc>
          <w:tcPr>
            <w:tcW w:w="798" w:type="dxa"/>
            <w:vAlign w:val="center"/>
          </w:tcPr>
          <w:p w14:paraId="07E33C6C" w14:textId="77777777" w:rsidR="00EE4518" w:rsidRDefault="00EE4518" w:rsidP="00EE4518">
            <w:pPr>
              <w:spacing w:after="200" w:line="360" w:lineRule="auto"/>
              <w:jc w:val="center"/>
            </w:pPr>
            <w:r>
              <w:t>113</w:t>
            </w:r>
          </w:p>
        </w:tc>
        <w:tc>
          <w:tcPr>
            <w:tcW w:w="798" w:type="dxa"/>
            <w:vAlign w:val="center"/>
          </w:tcPr>
          <w:p w14:paraId="3391C052" w14:textId="77777777" w:rsidR="00EE4518" w:rsidRDefault="00EE4518" w:rsidP="00EE4518">
            <w:pPr>
              <w:spacing w:after="200" w:line="360" w:lineRule="auto"/>
              <w:jc w:val="center"/>
            </w:pPr>
            <w:r>
              <w:t>113</w:t>
            </w:r>
          </w:p>
        </w:tc>
        <w:tc>
          <w:tcPr>
            <w:tcW w:w="798" w:type="dxa"/>
            <w:vAlign w:val="center"/>
          </w:tcPr>
          <w:p w14:paraId="798BCF65" w14:textId="77777777" w:rsidR="00EE4518" w:rsidRDefault="00EE4518" w:rsidP="00EE4518">
            <w:pPr>
              <w:spacing w:after="200" w:line="360" w:lineRule="auto"/>
              <w:jc w:val="center"/>
            </w:pPr>
            <w:r>
              <w:t>98</w:t>
            </w:r>
          </w:p>
        </w:tc>
        <w:tc>
          <w:tcPr>
            <w:tcW w:w="798" w:type="dxa"/>
            <w:vAlign w:val="center"/>
          </w:tcPr>
          <w:p w14:paraId="03A04C15" w14:textId="77777777" w:rsidR="00EE4518" w:rsidRDefault="00EE4518" w:rsidP="00EE4518">
            <w:pPr>
              <w:spacing w:after="200" w:line="360" w:lineRule="auto"/>
              <w:jc w:val="center"/>
            </w:pPr>
            <w:r>
              <w:t>69</w:t>
            </w:r>
          </w:p>
        </w:tc>
        <w:tc>
          <w:tcPr>
            <w:tcW w:w="798" w:type="dxa"/>
            <w:vAlign w:val="center"/>
          </w:tcPr>
          <w:p w14:paraId="379374CE" w14:textId="77777777" w:rsidR="00EE4518" w:rsidRDefault="00EE4518" w:rsidP="00EE4518">
            <w:pPr>
              <w:spacing w:after="200" w:line="360" w:lineRule="auto"/>
              <w:jc w:val="center"/>
            </w:pPr>
            <w:r>
              <w:t>56</w:t>
            </w:r>
          </w:p>
        </w:tc>
        <w:tc>
          <w:tcPr>
            <w:tcW w:w="798" w:type="dxa"/>
            <w:vAlign w:val="center"/>
          </w:tcPr>
          <w:p w14:paraId="2EF4DF00" w14:textId="77777777" w:rsidR="00EE4518" w:rsidRDefault="00EE4518" w:rsidP="00EE4518">
            <w:pPr>
              <w:spacing w:after="200" w:line="360" w:lineRule="auto"/>
              <w:jc w:val="center"/>
            </w:pPr>
            <w:r>
              <w:t>52</w:t>
            </w:r>
          </w:p>
        </w:tc>
        <w:tc>
          <w:tcPr>
            <w:tcW w:w="798" w:type="dxa"/>
            <w:vAlign w:val="center"/>
          </w:tcPr>
          <w:p w14:paraId="031BC684" w14:textId="77777777" w:rsidR="00EE4518" w:rsidRDefault="00EE4518" w:rsidP="00EE4518">
            <w:pPr>
              <w:spacing w:after="200" w:line="360" w:lineRule="auto"/>
              <w:jc w:val="center"/>
            </w:pPr>
            <w:r>
              <w:t>51</w:t>
            </w:r>
          </w:p>
        </w:tc>
        <w:tc>
          <w:tcPr>
            <w:tcW w:w="798" w:type="dxa"/>
            <w:vAlign w:val="center"/>
          </w:tcPr>
          <w:p w14:paraId="5B9B5C51" w14:textId="77777777" w:rsidR="00EE4518" w:rsidRDefault="00EE4518" w:rsidP="00EE4518">
            <w:pPr>
              <w:spacing w:after="200" w:line="360" w:lineRule="auto"/>
              <w:jc w:val="center"/>
            </w:pPr>
            <w:r>
              <w:t>51</w:t>
            </w:r>
          </w:p>
        </w:tc>
        <w:tc>
          <w:tcPr>
            <w:tcW w:w="798" w:type="dxa"/>
            <w:vAlign w:val="center"/>
          </w:tcPr>
          <w:p w14:paraId="72316944" w14:textId="77777777" w:rsidR="00EE4518" w:rsidRDefault="00EE4518" w:rsidP="00EE4518">
            <w:pPr>
              <w:spacing w:after="200" w:line="360" w:lineRule="auto"/>
              <w:jc w:val="center"/>
            </w:pPr>
            <w:r>
              <w:t>51</w:t>
            </w:r>
          </w:p>
        </w:tc>
        <w:tc>
          <w:tcPr>
            <w:tcW w:w="798" w:type="dxa"/>
            <w:vAlign w:val="center"/>
          </w:tcPr>
          <w:p w14:paraId="6CA03E60" w14:textId="77777777" w:rsidR="00EE4518" w:rsidRDefault="00EE4518" w:rsidP="00EE4518">
            <w:pPr>
              <w:spacing w:after="200" w:line="360" w:lineRule="auto"/>
              <w:jc w:val="center"/>
            </w:pPr>
            <w:r>
              <w:t>53</w:t>
            </w:r>
          </w:p>
        </w:tc>
        <w:tc>
          <w:tcPr>
            <w:tcW w:w="798" w:type="dxa"/>
            <w:vAlign w:val="center"/>
          </w:tcPr>
          <w:p w14:paraId="5A85DFA3" w14:textId="77777777" w:rsidR="00EE4518" w:rsidRDefault="00EE4518" w:rsidP="00EE4518">
            <w:pPr>
              <w:spacing w:after="200" w:line="360" w:lineRule="auto"/>
              <w:jc w:val="center"/>
            </w:pPr>
            <w:r>
              <w:t>56</w:t>
            </w:r>
          </w:p>
        </w:tc>
        <w:tc>
          <w:tcPr>
            <w:tcW w:w="798" w:type="dxa"/>
            <w:vAlign w:val="center"/>
          </w:tcPr>
          <w:p w14:paraId="5CE1464E" w14:textId="77777777" w:rsidR="00EE4518" w:rsidRDefault="00EE4518" w:rsidP="00EE4518">
            <w:pPr>
              <w:spacing w:after="200" w:line="360" w:lineRule="auto"/>
              <w:jc w:val="center"/>
            </w:pPr>
            <w:r>
              <w:t>64</w:t>
            </w:r>
          </w:p>
        </w:tc>
      </w:tr>
    </w:tbl>
    <w:p w14:paraId="13155956" w14:textId="77777777" w:rsidR="008E6182" w:rsidRPr="008E6182" w:rsidRDefault="008E6182" w:rsidP="008E6182">
      <w:pPr>
        <w:pStyle w:val="ListParagraph"/>
        <w:spacing w:after="200" w:line="360" w:lineRule="auto"/>
        <w:ind w:left="360"/>
      </w:pPr>
    </w:p>
    <w:p w14:paraId="3510F3BC" w14:textId="77777777" w:rsidR="008E6182" w:rsidRDefault="008E6182" w:rsidP="005A5EAD">
      <w:pPr>
        <w:pStyle w:val="ListParagraph"/>
        <w:numPr>
          <w:ilvl w:val="0"/>
          <w:numId w:val="9"/>
        </w:numPr>
        <w:spacing w:after="200" w:line="360" w:lineRule="auto"/>
      </w:pPr>
      <w:r>
        <w:rPr>
          <w:u w:val="single"/>
        </w:rPr>
        <w:t>2.1 Risk Weights Per Vertex (Regular Currencies)</w:t>
      </w:r>
      <w:r w:rsidRPr="00EE4518">
        <w:t>:</w:t>
      </w:r>
      <w:r>
        <w:t xml:space="preserve"> </w:t>
      </w:r>
    </w:p>
    <w:tbl>
      <w:tblPr>
        <w:tblStyle w:val="TableGrid"/>
        <w:tblW w:w="0" w:type="auto"/>
        <w:tblLook w:val="04A0" w:firstRow="1" w:lastRow="0" w:firstColumn="1" w:lastColumn="0" w:noHBand="0" w:noVBand="1"/>
      </w:tblPr>
      <w:tblGrid>
        <w:gridCol w:w="779"/>
        <w:gridCol w:w="780"/>
        <w:gridCol w:w="780"/>
        <w:gridCol w:w="779"/>
        <w:gridCol w:w="774"/>
        <w:gridCol w:w="774"/>
        <w:gridCol w:w="774"/>
        <w:gridCol w:w="774"/>
        <w:gridCol w:w="784"/>
        <w:gridCol w:w="784"/>
        <w:gridCol w:w="784"/>
        <w:gridCol w:w="784"/>
      </w:tblGrid>
      <w:tr w:rsidR="008E6182" w14:paraId="4C23858E" w14:textId="77777777" w:rsidTr="00684B8F">
        <w:tc>
          <w:tcPr>
            <w:tcW w:w="779" w:type="dxa"/>
            <w:vAlign w:val="center"/>
          </w:tcPr>
          <w:p w14:paraId="666355AD" w14:textId="77777777" w:rsidR="008E6182" w:rsidRPr="00EE4518" w:rsidRDefault="008E6182" w:rsidP="008E6182">
            <w:pPr>
              <w:spacing w:after="200" w:line="360" w:lineRule="auto"/>
              <w:jc w:val="center"/>
              <w:rPr>
                <w:b/>
              </w:rPr>
            </w:pPr>
            <w:r>
              <w:rPr>
                <w:b/>
              </w:rPr>
              <w:t>2W</w:t>
            </w:r>
          </w:p>
        </w:tc>
        <w:tc>
          <w:tcPr>
            <w:tcW w:w="780" w:type="dxa"/>
            <w:vAlign w:val="center"/>
          </w:tcPr>
          <w:p w14:paraId="0BDABAA6" w14:textId="77777777" w:rsidR="008E6182" w:rsidRPr="00EE4518" w:rsidRDefault="008E6182" w:rsidP="008E6182">
            <w:pPr>
              <w:spacing w:after="200" w:line="360" w:lineRule="auto"/>
              <w:jc w:val="center"/>
              <w:rPr>
                <w:b/>
              </w:rPr>
            </w:pPr>
            <w:r>
              <w:rPr>
                <w:b/>
              </w:rPr>
              <w:t>1M</w:t>
            </w:r>
          </w:p>
        </w:tc>
        <w:tc>
          <w:tcPr>
            <w:tcW w:w="780" w:type="dxa"/>
            <w:vAlign w:val="center"/>
          </w:tcPr>
          <w:p w14:paraId="61371BE3" w14:textId="77777777" w:rsidR="008E6182" w:rsidRPr="00EE4518" w:rsidRDefault="008E6182" w:rsidP="008E6182">
            <w:pPr>
              <w:spacing w:after="200" w:line="360" w:lineRule="auto"/>
              <w:jc w:val="center"/>
              <w:rPr>
                <w:b/>
              </w:rPr>
            </w:pPr>
            <w:r>
              <w:rPr>
                <w:b/>
              </w:rPr>
              <w:t>3M</w:t>
            </w:r>
          </w:p>
        </w:tc>
        <w:tc>
          <w:tcPr>
            <w:tcW w:w="779" w:type="dxa"/>
            <w:vAlign w:val="center"/>
          </w:tcPr>
          <w:p w14:paraId="1A35CC67" w14:textId="77777777" w:rsidR="008E6182" w:rsidRPr="00EE4518" w:rsidRDefault="008E6182" w:rsidP="008E6182">
            <w:pPr>
              <w:spacing w:after="200" w:line="360" w:lineRule="auto"/>
              <w:jc w:val="center"/>
              <w:rPr>
                <w:b/>
              </w:rPr>
            </w:pPr>
            <w:r>
              <w:rPr>
                <w:b/>
              </w:rPr>
              <w:t>6M</w:t>
            </w:r>
          </w:p>
        </w:tc>
        <w:tc>
          <w:tcPr>
            <w:tcW w:w="774" w:type="dxa"/>
            <w:vAlign w:val="center"/>
          </w:tcPr>
          <w:p w14:paraId="1CEF4557" w14:textId="77777777" w:rsidR="008E6182" w:rsidRPr="00EE4518" w:rsidRDefault="008E6182" w:rsidP="008E6182">
            <w:pPr>
              <w:spacing w:after="200" w:line="360" w:lineRule="auto"/>
              <w:jc w:val="center"/>
              <w:rPr>
                <w:b/>
              </w:rPr>
            </w:pPr>
            <w:r>
              <w:rPr>
                <w:b/>
              </w:rPr>
              <w:t>1Y</w:t>
            </w:r>
          </w:p>
        </w:tc>
        <w:tc>
          <w:tcPr>
            <w:tcW w:w="774" w:type="dxa"/>
            <w:vAlign w:val="center"/>
          </w:tcPr>
          <w:p w14:paraId="2243DDBE" w14:textId="77777777" w:rsidR="008E6182" w:rsidRPr="00EE4518" w:rsidRDefault="008E6182" w:rsidP="008E6182">
            <w:pPr>
              <w:spacing w:after="200" w:line="360" w:lineRule="auto"/>
              <w:jc w:val="center"/>
              <w:rPr>
                <w:b/>
              </w:rPr>
            </w:pPr>
            <w:r>
              <w:rPr>
                <w:b/>
              </w:rPr>
              <w:t>2Y</w:t>
            </w:r>
          </w:p>
        </w:tc>
        <w:tc>
          <w:tcPr>
            <w:tcW w:w="774" w:type="dxa"/>
            <w:vAlign w:val="center"/>
          </w:tcPr>
          <w:p w14:paraId="209E9246" w14:textId="77777777" w:rsidR="008E6182" w:rsidRPr="00EE4518" w:rsidRDefault="008E6182" w:rsidP="008E6182">
            <w:pPr>
              <w:spacing w:after="200" w:line="360" w:lineRule="auto"/>
              <w:jc w:val="center"/>
              <w:rPr>
                <w:b/>
              </w:rPr>
            </w:pPr>
            <w:r>
              <w:rPr>
                <w:b/>
              </w:rPr>
              <w:t>3Y</w:t>
            </w:r>
          </w:p>
        </w:tc>
        <w:tc>
          <w:tcPr>
            <w:tcW w:w="774" w:type="dxa"/>
            <w:vAlign w:val="center"/>
          </w:tcPr>
          <w:p w14:paraId="7E5E4F82" w14:textId="77777777" w:rsidR="008E6182" w:rsidRPr="00EE4518" w:rsidRDefault="008E6182" w:rsidP="008E6182">
            <w:pPr>
              <w:spacing w:after="200" w:line="360" w:lineRule="auto"/>
              <w:jc w:val="center"/>
              <w:rPr>
                <w:b/>
              </w:rPr>
            </w:pPr>
            <w:r>
              <w:rPr>
                <w:b/>
              </w:rPr>
              <w:t>5Y</w:t>
            </w:r>
          </w:p>
        </w:tc>
        <w:tc>
          <w:tcPr>
            <w:tcW w:w="784" w:type="dxa"/>
            <w:vAlign w:val="center"/>
          </w:tcPr>
          <w:p w14:paraId="031D2464" w14:textId="77777777" w:rsidR="008E6182" w:rsidRPr="00EE4518" w:rsidRDefault="008E6182" w:rsidP="008E6182">
            <w:pPr>
              <w:spacing w:after="200" w:line="360" w:lineRule="auto"/>
              <w:jc w:val="center"/>
              <w:rPr>
                <w:b/>
              </w:rPr>
            </w:pPr>
            <w:r>
              <w:rPr>
                <w:b/>
              </w:rPr>
              <w:t>10Y</w:t>
            </w:r>
          </w:p>
        </w:tc>
        <w:tc>
          <w:tcPr>
            <w:tcW w:w="784" w:type="dxa"/>
            <w:vAlign w:val="center"/>
          </w:tcPr>
          <w:p w14:paraId="1009D50A" w14:textId="77777777" w:rsidR="008E6182" w:rsidRPr="00EE4518" w:rsidRDefault="008E6182" w:rsidP="008E6182">
            <w:pPr>
              <w:spacing w:after="200" w:line="360" w:lineRule="auto"/>
              <w:jc w:val="center"/>
              <w:rPr>
                <w:b/>
              </w:rPr>
            </w:pPr>
            <w:r>
              <w:rPr>
                <w:b/>
              </w:rPr>
              <w:t>15Y</w:t>
            </w:r>
          </w:p>
        </w:tc>
        <w:tc>
          <w:tcPr>
            <w:tcW w:w="784" w:type="dxa"/>
            <w:vAlign w:val="center"/>
          </w:tcPr>
          <w:p w14:paraId="643EA9C3" w14:textId="77777777" w:rsidR="008E6182" w:rsidRPr="00EE4518" w:rsidRDefault="008E6182" w:rsidP="008E6182">
            <w:pPr>
              <w:spacing w:after="200" w:line="360" w:lineRule="auto"/>
              <w:jc w:val="center"/>
              <w:rPr>
                <w:b/>
              </w:rPr>
            </w:pPr>
            <w:r>
              <w:rPr>
                <w:b/>
              </w:rPr>
              <w:t>20Y</w:t>
            </w:r>
          </w:p>
        </w:tc>
        <w:tc>
          <w:tcPr>
            <w:tcW w:w="784" w:type="dxa"/>
            <w:vAlign w:val="center"/>
          </w:tcPr>
          <w:p w14:paraId="53039978" w14:textId="77777777" w:rsidR="008E6182" w:rsidRPr="00EE4518" w:rsidRDefault="008E6182" w:rsidP="008E6182">
            <w:pPr>
              <w:spacing w:after="200" w:line="360" w:lineRule="auto"/>
              <w:jc w:val="center"/>
              <w:rPr>
                <w:b/>
              </w:rPr>
            </w:pPr>
            <w:r>
              <w:rPr>
                <w:b/>
              </w:rPr>
              <w:t>30Y</w:t>
            </w:r>
          </w:p>
        </w:tc>
      </w:tr>
      <w:tr w:rsidR="008E6182" w14:paraId="301D204E" w14:textId="77777777" w:rsidTr="00684B8F">
        <w:tc>
          <w:tcPr>
            <w:tcW w:w="779" w:type="dxa"/>
            <w:vAlign w:val="center"/>
          </w:tcPr>
          <w:p w14:paraId="09C7872F" w14:textId="77777777" w:rsidR="008E6182" w:rsidRDefault="008E6182" w:rsidP="008E6182">
            <w:pPr>
              <w:spacing w:after="200" w:line="360" w:lineRule="auto"/>
              <w:jc w:val="center"/>
            </w:pPr>
            <w:r>
              <w:t>114</w:t>
            </w:r>
          </w:p>
        </w:tc>
        <w:tc>
          <w:tcPr>
            <w:tcW w:w="780" w:type="dxa"/>
            <w:vAlign w:val="center"/>
          </w:tcPr>
          <w:p w14:paraId="4699CD72" w14:textId="77777777" w:rsidR="008E6182" w:rsidRDefault="008E6182" w:rsidP="008E6182">
            <w:pPr>
              <w:spacing w:after="200" w:line="360" w:lineRule="auto"/>
              <w:jc w:val="center"/>
            </w:pPr>
            <w:r>
              <w:t>115</w:t>
            </w:r>
          </w:p>
        </w:tc>
        <w:tc>
          <w:tcPr>
            <w:tcW w:w="780" w:type="dxa"/>
            <w:vAlign w:val="center"/>
          </w:tcPr>
          <w:p w14:paraId="156B712C" w14:textId="77777777" w:rsidR="008E6182" w:rsidRDefault="008E6182" w:rsidP="008E6182">
            <w:pPr>
              <w:spacing w:after="200" w:line="360" w:lineRule="auto"/>
              <w:jc w:val="center"/>
            </w:pPr>
            <w:r>
              <w:t>102</w:t>
            </w:r>
          </w:p>
        </w:tc>
        <w:tc>
          <w:tcPr>
            <w:tcW w:w="779" w:type="dxa"/>
            <w:vAlign w:val="center"/>
          </w:tcPr>
          <w:p w14:paraId="55E167E5" w14:textId="77777777" w:rsidR="008E6182" w:rsidRDefault="008E6182" w:rsidP="008E6182">
            <w:pPr>
              <w:spacing w:after="200" w:line="360" w:lineRule="auto"/>
              <w:jc w:val="center"/>
            </w:pPr>
            <w:r>
              <w:t>71</w:t>
            </w:r>
          </w:p>
        </w:tc>
        <w:tc>
          <w:tcPr>
            <w:tcW w:w="774" w:type="dxa"/>
            <w:vAlign w:val="center"/>
          </w:tcPr>
          <w:p w14:paraId="435B9DE6" w14:textId="77777777" w:rsidR="008E6182" w:rsidRDefault="008E6182" w:rsidP="008E6182">
            <w:pPr>
              <w:spacing w:after="200" w:line="360" w:lineRule="auto"/>
              <w:jc w:val="center"/>
            </w:pPr>
            <w:r>
              <w:t>61</w:t>
            </w:r>
          </w:p>
        </w:tc>
        <w:tc>
          <w:tcPr>
            <w:tcW w:w="774" w:type="dxa"/>
            <w:vAlign w:val="center"/>
          </w:tcPr>
          <w:p w14:paraId="2CC55500" w14:textId="77777777" w:rsidR="008E6182" w:rsidRDefault="008E6182" w:rsidP="008E6182">
            <w:pPr>
              <w:spacing w:after="200" w:line="360" w:lineRule="auto"/>
              <w:jc w:val="center"/>
            </w:pPr>
            <w:r>
              <w:t>52</w:t>
            </w:r>
          </w:p>
        </w:tc>
        <w:tc>
          <w:tcPr>
            <w:tcW w:w="774" w:type="dxa"/>
            <w:vAlign w:val="center"/>
          </w:tcPr>
          <w:p w14:paraId="295AAFAD" w14:textId="77777777" w:rsidR="008E6182" w:rsidRDefault="008E6182" w:rsidP="008E6182">
            <w:pPr>
              <w:spacing w:after="200" w:line="360" w:lineRule="auto"/>
              <w:jc w:val="center"/>
            </w:pPr>
            <w:r>
              <w:t>50</w:t>
            </w:r>
          </w:p>
        </w:tc>
        <w:tc>
          <w:tcPr>
            <w:tcW w:w="774" w:type="dxa"/>
            <w:vAlign w:val="center"/>
          </w:tcPr>
          <w:p w14:paraId="17124F0D" w14:textId="77777777" w:rsidR="008E6182" w:rsidRDefault="008E6182" w:rsidP="008E6182">
            <w:pPr>
              <w:spacing w:after="200" w:line="360" w:lineRule="auto"/>
              <w:jc w:val="center"/>
            </w:pPr>
            <w:r>
              <w:t>51</w:t>
            </w:r>
          </w:p>
        </w:tc>
        <w:tc>
          <w:tcPr>
            <w:tcW w:w="784" w:type="dxa"/>
            <w:vAlign w:val="center"/>
          </w:tcPr>
          <w:p w14:paraId="346F58FA" w14:textId="77777777" w:rsidR="008E6182" w:rsidRDefault="008E6182" w:rsidP="008E6182">
            <w:pPr>
              <w:spacing w:after="200" w:line="360" w:lineRule="auto"/>
              <w:jc w:val="center"/>
            </w:pPr>
            <w:r>
              <w:t>51</w:t>
            </w:r>
          </w:p>
        </w:tc>
        <w:tc>
          <w:tcPr>
            <w:tcW w:w="784" w:type="dxa"/>
            <w:vAlign w:val="center"/>
          </w:tcPr>
          <w:p w14:paraId="2EB52B97" w14:textId="77777777" w:rsidR="008E6182" w:rsidRDefault="008E6182" w:rsidP="008E6182">
            <w:pPr>
              <w:spacing w:after="200" w:line="360" w:lineRule="auto"/>
              <w:jc w:val="center"/>
            </w:pPr>
            <w:r>
              <w:t>51</w:t>
            </w:r>
          </w:p>
        </w:tc>
        <w:tc>
          <w:tcPr>
            <w:tcW w:w="784" w:type="dxa"/>
            <w:vAlign w:val="center"/>
          </w:tcPr>
          <w:p w14:paraId="7755FF3E" w14:textId="77777777" w:rsidR="008E6182" w:rsidRDefault="008E6182" w:rsidP="008E6182">
            <w:pPr>
              <w:spacing w:after="200" w:line="360" w:lineRule="auto"/>
              <w:jc w:val="center"/>
            </w:pPr>
            <w:r>
              <w:t>54</w:t>
            </w:r>
          </w:p>
        </w:tc>
        <w:tc>
          <w:tcPr>
            <w:tcW w:w="784" w:type="dxa"/>
            <w:vAlign w:val="center"/>
          </w:tcPr>
          <w:p w14:paraId="392DE0FD" w14:textId="77777777" w:rsidR="008E6182" w:rsidRDefault="008E6182" w:rsidP="008E6182">
            <w:pPr>
              <w:spacing w:after="200" w:line="360" w:lineRule="auto"/>
              <w:jc w:val="center"/>
            </w:pPr>
            <w:r>
              <w:t>62</w:t>
            </w:r>
          </w:p>
        </w:tc>
      </w:tr>
    </w:tbl>
    <w:p w14:paraId="2AE4F815" w14:textId="77777777" w:rsidR="00684B8F" w:rsidRPr="00684B8F" w:rsidRDefault="00684B8F" w:rsidP="00684B8F">
      <w:pPr>
        <w:spacing w:after="200" w:line="360" w:lineRule="auto"/>
      </w:pPr>
    </w:p>
    <w:p w14:paraId="59CF50AE" w14:textId="4CA3CCB2" w:rsidR="00684B8F" w:rsidRDefault="00684B8F" w:rsidP="00684B8F">
      <w:pPr>
        <w:pStyle w:val="ListParagraph"/>
        <w:numPr>
          <w:ilvl w:val="0"/>
          <w:numId w:val="9"/>
        </w:numPr>
        <w:spacing w:after="200" w:line="360" w:lineRule="auto"/>
      </w:pPr>
      <w:r>
        <w:rPr>
          <w:u w:val="single"/>
        </w:rPr>
        <w:lastRenderedPageBreak/>
        <w:t>2.4 Risk Weights Per Vertex (Regular Currencies)</w:t>
      </w:r>
      <w:r w:rsidRPr="00EE4518">
        <w:t>:</w:t>
      </w:r>
      <w:r>
        <w:t xml:space="preserve"> </w:t>
      </w:r>
    </w:p>
    <w:tbl>
      <w:tblPr>
        <w:tblStyle w:val="TableGrid"/>
        <w:tblW w:w="0" w:type="auto"/>
        <w:tblLook w:val="04A0" w:firstRow="1" w:lastRow="0" w:firstColumn="1" w:lastColumn="0" w:noHBand="0" w:noVBand="1"/>
      </w:tblPr>
      <w:tblGrid>
        <w:gridCol w:w="780"/>
        <w:gridCol w:w="780"/>
        <w:gridCol w:w="779"/>
        <w:gridCol w:w="779"/>
        <w:gridCol w:w="774"/>
        <w:gridCol w:w="774"/>
        <w:gridCol w:w="774"/>
        <w:gridCol w:w="774"/>
        <w:gridCol w:w="784"/>
        <w:gridCol w:w="784"/>
        <w:gridCol w:w="784"/>
        <w:gridCol w:w="784"/>
      </w:tblGrid>
      <w:tr w:rsidR="00684B8F" w14:paraId="1D5FD467" w14:textId="77777777" w:rsidTr="00DB434B">
        <w:tc>
          <w:tcPr>
            <w:tcW w:w="798" w:type="dxa"/>
            <w:vAlign w:val="center"/>
          </w:tcPr>
          <w:p w14:paraId="01570C0A" w14:textId="77777777" w:rsidR="00684B8F" w:rsidRPr="00EE4518" w:rsidRDefault="00684B8F" w:rsidP="00DB434B">
            <w:pPr>
              <w:spacing w:after="200" w:line="360" w:lineRule="auto"/>
              <w:jc w:val="center"/>
              <w:rPr>
                <w:b/>
              </w:rPr>
            </w:pPr>
            <w:r>
              <w:rPr>
                <w:b/>
              </w:rPr>
              <w:t>2W</w:t>
            </w:r>
          </w:p>
        </w:tc>
        <w:tc>
          <w:tcPr>
            <w:tcW w:w="798" w:type="dxa"/>
            <w:vAlign w:val="center"/>
          </w:tcPr>
          <w:p w14:paraId="03759389" w14:textId="77777777" w:rsidR="00684B8F" w:rsidRPr="00EE4518" w:rsidRDefault="00684B8F" w:rsidP="00DB434B">
            <w:pPr>
              <w:spacing w:after="200" w:line="360" w:lineRule="auto"/>
              <w:jc w:val="center"/>
              <w:rPr>
                <w:b/>
              </w:rPr>
            </w:pPr>
            <w:r>
              <w:rPr>
                <w:b/>
              </w:rPr>
              <w:t>1M</w:t>
            </w:r>
          </w:p>
        </w:tc>
        <w:tc>
          <w:tcPr>
            <w:tcW w:w="798" w:type="dxa"/>
            <w:vAlign w:val="center"/>
          </w:tcPr>
          <w:p w14:paraId="50A98F37" w14:textId="77777777" w:rsidR="00684B8F" w:rsidRPr="00EE4518" w:rsidRDefault="00684B8F" w:rsidP="00DB434B">
            <w:pPr>
              <w:spacing w:after="200" w:line="360" w:lineRule="auto"/>
              <w:jc w:val="center"/>
              <w:rPr>
                <w:b/>
              </w:rPr>
            </w:pPr>
            <w:r>
              <w:rPr>
                <w:b/>
              </w:rPr>
              <w:t>3M</w:t>
            </w:r>
          </w:p>
        </w:tc>
        <w:tc>
          <w:tcPr>
            <w:tcW w:w="798" w:type="dxa"/>
            <w:vAlign w:val="center"/>
          </w:tcPr>
          <w:p w14:paraId="13E808E8" w14:textId="77777777" w:rsidR="00684B8F" w:rsidRPr="00EE4518" w:rsidRDefault="00684B8F" w:rsidP="00DB434B">
            <w:pPr>
              <w:spacing w:after="200" w:line="360" w:lineRule="auto"/>
              <w:jc w:val="center"/>
              <w:rPr>
                <w:b/>
              </w:rPr>
            </w:pPr>
            <w:r>
              <w:rPr>
                <w:b/>
              </w:rPr>
              <w:t>6M</w:t>
            </w:r>
          </w:p>
        </w:tc>
        <w:tc>
          <w:tcPr>
            <w:tcW w:w="798" w:type="dxa"/>
            <w:vAlign w:val="center"/>
          </w:tcPr>
          <w:p w14:paraId="47AA714A" w14:textId="77777777" w:rsidR="00684B8F" w:rsidRPr="00EE4518" w:rsidRDefault="00684B8F" w:rsidP="00DB434B">
            <w:pPr>
              <w:spacing w:after="200" w:line="360" w:lineRule="auto"/>
              <w:jc w:val="center"/>
              <w:rPr>
                <w:b/>
              </w:rPr>
            </w:pPr>
            <w:r>
              <w:rPr>
                <w:b/>
              </w:rPr>
              <w:t>1Y</w:t>
            </w:r>
          </w:p>
        </w:tc>
        <w:tc>
          <w:tcPr>
            <w:tcW w:w="798" w:type="dxa"/>
            <w:vAlign w:val="center"/>
          </w:tcPr>
          <w:p w14:paraId="70C908E2" w14:textId="77777777" w:rsidR="00684B8F" w:rsidRPr="00EE4518" w:rsidRDefault="00684B8F" w:rsidP="00DB434B">
            <w:pPr>
              <w:spacing w:after="200" w:line="360" w:lineRule="auto"/>
              <w:jc w:val="center"/>
              <w:rPr>
                <w:b/>
              </w:rPr>
            </w:pPr>
            <w:r>
              <w:rPr>
                <w:b/>
              </w:rPr>
              <w:t>2Y</w:t>
            </w:r>
          </w:p>
        </w:tc>
        <w:tc>
          <w:tcPr>
            <w:tcW w:w="798" w:type="dxa"/>
            <w:vAlign w:val="center"/>
          </w:tcPr>
          <w:p w14:paraId="6B66C09B" w14:textId="77777777" w:rsidR="00684B8F" w:rsidRPr="00EE4518" w:rsidRDefault="00684B8F" w:rsidP="00DB434B">
            <w:pPr>
              <w:spacing w:after="200" w:line="360" w:lineRule="auto"/>
              <w:jc w:val="center"/>
              <w:rPr>
                <w:b/>
              </w:rPr>
            </w:pPr>
            <w:r>
              <w:rPr>
                <w:b/>
              </w:rPr>
              <w:t>3Y</w:t>
            </w:r>
          </w:p>
        </w:tc>
        <w:tc>
          <w:tcPr>
            <w:tcW w:w="798" w:type="dxa"/>
            <w:vAlign w:val="center"/>
          </w:tcPr>
          <w:p w14:paraId="5FF7F9E9" w14:textId="77777777" w:rsidR="00684B8F" w:rsidRPr="00EE4518" w:rsidRDefault="00684B8F" w:rsidP="00DB434B">
            <w:pPr>
              <w:spacing w:after="200" w:line="360" w:lineRule="auto"/>
              <w:jc w:val="center"/>
              <w:rPr>
                <w:b/>
              </w:rPr>
            </w:pPr>
            <w:r>
              <w:rPr>
                <w:b/>
              </w:rPr>
              <w:t>5Y</w:t>
            </w:r>
          </w:p>
        </w:tc>
        <w:tc>
          <w:tcPr>
            <w:tcW w:w="798" w:type="dxa"/>
            <w:vAlign w:val="center"/>
          </w:tcPr>
          <w:p w14:paraId="473B465F" w14:textId="77777777" w:rsidR="00684B8F" w:rsidRPr="00EE4518" w:rsidRDefault="00684B8F" w:rsidP="00DB434B">
            <w:pPr>
              <w:spacing w:after="200" w:line="360" w:lineRule="auto"/>
              <w:jc w:val="center"/>
              <w:rPr>
                <w:b/>
              </w:rPr>
            </w:pPr>
            <w:r>
              <w:rPr>
                <w:b/>
              </w:rPr>
              <w:t>10Y</w:t>
            </w:r>
          </w:p>
        </w:tc>
        <w:tc>
          <w:tcPr>
            <w:tcW w:w="798" w:type="dxa"/>
            <w:vAlign w:val="center"/>
          </w:tcPr>
          <w:p w14:paraId="48078579" w14:textId="77777777" w:rsidR="00684B8F" w:rsidRPr="00EE4518" w:rsidRDefault="00684B8F" w:rsidP="00DB434B">
            <w:pPr>
              <w:spacing w:after="200" w:line="360" w:lineRule="auto"/>
              <w:jc w:val="center"/>
              <w:rPr>
                <w:b/>
              </w:rPr>
            </w:pPr>
            <w:r>
              <w:rPr>
                <w:b/>
              </w:rPr>
              <w:t>15Y</w:t>
            </w:r>
          </w:p>
        </w:tc>
        <w:tc>
          <w:tcPr>
            <w:tcW w:w="798" w:type="dxa"/>
            <w:vAlign w:val="center"/>
          </w:tcPr>
          <w:p w14:paraId="6398606D" w14:textId="77777777" w:rsidR="00684B8F" w:rsidRPr="00EE4518" w:rsidRDefault="00684B8F" w:rsidP="00DB434B">
            <w:pPr>
              <w:spacing w:after="200" w:line="360" w:lineRule="auto"/>
              <w:jc w:val="center"/>
              <w:rPr>
                <w:b/>
              </w:rPr>
            </w:pPr>
            <w:r>
              <w:rPr>
                <w:b/>
              </w:rPr>
              <w:t>20Y</w:t>
            </w:r>
          </w:p>
        </w:tc>
        <w:tc>
          <w:tcPr>
            <w:tcW w:w="798" w:type="dxa"/>
            <w:vAlign w:val="center"/>
          </w:tcPr>
          <w:p w14:paraId="67B81DE5" w14:textId="77777777" w:rsidR="00684B8F" w:rsidRPr="00EE4518" w:rsidRDefault="00684B8F" w:rsidP="00DB434B">
            <w:pPr>
              <w:spacing w:after="200" w:line="360" w:lineRule="auto"/>
              <w:jc w:val="center"/>
              <w:rPr>
                <w:b/>
              </w:rPr>
            </w:pPr>
            <w:r>
              <w:rPr>
                <w:b/>
              </w:rPr>
              <w:t>30Y</w:t>
            </w:r>
          </w:p>
        </w:tc>
      </w:tr>
      <w:tr w:rsidR="00684B8F" w14:paraId="6BC1B212" w14:textId="77777777" w:rsidTr="00DB434B">
        <w:tc>
          <w:tcPr>
            <w:tcW w:w="798" w:type="dxa"/>
            <w:vAlign w:val="center"/>
          </w:tcPr>
          <w:p w14:paraId="006430B7" w14:textId="77777777" w:rsidR="00684B8F" w:rsidRDefault="00684B8F" w:rsidP="00DB434B">
            <w:pPr>
              <w:spacing w:after="200" w:line="360" w:lineRule="auto"/>
              <w:jc w:val="center"/>
            </w:pPr>
            <w:r>
              <w:t>114</w:t>
            </w:r>
          </w:p>
        </w:tc>
        <w:tc>
          <w:tcPr>
            <w:tcW w:w="798" w:type="dxa"/>
            <w:vAlign w:val="center"/>
          </w:tcPr>
          <w:p w14:paraId="1EAD7FED" w14:textId="30A5C123" w:rsidR="00684B8F" w:rsidRDefault="00684B8F" w:rsidP="00DB434B">
            <w:pPr>
              <w:spacing w:after="200" w:line="360" w:lineRule="auto"/>
              <w:jc w:val="center"/>
            </w:pPr>
            <w:r>
              <w:t>106</w:t>
            </w:r>
          </w:p>
        </w:tc>
        <w:tc>
          <w:tcPr>
            <w:tcW w:w="798" w:type="dxa"/>
            <w:vAlign w:val="center"/>
          </w:tcPr>
          <w:p w14:paraId="0111575B" w14:textId="480EE182" w:rsidR="00684B8F" w:rsidRDefault="00684B8F" w:rsidP="00DB434B">
            <w:pPr>
              <w:spacing w:after="200" w:line="360" w:lineRule="auto"/>
              <w:jc w:val="center"/>
            </w:pPr>
            <w:r>
              <w:t>95</w:t>
            </w:r>
          </w:p>
        </w:tc>
        <w:tc>
          <w:tcPr>
            <w:tcW w:w="798" w:type="dxa"/>
            <w:vAlign w:val="center"/>
          </w:tcPr>
          <w:p w14:paraId="1150FF06" w14:textId="07CE42ED" w:rsidR="00684B8F" w:rsidRDefault="0032079F" w:rsidP="00DB434B">
            <w:pPr>
              <w:spacing w:after="200" w:line="360" w:lineRule="auto"/>
              <w:jc w:val="center"/>
            </w:pPr>
            <w:r>
              <w:t>74</w:t>
            </w:r>
          </w:p>
        </w:tc>
        <w:tc>
          <w:tcPr>
            <w:tcW w:w="798" w:type="dxa"/>
            <w:vAlign w:val="center"/>
          </w:tcPr>
          <w:p w14:paraId="6B544F29" w14:textId="4FC3C740" w:rsidR="00684B8F" w:rsidRDefault="0032079F" w:rsidP="00DB434B">
            <w:pPr>
              <w:spacing w:after="200" w:line="360" w:lineRule="auto"/>
              <w:jc w:val="center"/>
            </w:pPr>
            <w:r>
              <w:t>66</w:t>
            </w:r>
          </w:p>
        </w:tc>
        <w:tc>
          <w:tcPr>
            <w:tcW w:w="798" w:type="dxa"/>
            <w:vAlign w:val="center"/>
          </w:tcPr>
          <w:p w14:paraId="1C6DD643" w14:textId="3DD633A5" w:rsidR="00684B8F" w:rsidRDefault="0032079F" w:rsidP="00DB434B">
            <w:pPr>
              <w:spacing w:after="200" w:line="360" w:lineRule="auto"/>
              <w:jc w:val="center"/>
            </w:pPr>
            <w:r>
              <w:t>61</w:t>
            </w:r>
          </w:p>
        </w:tc>
        <w:tc>
          <w:tcPr>
            <w:tcW w:w="798" w:type="dxa"/>
            <w:vAlign w:val="center"/>
          </w:tcPr>
          <w:p w14:paraId="3CC19C09" w14:textId="0EE9A375" w:rsidR="00684B8F" w:rsidRDefault="0032079F" w:rsidP="00DB434B">
            <w:pPr>
              <w:spacing w:after="200" w:line="360" w:lineRule="auto"/>
              <w:jc w:val="center"/>
            </w:pPr>
            <w:r>
              <w:t>56</w:t>
            </w:r>
          </w:p>
        </w:tc>
        <w:tc>
          <w:tcPr>
            <w:tcW w:w="798" w:type="dxa"/>
            <w:vAlign w:val="center"/>
          </w:tcPr>
          <w:p w14:paraId="6A8BDAFC" w14:textId="13890BA5" w:rsidR="00684B8F" w:rsidRDefault="0032079F" w:rsidP="00DB434B">
            <w:pPr>
              <w:spacing w:after="200" w:line="360" w:lineRule="auto"/>
              <w:jc w:val="center"/>
            </w:pPr>
            <w:r>
              <w:t>52</w:t>
            </w:r>
          </w:p>
        </w:tc>
        <w:tc>
          <w:tcPr>
            <w:tcW w:w="798" w:type="dxa"/>
            <w:vAlign w:val="center"/>
          </w:tcPr>
          <w:p w14:paraId="125CEDF6" w14:textId="3C2D5247" w:rsidR="00684B8F" w:rsidRDefault="0032079F" w:rsidP="00DB434B">
            <w:pPr>
              <w:spacing w:after="200" w:line="360" w:lineRule="auto"/>
              <w:jc w:val="center"/>
            </w:pPr>
            <w:r>
              <w:t>53</w:t>
            </w:r>
          </w:p>
        </w:tc>
        <w:tc>
          <w:tcPr>
            <w:tcW w:w="798" w:type="dxa"/>
            <w:vAlign w:val="center"/>
          </w:tcPr>
          <w:p w14:paraId="1221A5E0" w14:textId="529787FA" w:rsidR="00684B8F" w:rsidRDefault="0032079F" w:rsidP="00DB434B">
            <w:pPr>
              <w:spacing w:after="200" w:line="360" w:lineRule="auto"/>
              <w:jc w:val="center"/>
            </w:pPr>
            <w:r>
              <w:t>57</w:t>
            </w:r>
          </w:p>
        </w:tc>
        <w:tc>
          <w:tcPr>
            <w:tcW w:w="798" w:type="dxa"/>
            <w:vAlign w:val="center"/>
          </w:tcPr>
          <w:p w14:paraId="2FE53BFF" w14:textId="5985DB0B" w:rsidR="00684B8F" w:rsidRDefault="0032079F" w:rsidP="00DB434B">
            <w:pPr>
              <w:spacing w:after="200" w:line="360" w:lineRule="auto"/>
              <w:jc w:val="center"/>
            </w:pPr>
            <w:r>
              <w:t>60</w:t>
            </w:r>
          </w:p>
        </w:tc>
        <w:tc>
          <w:tcPr>
            <w:tcW w:w="798" w:type="dxa"/>
            <w:vAlign w:val="center"/>
          </w:tcPr>
          <w:p w14:paraId="083B7344" w14:textId="59957B6F" w:rsidR="00684B8F" w:rsidRDefault="0032079F" w:rsidP="00DB434B">
            <w:pPr>
              <w:spacing w:after="200" w:line="360" w:lineRule="auto"/>
              <w:jc w:val="center"/>
            </w:pPr>
            <w:r>
              <w:t>66</w:t>
            </w:r>
          </w:p>
        </w:tc>
      </w:tr>
    </w:tbl>
    <w:p w14:paraId="686D145E" w14:textId="77777777" w:rsidR="00EE4518" w:rsidRDefault="00EE4518" w:rsidP="00EE4518">
      <w:pPr>
        <w:spacing w:after="200" w:line="360" w:lineRule="auto"/>
      </w:pPr>
    </w:p>
    <w:p w14:paraId="3BB357A7" w14:textId="77777777" w:rsidR="00EE4518" w:rsidRDefault="00EE4518" w:rsidP="005A5EAD">
      <w:pPr>
        <w:pStyle w:val="ListParagraph"/>
        <w:numPr>
          <w:ilvl w:val="0"/>
          <w:numId w:val="9"/>
        </w:numPr>
        <w:spacing w:after="200" w:line="360" w:lineRule="auto"/>
      </w:pPr>
      <w:r w:rsidRPr="00EE4518">
        <w:rPr>
          <w:u w:val="single"/>
        </w:rPr>
        <w:t>Low Volatility Risk Weight Currency</w:t>
      </w:r>
      <w:r>
        <w:t>: There is a second table for low volatility currencies, and this currently only contains Japanese Yen (JPY).</w:t>
      </w:r>
    </w:p>
    <w:p w14:paraId="6A368505" w14:textId="77777777" w:rsidR="00EE4518" w:rsidRDefault="008E6182" w:rsidP="005A5EAD">
      <w:pPr>
        <w:pStyle w:val="ListParagraph"/>
        <w:numPr>
          <w:ilvl w:val="0"/>
          <w:numId w:val="9"/>
        </w:numPr>
        <w:spacing w:after="200" w:line="360" w:lineRule="auto"/>
      </w:pPr>
      <w:r w:rsidRPr="00C16467">
        <w:rPr>
          <w:i/>
          <w:u w:val="single"/>
        </w:rPr>
        <w:t>2.0</w:t>
      </w:r>
      <w:r>
        <w:rPr>
          <w:u w:val="single"/>
        </w:rPr>
        <w:t xml:space="preserve"> </w:t>
      </w:r>
      <w:r w:rsidR="00EE4518">
        <w:rPr>
          <w:u w:val="single"/>
        </w:rPr>
        <w:t>Risk Weights Per Vertex (Low Volatility Currencies)</w:t>
      </w:r>
      <w:r w:rsidR="00EE4518" w:rsidRPr="00EE4518">
        <w:t>:</w:t>
      </w:r>
      <w:r w:rsidR="00EE4518">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EE4518" w14:paraId="4864A313" w14:textId="77777777" w:rsidTr="00C92B92">
        <w:tc>
          <w:tcPr>
            <w:tcW w:w="798" w:type="dxa"/>
            <w:vAlign w:val="center"/>
          </w:tcPr>
          <w:p w14:paraId="489A0B79" w14:textId="77777777" w:rsidR="00EE4518" w:rsidRPr="00EE4518" w:rsidRDefault="00EE4518" w:rsidP="00C92B92">
            <w:pPr>
              <w:spacing w:after="200" w:line="360" w:lineRule="auto"/>
              <w:jc w:val="center"/>
              <w:rPr>
                <w:b/>
              </w:rPr>
            </w:pPr>
            <w:r>
              <w:rPr>
                <w:b/>
              </w:rPr>
              <w:t>2W</w:t>
            </w:r>
          </w:p>
        </w:tc>
        <w:tc>
          <w:tcPr>
            <w:tcW w:w="798" w:type="dxa"/>
            <w:vAlign w:val="center"/>
          </w:tcPr>
          <w:p w14:paraId="58B7080F" w14:textId="77777777" w:rsidR="00EE4518" w:rsidRPr="00EE4518" w:rsidRDefault="00EE4518" w:rsidP="00C92B92">
            <w:pPr>
              <w:spacing w:after="200" w:line="360" w:lineRule="auto"/>
              <w:jc w:val="center"/>
              <w:rPr>
                <w:b/>
              </w:rPr>
            </w:pPr>
            <w:r>
              <w:rPr>
                <w:b/>
              </w:rPr>
              <w:t>1M</w:t>
            </w:r>
          </w:p>
        </w:tc>
        <w:tc>
          <w:tcPr>
            <w:tcW w:w="798" w:type="dxa"/>
            <w:vAlign w:val="center"/>
          </w:tcPr>
          <w:p w14:paraId="00BCFEE5" w14:textId="77777777" w:rsidR="00EE4518" w:rsidRPr="00EE4518" w:rsidRDefault="00EE4518" w:rsidP="00C92B92">
            <w:pPr>
              <w:spacing w:after="200" w:line="360" w:lineRule="auto"/>
              <w:jc w:val="center"/>
              <w:rPr>
                <w:b/>
              </w:rPr>
            </w:pPr>
            <w:r>
              <w:rPr>
                <w:b/>
              </w:rPr>
              <w:t>3M</w:t>
            </w:r>
          </w:p>
        </w:tc>
        <w:tc>
          <w:tcPr>
            <w:tcW w:w="798" w:type="dxa"/>
            <w:vAlign w:val="center"/>
          </w:tcPr>
          <w:p w14:paraId="6D8B49B1" w14:textId="77777777" w:rsidR="00EE4518" w:rsidRPr="00EE4518" w:rsidRDefault="00EE4518" w:rsidP="00C92B92">
            <w:pPr>
              <w:spacing w:after="200" w:line="360" w:lineRule="auto"/>
              <w:jc w:val="center"/>
              <w:rPr>
                <w:b/>
              </w:rPr>
            </w:pPr>
            <w:r>
              <w:rPr>
                <w:b/>
              </w:rPr>
              <w:t>6M</w:t>
            </w:r>
          </w:p>
        </w:tc>
        <w:tc>
          <w:tcPr>
            <w:tcW w:w="798" w:type="dxa"/>
            <w:vAlign w:val="center"/>
          </w:tcPr>
          <w:p w14:paraId="1396F57A" w14:textId="77777777" w:rsidR="00EE4518" w:rsidRPr="00EE4518" w:rsidRDefault="00EE4518" w:rsidP="00C92B92">
            <w:pPr>
              <w:spacing w:after="200" w:line="360" w:lineRule="auto"/>
              <w:jc w:val="center"/>
              <w:rPr>
                <w:b/>
              </w:rPr>
            </w:pPr>
            <w:r>
              <w:rPr>
                <w:b/>
              </w:rPr>
              <w:t>1Y</w:t>
            </w:r>
          </w:p>
        </w:tc>
        <w:tc>
          <w:tcPr>
            <w:tcW w:w="798" w:type="dxa"/>
            <w:vAlign w:val="center"/>
          </w:tcPr>
          <w:p w14:paraId="2154172C" w14:textId="77777777" w:rsidR="00EE4518" w:rsidRPr="00EE4518" w:rsidRDefault="00EE4518" w:rsidP="00C92B92">
            <w:pPr>
              <w:spacing w:after="200" w:line="360" w:lineRule="auto"/>
              <w:jc w:val="center"/>
              <w:rPr>
                <w:b/>
              </w:rPr>
            </w:pPr>
            <w:r>
              <w:rPr>
                <w:b/>
              </w:rPr>
              <w:t>2Y</w:t>
            </w:r>
          </w:p>
        </w:tc>
        <w:tc>
          <w:tcPr>
            <w:tcW w:w="798" w:type="dxa"/>
            <w:vAlign w:val="center"/>
          </w:tcPr>
          <w:p w14:paraId="3209C242" w14:textId="77777777" w:rsidR="00EE4518" w:rsidRPr="00EE4518" w:rsidRDefault="00EE4518" w:rsidP="00C92B92">
            <w:pPr>
              <w:spacing w:after="200" w:line="360" w:lineRule="auto"/>
              <w:jc w:val="center"/>
              <w:rPr>
                <w:b/>
              </w:rPr>
            </w:pPr>
            <w:r>
              <w:rPr>
                <w:b/>
              </w:rPr>
              <w:t>3Y</w:t>
            </w:r>
          </w:p>
        </w:tc>
        <w:tc>
          <w:tcPr>
            <w:tcW w:w="798" w:type="dxa"/>
            <w:vAlign w:val="center"/>
          </w:tcPr>
          <w:p w14:paraId="3B6E3E8F" w14:textId="77777777" w:rsidR="00EE4518" w:rsidRPr="00EE4518" w:rsidRDefault="00EE4518" w:rsidP="00C92B92">
            <w:pPr>
              <w:spacing w:after="200" w:line="360" w:lineRule="auto"/>
              <w:jc w:val="center"/>
              <w:rPr>
                <w:b/>
              </w:rPr>
            </w:pPr>
            <w:r>
              <w:rPr>
                <w:b/>
              </w:rPr>
              <w:t>5Y</w:t>
            </w:r>
          </w:p>
        </w:tc>
        <w:tc>
          <w:tcPr>
            <w:tcW w:w="798" w:type="dxa"/>
            <w:vAlign w:val="center"/>
          </w:tcPr>
          <w:p w14:paraId="0F62D2F6" w14:textId="77777777" w:rsidR="00EE4518" w:rsidRPr="00EE4518" w:rsidRDefault="00EE4518" w:rsidP="00C92B92">
            <w:pPr>
              <w:spacing w:after="200" w:line="360" w:lineRule="auto"/>
              <w:jc w:val="center"/>
              <w:rPr>
                <w:b/>
              </w:rPr>
            </w:pPr>
            <w:r>
              <w:rPr>
                <w:b/>
              </w:rPr>
              <w:t>10Y</w:t>
            </w:r>
          </w:p>
        </w:tc>
        <w:tc>
          <w:tcPr>
            <w:tcW w:w="798" w:type="dxa"/>
            <w:vAlign w:val="center"/>
          </w:tcPr>
          <w:p w14:paraId="5D43E721" w14:textId="77777777" w:rsidR="00EE4518" w:rsidRPr="00EE4518" w:rsidRDefault="00EE4518" w:rsidP="00C92B92">
            <w:pPr>
              <w:spacing w:after="200" w:line="360" w:lineRule="auto"/>
              <w:jc w:val="center"/>
              <w:rPr>
                <w:b/>
              </w:rPr>
            </w:pPr>
            <w:r>
              <w:rPr>
                <w:b/>
              </w:rPr>
              <w:t>15Y</w:t>
            </w:r>
          </w:p>
        </w:tc>
        <w:tc>
          <w:tcPr>
            <w:tcW w:w="798" w:type="dxa"/>
            <w:vAlign w:val="center"/>
          </w:tcPr>
          <w:p w14:paraId="1106CCEF" w14:textId="77777777" w:rsidR="00EE4518" w:rsidRPr="00EE4518" w:rsidRDefault="00EE4518" w:rsidP="00C92B92">
            <w:pPr>
              <w:spacing w:after="200" w:line="360" w:lineRule="auto"/>
              <w:jc w:val="center"/>
              <w:rPr>
                <w:b/>
              </w:rPr>
            </w:pPr>
            <w:r>
              <w:rPr>
                <w:b/>
              </w:rPr>
              <w:t>20Y</w:t>
            </w:r>
          </w:p>
        </w:tc>
        <w:tc>
          <w:tcPr>
            <w:tcW w:w="798" w:type="dxa"/>
            <w:vAlign w:val="center"/>
          </w:tcPr>
          <w:p w14:paraId="4CF0AE89" w14:textId="77777777" w:rsidR="00EE4518" w:rsidRPr="00EE4518" w:rsidRDefault="00EE4518" w:rsidP="00C92B92">
            <w:pPr>
              <w:spacing w:after="200" w:line="360" w:lineRule="auto"/>
              <w:jc w:val="center"/>
              <w:rPr>
                <w:b/>
              </w:rPr>
            </w:pPr>
            <w:r>
              <w:rPr>
                <w:b/>
              </w:rPr>
              <w:t>30Y</w:t>
            </w:r>
          </w:p>
        </w:tc>
      </w:tr>
      <w:tr w:rsidR="00EE4518" w14:paraId="2309913C" w14:textId="77777777" w:rsidTr="00C92B92">
        <w:tc>
          <w:tcPr>
            <w:tcW w:w="798" w:type="dxa"/>
            <w:vAlign w:val="center"/>
          </w:tcPr>
          <w:p w14:paraId="57D0D98E" w14:textId="77777777" w:rsidR="00EE4518" w:rsidRDefault="00EE4518" w:rsidP="00C92B92">
            <w:pPr>
              <w:spacing w:after="200" w:line="360" w:lineRule="auto"/>
              <w:jc w:val="center"/>
            </w:pPr>
            <w:r>
              <w:t>21</w:t>
            </w:r>
          </w:p>
        </w:tc>
        <w:tc>
          <w:tcPr>
            <w:tcW w:w="798" w:type="dxa"/>
            <w:vAlign w:val="center"/>
          </w:tcPr>
          <w:p w14:paraId="02370BA2" w14:textId="77777777" w:rsidR="00EE4518" w:rsidRDefault="00EE4518" w:rsidP="00C92B92">
            <w:pPr>
              <w:spacing w:after="200" w:line="360" w:lineRule="auto"/>
              <w:jc w:val="center"/>
            </w:pPr>
            <w:r>
              <w:t>21</w:t>
            </w:r>
          </w:p>
        </w:tc>
        <w:tc>
          <w:tcPr>
            <w:tcW w:w="798" w:type="dxa"/>
            <w:vAlign w:val="center"/>
          </w:tcPr>
          <w:p w14:paraId="14C600AC" w14:textId="77777777" w:rsidR="00EE4518" w:rsidRDefault="00EE4518" w:rsidP="00C92B92">
            <w:pPr>
              <w:spacing w:after="200" w:line="360" w:lineRule="auto"/>
              <w:jc w:val="center"/>
            </w:pPr>
            <w:r>
              <w:t>10</w:t>
            </w:r>
          </w:p>
        </w:tc>
        <w:tc>
          <w:tcPr>
            <w:tcW w:w="798" w:type="dxa"/>
            <w:vAlign w:val="center"/>
          </w:tcPr>
          <w:p w14:paraId="0B149085" w14:textId="77777777" w:rsidR="00EE4518" w:rsidRDefault="00EE4518" w:rsidP="00C92B92">
            <w:pPr>
              <w:spacing w:after="200" w:line="360" w:lineRule="auto"/>
              <w:jc w:val="center"/>
            </w:pPr>
            <w:r>
              <w:t>11</w:t>
            </w:r>
          </w:p>
        </w:tc>
        <w:tc>
          <w:tcPr>
            <w:tcW w:w="798" w:type="dxa"/>
            <w:vAlign w:val="center"/>
          </w:tcPr>
          <w:p w14:paraId="2EF8F41E" w14:textId="77777777" w:rsidR="00EE4518" w:rsidRDefault="00EE4518" w:rsidP="00C92B92">
            <w:pPr>
              <w:spacing w:after="200" w:line="360" w:lineRule="auto"/>
              <w:jc w:val="center"/>
            </w:pPr>
            <w:r>
              <w:t>15</w:t>
            </w:r>
          </w:p>
        </w:tc>
        <w:tc>
          <w:tcPr>
            <w:tcW w:w="798" w:type="dxa"/>
            <w:vAlign w:val="center"/>
          </w:tcPr>
          <w:p w14:paraId="1FB9E669" w14:textId="77777777" w:rsidR="00EE4518" w:rsidRDefault="00EE4518" w:rsidP="00C92B92">
            <w:pPr>
              <w:spacing w:after="200" w:line="360" w:lineRule="auto"/>
              <w:jc w:val="center"/>
            </w:pPr>
            <w:r>
              <w:t>20</w:t>
            </w:r>
          </w:p>
        </w:tc>
        <w:tc>
          <w:tcPr>
            <w:tcW w:w="798" w:type="dxa"/>
            <w:vAlign w:val="center"/>
          </w:tcPr>
          <w:p w14:paraId="39C916DF" w14:textId="77777777" w:rsidR="00EE4518" w:rsidRDefault="00EE4518" w:rsidP="00C92B92">
            <w:pPr>
              <w:spacing w:after="200" w:line="360" w:lineRule="auto"/>
              <w:jc w:val="center"/>
            </w:pPr>
            <w:r>
              <w:t>22</w:t>
            </w:r>
          </w:p>
        </w:tc>
        <w:tc>
          <w:tcPr>
            <w:tcW w:w="798" w:type="dxa"/>
            <w:vAlign w:val="center"/>
          </w:tcPr>
          <w:p w14:paraId="727F42D9" w14:textId="77777777" w:rsidR="00EE4518" w:rsidRDefault="00EE4518" w:rsidP="00C92B92">
            <w:pPr>
              <w:spacing w:after="200" w:line="360" w:lineRule="auto"/>
              <w:jc w:val="center"/>
            </w:pPr>
            <w:r>
              <w:t>21</w:t>
            </w:r>
          </w:p>
        </w:tc>
        <w:tc>
          <w:tcPr>
            <w:tcW w:w="798" w:type="dxa"/>
            <w:vAlign w:val="center"/>
          </w:tcPr>
          <w:p w14:paraId="173476DF" w14:textId="77777777" w:rsidR="00EE4518" w:rsidRDefault="00EE4518" w:rsidP="00C92B92">
            <w:pPr>
              <w:spacing w:after="200" w:line="360" w:lineRule="auto"/>
              <w:jc w:val="center"/>
            </w:pPr>
            <w:r>
              <w:t>19</w:t>
            </w:r>
          </w:p>
        </w:tc>
        <w:tc>
          <w:tcPr>
            <w:tcW w:w="798" w:type="dxa"/>
            <w:vAlign w:val="center"/>
          </w:tcPr>
          <w:p w14:paraId="52C0FC30" w14:textId="77777777" w:rsidR="00EE4518" w:rsidRDefault="00EE4518" w:rsidP="00C92B92">
            <w:pPr>
              <w:spacing w:after="200" w:line="360" w:lineRule="auto"/>
              <w:jc w:val="center"/>
            </w:pPr>
            <w:r>
              <w:t>20</w:t>
            </w:r>
          </w:p>
        </w:tc>
        <w:tc>
          <w:tcPr>
            <w:tcW w:w="798" w:type="dxa"/>
            <w:vAlign w:val="center"/>
          </w:tcPr>
          <w:p w14:paraId="50979999" w14:textId="77777777" w:rsidR="00EE4518" w:rsidRDefault="00EE4518" w:rsidP="00C92B92">
            <w:pPr>
              <w:spacing w:after="200" w:line="360" w:lineRule="auto"/>
              <w:jc w:val="center"/>
            </w:pPr>
            <w:r>
              <w:t>23</w:t>
            </w:r>
          </w:p>
        </w:tc>
        <w:tc>
          <w:tcPr>
            <w:tcW w:w="798" w:type="dxa"/>
            <w:vAlign w:val="center"/>
          </w:tcPr>
          <w:p w14:paraId="62EC6C74" w14:textId="77777777" w:rsidR="00EE4518" w:rsidRDefault="00EE4518" w:rsidP="00C92B92">
            <w:pPr>
              <w:spacing w:after="200" w:line="360" w:lineRule="auto"/>
              <w:jc w:val="center"/>
            </w:pPr>
            <w:r>
              <w:t>27</w:t>
            </w:r>
          </w:p>
        </w:tc>
      </w:tr>
    </w:tbl>
    <w:p w14:paraId="41155E46" w14:textId="77777777" w:rsidR="00EE4518" w:rsidRDefault="00EE4518" w:rsidP="00EE4518">
      <w:pPr>
        <w:spacing w:after="200" w:line="360" w:lineRule="auto"/>
      </w:pPr>
    </w:p>
    <w:p w14:paraId="6BCE7519" w14:textId="77777777" w:rsidR="008E6182" w:rsidRDefault="008E6182" w:rsidP="005A5EAD">
      <w:pPr>
        <w:pStyle w:val="ListParagraph"/>
        <w:numPr>
          <w:ilvl w:val="0"/>
          <w:numId w:val="9"/>
        </w:numPr>
        <w:spacing w:after="200" w:line="360" w:lineRule="auto"/>
      </w:pPr>
      <w:r w:rsidRPr="00C16467">
        <w:rPr>
          <w:i/>
          <w:u w:val="single"/>
        </w:rPr>
        <w:t>2.1</w:t>
      </w:r>
      <w:r>
        <w:rPr>
          <w:u w:val="single"/>
        </w:rPr>
        <w:t xml:space="preserve"> Risk Weights Per Vertex (Low Volatility Currencies)</w:t>
      </w:r>
      <w:r w:rsidRPr="00EE4518">
        <w:t>:</w:t>
      </w:r>
      <w:r>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8E6182" w14:paraId="0AF22A9A" w14:textId="77777777" w:rsidTr="00291950">
        <w:tc>
          <w:tcPr>
            <w:tcW w:w="781" w:type="dxa"/>
            <w:vAlign w:val="center"/>
          </w:tcPr>
          <w:p w14:paraId="6A6F3FD5" w14:textId="77777777" w:rsidR="008E6182" w:rsidRPr="00EE4518" w:rsidRDefault="008E6182" w:rsidP="008E6182">
            <w:pPr>
              <w:spacing w:after="200" w:line="360" w:lineRule="auto"/>
              <w:jc w:val="center"/>
              <w:rPr>
                <w:b/>
              </w:rPr>
            </w:pPr>
            <w:r>
              <w:rPr>
                <w:b/>
              </w:rPr>
              <w:t>2W</w:t>
            </w:r>
          </w:p>
        </w:tc>
        <w:tc>
          <w:tcPr>
            <w:tcW w:w="779" w:type="dxa"/>
            <w:vAlign w:val="center"/>
          </w:tcPr>
          <w:p w14:paraId="48F0C30B" w14:textId="77777777" w:rsidR="008E6182" w:rsidRPr="00EE4518" w:rsidRDefault="008E6182" w:rsidP="008E6182">
            <w:pPr>
              <w:spacing w:after="200" w:line="360" w:lineRule="auto"/>
              <w:jc w:val="center"/>
              <w:rPr>
                <w:b/>
              </w:rPr>
            </w:pPr>
            <w:r>
              <w:rPr>
                <w:b/>
              </w:rPr>
              <w:t>1M</w:t>
            </w:r>
          </w:p>
        </w:tc>
        <w:tc>
          <w:tcPr>
            <w:tcW w:w="779" w:type="dxa"/>
            <w:vAlign w:val="center"/>
          </w:tcPr>
          <w:p w14:paraId="57774FB7" w14:textId="77777777" w:rsidR="008E6182" w:rsidRPr="00EE4518" w:rsidRDefault="008E6182" w:rsidP="008E6182">
            <w:pPr>
              <w:spacing w:after="200" w:line="360" w:lineRule="auto"/>
              <w:jc w:val="center"/>
              <w:rPr>
                <w:b/>
              </w:rPr>
            </w:pPr>
            <w:r>
              <w:rPr>
                <w:b/>
              </w:rPr>
              <w:t>3M</w:t>
            </w:r>
          </w:p>
        </w:tc>
        <w:tc>
          <w:tcPr>
            <w:tcW w:w="779" w:type="dxa"/>
            <w:vAlign w:val="center"/>
          </w:tcPr>
          <w:p w14:paraId="173A0DB4" w14:textId="77777777" w:rsidR="008E6182" w:rsidRPr="00EE4518" w:rsidRDefault="008E6182" w:rsidP="008E6182">
            <w:pPr>
              <w:spacing w:after="200" w:line="360" w:lineRule="auto"/>
              <w:jc w:val="center"/>
              <w:rPr>
                <w:b/>
              </w:rPr>
            </w:pPr>
            <w:r>
              <w:rPr>
                <w:b/>
              </w:rPr>
              <w:t>6M</w:t>
            </w:r>
          </w:p>
        </w:tc>
        <w:tc>
          <w:tcPr>
            <w:tcW w:w="774" w:type="dxa"/>
            <w:vAlign w:val="center"/>
          </w:tcPr>
          <w:p w14:paraId="292C6D49" w14:textId="77777777" w:rsidR="008E6182" w:rsidRPr="00EE4518" w:rsidRDefault="008E6182" w:rsidP="008E6182">
            <w:pPr>
              <w:spacing w:after="200" w:line="360" w:lineRule="auto"/>
              <w:jc w:val="center"/>
              <w:rPr>
                <w:b/>
              </w:rPr>
            </w:pPr>
            <w:r>
              <w:rPr>
                <w:b/>
              </w:rPr>
              <w:t>1Y</w:t>
            </w:r>
          </w:p>
        </w:tc>
        <w:tc>
          <w:tcPr>
            <w:tcW w:w="774" w:type="dxa"/>
            <w:vAlign w:val="center"/>
          </w:tcPr>
          <w:p w14:paraId="28695A85" w14:textId="77777777" w:rsidR="008E6182" w:rsidRPr="00EE4518" w:rsidRDefault="008E6182" w:rsidP="008E6182">
            <w:pPr>
              <w:spacing w:after="200" w:line="360" w:lineRule="auto"/>
              <w:jc w:val="center"/>
              <w:rPr>
                <w:b/>
              </w:rPr>
            </w:pPr>
            <w:r>
              <w:rPr>
                <w:b/>
              </w:rPr>
              <w:t>2Y</w:t>
            </w:r>
          </w:p>
        </w:tc>
        <w:tc>
          <w:tcPr>
            <w:tcW w:w="774" w:type="dxa"/>
            <w:vAlign w:val="center"/>
          </w:tcPr>
          <w:p w14:paraId="6CC2615A" w14:textId="77777777" w:rsidR="008E6182" w:rsidRPr="00EE4518" w:rsidRDefault="008E6182" w:rsidP="008E6182">
            <w:pPr>
              <w:spacing w:after="200" w:line="360" w:lineRule="auto"/>
              <w:jc w:val="center"/>
              <w:rPr>
                <w:b/>
              </w:rPr>
            </w:pPr>
            <w:r>
              <w:rPr>
                <w:b/>
              </w:rPr>
              <w:t>3Y</w:t>
            </w:r>
          </w:p>
        </w:tc>
        <w:tc>
          <w:tcPr>
            <w:tcW w:w="774" w:type="dxa"/>
            <w:vAlign w:val="center"/>
          </w:tcPr>
          <w:p w14:paraId="781DAD02" w14:textId="77777777" w:rsidR="008E6182" w:rsidRPr="00EE4518" w:rsidRDefault="008E6182" w:rsidP="008E6182">
            <w:pPr>
              <w:spacing w:after="200" w:line="360" w:lineRule="auto"/>
              <w:jc w:val="center"/>
              <w:rPr>
                <w:b/>
              </w:rPr>
            </w:pPr>
            <w:r>
              <w:rPr>
                <w:b/>
              </w:rPr>
              <w:t>5Y</w:t>
            </w:r>
          </w:p>
        </w:tc>
        <w:tc>
          <w:tcPr>
            <w:tcW w:w="784" w:type="dxa"/>
            <w:vAlign w:val="center"/>
          </w:tcPr>
          <w:p w14:paraId="2583148C" w14:textId="77777777" w:rsidR="008E6182" w:rsidRPr="00EE4518" w:rsidRDefault="008E6182" w:rsidP="008E6182">
            <w:pPr>
              <w:spacing w:after="200" w:line="360" w:lineRule="auto"/>
              <w:jc w:val="center"/>
              <w:rPr>
                <w:b/>
              </w:rPr>
            </w:pPr>
            <w:r>
              <w:rPr>
                <w:b/>
              </w:rPr>
              <w:t>10Y</w:t>
            </w:r>
          </w:p>
        </w:tc>
        <w:tc>
          <w:tcPr>
            <w:tcW w:w="784" w:type="dxa"/>
            <w:vAlign w:val="center"/>
          </w:tcPr>
          <w:p w14:paraId="30B80B36" w14:textId="77777777" w:rsidR="008E6182" w:rsidRPr="00EE4518" w:rsidRDefault="008E6182" w:rsidP="008E6182">
            <w:pPr>
              <w:spacing w:after="200" w:line="360" w:lineRule="auto"/>
              <w:jc w:val="center"/>
              <w:rPr>
                <w:b/>
              </w:rPr>
            </w:pPr>
            <w:r>
              <w:rPr>
                <w:b/>
              </w:rPr>
              <w:t>15Y</w:t>
            </w:r>
          </w:p>
        </w:tc>
        <w:tc>
          <w:tcPr>
            <w:tcW w:w="784" w:type="dxa"/>
            <w:vAlign w:val="center"/>
          </w:tcPr>
          <w:p w14:paraId="1F92F3FB" w14:textId="77777777" w:rsidR="008E6182" w:rsidRPr="00EE4518" w:rsidRDefault="008E6182" w:rsidP="008E6182">
            <w:pPr>
              <w:spacing w:after="200" w:line="360" w:lineRule="auto"/>
              <w:jc w:val="center"/>
              <w:rPr>
                <w:b/>
              </w:rPr>
            </w:pPr>
            <w:r>
              <w:rPr>
                <w:b/>
              </w:rPr>
              <w:t>20Y</w:t>
            </w:r>
          </w:p>
        </w:tc>
        <w:tc>
          <w:tcPr>
            <w:tcW w:w="784" w:type="dxa"/>
            <w:vAlign w:val="center"/>
          </w:tcPr>
          <w:p w14:paraId="63A6A418" w14:textId="77777777" w:rsidR="008E6182" w:rsidRPr="00EE4518" w:rsidRDefault="008E6182" w:rsidP="008E6182">
            <w:pPr>
              <w:spacing w:after="200" w:line="360" w:lineRule="auto"/>
              <w:jc w:val="center"/>
              <w:rPr>
                <w:b/>
              </w:rPr>
            </w:pPr>
            <w:r>
              <w:rPr>
                <w:b/>
              </w:rPr>
              <w:t>30Y</w:t>
            </w:r>
          </w:p>
        </w:tc>
      </w:tr>
      <w:tr w:rsidR="008E6182" w14:paraId="5F183C67" w14:textId="77777777" w:rsidTr="00291950">
        <w:tc>
          <w:tcPr>
            <w:tcW w:w="781" w:type="dxa"/>
            <w:vAlign w:val="center"/>
          </w:tcPr>
          <w:p w14:paraId="07590F6B" w14:textId="77777777" w:rsidR="008E6182" w:rsidRDefault="008E6182" w:rsidP="008E6182">
            <w:pPr>
              <w:spacing w:after="200" w:line="360" w:lineRule="auto"/>
              <w:jc w:val="center"/>
            </w:pPr>
            <w:r>
              <w:t>33</w:t>
            </w:r>
          </w:p>
        </w:tc>
        <w:tc>
          <w:tcPr>
            <w:tcW w:w="779" w:type="dxa"/>
            <w:vAlign w:val="center"/>
          </w:tcPr>
          <w:p w14:paraId="7EB13B8F" w14:textId="77777777" w:rsidR="008E6182" w:rsidRDefault="008E6182" w:rsidP="008E6182">
            <w:pPr>
              <w:spacing w:after="200" w:line="360" w:lineRule="auto"/>
              <w:jc w:val="center"/>
            </w:pPr>
            <w:r>
              <w:t>20</w:t>
            </w:r>
          </w:p>
        </w:tc>
        <w:tc>
          <w:tcPr>
            <w:tcW w:w="779" w:type="dxa"/>
            <w:vAlign w:val="center"/>
          </w:tcPr>
          <w:p w14:paraId="7046C5EC" w14:textId="77777777" w:rsidR="008E6182" w:rsidRDefault="008E6182" w:rsidP="008E6182">
            <w:pPr>
              <w:spacing w:after="200" w:line="360" w:lineRule="auto"/>
              <w:jc w:val="center"/>
            </w:pPr>
            <w:r>
              <w:t>10</w:t>
            </w:r>
          </w:p>
        </w:tc>
        <w:tc>
          <w:tcPr>
            <w:tcW w:w="779" w:type="dxa"/>
            <w:vAlign w:val="center"/>
          </w:tcPr>
          <w:p w14:paraId="6623DB01" w14:textId="77777777" w:rsidR="008E6182" w:rsidRDefault="008E6182" w:rsidP="008E6182">
            <w:pPr>
              <w:spacing w:after="200" w:line="360" w:lineRule="auto"/>
              <w:jc w:val="center"/>
            </w:pPr>
            <w:r>
              <w:t>11</w:t>
            </w:r>
          </w:p>
        </w:tc>
        <w:tc>
          <w:tcPr>
            <w:tcW w:w="774" w:type="dxa"/>
            <w:vAlign w:val="center"/>
          </w:tcPr>
          <w:p w14:paraId="0895A157" w14:textId="77777777" w:rsidR="008E6182" w:rsidRDefault="008E6182" w:rsidP="008E6182">
            <w:pPr>
              <w:spacing w:after="200" w:line="360" w:lineRule="auto"/>
              <w:jc w:val="center"/>
            </w:pPr>
            <w:r>
              <w:t>14</w:t>
            </w:r>
          </w:p>
        </w:tc>
        <w:tc>
          <w:tcPr>
            <w:tcW w:w="774" w:type="dxa"/>
            <w:vAlign w:val="center"/>
          </w:tcPr>
          <w:p w14:paraId="6F5B3043" w14:textId="77777777" w:rsidR="008E6182" w:rsidRDefault="008E6182" w:rsidP="008E6182">
            <w:pPr>
              <w:spacing w:after="200" w:line="360" w:lineRule="auto"/>
              <w:jc w:val="center"/>
            </w:pPr>
            <w:r>
              <w:t>20</w:t>
            </w:r>
          </w:p>
        </w:tc>
        <w:tc>
          <w:tcPr>
            <w:tcW w:w="774" w:type="dxa"/>
            <w:vAlign w:val="center"/>
          </w:tcPr>
          <w:p w14:paraId="18577A3F" w14:textId="77777777" w:rsidR="008E6182" w:rsidRDefault="008E6182" w:rsidP="008E6182">
            <w:pPr>
              <w:spacing w:after="200" w:line="360" w:lineRule="auto"/>
              <w:jc w:val="center"/>
            </w:pPr>
            <w:r>
              <w:t>22</w:t>
            </w:r>
          </w:p>
        </w:tc>
        <w:tc>
          <w:tcPr>
            <w:tcW w:w="774" w:type="dxa"/>
            <w:vAlign w:val="center"/>
          </w:tcPr>
          <w:p w14:paraId="6EF978C2" w14:textId="77777777" w:rsidR="008E6182" w:rsidRDefault="008E6182" w:rsidP="004677F6">
            <w:pPr>
              <w:spacing w:after="200" w:line="360" w:lineRule="auto"/>
              <w:jc w:val="center"/>
            </w:pPr>
            <w:r>
              <w:t>2</w:t>
            </w:r>
            <w:r w:rsidR="004677F6">
              <w:t>0</w:t>
            </w:r>
          </w:p>
        </w:tc>
        <w:tc>
          <w:tcPr>
            <w:tcW w:w="784" w:type="dxa"/>
            <w:vAlign w:val="center"/>
          </w:tcPr>
          <w:p w14:paraId="739A9B51" w14:textId="77777777" w:rsidR="008E6182" w:rsidRDefault="004677F6" w:rsidP="008E6182">
            <w:pPr>
              <w:spacing w:after="200" w:line="360" w:lineRule="auto"/>
              <w:jc w:val="center"/>
            </w:pPr>
            <w:r>
              <w:t>20</w:t>
            </w:r>
          </w:p>
        </w:tc>
        <w:tc>
          <w:tcPr>
            <w:tcW w:w="784" w:type="dxa"/>
            <w:vAlign w:val="center"/>
          </w:tcPr>
          <w:p w14:paraId="0D45618C" w14:textId="77777777" w:rsidR="008E6182" w:rsidRDefault="008E6182" w:rsidP="004677F6">
            <w:pPr>
              <w:spacing w:after="200" w:line="360" w:lineRule="auto"/>
              <w:jc w:val="center"/>
            </w:pPr>
            <w:r>
              <w:t>2</w:t>
            </w:r>
            <w:r w:rsidR="004677F6">
              <w:t>1</w:t>
            </w:r>
          </w:p>
        </w:tc>
        <w:tc>
          <w:tcPr>
            <w:tcW w:w="784" w:type="dxa"/>
            <w:vAlign w:val="center"/>
          </w:tcPr>
          <w:p w14:paraId="39BBF9B9" w14:textId="77777777" w:rsidR="008E6182" w:rsidRDefault="008E6182" w:rsidP="008E6182">
            <w:pPr>
              <w:spacing w:after="200" w:line="360" w:lineRule="auto"/>
              <w:jc w:val="center"/>
            </w:pPr>
            <w:r>
              <w:t>23</w:t>
            </w:r>
          </w:p>
        </w:tc>
        <w:tc>
          <w:tcPr>
            <w:tcW w:w="784" w:type="dxa"/>
            <w:vAlign w:val="center"/>
          </w:tcPr>
          <w:p w14:paraId="7B67FB15" w14:textId="77777777" w:rsidR="008E6182" w:rsidRDefault="008E6182" w:rsidP="008E6182">
            <w:pPr>
              <w:spacing w:after="200" w:line="360" w:lineRule="auto"/>
              <w:jc w:val="center"/>
            </w:pPr>
            <w:r>
              <w:t>27</w:t>
            </w:r>
          </w:p>
        </w:tc>
      </w:tr>
    </w:tbl>
    <w:p w14:paraId="01E02C18" w14:textId="77777777" w:rsidR="00291950" w:rsidRDefault="00291950" w:rsidP="00291950">
      <w:pPr>
        <w:spacing w:after="200" w:line="360" w:lineRule="auto"/>
      </w:pPr>
    </w:p>
    <w:p w14:paraId="10084D38" w14:textId="0B35B1ED" w:rsidR="00291950" w:rsidRDefault="00291950" w:rsidP="00291950">
      <w:pPr>
        <w:pStyle w:val="ListParagraph"/>
        <w:numPr>
          <w:ilvl w:val="0"/>
          <w:numId w:val="9"/>
        </w:numPr>
        <w:spacing w:after="200" w:line="360" w:lineRule="auto"/>
      </w:pPr>
      <w:r w:rsidRPr="00C16467">
        <w:rPr>
          <w:i/>
          <w:u w:val="single"/>
        </w:rPr>
        <w:t>2.</w:t>
      </w:r>
      <w:r>
        <w:rPr>
          <w:i/>
          <w:u w:val="single"/>
        </w:rPr>
        <w:t>4</w:t>
      </w:r>
      <w:r>
        <w:rPr>
          <w:u w:val="single"/>
        </w:rPr>
        <w:t xml:space="preserve"> Risk Weights Per Vertex (Low Volatility Currencies)</w:t>
      </w:r>
      <w:r w:rsidRPr="00EE4518">
        <w:t>:</w:t>
      </w:r>
      <w:r>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291950" w14:paraId="7505E95C" w14:textId="77777777" w:rsidTr="00DB434B">
        <w:tc>
          <w:tcPr>
            <w:tcW w:w="798" w:type="dxa"/>
            <w:vAlign w:val="center"/>
          </w:tcPr>
          <w:p w14:paraId="29870F2D" w14:textId="77777777" w:rsidR="00291950" w:rsidRPr="00EE4518" w:rsidRDefault="00291950" w:rsidP="00DB434B">
            <w:pPr>
              <w:spacing w:after="200" w:line="360" w:lineRule="auto"/>
              <w:jc w:val="center"/>
              <w:rPr>
                <w:b/>
              </w:rPr>
            </w:pPr>
            <w:r>
              <w:rPr>
                <w:b/>
              </w:rPr>
              <w:t>2W</w:t>
            </w:r>
          </w:p>
        </w:tc>
        <w:tc>
          <w:tcPr>
            <w:tcW w:w="798" w:type="dxa"/>
            <w:vAlign w:val="center"/>
          </w:tcPr>
          <w:p w14:paraId="3D5DF3CF" w14:textId="77777777" w:rsidR="00291950" w:rsidRPr="00EE4518" w:rsidRDefault="00291950" w:rsidP="00DB434B">
            <w:pPr>
              <w:spacing w:after="200" w:line="360" w:lineRule="auto"/>
              <w:jc w:val="center"/>
              <w:rPr>
                <w:b/>
              </w:rPr>
            </w:pPr>
            <w:r>
              <w:rPr>
                <w:b/>
              </w:rPr>
              <w:t>1M</w:t>
            </w:r>
          </w:p>
        </w:tc>
        <w:tc>
          <w:tcPr>
            <w:tcW w:w="798" w:type="dxa"/>
            <w:vAlign w:val="center"/>
          </w:tcPr>
          <w:p w14:paraId="585F2A75" w14:textId="77777777" w:rsidR="00291950" w:rsidRPr="00EE4518" w:rsidRDefault="00291950" w:rsidP="00DB434B">
            <w:pPr>
              <w:spacing w:after="200" w:line="360" w:lineRule="auto"/>
              <w:jc w:val="center"/>
              <w:rPr>
                <w:b/>
              </w:rPr>
            </w:pPr>
            <w:r>
              <w:rPr>
                <w:b/>
              </w:rPr>
              <w:t>3M</w:t>
            </w:r>
          </w:p>
        </w:tc>
        <w:tc>
          <w:tcPr>
            <w:tcW w:w="798" w:type="dxa"/>
            <w:vAlign w:val="center"/>
          </w:tcPr>
          <w:p w14:paraId="55ECB7AC" w14:textId="77777777" w:rsidR="00291950" w:rsidRPr="00EE4518" w:rsidRDefault="00291950" w:rsidP="00DB434B">
            <w:pPr>
              <w:spacing w:after="200" w:line="360" w:lineRule="auto"/>
              <w:jc w:val="center"/>
              <w:rPr>
                <w:b/>
              </w:rPr>
            </w:pPr>
            <w:r>
              <w:rPr>
                <w:b/>
              </w:rPr>
              <w:t>6M</w:t>
            </w:r>
          </w:p>
        </w:tc>
        <w:tc>
          <w:tcPr>
            <w:tcW w:w="798" w:type="dxa"/>
            <w:vAlign w:val="center"/>
          </w:tcPr>
          <w:p w14:paraId="754F3446" w14:textId="77777777" w:rsidR="00291950" w:rsidRPr="00EE4518" w:rsidRDefault="00291950" w:rsidP="00DB434B">
            <w:pPr>
              <w:spacing w:after="200" w:line="360" w:lineRule="auto"/>
              <w:jc w:val="center"/>
              <w:rPr>
                <w:b/>
              </w:rPr>
            </w:pPr>
            <w:r>
              <w:rPr>
                <w:b/>
              </w:rPr>
              <w:t>1Y</w:t>
            </w:r>
          </w:p>
        </w:tc>
        <w:tc>
          <w:tcPr>
            <w:tcW w:w="798" w:type="dxa"/>
            <w:vAlign w:val="center"/>
          </w:tcPr>
          <w:p w14:paraId="7A9545C1" w14:textId="77777777" w:rsidR="00291950" w:rsidRPr="00EE4518" w:rsidRDefault="00291950" w:rsidP="00DB434B">
            <w:pPr>
              <w:spacing w:after="200" w:line="360" w:lineRule="auto"/>
              <w:jc w:val="center"/>
              <w:rPr>
                <w:b/>
              </w:rPr>
            </w:pPr>
            <w:r>
              <w:rPr>
                <w:b/>
              </w:rPr>
              <w:t>2Y</w:t>
            </w:r>
          </w:p>
        </w:tc>
        <w:tc>
          <w:tcPr>
            <w:tcW w:w="798" w:type="dxa"/>
            <w:vAlign w:val="center"/>
          </w:tcPr>
          <w:p w14:paraId="4BA205B5" w14:textId="77777777" w:rsidR="00291950" w:rsidRPr="00EE4518" w:rsidRDefault="00291950" w:rsidP="00DB434B">
            <w:pPr>
              <w:spacing w:after="200" w:line="360" w:lineRule="auto"/>
              <w:jc w:val="center"/>
              <w:rPr>
                <w:b/>
              </w:rPr>
            </w:pPr>
            <w:r>
              <w:rPr>
                <w:b/>
              </w:rPr>
              <w:t>3Y</w:t>
            </w:r>
          </w:p>
        </w:tc>
        <w:tc>
          <w:tcPr>
            <w:tcW w:w="798" w:type="dxa"/>
            <w:vAlign w:val="center"/>
          </w:tcPr>
          <w:p w14:paraId="21C1CFB1" w14:textId="77777777" w:rsidR="00291950" w:rsidRPr="00EE4518" w:rsidRDefault="00291950" w:rsidP="00DB434B">
            <w:pPr>
              <w:spacing w:after="200" w:line="360" w:lineRule="auto"/>
              <w:jc w:val="center"/>
              <w:rPr>
                <w:b/>
              </w:rPr>
            </w:pPr>
            <w:r>
              <w:rPr>
                <w:b/>
              </w:rPr>
              <w:t>5Y</w:t>
            </w:r>
          </w:p>
        </w:tc>
        <w:tc>
          <w:tcPr>
            <w:tcW w:w="798" w:type="dxa"/>
            <w:vAlign w:val="center"/>
          </w:tcPr>
          <w:p w14:paraId="23497219" w14:textId="77777777" w:rsidR="00291950" w:rsidRPr="00EE4518" w:rsidRDefault="00291950" w:rsidP="00DB434B">
            <w:pPr>
              <w:spacing w:after="200" w:line="360" w:lineRule="auto"/>
              <w:jc w:val="center"/>
              <w:rPr>
                <w:b/>
              </w:rPr>
            </w:pPr>
            <w:r>
              <w:rPr>
                <w:b/>
              </w:rPr>
              <w:t>10Y</w:t>
            </w:r>
          </w:p>
        </w:tc>
        <w:tc>
          <w:tcPr>
            <w:tcW w:w="798" w:type="dxa"/>
            <w:vAlign w:val="center"/>
          </w:tcPr>
          <w:p w14:paraId="53AAF6C8" w14:textId="77777777" w:rsidR="00291950" w:rsidRPr="00EE4518" w:rsidRDefault="00291950" w:rsidP="00DB434B">
            <w:pPr>
              <w:spacing w:after="200" w:line="360" w:lineRule="auto"/>
              <w:jc w:val="center"/>
              <w:rPr>
                <w:b/>
              </w:rPr>
            </w:pPr>
            <w:r>
              <w:rPr>
                <w:b/>
              </w:rPr>
              <w:t>15Y</w:t>
            </w:r>
          </w:p>
        </w:tc>
        <w:tc>
          <w:tcPr>
            <w:tcW w:w="798" w:type="dxa"/>
            <w:vAlign w:val="center"/>
          </w:tcPr>
          <w:p w14:paraId="60CA3E5B" w14:textId="77777777" w:rsidR="00291950" w:rsidRPr="00EE4518" w:rsidRDefault="00291950" w:rsidP="00DB434B">
            <w:pPr>
              <w:spacing w:after="200" w:line="360" w:lineRule="auto"/>
              <w:jc w:val="center"/>
              <w:rPr>
                <w:b/>
              </w:rPr>
            </w:pPr>
            <w:r>
              <w:rPr>
                <w:b/>
              </w:rPr>
              <w:t>20Y</w:t>
            </w:r>
          </w:p>
        </w:tc>
        <w:tc>
          <w:tcPr>
            <w:tcW w:w="798" w:type="dxa"/>
            <w:vAlign w:val="center"/>
          </w:tcPr>
          <w:p w14:paraId="49C711E2" w14:textId="77777777" w:rsidR="00291950" w:rsidRPr="00EE4518" w:rsidRDefault="00291950" w:rsidP="00DB434B">
            <w:pPr>
              <w:spacing w:after="200" w:line="360" w:lineRule="auto"/>
              <w:jc w:val="center"/>
              <w:rPr>
                <w:b/>
              </w:rPr>
            </w:pPr>
            <w:r>
              <w:rPr>
                <w:b/>
              </w:rPr>
              <w:t>30Y</w:t>
            </w:r>
          </w:p>
        </w:tc>
      </w:tr>
      <w:tr w:rsidR="00291950" w14:paraId="422CFDEB" w14:textId="77777777" w:rsidTr="00DB434B">
        <w:tc>
          <w:tcPr>
            <w:tcW w:w="798" w:type="dxa"/>
            <w:vAlign w:val="center"/>
          </w:tcPr>
          <w:p w14:paraId="7ED65B97" w14:textId="4DE9EE8A" w:rsidR="00291950" w:rsidRDefault="00291950" w:rsidP="00DB434B">
            <w:pPr>
              <w:spacing w:after="200" w:line="360" w:lineRule="auto"/>
              <w:jc w:val="center"/>
            </w:pPr>
            <w:r>
              <w:t>15</w:t>
            </w:r>
          </w:p>
        </w:tc>
        <w:tc>
          <w:tcPr>
            <w:tcW w:w="798" w:type="dxa"/>
            <w:vAlign w:val="center"/>
          </w:tcPr>
          <w:p w14:paraId="0084A2BA" w14:textId="666CACDD" w:rsidR="00291950" w:rsidRDefault="00291950" w:rsidP="00DB434B">
            <w:pPr>
              <w:spacing w:after="200" w:line="360" w:lineRule="auto"/>
              <w:jc w:val="center"/>
            </w:pPr>
            <w:r>
              <w:t>18</w:t>
            </w:r>
          </w:p>
        </w:tc>
        <w:tc>
          <w:tcPr>
            <w:tcW w:w="798" w:type="dxa"/>
            <w:vAlign w:val="center"/>
          </w:tcPr>
          <w:p w14:paraId="7B635836" w14:textId="5767B27A" w:rsidR="00291950" w:rsidRDefault="00291950" w:rsidP="00DB434B">
            <w:pPr>
              <w:spacing w:after="200" w:line="360" w:lineRule="auto"/>
              <w:jc w:val="center"/>
            </w:pPr>
            <w:r>
              <w:t>3.6</w:t>
            </w:r>
          </w:p>
        </w:tc>
        <w:tc>
          <w:tcPr>
            <w:tcW w:w="798" w:type="dxa"/>
            <w:vAlign w:val="center"/>
          </w:tcPr>
          <w:p w14:paraId="2D3C1AFD" w14:textId="13179D7D" w:rsidR="00291950" w:rsidRDefault="00291950" w:rsidP="00DB434B">
            <w:pPr>
              <w:spacing w:after="200" w:line="360" w:lineRule="auto"/>
              <w:jc w:val="center"/>
            </w:pPr>
            <w:r>
              <w:t>11</w:t>
            </w:r>
          </w:p>
        </w:tc>
        <w:tc>
          <w:tcPr>
            <w:tcW w:w="798" w:type="dxa"/>
            <w:vAlign w:val="center"/>
          </w:tcPr>
          <w:p w14:paraId="75E4153A" w14:textId="32215174" w:rsidR="00291950" w:rsidRDefault="00291950" w:rsidP="00DB434B">
            <w:pPr>
              <w:spacing w:after="200" w:line="360" w:lineRule="auto"/>
              <w:jc w:val="center"/>
            </w:pPr>
            <w:r>
              <w:t>13</w:t>
            </w:r>
          </w:p>
        </w:tc>
        <w:tc>
          <w:tcPr>
            <w:tcW w:w="798" w:type="dxa"/>
            <w:vAlign w:val="center"/>
          </w:tcPr>
          <w:p w14:paraId="4A0F508D" w14:textId="53FFACB6" w:rsidR="00291950" w:rsidRDefault="00291950" w:rsidP="00DB434B">
            <w:pPr>
              <w:spacing w:after="200" w:line="360" w:lineRule="auto"/>
              <w:jc w:val="center"/>
            </w:pPr>
            <w:r>
              <w:t>15</w:t>
            </w:r>
          </w:p>
        </w:tc>
        <w:tc>
          <w:tcPr>
            <w:tcW w:w="798" w:type="dxa"/>
            <w:vAlign w:val="center"/>
          </w:tcPr>
          <w:p w14:paraId="4891FC13" w14:textId="77EAAE3B" w:rsidR="00291950" w:rsidRDefault="00291950" w:rsidP="00DB434B">
            <w:pPr>
              <w:spacing w:after="200" w:line="360" w:lineRule="auto"/>
              <w:jc w:val="center"/>
            </w:pPr>
            <w:r>
              <w:t>18</w:t>
            </w:r>
          </w:p>
        </w:tc>
        <w:tc>
          <w:tcPr>
            <w:tcW w:w="798" w:type="dxa"/>
            <w:vAlign w:val="center"/>
          </w:tcPr>
          <w:p w14:paraId="2380505A" w14:textId="6C8E8E56" w:rsidR="00291950" w:rsidRDefault="00291950" w:rsidP="00DB434B">
            <w:pPr>
              <w:spacing w:after="200" w:line="360" w:lineRule="auto"/>
              <w:jc w:val="center"/>
            </w:pPr>
            <w:r>
              <w:t>20</w:t>
            </w:r>
          </w:p>
        </w:tc>
        <w:tc>
          <w:tcPr>
            <w:tcW w:w="798" w:type="dxa"/>
            <w:vAlign w:val="center"/>
          </w:tcPr>
          <w:p w14:paraId="0C97524F" w14:textId="33ED3650" w:rsidR="00291950" w:rsidRDefault="00291950" w:rsidP="00DB434B">
            <w:pPr>
              <w:spacing w:after="200" w:line="360" w:lineRule="auto"/>
              <w:jc w:val="center"/>
            </w:pPr>
            <w:r>
              <w:t>19</w:t>
            </w:r>
          </w:p>
        </w:tc>
        <w:tc>
          <w:tcPr>
            <w:tcW w:w="798" w:type="dxa"/>
            <w:vAlign w:val="center"/>
          </w:tcPr>
          <w:p w14:paraId="243D4A5D" w14:textId="519844CA" w:rsidR="00291950" w:rsidRDefault="00291950" w:rsidP="00DB434B">
            <w:pPr>
              <w:spacing w:after="200" w:line="360" w:lineRule="auto"/>
              <w:jc w:val="center"/>
            </w:pPr>
            <w:r>
              <w:t>19</w:t>
            </w:r>
          </w:p>
        </w:tc>
        <w:tc>
          <w:tcPr>
            <w:tcW w:w="798" w:type="dxa"/>
            <w:vAlign w:val="center"/>
          </w:tcPr>
          <w:p w14:paraId="5E5A84F6" w14:textId="18B05126" w:rsidR="00291950" w:rsidRDefault="00291950" w:rsidP="00DB434B">
            <w:pPr>
              <w:spacing w:after="200" w:line="360" w:lineRule="auto"/>
              <w:jc w:val="center"/>
            </w:pPr>
            <w:r>
              <w:t>20</w:t>
            </w:r>
          </w:p>
        </w:tc>
        <w:tc>
          <w:tcPr>
            <w:tcW w:w="798" w:type="dxa"/>
            <w:vAlign w:val="center"/>
          </w:tcPr>
          <w:p w14:paraId="51ABAD87" w14:textId="2818104E" w:rsidR="00291950" w:rsidRDefault="00291950" w:rsidP="00DB434B">
            <w:pPr>
              <w:spacing w:after="200" w:line="360" w:lineRule="auto"/>
              <w:jc w:val="center"/>
            </w:pPr>
            <w:r>
              <w:t>23</w:t>
            </w:r>
          </w:p>
        </w:tc>
      </w:tr>
    </w:tbl>
    <w:p w14:paraId="3FD22B49" w14:textId="77777777" w:rsidR="008E6182" w:rsidRDefault="008E6182" w:rsidP="008E6182">
      <w:pPr>
        <w:spacing w:after="200" w:line="360" w:lineRule="auto"/>
      </w:pPr>
    </w:p>
    <w:p w14:paraId="7CD370A0" w14:textId="77777777" w:rsidR="00EE4518" w:rsidRDefault="00EE4518" w:rsidP="005A5EAD">
      <w:pPr>
        <w:pStyle w:val="ListParagraph"/>
        <w:numPr>
          <w:ilvl w:val="0"/>
          <w:numId w:val="9"/>
        </w:numPr>
        <w:spacing w:after="200" w:line="360" w:lineRule="auto"/>
      </w:pPr>
      <w:r w:rsidRPr="00EE4518">
        <w:rPr>
          <w:u w:val="single"/>
        </w:rPr>
        <w:t>High Volatility Risk Weight Currency</w:t>
      </w:r>
      <w:r>
        <w:t>: There is a third table for high volatility currencies, which are defined to be all other currencies.</w:t>
      </w:r>
    </w:p>
    <w:p w14:paraId="5694938C" w14:textId="5182CD9C" w:rsidR="00EE4518" w:rsidRDefault="00574D61" w:rsidP="005A5EAD">
      <w:pPr>
        <w:pStyle w:val="ListParagraph"/>
        <w:numPr>
          <w:ilvl w:val="0"/>
          <w:numId w:val="9"/>
        </w:numPr>
        <w:spacing w:after="200" w:line="360" w:lineRule="auto"/>
      </w:pPr>
      <w:r>
        <w:rPr>
          <w:u w:val="single"/>
        </w:rPr>
        <w:t xml:space="preserve">2.0 </w:t>
      </w:r>
      <w:r w:rsidR="00EE4518">
        <w:rPr>
          <w:u w:val="single"/>
        </w:rPr>
        <w:t>Risk Weights Per Vertex (High Volatility Currencies)</w:t>
      </w:r>
      <w:r w:rsidR="00EE4518" w:rsidRPr="00EE4518">
        <w:t>:</w:t>
      </w:r>
      <w:r w:rsidR="00EE4518">
        <w:t xml:space="preserve"> </w:t>
      </w:r>
    </w:p>
    <w:tbl>
      <w:tblPr>
        <w:tblStyle w:val="TableGrid"/>
        <w:tblW w:w="0" w:type="auto"/>
        <w:tblLook w:val="04A0" w:firstRow="1" w:lastRow="0" w:firstColumn="1" w:lastColumn="0" w:noHBand="0" w:noVBand="1"/>
      </w:tblPr>
      <w:tblGrid>
        <w:gridCol w:w="779"/>
        <w:gridCol w:w="778"/>
        <w:gridCol w:w="777"/>
        <w:gridCol w:w="777"/>
        <w:gridCol w:w="773"/>
        <w:gridCol w:w="778"/>
        <w:gridCol w:w="778"/>
        <w:gridCol w:w="778"/>
        <w:gridCol w:w="783"/>
        <w:gridCol w:w="783"/>
        <w:gridCol w:w="783"/>
        <w:gridCol w:w="783"/>
      </w:tblGrid>
      <w:tr w:rsidR="00EE4518" w14:paraId="3D75C2CD" w14:textId="77777777" w:rsidTr="00C92B92">
        <w:tc>
          <w:tcPr>
            <w:tcW w:w="798" w:type="dxa"/>
            <w:vAlign w:val="center"/>
          </w:tcPr>
          <w:p w14:paraId="1CED5194" w14:textId="77777777" w:rsidR="00EE4518" w:rsidRPr="00EE4518" w:rsidRDefault="00EE4518" w:rsidP="00C92B92">
            <w:pPr>
              <w:spacing w:after="200" w:line="360" w:lineRule="auto"/>
              <w:jc w:val="center"/>
              <w:rPr>
                <w:b/>
              </w:rPr>
            </w:pPr>
            <w:r>
              <w:rPr>
                <w:b/>
              </w:rPr>
              <w:lastRenderedPageBreak/>
              <w:t>2W</w:t>
            </w:r>
          </w:p>
        </w:tc>
        <w:tc>
          <w:tcPr>
            <w:tcW w:w="798" w:type="dxa"/>
            <w:vAlign w:val="center"/>
          </w:tcPr>
          <w:p w14:paraId="575F6DEF" w14:textId="77777777" w:rsidR="00EE4518" w:rsidRPr="00EE4518" w:rsidRDefault="00EE4518" w:rsidP="00C92B92">
            <w:pPr>
              <w:spacing w:after="200" w:line="360" w:lineRule="auto"/>
              <w:jc w:val="center"/>
              <w:rPr>
                <w:b/>
              </w:rPr>
            </w:pPr>
            <w:r>
              <w:rPr>
                <w:b/>
              </w:rPr>
              <w:t>1M</w:t>
            </w:r>
          </w:p>
        </w:tc>
        <w:tc>
          <w:tcPr>
            <w:tcW w:w="798" w:type="dxa"/>
            <w:vAlign w:val="center"/>
          </w:tcPr>
          <w:p w14:paraId="03095B7F" w14:textId="77777777" w:rsidR="00EE4518" w:rsidRPr="00EE4518" w:rsidRDefault="00EE4518" w:rsidP="00C92B92">
            <w:pPr>
              <w:spacing w:after="200" w:line="360" w:lineRule="auto"/>
              <w:jc w:val="center"/>
              <w:rPr>
                <w:b/>
              </w:rPr>
            </w:pPr>
            <w:r>
              <w:rPr>
                <w:b/>
              </w:rPr>
              <w:t>3M</w:t>
            </w:r>
          </w:p>
        </w:tc>
        <w:tc>
          <w:tcPr>
            <w:tcW w:w="798" w:type="dxa"/>
            <w:vAlign w:val="center"/>
          </w:tcPr>
          <w:p w14:paraId="1907B94F" w14:textId="77777777" w:rsidR="00EE4518" w:rsidRPr="00EE4518" w:rsidRDefault="00EE4518" w:rsidP="00C92B92">
            <w:pPr>
              <w:spacing w:after="200" w:line="360" w:lineRule="auto"/>
              <w:jc w:val="center"/>
              <w:rPr>
                <w:b/>
              </w:rPr>
            </w:pPr>
            <w:r>
              <w:rPr>
                <w:b/>
              </w:rPr>
              <w:t>6M</w:t>
            </w:r>
          </w:p>
        </w:tc>
        <w:tc>
          <w:tcPr>
            <w:tcW w:w="798" w:type="dxa"/>
            <w:vAlign w:val="center"/>
          </w:tcPr>
          <w:p w14:paraId="585CB895" w14:textId="77777777" w:rsidR="00EE4518" w:rsidRPr="00EE4518" w:rsidRDefault="00EE4518" w:rsidP="00C92B92">
            <w:pPr>
              <w:spacing w:after="200" w:line="360" w:lineRule="auto"/>
              <w:jc w:val="center"/>
              <w:rPr>
                <w:b/>
              </w:rPr>
            </w:pPr>
            <w:r>
              <w:rPr>
                <w:b/>
              </w:rPr>
              <w:t>1Y</w:t>
            </w:r>
          </w:p>
        </w:tc>
        <w:tc>
          <w:tcPr>
            <w:tcW w:w="798" w:type="dxa"/>
            <w:vAlign w:val="center"/>
          </w:tcPr>
          <w:p w14:paraId="78221566" w14:textId="77777777" w:rsidR="00EE4518" w:rsidRPr="00EE4518" w:rsidRDefault="00EE4518" w:rsidP="00C92B92">
            <w:pPr>
              <w:spacing w:after="200" w:line="360" w:lineRule="auto"/>
              <w:jc w:val="center"/>
              <w:rPr>
                <w:b/>
              </w:rPr>
            </w:pPr>
            <w:r>
              <w:rPr>
                <w:b/>
              </w:rPr>
              <w:t>2Y</w:t>
            </w:r>
          </w:p>
        </w:tc>
        <w:tc>
          <w:tcPr>
            <w:tcW w:w="798" w:type="dxa"/>
            <w:vAlign w:val="center"/>
          </w:tcPr>
          <w:p w14:paraId="4E9BF220" w14:textId="77777777" w:rsidR="00EE4518" w:rsidRPr="00EE4518" w:rsidRDefault="00EE4518" w:rsidP="00C92B92">
            <w:pPr>
              <w:spacing w:after="200" w:line="360" w:lineRule="auto"/>
              <w:jc w:val="center"/>
              <w:rPr>
                <w:b/>
              </w:rPr>
            </w:pPr>
            <w:r>
              <w:rPr>
                <w:b/>
              </w:rPr>
              <w:t>3Y</w:t>
            </w:r>
          </w:p>
        </w:tc>
        <w:tc>
          <w:tcPr>
            <w:tcW w:w="798" w:type="dxa"/>
            <w:vAlign w:val="center"/>
          </w:tcPr>
          <w:p w14:paraId="4FA48A12" w14:textId="77777777" w:rsidR="00EE4518" w:rsidRPr="00EE4518" w:rsidRDefault="00EE4518" w:rsidP="00C92B92">
            <w:pPr>
              <w:spacing w:after="200" w:line="360" w:lineRule="auto"/>
              <w:jc w:val="center"/>
              <w:rPr>
                <w:b/>
              </w:rPr>
            </w:pPr>
            <w:r>
              <w:rPr>
                <w:b/>
              </w:rPr>
              <w:t>5Y</w:t>
            </w:r>
          </w:p>
        </w:tc>
        <w:tc>
          <w:tcPr>
            <w:tcW w:w="798" w:type="dxa"/>
            <w:vAlign w:val="center"/>
          </w:tcPr>
          <w:p w14:paraId="7651A336" w14:textId="77777777" w:rsidR="00EE4518" w:rsidRPr="00EE4518" w:rsidRDefault="00EE4518" w:rsidP="00C92B92">
            <w:pPr>
              <w:spacing w:after="200" w:line="360" w:lineRule="auto"/>
              <w:jc w:val="center"/>
              <w:rPr>
                <w:b/>
              </w:rPr>
            </w:pPr>
            <w:r>
              <w:rPr>
                <w:b/>
              </w:rPr>
              <w:t>10Y</w:t>
            </w:r>
          </w:p>
        </w:tc>
        <w:tc>
          <w:tcPr>
            <w:tcW w:w="798" w:type="dxa"/>
            <w:vAlign w:val="center"/>
          </w:tcPr>
          <w:p w14:paraId="34EF442E" w14:textId="77777777" w:rsidR="00EE4518" w:rsidRPr="00EE4518" w:rsidRDefault="00EE4518" w:rsidP="00C92B92">
            <w:pPr>
              <w:spacing w:after="200" w:line="360" w:lineRule="auto"/>
              <w:jc w:val="center"/>
              <w:rPr>
                <w:b/>
              </w:rPr>
            </w:pPr>
            <w:r>
              <w:rPr>
                <w:b/>
              </w:rPr>
              <w:t>15Y</w:t>
            </w:r>
          </w:p>
        </w:tc>
        <w:tc>
          <w:tcPr>
            <w:tcW w:w="798" w:type="dxa"/>
            <w:vAlign w:val="center"/>
          </w:tcPr>
          <w:p w14:paraId="5A177266" w14:textId="77777777" w:rsidR="00EE4518" w:rsidRPr="00EE4518" w:rsidRDefault="00EE4518" w:rsidP="00C92B92">
            <w:pPr>
              <w:spacing w:after="200" w:line="360" w:lineRule="auto"/>
              <w:jc w:val="center"/>
              <w:rPr>
                <w:b/>
              </w:rPr>
            </w:pPr>
            <w:r>
              <w:rPr>
                <w:b/>
              </w:rPr>
              <w:t>20Y</w:t>
            </w:r>
          </w:p>
        </w:tc>
        <w:tc>
          <w:tcPr>
            <w:tcW w:w="798" w:type="dxa"/>
            <w:vAlign w:val="center"/>
          </w:tcPr>
          <w:p w14:paraId="508C9D27" w14:textId="77777777" w:rsidR="00EE4518" w:rsidRPr="00EE4518" w:rsidRDefault="00EE4518" w:rsidP="00C92B92">
            <w:pPr>
              <w:spacing w:after="200" w:line="360" w:lineRule="auto"/>
              <w:jc w:val="center"/>
              <w:rPr>
                <w:b/>
              </w:rPr>
            </w:pPr>
            <w:r>
              <w:rPr>
                <w:b/>
              </w:rPr>
              <w:t>30Y</w:t>
            </w:r>
          </w:p>
        </w:tc>
      </w:tr>
      <w:tr w:rsidR="00EE4518" w14:paraId="25F8FC9A" w14:textId="77777777" w:rsidTr="00C92B92">
        <w:tc>
          <w:tcPr>
            <w:tcW w:w="798" w:type="dxa"/>
            <w:vAlign w:val="center"/>
          </w:tcPr>
          <w:p w14:paraId="69BEFFF2" w14:textId="77777777" w:rsidR="00EE4518" w:rsidRDefault="00EE4518" w:rsidP="00C92B92">
            <w:pPr>
              <w:spacing w:after="200" w:line="360" w:lineRule="auto"/>
              <w:jc w:val="center"/>
            </w:pPr>
            <w:r>
              <w:t>93</w:t>
            </w:r>
          </w:p>
        </w:tc>
        <w:tc>
          <w:tcPr>
            <w:tcW w:w="798" w:type="dxa"/>
            <w:vAlign w:val="center"/>
          </w:tcPr>
          <w:p w14:paraId="5F6DE012" w14:textId="77777777" w:rsidR="00EE4518" w:rsidRDefault="00EE4518" w:rsidP="00C92B92">
            <w:pPr>
              <w:spacing w:after="200" w:line="360" w:lineRule="auto"/>
              <w:jc w:val="center"/>
            </w:pPr>
            <w:r>
              <w:t>91</w:t>
            </w:r>
          </w:p>
        </w:tc>
        <w:tc>
          <w:tcPr>
            <w:tcW w:w="798" w:type="dxa"/>
            <w:vAlign w:val="center"/>
          </w:tcPr>
          <w:p w14:paraId="153A07BB" w14:textId="77777777" w:rsidR="00EE4518" w:rsidRDefault="00EE4518" w:rsidP="00C92B92">
            <w:pPr>
              <w:spacing w:after="200" w:line="360" w:lineRule="auto"/>
              <w:jc w:val="center"/>
            </w:pPr>
            <w:r>
              <w:t>90</w:t>
            </w:r>
          </w:p>
        </w:tc>
        <w:tc>
          <w:tcPr>
            <w:tcW w:w="798" w:type="dxa"/>
            <w:vAlign w:val="center"/>
          </w:tcPr>
          <w:p w14:paraId="6E4747B4" w14:textId="77777777" w:rsidR="00EE4518" w:rsidRDefault="00EE4518" w:rsidP="00C92B92">
            <w:pPr>
              <w:spacing w:after="200" w:line="360" w:lineRule="auto"/>
              <w:jc w:val="center"/>
            </w:pPr>
            <w:r>
              <w:t>94</w:t>
            </w:r>
          </w:p>
        </w:tc>
        <w:tc>
          <w:tcPr>
            <w:tcW w:w="798" w:type="dxa"/>
            <w:vAlign w:val="center"/>
          </w:tcPr>
          <w:p w14:paraId="3F96BC20" w14:textId="77777777" w:rsidR="00EE4518" w:rsidRDefault="00EE4518" w:rsidP="00C92B92">
            <w:pPr>
              <w:spacing w:after="200" w:line="360" w:lineRule="auto"/>
              <w:jc w:val="center"/>
            </w:pPr>
            <w:r>
              <w:t>97</w:t>
            </w:r>
          </w:p>
        </w:tc>
        <w:tc>
          <w:tcPr>
            <w:tcW w:w="798" w:type="dxa"/>
            <w:vAlign w:val="center"/>
          </w:tcPr>
          <w:p w14:paraId="14BBFBA8" w14:textId="77777777" w:rsidR="00EE4518" w:rsidRDefault="00EE4518" w:rsidP="00C92B92">
            <w:pPr>
              <w:spacing w:after="200" w:line="360" w:lineRule="auto"/>
              <w:jc w:val="center"/>
            </w:pPr>
            <w:r>
              <w:t>103</w:t>
            </w:r>
          </w:p>
        </w:tc>
        <w:tc>
          <w:tcPr>
            <w:tcW w:w="798" w:type="dxa"/>
            <w:vAlign w:val="center"/>
          </w:tcPr>
          <w:p w14:paraId="0AB22251" w14:textId="77777777" w:rsidR="00EE4518" w:rsidRDefault="00EE4518" w:rsidP="00C92B92">
            <w:pPr>
              <w:spacing w:after="200" w:line="360" w:lineRule="auto"/>
              <w:jc w:val="center"/>
            </w:pPr>
            <w:r>
              <w:t>101</w:t>
            </w:r>
          </w:p>
        </w:tc>
        <w:tc>
          <w:tcPr>
            <w:tcW w:w="798" w:type="dxa"/>
            <w:vAlign w:val="center"/>
          </w:tcPr>
          <w:p w14:paraId="6EDB3F6F" w14:textId="77777777" w:rsidR="00EE4518" w:rsidRDefault="00EE4518" w:rsidP="00C92B92">
            <w:pPr>
              <w:spacing w:after="200" w:line="360" w:lineRule="auto"/>
              <w:jc w:val="center"/>
            </w:pPr>
            <w:r>
              <w:t>103</w:t>
            </w:r>
          </w:p>
        </w:tc>
        <w:tc>
          <w:tcPr>
            <w:tcW w:w="798" w:type="dxa"/>
            <w:vAlign w:val="center"/>
          </w:tcPr>
          <w:p w14:paraId="6C1D8680" w14:textId="77777777" w:rsidR="00EE4518" w:rsidRDefault="00EE4518" w:rsidP="00C92B92">
            <w:pPr>
              <w:spacing w:after="200" w:line="360" w:lineRule="auto"/>
              <w:jc w:val="center"/>
            </w:pPr>
            <w:r>
              <w:t>102</w:t>
            </w:r>
          </w:p>
        </w:tc>
        <w:tc>
          <w:tcPr>
            <w:tcW w:w="798" w:type="dxa"/>
            <w:vAlign w:val="center"/>
          </w:tcPr>
          <w:p w14:paraId="43BDBC09" w14:textId="77777777" w:rsidR="00EE4518" w:rsidRDefault="00EE4518" w:rsidP="00C92B92">
            <w:pPr>
              <w:spacing w:after="200" w:line="360" w:lineRule="auto"/>
              <w:jc w:val="center"/>
            </w:pPr>
            <w:r>
              <w:t>101</w:t>
            </w:r>
          </w:p>
        </w:tc>
        <w:tc>
          <w:tcPr>
            <w:tcW w:w="798" w:type="dxa"/>
            <w:vAlign w:val="center"/>
          </w:tcPr>
          <w:p w14:paraId="60E36F86" w14:textId="77777777" w:rsidR="00EE4518" w:rsidRDefault="00EE4518" w:rsidP="00C92B92">
            <w:pPr>
              <w:spacing w:after="200" w:line="360" w:lineRule="auto"/>
              <w:jc w:val="center"/>
            </w:pPr>
            <w:r>
              <w:t>102</w:t>
            </w:r>
          </w:p>
        </w:tc>
        <w:tc>
          <w:tcPr>
            <w:tcW w:w="798" w:type="dxa"/>
            <w:vAlign w:val="center"/>
          </w:tcPr>
          <w:p w14:paraId="103A41BF" w14:textId="77777777" w:rsidR="00EE4518" w:rsidRDefault="00EE4518" w:rsidP="00C92B92">
            <w:pPr>
              <w:spacing w:after="200" w:line="360" w:lineRule="auto"/>
              <w:jc w:val="center"/>
            </w:pPr>
            <w:r>
              <w:t>101</w:t>
            </w:r>
          </w:p>
        </w:tc>
      </w:tr>
    </w:tbl>
    <w:p w14:paraId="5BFF6CF8" w14:textId="77777777" w:rsidR="00EE4518" w:rsidRDefault="00EE4518" w:rsidP="00EE4518">
      <w:pPr>
        <w:spacing w:after="200" w:line="360" w:lineRule="auto"/>
      </w:pPr>
    </w:p>
    <w:p w14:paraId="71045BCE" w14:textId="7BD2F672" w:rsidR="00C16467" w:rsidRDefault="00574D61" w:rsidP="005A5EAD">
      <w:pPr>
        <w:pStyle w:val="ListParagraph"/>
        <w:numPr>
          <w:ilvl w:val="0"/>
          <w:numId w:val="9"/>
        </w:numPr>
        <w:spacing w:after="200" w:line="360" w:lineRule="auto"/>
      </w:pPr>
      <w:r>
        <w:rPr>
          <w:u w:val="single"/>
        </w:rPr>
        <w:t xml:space="preserve">2.1 </w:t>
      </w:r>
      <w:r w:rsidR="00C16467">
        <w:rPr>
          <w:u w:val="single"/>
        </w:rPr>
        <w:t>Risk Weights Per Vertex (High Volatility Currencies)</w:t>
      </w:r>
      <w:r w:rsidR="00C16467" w:rsidRPr="00EE4518">
        <w:t>:</w:t>
      </w:r>
    </w:p>
    <w:tbl>
      <w:tblPr>
        <w:tblStyle w:val="TableGrid"/>
        <w:tblW w:w="0" w:type="auto"/>
        <w:tblLook w:val="04A0" w:firstRow="1" w:lastRow="0" w:firstColumn="1" w:lastColumn="0" w:noHBand="0" w:noVBand="1"/>
      </w:tblPr>
      <w:tblGrid>
        <w:gridCol w:w="778"/>
        <w:gridCol w:w="777"/>
        <w:gridCol w:w="777"/>
        <w:gridCol w:w="778"/>
        <w:gridCol w:w="773"/>
        <w:gridCol w:w="779"/>
        <w:gridCol w:w="779"/>
        <w:gridCol w:w="773"/>
        <w:gridCol w:w="784"/>
        <w:gridCol w:w="784"/>
        <w:gridCol w:w="784"/>
        <w:gridCol w:w="784"/>
      </w:tblGrid>
      <w:tr w:rsidR="00C16467" w14:paraId="68FE805A" w14:textId="77777777" w:rsidTr="00574D61">
        <w:tc>
          <w:tcPr>
            <w:tcW w:w="778" w:type="dxa"/>
            <w:vAlign w:val="center"/>
          </w:tcPr>
          <w:p w14:paraId="4F42D563" w14:textId="77777777" w:rsidR="00C16467" w:rsidRPr="00EE4518" w:rsidRDefault="00C16467" w:rsidP="00C91FA4">
            <w:pPr>
              <w:spacing w:after="200" w:line="360" w:lineRule="auto"/>
              <w:jc w:val="center"/>
              <w:rPr>
                <w:b/>
              </w:rPr>
            </w:pPr>
            <w:r>
              <w:rPr>
                <w:b/>
              </w:rPr>
              <w:t>2W</w:t>
            </w:r>
          </w:p>
        </w:tc>
        <w:tc>
          <w:tcPr>
            <w:tcW w:w="777" w:type="dxa"/>
            <w:vAlign w:val="center"/>
          </w:tcPr>
          <w:p w14:paraId="52011200" w14:textId="77777777" w:rsidR="00C16467" w:rsidRPr="00EE4518" w:rsidRDefault="00C16467" w:rsidP="00C91FA4">
            <w:pPr>
              <w:spacing w:after="200" w:line="360" w:lineRule="auto"/>
              <w:jc w:val="center"/>
              <w:rPr>
                <w:b/>
              </w:rPr>
            </w:pPr>
            <w:r>
              <w:rPr>
                <w:b/>
              </w:rPr>
              <w:t>1M</w:t>
            </w:r>
          </w:p>
        </w:tc>
        <w:tc>
          <w:tcPr>
            <w:tcW w:w="777" w:type="dxa"/>
            <w:vAlign w:val="center"/>
          </w:tcPr>
          <w:p w14:paraId="0E1C7E71" w14:textId="77777777" w:rsidR="00C16467" w:rsidRPr="00EE4518" w:rsidRDefault="00C16467" w:rsidP="00C91FA4">
            <w:pPr>
              <w:spacing w:after="200" w:line="360" w:lineRule="auto"/>
              <w:jc w:val="center"/>
              <w:rPr>
                <w:b/>
              </w:rPr>
            </w:pPr>
            <w:r>
              <w:rPr>
                <w:b/>
              </w:rPr>
              <w:t>3M</w:t>
            </w:r>
          </w:p>
        </w:tc>
        <w:tc>
          <w:tcPr>
            <w:tcW w:w="778" w:type="dxa"/>
            <w:vAlign w:val="center"/>
          </w:tcPr>
          <w:p w14:paraId="762B72DD" w14:textId="77777777" w:rsidR="00C16467" w:rsidRPr="00EE4518" w:rsidRDefault="00C16467" w:rsidP="00C91FA4">
            <w:pPr>
              <w:spacing w:after="200" w:line="360" w:lineRule="auto"/>
              <w:jc w:val="center"/>
              <w:rPr>
                <w:b/>
              </w:rPr>
            </w:pPr>
            <w:r>
              <w:rPr>
                <w:b/>
              </w:rPr>
              <w:t>6M</w:t>
            </w:r>
          </w:p>
        </w:tc>
        <w:tc>
          <w:tcPr>
            <w:tcW w:w="773" w:type="dxa"/>
            <w:vAlign w:val="center"/>
          </w:tcPr>
          <w:p w14:paraId="7BE282DD" w14:textId="77777777" w:rsidR="00C16467" w:rsidRPr="00EE4518" w:rsidRDefault="00C16467" w:rsidP="00C91FA4">
            <w:pPr>
              <w:spacing w:after="200" w:line="360" w:lineRule="auto"/>
              <w:jc w:val="center"/>
              <w:rPr>
                <w:b/>
              </w:rPr>
            </w:pPr>
            <w:r>
              <w:rPr>
                <w:b/>
              </w:rPr>
              <w:t>1Y</w:t>
            </w:r>
          </w:p>
        </w:tc>
        <w:tc>
          <w:tcPr>
            <w:tcW w:w="779" w:type="dxa"/>
            <w:vAlign w:val="center"/>
          </w:tcPr>
          <w:p w14:paraId="3BC35EC8" w14:textId="77777777" w:rsidR="00C16467" w:rsidRPr="00EE4518" w:rsidRDefault="00C16467" w:rsidP="00C91FA4">
            <w:pPr>
              <w:spacing w:after="200" w:line="360" w:lineRule="auto"/>
              <w:jc w:val="center"/>
              <w:rPr>
                <w:b/>
              </w:rPr>
            </w:pPr>
            <w:r>
              <w:rPr>
                <w:b/>
              </w:rPr>
              <w:t>2Y</w:t>
            </w:r>
          </w:p>
        </w:tc>
        <w:tc>
          <w:tcPr>
            <w:tcW w:w="779" w:type="dxa"/>
            <w:vAlign w:val="center"/>
          </w:tcPr>
          <w:p w14:paraId="5117FA4B" w14:textId="77777777" w:rsidR="00C16467" w:rsidRPr="00EE4518" w:rsidRDefault="00C16467" w:rsidP="00C91FA4">
            <w:pPr>
              <w:spacing w:after="200" w:line="360" w:lineRule="auto"/>
              <w:jc w:val="center"/>
              <w:rPr>
                <w:b/>
              </w:rPr>
            </w:pPr>
            <w:r>
              <w:rPr>
                <w:b/>
              </w:rPr>
              <w:t>3Y</w:t>
            </w:r>
          </w:p>
        </w:tc>
        <w:tc>
          <w:tcPr>
            <w:tcW w:w="773" w:type="dxa"/>
            <w:vAlign w:val="center"/>
          </w:tcPr>
          <w:p w14:paraId="1FE9EEB5" w14:textId="77777777" w:rsidR="00C16467" w:rsidRPr="00EE4518" w:rsidRDefault="00C16467" w:rsidP="00C91FA4">
            <w:pPr>
              <w:spacing w:after="200" w:line="360" w:lineRule="auto"/>
              <w:jc w:val="center"/>
              <w:rPr>
                <w:b/>
              </w:rPr>
            </w:pPr>
            <w:r>
              <w:rPr>
                <w:b/>
              </w:rPr>
              <w:t>5Y</w:t>
            </w:r>
          </w:p>
        </w:tc>
        <w:tc>
          <w:tcPr>
            <w:tcW w:w="784" w:type="dxa"/>
            <w:vAlign w:val="center"/>
          </w:tcPr>
          <w:p w14:paraId="6C7758F6" w14:textId="77777777" w:rsidR="00C16467" w:rsidRPr="00EE4518" w:rsidRDefault="00C16467" w:rsidP="00C91FA4">
            <w:pPr>
              <w:spacing w:after="200" w:line="360" w:lineRule="auto"/>
              <w:jc w:val="center"/>
              <w:rPr>
                <w:b/>
              </w:rPr>
            </w:pPr>
            <w:r>
              <w:rPr>
                <w:b/>
              </w:rPr>
              <w:t>10Y</w:t>
            </w:r>
          </w:p>
        </w:tc>
        <w:tc>
          <w:tcPr>
            <w:tcW w:w="784" w:type="dxa"/>
            <w:vAlign w:val="center"/>
          </w:tcPr>
          <w:p w14:paraId="399CD2F3" w14:textId="77777777" w:rsidR="00C16467" w:rsidRPr="00EE4518" w:rsidRDefault="00C16467" w:rsidP="00C91FA4">
            <w:pPr>
              <w:spacing w:after="200" w:line="360" w:lineRule="auto"/>
              <w:jc w:val="center"/>
              <w:rPr>
                <w:b/>
              </w:rPr>
            </w:pPr>
            <w:r>
              <w:rPr>
                <w:b/>
              </w:rPr>
              <w:t>15Y</w:t>
            </w:r>
          </w:p>
        </w:tc>
        <w:tc>
          <w:tcPr>
            <w:tcW w:w="784" w:type="dxa"/>
            <w:vAlign w:val="center"/>
          </w:tcPr>
          <w:p w14:paraId="5055783D" w14:textId="77777777" w:rsidR="00C16467" w:rsidRPr="00EE4518" w:rsidRDefault="00C16467" w:rsidP="00C91FA4">
            <w:pPr>
              <w:spacing w:after="200" w:line="360" w:lineRule="auto"/>
              <w:jc w:val="center"/>
              <w:rPr>
                <w:b/>
              </w:rPr>
            </w:pPr>
            <w:r>
              <w:rPr>
                <w:b/>
              </w:rPr>
              <w:t>20Y</w:t>
            </w:r>
          </w:p>
        </w:tc>
        <w:tc>
          <w:tcPr>
            <w:tcW w:w="784" w:type="dxa"/>
            <w:vAlign w:val="center"/>
          </w:tcPr>
          <w:p w14:paraId="79F28C55" w14:textId="77777777" w:rsidR="00C16467" w:rsidRPr="00EE4518" w:rsidRDefault="00C16467" w:rsidP="00C91FA4">
            <w:pPr>
              <w:spacing w:after="200" w:line="360" w:lineRule="auto"/>
              <w:jc w:val="center"/>
              <w:rPr>
                <w:b/>
              </w:rPr>
            </w:pPr>
            <w:r>
              <w:rPr>
                <w:b/>
              </w:rPr>
              <w:t>30Y</w:t>
            </w:r>
          </w:p>
        </w:tc>
      </w:tr>
      <w:tr w:rsidR="00C16467" w14:paraId="5E365CF0" w14:textId="77777777" w:rsidTr="00574D61">
        <w:tc>
          <w:tcPr>
            <w:tcW w:w="778" w:type="dxa"/>
            <w:vAlign w:val="center"/>
          </w:tcPr>
          <w:p w14:paraId="068EF70F" w14:textId="77777777" w:rsidR="00C16467" w:rsidRDefault="00C16467" w:rsidP="00C91FA4">
            <w:pPr>
              <w:spacing w:after="200" w:line="360" w:lineRule="auto"/>
              <w:jc w:val="center"/>
            </w:pPr>
            <w:r>
              <w:t>91</w:t>
            </w:r>
          </w:p>
        </w:tc>
        <w:tc>
          <w:tcPr>
            <w:tcW w:w="777" w:type="dxa"/>
            <w:vAlign w:val="center"/>
          </w:tcPr>
          <w:p w14:paraId="35A89F51" w14:textId="77777777" w:rsidR="00C16467" w:rsidRDefault="00C16467" w:rsidP="00C91FA4">
            <w:pPr>
              <w:spacing w:after="200" w:line="360" w:lineRule="auto"/>
              <w:jc w:val="center"/>
            </w:pPr>
            <w:r>
              <w:t>91</w:t>
            </w:r>
          </w:p>
        </w:tc>
        <w:tc>
          <w:tcPr>
            <w:tcW w:w="777" w:type="dxa"/>
            <w:vAlign w:val="center"/>
          </w:tcPr>
          <w:p w14:paraId="20F4A7FE" w14:textId="77777777" w:rsidR="00C16467" w:rsidRDefault="00C16467" w:rsidP="00C16467">
            <w:pPr>
              <w:spacing w:after="200" w:line="360" w:lineRule="auto"/>
              <w:jc w:val="center"/>
            </w:pPr>
            <w:r>
              <w:t>95</w:t>
            </w:r>
          </w:p>
        </w:tc>
        <w:tc>
          <w:tcPr>
            <w:tcW w:w="778" w:type="dxa"/>
            <w:vAlign w:val="center"/>
          </w:tcPr>
          <w:p w14:paraId="64DD6C46" w14:textId="77777777" w:rsidR="00C16467" w:rsidRDefault="00C16467" w:rsidP="00C91FA4">
            <w:pPr>
              <w:spacing w:after="200" w:line="360" w:lineRule="auto"/>
              <w:jc w:val="center"/>
            </w:pPr>
            <w:r>
              <w:t>88</w:t>
            </w:r>
          </w:p>
        </w:tc>
        <w:tc>
          <w:tcPr>
            <w:tcW w:w="773" w:type="dxa"/>
            <w:vAlign w:val="center"/>
          </w:tcPr>
          <w:p w14:paraId="1D8FB1B1" w14:textId="77777777" w:rsidR="00C16467" w:rsidRDefault="00C16467" w:rsidP="00C91FA4">
            <w:pPr>
              <w:spacing w:after="200" w:line="360" w:lineRule="auto"/>
              <w:jc w:val="center"/>
            </w:pPr>
            <w:r>
              <w:t>99</w:t>
            </w:r>
          </w:p>
        </w:tc>
        <w:tc>
          <w:tcPr>
            <w:tcW w:w="779" w:type="dxa"/>
            <w:vAlign w:val="center"/>
          </w:tcPr>
          <w:p w14:paraId="2CA09B3C" w14:textId="77777777" w:rsidR="00C16467" w:rsidRDefault="00C16467" w:rsidP="00C16467">
            <w:pPr>
              <w:spacing w:after="200" w:line="360" w:lineRule="auto"/>
              <w:jc w:val="center"/>
            </w:pPr>
            <w:r>
              <w:t>101</w:t>
            </w:r>
          </w:p>
        </w:tc>
        <w:tc>
          <w:tcPr>
            <w:tcW w:w="779" w:type="dxa"/>
            <w:vAlign w:val="center"/>
          </w:tcPr>
          <w:p w14:paraId="28700EA9" w14:textId="77777777" w:rsidR="00C16467" w:rsidRDefault="00C16467" w:rsidP="00C91FA4">
            <w:pPr>
              <w:spacing w:after="200" w:line="360" w:lineRule="auto"/>
              <w:jc w:val="center"/>
            </w:pPr>
            <w:r>
              <w:t>101</w:t>
            </w:r>
          </w:p>
        </w:tc>
        <w:tc>
          <w:tcPr>
            <w:tcW w:w="773" w:type="dxa"/>
            <w:vAlign w:val="center"/>
          </w:tcPr>
          <w:p w14:paraId="6DEF3645" w14:textId="77777777" w:rsidR="00C16467" w:rsidRDefault="00C16467" w:rsidP="00C91FA4">
            <w:pPr>
              <w:spacing w:after="200" w:line="360" w:lineRule="auto"/>
              <w:jc w:val="center"/>
            </w:pPr>
            <w:r>
              <w:t>99</w:t>
            </w:r>
          </w:p>
        </w:tc>
        <w:tc>
          <w:tcPr>
            <w:tcW w:w="784" w:type="dxa"/>
            <w:vAlign w:val="center"/>
          </w:tcPr>
          <w:p w14:paraId="0D01DCD8" w14:textId="77777777" w:rsidR="00C16467" w:rsidRDefault="00C16467" w:rsidP="00C16467">
            <w:pPr>
              <w:spacing w:after="200" w:line="360" w:lineRule="auto"/>
              <w:jc w:val="center"/>
            </w:pPr>
            <w:r>
              <w:t>108</w:t>
            </w:r>
          </w:p>
        </w:tc>
        <w:tc>
          <w:tcPr>
            <w:tcW w:w="784" w:type="dxa"/>
            <w:vAlign w:val="center"/>
          </w:tcPr>
          <w:p w14:paraId="1B8213FA" w14:textId="77777777" w:rsidR="00C16467" w:rsidRDefault="00C16467" w:rsidP="00C16467">
            <w:pPr>
              <w:spacing w:after="200" w:line="360" w:lineRule="auto"/>
              <w:jc w:val="center"/>
            </w:pPr>
            <w:r>
              <w:t>100</w:t>
            </w:r>
          </w:p>
        </w:tc>
        <w:tc>
          <w:tcPr>
            <w:tcW w:w="784" w:type="dxa"/>
            <w:vAlign w:val="center"/>
          </w:tcPr>
          <w:p w14:paraId="68451890" w14:textId="77777777" w:rsidR="00C16467" w:rsidRDefault="00C16467" w:rsidP="00C16467">
            <w:pPr>
              <w:spacing w:after="200" w:line="360" w:lineRule="auto"/>
              <w:jc w:val="center"/>
            </w:pPr>
            <w:r>
              <w:t>101</w:t>
            </w:r>
          </w:p>
        </w:tc>
        <w:tc>
          <w:tcPr>
            <w:tcW w:w="784" w:type="dxa"/>
            <w:vAlign w:val="center"/>
          </w:tcPr>
          <w:p w14:paraId="3DCC35BD" w14:textId="77777777" w:rsidR="00C16467" w:rsidRDefault="00C16467" w:rsidP="00C91FA4">
            <w:pPr>
              <w:spacing w:after="200" w:line="360" w:lineRule="auto"/>
              <w:jc w:val="center"/>
            </w:pPr>
            <w:r>
              <w:t>101</w:t>
            </w:r>
          </w:p>
        </w:tc>
      </w:tr>
    </w:tbl>
    <w:p w14:paraId="282DEDDB" w14:textId="77777777" w:rsidR="00574D61" w:rsidRDefault="00574D61" w:rsidP="00574D61">
      <w:pPr>
        <w:spacing w:after="200" w:line="360" w:lineRule="auto"/>
      </w:pPr>
    </w:p>
    <w:p w14:paraId="050AA049" w14:textId="3CD994C6" w:rsidR="00574D61" w:rsidRDefault="00574D61" w:rsidP="00574D61">
      <w:pPr>
        <w:pStyle w:val="ListParagraph"/>
        <w:numPr>
          <w:ilvl w:val="0"/>
          <w:numId w:val="9"/>
        </w:numPr>
        <w:spacing w:after="200" w:line="360" w:lineRule="auto"/>
      </w:pPr>
      <w:r>
        <w:rPr>
          <w:u w:val="single"/>
        </w:rPr>
        <w:t>2.4 Risk Weights Per Vertex (High Volatility Currencies)</w:t>
      </w:r>
      <w:r w:rsidRPr="00EE4518">
        <w:t>:</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574D61" w14:paraId="0472EA87" w14:textId="77777777" w:rsidTr="00DB434B">
        <w:tc>
          <w:tcPr>
            <w:tcW w:w="798" w:type="dxa"/>
            <w:vAlign w:val="center"/>
          </w:tcPr>
          <w:p w14:paraId="03B3CD11" w14:textId="77777777" w:rsidR="00574D61" w:rsidRPr="00EE4518" w:rsidRDefault="00574D61" w:rsidP="00DB434B">
            <w:pPr>
              <w:spacing w:after="200" w:line="360" w:lineRule="auto"/>
              <w:jc w:val="center"/>
              <w:rPr>
                <w:b/>
              </w:rPr>
            </w:pPr>
            <w:r>
              <w:rPr>
                <w:b/>
              </w:rPr>
              <w:t>2W</w:t>
            </w:r>
          </w:p>
        </w:tc>
        <w:tc>
          <w:tcPr>
            <w:tcW w:w="798" w:type="dxa"/>
            <w:vAlign w:val="center"/>
          </w:tcPr>
          <w:p w14:paraId="23CEAFAA" w14:textId="77777777" w:rsidR="00574D61" w:rsidRPr="00EE4518" w:rsidRDefault="00574D61" w:rsidP="00DB434B">
            <w:pPr>
              <w:spacing w:after="200" w:line="360" w:lineRule="auto"/>
              <w:jc w:val="center"/>
              <w:rPr>
                <w:b/>
              </w:rPr>
            </w:pPr>
            <w:r>
              <w:rPr>
                <w:b/>
              </w:rPr>
              <w:t>1M</w:t>
            </w:r>
          </w:p>
        </w:tc>
        <w:tc>
          <w:tcPr>
            <w:tcW w:w="798" w:type="dxa"/>
            <w:vAlign w:val="center"/>
          </w:tcPr>
          <w:p w14:paraId="4B35BFDC" w14:textId="77777777" w:rsidR="00574D61" w:rsidRPr="00EE4518" w:rsidRDefault="00574D61" w:rsidP="00DB434B">
            <w:pPr>
              <w:spacing w:after="200" w:line="360" w:lineRule="auto"/>
              <w:jc w:val="center"/>
              <w:rPr>
                <w:b/>
              </w:rPr>
            </w:pPr>
            <w:r>
              <w:rPr>
                <w:b/>
              </w:rPr>
              <w:t>3M</w:t>
            </w:r>
          </w:p>
        </w:tc>
        <w:tc>
          <w:tcPr>
            <w:tcW w:w="798" w:type="dxa"/>
            <w:vAlign w:val="center"/>
          </w:tcPr>
          <w:p w14:paraId="680E301D" w14:textId="77777777" w:rsidR="00574D61" w:rsidRPr="00EE4518" w:rsidRDefault="00574D61" w:rsidP="00DB434B">
            <w:pPr>
              <w:spacing w:after="200" w:line="360" w:lineRule="auto"/>
              <w:jc w:val="center"/>
              <w:rPr>
                <w:b/>
              </w:rPr>
            </w:pPr>
            <w:r>
              <w:rPr>
                <w:b/>
              </w:rPr>
              <w:t>6M</w:t>
            </w:r>
          </w:p>
        </w:tc>
        <w:tc>
          <w:tcPr>
            <w:tcW w:w="798" w:type="dxa"/>
            <w:vAlign w:val="center"/>
          </w:tcPr>
          <w:p w14:paraId="0358B689" w14:textId="77777777" w:rsidR="00574D61" w:rsidRPr="00EE4518" w:rsidRDefault="00574D61" w:rsidP="00DB434B">
            <w:pPr>
              <w:spacing w:after="200" w:line="360" w:lineRule="auto"/>
              <w:jc w:val="center"/>
              <w:rPr>
                <w:b/>
              </w:rPr>
            </w:pPr>
            <w:r>
              <w:rPr>
                <w:b/>
              </w:rPr>
              <w:t>1Y</w:t>
            </w:r>
          </w:p>
        </w:tc>
        <w:tc>
          <w:tcPr>
            <w:tcW w:w="798" w:type="dxa"/>
            <w:vAlign w:val="center"/>
          </w:tcPr>
          <w:p w14:paraId="7D5F4BC1" w14:textId="77777777" w:rsidR="00574D61" w:rsidRPr="00EE4518" w:rsidRDefault="00574D61" w:rsidP="00DB434B">
            <w:pPr>
              <w:spacing w:after="200" w:line="360" w:lineRule="auto"/>
              <w:jc w:val="center"/>
              <w:rPr>
                <w:b/>
              </w:rPr>
            </w:pPr>
            <w:r>
              <w:rPr>
                <w:b/>
              </w:rPr>
              <w:t>2Y</w:t>
            </w:r>
          </w:p>
        </w:tc>
        <w:tc>
          <w:tcPr>
            <w:tcW w:w="798" w:type="dxa"/>
            <w:vAlign w:val="center"/>
          </w:tcPr>
          <w:p w14:paraId="4BEA2ED6" w14:textId="77777777" w:rsidR="00574D61" w:rsidRPr="00EE4518" w:rsidRDefault="00574D61" w:rsidP="00DB434B">
            <w:pPr>
              <w:spacing w:after="200" w:line="360" w:lineRule="auto"/>
              <w:jc w:val="center"/>
              <w:rPr>
                <w:b/>
              </w:rPr>
            </w:pPr>
            <w:r>
              <w:rPr>
                <w:b/>
              </w:rPr>
              <w:t>3Y</w:t>
            </w:r>
          </w:p>
        </w:tc>
        <w:tc>
          <w:tcPr>
            <w:tcW w:w="798" w:type="dxa"/>
            <w:vAlign w:val="center"/>
          </w:tcPr>
          <w:p w14:paraId="7213AE2B" w14:textId="77777777" w:rsidR="00574D61" w:rsidRPr="00EE4518" w:rsidRDefault="00574D61" w:rsidP="00DB434B">
            <w:pPr>
              <w:spacing w:after="200" w:line="360" w:lineRule="auto"/>
              <w:jc w:val="center"/>
              <w:rPr>
                <w:b/>
              </w:rPr>
            </w:pPr>
            <w:r>
              <w:rPr>
                <w:b/>
              </w:rPr>
              <w:t>5Y</w:t>
            </w:r>
          </w:p>
        </w:tc>
        <w:tc>
          <w:tcPr>
            <w:tcW w:w="798" w:type="dxa"/>
            <w:vAlign w:val="center"/>
          </w:tcPr>
          <w:p w14:paraId="780D8D12" w14:textId="77777777" w:rsidR="00574D61" w:rsidRPr="00EE4518" w:rsidRDefault="00574D61" w:rsidP="00DB434B">
            <w:pPr>
              <w:spacing w:after="200" w:line="360" w:lineRule="auto"/>
              <w:jc w:val="center"/>
              <w:rPr>
                <w:b/>
              </w:rPr>
            </w:pPr>
            <w:r>
              <w:rPr>
                <w:b/>
              </w:rPr>
              <w:t>10Y</w:t>
            </w:r>
          </w:p>
        </w:tc>
        <w:tc>
          <w:tcPr>
            <w:tcW w:w="798" w:type="dxa"/>
            <w:vAlign w:val="center"/>
          </w:tcPr>
          <w:p w14:paraId="3AE9E9A5" w14:textId="77777777" w:rsidR="00574D61" w:rsidRPr="00EE4518" w:rsidRDefault="00574D61" w:rsidP="00DB434B">
            <w:pPr>
              <w:spacing w:after="200" w:line="360" w:lineRule="auto"/>
              <w:jc w:val="center"/>
              <w:rPr>
                <w:b/>
              </w:rPr>
            </w:pPr>
            <w:r>
              <w:rPr>
                <w:b/>
              </w:rPr>
              <w:t>15Y</w:t>
            </w:r>
          </w:p>
        </w:tc>
        <w:tc>
          <w:tcPr>
            <w:tcW w:w="798" w:type="dxa"/>
            <w:vAlign w:val="center"/>
          </w:tcPr>
          <w:p w14:paraId="3AB52D64" w14:textId="77777777" w:rsidR="00574D61" w:rsidRPr="00EE4518" w:rsidRDefault="00574D61" w:rsidP="00DB434B">
            <w:pPr>
              <w:spacing w:after="200" w:line="360" w:lineRule="auto"/>
              <w:jc w:val="center"/>
              <w:rPr>
                <w:b/>
              </w:rPr>
            </w:pPr>
            <w:r>
              <w:rPr>
                <w:b/>
              </w:rPr>
              <w:t>20Y</w:t>
            </w:r>
          </w:p>
        </w:tc>
        <w:tc>
          <w:tcPr>
            <w:tcW w:w="798" w:type="dxa"/>
            <w:vAlign w:val="center"/>
          </w:tcPr>
          <w:p w14:paraId="539B35FC" w14:textId="77777777" w:rsidR="00574D61" w:rsidRPr="00EE4518" w:rsidRDefault="00574D61" w:rsidP="00DB434B">
            <w:pPr>
              <w:spacing w:after="200" w:line="360" w:lineRule="auto"/>
              <w:jc w:val="center"/>
              <w:rPr>
                <w:b/>
              </w:rPr>
            </w:pPr>
            <w:r>
              <w:rPr>
                <w:b/>
              </w:rPr>
              <w:t>30Y</w:t>
            </w:r>
          </w:p>
        </w:tc>
      </w:tr>
      <w:tr w:rsidR="00574D61" w14:paraId="2A926302" w14:textId="77777777" w:rsidTr="00DB434B">
        <w:tc>
          <w:tcPr>
            <w:tcW w:w="798" w:type="dxa"/>
            <w:vAlign w:val="center"/>
          </w:tcPr>
          <w:p w14:paraId="479BF8B0" w14:textId="7746DC8D" w:rsidR="00574D61" w:rsidRDefault="00574D61" w:rsidP="00DB434B">
            <w:pPr>
              <w:spacing w:after="200" w:line="360" w:lineRule="auto"/>
              <w:jc w:val="center"/>
            </w:pPr>
            <w:r>
              <w:t>101</w:t>
            </w:r>
          </w:p>
        </w:tc>
        <w:tc>
          <w:tcPr>
            <w:tcW w:w="798" w:type="dxa"/>
            <w:vAlign w:val="center"/>
          </w:tcPr>
          <w:p w14:paraId="45A041E4" w14:textId="2388F423" w:rsidR="00574D61" w:rsidRDefault="00574D61" w:rsidP="00DB434B">
            <w:pPr>
              <w:spacing w:after="200" w:line="360" w:lineRule="auto"/>
              <w:jc w:val="center"/>
            </w:pPr>
            <w:r>
              <w:t>91</w:t>
            </w:r>
          </w:p>
        </w:tc>
        <w:tc>
          <w:tcPr>
            <w:tcW w:w="798" w:type="dxa"/>
            <w:vAlign w:val="center"/>
          </w:tcPr>
          <w:p w14:paraId="300CAC62" w14:textId="2A0B1DA5" w:rsidR="00574D61" w:rsidRDefault="00574D61" w:rsidP="00DB434B">
            <w:pPr>
              <w:spacing w:after="200" w:line="360" w:lineRule="auto"/>
              <w:jc w:val="center"/>
            </w:pPr>
            <w:r>
              <w:t>78</w:t>
            </w:r>
          </w:p>
        </w:tc>
        <w:tc>
          <w:tcPr>
            <w:tcW w:w="798" w:type="dxa"/>
            <w:vAlign w:val="center"/>
          </w:tcPr>
          <w:p w14:paraId="713DFC4C" w14:textId="64C341F7" w:rsidR="00574D61" w:rsidRDefault="00574D61" w:rsidP="00DB434B">
            <w:pPr>
              <w:spacing w:after="200" w:line="360" w:lineRule="auto"/>
              <w:jc w:val="center"/>
            </w:pPr>
            <w:r>
              <w:t>80</w:t>
            </w:r>
          </w:p>
        </w:tc>
        <w:tc>
          <w:tcPr>
            <w:tcW w:w="798" w:type="dxa"/>
            <w:vAlign w:val="center"/>
          </w:tcPr>
          <w:p w14:paraId="7204E17F" w14:textId="2A1ED942" w:rsidR="00574D61" w:rsidRDefault="00574D61" w:rsidP="00DB434B">
            <w:pPr>
              <w:spacing w:after="200" w:line="360" w:lineRule="auto"/>
              <w:jc w:val="center"/>
            </w:pPr>
            <w:r>
              <w:t>90</w:t>
            </w:r>
          </w:p>
        </w:tc>
        <w:tc>
          <w:tcPr>
            <w:tcW w:w="798" w:type="dxa"/>
            <w:vAlign w:val="center"/>
          </w:tcPr>
          <w:p w14:paraId="404BC8F0" w14:textId="114EF496" w:rsidR="00574D61" w:rsidRDefault="00574D61" w:rsidP="00DB434B">
            <w:pPr>
              <w:spacing w:after="200" w:line="360" w:lineRule="auto"/>
              <w:jc w:val="center"/>
            </w:pPr>
            <w:r>
              <w:t>89</w:t>
            </w:r>
          </w:p>
        </w:tc>
        <w:tc>
          <w:tcPr>
            <w:tcW w:w="798" w:type="dxa"/>
            <w:vAlign w:val="center"/>
          </w:tcPr>
          <w:p w14:paraId="36686625" w14:textId="1B9276BC" w:rsidR="00574D61" w:rsidRDefault="00574D61" w:rsidP="00DB434B">
            <w:pPr>
              <w:spacing w:after="200" w:line="360" w:lineRule="auto"/>
              <w:jc w:val="center"/>
            </w:pPr>
            <w:r>
              <w:t>94</w:t>
            </w:r>
          </w:p>
        </w:tc>
        <w:tc>
          <w:tcPr>
            <w:tcW w:w="798" w:type="dxa"/>
            <w:vAlign w:val="center"/>
          </w:tcPr>
          <w:p w14:paraId="5E2373CE" w14:textId="5E9E3F8B" w:rsidR="00574D61" w:rsidRDefault="00574D61" w:rsidP="00DB434B">
            <w:pPr>
              <w:spacing w:after="200" w:line="360" w:lineRule="auto"/>
              <w:jc w:val="center"/>
            </w:pPr>
            <w:r>
              <w:t>94</w:t>
            </w:r>
          </w:p>
        </w:tc>
        <w:tc>
          <w:tcPr>
            <w:tcW w:w="798" w:type="dxa"/>
            <w:vAlign w:val="center"/>
          </w:tcPr>
          <w:p w14:paraId="111E81ED" w14:textId="19113DB5" w:rsidR="00574D61" w:rsidRDefault="00574D61" w:rsidP="00DB434B">
            <w:pPr>
              <w:spacing w:after="200" w:line="360" w:lineRule="auto"/>
              <w:jc w:val="center"/>
            </w:pPr>
            <w:r>
              <w:t>92</w:t>
            </w:r>
          </w:p>
        </w:tc>
        <w:tc>
          <w:tcPr>
            <w:tcW w:w="798" w:type="dxa"/>
            <w:vAlign w:val="center"/>
          </w:tcPr>
          <w:p w14:paraId="5A6B1DA3" w14:textId="16F4F303" w:rsidR="00574D61" w:rsidRDefault="00574D61" w:rsidP="00DB434B">
            <w:pPr>
              <w:spacing w:after="200" w:line="360" w:lineRule="auto"/>
              <w:jc w:val="center"/>
            </w:pPr>
            <w:r>
              <w:t>101</w:t>
            </w:r>
          </w:p>
        </w:tc>
        <w:tc>
          <w:tcPr>
            <w:tcW w:w="798" w:type="dxa"/>
            <w:vAlign w:val="center"/>
          </w:tcPr>
          <w:p w14:paraId="5A5CED6D" w14:textId="011F4BBF" w:rsidR="00574D61" w:rsidRDefault="00574D61" w:rsidP="00DB434B">
            <w:pPr>
              <w:spacing w:after="200" w:line="360" w:lineRule="auto"/>
              <w:jc w:val="center"/>
            </w:pPr>
            <w:r>
              <w:t>104</w:t>
            </w:r>
          </w:p>
        </w:tc>
        <w:tc>
          <w:tcPr>
            <w:tcW w:w="798" w:type="dxa"/>
            <w:vAlign w:val="center"/>
          </w:tcPr>
          <w:p w14:paraId="3A0D4810" w14:textId="597EB9ED" w:rsidR="00574D61" w:rsidRDefault="00574D61" w:rsidP="00DB434B">
            <w:pPr>
              <w:spacing w:after="200" w:line="360" w:lineRule="auto"/>
              <w:jc w:val="center"/>
            </w:pPr>
            <w:r>
              <w:t>102</w:t>
            </w:r>
          </w:p>
        </w:tc>
      </w:tr>
    </w:tbl>
    <w:p w14:paraId="669855C0" w14:textId="77777777" w:rsidR="00C16467" w:rsidRDefault="00C16467" w:rsidP="00C16467">
      <w:pPr>
        <w:spacing w:after="200" w:line="360" w:lineRule="auto"/>
      </w:pPr>
    </w:p>
    <w:p w14:paraId="7D1E9C89" w14:textId="77777777" w:rsidR="00C16467" w:rsidRDefault="004C1CB3" w:rsidP="005A5EAD">
      <w:pPr>
        <w:pStyle w:val="ListParagraph"/>
        <w:numPr>
          <w:ilvl w:val="0"/>
          <w:numId w:val="9"/>
        </w:numPr>
        <w:spacing w:after="200" w:line="360" w:lineRule="auto"/>
      </w:pPr>
      <w:r w:rsidRPr="004C1CB3">
        <w:rPr>
          <w:u w:val="single"/>
        </w:rPr>
        <w:t>Cross Currency Inflation Risk Weight</w:t>
      </w:r>
      <w:r>
        <w:t>:</w:t>
      </w:r>
    </w:p>
    <w:p w14:paraId="1A68224B" w14:textId="77777777" w:rsidR="004C1CB3" w:rsidRDefault="00C16467" w:rsidP="005A5EAD">
      <w:pPr>
        <w:pStyle w:val="ListParagraph"/>
        <w:numPr>
          <w:ilvl w:val="1"/>
          <w:numId w:val="9"/>
        </w:numPr>
        <w:spacing w:after="200" w:line="360" w:lineRule="auto"/>
      </w:pPr>
      <w:r w:rsidRPr="00C16467">
        <w:rPr>
          <w:i/>
          <w:u w:val="single"/>
        </w:rPr>
        <w:t>2.0</w:t>
      </w:r>
      <w:r>
        <w:t xml:space="preserve">: </w:t>
      </w:r>
      <w:r w:rsidR="004C1CB3">
        <w:t>The risk weight for any currency’s inflation index is 46. The risk weight for any currency’s basis swap rate is 20.</w:t>
      </w:r>
    </w:p>
    <w:p w14:paraId="27F847BA"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risk weight for any currency’s inflation index is 48. The risk weight for any currency’s basis swap rate is 21.</w:t>
      </w:r>
    </w:p>
    <w:p w14:paraId="051BF1F3" w14:textId="472DE320" w:rsidR="00574D61" w:rsidRDefault="00574D61" w:rsidP="00574D61">
      <w:pPr>
        <w:pStyle w:val="ListParagraph"/>
        <w:numPr>
          <w:ilvl w:val="1"/>
          <w:numId w:val="9"/>
        </w:numPr>
        <w:spacing w:after="200" w:line="360" w:lineRule="auto"/>
      </w:pPr>
      <w:r w:rsidRPr="00C16467">
        <w:rPr>
          <w:i/>
          <w:u w:val="single"/>
        </w:rPr>
        <w:t>2.</w:t>
      </w:r>
      <w:r>
        <w:rPr>
          <w:i/>
          <w:u w:val="single"/>
        </w:rPr>
        <w:t>4</w:t>
      </w:r>
      <w:r>
        <w:t>: The risk weight for any currency’s inflation index is 64. The risk weight for any currency’s basis swap rate is 21.</w:t>
      </w:r>
    </w:p>
    <w:p w14:paraId="7AE4720C" w14:textId="77777777" w:rsidR="00C16467" w:rsidRDefault="004C1CB3" w:rsidP="005A5EAD">
      <w:pPr>
        <w:pStyle w:val="ListParagraph"/>
        <w:numPr>
          <w:ilvl w:val="0"/>
          <w:numId w:val="9"/>
        </w:numPr>
        <w:spacing w:after="200" w:line="360" w:lineRule="auto"/>
      </w:pPr>
      <w:r>
        <w:rPr>
          <w:u w:val="single"/>
        </w:rPr>
        <w:t>Interest Rate Vega Risk Weight</w:t>
      </w:r>
      <w:r w:rsidRPr="004C1CB3">
        <w:t>:</w:t>
      </w:r>
    </w:p>
    <w:p w14:paraId="28F84181" w14:textId="77777777" w:rsidR="004C1CB3" w:rsidRDefault="00C16467" w:rsidP="005A5EAD">
      <w:pPr>
        <w:pStyle w:val="ListParagraph"/>
        <w:numPr>
          <w:ilvl w:val="1"/>
          <w:numId w:val="9"/>
        </w:numPr>
        <w:spacing w:after="200" w:line="360" w:lineRule="auto"/>
      </w:pPr>
      <w:r w:rsidRPr="00C16467">
        <w:rPr>
          <w:i/>
          <w:u w:val="single"/>
        </w:rPr>
        <w:t>2.0</w:t>
      </w:r>
      <w:r>
        <w:t xml:space="preserve">: </w:t>
      </w:r>
      <w:r w:rsidR="004C1CB3">
        <w:t xml:space="preserve">The vega risk weight VRW for the interest rate risk class is </w:t>
      </w:r>
      <w:r>
        <w:t>0.21</w:t>
      </w:r>
      <w:r w:rsidR="004C1CB3">
        <w:t>.</w:t>
      </w:r>
    </w:p>
    <w:p w14:paraId="56F5B12D"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vega risk weight VRW for the interest rate risk class is 0.16.</w:t>
      </w:r>
    </w:p>
    <w:p w14:paraId="23844957" w14:textId="5695F7D1" w:rsidR="006C099C" w:rsidRDefault="006C099C" w:rsidP="006C099C">
      <w:pPr>
        <w:pStyle w:val="ListParagraph"/>
        <w:numPr>
          <w:ilvl w:val="1"/>
          <w:numId w:val="9"/>
        </w:numPr>
        <w:spacing w:after="200" w:line="360" w:lineRule="auto"/>
      </w:pPr>
      <w:r w:rsidRPr="00C16467">
        <w:rPr>
          <w:i/>
          <w:u w:val="single"/>
        </w:rPr>
        <w:t>2.</w:t>
      </w:r>
      <w:r>
        <w:rPr>
          <w:i/>
          <w:u w:val="single"/>
        </w:rPr>
        <w:t>4</w:t>
      </w:r>
      <w:r>
        <w:t>: The vega risk weight VRW for the interest rate risk class is 0.18.</w:t>
      </w:r>
    </w:p>
    <w:p w14:paraId="2A9AF7D8" w14:textId="77777777" w:rsidR="00C16467" w:rsidRDefault="00C16467" w:rsidP="005A5EAD">
      <w:pPr>
        <w:pStyle w:val="ListParagraph"/>
        <w:numPr>
          <w:ilvl w:val="0"/>
          <w:numId w:val="9"/>
        </w:numPr>
        <w:spacing w:after="200" w:line="360" w:lineRule="auto"/>
      </w:pPr>
      <w:r>
        <w:rPr>
          <w:u w:val="single"/>
        </w:rPr>
        <w:t>Interest Rate Historical Volatility Ratio</w:t>
      </w:r>
      <w:r w:rsidRPr="004C1CB3">
        <w:t>:</w:t>
      </w:r>
    </w:p>
    <w:p w14:paraId="1622F3E9" w14:textId="77777777" w:rsidR="00C16467" w:rsidRDefault="00C16467" w:rsidP="005A5EAD">
      <w:pPr>
        <w:pStyle w:val="ListParagraph"/>
        <w:numPr>
          <w:ilvl w:val="1"/>
          <w:numId w:val="9"/>
        </w:numPr>
        <w:spacing w:after="200" w:line="360" w:lineRule="auto"/>
      </w:pPr>
      <w:r w:rsidRPr="00C16467">
        <w:rPr>
          <w:i/>
          <w:u w:val="single"/>
        </w:rPr>
        <w:t>2.0</w:t>
      </w:r>
      <w:r>
        <w:t>: The historical volatility ratio HVR for the interest rate risk class is 1.00.</w:t>
      </w:r>
    </w:p>
    <w:p w14:paraId="55F3EE56"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historical volatility ratio HVR for the interest rate risk class is 0.62.</w:t>
      </w:r>
    </w:p>
    <w:p w14:paraId="05F3B065" w14:textId="5E23C28E" w:rsidR="006C099C" w:rsidRDefault="006C099C" w:rsidP="006C099C">
      <w:pPr>
        <w:pStyle w:val="ListParagraph"/>
        <w:numPr>
          <w:ilvl w:val="1"/>
          <w:numId w:val="9"/>
        </w:numPr>
        <w:spacing w:after="200" w:line="360" w:lineRule="auto"/>
      </w:pPr>
      <w:r w:rsidRPr="00C16467">
        <w:rPr>
          <w:i/>
          <w:u w:val="single"/>
        </w:rPr>
        <w:lastRenderedPageBreak/>
        <w:t>2.</w:t>
      </w:r>
      <w:r>
        <w:rPr>
          <w:i/>
          <w:u w:val="single"/>
        </w:rPr>
        <w:t>4</w:t>
      </w:r>
      <w:r>
        <w:t>: The historical volatility ratio HVR for the interest rate risk class is 0.44.</w:t>
      </w:r>
    </w:p>
    <w:p w14:paraId="0A0B3808" w14:textId="77777777" w:rsidR="004C1CB3" w:rsidRDefault="00C16467" w:rsidP="005A5EAD">
      <w:pPr>
        <w:pStyle w:val="ListParagraph"/>
        <w:numPr>
          <w:ilvl w:val="0"/>
          <w:numId w:val="9"/>
        </w:numPr>
        <w:spacing w:after="200" w:line="360" w:lineRule="auto"/>
      </w:pPr>
      <w:r w:rsidRPr="00C16467">
        <w:rPr>
          <w:i/>
          <w:u w:val="single"/>
        </w:rPr>
        <w:t>2.0</w:t>
      </w:r>
      <w:r>
        <w:rPr>
          <w:u w:val="single"/>
        </w:rPr>
        <w:t xml:space="preserve"> </w:t>
      </w:r>
      <w:r w:rsidR="004C1CB3">
        <w:rPr>
          <w:u w:val="single"/>
        </w:rPr>
        <w:t>Interest Rate Tenors Correlation Matrix</w:t>
      </w:r>
      <w:r w:rsidR="004C1CB3" w:rsidRPr="004C1CB3">
        <w:t>:</w:t>
      </w:r>
      <w:r w:rsidR="004C1CB3">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4C1CB3" w14:paraId="787FDBAC" w14:textId="77777777" w:rsidTr="004C1CB3">
        <w:tc>
          <w:tcPr>
            <w:tcW w:w="736" w:type="dxa"/>
            <w:vAlign w:val="center"/>
          </w:tcPr>
          <w:p w14:paraId="6B7135C3" w14:textId="77777777" w:rsidR="004C1CB3" w:rsidRPr="004C1CB3" w:rsidRDefault="004C1CB3" w:rsidP="004C1CB3">
            <w:pPr>
              <w:spacing w:after="200" w:line="360" w:lineRule="auto"/>
              <w:jc w:val="center"/>
              <w:rPr>
                <w:b/>
              </w:rPr>
            </w:pPr>
          </w:p>
        </w:tc>
        <w:tc>
          <w:tcPr>
            <w:tcW w:w="736" w:type="dxa"/>
            <w:vAlign w:val="center"/>
          </w:tcPr>
          <w:p w14:paraId="71287625" w14:textId="77777777" w:rsidR="004C1CB3" w:rsidRPr="00EE4518" w:rsidRDefault="004C1CB3" w:rsidP="004C1CB3">
            <w:pPr>
              <w:spacing w:after="200" w:line="360" w:lineRule="auto"/>
              <w:jc w:val="center"/>
              <w:rPr>
                <w:b/>
              </w:rPr>
            </w:pPr>
            <w:r>
              <w:rPr>
                <w:b/>
              </w:rPr>
              <w:t>2W</w:t>
            </w:r>
          </w:p>
        </w:tc>
        <w:tc>
          <w:tcPr>
            <w:tcW w:w="736" w:type="dxa"/>
            <w:vAlign w:val="center"/>
          </w:tcPr>
          <w:p w14:paraId="38495078" w14:textId="77777777" w:rsidR="004C1CB3" w:rsidRPr="00EE4518" w:rsidRDefault="004C1CB3" w:rsidP="004C1CB3">
            <w:pPr>
              <w:spacing w:after="200" w:line="360" w:lineRule="auto"/>
              <w:jc w:val="center"/>
              <w:rPr>
                <w:b/>
              </w:rPr>
            </w:pPr>
            <w:r>
              <w:rPr>
                <w:b/>
              </w:rPr>
              <w:t>1M</w:t>
            </w:r>
          </w:p>
        </w:tc>
        <w:tc>
          <w:tcPr>
            <w:tcW w:w="736" w:type="dxa"/>
            <w:vAlign w:val="center"/>
          </w:tcPr>
          <w:p w14:paraId="6FA0DC24" w14:textId="77777777" w:rsidR="004C1CB3" w:rsidRPr="00EE4518" w:rsidRDefault="004C1CB3" w:rsidP="004C1CB3">
            <w:pPr>
              <w:spacing w:after="200" w:line="360" w:lineRule="auto"/>
              <w:jc w:val="center"/>
              <w:rPr>
                <w:b/>
              </w:rPr>
            </w:pPr>
            <w:r>
              <w:rPr>
                <w:b/>
              </w:rPr>
              <w:t>3M</w:t>
            </w:r>
          </w:p>
        </w:tc>
        <w:tc>
          <w:tcPr>
            <w:tcW w:w="736" w:type="dxa"/>
            <w:vAlign w:val="center"/>
          </w:tcPr>
          <w:p w14:paraId="092A3509" w14:textId="77777777" w:rsidR="004C1CB3" w:rsidRPr="00EE4518" w:rsidRDefault="004C1CB3" w:rsidP="004C1CB3">
            <w:pPr>
              <w:spacing w:after="200" w:line="360" w:lineRule="auto"/>
              <w:jc w:val="center"/>
              <w:rPr>
                <w:b/>
              </w:rPr>
            </w:pPr>
            <w:r>
              <w:rPr>
                <w:b/>
              </w:rPr>
              <w:t>6M</w:t>
            </w:r>
          </w:p>
        </w:tc>
        <w:tc>
          <w:tcPr>
            <w:tcW w:w="737" w:type="dxa"/>
            <w:vAlign w:val="center"/>
          </w:tcPr>
          <w:p w14:paraId="334159BC" w14:textId="77777777" w:rsidR="004C1CB3" w:rsidRPr="00EE4518" w:rsidRDefault="004C1CB3" w:rsidP="004C1CB3">
            <w:pPr>
              <w:spacing w:after="200" w:line="360" w:lineRule="auto"/>
              <w:jc w:val="center"/>
              <w:rPr>
                <w:b/>
              </w:rPr>
            </w:pPr>
            <w:r>
              <w:rPr>
                <w:b/>
              </w:rPr>
              <w:t>1Y</w:t>
            </w:r>
          </w:p>
        </w:tc>
        <w:tc>
          <w:tcPr>
            <w:tcW w:w="737" w:type="dxa"/>
            <w:vAlign w:val="center"/>
          </w:tcPr>
          <w:p w14:paraId="6D1C555D" w14:textId="77777777" w:rsidR="004C1CB3" w:rsidRPr="00EE4518" w:rsidRDefault="004C1CB3" w:rsidP="004C1CB3">
            <w:pPr>
              <w:spacing w:after="200" w:line="360" w:lineRule="auto"/>
              <w:jc w:val="center"/>
              <w:rPr>
                <w:b/>
              </w:rPr>
            </w:pPr>
            <w:r>
              <w:rPr>
                <w:b/>
              </w:rPr>
              <w:t>2Y</w:t>
            </w:r>
          </w:p>
        </w:tc>
        <w:tc>
          <w:tcPr>
            <w:tcW w:w="737" w:type="dxa"/>
            <w:vAlign w:val="center"/>
          </w:tcPr>
          <w:p w14:paraId="7303C958" w14:textId="77777777" w:rsidR="004C1CB3" w:rsidRPr="00EE4518" w:rsidRDefault="004C1CB3" w:rsidP="004C1CB3">
            <w:pPr>
              <w:spacing w:after="200" w:line="360" w:lineRule="auto"/>
              <w:jc w:val="center"/>
              <w:rPr>
                <w:b/>
              </w:rPr>
            </w:pPr>
            <w:r>
              <w:rPr>
                <w:b/>
              </w:rPr>
              <w:t>3Y</w:t>
            </w:r>
          </w:p>
        </w:tc>
        <w:tc>
          <w:tcPr>
            <w:tcW w:w="737" w:type="dxa"/>
            <w:vAlign w:val="center"/>
          </w:tcPr>
          <w:p w14:paraId="735018D8" w14:textId="77777777" w:rsidR="004C1CB3" w:rsidRPr="00EE4518" w:rsidRDefault="004C1CB3" w:rsidP="004C1CB3">
            <w:pPr>
              <w:spacing w:after="200" w:line="360" w:lineRule="auto"/>
              <w:jc w:val="center"/>
              <w:rPr>
                <w:b/>
              </w:rPr>
            </w:pPr>
            <w:r>
              <w:rPr>
                <w:b/>
              </w:rPr>
              <w:t>5Y</w:t>
            </w:r>
          </w:p>
        </w:tc>
        <w:tc>
          <w:tcPr>
            <w:tcW w:w="737" w:type="dxa"/>
            <w:vAlign w:val="center"/>
          </w:tcPr>
          <w:p w14:paraId="62D61B9D" w14:textId="77777777" w:rsidR="004C1CB3" w:rsidRPr="00EE4518" w:rsidRDefault="004C1CB3" w:rsidP="004C1CB3">
            <w:pPr>
              <w:spacing w:after="200" w:line="360" w:lineRule="auto"/>
              <w:jc w:val="center"/>
              <w:rPr>
                <w:b/>
              </w:rPr>
            </w:pPr>
            <w:r>
              <w:rPr>
                <w:b/>
              </w:rPr>
              <w:t>10Y</w:t>
            </w:r>
          </w:p>
        </w:tc>
        <w:tc>
          <w:tcPr>
            <w:tcW w:w="737" w:type="dxa"/>
            <w:vAlign w:val="center"/>
          </w:tcPr>
          <w:p w14:paraId="4AEE4DB2" w14:textId="77777777" w:rsidR="004C1CB3" w:rsidRPr="00EE4518" w:rsidRDefault="004C1CB3" w:rsidP="004C1CB3">
            <w:pPr>
              <w:spacing w:after="200" w:line="360" w:lineRule="auto"/>
              <w:jc w:val="center"/>
              <w:rPr>
                <w:b/>
              </w:rPr>
            </w:pPr>
            <w:r>
              <w:rPr>
                <w:b/>
              </w:rPr>
              <w:t>15Y</w:t>
            </w:r>
          </w:p>
        </w:tc>
        <w:tc>
          <w:tcPr>
            <w:tcW w:w="737" w:type="dxa"/>
            <w:vAlign w:val="center"/>
          </w:tcPr>
          <w:p w14:paraId="33278294" w14:textId="77777777" w:rsidR="004C1CB3" w:rsidRPr="00EE4518" w:rsidRDefault="004C1CB3" w:rsidP="004C1CB3">
            <w:pPr>
              <w:spacing w:after="200" w:line="360" w:lineRule="auto"/>
              <w:jc w:val="center"/>
              <w:rPr>
                <w:b/>
              </w:rPr>
            </w:pPr>
            <w:r>
              <w:rPr>
                <w:b/>
              </w:rPr>
              <w:t>20Y</w:t>
            </w:r>
          </w:p>
        </w:tc>
        <w:tc>
          <w:tcPr>
            <w:tcW w:w="737" w:type="dxa"/>
            <w:vAlign w:val="center"/>
          </w:tcPr>
          <w:p w14:paraId="0DC9243C" w14:textId="77777777" w:rsidR="004C1CB3" w:rsidRPr="00EE4518" w:rsidRDefault="004C1CB3" w:rsidP="004C1CB3">
            <w:pPr>
              <w:spacing w:after="200" w:line="360" w:lineRule="auto"/>
              <w:jc w:val="center"/>
              <w:rPr>
                <w:b/>
              </w:rPr>
            </w:pPr>
            <w:r>
              <w:rPr>
                <w:b/>
              </w:rPr>
              <w:t>30Y</w:t>
            </w:r>
          </w:p>
        </w:tc>
      </w:tr>
      <w:tr w:rsidR="004C1CB3" w14:paraId="5683FFF7" w14:textId="77777777" w:rsidTr="004C1CB3">
        <w:tc>
          <w:tcPr>
            <w:tcW w:w="736" w:type="dxa"/>
            <w:vAlign w:val="center"/>
          </w:tcPr>
          <w:p w14:paraId="5C1B596F" w14:textId="77777777" w:rsidR="004C1CB3" w:rsidRPr="004C1CB3" w:rsidRDefault="004C1CB3" w:rsidP="004C1CB3">
            <w:pPr>
              <w:spacing w:after="200" w:line="360" w:lineRule="auto"/>
              <w:jc w:val="center"/>
              <w:rPr>
                <w:b/>
              </w:rPr>
            </w:pPr>
            <w:r>
              <w:rPr>
                <w:b/>
              </w:rPr>
              <w:t>2W</w:t>
            </w:r>
          </w:p>
        </w:tc>
        <w:tc>
          <w:tcPr>
            <w:tcW w:w="736" w:type="dxa"/>
            <w:vAlign w:val="center"/>
          </w:tcPr>
          <w:p w14:paraId="2042CC38" w14:textId="77777777" w:rsidR="004C1CB3" w:rsidRDefault="004C1CB3" w:rsidP="004C1CB3">
            <w:pPr>
              <w:spacing w:after="200" w:line="360" w:lineRule="auto"/>
              <w:jc w:val="center"/>
            </w:pPr>
            <w:r>
              <w:t>1.00</w:t>
            </w:r>
          </w:p>
        </w:tc>
        <w:tc>
          <w:tcPr>
            <w:tcW w:w="736" w:type="dxa"/>
            <w:vAlign w:val="center"/>
          </w:tcPr>
          <w:p w14:paraId="3DA15277" w14:textId="77777777" w:rsidR="004C1CB3" w:rsidRDefault="004C1CB3" w:rsidP="004C1CB3">
            <w:pPr>
              <w:spacing w:after="200" w:line="360" w:lineRule="auto"/>
              <w:jc w:val="center"/>
            </w:pPr>
            <w:r>
              <w:t>1.00</w:t>
            </w:r>
          </w:p>
        </w:tc>
        <w:tc>
          <w:tcPr>
            <w:tcW w:w="736" w:type="dxa"/>
            <w:vAlign w:val="center"/>
          </w:tcPr>
          <w:p w14:paraId="70E57C10" w14:textId="77777777" w:rsidR="004C1CB3" w:rsidRDefault="004C1CB3" w:rsidP="004C1CB3">
            <w:pPr>
              <w:spacing w:after="200" w:line="360" w:lineRule="auto"/>
              <w:jc w:val="center"/>
            </w:pPr>
            <w:r>
              <w:t>0.79</w:t>
            </w:r>
          </w:p>
        </w:tc>
        <w:tc>
          <w:tcPr>
            <w:tcW w:w="736" w:type="dxa"/>
            <w:vAlign w:val="center"/>
          </w:tcPr>
          <w:p w14:paraId="2ED5740A" w14:textId="77777777" w:rsidR="004C1CB3" w:rsidRDefault="004C1CB3" w:rsidP="004C1CB3">
            <w:pPr>
              <w:spacing w:after="200" w:line="360" w:lineRule="auto"/>
              <w:jc w:val="center"/>
            </w:pPr>
            <w:r>
              <w:t>0.67</w:t>
            </w:r>
          </w:p>
        </w:tc>
        <w:tc>
          <w:tcPr>
            <w:tcW w:w="737" w:type="dxa"/>
            <w:vAlign w:val="center"/>
          </w:tcPr>
          <w:p w14:paraId="4DD171C8" w14:textId="77777777" w:rsidR="004C1CB3" w:rsidRDefault="004C1CB3" w:rsidP="004C1CB3">
            <w:pPr>
              <w:spacing w:after="200" w:line="360" w:lineRule="auto"/>
              <w:jc w:val="center"/>
            </w:pPr>
            <w:r>
              <w:t>0.53</w:t>
            </w:r>
          </w:p>
        </w:tc>
        <w:tc>
          <w:tcPr>
            <w:tcW w:w="737" w:type="dxa"/>
            <w:vAlign w:val="center"/>
          </w:tcPr>
          <w:p w14:paraId="7706F0CD" w14:textId="77777777" w:rsidR="004C1CB3" w:rsidRDefault="004C1CB3" w:rsidP="004C1CB3">
            <w:pPr>
              <w:spacing w:after="200" w:line="360" w:lineRule="auto"/>
              <w:jc w:val="center"/>
            </w:pPr>
            <w:r>
              <w:t>0.42</w:t>
            </w:r>
          </w:p>
        </w:tc>
        <w:tc>
          <w:tcPr>
            <w:tcW w:w="737" w:type="dxa"/>
            <w:vAlign w:val="center"/>
          </w:tcPr>
          <w:p w14:paraId="6050DEEF" w14:textId="77777777" w:rsidR="004C1CB3" w:rsidRDefault="004C1CB3" w:rsidP="004C1CB3">
            <w:pPr>
              <w:spacing w:after="200" w:line="360" w:lineRule="auto"/>
              <w:jc w:val="center"/>
            </w:pPr>
            <w:r>
              <w:t>0.37</w:t>
            </w:r>
          </w:p>
        </w:tc>
        <w:tc>
          <w:tcPr>
            <w:tcW w:w="737" w:type="dxa"/>
            <w:vAlign w:val="center"/>
          </w:tcPr>
          <w:p w14:paraId="19855769" w14:textId="77777777" w:rsidR="004C1CB3" w:rsidRDefault="004C1CB3" w:rsidP="004C1CB3">
            <w:pPr>
              <w:spacing w:after="200" w:line="360" w:lineRule="auto"/>
              <w:jc w:val="center"/>
            </w:pPr>
            <w:r>
              <w:t>0.30</w:t>
            </w:r>
          </w:p>
        </w:tc>
        <w:tc>
          <w:tcPr>
            <w:tcW w:w="737" w:type="dxa"/>
            <w:vAlign w:val="center"/>
          </w:tcPr>
          <w:p w14:paraId="2B770FCB" w14:textId="77777777" w:rsidR="004C1CB3" w:rsidRDefault="004C1CB3" w:rsidP="004C1CB3">
            <w:pPr>
              <w:spacing w:after="200" w:line="360" w:lineRule="auto"/>
              <w:jc w:val="center"/>
            </w:pPr>
            <w:r>
              <w:t>0.22</w:t>
            </w:r>
          </w:p>
        </w:tc>
        <w:tc>
          <w:tcPr>
            <w:tcW w:w="737" w:type="dxa"/>
            <w:vAlign w:val="center"/>
          </w:tcPr>
          <w:p w14:paraId="11A59E83" w14:textId="77777777" w:rsidR="004C1CB3" w:rsidRDefault="004C1CB3" w:rsidP="004C1CB3">
            <w:pPr>
              <w:spacing w:after="200" w:line="360" w:lineRule="auto"/>
              <w:jc w:val="center"/>
            </w:pPr>
            <w:r>
              <w:t>0.18</w:t>
            </w:r>
          </w:p>
        </w:tc>
        <w:tc>
          <w:tcPr>
            <w:tcW w:w="737" w:type="dxa"/>
            <w:vAlign w:val="center"/>
          </w:tcPr>
          <w:p w14:paraId="19BED12C" w14:textId="77777777" w:rsidR="004C1CB3" w:rsidRDefault="004C1CB3" w:rsidP="004C1CB3">
            <w:pPr>
              <w:spacing w:after="200" w:line="360" w:lineRule="auto"/>
              <w:jc w:val="center"/>
            </w:pPr>
            <w:r>
              <w:t>0.16</w:t>
            </w:r>
          </w:p>
        </w:tc>
        <w:tc>
          <w:tcPr>
            <w:tcW w:w="737" w:type="dxa"/>
            <w:vAlign w:val="center"/>
          </w:tcPr>
          <w:p w14:paraId="486B46B2" w14:textId="77777777" w:rsidR="004C1CB3" w:rsidRDefault="004C1CB3" w:rsidP="004C1CB3">
            <w:pPr>
              <w:spacing w:after="200" w:line="360" w:lineRule="auto"/>
              <w:jc w:val="center"/>
            </w:pPr>
            <w:r>
              <w:t>0.12</w:t>
            </w:r>
          </w:p>
        </w:tc>
      </w:tr>
      <w:tr w:rsidR="004C1CB3" w14:paraId="4952D7D5" w14:textId="77777777" w:rsidTr="004C1CB3">
        <w:tc>
          <w:tcPr>
            <w:tcW w:w="736" w:type="dxa"/>
            <w:vAlign w:val="center"/>
          </w:tcPr>
          <w:p w14:paraId="20FF96C0" w14:textId="77777777" w:rsidR="004C1CB3" w:rsidRPr="004C1CB3" w:rsidRDefault="004C1CB3" w:rsidP="004C1CB3">
            <w:pPr>
              <w:spacing w:after="200" w:line="360" w:lineRule="auto"/>
              <w:jc w:val="center"/>
              <w:rPr>
                <w:b/>
              </w:rPr>
            </w:pPr>
            <w:r>
              <w:rPr>
                <w:b/>
              </w:rPr>
              <w:t>1M</w:t>
            </w:r>
          </w:p>
        </w:tc>
        <w:tc>
          <w:tcPr>
            <w:tcW w:w="736" w:type="dxa"/>
            <w:vAlign w:val="center"/>
          </w:tcPr>
          <w:p w14:paraId="08470C6F" w14:textId="77777777" w:rsidR="004C1CB3" w:rsidRDefault="004C1CB3" w:rsidP="00C92B92">
            <w:pPr>
              <w:spacing w:after="200" w:line="360" w:lineRule="auto"/>
              <w:jc w:val="center"/>
            </w:pPr>
            <w:r>
              <w:t>1.00</w:t>
            </w:r>
          </w:p>
        </w:tc>
        <w:tc>
          <w:tcPr>
            <w:tcW w:w="736" w:type="dxa"/>
            <w:vAlign w:val="center"/>
          </w:tcPr>
          <w:p w14:paraId="28B4B925" w14:textId="77777777" w:rsidR="004C1CB3" w:rsidRDefault="004C1CB3" w:rsidP="00C92B92">
            <w:pPr>
              <w:spacing w:after="200" w:line="360" w:lineRule="auto"/>
              <w:jc w:val="center"/>
            </w:pPr>
            <w:r>
              <w:t>1.00</w:t>
            </w:r>
          </w:p>
        </w:tc>
        <w:tc>
          <w:tcPr>
            <w:tcW w:w="736" w:type="dxa"/>
            <w:vAlign w:val="center"/>
          </w:tcPr>
          <w:p w14:paraId="382F8A79" w14:textId="77777777" w:rsidR="004C1CB3" w:rsidRDefault="004C1CB3" w:rsidP="00C92B92">
            <w:pPr>
              <w:spacing w:after="200" w:line="360" w:lineRule="auto"/>
              <w:jc w:val="center"/>
            </w:pPr>
            <w:r>
              <w:t>0.79</w:t>
            </w:r>
          </w:p>
        </w:tc>
        <w:tc>
          <w:tcPr>
            <w:tcW w:w="736" w:type="dxa"/>
            <w:vAlign w:val="center"/>
          </w:tcPr>
          <w:p w14:paraId="12E0091E" w14:textId="77777777" w:rsidR="004C1CB3" w:rsidRDefault="004C1CB3" w:rsidP="00C92B92">
            <w:pPr>
              <w:spacing w:after="200" w:line="360" w:lineRule="auto"/>
              <w:jc w:val="center"/>
            </w:pPr>
            <w:r>
              <w:t>0.67</w:t>
            </w:r>
          </w:p>
        </w:tc>
        <w:tc>
          <w:tcPr>
            <w:tcW w:w="737" w:type="dxa"/>
            <w:vAlign w:val="center"/>
          </w:tcPr>
          <w:p w14:paraId="37CA907A" w14:textId="77777777" w:rsidR="004C1CB3" w:rsidRDefault="004C1CB3" w:rsidP="00C92B92">
            <w:pPr>
              <w:spacing w:after="200" w:line="360" w:lineRule="auto"/>
              <w:jc w:val="center"/>
            </w:pPr>
            <w:r>
              <w:t>0.53</w:t>
            </w:r>
          </w:p>
        </w:tc>
        <w:tc>
          <w:tcPr>
            <w:tcW w:w="737" w:type="dxa"/>
            <w:vAlign w:val="center"/>
          </w:tcPr>
          <w:p w14:paraId="71156438" w14:textId="77777777" w:rsidR="004C1CB3" w:rsidRDefault="004C1CB3" w:rsidP="00C92B92">
            <w:pPr>
              <w:spacing w:after="200" w:line="360" w:lineRule="auto"/>
              <w:jc w:val="center"/>
            </w:pPr>
            <w:r>
              <w:t>0.42</w:t>
            </w:r>
          </w:p>
        </w:tc>
        <w:tc>
          <w:tcPr>
            <w:tcW w:w="737" w:type="dxa"/>
            <w:vAlign w:val="center"/>
          </w:tcPr>
          <w:p w14:paraId="5CB2B89F" w14:textId="77777777" w:rsidR="004C1CB3" w:rsidRDefault="004C1CB3" w:rsidP="00C92B92">
            <w:pPr>
              <w:spacing w:after="200" w:line="360" w:lineRule="auto"/>
              <w:jc w:val="center"/>
            </w:pPr>
            <w:r>
              <w:t>0.37</w:t>
            </w:r>
          </w:p>
        </w:tc>
        <w:tc>
          <w:tcPr>
            <w:tcW w:w="737" w:type="dxa"/>
            <w:vAlign w:val="center"/>
          </w:tcPr>
          <w:p w14:paraId="4F618467" w14:textId="77777777" w:rsidR="004C1CB3" w:rsidRDefault="004C1CB3" w:rsidP="00C92B92">
            <w:pPr>
              <w:spacing w:after="200" w:line="360" w:lineRule="auto"/>
              <w:jc w:val="center"/>
            </w:pPr>
            <w:r>
              <w:t>0.30</w:t>
            </w:r>
          </w:p>
        </w:tc>
        <w:tc>
          <w:tcPr>
            <w:tcW w:w="737" w:type="dxa"/>
            <w:vAlign w:val="center"/>
          </w:tcPr>
          <w:p w14:paraId="6B2138AF" w14:textId="77777777" w:rsidR="004C1CB3" w:rsidRDefault="004C1CB3" w:rsidP="00C92B92">
            <w:pPr>
              <w:spacing w:after="200" w:line="360" w:lineRule="auto"/>
              <w:jc w:val="center"/>
            </w:pPr>
            <w:r>
              <w:t>0.22</w:t>
            </w:r>
          </w:p>
        </w:tc>
        <w:tc>
          <w:tcPr>
            <w:tcW w:w="737" w:type="dxa"/>
            <w:vAlign w:val="center"/>
          </w:tcPr>
          <w:p w14:paraId="74888689" w14:textId="77777777" w:rsidR="004C1CB3" w:rsidRDefault="004C1CB3" w:rsidP="00C92B92">
            <w:pPr>
              <w:spacing w:after="200" w:line="360" w:lineRule="auto"/>
              <w:jc w:val="center"/>
            </w:pPr>
            <w:r>
              <w:t>0.18</w:t>
            </w:r>
          </w:p>
        </w:tc>
        <w:tc>
          <w:tcPr>
            <w:tcW w:w="737" w:type="dxa"/>
            <w:vAlign w:val="center"/>
          </w:tcPr>
          <w:p w14:paraId="349E2471" w14:textId="77777777" w:rsidR="004C1CB3" w:rsidRDefault="004C1CB3" w:rsidP="00C92B92">
            <w:pPr>
              <w:spacing w:after="200" w:line="360" w:lineRule="auto"/>
              <w:jc w:val="center"/>
            </w:pPr>
            <w:r>
              <w:t>0.16</w:t>
            </w:r>
          </w:p>
        </w:tc>
        <w:tc>
          <w:tcPr>
            <w:tcW w:w="737" w:type="dxa"/>
            <w:vAlign w:val="center"/>
          </w:tcPr>
          <w:p w14:paraId="31E8C178" w14:textId="77777777" w:rsidR="004C1CB3" w:rsidRDefault="004C1CB3" w:rsidP="00C92B92">
            <w:pPr>
              <w:spacing w:after="200" w:line="360" w:lineRule="auto"/>
              <w:jc w:val="center"/>
            </w:pPr>
            <w:r>
              <w:t>0.12</w:t>
            </w:r>
          </w:p>
        </w:tc>
      </w:tr>
      <w:tr w:rsidR="004C1CB3" w14:paraId="2569BE20" w14:textId="77777777" w:rsidTr="004C1CB3">
        <w:tc>
          <w:tcPr>
            <w:tcW w:w="736" w:type="dxa"/>
            <w:vAlign w:val="center"/>
          </w:tcPr>
          <w:p w14:paraId="0A2EEBE9" w14:textId="77777777" w:rsidR="004C1CB3" w:rsidRPr="004C1CB3" w:rsidRDefault="004C1CB3" w:rsidP="004C1CB3">
            <w:pPr>
              <w:spacing w:after="200" w:line="360" w:lineRule="auto"/>
              <w:jc w:val="center"/>
              <w:rPr>
                <w:b/>
              </w:rPr>
            </w:pPr>
            <w:r>
              <w:rPr>
                <w:b/>
              </w:rPr>
              <w:t>3M</w:t>
            </w:r>
          </w:p>
        </w:tc>
        <w:tc>
          <w:tcPr>
            <w:tcW w:w="736" w:type="dxa"/>
            <w:vAlign w:val="center"/>
          </w:tcPr>
          <w:p w14:paraId="451D01D7" w14:textId="77777777" w:rsidR="004C1CB3" w:rsidRDefault="004C1CB3" w:rsidP="004C1CB3">
            <w:pPr>
              <w:spacing w:after="200" w:line="360" w:lineRule="auto"/>
              <w:jc w:val="center"/>
            </w:pPr>
            <w:r>
              <w:t>0.79</w:t>
            </w:r>
          </w:p>
        </w:tc>
        <w:tc>
          <w:tcPr>
            <w:tcW w:w="736" w:type="dxa"/>
            <w:vAlign w:val="center"/>
          </w:tcPr>
          <w:p w14:paraId="04DC77CA" w14:textId="77777777" w:rsidR="004C1CB3" w:rsidRDefault="004C1CB3" w:rsidP="004C1CB3">
            <w:pPr>
              <w:spacing w:after="200" w:line="360" w:lineRule="auto"/>
              <w:jc w:val="center"/>
            </w:pPr>
            <w:r>
              <w:t>0.79</w:t>
            </w:r>
          </w:p>
        </w:tc>
        <w:tc>
          <w:tcPr>
            <w:tcW w:w="736" w:type="dxa"/>
            <w:vAlign w:val="center"/>
          </w:tcPr>
          <w:p w14:paraId="18EC3C54" w14:textId="77777777" w:rsidR="004C1CB3" w:rsidRDefault="004C1CB3" w:rsidP="004C1CB3">
            <w:pPr>
              <w:spacing w:after="200" w:line="360" w:lineRule="auto"/>
              <w:jc w:val="center"/>
            </w:pPr>
            <w:r>
              <w:t>1.00</w:t>
            </w:r>
          </w:p>
        </w:tc>
        <w:tc>
          <w:tcPr>
            <w:tcW w:w="736" w:type="dxa"/>
            <w:vAlign w:val="center"/>
          </w:tcPr>
          <w:p w14:paraId="39D321FB" w14:textId="77777777" w:rsidR="004C1CB3" w:rsidRDefault="004C1CB3" w:rsidP="004C1CB3">
            <w:pPr>
              <w:spacing w:after="200" w:line="360" w:lineRule="auto"/>
              <w:jc w:val="center"/>
            </w:pPr>
            <w:r>
              <w:t>0.85</w:t>
            </w:r>
          </w:p>
        </w:tc>
        <w:tc>
          <w:tcPr>
            <w:tcW w:w="737" w:type="dxa"/>
            <w:vAlign w:val="center"/>
          </w:tcPr>
          <w:p w14:paraId="73CB6E40" w14:textId="77777777" w:rsidR="004C1CB3" w:rsidRDefault="004C1CB3" w:rsidP="004C1CB3">
            <w:pPr>
              <w:spacing w:after="200" w:line="360" w:lineRule="auto"/>
              <w:jc w:val="center"/>
            </w:pPr>
            <w:r>
              <w:t>0.69</w:t>
            </w:r>
          </w:p>
        </w:tc>
        <w:tc>
          <w:tcPr>
            <w:tcW w:w="737" w:type="dxa"/>
            <w:vAlign w:val="center"/>
          </w:tcPr>
          <w:p w14:paraId="5E5185CF" w14:textId="77777777" w:rsidR="004C1CB3" w:rsidRDefault="004C1CB3" w:rsidP="004C1CB3">
            <w:pPr>
              <w:spacing w:after="200" w:line="360" w:lineRule="auto"/>
              <w:jc w:val="center"/>
            </w:pPr>
            <w:r>
              <w:t>0.57</w:t>
            </w:r>
          </w:p>
        </w:tc>
        <w:tc>
          <w:tcPr>
            <w:tcW w:w="737" w:type="dxa"/>
            <w:vAlign w:val="center"/>
          </w:tcPr>
          <w:p w14:paraId="78873A13" w14:textId="77777777" w:rsidR="004C1CB3" w:rsidRDefault="004C1CB3" w:rsidP="004C1CB3">
            <w:pPr>
              <w:spacing w:after="200" w:line="360" w:lineRule="auto"/>
              <w:jc w:val="center"/>
            </w:pPr>
            <w:r>
              <w:t>0.60</w:t>
            </w:r>
          </w:p>
        </w:tc>
        <w:tc>
          <w:tcPr>
            <w:tcW w:w="737" w:type="dxa"/>
            <w:vAlign w:val="center"/>
          </w:tcPr>
          <w:p w14:paraId="76CBEFF9" w14:textId="77777777" w:rsidR="004C1CB3" w:rsidRDefault="004C1CB3" w:rsidP="004C1CB3">
            <w:pPr>
              <w:spacing w:after="200" w:line="360" w:lineRule="auto"/>
              <w:jc w:val="center"/>
            </w:pPr>
            <w:r>
              <w:t>0.42</w:t>
            </w:r>
          </w:p>
        </w:tc>
        <w:tc>
          <w:tcPr>
            <w:tcW w:w="737" w:type="dxa"/>
            <w:vAlign w:val="center"/>
          </w:tcPr>
          <w:p w14:paraId="08C21414" w14:textId="77777777" w:rsidR="004C1CB3" w:rsidRDefault="00FF121E" w:rsidP="004C1CB3">
            <w:pPr>
              <w:spacing w:after="200" w:line="360" w:lineRule="auto"/>
              <w:jc w:val="center"/>
            </w:pPr>
            <w:r>
              <w:t>0.32</w:t>
            </w:r>
          </w:p>
        </w:tc>
        <w:tc>
          <w:tcPr>
            <w:tcW w:w="737" w:type="dxa"/>
            <w:vAlign w:val="center"/>
          </w:tcPr>
          <w:p w14:paraId="1888F70B" w14:textId="77777777" w:rsidR="004C1CB3" w:rsidRDefault="00FF121E" w:rsidP="004C1CB3">
            <w:pPr>
              <w:spacing w:after="200" w:line="360" w:lineRule="auto"/>
              <w:jc w:val="center"/>
            </w:pPr>
            <w:r>
              <w:t>0.25</w:t>
            </w:r>
          </w:p>
        </w:tc>
        <w:tc>
          <w:tcPr>
            <w:tcW w:w="737" w:type="dxa"/>
            <w:vAlign w:val="center"/>
          </w:tcPr>
          <w:p w14:paraId="597A282D" w14:textId="77777777" w:rsidR="004C1CB3" w:rsidRDefault="00FF121E" w:rsidP="004C1CB3">
            <w:pPr>
              <w:spacing w:after="200" w:line="360" w:lineRule="auto"/>
              <w:jc w:val="center"/>
            </w:pPr>
            <w:r>
              <w:t>0.23</w:t>
            </w:r>
          </w:p>
        </w:tc>
        <w:tc>
          <w:tcPr>
            <w:tcW w:w="737" w:type="dxa"/>
            <w:vAlign w:val="center"/>
          </w:tcPr>
          <w:p w14:paraId="3E64359E" w14:textId="77777777" w:rsidR="004C1CB3" w:rsidRDefault="00FF121E" w:rsidP="004C1CB3">
            <w:pPr>
              <w:spacing w:after="200" w:line="360" w:lineRule="auto"/>
              <w:jc w:val="center"/>
            </w:pPr>
            <w:r>
              <w:t>0.20</w:t>
            </w:r>
          </w:p>
        </w:tc>
      </w:tr>
      <w:tr w:rsidR="004C1CB3" w14:paraId="41E90408" w14:textId="77777777" w:rsidTr="004C1CB3">
        <w:tc>
          <w:tcPr>
            <w:tcW w:w="736" w:type="dxa"/>
            <w:vAlign w:val="center"/>
          </w:tcPr>
          <w:p w14:paraId="64AF8F4A" w14:textId="77777777" w:rsidR="004C1CB3" w:rsidRPr="004C1CB3" w:rsidRDefault="004C1CB3" w:rsidP="004C1CB3">
            <w:pPr>
              <w:spacing w:after="200" w:line="360" w:lineRule="auto"/>
              <w:jc w:val="center"/>
              <w:rPr>
                <w:b/>
              </w:rPr>
            </w:pPr>
            <w:r>
              <w:rPr>
                <w:b/>
              </w:rPr>
              <w:t>6M</w:t>
            </w:r>
          </w:p>
        </w:tc>
        <w:tc>
          <w:tcPr>
            <w:tcW w:w="736" w:type="dxa"/>
            <w:vAlign w:val="center"/>
          </w:tcPr>
          <w:p w14:paraId="3E18F687" w14:textId="77777777" w:rsidR="004C1CB3" w:rsidRDefault="00FF121E" w:rsidP="004C1CB3">
            <w:pPr>
              <w:spacing w:after="200" w:line="360" w:lineRule="auto"/>
              <w:jc w:val="center"/>
            </w:pPr>
            <w:r>
              <w:t>0.67</w:t>
            </w:r>
          </w:p>
        </w:tc>
        <w:tc>
          <w:tcPr>
            <w:tcW w:w="736" w:type="dxa"/>
            <w:vAlign w:val="center"/>
          </w:tcPr>
          <w:p w14:paraId="5EB6816B" w14:textId="77777777" w:rsidR="004C1CB3" w:rsidRDefault="00FF121E" w:rsidP="004C1CB3">
            <w:pPr>
              <w:spacing w:after="200" w:line="360" w:lineRule="auto"/>
              <w:jc w:val="center"/>
            </w:pPr>
            <w:r>
              <w:t>0.67</w:t>
            </w:r>
          </w:p>
        </w:tc>
        <w:tc>
          <w:tcPr>
            <w:tcW w:w="736" w:type="dxa"/>
            <w:vAlign w:val="center"/>
          </w:tcPr>
          <w:p w14:paraId="1A8FC0B0" w14:textId="77777777" w:rsidR="004C1CB3" w:rsidRDefault="00FF121E" w:rsidP="004C1CB3">
            <w:pPr>
              <w:spacing w:after="200" w:line="360" w:lineRule="auto"/>
              <w:jc w:val="center"/>
            </w:pPr>
            <w:r>
              <w:t>0.85</w:t>
            </w:r>
          </w:p>
        </w:tc>
        <w:tc>
          <w:tcPr>
            <w:tcW w:w="736" w:type="dxa"/>
            <w:vAlign w:val="center"/>
          </w:tcPr>
          <w:p w14:paraId="17DFD91C" w14:textId="77777777" w:rsidR="004C1CB3" w:rsidRDefault="00FF121E" w:rsidP="004C1CB3">
            <w:pPr>
              <w:spacing w:after="200" w:line="360" w:lineRule="auto"/>
              <w:jc w:val="center"/>
            </w:pPr>
            <w:r>
              <w:t>1.00</w:t>
            </w:r>
          </w:p>
        </w:tc>
        <w:tc>
          <w:tcPr>
            <w:tcW w:w="737" w:type="dxa"/>
            <w:vAlign w:val="center"/>
          </w:tcPr>
          <w:p w14:paraId="0198D15B" w14:textId="77777777" w:rsidR="004C1CB3" w:rsidRDefault="00FF121E" w:rsidP="004C1CB3">
            <w:pPr>
              <w:spacing w:after="200" w:line="360" w:lineRule="auto"/>
              <w:jc w:val="center"/>
            </w:pPr>
            <w:r>
              <w:t>0.86</w:t>
            </w:r>
          </w:p>
        </w:tc>
        <w:tc>
          <w:tcPr>
            <w:tcW w:w="737" w:type="dxa"/>
            <w:vAlign w:val="center"/>
          </w:tcPr>
          <w:p w14:paraId="5EA43CCA" w14:textId="77777777" w:rsidR="004C1CB3" w:rsidRDefault="00FF121E" w:rsidP="004C1CB3">
            <w:pPr>
              <w:spacing w:after="200" w:line="360" w:lineRule="auto"/>
              <w:jc w:val="center"/>
            </w:pPr>
            <w:r>
              <w:t>0.76</w:t>
            </w:r>
          </w:p>
        </w:tc>
        <w:tc>
          <w:tcPr>
            <w:tcW w:w="737" w:type="dxa"/>
            <w:vAlign w:val="center"/>
          </w:tcPr>
          <w:p w14:paraId="5DBCFC15" w14:textId="77777777" w:rsidR="004C1CB3" w:rsidRDefault="00FF121E" w:rsidP="004C1CB3">
            <w:pPr>
              <w:spacing w:after="200" w:line="360" w:lineRule="auto"/>
              <w:jc w:val="center"/>
            </w:pPr>
            <w:r>
              <w:t>0.59</w:t>
            </w:r>
          </w:p>
        </w:tc>
        <w:tc>
          <w:tcPr>
            <w:tcW w:w="737" w:type="dxa"/>
            <w:vAlign w:val="center"/>
          </w:tcPr>
          <w:p w14:paraId="361F89BF" w14:textId="77777777" w:rsidR="004C1CB3" w:rsidRDefault="00FF121E" w:rsidP="004C1CB3">
            <w:pPr>
              <w:spacing w:after="200" w:line="360" w:lineRule="auto"/>
              <w:jc w:val="center"/>
            </w:pPr>
            <w:r>
              <w:t>0.59</w:t>
            </w:r>
          </w:p>
        </w:tc>
        <w:tc>
          <w:tcPr>
            <w:tcW w:w="737" w:type="dxa"/>
            <w:vAlign w:val="center"/>
          </w:tcPr>
          <w:p w14:paraId="72F42F3D" w14:textId="77777777" w:rsidR="004C1CB3" w:rsidRDefault="00FF121E" w:rsidP="004C1CB3">
            <w:pPr>
              <w:spacing w:after="200" w:line="360" w:lineRule="auto"/>
              <w:jc w:val="center"/>
            </w:pPr>
            <w:r>
              <w:t>0.47</w:t>
            </w:r>
          </w:p>
        </w:tc>
        <w:tc>
          <w:tcPr>
            <w:tcW w:w="737" w:type="dxa"/>
            <w:vAlign w:val="center"/>
          </w:tcPr>
          <w:p w14:paraId="1CC5229C" w14:textId="77777777" w:rsidR="004C1CB3" w:rsidRDefault="00FF121E" w:rsidP="004C1CB3">
            <w:pPr>
              <w:spacing w:after="200" w:line="360" w:lineRule="auto"/>
              <w:jc w:val="center"/>
            </w:pPr>
            <w:r>
              <w:t>0.40</w:t>
            </w:r>
          </w:p>
        </w:tc>
        <w:tc>
          <w:tcPr>
            <w:tcW w:w="737" w:type="dxa"/>
            <w:vAlign w:val="center"/>
          </w:tcPr>
          <w:p w14:paraId="51CD806E" w14:textId="77777777" w:rsidR="004C1CB3" w:rsidRDefault="00FF121E" w:rsidP="004C1CB3">
            <w:pPr>
              <w:spacing w:after="200" w:line="360" w:lineRule="auto"/>
              <w:jc w:val="center"/>
            </w:pPr>
            <w:r>
              <w:t>0.37</w:t>
            </w:r>
          </w:p>
        </w:tc>
        <w:tc>
          <w:tcPr>
            <w:tcW w:w="737" w:type="dxa"/>
            <w:vAlign w:val="center"/>
          </w:tcPr>
          <w:p w14:paraId="53C4D9EC" w14:textId="77777777" w:rsidR="004C1CB3" w:rsidRDefault="00FF121E" w:rsidP="004C1CB3">
            <w:pPr>
              <w:spacing w:after="200" w:line="360" w:lineRule="auto"/>
              <w:jc w:val="center"/>
            </w:pPr>
            <w:r>
              <w:t>0.32</w:t>
            </w:r>
          </w:p>
        </w:tc>
      </w:tr>
      <w:tr w:rsidR="004C1CB3" w14:paraId="14C06D55" w14:textId="77777777" w:rsidTr="004C1CB3">
        <w:tc>
          <w:tcPr>
            <w:tcW w:w="736" w:type="dxa"/>
            <w:vAlign w:val="center"/>
          </w:tcPr>
          <w:p w14:paraId="234C83D2" w14:textId="77777777" w:rsidR="004C1CB3" w:rsidRPr="004C1CB3" w:rsidRDefault="004C1CB3" w:rsidP="004C1CB3">
            <w:pPr>
              <w:spacing w:after="200" w:line="360" w:lineRule="auto"/>
              <w:jc w:val="center"/>
              <w:rPr>
                <w:b/>
              </w:rPr>
            </w:pPr>
            <w:r>
              <w:rPr>
                <w:b/>
              </w:rPr>
              <w:t>1Y</w:t>
            </w:r>
          </w:p>
        </w:tc>
        <w:tc>
          <w:tcPr>
            <w:tcW w:w="736" w:type="dxa"/>
            <w:vAlign w:val="center"/>
          </w:tcPr>
          <w:p w14:paraId="4969CBC2" w14:textId="77777777" w:rsidR="004C1CB3" w:rsidRDefault="00FF121E" w:rsidP="004C1CB3">
            <w:pPr>
              <w:spacing w:after="200" w:line="360" w:lineRule="auto"/>
              <w:jc w:val="center"/>
            </w:pPr>
            <w:r>
              <w:t>0.53</w:t>
            </w:r>
          </w:p>
        </w:tc>
        <w:tc>
          <w:tcPr>
            <w:tcW w:w="736" w:type="dxa"/>
            <w:vAlign w:val="center"/>
          </w:tcPr>
          <w:p w14:paraId="7ABA9B5A" w14:textId="77777777" w:rsidR="004C1CB3" w:rsidRDefault="00FF121E" w:rsidP="004C1CB3">
            <w:pPr>
              <w:spacing w:after="200" w:line="360" w:lineRule="auto"/>
              <w:jc w:val="center"/>
            </w:pPr>
            <w:r>
              <w:t>0.53</w:t>
            </w:r>
          </w:p>
        </w:tc>
        <w:tc>
          <w:tcPr>
            <w:tcW w:w="736" w:type="dxa"/>
            <w:vAlign w:val="center"/>
          </w:tcPr>
          <w:p w14:paraId="63E6CFA4" w14:textId="77777777" w:rsidR="004C1CB3" w:rsidRDefault="00FF121E" w:rsidP="004C1CB3">
            <w:pPr>
              <w:spacing w:after="200" w:line="360" w:lineRule="auto"/>
              <w:jc w:val="center"/>
            </w:pPr>
            <w:r>
              <w:t>0.69</w:t>
            </w:r>
          </w:p>
        </w:tc>
        <w:tc>
          <w:tcPr>
            <w:tcW w:w="736" w:type="dxa"/>
            <w:vAlign w:val="center"/>
          </w:tcPr>
          <w:p w14:paraId="28B8C1D6" w14:textId="77777777" w:rsidR="004C1CB3" w:rsidRDefault="00FF121E" w:rsidP="004C1CB3">
            <w:pPr>
              <w:spacing w:after="200" w:line="360" w:lineRule="auto"/>
              <w:jc w:val="center"/>
            </w:pPr>
            <w:r>
              <w:t>0.86</w:t>
            </w:r>
          </w:p>
        </w:tc>
        <w:tc>
          <w:tcPr>
            <w:tcW w:w="737" w:type="dxa"/>
            <w:vAlign w:val="center"/>
          </w:tcPr>
          <w:p w14:paraId="52F100DD" w14:textId="77777777" w:rsidR="004C1CB3" w:rsidRDefault="00FF121E" w:rsidP="004C1CB3">
            <w:pPr>
              <w:spacing w:after="200" w:line="360" w:lineRule="auto"/>
              <w:jc w:val="center"/>
            </w:pPr>
            <w:r>
              <w:t>1.00</w:t>
            </w:r>
          </w:p>
        </w:tc>
        <w:tc>
          <w:tcPr>
            <w:tcW w:w="737" w:type="dxa"/>
            <w:vAlign w:val="center"/>
          </w:tcPr>
          <w:p w14:paraId="02BAFB20" w14:textId="77777777" w:rsidR="004C1CB3" w:rsidRDefault="00FF121E" w:rsidP="004C1CB3">
            <w:pPr>
              <w:spacing w:after="200" w:line="360" w:lineRule="auto"/>
              <w:jc w:val="center"/>
            </w:pPr>
            <w:r>
              <w:t>0.93</w:t>
            </w:r>
          </w:p>
        </w:tc>
        <w:tc>
          <w:tcPr>
            <w:tcW w:w="737" w:type="dxa"/>
            <w:vAlign w:val="center"/>
          </w:tcPr>
          <w:p w14:paraId="5A40B01F" w14:textId="77777777" w:rsidR="004C1CB3" w:rsidRDefault="00FF121E" w:rsidP="004C1CB3">
            <w:pPr>
              <w:spacing w:after="200" w:line="360" w:lineRule="auto"/>
              <w:jc w:val="center"/>
            </w:pPr>
            <w:r>
              <w:t>0.87</w:t>
            </w:r>
          </w:p>
        </w:tc>
        <w:tc>
          <w:tcPr>
            <w:tcW w:w="737" w:type="dxa"/>
            <w:vAlign w:val="center"/>
          </w:tcPr>
          <w:p w14:paraId="7EB189A0" w14:textId="77777777" w:rsidR="004C1CB3" w:rsidRDefault="00FF121E" w:rsidP="004C1CB3">
            <w:pPr>
              <w:spacing w:after="200" w:line="360" w:lineRule="auto"/>
              <w:jc w:val="center"/>
            </w:pPr>
            <w:r>
              <w:t>0.77</w:t>
            </w:r>
          </w:p>
        </w:tc>
        <w:tc>
          <w:tcPr>
            <w:tcW w:w="737" w:type="dxa"/>
            <w:vAlign w:val="center"/>
          </w:tcPr>
          <w:p w14:paraId="7BF9B356" w14:textId="77777777" w:rsidR="004C1CB3" w:rsidRDefault="00FF121E" w:rsidP="004C1CB3">
            <w:pPr>
              <w:spacing w:after="200" w:line="360" w:lineRule="auto"/>
              <w:jc w:val="center"/>
            </w:pPr>
            <w:r>
              <w:t>0.63</w:t>
            </w:r>
          </w:p>
        </w:tc>
        <w:tc>
          <w:tcPr>
            <w:tcW w:w="737" w:type="dxa"/>
            <w:vAlign w:val="center"/>
          </w:tcPr>
          <w:p w14:paraId="3561DFF5" w14:textId="77777777" w:rsidR="004C1CB3" w:rsidRDefault="00FF121E" w:rsidP="004C1CB3">
            <w:pPr>
              <w:spacing w:after="200" w:line="360" w:lineRule="auto"/>
              <w:jc w:val="center"/>
            </w:pPr>
            <w:r>
              <w:t>0.57</w:t>
            </w:r>
          </w:p>
        </w:tc>
        <w:tc>
          <w:tcPr>
            <w:tcW w:w="737" w:type="dxa"/>
            <w:vAlign w:val="center"/>
          </w:tcPr>
          <w:p w14:paraId="06D97B45" w14:textId="77777777" w:rsidR="004C1CB3" w:rsidRDefault="00FF121E" w:rsidP="004C1CB3">
            <w:pPr>
              <w:spacing w:after="200" w:line="360" w:lineRule="auto"/>
              <w:jc w:val="center"/>
            </w:pPr>
            <w:r>
              <w:t>0.54</w:t>
            </w:r>
          </w:p>
        </w:tc>
        <w:tc>
          <w:tcPr>
            <w:tcW w:w="737" w:type="dxa"/>
            <w:vAlign w:val="center"/>
          </w:tcPr>
          <w:p w14:paraId="605AC18F" w14:textId="77777777" w:rsidR="004C1CB3" w:rsidRDefault="00FF121E" w:rsidP="004C1CB3">
            <w:pPr>
              <w:spacing w:after="200" w:line="360" w:lineRule="auto"/>
              <w:jc w:val="center"/>
            </w:pPr>
            <w:r>
              <w:t>0.50</w:t>
            </w:r>
          </w:p>
        </w:tc>
      </w:tr>
      <w:tr w:rsidR="004C1CB3" w14:paraId="71959743" w14:textId="77777777" w:rsidTr="004C1CB3">
        <w:tc>
          <w:tcPr>
            <w:tcW w:w="736" w:type="dxa"/>
            <w:vAlign w:val="center"/>
          </w:tcPr>
          <w:p w14:paraId="352F1C50" w14:textId="77777777" w:rsidR="004C1CB3" w:rsidRPr="004C1CB3" w:rsidRDefault="004C1CB3" w:rsidP="004C1CB3">
            <w:pPr>
              <w:spacing w:after="200" w:line="360" w:lineRule="auto"/>
              <w:jc w:val="center"/>
              <w:rPr>
                <w:b/>
              </w:rPr>
            </w:pPr>
            <w:r>
              <w:rPr>
                <w:b/>
              </w:rPr>
              <w:t>2Y</w:t>
            </w:r>
          </w:p>
        </w:tc>
        <w:tc>
          <w:tcPr>
            <w:tcW w:w="736" w:type="dxa"/>
            <w:vAlign w:val="center"/>
          </w:tcPr>
          <w:p w14:paraId="6B5DF902" w14:textId="77777777" w:rsidR="004C1CB3" w:rsidRDefault="00FF121E" w:rsidP="004C1CB3">
            <w:pPr>
              <w:spacing w:after="200" w:line="360" w:lineRule="auto"/>
              <w:jc w:val="center"/>
            </w:pPr>
            <w:r>
              <w:t>0.42</w:t>
            </w:r>
          </w:p>
        </w:tc>
        <w:tc>
          <w:tcPr>
            <w:tcW w:w="736" w:type="dxa"/>
            <w:vAlign w:val="center"/>
          </w:tcPr>
          <w:p w14:paraId="0F26BAAA" w14:textId="77777777" w:rsidR="004C1CB3" w:rsidRDefault="00FF121E" w:rsidP="004C1CB3">
            <w:pPr>
              <w:spacing w:after="200" w:line="360" w:lineRule="auto"/>
              <w:jc w:val="center"/>
            </w:pPr>
            <w:r>
              <w:t>0.42</w:t>
            </w:r>
          </w:p>
        </w:tc>
        <w:tc>
          <w:tcPr>
            <w:tcW w:w="736" w:type="dxa"/>
            <w:vAlign w:val="center"/>
          </w:tcPr>
          <w:p w14:paraId="5BD3C5D3" w14:textId="77777777" w:rsidR="004C1CB3" w:rsidRDefault="00FF121E" w:rsidP="004C1CB3">
            <w:pPr>
              <w:spacing w:after="200" w:line="360" w:lineRule="auto"/>
              <w:jc w:val="center"/>
            </w:pPr>
            <w:r>
              <w:t>0.57</w:t>
            </w:r>
          </w:p>
        </w:tc>
        <w:tc>
          <w:tcPr>
            <w:tcW w:w="736" w:type="dxa"/>
            <w:vAlign w:val="center"/>
          </w:tcPr>
          <w:p w14:paraId="66592716" w14:textId="77777777" w:rsidR="004C1CB3" w:rsidRDefault="00FF121E" w:rsidP="004C1CB3">
            <w:pPr>
              <w:spacing w:after="200" w:line="360" w:lineRule="auto"/>
              <w:jc w:val="center"/>
            </w:pPr>
            <w:r>
              <w:t>0.76</w:t>
            </w:r>
          </w:p>
        </w:tc>
        <w:tc>
          <w:tcPr>
            <w:tcW w:w="737" w:type="dxa"/>
            <w:vAlign w:val="center"/>
          </w:tcPr>
          <w:p w14:paraId="053D655E" w14:textId="77777777" w:rsidR="004C1CB3" w:rsidRDefault="00FF121E" w:rsidP="004C1CB3">
            <w:pPr>
              <w:spacing w:after="200" w:line="360" w:lineRule="auto"/>
              <w:jc w:val="center"/>
            </w:pPr>
            <w:r>
              <w:t>0.93</w:t>
            </w:r>
          </w:p>
        </w:tc>
        <w:tc>
          <w:tcPr>
            <w:tcW w:w="737" w:type="dxa"/>
            <w:vAlign w:val="center"/>
          </w:tcPr>
          <w:p w14:paraId="1F66699E" w14:textId="77777777" w:rsidR="004C1CB3" w:rsidRDefault="00FF121E" w:rsidP="004C1CB3">
            <w:pPr>
              <w:spacing w:after="200" w:line="360" w:lineRule="auto"/>
              <w:jc w:val="center"/>
            </w:pPr>
            <w:r>
              <w:t>1.00</w:t>
            </w:r>
          </w:p>
        </w:tc>
        <w:tc>
          <w:tcPr>
            <w:tcW w:w="737" w:type="dxa"/>
            <w:vAlign w:val="center"/>
          </w:tcPr>
          <w:p w14:paraId="36EE9B28" w14:textId="77777777" w:rsidR="004C1CB3" w:rsidRDefault="00FF121E" w:rsidP="004C1CB3">
            <w:pPr>
              <w:spacing w:after="200" w:line="360" w:lineRule="auto"/>
              <w:jc w:val="center"/>
            </w:pPr>
            <w:r>
              <w:t>0.98</w:t>
            </w:r>
          </w:p>
        </w:tc>
        <w:tc>
          <w:tcPr>
            <w:tcW w:w="737" w:type="dxa"/>
            <w:vAlign w:val="center"/>
          </w:tcPr>
          <w:p w14:paraId="7AC30F51" w14:textId="77777777" w:rsidR="004C1CB3" w:rsidRDefault="00FF121E" w:rsidP="004C1CB3">
            <w:pPr>
              <w:spacing w:after="200" w:line="360" w:lineRule="auto"/>
              <w:jc w:val="center"/>
            </w:pPr>
            <w:r>
              <w:t>0.90</w:t>
            </w:r>
          </w:p>
        </w:tc>
        <w:tc>
          <w:tcPr>
            <w:tcW w:w="737" w:type="dxa"/>
            <w:vAlign w:val="center"/>
          </w:tcPr>
          <w:p w14:paraId="282F82B3" w14:textId="77777777" w:rsidR="004C1CB3" w:rsidRDefault="00FF121E" w:rsidP="004C1CB3">
            <w:pPr>
              <w:spacing w:after="200" w:line="360" w:lineRule="auto"/>
              <w:jc w:val="center"/>
            </w:pPr>
            <w:r>
              <w:t>0.77</w:t>
            </w:r>
          </w:p>
        </w:tc>
        <w:tc>
          <w:tcPr>
            <w:tcW w:w="737" w:type="dxa"/>
            <w:vAlign w:val="center"/>
          </w:tcPr>
          <w:p w14:paraId="41B5D2A3" w14:textId="77777777" w:rsidR="004C1CB3" w:rsidRDefault="00FF121E" w:rsidP="004C1CB3">
            <w:pPr>
              <w:spacing w:after="200" w:line="360" w:lineRule="auto"/>
              <w:jc w:val="center"/>
            </w:pPr>
            <w:r>
              <w:t>0.70</w:t>
            </w:r>
          </w:p>
        </w:tc>
        <w:tc>
          <w:tcPr>
            <w:tcW w:w="737" w:type="dxa"/>
            <w:vAlign w:val="center"/>
          </w:tcPr>
          <w:p w14:paraId="775E873C" w14:textId="77777777" w:rsidR="004C1CB3" w:rsidRDefault="00FF121E" w:rsidP="004C1CB3">
            <w:pPr>
              <w:spacing w:after="200" w:line="360" w:lineRule="auto"/>
              <w:jc w:val="center"/>
            </w:pPr>
            <w:r>
              <w:t>0.67</w:t>
            </w:r>
          </w:p>
        </w:tc>
        <w:tc>
          <w:tcPr>
            <w:tcW w:w="737" w:type="dxa"/>
            <w:vAlign w:val="center"/>
          </w:tcPr>
          <w:p w14:paraId="007708B4" w14:textId="77777777" w:rsidR="004C1CB3" w:rsidRDefault="00FF121E" w:rsidP="004C1CB3">
            <w:pPr>
              <w:spacing w:after="200" w:line="360" w:lineRule="auto"/>
              <w:jc w:val="center"/>
            </w:pPr>
            <w:r>
              <w:t>0.63</w:t>
            </w:r>
          </w:p>
        </w:tc>
      </w:tr>
      <w:tr w:rsidR="004C1CB3" w14:paraId="4B081AEB" w14:textId="77777777" w:rsidTr="004C1CB3">
        <w:tc>
          <w:tcPr>
            <w:tcW w:w="736" w:type="dxa"/>
            <w:vAlign w:val="center"/>
          </w:tcPr>
          <w:p w14:paraId="12D8D630" w14:textId="77777777" w:rsidR="004C1CB3" w:rsidRPr="004C1CB3" w:rsidRDefault="004C1CB3" w:rsidP="004C1CB3">
            <w:pPr>
              <w:spacing w:after="200" w:line="360" w:lineRule="auto"/>
              <w:jc w:val="center"/>
              <w:rPr>
                <w:b/>
              </w:rPr>
            </w:pPr>
            <w:r>
              <w:rPr>
                <w:b/>
              </w:rPr>
              <w:t>3Y</w:t>
            </w:r>
          </w:p>
        </w:tc>
        <w:tc>
          <w:tcPr>
            <w:tcW w:w="736" w:type="dxa"/>
            <w:vAlign w:val="center"/>
          </w:tcPr>
          <w:p w14:paraId="239D9D39" w14:textId="77777777" w:rsidR="004C1CB3" w:rsidRDefault="00FF121E" w:rsidP="004C1CB3">
            <w:pPr>
              <w:spacing w:after="200" w:line="360" w:lineRule="auto"/>
              <w:jc w:val="center"/>
            </w:pPr>
            <w:r>
              <w:t>0.37</w:t>
            </w:r>
          </w:p>
        </w:tc>
        <w:tc>
          <w:tcPr>
            <w:tcW w:w="736" w:type="dxa"/>
            <w:vAlign w:val="center"/>
          </w:tcPr>
          <w:p w14:paraId="70A54681" w14:textId="77777777" w:rsidR="004C1CB3" w:rsidRDefault="00FF121E" w:rsidP="004C1CB3">
            <w:pPr>
              <w:spacing w:after="200" w:line="360" w:lineRule="auto"/>
              <w:jc w:val="center"/>
            </w:pPr>
            <w:r>
              <w:t>0.37</w:t>
            </w:r>
          </w:p>
        </w:tc>
        <w:tc>
          <w:tcPr>
            <w:tcW w:w="736" w:type="dxa"/>
            <w:vAlign w:val="center"/>
          </w:tcPr>
          <w:p w14:paraId="0F8EC8EA" w14:textId="77777777" w:rsidR="004C1CB3" w:rsidRDefault="00FF121E" w:rsidP="004C1CB3">
            <w:pPr>
              <w:spacing w:after="200" w:line="360" w:lineRule="auto"/>
              <w:jc w:val="center"/>
            </w:pPr>
            <w:r>
              <w:t>0.50</w:t>
            </w:r>
          </w:p>
        </w:tc>
        <w:tc>
          <w:tcPr>
            <w:tcW w:w="736" w:type="dxa"/>
            <w:vAlign w:val="center"/>
          </w:tcPr>
          <w:p w14:paraId="73BE6AD5" w14:textId="77777777" w:rsidR="004C1CB3" w:rsidRDefault="00FF121E" w:rsidP="004C1CB3">
            <w:pPr>
              <w:spacing w:after="200" w:line="360" w:lineRule="auto"/>
              <w:jc w:val="center"/>
            </w:pPr>
            <w:r>
              <w:t>0.69</w:t>
            </w:r>
          </w:p>
        </w:tc>
        <w:tc>
          <w:tcPr>
            <w:tcW w:w="737" w:type="dxa"/>
            <w:vAlign w:val="center"/>
          </w:tcPr>
          <w:p w14:paraId="6B156590" w14:textId="77777777" w:rsidR="004C1CB3" w:rsidRDefault="00FF121E" w:rsidP="004C1CB3">
            <w:pPr>
              <w:spacing w:after="200" w:line="360" w:lineRule="auto"/>
              <w:jc w:val="center"/>
            </w:pPr>
            <w:r>
              <w:t>0.87</w:t>
            </w:r>
          </w:p>
        </w:tc>
        <w:tc>
          <w:tcPr>
            <w:tcW w:w="737" w:type="dxa"/>
            <w:vAlign w:val="center"/>
          </w:tcPr>
          <w:p w14:paraId="2EE62CA4" w14:textId="77777777" w:rsidR="004C1CB3" w:rsidRDefault="00FF121E" w:rsidP="004C1CB3">
            <w:pPr>
              <w:spacing w:after="200" w:line="360" w:lineRule="auto"/>
              <w:jc w:val="center"/>
            </w:pPr>
            <w:r>
              <w:t>0.98</w:t>
            </w:r>
          </w:p>
        </w:tc>
        <w:tc>
          <w:tcPr>
            <w:tcW w:w="737" w:type="dxa"/>
            <w:vAlign w:val="center"/>
          </w:tcPr>
          <w:p w14:paraId="4F4B55A3" w14:textId="77777777" w:rsidR="004C1CB3" w:rsidRDefault="00FF121E" w:rsidP="004C1CB3">
            <w:pPr>
              <w:spacing w:after="200" w:line="360" w:lineRule="auto"/>
              <w:jc w:val="center"/>
            </w:pPr>
            <w:r>
              <w:t>1.00</w:t>
            </w:r>
          </w:p>
        </w:tc>
        <w:tc>
          <w:tcPr>
            <w:tcW w:w="737" w:type="dxa"/>
            <w:vAlign w:val="center"/>
          </w:tcPr>
          <w:p w14:paraId="182121B0" w14:textId="77777777" w:rsidR="004C1CB3" w:rsidRDefault="00FF121E" w:rsidP="004C1CB3">
            <w:pPr>
              <w:spacing w:after="200" w:line="360" w:lineRule="auto"/>
              <w:jc w:val="center"/>
            </w:pPr>
            <w:r>
              <w:t>0.96</w:t>
            </w:r>
          </w:p>
        </w:tc>
        <w:tc>
          <w:tcPr>
            <w:tcW w:w="737" w:type="dxa"/>
            <w:vAlign w:val="center"/>
          </w:tcPr>
          <w:p w14:paraId="4A161DC0" w14:textId="77777777" w:rsidR="004C1CB3" w:rsidRDefault="00FF121E" w:rsidP="004C1CB3">
            <w:pPr>
              <w:spacing w:after="200" w:line="360" w:lineRule="auto"/>
              <w:jc w:val="center"/>
            </w:pPr>
            <w:r>
              <w:t>0.84</w:t>
            </w:r>
          </w:p>
        </w:tc>
        <w:tc>
          <w:tcPr>
            <w:tcW w:w="737" w:type="dxa"/>
            <w:vAlign w:val="center"/>
          </w:tcPr>
          <w:p w14:paraId="4D802D29" w14:textId="77777777" w:rsidR="004C1CB3" w:rsidRDefault="00FF121E" w:rsidP="004C1CB3">
            <w:pPr>
              <w:spacing w:after="200" w:line="360" w:lineRule="auto"/>
              <w:jc w:val="center"/>
            </w:pPr>
            <w:r>
              <w:t>0.78</w:t>
            </w:r>
          </w:p>
        </w:tc>
        <w:tc>
          <w:tcPr>
            <w:tcW w:w="737" w:type="dxa"/>
            <w:vAlign w:val="center"/>
          </w:tcPr>
          <w:p w14:paraId="495152A3" w14:textId="77777777" w:rsidR="004C1CB3" w:rsidRDefault="00FF121E" w:rsidP="004C1CB3">
            <w:pPr>
              <w:spacing w:after="200" w:line="360" w:lineRule="auto"/>
              <w:jc w:val="center"/>
            </w:pPr>
            <w:r>
              <w:t>0.75</w:t>
            </w:r>
          </w:p>
        </w:tc>
        <w:tc>
          <w:tcPr>
            <w:tcW w:w="737" w:type="dxa"/>
            <w:vAlign w:val="center"/>
          </w:tcPr>
          <w:p w14:paraId="4FDC21C3" w14:textId="77777777" w:rsidR="004C1CB3" w:rsidRDefault="00FF121E" w:rsidP="004C1CB3">
            <w:pPr>
              <w:spacing w:after="200" w:line="360" w:lineRule="auto"/>
              <w:jc w:val="center"/>
            </w:pPr>
            <w:r>
              <w:t>0.77</w:t>
            </w:r>
          </w:p>
        </w:tc>
      </w:tr>
      <w:tr w:rsidR="00FF121E" w14:paraId="42459FB2" w14:textId="77777777" w:rsidTr="004C1CB3">
        <w:tc>
          <w:tcPr>
            <w:tcW w:w="736" w:type="dxa"/>
            <w:vAlign w:val="center"/>
          </w:tcPr>
          <w:p w14:paraId="10FD847D" w14:textId="77777777" w:rsidR="00FF121E" w:rsidRPr="004C1CB3" w:rsidRDefault="00FF121E" w:rsidP="004C1CB3">
            <w:pPr>
              <w:spacing w:after="200" w:line="360" w:lineRule="auto"/>
              <w:jc w:val="center"/>
              <w:rPr>
                <w:b/>
              </w:rPr>
            </w:pPr>
            <w:r>
              <w:rPr>
                <w:b/>
              </w:rPr>
              <w:t>5Y</w:t>
            </w:r>
          </w:p>
        </w:tc>
        <w:tc>
          <w:tcPr>
            <w:tcW w:w="736" w:type="dxa"/>
            <w:vAlign w:val="center"/>
          </w:tcPr>
          <w:p w14:paraId="68D05E17" w14:textId="77777777" w:rsidR="00FF121E" w:rsidRDefault="00FF121E" w:rsidP="004C1CB3">
            <w:pPr>
              <w:spacing w:after="200" w:line="360" w:lineRule="auto"/>
              <w:jc w:val="center"/>
            </w:pPr>
            <w:r>
              <w:t>0.30</w:t>
            </w:r>
          </w:p>
        </w:tc>
        <w:tc>
          <w:tcPr>
            <w:tcW w:w="736" w:type="dxa"/>
            <w:vAlign w:val="center"/>
          </w:tcPr>
          <w:p w14:paraId="1CB6786B" w14:textId="77777777" w:rsidR="00FF121E" w:rsidRDefault="00FF121E" w:rsidP="00C92B92">
            <w:pPr>
              <w:spacing w:after="200" w:line="360" w:lineRule="auto"/>
              <w:jc w:val="center"/>
            </w:pPr>
            <w:r>
              <w:t>0.30</w:t>
            </w:r>
          </w:p>
        </w:tc>
        <w:tc>
          <w:tcPr>
            <w:tcW w:w="736" w:type="dxa"/>
            <w:vAlign w:val="center"/>
          </w:tcPr>
          <w:p w14:paraId="1F364F1B" w14:textId="77777777" w:rsidR="00FF121E" w:rsidRDefault="00FF121E" w:rsidP="004C1CB3">
            <w:pPr>
              <w:spacing w:after="200" w:line="360" w:lineRule="auto"/>
              <w:jc w:val="center"/>
            </w:pPr>
            <w:r>
              <w:t>0.42</w:t>
            </w:r>
          </w:p>
        </w:tc>
        <w:tc>
          <w:tcPr>
            <w:tcW w:w="736" w:type="dxa"/>
            <w:vAlign w:val="center"/>
          </w:tcPr>
          <w:p w14:paraId="01857510" w14:textId="77777777" w:rsidR="00FF121E" w:rsidRDefault="00FF121E" w:rsidP="004C1CB3">
            <w:pPr>
              <w:spacing w:after="200" w:line="360" w:lineRule="auto"/>
              <w:jc w:val="center"/>
            </w:pPr>
            <w:r>
              <w:t>0.59</w:t>
            </w:r>
          </w:p>
        </w:tc>
        <w:tc>
          <w:tcPr>
            <w:tcW w:w="737" w:type="dxa"/>
            <w:vAlign w:val="center"/>
          </w:tcPr>
          <w:p w14:paraId="77E88767" w14:textId="77777777" w:rsidR="00FF121E" w:rsidRDefault="00FF121E" w:rsidP="004C1CB3">
            <w:pPr>
              <w:spacing w:after="200" w:line="360" w:lineRule="auto"/>
              <w:jc w:val="center"/>
            </w:pPr>
            <w:r>
              <w:t>0.77</w:t>
            </w:r>
          </w:p>
        </w:tc>
        <w:tc>
          <w:tcPr>
            <w:tcW w:w="737" w:type="dxa"/>
            <w:vAlign w:val="center"/>
          </w:tcPr>
          <w:p w14:paraId="2E9F7B26" w14:textId="77777777" w:rsidR="00FF121E" w:rsidRDefault="00FF121E" w:rsidP="004C1CB3">
            <w:pPr>
              <w:spacing w:after="200" w:line="360" w:lineRule="auto"/>
              <w:jc w:val="center"/>
            </w:pPr>
            <w:r>
              <w:t>0.90</w:t>
            </w:r>
          </w:p>
        </w:tc>
        <w:tc>
          <w:tcPr>
            <w:tcW w:w="737" w:type="dxa"/>
            <w:vAlign w:val="center"/>
          </w:tcPr>
          <w:p w14:paraId="37442211" w14:textId="77777777" w:rsidR="00FF121E" w:rsidRDefault="00FF121E" w:rsidP="004C1CB3">
            <w:pPr>
              <w:spacing w:after="200" w:line="360" w:lineRule="auto"/>
              <w:jc w:val="center"/>
            </w:pPr>
            <w:r>
              <w:t>0.96</w:t>
            </w:r>
          </w:p>
        </w:tc>
        <w:tc>
          <w:tcPr>
            <w:tcW w:w="737" w:type="dxa"/>
            <w:vAlign w:val="center"/>
          </w:tcPr>
          <w:p w14:paraId="4BDBC808" w14:textId="77777777" w:rsidR="00FF121E" w:rsidRDefault="00FF121E" w:rsidP="004C1CB3">
            <w:pPr>
              <w:spacing w:after="200" w:line="360" w:lineRule="auto"/>
              <w:jc w:val="center"/>
            </w:pPr>
            <w:r>
              <w:t>1.00</w:t>
            </w:r>
          </w:p>
        </w:tc>
        <w:tc>
          <w:tcPr>
            <w:tcW w:w="737" w:type="dxa"/>
            <w:vAlign w:val="center"/>
          </w:tcPr>
          <w:p w14:paraId="4995BD49" w14:textId="77777777" w:rsidR="00FF121E" w:rsidRDefault="00FF121E" w:rsidP="004C1CB3">
            <w:pPr>
              <w:spacing w:after="200" w:line="360" w:lineRule="auto"/>
              <w:jc w:val="center"/>
            </w:pPr>
            <w:r>
              <w:t>0.93</w:t>
            </w:r>
          </w:p>
        </w:tc>
        <w:tc>
          <w:tcPr>
            <w:tcW w:w="737" w:type="dxa"/>
            <w:vAlign w:val="center"/>
          </w:tcPr>
          <w:p w14:paraId="108B8652" w14:textId="77777777" w:rsidR="00FF121E" w:rsidRDefault="00FF121E" w:rsidP="004C1CB3">
            <w:pPr>
              <w:spacing w:after="200" w:line="360" w:lineRule="auto"/>
              <w:jc w:val="center"/>
            </w:pPr>
            <w:r>
              <w:t>0.89</w:t>
            </w:r>
          </w:p>
        </w:tc>
        <w:tc>
          <w:tcPr>
            <w:tcW w:w="737" w:type="dxa"/>
            <w:vAlign w:val="center"/>
          </w:tcPr>
          <w:p w14:paraId="53ACA160" w14:textId="77777777" w:rsidR="00FF121E" w:rsidRDefault="00FF121E" w:rsidP="004C1CB3">
            <w:pPr>
              <w:spacing w:after="200" w:line="360" w:lineRule="auto"/>
              <w:jc w:val="center"/>
            </w:pPr>
            <w:r>
              <w:t>0.86</w:t>
            </w:r>
          </w:p>
        </w:tc>
        <w:tc>
          <w:tcPr>
            <w:tcW w:w="737" w:type="dxa"/>
            <w:vAlign w:val="center"/>
          </w:tcPr>
          <w:p w14:paraId="20B7B273" w14:textId="77777777" w:rsidR="00FF121E" w:rsidRDefault="00FF121E" w:rsidP="004C1CB3">
            <w:pPr>
              <w:spacing w:after="200" w:line="360" w:lineRule="auto"/>
              <w:jc w:val="center"/>
            </w:pPr>
            <w:r>
              <w:t>0.82</w:t>
            </w:r>
          </w:p>
        </w:tc>
      </w:tr>
      <w:tr w:rsidR="00FF121E" w14:paraId="2B17F352" w14:textId="77777777" w:rsidTr="004C1CB3">
        <w:tc>
          <w:tcPr>
            <w:tcW w:w="736" w:type="dxa"/>
            <w:vAlign w:val="center"/>
          </w:tcPr>
          <w:p w14:paraId="040C592B" w14:textId="77777777" w:rsidR="00FF121E" w:rsidRPr="004C1CB3" w:rsidRDefault="00FF121E" w:rsidP="004C1CB3">
            <w:pPr>
              <w:spacing w:after="200" w:line="360" w:lineRule="auto"/>
              <w:jc w:val="center"/>
              <w:rPr>
                <w:b/>
              </w:rPr>
            </w:pPr>
            <w:r>
              <w:rPr>
                <w:b/>
              </w:rPr>
              <w:t>10Y</w:t>
            </w:r>
          </w:p>
        </w:tc>
        <w:tc>
          <w:tcPr>
            <w:tcW w:w="736" w:type="dxa"/>
            <w:vAlign w:val="center"/>
          </w:tcPr>
          <w:p w14:paraId="68C57081" w14:textId="77777777" w:rsidR="00FF121E" w:rsidRDefault="00FF121E" w:rsidP="004C1CB3">
            <w:pPr>
              <w:spacing w:after="200" w:line="360" w:lineRule="auto"/>
              <w:jc w:val="center"/>
            </w:pPr>
            <w:r>
              <w:t>0.22</w:t>
            </w:r>
          </w:p>
        </w:tc>
        <w:tc>
          <w:tcPr>
            <w:tcW w:w="736" w:type="dxa"/>
            <w:vAlign w:val="center"/>
          </w:tcPr>
          <w:p w14:paraId="7979F34E" w14:textId="77777777" w:rsidR="00FF121E" w:rsidRDefault="00FF121E" w:rsidP="00C92B92">
            <w:pPr>
              <w:spacing w:after="200" w:line="360" w:lineRule="auto"/>
              <w:jc w:val="center"/>
            </w:pPr>
            <w:r>
              <w:t>0.22</w:t>
            </w:r>
          </w:p>
        </w:tc>
        <w:tc>
          <w:tcPr>
            <w:tcW w:w="736" w:type="dxa"/>
            <w:vAlign w:val="center"/>
          </w:tcPr>
          <w:p w14:paraId="5677ED7F" w14:textId="77777777" w:rsidR="00FF121E" w:rsidRDefault="00FF121E" w:rsidP="004C1CB3">
            <w:pPr>
              <w:spacing w:after="200" w:line="360" w:lineRule="auto"/>
              <w:jc w:val="center"/>
            </w:pPr>
            <w:r>
              <w:t>0.32</w:t>
            </w:r>
          </w:p>
        </w:tc>
        <w:tc>
          <w:tcPr>
            <w:tcW w:w="736" w:type="dxa"/>
            <w:vAlign w:val="center"/>
          </w:tcPr>
          <w:p w14:paraId="51DF0C35" w14:textId="77777777" w:rsidR="00FF121E" w:rsidRDefault="00FF121E" w:rsidP="004C1CB3">
            <w:pPr>
              <w:spacing w:after="200" w:line="360" w:lineRule="auto"/>
              <w:jc w:val="center"/>
            </w:pPr>
            <w:r>
              <w:t>0.47</w:t>
            </w:r>
          </w:p>
        </w:tc>
        <w:tc>
          <w:tcPr>
            <w:tcW w:w="737" w:type="dxa"/>
            <w:vAlign w:val="center"/>
          </w:tcPr>
          <w:p w14:paraId="74E43CBF" w14:textId="77777777" w:rsidR="00FF121E" w:rsidRDefault="00FF121E" w:rsidP="004C1CB3">
            <w:pPr>
              <w:spacing w:after="200" w:line="360" w:lineRule="auto"/>
              <w:jc w:val="center"/>
            </w:pPr>
            <w:r>
              <w:t>0.63</w:t>
            </w:r>
          </w:p>
        </w:tc>
        <w:tc>
          <w:tcPr>
            <w:tcW w:w="737" w:type="dxa"/>
            <w:vAlign w:val="center"/>
          </w:tcPr>
          <w:p w14:paraId="72FB5003" w14:textId="77777777" w:rsidR="00FF121E" w:rsidRDefault="00FF121E" w:rsidP="004C1CB3">
            <w:pPr>
              <w:spacing w:after="200" w:line="360" w:lineRule="auto"/>
              <w:jc w:val="center"/>
            </w:pPr>
            <w:r>
              <w:t>0.77</w:t>
            </w:r>
          </w:p>
        </w:tc>
        <w:tc>
          <w:tcPr>
            <w:tcW w:w="737" w:type="dxa"/>
            <w:vAlign w:val="center"/>
          </w:tcPr>
          <w:p w14:paraId="2E398132" w14:textId="77777777" w:rsidR="00FF121E" w:rsidRDefault="00FF121E" w:rsidP="004C1CB3">
            <w:pPr>
              <w:spacing w:after="200" w:line="360" w:lineRule="auto"/>
              <w:jc w:val="center"/>
            </w:pPr>
            <w:r>
              <w:t>0.84</w:t>
            </w:r>
          </w:p>
        </w:tc>
        <w:tc>
          <w:tcPr>
            <w:tcW w:w="737" w:type="dxa"/>
            <w:vAlign w:val="center"/>
          </w:tcPr>
          <w:p w14:paraId="6F1E299D" w14:textId="77777777" w:rsidR="00FF121E" w:rsidRDefault="00FF121E" w:rsidP="004C1CB3">
            <w:pPr>
              <w:spacing w:after="200" w:line="360" w:lineRule="auto"/>
              <w:jc w:val="center"/>
            </w:pPr>
            <w:r>
              <w:t>0.93</w:t>
            </w:r>
          </w:p>
        </w:tc>
        <w:tc>
          <w:tcPr>
            <w:tcW w:w="737" w:type="dxa"/>
            <w:vAlign w:val="center"/>
          </w:tcPr>
          <w:p w14:paraId="732F4CB1" w14:textId="77777777" w:rsidR="00FF121E" w:rsidRDefault="00FF121E" w:rsidP="004C1CB3">
            <w:pPr>
              <w:spacing w:after="200" w:line="360" w:lineRule="auto"/>
              <w:jc w:val="center"/>
            </w:pPr>
            <w:r>
              <w:t>1.00</w:t>
            </w:r>
          </w:p>
        </w:tc>
        <w:tc>
          <w:tcPr>
            <w:tcW w:w="737" w:type="dxa"/>
            <w:vAlign w:val="center"/>
          </w:tcPr>
          <w:p w14:paraId="789E086D" w14:textId="77777777" w:rsidR="00FF121E" w:rsidRDefault="00FF121E" w:rsidP="004C1CB3">
            <w:pPr>
              <w:spacing w:after="200" w:line="360" w:lineRule="auto"/>
              <w:jc w:val="center"/>
            </w:pPr>
            <w:r>
              <w:t>0.98</w:t>
            </w:r>
          </w:p>
        </w:tc>
        <w:tc>
          <w:tcPr>
            <w:tcW w:w="737" w:type="dxa"/>
            <w:vAlign w:val="center"/>
          </w:tcPr>
          <w:p w14:paraId="61B62D9D" w14:textId="77777777" w:rsidR="00FF121E" w:rsidRDefault="00FF121E" w:rsidP="004C1CB3">
            <w:pPr>
              <w:spacing w:after="200" w:line="360" w:lineRule="auto"/>
              <w:jc w:val="center"/>
            </w:pPr>
            <w:r>
              <w:t>0.96</w:t>
            </w:r>
          </w:p>
        </w:tc>
        <w:tc>
          <w:tcPr>
            <w:tcW w:w="737" w:type="dxa"/>
            <w:vAlign w:val="center"/>
          </w:tcPr>
          <w:p w14:paraId="2500CF28" w14:textId="77777777" w:rsidR="00FF121E" w:rsidRDefault="00FF121E" w:rsidP="004C1CB3">
            <w:pPr>
              <w:spacing w:after="200" w:line="360" w:lineRule="auto"/>
              <w:jc w:val="center"/>
            </w:pPr>
            <w:r>
              <w:t>0.94</w:t>
            </w:r>
          </w:p>
        </w:tc>
      </w:tr>
      <w:tr w:rsidR="00FF121E" w14:paraId="08542955" w14:textId="77777777" w:rsidTr="004C1CB3">
        <w:tc>
          <w:tcPr>
            <w:tcW w:w="736" w:type="dxa"/>
            <w:vAlign w:val="center"/>
          </w:tcPr>
          <w:p w14:paraId="50DE56B2" w14:textId="77777777" w:rsidR="00FF121E" w:rsidRPr="004C1CB3" w:rsidRDefault="00FF121E" w:rsidP="004C1CB3">
            <w:pPr>
              <w:spacing w:after="200" w:line="360" w:lineRule="auto"/>
              <w:jc w:val="center"/>
              <w:rPr>
                <w:b/>
              </w:rPr>
            </w:pPr>
            <w:r>
              <w:rPr>
                <w:b/>
              </w:rPr>
              <w:t>15Y</w:t>
            </w:r>
          </w:p>
        </w:tc>
        <w:tc>
          <w:tcPr>
            <w:tcW w:w="736" w:type="dxa"/>
            <w:vAlign w:val="center"/>
          </w:tcPr>
          <w:p w14:paraId="7CB0D68F" w14:textId="77777777" w:rsidR="00FF121E" w:rsidRDefault="00FF121E" w:rsidP="004C1CB3">
            <w:pPr>
              <w:spacing w:after="200" w:line="360" w:lineRule="auto"/>
              <w:jc w:val="center"/>
            </w:pPr>
            <w:r>
              <w:t>0.18</w:t>
            </w:r>
          </w:p>
        </w:tc>
        <w:tc>
          <w:tcPr>
            <w:tcW w:w="736" w:type="dxa"/>
            <w:vAlign w:val="center"/>
          </w:tcPr>
          <w:p w14:paraId="27241B5F" w14:textId="77777777" w:rsidR="00FF121E" w:rsidRDefault="00FF121E" w:rsidP="00C92B92">
            <w:pPr>
              <w:spacing w:after="200" w:line="360" w:lineRule="auto"/>
              <w:jc w:val="center"/>
            </w:pPr>
            <w:r>
              <w:t>0.18</w:t>
            </w:r>
          </w:p>
        </w:tc>
        <w:tc>
          <w:tcPr>
            <w:tcW w:w="736" w:type="dxa"/>
            <w:vAlign w:val="center"/>
          </w:tcPr>
          <w:p w14:paraId="2F3AC2E3" w14:textId="77777777" w:rsidR="00FF121E" w:rsidRDefault="00FF121E" w:rsidP="004C1CB3">
            <w:pPr>
              <w:spacing w:after="200" w:line="360" w:lineRule="auto"/>
              <w:jc w:val="center"/>
            </w:pPr>
            <w:r>
              <w:t>0.25</w:t>
            </w:r>
          </w:p>
        </w:tc>
        <w:tc>
          <w:tcPr>
            <w:tcW w:w="736" w:type="dxa"/>
            <w:vAlign w:val="center"/>
          </w:tcPr>
          <w:p w14:paraId="7C533ADB" w14:textId="77777777" w:rsidR="00FF121E" w:rsidRDefault="00FF121E" w:rsidP="004C1CB3">
            <w:pPr>
              <w:spacing w:after="200" w:line="360" w:lineRule="auto"/>
              <w:jc w:val="center"/>
            </w:pPr>
            <w:r>
              <w:t>0.40</w:t>
            </w:r>
          </w:p>
        </w:tc>
        <w:tc>
          <w:tcPr>
            <w:tcW w:w="737" w:type="dxa"/>
            <w:vAlign w:val="center"/>
          </w:tcPr>
          <w:p w14:paraId="2005CCD6" w14:textId="77777777" w:rsidR="00FF121E" w:rsidRDefault="00FF121E" w:rsidP="004C1CB3">
            <w:pPr>
              <w:spacing w:after="200" w:line="360" w:lineRule="auto"/>
              <w:jc w:val="center"/>
            </w:pPr>
            <w:r>
              <w:t>0.57</w:t>
            </w:r>
          </w:p>
        </w:tc>
        <w:tc>
          <w:tcPr>
            <w:tcW w:w="737" w:type="dxa"/>
            <w:vAlign w:val="center"/>
          </w:tcPr>
          <w:p w14:paraId="198FE92A" w14:textId="77777777" w:rsidR="00FF121E" w:rsidRDefault="00FF121E" w:rsidP="004C1CB3">
            <w:pPr>
              <w:spacing w:after="200" w:line="360" w:lineRule="auto"/>
              <w:jc w:val="center"/>
            </w:pPr>
            <w:r>
              <w:t>0.70</w:t>
            </w:r>
          </w:p>
        </w:tc>
        <w:tc>
          <w:tcPr>
            <w:tcW w:w="737" w:type="dxa"/>
            <w:vAlign w:val="center"/>
          </w:tcPr>
          <w:p w14:paraId="40F0A54F" w14:textId="77777777" w:rsidR="00FF121E" w:rsidRDefault="00FF121E" w:rsidP="004C1CB3">
            <w:pPr>
              <w:spacing w:after="200" w:line="360" w:lineRule="auto"/>
              <w:jc w:val="center"/>
            </w:pPr>
            <w:r>
              <w:t>0.78</w:t>
            </w:r>
          </w:p>
        </w:tc>
        <w:tc>
          <w:tcPr>
            <w:tcW w:w="737" w:type="dxa"/>
            <w:vAlign w:val="center"/>
          </w:tcPr>
          <w:p w14:paraId="6B029240" w14:textId="77777777" w:rsidR="00FF121E" w:rsidRDefault="00FF121E" w:rsidP="00FF121E">
            <w:pPr>
              <w:spacing w:after="200" w:line="360" w:lineRule="auto"/>
              <w:jc w:val="center"/>
            </w:pPr>
            <w:r>
              <w:t>0.89</w:t>
            </w:r>
          </w:p>
        </w:tc>
        <w:tc>
          <w:tcPr>
            <w:tcW w:w="737" w:type="dxa"/>
            <w:vAlign w:val="center"/>
          </w:tcPr>
          <w:p w14:paraId="5CB19730" w14:textId="77777777" w:rsidR="00FF121E" w:rsidRDefault="00FF121E" w:rsidP="004C1CB3">
            <w:pPr>
              <w:spacing w:after="200" w:line="360" w:lineRule="auto"/>
              <w:jc w:val="center"/>
            </w:pPr>
            <w:r>
              <w:t>0.98</w:t>
            </w:r>
          </w:p>
        </w:tc>
        <w:tc>
          <w:tcPr>
            <w:tcW w:w="737" w:type="dxa"/>
            <w:vAlign w:val="center"/>
          </w:tcPr>
          <w:p w14:paraId="2401E2AF" w14:textId="77777777" w:rsidR="00FF121E" w:rsidRDefault="00FF121E" w:rsidP="004C1CB3">
            <w:pPr>
              <w:spacing w:after="200" w:line="360" w:lineRule="auto"/>
              <w:jc w:val="center"/>
            </w:pPr>
            <w:r>
              <w:t>1.00</w:t>
            </w:r>
          </w:p>
        </w:tc>
        <w:tc>
          <w:tcPr>
            <w:tcW w:w="737" w:type="dxa"/>
            <w:vAlign w:val="center"/>
          </w:tcPr>
          <w:p w14:paraId="776209AB" w14:textId="77777777" w:rsidR="00FF121E" w:rsidRDefault="00FF121E" w:rsidP="004C1CB3">
            <w:pPr>
              <w:spacing w:after="200" w:line="360" w:lineRule="auto"/>
              <w:jc w:val="center"/>
            </w:pPr>
            <w:r>
              <w:t>0.99</w:t>
            </w:r>
          </w:p>
        </w:tc>
        <w:tc>
          <w:tcPr>
            <w:tcW w:w="737" w:type="dxa"/>
            <w:vAlign w:val="center"/>
          </w:tcPr>
          <w:p w14:paraId="0719EADF" w14:textId="77777777" w:rsidR="00FF121E" w:rsidRDefault="00FF121E" w:rsidP="004C1CB3">
            <w:pPr>
              <w:spacing w:after="200" w:line="360" w:lineRule="auto"/>
              <w:jc w:val="center"/>
            </w:pPr>
            <w:r>
              <w:t>0.98</w:t>
            </w:r>
          </w:p>
        </w:tc>
      </w:tr>
      <w:tr w:rsidR="00FF121E" w14:paraId="112AF120" w14:textId="77777777" w:rsidTr="004C1CB3">
        <w:tc>
          <w:tcPr>
            <w:tcW w:w="736" w:type="dxa"/>
            <w:vAlign w:val="center"/>
          </w:tcPr>
          <w:p w14:paraId="1FC25DD3" w14:textId="77777777" w:rsidR="00FF121E" w:rsidRPr="004C1CB3" w:rsidRDefault="00FF121E" w:rsidP="004C1CB3">
            <w:pPr>
              <w:spacing w:after="200" w:line="360" w:lineRule="auto"/>
              <w:jc w:val="center"/>
              <w:rPr>
                <w:b/>
              </w:rPr>
            </w:pPr>
            <w:r>
              <w:rPr>
                <w:b/>
              </w:rPr>
              <w:t>20Y</w:t>
            </w:r>
          </w:p>
        </w:tc>
        <w:tc>
          <w:tcPr>
            <w:tcW w:w="736" w:type="dxa"/>
            <w:vAlign w:val="center"/>
          </w:tcPr>
          <w:p w14:paraId="7E96271D" w14:textId="77777777" w:rsidR="00FF121E" w:rsidRDefault="00FF121E" w:rsidP="004C1CB3">
            <w:pPr>
              <w:spacing w:after="200" w:line="360" w:lineRule="auto"/>
              <w:jc w:val="center"/>
            </w:pPr>
            <w:r>
              <w:t>0.16</w:t>
            </w:r>
          </w:p>
        </w:tc>
        <w:tc>
          <w:tcPr>
            <w:tcW w:w="736" w:type="dxa"/>
            <w:vAlign w:val="center"/>
          </w:tcPr>
          <w:p w14:paraId="61677DF7" w14:textId="77777777" w:rsidR="00FF121E" w:rsidRDefault="00FF121E" w:rsidP="00C92B92">
            <w:pPr>
              <w:spacing w:after="200" w:line="360" w:lineRule="auto"/>
              <w:jc w:val="center"/>
            </w:pPr>
            <w:r>
              <w:t>0.16</w:t>
            </w:r>
          </w:p>
        </w:tc>
        <w:tc>
          <w:tcPr>
            <w:tcW w:w="736" w:type="dxa"/>
            <w:vAlign w:val="center"/>
          </w:tcPr>
          <w:p w14:paraId="5A586570" w14:textId="77777777" w:rsidR="00FF121E" w:rsidRDefault="00FF121E" w:rsidP="004C1CB3">
            <w:pPr>
              <w:spacing w:after="200" w:line="360" w:lineRule="auto"/>
              <w:jc w:val="center"/>
            </w:pPr>
            <w:r>
              <w:t>0.23</w:t>
            </w:r>
          </w:p>
        </w:tc>
        <w:tc>
          <w:tcPr>
            <w:tcW w:w="736" w:type="dxa"/>
            <w:vAlign w:val="center"/>
          </w:tcPr>
          <w:p w14:paraId="0C386B6F" w14:textId="77777777" w:rsidR="00FF121E" w:rsidRDefault="00FF121E" w:rsidP="004C1CB3">
            <w:pPr>
              <w:spacing w:after="200" w:line="360" w:lineRule="auto"/>
              <w:jc w:val="center"/>
            </w:pPr>
            <w:r>
              <w:t>0.37</w:t>
            </w:r>
          </w:p>
        </w:tc>
        <w:tc>
          <w:tcPr>
            <w:tcW w:w="737" w:type="dxa"/>
            <w:vAlign w:val="center"/>
          </w:tcPr>
          <w:p w14:paraId="6B7E2A75" w14:textId="77777777" w:rsidR="00FF121E" w:rsidRDefault="00FF121E" w:rsidP="004C1CB3">
            <w:pPr>
              <w:spacing w:after="200" w:line="360" w:lineRule="auto"/>
              <w:jc w:val="center"/>
            </w:pPr>
            <w:r>
              <w:t>0.54</w:t>
            </w:r>
          </w:p>
        </w:tc>
        <w:tc>
          <w:tcPr>
            <w:tcW w:w="737" w:type="dxa"/>
            <w:vAlign w:val="center"/>
          </w:tcPr>
          <w:p w14:paraId="622FBFFD" w14:textId="77777777" w:rsidR="00FF121E" w:rsidRDefault="00FF121E" w:rsidP="004C1CB3">
            <w:pPr>
              <w:spacing w:after="200" w:line="360" w:lineRule="auto"/>
              <w:jc w:val="center"/>
            </w:pPr>
            <w:r>
              <w:t>0.67</w:t>
            </w:r>
          </w:p>
        </w:tc>
        <w:tc>
          <w:tcPr>
            <w:tcW w:w="737" w:type="dxa"/>
            <w:vAlign w:val="center"/>
          </w:tcPr>
          <w:p w14:paraId="5CE545EB" w14:textId="77777777" w:rsidR="00FF121E" w:rsidRDefault="00FF121E" w:rsidP="004C1CB3">
            <w:pPr>
              <w:spacing w:after="200" w:line="360" w:lineRule="auto"/>
              <w:jc w:val="center"/>
            </w:pPr>
            <w:r>
              <w:t>0.75</w:t>
            </w:r>
          </w:p>
        </w:tc>
        <w:tc>
          <w:tcPr>
            <w:tcW w:w="737" w:type="dxa"/>
            <w:vAlign w:val="center"/>
          </w:tcPr>
          <w:p w14:paraId="62B82F9F" w14:textId="77777777" w:rsidR="00FF121E" w:rsidRDefault="00FF121E" w:rsidP="004C1CB3">
            <w:pPr>
              <w:spacing w:after="200" w:line="360" w:lineRule="auto"/>
              <w:jc w:val="center"/>
            </w:pPr>
            <w:r>
              <w:t>0.86</w:t>
            </w:r>
          </w:p>
        </w:tc>
        <w:tc>
          <w:tcPr>
            <w:tcW w:w="737" w:type="dxa"/>
            <w:vAlign w:val="center"/>
          </w:tcPr>
          <w:p w14:paraId="4F07CC24" w14:textId="77777777" w:rsidR="00FF121E" w:rsidRDefault="00FF121E" w:rsidP="004C1CB3">
            <w:pPr>
              <w:spacing w:after="200" w:line="360" w:lineRule="auto"/>
              <w:jc w:val="center"/>
            </w:pPr>
            <w:r>
              <w:t>0.96</w:t>
            </w:r>
          </w:p>
        </w:tc>
        <w:tc>
          <w:tcPr>
            <w:tcW w:w="737" w:type="dxa"/>
            <w:vAlign w:val="center"/>
          </w:tcPr>
          <w:p w14:paraId="792F51B3" w14:textId="77777777" w:rsidR="00FF121E" w:rsidRDefault="00FF121E" w:rsidP="004C1CB3">
            <w:pPr>
              <w:spacing w:after="200" w:line="360" w:lineRule="auto"/>
              <w:jc w:val="center"/>
            </w:pPr>
            <w:r>
              <w:t>0.99</w:t>
            </w:r>
          </w:p>
        </w:tc>
        <w:tc>
          <w:tcPr>
            <w:tcW w:w="737" w:type="dxa"/>
            <w:vAlign w:val="center"/>
          </w:tcPr>
          <w:p w14:paraId="275E2AF4" w14:textId="77777777" w:rsidR="00FF121E" w:rsidRDefault="00FF121E" w:rsidP="004C1CB3">
            <w:pPr>
              <w:spacing w:after="200" w:line="360" w:lineRule="auto"/>
              <w:jc w:val="center"/>
            </w:pPr>
            <w:r>
              <w:t>1.00</w:t>
            </w:r>
          </w:p>
        </w:tc>
        <w:tc>
          <w:tcPr>
            <w:tcW w:w="737" w:type="dxa"/>
            <w:vAlign w:val="center"/>
          </w:tcPr>
          <w:p w14:paraId="62A28DE8" w14:textId="77777777" w:rsidR="00FF121E" w:rsidRDefault="00FF121E" w:rsidP="004C1CB3">
            <w:pPr>
              <w:spacing w:after="200" w:line="360" w:lineRule="auto"/>
              <w:jc w:val="center"/>
            </w:pPr>
            <w:r>
              <w:t>0.99</w:t>
            </w:r>
          </w:p>
        </w:tc>
      </w:tr>
      <w:tr w:rsidR="00FF121E" w14:paraId="3171172D" w14:textId="77777777" w:rsidTr="004C1CB3">
        <w:tc>
          <w:tcPr>
            <w:tcW w:w="736" w:type="dxa"/>
            <w:vAlign w:val="center"/>
          </w:tcPr>
          <w:p w14:paraId="3771050F" w14:textId="77777777" w:rsidR="00FF121E" w:rsidRPr="004C1CB3" w:rsidRDefault="00FF121E" w:rsidP="004C1CB3">
            <w:pPr>
              <w:spacing w:after="200" w:line="360" w:lineRule="auto"/>
              <w:jc w:val="center"/>
              <w:rPr>
                <w:b/>
              </w:rPr>
            </w:pPr>
            <w:r>
              <w:rPr>
                <w:b/>
              </w:rPr>
              <w:t>30Y</w:t>
            </w:r>
          </w:p>
        </w:tc>
        <w:tc>
          <w:tcPr>
            <w:tcW w:w="736" w:type="dxa"/>
            <w:vAlign w:val="center"/>
          </w:tcPr>
          <w:p w14:paraId="05DBDF47" w14:textId="77777777" w:rsidR="00FF121E" w:rsidRDefault="00FF121E" w:rsidP="004C1CB3">
            <w:pPr>
              <w:spacing w:after="200" w:line="360" w:lineRule="auto"/>
              <w:jc w:val="center"/>
            </w:pPr>
            <w:r>
              <w:t>0.12</w:t>
            </w:r>
          </w:p>
        </w:tc>
        <w:tc>
          <w:tcPr>
            <w:tcW w:w="736" w:type="dxa"/>
            <w:vAlign w:val="center"/>
          </w:tcPr>
          <w:p w14:paraId="5F115D90" w14:textId="77777777" w:rsidR="00FF121E" w:rsidRDefault="00FF121E" w:rsidP="00C92B92">
            <w:pPr>
              <w:spacing w:after="200" w:line="360" w:lineRule="auto"/>
              <w:jc w:val="center"/>
            </w:pPr>
            <w:r>
              <w:t>0.12</w:t>
            </w:r>
          </w:p>
        </w:tc>
        <w:tc>
          <w:tcPr>
            <w:tcW w:w="736" w:type="dxa"/>
            <w:vAlign w:val="center"/>
          </w:tcPr>
          <w:p w14:paraId="383F550C" w14:textId="77777777" w:rsidR="00FF121E" w:rsidRDefault="00FF121E" w:rsidP="004C1CB3">
            <w:pPr>
              <w:spacing w:after="200" w:line="360" w:lineRule="auto"/>
              <w:jc w:val="center"/>
            </w:pPr>
            <w:r>
              <w:t>0.20</w:t>
            </w:r>
          </w:p>
        </w:tc>
        <w:tc>
          <w:tcPr>
            <w:tcW w:w="736" w:type="dxa"/>
            <w:vAlign w:val="center"/>
          </w:tcPr>
          <w:p w14:paraId="70AE913C" w14:textId="77777777" w:rsidR="00FF121E" w:rsidRDefault="00FF121E" w:rsidP="004C1CB3">
            <w:pPr>
              <w:spacing w:after="200" w:line="360" w:lineRule="auto"/>
              <w:jc w:val="center"/>
            </w:pPr>
            <w:r>
              <w:t>0.32</w:t>
            </w:r>
          </w:p>
        </w:tc>
        <w:tc>
          <w:tcPr>
            <w:tcW w:w="737" w:type="dxa"/>
            <w:vAlign w:val="center"/>
          </w:tcPr>
          <w:p w14:paraId="7406AFDE" w14:textId="77777777" w:rsidR="00FF121E" w:rsidRDefault="00FF121E" w:rsidP="004C1CB3">
            <w:pPr>
              <w:spacing w:after="200" w:line="360" w:lineRule="auto"/>
              <w:jc w:val="center"/>
            </w:pPr>
            <w:r>
              <w:t>0.50</w:t>
            </w:r>
          </w:p>
        </w:tc>
        <w:tc>
          <w:tcPr>
            <w:tcW w:w="737" w:type="dxa"/>
            <w:vAlign w:val="center"/>
          </w:tcPr>
          <w:p w14:paraId="3F95C844" w14:textId="77777777" w:rsidR="00FF121E" w:rsidRDefault="00FF121E" w:rsidP="004C1CB3">
            <w:pPr>
              <w:spacing w:after="200" w:line="360" w:lineRule="auto"/>
              <w:jc w:val="center"/>
            </w:pPr>
            <w:r>
              <w:t>0.63</w:t>
            </w:r>
          </w:p>
        </w:tc>
        <w:tc>
          <w:tcPr>
            <w:tcW w:w="737" w:type="dxa"/>
            <w:vAlign w:val="center"/>
          </w:tcPr>
          <w:p w14:paraId="7030B2D7" w14:textId="77777777" w:rsidR="00FF121E" w:rsidRDefault="00FF121E" w:rsidP="004C1CB3">
            <w:pPr>
              <w:spacing w:after="200" w:line="360" w:lineRule="auto"/>
              <w:jc w:val="center"/>
            </w:pPr>
            <w:r>
              <w:t>0.71</w:t>
            </w:r>
          </w:p>
        </w:tc>
        <w:tc>
          <w:tcPr>
            <w:tcW w:w="737" w:type="dxa"/>
            <w:vAlign w:val="center"/>
          </w:tcPr>
          <w:p w14:paraId="1749CFA7" w14:textId="77777777" w:rsidR="00FF121E" w:rsidRDefault="00FF121E" w:rsidP="004C1CB3">
            <w:pPr>
              <w:spacing w:after="200" w:line="360" w:lineRule="auto"/>
              <w:jc w:val="center"/>
            </w:pPr>
            <w:r>
              <w:t>0.82</w:t>
            </w:r>
          </w:p>
        </w:tc>
        <w:tc>
          <w:tcPr>
            <w:tcW w:w="737" w:type="dxa"/>
            <w:vAlign w:val="center"/>
          </w:tcPr>
          <w:p w14:paraId="05B002BA" w14:textId="77777777" w:rsidR="00FF121E" w:rsidRDefault="00FF121E" w:rsidP="004C1CB3">
            <w:pPr>
              <w:spacing w:after="200" w:line="360" w:lineRule="auto"/>
              <w:jc w:val="center"/>
            </w:pPr>
            <w:r>
              <w:t>0.94</w:t>
            </w:r>
          </w:p>
        </w:tc>
        <w:tc>
          <w:tcPr>
            <w:tcW w:w="737" w:type="dxa"/>
            <w:vAlign w:val="center"/>
          </w:tcPr>
          <w:p w14:paraId="4C6550DE" w14:textId="77777777" w:rsidR="00FF121E" w:rsidRDefault="00FF121E" w:rsidP="004C1CB3">
            <w:pPr>
              <w:spacing w:after="200" w:line="360" w:lineRule="auto"/>
              <w:jc w:val="center"/>
            </w:pPr>
            <w:r>
              <w:t>0.98</w:t>
            </w:r>
          </w:p>
        </w:tc>
        <w:tc>
          <w:tcPr>
            <w:tcW w:w="737" w:type="dxa"/>
            <w:vAlign w:val="center"/>
          </w:tcPr>
          <w:p w14:paraId="65DC306F" w14:textId="77777777" w:rsidR="00FF121E" w:rsidRDefault="00FF121E" w:rsidP="004C1CB3">
            <w:pPr>
              <w:spacing w:after="200" w:line="360" w:lineRule="auto"/>
              <w:jc w:val="center"/>
            </w:pPr>
            <w:r>
              <w:t>0.99</w:t>
            </w:r>
          </w:p>
        </w:tc>
        <w:tc>
          <w:tcPr>
            <w:tcW w:w="737" w:type="dxa"/>
            <w:vAlign w:val="center"/>
          </w:tcPr>
          <w:p w14:paraId="4B3AFFB8" w14:textId="77777777" w:rsidR="00FF121E" w:rsidRDefault="00FF121E" w:rsidP="004C1CB3">
            <w:pPr>
              <w:spacing w:after="200" w:line="360" w:lineRule="auto"/>
              <w:jc w:val="center"/>
            </w:pPr>
            <w:r>
              <w:t>1.00</w:t>
            </w:r>
          </w:p>
        </w:tc>
      </w:tr>
    </w:tbl>
    <w:p w14:paraId="5A92F150" w14:textId="77777777" w:rsidR="004C1CB3" w:rsidRDefault="004C1CB3" w:rsidP="004C1CB3">
      <w:pPr>
        <w:spacing w:after="200" w:line="360" w:lineRule="auto"/>
      </w:pPr>
    </w:p>
    <w:p w14:paraId="52406D57" w14:textId="77777777" w:rsidR="00C16467" w:rsidRDefault="00C16467" w:rsidP="005A5EAD">
      <w:pPr>
        <w:pStyle w:val="ListParagraph"/>
        <w:numPr>
          <w:ilvl w:val="0"/>
          <w:numId w:val="9"/>
        </w:numPr>
        <w:spacing w:after="200" w:line="360" w:lineRule="auto"/>
      </w:pPr>
      <w:r w:rsidRPr="00C16467">
        <w:rPr>
          <w:i/>
          <w:u w:val="single"/>
        </w:rPr>
        <w:t>2.</w:t>
      </w:r>
      <w:r>
        <w:rPr>
          <w:i/>
          <w:u w:val="single"/>
        </w:rPr>
        <w:t>1</w:t>
      </w:r>
      <w:r>
        <w:rPr>
          <w:u w:val="single"/>
        </w:rPr>
        <w:t xml:space="preserve"> Interest Rate Tenors Correlation Matrix</w:t>
      </w:r>
      <w:r w:rsidRPr="004C1CB3">
        <w:t>:</w:t>
      </w:r>
      <w:r>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C16467" w14:paraId="7C985577" w14:textId="77777777" w:rsidTr="00280966">
        <w:tc>
          <w:tcPr>
            <w:tcW w:w="717" w:type="dxa"/>
            <w:vAlign w:val="center"/>
          </w:tcPr>
          <w:p w14:paraId="0CAF964C" w14:textId="77777777" w:rsidR="00C16467" w:rsidRPr="004C1CB3" w:rsidRDefault="00C16467" w:rsidP="00C91FA4">
            <w:pPr>
              <w:spacing w:after="200" w:line="360" w:lineRule="auto"/>
              <w:jc w:val="center"/>
              <w:rPr>
                <w:b/>
              </w:rPr>
            </w:pPr>
          </w:p>
        </w:tc>
        <w:tc>
          <w:tcPr>
            <w:tcW w:w="718" w:type="dxa"/>
            <w:vAlign w:val="center"/>
          </w:tcPr>
          <w:p w14:paraId="4725A678" w14:textId="77777777" w:rsidR="00C16467" w:rsidRPr="00EE4518" w:rsidRDefault="00C16467" w:rsidP="00C91FA4">
            <w:pPr>
              <w:spacing w:after="200" w:line="360" w:lineRule="auto"/>
              <w:jc w:val="center"/>
              <w:rPr>
                <w:b/>
              </w:rPr>
            </w:pPr>
            <w:r>
              <w:rPr>
                <w:b/>
              </w:rPr>
              <w:t>2W</w:t>
            </w:r>
          </w:p>
        </w:tc>
        <w:tc>
          <w:tcPr>
            <w:tcW w:w="718" w:type="dxa"/>
            <w:vAlign w:val="center"/>
          </w:tcPr>
          <w:p w14:paraId="0A7020AA" w14:textId="77777777" w:rsidR="00C16467" w:rsidRPr="00EE4518" w:rsidRDefault="00C16467" w:rsidP="00C91FA4">
            <w:pPr>
              <w:spacing w:after="200" w:line="360" w:lineRule="auto"/>
              <w:jc w:val="center"/>
              <w:rPr>
                <w:b/>
              </w:rPr>
            </w:pPr>
            <w:r>
              <w:rPr>
                <w:b/>
              </w:rPr>
              <w:t>1M</w:t>
            </w:r>
          </w:p>
        </w:tc>
        <w:tc>
          <w:tcPr>
            <w:tcW w:w="718" w:type="dxa"/>
            <w:vAlign w:val="center"/>
          </w:tcPr>
          <w:p w14:paraId="0AA1CFC9" w14:textId="77777777" w:rsidR="00C16467" w:rsidRPr="00EE4518" w:rsidRDefault="00C16467" w:rsidP="00C91FA4">
            <w:pPr>
              <w:spacing w:after="200" w:line="360" w:lineRule="auto"/>
              <w:jc w:val="center"/>
              <w:rPr>
                <w:b/>
              </w:rPr>
            </w:pPr>
            <w:r>
              <w:rPr>
                <w:b/>
              </w:rPr>
              <w:t>3M</w:t>
            </w:r>
          </w:p>
        </w:tc>
        <w:tc>
          <w:tcPr>
            <w:tcW w:w="719" w:type="dxa"/>
            <w:vAlign w:val="center"/>
          </w:tcPr>
          <w:p w14:paraId="7CAD0411" w14:textId="77777777" w:rsidR="00C16467" w:rsidRPr="00EE4518" w:rsidRDefault="00C16467" w:rsidP="00C91FA4">
            <w:pPr>
              <w:spacing w:after="200" w:line="360" w:lineRule="auto"/>
              <w:jc w:val="center"/>
              <w:rPr>
                <w:b/>
              </w:rPr>
            </w:pPr>
            <w:r>
              <w:rPr>
                <w:b/>
              </w:rPr>
              <w:t>6M</w:t>
            </w:r>
          </w:p>
        </w:tc>
        <w:tc>
          <w:tcPr>
            <w:tcW w:w="720" w:type="dxa"/>
            <w:vAlign w:val="center"/>
          </w:tcPr>
          <w:p w14:paraId="14820D45" w14:textId="77777777" w:rsidR="00C16467" w:rsidRPr="00EE4518" w:rsidRDefault="00C16467" w:rsidP="00C91FA4">
            <w:pPr>
              <w:spacing w:after="200" w:line="360" w:lineRule="auto"/>
              <w:jc w:val="center"/>
              <w:rPr>
                <w:b/>
              </w:rPr>
            </w:pPr>
            <w:r>
              <w:rPr>
                <w:b/>
              </w:rPr>
              <w:t>1Y</w:t>
            </w:r>
          </w:p>
        </w:tc>
        <w:tc>
          <w:tcPr>
            <w:tcW w:w="720" w:type="dxa"/>
            <w:vAlign w:val="center"/>
          </w:tcPr>
          <w:p w14:paraId="5C43C4BD" w14:textId="77777777" w:rsidR="00C16467" w:rsidRPr="00EE4518" w:rsidRDefault="00C16467" w:rsidP="00C91FA4">
            <w:pPr>
              <w:spacing w:after="200" w:line="360" w:lineRule="auto"/>
              <w:jc w:val="center"/>
              <w:rPr>
                <w:b/>
              </w:rPr>
            </w:pPr>
            <w:r>
              <w:rPr>
                <w:b/>
              </w:rPr>
              <w:t>2Y</w:t>
            </w:r>
          </w:p>
        </w:tc>
        <w:tc>
          <w:tcPr>
            <w:tcW w:w="720" w:type="dxa"/>
            <w:vAlign w:val="center"/>
          </w:tcPr>
          <w:p w14:paraId="2EDF7B1A" w14:textId="77777777" w:rsidR="00C16467" w:rsidRPr="00EE4518" w:rsidRDefault="00C16467" w:rsidP="00C91FA4">
            <w:pPr>
              <w:spacing w:after="200" w:line="360" w:lineRule="auto"/>
              <w:jc w:val="center"/>
              <w:rPr>
                <w:b/>
              </w:rPr>
            </w:pPr>
            <w:r>
              <w:rPr>
                <w:b/>
              </w:rPr>
              <w:t>3Y</w:t>
            </w:r>
          </w:p>
        </w:tc>
        <w:tc>
          <w:tcPr>
            <w:tcW w:w="720" w:type="dxa"/>
            <w:vAlign w:val="center"/>
          </w:tcPr>
          <w:p w14:paraId="4E825243" w14:textId="77777777" w:rsidR="00C16467" w:rsidRPr="00EE4518" w:rsidRDefault="00C16467" w:rsidP="00C91FA4">
            <w:pPr>
              <w:spacing w:after="200" w:line="360" w:lineRule="auto"/>
              <w:jc w:val="center"/>
              <w:rPr>
                <w:b/>
              </w:rPr>
            </w:pPr>
            <w:r>
              <w:rPr>
                <w:b/>
              </w:rPr>
              <w:t>5Y</w:t>
            </w:r>
          </w:p>
        </w:tc>
        <w:tc>
          <w:tcPr>
            <w:tcW w:w="720" w:type="dxa"/>
            <w:vAlign w:val="center"/>
          </w:tcPr>
          <w:p w14:paraId="789AA88E" w14:textId="77777777" w:rsidR="00C16467" w:rsidRPr="00EE4518" w:rsidRDefault="00C16467" w:rsidP="00C91FA4">
            <w:pPr>
              <w:spacing w:after="200" w:line="360" w:lineRule="auto"/>
              <w:jc w:val="center"/>
              <w:rPr>
                <w:b/>
              </w:rPr>
            </w:pPr>
            <w:r>
              <w:rPr>
                <w:b/>
              </w:rPr>
              <w:t>10Y</w:t>
            </w:r>
          </w:p>
        </w:tc>
        <w:tc>
          <w:tcPr>
            <w:tcW w:w="720" w:type="dxa"/>
            <w:vAlign w:val="center"/>
          </w:tcPr>
          <w:p w14:paraId="60415615" w14:textId="77777777" w:rsidR="00C16467" w:rsidRPr="00EE4518" w:rsidRDefault="00C16467" w:rsidP="00C91FA4">
            <w:pPr>
              <w:spacing w:after="200" w:line="360" w:lineRule="auto"/>
              <w:jc w:val="center"/>
              <w:rPr>
                <w:b/>
              </w:rPr>
            </w:pPr>
            <w:r>
              <w:rPr>
                <w:b/>
              </w:rPr>
              <w:t>15Y</w:t>
            </w:r>
          </w:p>
        </w:tc>
        <w:tc>
          <w:tcPr>
            <w:tcW w:w="720" w:type="dxa"/>
            <w:vAlign w:val="center"/>
          </w:tcPr>
          <w:p w14:paraId="45903F44" w14:textId="77777777" w:rsidR="00C16467" w:rsidRPr="00EE4518" w:rsidRDefault="00C16467" w:rsidP="00C91FA4">
            <w:pPr>
              <w:spacing w:after="200" w:line="360" w:lineRule="auto"/>
              <w:jc w:val="center"/>
              <w:rPr>
                <w:b/>
              </w:rPr>
            </w:pPr>
            <w:r>
              <w:rPr>
                <w:b/>
              </w:rPr>
              <w:t>20Y</w:t>
            </w:r>
          </w:p>
        </w:tc>
        <w:tc>
          <w:tcPr>
            <w:tcW w:w="720" w:type="dxa"/>
            <w:vAlign w:val="center"/>
          </w:tcPr>
          <w:p w14:paraId="49D7F329" w14:textId="77777777" w:rsidR="00C16467" w:rsidRPr="00EE4518" w:rsidRDefault="00C16467" w:rsidP="00C91FA4">
            <w:pPr>
              <w:spacing w:after="200" w:line="360" w:lineRule="auto"/>
              <w:jc w:val="center"/>
              <w:rPr>
                <w:b/>
              </w:rPr>
            </w:pPr>
            <w:r>
              <w:rPr>
                <w:b/>
              </w:rPr>
              <w:t>30Y</w:t>
            </w:r>
          </w:p>
        </w:tc>
      </w:tr>
      <w:tr w:rsidR="00C16467" w14:paraId="39ED88B4" w14:textId="77777777" w:rsidTr="00280966">
        <w:tc>
          <w:tcPr>
            <w:tcW w:w="717" w:type="dxa"/>
            <w:vAlign w:val="center"/>
          </w:tcPr>
          <w:p w14:paraId="7B13B3CF" w14:textId="77777777" w:rsidR="00C16467" w:rsidRPr="004C1CB3" w:rsidRDefault="00C16467" w:rsidP="00C91FA4">
            <w:pPr>
              <w:spacing w:after="200" w:line="360" w:lineRule="auto"/>
              <w:jc w:val="center"/>
              <w:rPr>
                <w:b/>
              </w:rPr>
            </w:pPr>
            <w:r>
              <w:rPr>
                <w:b/>
              </w:rPr>
              <w:t>2W</w:t>
            </w:r>
          </w:p>
        </w:tc>
        <w:tc>
          <w:tcPr>
            <w:tcW w:w="718" w:type="dxa"/>
            <w:vAlign w:val="center"/>
          </w:tcPr>
          <w:p w14:paraId="3DE5F686" w14:textId="77777777" w:rsidR="00C16467" w:rsidRDefault="00C16467" w:rsidP="00C91FA4">
            <w:pPr>
              <w:spacing w:after="200" w:line="360" w:lineRule="auto"/>
              <w:jc w:val="center"/>
            </w:pPr>
            <w:r>
              <w:t>1.00</w:t>
            </w:r>
          </w:p>
        </w:tc>
        <w:tc>
          <w:tcPr>
            <w:tcW w:w="718" w:type="dxa"/>
            <w:vAlign w:val="center"/>
          </w:tcPr>
          <w:p w14:paraId="3A2F42EE" w14:textId="77777777" w:rsidR="00C16467" w:rsidRDefault="00C16467" w:rsidP="00C91FA4">
            <w:pPr>
              <w:spacing w:after="200" w:line="360" w:lineRule="auto"/>
              <w:jc w:val="center"/>
            </w:pPr>
            <w:r>
              <w:t>0.63</w:t>
            </w:r>
          </w:p>
        </w:tc>
        <w:tc>
          <w:tcPr>
            <w:tcW w:w="718" w:type="dxa"/>
            <w:vAlign w:val="center"/>
          </w:tcPr>
          <w:p w14:paraId="42276C8B" w14:textId="77777777" w:rsidR="00C16467" w:rsidRDefault="00C16467" w:rsidP="00C91FA4">
            <w:pPr>
              <w:spacing w:after="200" w:line="360" w:lineRule="auto"/>
              <w:jc w:val="center"/>
            </w:pPr>
            <w:r>
              <w:t>0.59</w:t>
            </w:r>
          </w:p>
        </w:tc>
        <w:tc>
          <w:tcPr>
            <w:tcW w:w="719" w:type="dxa"/>
            <w:vAlign w:val="center"/>
          </w:tcPr>
          <w:p w14:paraId="7D7BE04B" w14:textId="77777777" w:rsidR="00C16467" w:rsidRDefault="00C16467" w:rsidP="00C91FA4">
            <w:pPr>
              <w:spacing w:after="200" w:line="360" w:lineRule="auto"/>
              <w:jc w:val="center"/>
            </w:pPr>
            <w:r>
              <w:t>0.47</w:t>
            </w:r>
          </w:p>
        </w:tc>
        <w:tc>
          <w:tcPr>
            <w:tcW w:w="720" w:type="dxa"/>
            <w:vAlign w:val="center"/>
          </w:tcPr>
          <w:p w14:paraId="1458883F" w14:textId="77777777" w:rsidR="00C16467" w:rsidRDefault="00C16467" w:rsidP="00C91FA4">
            <w:pPr>
              <w:spacing w:after="200" w:line="360" w:lineRule="auto"/>
              <w:jc w:val="center"/>
            </w:pPr>
            <w:r>
              <w:t>0.31</w:t>
            </w:r>
          </w:p>
        </w:tc>
        <w:tc>
          <w:tcPr>
            <w:tcW w:w="720" w:type="dxa"/>
            <w:vAlign w:val="center"/>
          </w:tcPr>
          <w:p w14:paraId="236F9B0D" w14:textId="77777777" w:rsidR="00C16467" w:rsidRDefault="00C16467" w:rsidP="00C91FA4">
            <w:pPr>
              <w:spacing w:after="200" w:line="360" w:lineRule="auto"/>
              <w:jc w:val="center"/>
            </w:pPr>
            <w:r>
              <w:t>0.22</w:t>
            </w:r>
          </w:p>
        </w:tc>
        <w:tc>
          <w:tcPr>
            <w:tcW w:w="720" w:type="dxa"/>
            <w:vAlign w:val="center"/>
          </w:tcPr>
          <w:p w14:paraId="0B9C041D" w14:textId="77777777" w:rsidR="00C16467" w:rsidRDefault="00115A10" w:rsidP="00C91FA4">
            <w:pPr>
              <w:spacing w:after="200" w:line="360" w:lineRule="auto"/>
              <w:jc w:val="center"/>
            </w:pPr>
            <w:r>
              <w:t>0.18</w:t>
            </w:r>
          </w:p>
        </w:tc>
        <w:tc>
          <w:tcPr>
            <w:tcW w:w="720" w:type="dxa"/>
            <w:vAlign w:val="center"/>
          </w:tcPr>
          <w:p w14:paraId="7B567D76" w14:textId="77777777" w:rsidR="00C16467" w:rsidRDefault="00115A10" w:rsidP="00C91FA4">
            <w:pPr>
              <w:spacing w:after="200" w:line="360" w:lineRule="auto"/>
              <w:jc w:val="center"/>
            </w:pPr>
            <w:r>
              <w:t>0.14</w:t>
            </w:r>
          </w:p>
        </w:tc>
        <w:tc>
          <w:tcPr>
            <w:tcW w:w="720" w:type="dxa"/>
            <w:vAlign w:val="center"/>
          </w:tcPr>
          <w:p w14:paraId="40180929" w14:textId="77777777" w:rsidR="00C16467" w:rsidRDefault="00115A10" w:rsidP="00C91FA4">
            <w:pPr>
              <w:spacing w:after="200" w:line="360" w:lineRule="auto"/>
              <w:jc w:val="center"/>
            </w:pPr>
            <w:r>
              <w:t>0.09</w:t>
            </w:r>
          </w:p>
        </w:tc>
        <w:tc>
          <w:tcPr>
            <w:tcW w:w="720" w:type="dxa"/>
            <w:vAlign w:val="center"/>
          </w:tcPr>
          <w:p w14:paraId="752435F2" w14:textId="77777777" w:rsidR="00C16467" w:rsidRDefault="00115A10" w:rsidP="00C91FA4">
            <w:pPr>
              <w:spacing w:after="200" w:line="360" w:lineRule="auto"/>
              <w:jc w:val="center"/>
            </w:pPr>
            <w:r>
              <w:t>0.06</w:t>
            </w:r>
          </w:p>
        </w:tc>
        <w:tc>
          <w:tcPr>
            <w:tcW w:w="720" w:type="dxa"/>
            <w:vAlign w:val="center"/>
          </w:tcPr>
          <w:p w14:paraId="09366CC5" w14:textId="77777777" w:rsidR="00C16467" w:rsidRDefault="00115A10" w:rsidP="00C91FA4">
            <w:pPr>
              <w:spacing w:after="200" w:line="360" w:lineRule="auto"/>
              <w:jc w:val="center"/>
            </w:pPr>
            <w:r>
              <w:t>0.04</w:t>
            </w:r>
          </w:p>
        </w:tc>
        <w:tc>
          <w:tcPr>
            <w:tcW w:w="720" w:type="dxa"/>
            <w:vAlign w:val="center"/>
          </w:tcPr>
          <w:p w14:paraId="07F76BC1" w14:textId="77777777" w:rsidR="00C16467" w:rsidRDefault="00115A10" w:rsidP="00C91FA4">
            <w:pPr>
              <w:spacing w:after="200" w:line="360" w:lineRule="auto"/>
              <w:jc w:val="center"/>
            </w:pPr>
            <w:r>
              <w:t>0.05</w:t>
            </w:r>
          </w:p>
        </w:tc>
      </w:tr>
      <w:tr w:rsidR="00C16467" w14:paraId="60209BB2" w14:textId="77777777" w:rsidTr="00280966">
        <w:tc>
          <w:tcPr>
            <w:tcW w:w="717" w:type="dxa"/>
            <w:vAlign w:val="center"/>
          </w:tcPr>
          <w:p w14:paraId="68A24711" w14:textId="77777777" w:rsidR="00C16467" w:rsidRPr="004C1CB3" w:rsidRDefault="00C16467" w:rsidP="00C91FA4">
            <w:pPr>
              <w:spacing w:after="200" w:line="360" w:lineRule="auto"/>
              <w:jc w:val="center"/>
              <w:rPr>
                <w:b/>
              </w:rPr>
            </w:pPr>
            <w:r>
              <w:rPr>
                <w:b/>
              </w:rPr>
              <w:lastRenderedPageBreak/>
              <w:t>1M</w:t>
            </w:r>
          </w:p>
        </w:tc>
        <w:tc>
          <w:tcPr>
            <w:tcW w:w="718" w:type="dxa"/>
            <w:vAlign w:val="center"/>
          </w:tcPr>
          <w:p w14:paraId="348D43AC" w14:textId="77777777" w:rsidR="00C16467" w:rsidRDefault="00C16467" w:rsidP="00C91FA4">
            <w:pPr>
              <w:spacing w:after="200" w:line="360" w:lineRule="auto"/>
              <w:jc w:val="center"/>
            </w:pPr>
            <w:r>
              <w:t>0.63</w:t>
            </w:r>
          </w:p>
        </w:tc>
        <w:tc>
          <w:tcPr>
            <w:tcW w:w="718" w:type="dxa"/>
            <w:vAlign w:val="center"/>
          </w:tcPr>
          <w:p w14:paraId="2A69F7ED" w14:textId="77777777" w:rsidR="00C16467" w:rsidRDefault="00C16467" w:rsidP="00C91FA4">
            <w:pPr>
              <w:spacing w:after="200" w:line="360" w:lineRule="auto"/>
              <w:jc w:val="center"/>
            </w:pPr>
            <w:r>
              <w:t>1.00</w:t>
            </w:r>
          </w:p>
        </w:tc>
        <w:tc>
          <w:tcPr>
            <w:tcW w:w="718" w:type="dxa"/>
            <w:vAlign w:val="center"/>
          </w:tcPr>
          <w:p w14:paraId="3E58FBCA" w14:textId="77777777" w:rsidR="00C16467" w:rsidRDefault="00115A10" w:rsidP="00C91FA4">
            <w:pPr>
              <w:spacing w:after="200" w:line="360" w:lineRule="auto"/>
              <w:jc w:val="center"/>
            </w:pPr>
            <w:r>
              <w:t>0.79</w:t>
            </w:r>
          </w:p>
        </w:tc>
        <w:tc>
          <w:tcPr>
            <w:tcW w:w="719" w:type="dxa"/>
            <w:vAlign w:val="center"/>
          </w:tcPr>
          <w:p w14:paraId="76C0532A" w14:textId="77777777" w:rsidR="00C16467" w:rsidRDefault="00115A10" w:rsidP="00C91FA4">
            <w:pPr>
              <w:spacing w:after="200" w:line="360" w:lineRule="auto"/>
              <w:jc w:val="center"/>
            </w:pPr>
            <w:r>
              <w:t>0.67</w:t>
            </w:r>
          </w:p>
        </w:tc>
        <w:tc>
          <w:tcPr>
            <w:tcW w:w="720" w:type="dxa"/>
            <w:vAlign w:val="center"/>
          </w:tcPr>
          <w:p w14:paraId="4B4369D8" w14:textId="77777777" w:rsidR="00C16467" w:rsidRDefault="00115A10" w:rsidP="00C91FA4">
            <w:pPr>
              <w:spacing w:after="200" w:line="360" w:lineRule="auto"/>
              <w:jc w:val="center"/>
            </w:pPr>
            <w:r>
              <w:t>0.52</w:t>
            </w:r>
          </w:p>
        </w:tc>
        <w:tc>
          <w:tcPr>
            <w:tcW w:w="720" w:type="dxa"/>
            <w:vAlign w:val="center"/>
          </w:tcPr>
          <w:p w14:paraId="74405969" w14:textId="77777777" w:rsidR="00C16467" w:rsidRDefault="00115A10" w:rsidP="00C91FA4">
            <w:pPr>
              <w:spacing w:after="200" w:line="360" w:lineRule="auto"/>
              <w:jc w:val="center"/>
            </w:pPr>
            <w:r>
              <w:t>0.42</w:t>
            </w:r>
          </w:p>
        </w:tc>
        <w:tc>
          <w:tcPr>
            <w:tcW w:w="720" w:type="dxa"/>
            <w:vAlign w:val="center"/>
          </w:tcPr>
          <w:p w14:paraId="63B2F818" w14:textId="77777777" w:rsidR="00C16467" w:rsidRDefault="00115A10" w:rsidP="00C91FA4">
            <w:pPr>
              <w:spacing w:after="200" w:line="360" w:lineRule="auto"/>
              <w:jc w:val="center"/>
            </w:pPr>
            <w:r>
              <w:t>0.37</w:t>
            </w:r>
          </w:p>
        </w:tc>
        <w:tc>
          <w:tcPr>
            <w:tcW w:w="720" w:type="dxa"/>
            <w:vAlign w:val="center"/>
          </w:tcPr>
          <w:p w14:paraId="63E4A0BC" w14:textId="77777777" w:rsidR="00C16467" w:rsidRDefault="00115A10" w:rsidP="00C91FA4">
            <w:pPr>
              <w:spacing w:after="200" w:line="360" w:lineRule="auto"/>
              <w:jc w:val="center"/>
            </w:pPr>
            <w:r>
              <w:t>0.30</w:t>
            </w:r>
          </w:p>
        </w:tc>
        <w:tc>
          <w:tcPr>
            <w:tcW w:w="720" w:type="dxa"/>
            <w:vAlign w:val="center"/>
          </w:tcPr>
          <w:p w14:paraId="54F73B57" w14:textId="77777777" w:rsidR="00C16467" w:rsidRDefault="00115A10" w:rsidP="00C91FA4">
            <w:pPr>
              <w:spacing w:after="200" w:line="360" w:lineRule="auto"/>
              <w:jc w:val="center"/>
            </w:pPr>
            <w:r>
              <w:t>0.23</w:t>
            </w:r>
          </w:p>
        </w:tc>
        <w:tc>
          <w:tcPr>
            <w:tcW w:w="720" w:type="dxa"/>
            <w:vAlign w:val="center"/>
          </w:tcPr>
          <w:p w14:paraId="2BAC59CA" w14:textId="77777777" w:rsidR="00C16467" w:rsidRDefault="00115A10" w:rsidP="00C91FA4">
            <w:pPr>
              <w:spacing w:after="200" w:line="360" w:lineRule="auto"/>
              <w:jc w:val="center"/>
            </w:pPr>
            <w:r>
              <w:t>0.18</w:t>
            </w:r>
          </w:p>
        </w:tc>
        <w:tc>
          <w:tcPr>
            <w:tcW w:w="720" w:type="dxa"/>
            <w:vAlign w:val="center"/>
          </w:tcPr>
          <w:p w14:paraId="0DFD646A" w14:textId="77777777" w:rsidR="00C16467" w:rsidRDefault="00115A10" w:rsidP="00C91FA4">
            <w:pPr>
              <w:spacing w:after="200" w:line="360" w:lineRule="auto"/>
              <w:jc w:val="center"/>
            </w:pPr>
            <w:r>
              <w:t>0.15</w:t>
            </w:r>
          </w:p>
        </w:tc>
        <w:tc>
          <w:tcPr>
            <w:tcW w:w="720" w:type="dxa"/>
            <w:vAlign w:val="center"/>
          </w:tcPr>
          <w:p w14:paraId="4D01FBAB" w14:textId="77777777" w:rsidR="00C16467" w:rsidRDefault="00115A10" w:rsidP="00C91FA4">
            <w:pPr>
              <w:spacing w:after="200" w:line="360" w:lineRule="auto"/>
              <w:jc w:val="center"/>
            </w:pPr>
            <w:r>
              <w:t>0.13</w:t>
            </w:r>
          </w:p>
        </w:tc>
      </w:tr>
      <w:tr w:rsidR="00C16467" w14:paraId="71A5F6B9" w14:textId="77777777" w:rsidTr="00280966">
        <w:tc>
          <w:tcPr>
            <w:tcW w:w="717" w:type="dxa"/>
            <w:vAlign w:val="center"/>
          </w:tcPr>
          <w:p w14:paraId="5E01EDEE" w14:textId="77777777" w:rsidR="00C16467" w:rsidRPr="004C1CB3" w:rsidRDefault="00C16467" w:rsidP="00C91FA4">
            <w:pPr>
              <w:spacing w:after="200" w:line="360" w:lineRule="auto"/>
              <w:jc w:val="center"/>
              <w:rPr>
                <w:b/>
              </w:rPr>
            </w:pPr>
            <w:r>
              <w:rPr>
                <w:b/>
              </w:rPr>
              <w:t>3M</w:t>
            </w:r>
          </w:p>
        </w:tc>
        <w:tc>
          <w:tcPr>
            <w:tcW w:w="718" w:type="dxa"/>
            <w:vAlign w:val="center"/>
          </w:tcPr>
          <w:p w14:paraId="0B119D61" w14:textId="77777777" w:rsidR="00C16467" w:rsidRDefault="00C16467" w:rsidP="00C91FA4">
            <w:pPr>
              <w:spacing w:after="200" w:line="360" w:lineRule="auto"/>
              <w:jc w:val="center"/>
            </w:pPr>
            <w:r>
              <w:t>0.59</w:t>
            </w:r>
          </w:p>
        </w:tc>
        <w:tc>
          <w:tcPr>
            <w:tcW w:w="718" w:type="dxa"/>
            <w:vAlign w:val="center"/>
          </w:tcPr>
          <w:p w14:paraId="3DCF4484" w14:textId="77777777" w:rsidR="00C16467" w:rsidRDefault="00115A10" w:rsidP="00C91FA4">
            <w:pPr>
              <w:spacing w:after="200" w:line="360" w:lineRule="auto"/>
              <w:jc w:val="center"/>
            </w:pPr>
            <w:r>
              <w:t>0.79</w:t>
            </w:r>
          </w:p>
        </w:tc>
        <w:tc>
          <w:tcPr>
            <w:tcW w:w="718" w:type="dxa"/>
            <w:vAlign w:val="center"/>
          </w:tcPr>
          <w:p w14:paraId="53845138" w14:textId="77777777" w:rsidR="00C16467" w:rsidRDefault="00C16467" w:rsidP="00C91FA4">
            <w:pPr>
              <w:spacing w:after="200" w:line="360" w:lineRule="auto"/>
              <w:jc w:val="center"/>
            </w:pPr>
            <w:r>
              <w:t>1.00</w:t>
            </w:r>
          </w:p>
        </w:tc>
        <w:tc>
          <w:tcPr>
            <w:tcW w:w="719" w:type="dxa"/>
            <w:vAlign w:val="center"/>
          </w:tcPr>
          <w:p w14:paraId="162CC64F" w14:textId="77777777" w:rsidR="00C16467" w:rsidRDefault="00115A10" w:rsidP="00C91FA4">
            <w:pPr>
              <w:spacing w:after="200" w:line="360" w:lineRule="auto"/>
              <w:jc w:val="center"/>
            </w:pPr>
            <w:r>
              <w:t>0.84</w:t>
            </w:r>
          </w:p>
        </w:tc>
        <w:tc>
          <w:tcPr>
            <w:tcW w:w="720" w:type="dxa"/>
            <w:vAlign w:val="center"/>
          </w:tcPr>
          <w:p w14:paraId="4EC08CEE" w14:textId="77777777" w:rsidR="00C16467" w:rsidRDefault="00115A10" w:rsidP="00C91FA4">
            <w:pPr>
              <w:spacing w:after="200" w:line="360" w:lineRule="auto"/>
              <w:jc w:val="center"/>
            </w:pPr>
            <w:r>
              <w:t>0.68</w:t>
            </w:r>
          </w:p>
        </w:tc>
        <w:tc>
          <w:tcPr>
            <w:tcW w:w="720" w:type="dxa"/>
            <w:vAlign w:val="center"/>
          </w:tcPr>
          <w:p w14:paraId="4BEB6432" w14:textId="77777777" w:rsidR="00C16467" w:rsidRDefault="00115A10" w:rsidP="00115A10">
            <w:pPr>
              <w:spacing w:after="200" w:line="360" w:lineRule="auto"/>
              <w:jc w:val="center"/>
            </w:pPr>
            <w:r>
              <w:t>0.56</w:t>
            </w:r>
          </w:p>
        </w:tc>
        <w:tc>
          <w:tcPr>
            <w:tcW w:w="720" w:type="dxa"/>
            <w:vAlign w:val="center"/>
          </w:tcPr>
          <w:p w14:paraId="206FB4EC" w14:textId="77777777" w:rsidR="00C16467" w:rsidRDefault="00115A10" w:rsidP="00115A10">
            <w:pPr>
              <w:spacing w:after="200" w:line="360" w:lineRule="auto"/>
              <w:jc w:val="center"/>
            </w:pPr>
            <w:r>
              <w:t>0.50</w:t>
            </w:r>
          </w:p>
        </w:tc>
        <w:tc>
          <w:tcPr>
            <w:tcW w:w="720" w:type="dxa"/>
            <w:vAlign w:val="center"/>
          </w:tcPr>
          <w:p w14:paraId="787C84A4" w14:textId="77777777" w:rsidR="00C16467" w:rsidRDefault="00115A10" w:rsidP="00115A10">
            <w:pPr>
              <w:spacing w:after="200" w:line="360" w:lineRule="auto"/>
              <w:jc w:val="center"/>
            </w:pPr>
            <w:r>
              <w:t>0.42</w:t>
            </w:r>
          </w:p>
        </w:tc>
        <w:tc>
          <w:tcPr>
            <w:tcW w:w="720" w:type="dxa"/>
            <w:vAlign w:val="center"/>
          </w:tcPr>
          <w:p w14:paraId="5BF98FA6" w14:textId="77777777" w:rsidR="00C16467" w:rsidRDefault="00115A10" w:rsidP="00C91FA4">
            <w:pPr>
              <w:spacing w:after="200" w:line="360" w:lineRule="auto"/>
              <w:jc w:val="center"/>
            </w:pPr>
            <w:r>
              <w:t>0.32</w:t>
            </w:r>
          </w:p>
        </w:tc>
        <w:tc>
          <w:tcPr>
            <w:tcW w:w="720" w:type="dxa"/>
            <w:vAlign w:val="center"/>
          </w:tcPr>
          <w:p w14:paraId="1008A7C1" w14:textId="77777777" w:rsidR="00C16467" w:rsidRDefault="00115A10" w:rsidP="00C91FA4">
            <w:pPr>
              <w:spacing w:after="200" w:line="360" w:lineRule="auto"/>
              <w:jc w:val="center"/>
            </w:pPr>
            <w:r>
              <w:t>0.26</w:t>
            </w:r>
          </w:p>
        </w:tc>
        <w:tc>
          <w:tcPr>
            <w:tcW w:w="720" w:type="dxa"/>
            <w:vAlign w:val="center"/>
          </w:tcPr>
          <w:p w14:paraId="37183F6D" w14:textId="77777777" w:rsidR="00C16467" w:rsidRDefault="00115A10" w:rsidP="00C91FA4">
            <w:pPr>
              <w:spacing w:after="200" w:line="360" w:lineRule="auto"/>
              <w:jc w:val="center"/>
            </w:pPr>
            <w:r>
              <w:t>0.24</w:t>
            </w:r>
          </w:p>
        </w:tc>
        <w:tc>
          <w:tcPr>
            <w:tcW w:w="720" w:type="dxa"/>
            <w:vAlign w:val="center"/>
          </w:tcPr>
          <w:p w14:paraId="384607CC" w14:textId="77777777" w:rsidR="00C16467" w:rsidRDefault="00115A10" w:rsidP="00C91FA4">
            <w:pPr>
              <w:spacing w:after="200" w:line="360" w:lineRule="auto"/>
              <w:jc w:val="center"/>
            </w:pPr>
            <w:r>
              <w:t>0.21</w:t>
            </w:r>
          </w:p>
        </w:tc>
      </w:tr>
      <w:tr w:rsidR="00C16467" w14:paraId="5F24A9AA" w14:textId="77777777" w:rsidTr="00280966">
        <w:tc>
          <w:tcPr>
            <w:tcW w:w="717" w:type="dxa"/>
            <w:vAlign w:val="center"/>
          </w:tcPr>
          <w:p w14:paraId="06F6FA57" w14:textId="77777777" w:rsidR="00C16467" w:rsidRPr="004C1CB3" w:rsidRDefault="00C16467" w:rsidP="00C91FA4">
            <w:pPr>
              <w:spacing w:after="200" w:line="360" w:lineRule="auto"/>
              <w:jc w:val="center"/>
              <w:rPr>
                <w:b/>
              </w:rPr>
            </w:pPr>
            <w:r>
              <w:rPr>
                <w:b/>
              </w:rPr>
              <w:t>6M</w:t>
            </w:r>
          </w:p>
        </w:tc>
        <w:tc>
          <w:tcPr>
            <w:tcW w:w="718" w:type="dxa"/>
            <w:vAlign w:val="center"/>
          </w:tcPr>
          <w:p w14:paraId="4BEE9B12" w14:textId="77777777" w:rsidR="00C16467" w:rsidRDefault="00C16467" w:rsidP="00C91FA4">
            <w:pPr>
              <w:spacing w:after="200" w:line="360" w:lineRule="auto"/>
              <w:jc w:val="center"/>
            </w:pPr>
            <w:r>
              <w:t>0.47</w:t>
            </w:r>
          </w:p>
        </w:tc>
        <w:tc>
          <w:tcPr>
            <w:tcW w:w="718" w:type="dxa"/>
            <w:vAlign w:val="center"/>
          </w:tcPr>
          <w:p w14:paraId="1BBFD59C" w14:textId="77777777" w:rsidR="00C16467" w:rsidRDefault="00115A10" w:rsidP="00C91FA4">
            <w:pPr>
              <w:spacing w:after="200" w:line="360" w:lineRule="auto"/>
              <w:jc w:val="center"/>
            </w:pPr>
            <w:r>
              <w:t>0.67</w:t>
            </w:r>
          </w:p>
        </w:tc>
        <w:tc>
          <w:tcPr>
            <w:tcW w:w="718" w:type="dxa"/>
            <w:vAlign w:val="center"/>
          </w:tcPr>
          <w:p w14:paraId="297293DF" w14:textId="77777777" w:rsidR="00C16467" w:rsidRDefault="00115A10" w:rsidP="00C91FA4">
            <w:pPr>
              <w:spacing w:after="200" w:line="360" w:lineRule="auto"/>
              <w:jc w:val="center"/>
            </w:pPr>
            <w:r>
              <w:t>0.84</w:t>
            </w:r>
          </w:p>
        </w:tc>
        <w:tc>
          <w:tcPr>
            <w:tcW w:w="719" w:type="dxa"/>
            <w:vAlign w:val="center"/>
          </w:tcPr>
          <w:p w14:paraId="2B9F8F74" w14:textId="77777777" w:rsidR="00C16467" w:rsidRDefault="00C16467" w:rsidP="00C91FA4">
            <w:pPr>
              <w:spacing w:after="200" w:line="360" w:lineRule="auto"/>
              <w:jc w:val="center"/>
            </w:pPr>
            <w:r>
              <w:t>1.00</w:t>
            </w:r>
          </w:p>
        </w:tc>
        <w:tc>
          <w:tcPr>
            <w:tcW w:w="720" w:type="dxa"/>
            <w:vAlign w:val="center"/>
          </w:tcPr>
          <w:p w14:paraId="234F2CE2" w14:textId="77777777" w:rsidR="00C16467" w:rsidRDefault="00115A10" w:rsidP="00C91FA4">
            <w:pPr>
              <w:spacing w:after="200" w:line="360" w:lineRule="auto"/>
              <w:jc w:val="center"/>
            </w:pPr>
            <w:r>
              <w:t>0.86</w:t>
            </w:r>
          </w:p>
        </w:tc>
        <w:tc>
          <w:tcPr>
            <w:tcW w:w="720" w:type="dxa"/>
            <w:vAlign w:val="center"/>
          </w:tcPr>
          <w:p w14:paraId="2F79A87A" w14:textId="77777777" w:rsidR="00C16467" w:rsidRDefault="00115A10" w:rsidP="00C91FA4">
            <w:pPr>
              <w:spacing w:after="200" w:line="360" w:lineRule="auto"/>
              <w:jc w:val="center"/>
            </w:pPr>
            <w:r>
              <w:t>0.76</w:t>
            </w:r>
          </w:p>
        </w:tc>
        <w:tc>
          <w:tcPr>
            <w:tcW w:w="720" w:type="dxa"/>
            <w:vAlign w:val="center"/>
          </w:tcPr>
          <w:p w14:paraId="69412A02" w14:textId="77777777" w:rsidR="00C16467" w:rsidRDefault="00115A10" w:rsidP="00C91FA4">
            <w:pPr>
              <w:spacing w:after="200" w:line="360" w:lineRule="auto"/>
              <w:jc w:val="center"/>
            </w:pPr>
            <w:r>
              <w:t>0.69</w:t>
            </w:r>
          </w:p>
        </w:tc>
        <w:tc>
          <w:tcPr>
            <w:tcW w:w="720" w:type="dxa"/>
            <w:vAlign w:val="center"/>
          </w:tcPr>
          <w:p w14:paraId="03F578D4" w14:textId="77777777" w:rsidR="00C16467" w:rsidRDefault="00115A10" w:rsidP="00C91FA4">
            <w:pPr>
              <w:spacing w:after="200" w:line="360" w:lineRule="auto"/>
              <w:jc w:val="center"/>
            </w:pPr>
            <w:r>
              <w:t>0.60</w:t>
            </w:r>
          </w:p>
        </w:tc>
        <w:tc>
          <w:tcPr>
            <w:tcW w:w="720" w:type="dxa"/>
            <w:vAlign w:val="center"/>
          </w:tcPr>
          <w:p w14:paraId="7B291848" w14:textId="77777777" w:rsidR="00C16467" w:rsidRDefault="00115A10" w:rsidP="00C91FA4">
            <w:pPr>
              <w:spacing w:after="200" w:line="360" w:lineRule="auto"/>
              <w:jc w:val="center"/>
            </w:pPr>
            <w:r>
              <w:t>0.48</w:t>
            </w:r>
          </w:p>
        </w:tc>
        <w:tc>
          <w:tcPr>
            <w:tcW w:w="720" w:type="dxa"/>
            <w:vAlign w:val="center"/>
          </w:tcPr>
          <w:p w14:paraId="729575FE" w14:textId="77777777" w:rsidR="00C16467" w:rsidRDefault="00115A10" w:rsidP="00C91FA4">
            <w:pPr>
              <w:spacing w:after="200" w:line="360" w:lineRule="auto"/>
              <w:jc w:val="center"/>
            </w:pPr>
            <w:r>
              <w:t>0.42</w:t>
            </w:r>
          </w:p>
        </w:tc>
        <w:tc>
          <w:tcPr>
            <w:tcW w:w="720" w:type="dxa"/>
            <w:vAlign w:val="center"/>
          </w:tcPr>
          <w:p w14:paraId="6ADC8A94" w14:textId="77777777" w:rsidR="00C16467" w:rsidRDefault="00115A10" w:rsidP="00C91FA4">
            <w:pPr>
              <w:spacing w:after="200" w:line="360" w:lineRule="auto"/>
              <w:jc w:val="center"/>
            </w:pPr>
            <w:r>
              <w:t>0.38</w:t>
            </w:r>
          </w:p>
        </w:tc>
        <w:tc>
          <w:tcPr>
            <w:tcW w:w="720" w:type="dxa"/>
            <w:vAlign w:val="center"/>
          </w:tcPr>
          <w:p w14:paraId="29BD52F7" w14:textId="77777777" w:rsidR="00C16467" w:rsidRDefault="00115A10" w:rsidP="00C91FA4">
            <w:pPr>
              <w:spacing w:after="200" w:line="360" w:lineRule="auto"/>
              <w:jc w:val="center"/>
            </w:pPr>
            <w:r>
              <w:t>0.33</w:t>
            </w:r>
          </w:p>
        </w:tc>
      </w:tr>
      <w:tr w:rsidR="00C16467" w14:paraId="59D7D3FC" w14:textId="77777777" w:rsidTr="00280966">
        <w:tc>
          <w:tcPr>
            <w:tcW w:w="717" w:type="dxa"/>
            <w:vAlign w:val="center"/>
          </w:tcPr>
          <w:p w14:paraId="1C8DDA18" w14:textId="77777777" w:rsidR="00C16467" w:rsidRPr="004C1CB3" w:rsidRDefault="00C16467" w:rsidP="00C91FA4">
            <w:pPr>
              <w:spacing w:after="200" w:line="360" w:lineRule="auto"/>
              <w:jc w:val="center"/>
              <w:rPr>
                <w:b/>
              </w:rPr>
            </w:pPr>
            <w:r>
              <w:rPr>
                <w:b/>
              </w:rPr>
              <w:t>1Y</w:t>
            </w:r>
          </w:p>
        </w:tc>
        <w:tc>
          <w:tcPr>
            <w:tcW w:w="718" w:type="dxa"/>
            <w:vAlign w:val="center"/>
          </w:tcPr>
          <w:p w14:paraId="08F47D73" w14:textId="77777777" w:rsidR="00C16467" w:rsidRDefault="00C16467" w:rsidP="00C91FA4">
            <w:pPr>
              <w:spacing w:after="200" w:line="360" w:lineRule="auto"/>
              <w:jc w:val="center"/>
            </w:pPr>
            <w:r>
              <w:t>0.31</w:t>
            </w:r>
          </w:p>
        </w:tc>
        <w:tc>
          <w:tcPr>
            <w:tcW w:w="718" w:type="dxa"/>
            <w:vAlign w:val="center"/>
          </w:tcPr>
          <w:p w14:paraId="267D5722" w14:textId="77777777" w:rsidR="00C16467" w:rsidRDefault="00115A10" w:rsidP="00C91FA4">
            <w:pPr>
              <w:spacing w:after="200" w:line="360" w:lineRule="auto"/>
              <w:jc w:val="center"/>
            </w:pPr>
            <w:r>
              <w:t>0.52</w:t>
            </w:r>
          </w:p>
        </w:tc>
        <w:tc>
          <w:tcPr>
            <w:tcW w:w="718" w:type="dxa"/>
            <w:vAlign w:val="center"/>
          </w:tcPr>
          <w:p w14:paraId="3184693A" w14:textId="77777777" w:rsidR="00C16467" w:rsidRDefault="00115A10" w:rsidP="00C91FA4">
            <w:pPr>
              <w:spacing w:after="200" w:line="360" w:lineRule="auto"/>
              <w:jc w:val="center"/>
            </w:pPr>
            <w:r>
              <w:t>0.68</w:t>
            </w:r>
          </w:p>
        </w:tc>
        <w:tc>
          <w:tcPr>
            <w:tcW w:w="719" w:type="dxa"/>
            <w:vAlign w:val="center"/>
          </w:tcPr>
          <w:p w14:paraId="3FC5A08D" w14:textId="77777777" w:rsidR="00C16467" w:rsidRDefault="00115A10" w:rsidP="00C91FA4">
            <w:pPr>
              <w:spacing w:after="200" w:line="360" w:lineRule="auto"/>
              <w:jc w:val="center"/>
            </w:pPr>
            <w:r>
              <w:t>0.86</w:t>
            </w:r>
          </w:p>
        </w:tc>
        <w:tc>
          <w:tcPr>
            <w:tcW w:w="720" w:type="dxa"/>
            <w:vAlign w:val="center"/>
          </w:tcPr>
          <w:p w14:paraId="1BAD09D5" w14:textId="77777777" w:rsidR="00C16467" w:rsidRDefault="00C16467" w:rsidP="00C91FA4">
            <w:pPr>
              <w:spacing w:after="200" w:line="360" w:lineRule="auto"/>
              <w:jc w:val="center"/>
            </w:pPr>
            <w:r>
              <w:t>1.00</w:t>
            </w:r>
          </w:p>
        </w:tc>
        <w:tc>
          <w:tcPr>
            <w:tcW w:w="720" w:type="dxa"/>
            <w:vAlign w:val="center"/>
          </w:tcPr>
          <w:p w14:paraId="585EE43A" w14:textId="77777777" w:rsidR="00C16467" w:rsidRDefault="00115A10" w:rsidP="00C91FA4">
            <w:pPr>
              <w:spacing w:after="200" w:line="360" w:lineRule="auto"/>
              <w:jc w:val="center"/>
            </w:pPr>
            <w:r>
              <w:t>0.94</w:t>
            </w:r>
          </w:p>
        </w:tc>
        <w:tc>
          <w:tcPr>
            <w:tcW w:w="720" w:type="dxa"/>
            <w:vAlign w:val="center"/>
          </w:tcPr>
          <w:p w14:paraId="4B667995" w14:textId="77777777" w:rsidR="00C16467" w:rsidRDefault="00115A10" w:rsidP="00C91FA4">
            <w:pPr>
              <w:spacing w:after="200" w:line="360" w:lineRule="auto"/>
              <w:jc w:val="center"/>
            </w:pPr>
            <w:r>
              <w:t>0.89</w:t>
            </w:r>
          </w:p>
        </w:tc>
        <w:tc>
          <w:tcPr>
            <w:tcW w:w="720" w:type="dxa"/>
            <w:vAlign w:val="center"/>
          </w:tcPr>
          <w:p w14:paraId="35533447" w14:textId="77777777" w:rsidR="00C16467" w:rsidRDefault="00115A10" w:rsidP="00C91FA4">
            <w:pPr>
              <w:spacing w:after="200" w:line="360" w:lineRule="auto"/>
              <w:jc w:val="center"/>
            </w:pPr>
            <w:r>
              <w:t>0.80</w:t>
            </w:r>
          </w:p>
        </w:tc>
        <w:tc>
          <w:tcPr>
            <w:tcW w:w="720" w:type="dxa"/>
            <w:vAlign w:val="center"/>
          </w:tcPr>
          <w:p w14:paraId="540957E4" w14:textId="77777777" w:rsidR="00C16467" w:rsidRDefault="00115A10" w:rsidP="00C91FA4">
            <w:pPr>
              <w:spacing w:after="200" w:line="360" w:lineRule="auto"/>
              <w:jc w:val="center"/>
            </w:pPr>
            <w:r>
              <w:t>0.67</w:t>
            </w:r>
          </w:p>
        </w:tc>
        <w:tc>
          <w:tcPr>
            <w:tcW w:w="720" w:type="dxa"/>
            <w:vAlign w:val="center"/>
          </w:tcPr>
          <w:p w14:paraId="057DA657" w14:textId="77777777" w:rsidR="00C16467" w:rsidRDefault="00115A10" w:rsidP="00C91FA4">
            <w:pPr>
              <w:spacing w:after="200" w:line="360" w:lineRule="auto"/>
              <w:jc w:val="center"/>
            </w:pPr>
            <w:r>
              <w:t>0.60</w:t>
            </w:r>
          </w:p>
        </w:tc>
        <w:tc>
          <w:tcPr>
            <w:tcW w:w="720" w:type="dxa"/>
            <w:vAlign w:val="center"/>
          </w:tcPr>
          <w:p w14:paraId="40630949" w14:textId="77777777" w:rsidR="00C16467" w:rsidRDefault="00115A10" w:rsidP="00C91FA4">
            <w:pPr>
              <w:spacing w:after="200" w:line="360" w:lineRule="auto"/>
              <w:jc w:val="center"/>
            </w:pPr>
            <w:r>
              <w:t>0.57</w:t>
            </w:r>
          </w:p>
        </w:tc>
        <w:tc>
          <w:tcPr>
            <w:tcW w:w="720" w:type="dxa"/>
            <w:vAlign w:val="center"/>
          </w:tcPr>
          <w:p w14:paraId="3267F968" w14:textId="77777777" w:rsidR="00C16467" w:rsidRDefault="00115A10" w:rsidP="00C91FA4">
            <w:pPr>
              <w:spacing w:after="200" w:line="360" w:lineRule="auto"/>
              <w:jc w:val="center"/>
            </w:pPr>
            <w:r>
              <w:t>0.53</w:t>
            </w:r>
          </w:p>
        </w:tc>
      </w:tr>
      <w:tr w:rsidR="00C16467" w14:paraId="70246CA3" w14:textId="77777777" w:rsidTr="00280966">
        <w:tc>
          <w:tcPr>
            <w:tcW w:w="717" w:type="dxa"/>
            <w:vAlign w:val="center"/>
          </w:tcPr>
          <w:p w14:paraId="47EC5625" w14:textId="77777777" w:rsidR="00C16467" w:rsidRPr="004C1CB3" w:rsidRDefault="00C16467" w:rsidP="00C91FA4">
            <w:pPr>
              <w:spacing w:after="200" w:line="360" w:lineRule="auto"/>
              <w:jc w:val="center"/>
              <w:rPr>
                <w:b/>
              </w:rPr>
            </w:pPr>
            <w:r>
              <w:rPr>
                <w:b/>
              </w:rPr>
              <w:t>2Y</w:t>
            </w:r>
          </w:p>
        </w:tc>
        <w:tc>
          <w:tcPr>
            <w:tcW w:w="718" w:type="dxa"/>
            <w:vAlign w:val="center"/>
          </w:tcPr>
          <w:p w14:paraId="50B19CFC" w14:textId="77777777" w:rsidR="00C16467" w:rsidRDefault="00C16467" w:rsidP="00C91FA4">
            <w:pPr>
              <w:spacing w:after="200" w:line="360" w:lineRule="auto"/>
              <w:jc w:val="center"/>
            </w:pPr>
            <w:r>
              <w:t>0.22</w:t>
            </w:r>
          </w:p>
        </w:tc>
        <w:tc>
          <w:tcPr>
            <w:tcW w:w="718" w:type="dxa"/>
            <w:vAlign w:val="center"/>
          </w:tcPr>
          <w:p w14:paraId="48E05DB1" w14:textId="77777777" w:rsidR="00C16467" w:rsidRDefault="00115A10" w:rsidP="00C91FA4">
            <w:pPr>
              <w:spacing w:after="200" w:line="360" w:lineRule="auto"/>
              <w:jc w:val="center"/>
            </w:pPr>
            <w:r>
              <w:t>0.42</w:t>
            </w:r>
          </w:p>
        </w:tc>
        <w:tc>
          <w:tcPr>
            <w:tcW w:w="718" w:type="dxa"/>
            <w:vAlign w:val="center"/>
          </w:tcPr>
          <w:p w14:paraId="62772996" w14:textId="77777777" w:rsidR="00C16467" w:rsidRDefault="00115A10" w:rsidP="00115A10">
            <w:pPr>
              <w:spacing w:after="200" w:line="360" w:lineRule="auto"/>
              <w:jc w:val="center"/>
            </w:pPr>
            <w:r>
              <w:t>0.56</w:t>
            </w:r>
          </w:p>
        </w:tc>
        <w:tc>
          <w:tcPr>
            <w:tcW w:w="719" w:type="dxa"/>
            <w:vAlign w:val="center"/>
          </w:tcPr>
          <w:p w14:paraId="10835AFA" w14:textId="77777777" w:rsidR="00C16467" w:rsidRDefault="00115A10" w:rsidP="00C91FA4">
            <w:pPr>
              <w:spacing w:after="200" w:line="360" w:lineRule="auto"/>
              <w:jc w:val="center"/>
            </w:pPr>
            <w:r>
              <w:t>0.76</w:t>
            </w:r>
          </w:p>
        </w:tc>
        <w:tc>
          <w:tcPr>
            <w:tcW w:w="720" w:type="dxa"/>
            <w:vAlign w:val="center"/>
          </w:tcPr>
          <w:p w14:paraId="1A45E97C" w14:textId="77777777" w:rsidR="00C16467" w:rsidRDefault="00115A10" w:rsidP="00C91FA4">
            <w:pPr>
              <w:spacing w:after="200" w:line="360" w:lineRule="auto"/>
              <w:jc w:val="center"/>
            </w:pPr>
            <w:r>
              <w:t>0.94</w:t>
            </w:r>
          </w:p>
        </w:tc>
        <w:tc>
          <w:tcPr>
            <w:tcW w:w="720" w:type="dxa"/>
            <w:vAlign w:val="center"/>
          </w:tcPr>
          <w:p w14:paraId="071B0A86" w14:textId="77777777" w:rsidR="00C16467" w:rsidRDefault="00C16467" w:rsidP="00C91FA4">
            <w:pPr>
              <w:spacing w:after="200" w:line="360" w:lineRule="auto"/>
              <w:jc w:val="center"/>
            </w:pPr>
            <w:r>
              <w:t>1.00</w:t>
            </w:r>
          </w:p>
        </w:tc>
        <w:tc>
          <w:tcPr>
            <w:tcW w:w="720" w:type="dxa"/>
            <w:vAlign w:val="center"/>
          </w:tcPr>
          <w:p w14:paraId="336F6D4E" w14:textId="77777777" w:rsidR="00C16467" w:rsidRDefault="00115A10" w:rsidP="00C91FA4">
            <w:pPr>
              <w:spacing w:after="200" w:line="360" w:lineRule="auto"/>
              <w:jc w:val="center"/>
            </w:pPr>
            <w:r>
              <w:t>0.98</w:t>
            </w:r>
          </w:p>
        </w:tc>
        <w:tc>
          <w:tcPr>
            <w:tcW w:w="720" w:type="dxa"/>
            <w:vAlign w:val="center"/>
          </w:tcPr>
          <w:p w14:paraId="54C10CC5" w14:textId="77777777" w:rsidR="00C16467" w:rsidRDefault="00115A10" w:rsidP="00C91FA4">
            <w:pPr>
              <w:spacing w:after="200" w:line="360" w:lineRule="auto"/>
              <w:jc w:val="center"/>
            </w:pPr>
            <w:r>
              <w:t>0.91</w:t>
            </w:r>
          </w:p>
        </w:tc>
        <w:tc>
          <w:tcPr>
            <w:tcW w:w="720" w:type="dxa"/>
            <w:vAlign w:val="center"/>
          </w:tcPr>
          <w:p w14:paraId="0D13CDB1" w14:textId="77777777" w:rsidR="00C16467" w:rsidRDefault="00115A10" w:rsidP="00C91FA4">
            <w:pPr>
              <w:spacing w:after="200" w:line="360" w:lineRule="auto"/>
              <w:jc w:val="center"/>
            </w:pPr>
            <w:r>
              <w:t>0.79</w:t>
            </w:r>
          </w:p>
        </w:tc>
        <w:tc>
          <w:tcPr>
            <w:tcW w:w="720" w:type="dxa"/>
            <w:vAlign w:val="center"/>
          </w:tcPr>
          <w:p w14:paraId="4BC6B6E6" w14:textId="77777777" w:rsidR="00C16467" w:rsidRDefault="00115A10" w:rsidP="00C91FA4">
            <w:pPr>
              <w:spacing w:after="200" w:line="360" w:lineRule="auto"/>
              <w:jc w:val="center"/>
            </w:pPr>
            <w:r>
              <w:t>0.73</w:t>
            </w:r>
          </w:p>
        </w:tc>
        <w:tc>
          <w:tcPr>
            <w:tcW w:w="720" w:type="dxa"/>
            <w:vAlign w:val="center"/>
          </w:tcPr>
          <w:p w14:paraId="216366DB" w14:textId="77777777" w:rsidR="00C16467" w:rsidRDefault="00115A10" w:rsidP="00C91FA4">
            <w:pPr>
              <w:spacing w:after="200" w:line="360" w:lineRule="auto"/>
              <w:jc w:val="center"/>
            </w:pPr>
            <w:r>
              <w:t>0.70</w:t>
            </w:r>
          </w:p>
        </w:tc>
        <w:tc>
          <w:tcPr>
            <w:tcW w:w="720" w:type="dxa"/>
            <w:vAlign w:val="center"/>
          </w:tcPr>
          <w:p w14:paraId="7D6D961A" w14:textId="77777777" w:rsidR="00C16467" w:rsidRDefault="00115A10" w:rsidP="00C91FA4">
            <w:pPr>
              <w:spacing w:after="200" w:line="360" w:lineRule="auto"/>
              <w:jc w:val="center"/>
            </w:pPr>
            <w:r>
              <w:t>0.66</w:t>
            </w:r>
          </w:p>
        </w:tc>
      </w:tr>
      <w:tr w:rsidR="00C16467" w14:paraId="41ECBF32" w14:textId="77777777" w:rsidTr="00280966">
        <w:tc>
          <w:tcPr>
            <w:tcW w:w="717" w:type="dxa"/>
            <w:vAlign w:val="center"/>
          </w:tcPr>
          <w:p w14:paraId="40689988" w14:textId="77777777" w:rsidR="00C16467" w:rsidRPr="004C1CB3" w:rsidRDefault="00C16467" w:rsidP="00C91FA4">
            <w:pPr>
              <w:spacing w:after="200" w:line="360" w:lineRule="auto"/>
              <w:jc w:val="center"/>
              <w:rPr>
                <w:b/>
              </w:rPr>
            </w:pPr>
            <w:r>
              <w:rPr>
                <w:b/>
              </w:rPr>
              <w:t>3Y</w:t>
            </w:r>
          </w:p>
        </w:tc>
        <w:tc>
          <w:tcPr>
            <w:tcW w:w="718" w:type="dxa"/>
            <w:vAlign w:val="center"/>
          </w:tcPr>
          <w:p w14:paraId="07D6DB0A" w14:textId="77777777" w:rsidR="00C16467" w:rsidRDefault="00115A10" w:rsidP="00C91FA4">
            <w:pPr>
              <w:spacing w:after="200" w:line="360" w:lineRule="auto"/>
              <w:jc w:val="center"/>
            </w:pPr>
            <w:r>
              <w:t>0.18</w:t>
            </w:r>
          </w:p>
        </w:tc>
        <w:tc>
          <w:tcPr>
            <w:tcW w:w="718" w:type="dxa"/>
            <w:vAlign w:val="center"/>
          </w:tcPr>
          <w:p w14:paraId="589DBFEF" w14:textId="77777777" w:rsidR="00C16467" w:rsidRDefault="00115A10" w:rsidP="00C91FA4">
            <w:pPr>
              <w:spacing w:after="200" w:line="360" w:lineRule="auto"/>
              <w:jc w:val="center"/>
            </w:pPr>
            <w:r>
              <w:t>0.37</w:t>
            </w:r>
          </w:p>
        </w:tc>
        <w:tc>
          <w:tcPr>
            <w:tcW w:w="718" w:type="dxa"/>
            <w:vAlign w:val="center"/>
          </w:tcPr>
          <w:p w14:paraId="36D92198" w14:textId="77777777" w:rsidR="00C16467" w:rsidRDefault="00115A10" w:rsidP="00C91FA4">
            <w:pPr>
              <w:spacing w:after="200" w:line="360" w:lineRule="auto"/>
              <w:jc w:val="center"/>
            </w:pPr>
            <w:r>
              <w:t>0.50</w:t>
            </w:r>
          </w:p>
        </w:tc>
        <w:tc>
          <w:tcPr>
            <w:tcW w:w="719" w:type="dxa"/>
            <w:vAlign w:val="center"/>
          </w:tcPr>
          <w:p w14:paraId="42EAA207" w14:textId="77777777" w:rsidR="00C16467" w:rsidRDefault="00115A10" w:rsidP="00C91FA4">
            <w:pPr>
              <w:spacing w:after="200" w:line="360" w:lineRule="auto"/>
              <w:jc w:val="center"/>
            </w:pPr>
            <w:r>
              <w:t>0.69</w:t>
            </w:r>
          </w:p>
        </w:tc>
        <w:tc>
          <w:tcPr>
            <w:tcW w:w="720" w:type="dxa"/>
            <w:vAlign w:val="center"/>
          </w:tcPr>
          <w:p w14:paraId="3E56D044" w14:textId="77777777" w:rsidR="00C16467" w:rsidRDefault="00115A10" w:rsidP="00C91FA4">
            <w:pPr>
              <w:spacing w:after="200" w:line="360" w:lineRule="auto"/>
              <w:jc w:val="center"/>
            </w:pPr>
            <w:r>
              <w:t>0.89</w:t>
            </w:r>
          </w:p>
        </w:tc>
        <w:tc>
          <w:tcPr>
            <w:tcW w:w="720" w:type="dxa"/>
            <w:vAlign w:val="center"/>
          </w:tcPr>
          <w:p w14:paraId="2380A5DC" w14:textId="77777777" w:rsidR="00C16467" w:rsidRDefault="00115A10" w:rsidP="00C91FA4">
            <w:pPr>
              <w:spacing w:after="200" w:line="360" w:lineRule="auto"/>
              <w:jc w:val="center"/>
            </w:pPr>
            <w:r>
              <w:t>0.98</w:t>
            </w:r>
          </w:p>
        </w:tc>
        <w:tc>
          <w:tcPr>
            <w:tcW w:w="720" w:type="dxa"/>
            <w:vAlign w:val="center"/>
          </w:tcPr>
          <w:p w14:paraId="1967A4A4" w14:textId="77777777" w:rsidR="00C16467" w:rsidRDefault="00C16467" w:rsidP="00C91FA4">
            <w:pPr>
              <w:spacing w:after="200" w:line="360" w:lineRule="auto"/>
              <w:jc w:val="center"/>
            </w:pPr>
            <w:r>
              <w:t>1.00</w:t>
            </w:r>
          </w:p>
        </w:tc>
        <w:tc>
          <w:tcPr>
            <w:tcW w:w="720" w:type="dxa"/>
            <w:vAlign w:val="center"/>
          </w:tcPr>
          <w:p w14:paraId="3823F880" w14:textId="77777777" w:rsidR="00C16467" w:rsidRDefault="00115A10" w:rsidP="00C91FA4">
            <w:pPr>
              <w:spacing w:after="200" w:line="360" w:lineRule="auto"/>
              <w:jc w:val="center"/>
            </w:pPr>
            <w:r>
              <w:t>0.96</w:t>
            </w:r>
          </w:p>
        </w:tc>
        <w:tc>
          <w:tcPr>
            <w:tcW w:w="720" w:type="dxa"/>
            <w:vAlign w:val="center"/>
          </w:tcPr>
          <w:p w14:paraId="570126EE" w14:textId="77777777" w:rsidR="00C16467" w:rsidRDefault="00115A10" w:rsidP="00C91FA4">
            <w:pPr>
              <w:spacing w:after="200" w:line="360" w:lineRule="auto"/>
              <w:jc w:val="center"/>
            </w:pPr>
            <w:r>
              <w:t>0.87</w:t>
            </w:r>
          </w:p>
        </w:tc>
        <w:tc>
          <w:tcPr>
            <w:tcW w:w="720" w:type="dxa"/>
            <w:vAlign w:val="center"/>
          </w:tcPr>
          <w:p w14:paraId="623F6FE5" w14:textId="77777777" w:rsidR="00C16467" w:rsidRDefault="00115A10" w:rsidP="00C91FA4">
            <w:pPr>
              <w:spacing w:after="200" w:line="360" w:lineRule="auto"/>
              <w:jc w:val="center"/>
            </w:pPr>
            <w:r>
              <w:t>0.81</w:t>
            </w:r>
          </w:p>
        </w:tc>
        <w:tc>
          <w:tcPr>
            <w:tcW w:w="720" w:type="dxa"/>
            <w:vAlign w:val="center"/>
          </w:tcPr>
          <w:p w14:paraId="36B49290" w14:textId="77777777" w:rsidR="00C16467" w:rsidRDefault="00115A10" w:rsidP="00C91FA4">
            <w:pPr>
              <w:spacing w:after="200" w:line="360" w:lineRule="auto"/>
              <w:jc w:val="center"/>
            </w:pPr>
            <w:r>
              <w:t>0.78</w:t>
            </w:r>
          </w:p>
        </w:tc>
        <w:tc>
          <w:tcPr>
            <w:tcW w:w="720" w:type="dxa"/>
            <w:vAlign w:val="center"/>
          </w:tcPr>
          <w:p w14:paraId="48676725" w14:textId="77777777" w:rsidR="00C16467" w:rsidRDefault="00115A10" w:rsidP="00C91FA4">
            <w:pPr>
              <w:spacing w:after="200" w:line="360" w:lineRule="auto"/>
              <w:jc w:val="center"/>
            </w:pPr>
            <w:r>
              <w:t>0.74</w:t>
            </w:r>
          </w:p>
        </w:tc>
      </w:tr>
      <w:tr w:rsidR="00C16467" w14:paraId="38669F68" w14:textId="77777777" w:rsidTr="00280966">
        <w:tc>
          <w:tcPr>
            <w:tcW w:w="717" w:type="dxa"/>
            <w:vAlign w:val="center"/>
          </w:tcPr>
          <w:p w14:paraId="326FC951" w14:textId="77777777" w:rsidR="00C16467" w:rsidRPr="004C1CB3" w:rsidRDefault="00C16467" w:rsidP="00C91FA4">
            <w:pPr>
              <w:spacing w:after="200" w:line="360" w:lineRule="auto"/>
              <w:jc w:val="center"/>
              <w:rPr>
                <w:b/>
              </w:rPr>
            </w:pPr>
            <w:r>
              <w:rPr>
                <w:b/>
              </w:rPr>
              <w:t>5Y</w:t>
            </w:r>
          </w:p>
        </w:tc>
        <w:tc>
          <w:tcPr>
            <w:tcW w:w="718" w:type="dxa"/>
            <w:vAlign w:val="center"/>
          </w:tcPr>
          <w:p w14:paraId="058AEE56" w14:textId="77777777" w:rsidR="00C16467" w:rsidRDefault="00115A10" w:rsidP="00C91FA4">
            <w:pPr>
              <w:spacing w:after="200" w:line="360" w:lineRule="auto"/>
              <w:jc w:val="center"/>
            </w:pPr>
            <w:r>
              <w:t>0.14</w:t>
            </w:r>
          </w:p>
        </w:tc>
        <w:tc>
          <w:tcPr>
            <w:tcW w:w="718" w:type="dxa"/>
            <w:vAlign w:val="center"/>
          </w:tcPr>
          <w:p w14:paraId="3DE61EC7" w14:textId="77777777" w:rsidR="00C16467" w:rsidRDefault="00115A10" w:rsidP="00C91FA4">
            <w:pPr>
              <w:spacing w:after="200" w:line="360" w:lineRule="auto"/>
              <w:jc w:val="center"/>
            </w:pPr>
            <w:r>
              <w:t>0.30</w:t>
            </w:r>
          </w:p>
        </w:tc>
        <w:tc>
          <w:tcPr>
            <w:tcW w:w="718" w:type="dxa"/>
            <w:vAlign w:val="center"/>
          </w:tcPr>
          <w:p w14:paraId="40378159" w14:textId="77777777" w:rsidR="00C16467" w:rsidRDefault="00115A10" w:rsidP="00C91FA4">
            <w:pPr>
              <w:spacing w:after="200" w:line="360" w:lineRule="auto"/>
              <w:jc w:val="center"/>
            </w:pPr>
            <w:r>
              <w:t>0.42</w:t>
            </w:r>
          </w:p>
        </w:tc>
        <w:tc>
          <w:tcPr>
            <w:tcW w:w="719" w:type="dxa"/>
            <w:vAlign w:val="center"/>
          </w:tcPr>
          <w:p w14:paraId="2C6A10FE" w14:textId="77777777" w:rsidR="00C16467" w:rsidRDefault="00115A10" w:rsidP="00C91FA4">
            <w:pPr>
              <w:spacing w:after="200" w:line="360" w:lineRule="auto"/>
              <w:jc w:val="center"/>
            </w:pPr>
            <w:r>
              <w:t>0.60</w:t>
            </w:r>
          </w:p>
        </w:tc>
        <w:tc>
          <w:tcPr>
            <w:tcW w:w="720" w:type="dxa"/>
            <w:vAlign w:val="center"/>
          </w:tcPr>
          <w:p w14:paraId="7C1ABC0F" w14:textId="77777777" w:rsidR="00C16467" w:rsidRDefault="00115A10" w:rsidP="00C91FA4">
            <w:pPr>
              <w:spacing w:after="200" w:line="360" w:lineRule="auto"/>
              <w:jc w:val="center"/>
            </w:pPr>
            <w:r>
              <w:t>0.80</w:t>
            </w:r>
          </w:p>
        </w:tc>
        <w:tc>
          <w:tcPr>
            <w:tcW w:w="720" w:type="dxa"/>
            <w:vAlign w:val="center"/>
          </w:tcPr>
          <w:p w14:paraId="28AD78D9" w14:textId="77777777" w:rsidR="00C16467" w:rsidRDefault="00115A10" w:rsidP="00C91FA4">
            <w:pPr>
              <w:spacing w:after="200" w:line="360" w:lineRule="auto"/>
              <w:jc w:val="center"/>
            </w:pPr>
            <w:r>
              <w:t>0.91</w:t>
            </w:r>
          </w:p>
        </w:tc>
        <w:tc>
          <w:tcPr>
            <w:tcW w:w="720" w:type="dxa"/>
            <w:vAlign w:val="center"/>
          </w:tcPr>
          <w:p w14:paraId="2201D7CE" w14:textId="77777777" w:rsidR="00C16467" w:rsidRDefault="00115A10" w:rsidP="00C91FA4">
            <w:pPr>
              <w:spacing w:after="200" w:line="360" w:lineRule="auto"/>
              <w:jc w:val="center"/>
            </w:pPr>
            <w:r>
              <w:t>0.96</w:t>
            </w:r>
          </w:p>
        </w:tc>
        <w:tc>
          <w:tcPr>
            <w:tcW w:w="720" w:type="dxa"/>
            <w:vAlign w:val="center"/>
          </w:tcPr>
          <w:p w14:paraId="3BC0AB70" w14:textId="77777777" w:rsidR="00C16467" w:rsidRDefault="00C16467" w:rsidP="00C91FA4">
            <w:pPr>
              <w:spacing w:after="200" w:line="360" w:lineRule="auto"/>
              <w:jc w:val="center"/>
            </w:pPr>
            <w:r>
              <w:t>1.00</w:t>
            </w:r>
          </w:p>
        </w:tc>
        <w:tc>
          <w:tcPr>
            <w:tcW w:w="720" w:type="dxa"/>
            <w:vAlign w:val="center"/>
          </w:tcPr>
          <w:p w14:paraId="697DCAF7" w14:textId="77777777" w:rsidR="00C16467" w:rsidRDefault="00115A10" w:rsidP="00C91FA4">
            <w:pPr>
              <w:spacing w:after="200" w:line="360" w:lineRule="auto"/>
              <w:jc w:val="center"/>
            </w:pPr>
            <w:r>
              <w:t>0.95</w:t>
            </w:r>
          </w:p>
        </w:tc>
        <w:tc>
          <w:tcPr>
            <w:tcW w:w="720" w:type="dxa"/>
            <w:vAlign w:val="center"/>
          </w:tcPr>
          <w:p w14:paraId="19E0596C" w14:textId="77777777" w:rsidR="00C16467" w:rsidRDefault="00115A10" w:rsidP="00C91FA4">
            <w:pPr>
              <w:spacing w:after="200" w:line="360" w:lineRule="auto"/>
              <w:jc w:val="center"/>
            </w:pPr>
            <w:r>
              <w:t>0.91</w:t>
            </w:r>
          </w:p>
        </w:tc>
        <w:tc>
          <w:tcPr>
            <w:tcW w:w="720" w:type="dxa"/>
            <w:vAlign w:val="center"/>
          </w:tcPr>
          <w:p w14:paraId="4ED34918" w14:textId="77777777" w:rsidR="00C16467" w:rsidRDefault="00115A10" w:rsidP="00C91FA4">
            <w:pPr>
              <w:spacing w:after="200" w:line="360" w:lineRule="auto"/>
              <w:jc w:val="center"/>
            </w:pPr>
            <w:r>
              <w:t>0.88</w:t>
            </w:r>
          </w:p>
        </w:tc>
        <w:tc>
          <w:tcPr>
            <w:tcW w:w="720" w:type="dxa"/>
            <w:vAlign w:val="center"/>
          </w:tcPr>
          <w:p w14:paraId="1AA7F4CA" w14:textId="77777777" w:rsidR="00C16467" w:rsidRDefault="00115A10" w:rsidP="00C91FA4">
            <w:pPr>
              <w:spacing w:after="200" w:line="360" w:lineRule="auto"/>
              <w:jc w:val="center"/>
            </w:pPr>
            <w:r>
              <w:t>0.84</w:t>
            </w:r>
          </w:p>
        </w:tc>
      </w:tr>
      <w:tr w:rsidR="00C16467" w14:paraId="5A035105" w14:textId="77777777" w:rsidTr="00280966">
        <w:tc>
          <w:tcPr>
            <w:tcW w:w="717" w:type="dxa"/>
            <w:vAlign w:val="center"/>
          </w:tcPr>
          <w:p w14:paraId="53FE3132" w14:textId="77777777" w:rsidR="00C16467" w:rsidRPr="004C1CB3" w:rsidRDefault="00C16467" w:rsidP="00C91FA4">
            <w:pPr>
              <w:spacing w:after="200" w:line="360" w:lineRule="auto"/>
              <w:jc w:val="center"/>
              <w:rPr>
                <w:b/>
              </w:rPr>
            </w:pPr>
            <w:r>
              <w:rPr>
                <w:b/>
              </w:rPr>
              <w:t>10Y</w:t>
            </w:r>
          </w:p>
        </w:tc>
        <w:tc>
          <w:tcPr>
            <w:tcW w:w="718" w:type="dxa"/>
            <w:vAlign w:val="center"/>
          </w:tcPr>
          <w:p w14:paraId="59B231E4" w14:textId="77777777" w:rsidR="00C16467" w:rsidRDefault="00115A10" w:rsidP="00C91FA4">
            <w:pPr>
              <w:spacing w:after="200" w:line="360" w:lineRule="auto"/>
              <w:jc w:val="center"/>
            </w:pPr>
            <w:r>
              <w:t>0.09</w:t>
            </w:r>
          </w:p>
        </w:tc>
        <w:tc>
          <w:tcPr>
            <w:tcW w:w="718" w:type="dxa"/>
            <w:vAlign w:val="center"/>
          </w:tcPr>
          <w:p w14:paraId="2430D2CB" w14:textId="77777777" w:rsidR="00C16467" w:rsidRDefault="00115A10" w:rsidP="00C91FA4">
            <w:pPr>
              <w:spacing w:after="200" w:line="360" w:lineRule="auto"/>
              <w:jc w:val="center"/>
            </w:pPr>
            <w:r>
              <w:t>0.23</w:t>
            </w:r>
          </w:p>
        </w:tc>
        <w:tc>
          <w:tcPr>
            <w:tcW w:w="718" w:type="dxa"/>
            <w:vAlign w:val="center"/>
          </w:tcPr>
          <w:p w14:paraId="00137CDB" w14:textId="77777777" w:rsidR="00C16467" w:rsidRDefault="00115A10" w:rsidP="00C91FA4">
            <w:pPr>
              <w:spacing w:after="200" w:line="360" w:lineRule="auto"/>
              <w:jc w:val="center"/>
            </w:pPr>
            <w:r>
              <w:t>0.32</w:t>
            </w:r>
          </w:p>
        </w:tc>
        <w:tc>
          <w:tcPr>
            <w:tcW w:w="719" w:type="dxa"/>
            <w:vAlign w:val="center"/>
          </w:tcPr>
          <w:p w14:paraId="06A99F80" w14:textId="77777777" w:rsidR="00C16467" w:rsidRDefault="00115A10" w:rsidP="00C91FA4">
            <w:pPr>
              <w:spacing w:after="200" w:line="360" w:lineRule="auto"/>
              <w:jc w:val="center"/>
            </w:pPr>
            <w:r>
              <w:t>0.48</w:t>
            </w:r>
          </w:p>
        </w:tc>
        <w:tc>
          <w:tcPr>
            <w:tcW w:w="720" w:type="dxa"/>
            <w:vAlign w:val="center"/>
          </w:tcPr>
          <w:p w14:paraId="34589EFC" w14:textId="77777777" w:rsidR="00C16467" w:rsidRDefault="00115A10" w:rsidP="00C91FA4">
            <w:pPr>
              <w:spacing w:after="200" w:line="360" w:lineRule="auto"/>
              <w:jc w:val="center"/>
            </w:pPr>
            <w:r>
              <w:t>0.67</w:t>
            </w:r>
          </w:p>
        </w:tc>
        <w:tc>
          <w:tcPr>
            <w:tcW w:w="720" w:type="dxa"/>
            <w:vAlign w:val="center"/>
          </w:tcPr>
          <w:p w14:paraId="46D7F47E" w14:textId="77777777" w:rsidR="00C16467" w:rsidRDefault="00115A10" w:rsidP="00C91FA4">
            <w:pPr>
              <w:spacing w:after="200" w:line="360" w:lineRule="auto"/>
              <w:jc w:val="center"/>
            </w:pPr>
            <w:r>
              <w:t>0.79</w:t>
            </w:r>
          </w:p>
        </w:tc>
        <w:tc>
          <w:tcPr>
            <w:tcW w:w="720" w:type="dxa"/>
            <w:vAlign w:val="center"/>
          </w:tcPr>
          <w:p w14:paraId="65CB7052" w14:textId="77777777" w:rsidR="00C16467" w:rsidRDefault="00115A10" w:rsidP="00C91FA4">
            <w:pPr>
              <w:spacing w:after="200" w:line="360" w:lineRule="auto"/>
              <w:jc w:val="center"/>
            </w:pPr>
            <w:r>
              <w:t>0.87</w:t>
            </w:r>
          </w:p>
        </w:tc>
        <w:tc>
          <w:tcPr>
            <w:tcW w:w="720" w:type="dxa"/>
            <w:vAlign w:val="center"/>
          </w:tcPr>
          <w:p w14:paraId="48A0DEDE" w14:textId="77777777" w:rsidR="00C16467" w:rsidRDefault="00115A10" w:rsidP="00C91FA4">
            <w:pPr>
              <w:spacing w:after="200" w:line="360" w:lineRule="auto"/>
              <w:jc w:val="center"/>
            </w:pPr>
            <w:r>
              <w:t>0.95</w:t>
            </w:r>
          </w:p>
        </w:tc>
        <w:tc>
          <w:tcPr>
            <w:tcW w:w="720" w:type="dxa"/>
            <w:vAlign w:val="center"/>
          </w:tcPr>
          <w:p w14:paraId="5E92C5C2" w14:textId="77777777" w:rsidR="00C16467" w:rsidRDefault="00C16467" w:rsidP="00C91FA4">
            <w:pPr>
              <w:spacing w:after="200" w:line="360" w:lineRule="auto"/>
              <w:jc w:val="center"/>
            </w:pPr>
            <w:r>
              <w:t>1.00</w:t>
            </w:r>
          </w:p>
        </w:tc>
        <w:tc>
          <w:tcPr>
            <w:tcW w:w="720" w:type="dxa"/>
            <w:vAlign w:val="center"/>
          </w:tcPr>
          <w:p w14:paraId="3FB99EE2" w14:textId="77777777" w:rsidR="00C16467" w:rsidRDefault="00115A10" w:rsidP="00C91FA4">
            <w:pPr>
              <w:spacing w:after="200" w:line="360" w:lineRule="auto"/>
              <w:jc w:val="center"/>
            </w:pPr>
            <w:r>
              <w:t>0.98</w:t>
            </w:r>
          </w:p>
        </w:tc>
        <w:tc>
          <w:tcPr>
            <w:tcW w:w="720" w:type="dxa"/>
            <w:vAlign w:val="center"/>
          </w:tcPr>
          <w:p w14:paraId="4F112429" w14:textId="77777777" w:rsidR="00C16467" w:rsidRDefault="00115A10" w:rsidP="00C91FA4">
            <w:pPr>
              <w:spacing w:after="200" w:line="360" w:lineRule="auto"/>
              <w:jc w:val="center"/>
            </w:pPr>
            <w:r>
              <w:t>0.97</w:t>
            </w:r>
          </w:p>
        </w:tc>
        <w:tc>
          <w:tcPr>
            <w:tcW w:w="720" w:type="dxa"/>
            <w:vAlign w:val="center"/>
          </w:tcPr>
          <w:p w14:paraId="5FA50D7D" w14:textId="77777777" w:rsidR="00C16467" w:rsidRDefault="00115A10" w:rsidP="00C91FA4">
            <w:pPr>
              <w:spacing w:after="200" w:line="360" w:lineRule="auto"/>
              <w:jc w:val="center"/>
            </w:pPr>
            <w:r>
              <w:t>0.94</w:t>
            </w:r>
          </w:p>
        </w:tc>
      </w:tr>
      <w:tr w:rsidR="00C16467" w14:paraId="5FEFE7C5" w14:textId="77777777" w:rsidTr="00280966">
        <w:tc>
          <w:tcPr>
            <w:tcW w:w="717" w:type="dxa"/>
            <w:vAlign w:val="center"/>
          </w:tcPr>
          <w:p w14:paraId="4C481A23" w14:textId="77777777" w:rsidR="00C16467" w:rsidRPr="004C1CB3" w:rsidRDefault="00C16467" w:rsidP="00C91FA4">
            <w:pPr>
              <w:spacing w:after="200" w:line="360" w:lineRule="auto"/>
              <w:jc w:val="center"/>
              <w:rPr>
                <w:b/>
              </w:rPr>
            </w:pPr>
            <w:r>
              <w:rPr>
                <w:b/>
              </w:rPr>
              <w:t>15Y</w:t>
            </w:r>
          </w:p>
        </w:tc>
        <w:tc>
          <w:tcPr>
            <w:tcW w:w="718" w:type="dxa"/>
            <w:vAlign w:val="center"/>
          </w:tcPr>
          <w:p w14:paraId="051F8B15" w14:textId="77777777" w:rsidR="00C16467" w:rsidRDefault="00115A10" w:rsidP="00C91FA4">
            <w:pPr>
              <w:spacing w:after="200" w:line="360" w:lineRule="auto"/>
              <w:jc w:val="center"/>
            </w:pPr>
            <w:r>
              <w:t>0.06</w:t>
            </w:r>
          </w:p>
        </w:tc>
        <w:tc>
          <w:tcPr>
            <w:tcW w:w="718" w:type="dxa"/>
            <w:vAlign w:val="center"/>
          </w:tcPr>
          <w:p w14:paraId="26275A5B" w14:textId="77777777" w:rsidR="00C16467" w:rsidRDefault="00115A10" w:rsidP="00C91FA4">
            <w:pPr>
              <w:spacing w:after="200" w:line="360" w:lineRule="auto"/>
              <w:jc w:val="center"/>
            </w:pPr>
            <w:r>
              <w:t>0.18</w:t>
            </w:r>
          </w:p>
        </w:tc>
        <w:tc>
          <w:tcPr>
            <w:tcW w:w="718" w:type="dxa"/>
            <w:vAlign w:val="center"/>
          </w:tcPr>
          <w:p w14:paraId="4EC2119A" w14:textId="77777777" w:rsidR="00C16467" w:rsidRDefault="00115A10" w:rsidP="00C91FA4">
            <w:pPr>
              <w:spacing w:after="200" w:line="360" w:lineRule="auto"/>
              <w:jc w:val="center"/>
            </w:pPr>
            <w:r>
              <w:t>0.26</w:t>
            </w:r>
          </w:p>
        </w:tc>
        <w:tc>
          <w:tcPr>
            <w:tcW w:w="719" w:type="dxa"/>
            <w:vAlign w:val="center"/>
          </w:tcPr>
          <w:p w14:paraId="062A11CC" w14:textId="77777777" w:rsidR="00C16467" w:rsidRDefault="00115A10" w:rsidP="00C91FA4">
            <w:pPr>
              <w:spacing w:after="200" w:line="360" w:lineRule="auto"/>
              <w:jc w:val="center"/>
            </w:pPr>
            <w:r>
              <w:t>0.42</w:t>
            </w:r>
          </w:p>
        </w:tc>
        <w:tc>
          <w:tcPr>
            <w:tcW w:w="720" w:type="dxa"/>
            <w:vAlign w:val="center"/>
          </w:tcPr>
          <w:p w14:paraId="16F97237" w14:textId="77777777" w:rsidR="00C16467" w:rsidRDefault="00115A10" w:rsidP="00C91FA4">
            <w:pPr>
              <w:spacing w:after="200" w:line="360" w:lineRule="auto"/>
              <w:jc w:val="center"/>
            </w:pPr>
            <w:r>
              <w:t>0.60</w:t>
            </w:r>
          </w:p>
        </w:tc>
        <w:tc>
          <w:tcPr>
            <w:tcW w:w="720" w:type="dxa"/>
            <w:vAlign w:val="center"/>
          </w:tcPr>
          <w:p w14:paraId="7A9F56CF" w14:textId="77777777" w:rsidR="00C16467" w:rsidRDefault="00115A10" w:rsidP="00C91FA4">
            <w:pPr>
              <w:spacing w:after="200" w:line="360" w:lineRule="auto"/>
              <w:jc w:val="center"/>
            </w:pPr>
            <w:r>
              <w:t>0.73</w:t>
            </w:r>
          </w:p>
        </w:tc>
        <w:tc>
          <w:tcPr>
            <w:tcW w:w="720" w:type="dxa"/>
            <w:vAlign w:val="center"/>
          </w:tcPr>
          <w:p w14:paraId="4DD23132" w14:textId="77777777" w:rsidR="00C16467" w:rsidRDefault="00115A10" w:rsidP="00C91FA4">
            <w:pPr>
              <w:spacing w:after="200" w:line="360" w:lineRule="auto"/>
              <w:jc w:val="center"/>
            </w:pPr>
            <w:r>
              <w:t>0.81</w:t>
            </w:r>
          </w:p>
        </w:tc>
        <w:tc>
          <w:tcPr>
            <w:tcW w:w="720" w:type="dxa"/>
            <w:vAlign w:val="center"/>
          </w:tcPr>
          <w:p w14:paraId="13B61785" w14:textId="77777777" w:rsidR="00C16467" w:rsidRDefault="00115A10" w:rsidP="00C91FA4">
            <w:pPr>
              <w:spacing w:after="200" w:line="360" w:lineRule="auto"/>
              <w:jc w:val="center"/>
            </w:pPr>
            <w:r>
              <w:t>0.91</w:t>
            </w:r>
          </w:p>
        </w:tc>
        <w:tc>
          <w:tcPr>
            <w:tcW w:w="720" w:type="dxa"/>
            <w:vAlign w:val="center"/>
          </w:tcPr>
          <w:p w14:paraId="4BB10050" w14:textId="77777777" w:rsidR="00C16467" w:rsidRDefault="00115A10" w:rsidP="00C91FA4">
            <w:pPr>
              <w:spacing w:after="200" w:line="360" w:lineRule="auto"/>
              <w:jc w:val="center"/>
            </w:pPr>
            <w:r>
              <w:t>0.98</w:t>
            </w:r>
          </w:p>
        </w:tc>
        <w:tc>
          <w:tcPr>
            <w:tcW w:w="720" w:type="dxa"/>
            <w:vAlign w:val="center"/>
          </w:tcPr>
          <w:p w14:paraId="6065E357" w14:textId="77777777" w:rsidR="00C16467" w:rsidRDefault="00C16467" w:rsidP="00C91FA4">
            <w:pPr>
              <w:spacing w:after="200" w:line="360" w:lineRule="auto"/>
              <w:jc w:val="center"/>
            </w:pPr>
            <w:r>
              <w:t>1.00</w:t>
            </w:r>
          </w:p>
        </w:tc>
        <w:tc>
          <w:tcPr>
            <w:tcW w:w="720" w:type="dxa"/>
            <w:vAlign w:val="center"/>
          </w:tcPr>
          <w:p w14:paraId="3FCF581F" w14:textId="77777777" w:rsidR="00C16467" w:rsidRDefault="00115A10" w:rsidP="00C91FA4">
            <w:pPr>
              <w:spacing w:after="200" w:line="360" w:lineRule="auto"/>
              <w:jc w:val="center"/>
            </w:pPr>
            <w:r>
              <w:t>0.99</w:t>
            </w:r>
          </w:p>
        </w:tc>
        <w:tc>
          <w:tcPr>
            <w:tcW w:w="720" w:type="dxa"/>
            <w:vAlign w:val="center"/>
          </w:tcPr>
          <w:p w14:paraId="10747D19" w14:textId="77777777" w:rsidR="00C16467" w:rsidRDefault="00115A10" w:rsidP="00C91FA4">
            <w:pPr>
              <w:spacing w:after="200" w:line="360" w:lineRule="auto"/>
              <w:jc w:val="center"/>
            </w:pPr>
            <w:r>
              <w:t>0.97</w:t>
            </w:r>
          </w:p>
        </w:tc>
      </w:tr>
      <w:tr w:rsidR="00C16467" w14:paraId="4E2DED38" w14:textId="77777777" w:rsidTr="00280966">
        <w:tc>
          <w:tcPr>
            <w:tcW w:w="717" w:type="dxa"/>
            <w:vAlign w:val="center"/>
          </w:tcPr>
          <w:p w14:paraId="119B598B" w14:textId="77777777" w:rsidR="00C16467" w:rsidRPr="004C1CB3" w:rsidRDefault="00C16467" w:rsidP="00C91FA4">
            <w:pPr>
              <w:spacing w:after="200" w:line="360" w:lineRule="auto"/>
              <w:jc w:val="center"/>
              <w:rPr>
                <w:b/>
              </w:rPr>
            </w:pPr>
            <w:r>
              <w:rPr>
                <w:b/>
              </w:rPr>
              <w:t>20Y</w:t>
            </w:r>
          </w:p>
        </w:tc>
        <w:tc>
          <w:tcPr>
            <w:tcW w:w="718" w:type="dxa"/>
            <w:vAlign w:val="center"/>
          </w:tcPr>
          <w:p w14:paraId="0FC6EF55" w14:textId="77777777" w:rsidR="00C16467" w:rsidRDefault="00115A10" w:rsidP="00C91FA4">
            <w:pPr>
              <w:spacing w:after="200" w:line="360" w:lineRule="auto"/>
              <w:jc w:val="center"/>
            </w:pPr>
            <w:r>
              <w:t>0.04</w:t>
            </w:r>
          </w:p>
        </w:tc>
        <w:tc>
          <w:tcPr>
            <w:tcW w:w="718" w:type="dxa"/>
            <w:vAlign w:val="center"/>
          </w:tcPr>
          <w:p w14:paraId="5DD84E71" w14:textId="77777777" w:rsidR="00C16467" w:rsidRDefault="00115A10" w:rsidP="00C91FA4">
            <w:pPr>
              <w:spacing w:after="200" w:line="360" w:lineRule="auto"/>
              <w:jc w:val="center"/>
            </w:pPr>
            <w:r>
              <w:t>0.15</w:t>
            </w:r>
          </w:p>
        </w:tc>
        <w:tc>
          <w:tcPr>
            <w:tcW w:w="718" w:type="dxa"/>
            <w:vAlign w:val="center"/>
          </w:tcPr>
          <w:p w14:paraId="4E463897" w14:textId="77777777" w:rsidR="00C16467" w:rsidRDefault="00115A10" w:rsidP="00C91FA4">
            <w:pPr>
              <w:spacing w:after="200" w:line="360" w:lineRule="auto"/>
              <w:jc w:val="center"/>
            </w:pPr>
            <w:r>
              <w:t>0.24</w:t>
            </w:r>
          </w:p>
        </w:tc>
        <w:tc>
          <w:tcPr>
            <w:tcW w:w="719" w:type="dxa"/>
            <w:vAlign w:val="center"/>
          </w:tcPr>
          <w:p w14:paraId="76F5D623" w14:textId="77777777" w:rsidR="00C16467" w:rsidRDefault="00115A10" w:rsidP="00C91FA4">
            <w:pPr>
              <w:spacing w:after="200" w:line="360" w:lineRule="auto"/>
              <w:jc w:val="center"/>
            </w:pPr>
            <w:r>
              <w:t>0.38</w:t>
            </w:r>
          </w:p>
        </w:tc>
        <w:tc>
          <w:tcPr>
            <w:tcW w:w="720" w:type="dxa"/>
            <w:vAlign w:val="center"/>
          </w:tcPr>
          <w:p w14:paraId="50250263" w14:textId="77777777" w:rsidR="00C16467" w:rsidRDefault="00115A10" w:rsidP="00C91FA4">
            <w:pPr>
              <w:spacing w:after="200" w:line="360" w:lineRule="auto"/>
              <w:jc w:val="center"/>
            </w:pPr>
            <w:r>
              <w:t>0.57</w:t>
            </w:r>
          </w:p>
        </w:tc>
        <w:tc>
          <w:tcPr>
            <w:tcW w:w="720" w:type="dxa"/>
            <w:vAlign w:val="center"/>
          </w:tcPr>
          <w:p w14:paraId="36D96B9A" w14:textId="77777777" w:rsidR="00C16467" w:rsidRDefault="00115A10" w:rsidP="00C91FA4">
            <w:pPr>
              <w:spacing w:after="200" w:line="360" w:lineRule="auto"/>
              <w:jc w:val="center"/>
            </w:pPr>
            <w:r>
              <w:t>0.70</w:t>
            </w:r>
          </w:p>
        </w:tc>
        <w:tc>
          <w:tcPr>
            <w:tcW w:w="720" w:type="dxa"/>
            <w:vAlign w:val="center"/>
          </w:tcPr>
          <w:p w14:paraId="4E01D267" w14:textId="77777777" w:rsidR="00C16467" w:rsidRDefault="00115A10" w:rsidP="00C91FA4">
            <w:pPr>
              <w:spacing w:after="200" w:line="360" w:lineRule="auto"/>
              <w:jc w:val="center"/>
            </w:pPr>
            <w:r>
              <w:t>0.78</w:t>
            </w:r>
          </w:p>
        </w:tc>
        <w:tc>
          <w:tcPr>
            <w:tcW w:w="720" w:type="dxa"/>
            <w:vAlign w:val="center"/>
          </w:tcPr>
          <w:p w14:paraId="36F1A2FE" w14:textId="77777777" w:rsidR="00C16467" w:rsidRDefault="00115A10" w:rsidP="00C91FA4">
            <w:pPr>
              <w:spacing w:after="200" w:line="360" w:lineRule="auto"/>
              <w:jc w:val="center"/>
            </w:pPr>
            <w:r>
              <w:t>0.88</w:t>
            </w:r>
          </w:p>
        </w:tc>
        <w:tc>
          <w:tcPr>
            <w:tcW w:w="720" w:type="dxa"/>
            <w:vAlign w:val="center"/>
          </w:tcPr>
          <w:p w14:paraId="6F06C17D" w14:textId="77777777" w:rsidR="00C16467" w:rsidRDefault="00115A10" w:rsidP="00C91FA4">
            <w:pPr>
              <w:spacing w:after="200" w:line="360" w:lineRule="auto"/>
              <w:jc w:val="center"/>
            </w:pPr>
            <w:r>
              <w:t>0.97</w:t>
            </w:r>
          </w:p>
        </w:tc>
        <w:tc>
          <w:tcPr>
            <w:tcW w:w="720" w:type="dxa"/>
            <w:vAlign w:val="center"/>
          </w:tcPr>
          <w:p w14:paraId="7139C2BB" w14:textId="77777777" w:rsidR="00C16467" w:rsidRDefault="00115A10" w:rsidP="00C91FA4">
            <w:pPr>
              <w:spacing w:after="200" w:line="360" w:lineRule="auto"/>
              <w:jc w:val="center"/>
            </w:pPr>
            <w:r>
              <w:t>0.99</w:t>
            </w:r>
          </w:p>
        </w:tc>
        <w:tc>
          <w:tcPr>
            <w:tcW w:w="720" w:type="dxa"/>
            <w:vAlign w:val="center"/>
          </w:tcPr>
          <w:p w14:paraId="4FF0768B" w14:textId="77777777" w:rsidR="00C16467" w:rsidRDefault="00C16467" w:rsidP="00C91FA4">
            <w:pPr>
              <w:spacing w:after="200" w:line="360" w:lineRule="auto"/>
              <w:jc w:val="center"/>
            </w:pPr>
            <w:r>
              <w:t>1.00</w:t>
            </w:r>
          </w:p>
        </w:tc>
        <w:tc>
          <w:tcPr>
            <w:tcW w:w="720" w:type="dxa"/>
            <w:vAlign w:val="center"/>
          </w:tcPr>
          <w:p w14:paraId="5700A104" w14:textId="77777777" w:rsidR="00C16467" w:rsidRDefault="00115A10" w:rsidP="00C91FA4">
            <w:pPr>
              <w:spacing w:after="200" w:line="360" w:lineRule="auto"/>
              <w:jc w:val="center"/>
            </w:pPr>
            <w:r>
              <w:t>0.99</w:t>
            </w:r>
          </w:p>
        </w:tc>
      </w:tr>
      <w:tr w:rsidR="00C16467" w14:paraId="7A4D44C1" w14:textId="77777777" w:rsidTr="00280966">
        <w:tc>
          <w:tcPr>
            <w:tcW w:w="717" w:type="dxa"/>
            <w:vAlign w:val="center"/>
          </w:tcPr>
          <w:p w14:paraId="52F26438" w14:textId="77777777" w:rsidR="00C16467" w:rsidRPr="004C1CB3" w:rsidRDefault="00C16467" w:rsidP="00C91FA4">
            <w:pPr>
              <w:spacing w:after="200" w:line="360" w:lineRule="auto"/>
              <w:jc w:val="center"/>
              <w:rPr>
                <w:b/>
              </w:rPr>
            </w:pPr>
            <w:r>
              <w:rPr>
                <w:b/>
              </w:rPr>
              <w:t>30Y</w:t>
            </w:r>
          </w:p>
        </w:tc>
        <w:tc>
          <w:tcPr>
            <w:tcW w:w="718" w:type="dxa"/>
            <w:vAlign w:val="center"/>
          </w:tcPr>
          <w:p w14:paraId="37FBA13F" w14:textId="77777777" w:rsidR="00C16467" w:rsidRDefault="00115A10" w:rsidP="00C91FA4">
            <w:pPr>
              <w:spacing w:after="200" w:line="360" w:lineRule="auto"/>
              <w:jc w:val="center"/>
            </w:pPr>
            <w:r>
              <w:t>0.05</w:t>
            </w:r>
          </w:p>
        </w:tc>
        <w:tc>
          <w:tcPr>
            <w:tcW w:w="718" w:type="dxa"/>
            <w:vAlign w:val="center"/>
          </w:tcPr>
          <w:p w14:paraId="4B65ACC0" w14:textId="77777777" w:rsidR="00C16467" w:rsidRDefault="00115A10" w:rsidP="00C91FA4">
            <w:pPr>
              <w:spacing w:after="200" w:line="360" w:lineRule="auto"/>
              <w:jc w:val="center"/>
            </w:pPr>
            <w:r>
              <w:t>0.13</w:t>
            </w:r>
          </w:p>
        </w:tc>
        <w:tc>
          <w:tcPr>
            <w:tcW w:w="718" w:type="dxa"/>
            <w:vAlign w:val="center"/>
          </w:tcPr>
          <w:p w14:paraId="16A12ACD" w14:textId="77777777" w:rsidR="00C16467" w:rsidRDefault="00115A10" w:rsidP="00C91FA4">
            <w:pPr>
              <w:spacing w:after="200" w:line="360" w:lineRule="auto"/>
              <w:jc w:val="center"/>
            </w:pPr>
            <w:r>
              <w:t>0.21</w:t>
            </w:r>
          </w:p>
        </w:tc>
        <w:tc>
          <w:tcPr>
            <w:tcW w:w="719" w:type="dxa"/>
            <w:vAlign w:val="center"/>
          </w:tcPr>
          <w:p w14:paraId="3FF3C746" w14:textId="77777777" w:rsidR="00C16467" w:rsidRDefault="00115A10" w:rsidP="00C91FA4">
            <w:pPr>
              <w:spacing w:after="200" w:line="360" w:lineRule="auto"/>
              <w:jc w:val="center"/>
            </w:pPr>
            <w:r>
              <w:t>0.33</w:t>
            </w:r>
          </w:p>
        </w:tc>
        <w:tc>
          <w:tcPr>
            <w:tcW w:w="720" w:type="dxa"/>
            <w:vAlign w:val="center"/>
          </w:tcPr>
          <w:p w14:paraId="0630A93E" w14:textId="77777777" w:rsidR="00C16467" w:rsidRDefault="00115A10" w:rsidP="00C91FA4">
            <w:pPr>
              <w:spacing w:after="200" w:line="360" w:lineRule="auto"/>
              <w:jc w:val="center"/>
            </w:pPr>
            <w:r>
              <w:t>0.53</w:t>
            </w:r>
          </w:p>
        </w:tc>
        <w:tc>
          <w:tcPr>
            <w:tcW w:w="720" w:type="dxa"/>
            <w:vAlign w:val="center"/>
          </w:tcPr>
          <w:p w14:paraId="13D956B7" w14:textId="77777777" w:rsidR="00C16467" w:rsidRDefault="00115A10" w:rsidP="00C91FA4">
            <w:pPr>
              <w:spacing w:after="200" w:line="360" w:lineRule="auto"/>
              <w:jc w:val="center"/>
            </w:pPr>
            <w:r>
              <w:t>0.66</w:t>
            </w:r>
          </w:p>
        </w:tc>
        <w:tc>
          <w:tcPr>
            <w:tcW w:w="720" w:type="dxa"/>
            <w:vAlign w:val="center"/>
          </w:tcPr>
          <w:p w14:paraId="13E05DE2" w14:textId="77777777" w:rsidR="00C16467" w:rsidRDefault="00115A10" w:rsidP="00C91FA4">
            <w:pPr>
              <w:spacing w:after="200" w:line="360" w:lineRule="auto"/>
              <w:jc w:val="center"/>
            </w:pPr>
            <w:r>
              <w:t>0.74</w:t>
            </w:r>
          </w:p>
        </w:tc>
        <w:tc>
          <w:tcPr>
            <w:tcW w:w="720" w:type="dxa"/>
            <w:vAlign w:val="center"/>
          </w:tcPr>
          <w:p w14:paraId="217E71CF" w14:textId="77777777" w:rsidR="00C16467" w:rsidRDefault="00115A10" w:rsidP="00C91FA4">
            <w:pPr>
              <w:spacing w:after="200" w:line="360" w:lineRule="auto"/>
              <w:jc w:val="center"/>
            </w:pPr>
            <w:r>
              <w:t>0.84</w:t>
            </w:r>
          </w:p>
        </w:tc>
        <w:tc>
          <w:tcPr>
            <w:tcW w:w="720" w:type="dxa"/>
            <w:vAlign w:val="center"/>
          </w:tcPr>
          <w:p w14:paraId="0AE0C95A" w14:textId="77777777" w:rsidR="00C16467" w:rsidRDefault="00115A10" w:rsidP="00C91FA4">
            <w:pPr>
              <w:spacing w:after="200" w:line="360" w:lineRule="auto"/>
              <w:jc w:val="center"/>
            </w:pPr>
            <w:r>
              <w:t>0.94</w:t>
            </w:r>
          </w:p>
        </w:tc>
        <w:tc>
          <w:tcPr>
            <w:tcW w:w="720" w:type="dxa"/>
            <w:vAlign w:val="center"/>
          </w:tcPr>
          <w:p w14:paraId="6C99292E" w14:textId="77777777" w:rsidR="00C16467" w:rsidRDefault="00115A10" w:rsidP="00C91FA4">
            <w:pPr>
              <w:spacing w:after="200" w:line="360" w:lineRule="auto"/>
              <w:jc w:val="center"/>
            </w:pPr>
            <w:r>
              <w:t>0.97</w:t>
            </w:r>
          </w:p>
        </w:tc>
        <w:tc>
          <w:tcPr>
            <w:tcW w:w="720" w:type="dxa"/>
            <w:vAlign w:val="center"/>
          </w:tcPr>
          <w:p w14:paraId="4ACDBF59" w14:textId="77777777" w:rsidR="00C16467" w:rsidRDefault="00115A10" w:rsidP="00C91FA4">
            <w:pPr>
              <w:spacing w:after="200" w:line="360" w:lineRule="auto"/>
              <w:jc w:val="center"/>
            </w:pPr>
            <w:r>
              <w:t>0.99</w:t>
            </w:r>
          </w:p>
        </w:tc>
        <w:tc>
          <w:tcPr>
            <w:tcW w:w="720" w:type="dxa"/>
            <w:vAlign w:val="center"/>
          </w:tcPr>
          <w:p w14:paraId="52329A10" w14:textId="77777777" w:rsidR="00C16467" w:rsidRDefault="00C16467" w:rsidP="00C91FA4">
            <w:pPr>
              <w:spacing w:after="200" w:line="360" w:lineRule="auto"/>
              <w:jc w:val="center"/>
            </w:pPr>
            <w:r>
              <w:t>1.00</w:t>
            </w:r>
          </w:p>
        </w:tc>
      </w:tr>
    </w:tbl>
    <w:p w14:paraId="43F3C149" w14:textId="77777777" w:rsidR="00280966" w:rsidRDefault="00280966" w:rsidP="00280966">
      <w:pPr>
        <w:spacing w:after="200" w:line="360" w:lineRule="auto"/>
      </w:pPr>
    </w:p>
    <w:p w14:paraId="794AEF4C" w14:textId="372BA316" w:rsidR="00280966" w:rsidRDefault="00280966" w:rsidP="00280966">
      <w:pPr>
        <w:pStyle w:val="ListParagraph"/>
        <w:numPr>
          <w:ilvl w:val="0"/>
          <w:numId w:val="9"/>
        </w:numPr>
        <w:spacing w:after="200" w:line="360" w:lineRule="auto"/>
      </w:pPr>
      <w:r w:rsidRPr="00C16467">
        <w:rPr>
          <w:i/>
          <w:u w:val="single"/>
        </w:rPr>
        <w:t>2.</w:t>
      </w:r>
      <w:r>
        <w:rPr>
          <w:i/>
          <w:u w:val="single"/>
        </w:rPr>
        <w:t>4</w:t>
      </w:r>
      <w:r>
        <w:rPr>
          <w:u w:val="single"/>
        </w:rPr>
        <w:t xml:space="preserve"> Interest Rate Tenors Correlation Matrix</w:t>
      </w:r>
      <w:r w:rsidRPr="004C1CB3">
        <w:t>:</w:t>
      </w:r>
      <w:r>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1B6ACF" w14:paraId="1355E1AA" w14:textId="77777777" w:rsidTr="00DB434B">
        <w:tc>
          <w:tcPr>
            <w:tcW w:w="736" w:type="dxa"/>
            <w:vAlign w:val="center"/>
          </w:tcPr>
          <w:p w14:paraId="4ACB3863" w14:textId="77777777" w:rsidR="00280966" w:rsidRPr="004C1CB3" w:rsidRDefault="00280966" w:rsidP="00DB434B">
            <w:pPr>
              <w:spacing w:after="200" w:line="360" w:lineRule="auto"/>
              <w:jc w:val="center"/>
              <w:rPr>
                <w:b/>
              </w:rPr>
            </w:pPr>
          </w:p>
        </w:tc>
        <w:tc>
          <w:tcPr>
            <w:tcW w:w="736" w:type="dxa"/>
            <w:vAlign w:val="center"/>
          </w:tcPr>
          <w:p w14:paraId="713EF884" w14:textId="77777777" w:rsidR="00280966" w:rsidRPr="00EE4518" w:rsidRDefault="00280966" w:rsidP="00DB434B">
            <w:pPr>
              <w:spacing w:after="200" w:line="360" w:lineRule="auto"/>
              <w:jc w:val="center"/>
              <w:rPr>
                <w:b/>
              </w:rPr>
            </w:pPr>
            <w:r>
              <w:rPr>
                <w:b/>
              </w:rPr>
              <w:t>2W</w:t>
            </w:r>
          </w:p>
        </w:tc>
        <w:tc>
          <w:tcPr>
            <w:tcW w:w="736" w:type="dxa"/>
            <w:vAlign w:val="center"/>
          </w:tcPr>
          <w:p w14:paraId="17D0D5E5" w14:textId="77777777" w:rsidR="00280966" w:rsidRPr="00EE4518" w:rsidRDefault="00280966" w:rsidP="00DB434B">
            <w:pPr>
              <w:spacing w:after="200" w:line="360" w:lineRule="auto"/>
              <w:jc w:val="center"/>
              <w:rPr>
                <w:b/>
              </w:rPr>
            </w:pPr>
            <w:r>
              <w:rPr>
                <w:b/>
              </w:rPr>
              <w:t>1M</w:t>
            </w:r>
          </w:p>
        </w:tc>
        <w:tc>
          <w:tcPr>
            <w:tcW w:w="736" w:type="dxa"/>
            <w:vAlign w:val="center"/>
          </w:tcPr>
          <w:p w14:paraId="41AA6212" w14:textId="77777777" w:rsidR="00280966" w:rsidRPr="00EE4518" w:rsidRDefault="00280966" w:rsidP="00DB434B">
            <w:pPr>
              <w:spacing w:after="200" w:line="360" w:lineRule="auto"/>
              <w:jc w:val="center"/>
              <w:rPr>
                <w:b/>
              </w:rPr>
            </w:pPr>
            <w:r>
              <w:rPr>
                <w:b/>
              </w:rPr>
              <w:t>3M</w:t>
            </w:r>
          </w:p>
        </w:tc>
        <w:tc>
          <w:tcPr>
            <w:tcW w:w="736" w:type="dxa"/>
            <w:vAlign w:val="center"/>
          </w:tcPr>
          <w:p w14:paraId="40812900" w14:textId="77777777" w:rsidR="00280966" w:rsidRPr="00EE4518" w:rsidRDefault="00280966" w:rsidP="00DB434B">
            <w:pPr>
              <w:spacing w:after="200" w:line="360" w:lineRule="auto"/>
              <w:jc w:val="center"/>
              <w:rPr>
                <w:b/>
              </w:rPr>
            </w:pPr>
            <w:r>
              <w:rPr>
                <w:b/>
              </w:rPr>
              <w:t>6M</w:t>
            </w:r>
          </w:p>
        </w:tc>
        <w:tc>
          <w:tcPr>
            <w:tcW w:w="737" w:type="dxa"/>
            <w:vAlign w:val="center"/>
          </w:tcPr>
          <w:p w14:paraId="360EC462" w14:textId="77777777" w:rsidR="00280966" w:rsidRPr="00EE4518" w:rsidRDefault="00280966" w:rsidP="00DB434B">
            <w:pPr>
              <w:spacing w:after="200" w:line="360" w:lineRule="auto"/>
              <w:jc w:val="center"/>
              <w:rPr>
                <w:b/>
              </w:rPr>
            </w:pPr>
            <w:r>
              <w:rPr>
                <w:b/>
              </w:rPr>
              <w:t>1Y</w:t>
            </w:r>
          </w:p>
        </w:tc>
        <w:tc>
          <w:tcPr>
            <w:tcW w:w="737" w:type="dxa"/>
            <w:vAlign w:val="center"/>
          </w:tcPr>
          <w:p w14:paraId="6F90C634" w14:textId="77777777" w:rsidR="00280966" w:rsidRPr="00EE4518" w:rsidRDefault="00280966" w:rsidP="00DB434B">
            <w:pPr>
              <w:spacing w:after="200" w:line="360" w:lineRule="auto"/>
              <w:jc w:val="center"/>
              <w:rPr>
                <w:b/>
              </w:rPr>
            </w:pPr>
            <w:r>
              <w:rPr>
                <w:b/>
              </w:rPr>
              <w:t>2Y</w:t>
            </w:r>
          </w:p>
        </w:tc>
        <w:tc>
          <w:tcPr>
            <w:tcW w:w="737" w:type="dxa"/>
            <w:vAlign w:val="center"/>
          </w:tcPr>
          <w:p w14:paraId="2010BA98" w14:textId="77777777" w:rsidR="00280966" w:rsidRPr="00EE4518" w:rsidRDefault="00280966" w:rsidP="00DB434B">
            <w:pPr>
              <w:spacing w:after="200" w:line="360" w:lineRule="auto"/>
              <w:jc w:val="center"/>
              <w:rPr>
                <w:b/>
              </w:rPr>
            </w:pPr>
            <w:r>
              <w:rPr>
                <w:b/>
              </w:rPr>
              <w:t>3Y</w:t>
            </w:r>
          </w:p>
        </w:tc>
        <w:tc>
          <w:tcPr>
            <w:tcW w:w="737" w:type="dxa"/>
            <w:vAlign w:val="center"/>
          </w:tcPr>
          <w:p w14:paraId="3CD31CE1" w14:textId="77777777" w:rsidR="00280966" w:rsidRPr="00EE4518" w:rsidRDefault="00280966" w:rsidP="00DB434B">
            <w:pPr>
              <w:spacing w:after="200" w:line="360" w:lineRule="auto"/>
              <w:jc w:val="center"/>
              <w:rPr>
                <w:b/>
              </w:rPr>
            </w:pPr>
            <w:r>
              <w:rPr>
                <w:b/>
              </w:rPr>
              <w:t>5Y</w:t>
            </w:r>
          </w:p>
        </w:tc>
        <w:tc>
          <w:tcPr>
            <w:tcW w:w="737" w:type="dxa"/>
            <w:vAlign w:val="center"/>
          </w:tcPr>
          <w:p w14:paraId="0A07BE68" w14:textId="77777777" w:rsidR="00280966" w:rsidRPr="00EE4518" w:rsidRDefault="00280966" w:rsidP="00DB434B">
            <w:pPr>
              <w:spacing w:after="200" w:line="360" w:lineRule="auto"/>
              <w:jc w:val="center"/>
              <w:rPr>
                <w:b/>
              </w:rPr>
            </w:pPr>
            <w:r>
              <w:rPr>
                <w:b/>
              </w:rPr>
              <w:t>10Y</w:t>
            </w:r>
          </w:p>
        </w:tc>
        <w:tc>
          <w:tcPr>
            <w:tcW w:w="737" w:type="dxa"/>
            <w:vAlign w:val="center"/>
          </w:tcPr>
          <w:p w14:paraId="66204703" w14:textId="77777777" w:rsidR="00280966" w:rsidRPr="00EE4518" w:rsidRDefault="00280966" w:rsidP="00DB434B">
            <w:pPr>
              <w:spacing w:after="200" w:line="360" w:lineRule="auto"/>
              <w:jc w:val="center"/>
              <w:rPr>
                <w:b/>
              </w:rPr>
            </w:pPr>
            <w:r>
              <w:rPr>
                <w:b/>
              </w:rPr>
              <w:t>15Y</w:t>
            </w:r>
          </w:p>
        </w:tc>
        <w:tc>
          <w:tcPr>
            <w:tcW w:w="737" w:type="dxa"/>
            <w:vAlign w:val="center"/>
          </w:tcPr>
          <w:p w14:paraId="7F5136DF" w14:textId="77777777" w:rsidR="00280966" w:rsidRPr="00EE4518" w:rsidRDefault="00280966" w:rsidP="00DB434B">
            <w:pPr>
              <w:spacing w:after="200" w:line="360" w:lineRule="auto"/>
              <w:jc w:val="center"/>
              <w:rPr>
                <w:b/>
              </w:rPr>
            </w:pPr>
            <w:r>
              <w:rPr>
                <w:b/>
              </w:rPr>
              <w:t>20Y</w:t>
            </w:r>
          </w:p>
        </w:tc>
        <w:tc>
          <w:tcPr>
            <w:tcW w:w="737" w:type="dxa"/>
            <w:vAlign w:val="center"/>
          </w:tcPr>
          <w:p w14:paraId="69B301B8" w14:textId="77777777" w:rsidR="00280966" w:rsidRPr="00EE4518" w:rsidRDefault="00280966" w:rsidP="00DB434B">
            <w:pPr>
              <w:spacing w:after="200" w:line="360" w:lineRule="auto"/>
              <w:jc w:val="center"/>
              <w:rPr>
                <w:b/>
              </w:rPr>
            </w:pPr>
            <w:r>
              <w:rPr>
                <w:b/>
              </w:rPr>
              <w:t>30Y</w:t>
            </w:r>
          </w:p>
        </w:tc>
      </w:tr>
      <w:tr w:rsidR="001B6ACF" w14:paraId="169FA838" w14:textId="77777777" w:rsidTr="00DB434B">
        <w:tc>
          <w:tcPr>
            <w:tcW w:w="736" w:type="dxa"/>
            <w:vAlign w:val="center"/>
          </w:tcPr>
          <w:p w14:paraId="60BEE6DC" w14:textId="77777777" w:rsidR="00280966" w:rsidRPr="004C1CB3" w:rsidRDefault="00280966" w:rsidP="00DB434B">
            <w:pPr>
              <w:spacing w:after="200" w:line="360" w:lineRule="auto"/>
              <w:jc w:val="center"/>
              <w:rPr>
                <w:b/>
              </w:rPr>
            </w:pPr>
            <w:r>
              <w:rPr>
                <w:b/>
              </w:rPr>
              <w:t>2W</w:t>
            </w:r>
          </w:p>
        </w:tc>
        <w:tc>
          <w:tcPr>
            <w:tcW w:w="736" w:type="dxa"/>
            <w:vAlign w:val="center"/>
          </w:tcPr>
          <w:p w14:paraId="16AB774B" w14:textId="72A23470" w:rsidR="00280966" w:rsidRDefault="00280966" w:rsidP="00DB434B">
            <w:pPr>
              <w:spacing w:after="200" w:line="360" w:lineRule="auto"/>
              <w:jc w:val="center"/>
            </w:pPr>
            <w:r>
              <w:t>1.00</w:t>
            </w:r>
          </w:p>
        </w:tc>
        <w:tc>
          <w:tcPr>
            <w:tcW w:w="736" w:type="dxa"/>
            <w:vAlign w:val="center"/>
          </w:tcPr>
          <w:p w14:paraId="4B0C24E7" w14:textId="05CF83DB" w:rsidR="00280966" w:rsidRDefault="00280966" w:rsidP="00DB434B">
            <w:pPr>
              <w:spacing w:after="200" w:line="360" w:lineRule="auto"/>
              <w:jc w:val="center"/>
            </w:pPr>
            <w:r>
              <w:t>0.75</w:t>
            </w:r>
          </w:p>
        </w:tc>
        <w:tc>
          <w:tcPr>
            <w:tcW w:w="736" w:type="dxa"/>
            <w:vAlign w:val="center"/>
          </w:tcPr>
          <w:p w14:paraId="2BF095A6" w14:textId="46297299" w:rsidR="00280966" w:rsidRDefault="00280966" w:rsidP="00DB434B">
            <w:pPr>
              <w:spacing w:after="200" w:line="360" w:lineRule="auto"/>
              <w:jc w:val="center"/>
            </w:pPr>
            <w:r>
              <w:t>0.63</w:t>
            </w:r>
          </w:p>
        </w:tc>
        <w:tc>
          <w:tcPr>
            <w:tcW w:w="736" w:type="dxa"/>
            <w:vAlign w:val="center"/>
          </w:tcPr>
          <w:p w14:paraId="47A9D214" w14:textId="4DF82D5F" w:rsidR="00280966" w:rsidRDefault="00280966" w:rsidP="00DB434B">
            <w:pPr>
              <w:spacing w:after="200" w:line="360" w:lineRule="auto"/>
              <w:jc w:val="center"/>
            </w:pPr>
            <w:r>
              <w:t>0.55</w:t>
            </w:r>
          </w:p>
        </w:tc>
        <w:tc>
          <w:tcPr>
            <w:tcW w:w="737" w:type="dxa"/>
            <w:vAlign w:val="center"/>
          </w:tcPr>
          <w:p w14:paraId="58ED1BC3" w14:textId="652220DE" w:rsidR="00280966" w:rsidRDefault="00280966" w:rsidP="00DB434B">
            <w:pPr>
              <w:spacing w:after="200" w:line="360" w:lineRule="auto"/>
              <w:jc w:val="center"/>
            </w:pPr>
            <w:r>
              <w:t>0.44</w:t>
            </w:r>
          </w:p>
        </w:tc>
        <w:tc>
          <w:tcPr>
            <w:tcW w:w="737" w:type="dxa"/>
            <w:vAlign w:val="center"/>
          </w:tcPr>
          <w:p w14:paraId="1B4EE128" w14:textId="3E4DA269" w:rsidR="00280966" w:rsidRDefault="00280966" w:rsidP="00DB434B">
            <w:pPr>
              <w:spacing w:after="200" w:line="360" w:lineRule="auto"/>
              <w:jc w:val="center"/>
            </w:pPr>
            <w:r>
              <w:t>0.35</w:t>
            </w:r>
          </w:p>
        </w:tc>
        <w:tc>
          <w:tcPr>
            <w:tcW w:w="737" w:type="dxa"/>
            <w:vAlign w:val="center"/>
          </w:tcPr>
          <w:p w14:paraId="3C2082CA" w14:textId="12487692" w:rsidR="00280966" w:rsidRDefault="00280966" w:rsidP="00DB434B">
            <w:pPr>
              <w:spacing w:after="200" w:line="360" w:lineRule="auto"/>
              <w:jc w:val="center"/>
            </w:pPr>
            <w:r>
              <w:t>0.31</w:t>
            </w:r>
          </w:p>
        </w:tc>
        <w:tc>
          <w:tcPr>
            <w:tcW w:w="737" w:type="dxa"/>
            <w:vAlign w:val="center"/>
          </w:tcPr>
          <w:p w14:paraId="46464F42" w14:textId="1C2BB99E" w:rsidR="00280966" w:rsidRDefault="00280966" w:rsidP="00DB434B">
            <w:pPr>
              <w:spacing w:after="200" w:line="360" w:lineRule="auto"/>
              <w:jc w:val="center"/>
            </w:pPr>
            <w:r>
              <w:t>0.26</w:t>
            </w:r>
          </w:p>
        </w:tc>
        <w:tc>
          <w:tcPr>
            <w:tcW w:w="737" w:type="dxa"/>
            <w:vAlign w:val="center"/>
          </w:tcPr>
          <w:p w14:paraId="125B6295" w14:textId="77F60AC9" w:rsidR="00280966" w:rsidRDefault="00280966" w:rsidP="00DB434B">
            <w:pPr>
              <w:spacing w:after="200" w:line="360" w:lineRule="auto"/>
              <w:jc w:val="center"/>
            </w:pPr>
            <w:r>
              <w:t>0.21</w:t>
            </w:r>
          </w:p>
        </w:tc>
        <w:tc>
          <w:tcPr>
            <w:tcW w:w="737" w:type="dxa"/>
            <w:vAlign w:val="center"/>
          </w:tcPr>
          <w:p w14:paraId="56E1AC2B" w14:textId="564C6160" w:rsidR="00280966" w:rsidRDefault="00280966" w:rsidP="00DB434B">
            <w:pPr>
              <w:spacing w:after="200" w:line="360" w:lineRule="auto"/>
              <w:jc w:val="center"/>
            </w:pPr>
            <w:r>
              <w:t>0.17</w:t>
            </w:r>
          </w:p>
        </w:tc>
        <w:tc>
          <w:tcPr>
            <w:tcW w:w="737" w:type="dxa"/>
            <w:vAlign w:val="center"/>
          </w:tcPr>
          <w:p w14:paraId="2A96D6BF" w14:textId="0F1A2CE8" w:rsidR="00280966" w:rsidRDefault="00280966" w:rsidP="00DB434B">
            <w:pPr>
              <w:spacing w:after="200" w:line="360" w:lineRule="auto"/>
              <w:jc w:val="center"/>
            </w:pPr>
            <w:r>
              <w:t>0.15</w:t>
            </w:r>
          </w:p>
        </w:tc>
        <w:tc>
          <w:tcPr>
            <w:tcW w:w="737" w:type="dxa"/>
            <w:vAlign w:val="center"/>
          </w:tcPr>
          <w:p w14:paraId="77B93127" w14:textId="5EC752F2" w:rsidR="00280966" w:rsidRDefault="00280966" w:rsidP="00DB434B">
            <w:pPr>
              <w:spacing w:after="200" w:line="360" w:lineRule="auto"/>
              <w:jc w:val="center"/>
            </w:pPr>
            <w:r>
              <w:t>0.14</w:t>
            </w:r>
          </w:p>
        </w:tc>
      </w:tr>
      <w:tr w:rsidR="001B6ACF" w14:paraId="4F9FDF32" w14:textId="77777777" w:rsidTr="00DB434B">
        <w:tc>
          <w:tcPr>
            <w:tcW w:w="736" w:type="dxa"/>
            <w:vAlign w:val="center"/>
          </w:tcPr>
          <w:p w14:paraId="06053A59" w14:textId="77777777" w:rsidR="00280966" w:rsidRPr="004C1CB3" w:rsidRDefault="00280966" w:rsidP="00DB434B">
            <w:pPr>
              <w:spacing w:after="200" w:line="360" w:lineRule="auto"/>
              <w:jc w:val="center"/>
              <w:rPr>
                <w:b/>
              </w:rPr>
            </w:pPr>
            <w:r>
              <w:rPr>
                <w:b/>
              </w:rPr>
              <w:t>1M</w:t>
            </w:r>
          </w:p>
        </w:tc>
        <w:tc>
          <w:tcPr>
            <w:tcW w:w="736" w:type="dxa"/>
            <w:vAlign w:val="center"/>
          </w:tcPr>
          <w:p w14:paraId="119C1F2F" w14:textId="07574478" w:rsidR="00280966" w:rsidRDefault="00280966" w:rsidP="00DB434B">
            <w:pPr>
              <w:spacing w:after="200" w:line="360" w:lineRule="auto"/>
              <w:jc w:val="center"/>
            </w:pPr>
            <w:r>
              <w:t>0.75</w:t>
            </w:r>
          </w:p>
        </w:tc>
        <w:tc>
          <w:tcPr>
            <w:tcW w:w="736" w:type="dxa"/>
            <w:vAlign w:val="center"/>
          </w:tcPr>
          <w:p w14:paraId="2D65000E" w14:textId="6E6C98C7" w:rsidR="00280966" w:rsidRDefault="00280966" w:rsidP="00DB434B">
            <w:pPr>
              <w:spacing w:after="200" w:line="360" w:lineRule="auto"/>
              <w:jc w:val="center"/>
            </w:pPr>
            <w:r>
              <w:t>1.00</w:t>
            </w:r>
          </w:p>
        </w:tc>
        <w:tc>
          <w:tcPr>
            <w:tcW w:w="736" w:type="dxa"/>
            <w:vAlign w:val="center"/>
          </w:tcPr>
          <w:p w14:paraId="16BFD27C" w14:textId="71E0DD38" w:rsidR="00280966" w:rsidRDefault="00280966" w:rsidP="00DB434B">
            <w:pPr>
              <w:spacing w:after="200" w:line="360" w:lineRule="auto"/>
              <w:jc w:val="center"/>
            </w:pPr>
            <w:r>
              <w:t>0.79</w:t>
            </w:r>
          </w:p>
        </w:tc>
        <w:tc>
          <w:tcPr>
            <w:tcW w:w="736" w:type="dxa"/>
            <w:vAlign w:val="center"/>
          </w:tcPr>
          <w:p w14:paraId="57FA97C4" w14:textId="603157D2" w:rsidR="00280966" w:rsidRDefault="00280966" w:rsidP="00DB434B">
            <w:pPr>
              <w:spacing w:after="200" w:line="360" w:lineRule="auto"/>
              <w:jc w:val="center"/>
            </w:pPr>
            <w:r>
              <w:t>0.68</w:t>
            </w:r>
          </w:p>
        </w:tc>
        <w:tc>
          <w:tcPr>
            <w:tcW w:w="737" w:type="dxa"/>
            <w:vAlign w:val="center"/>
          </w:tcPr>
          <w:p w14:paraId="439D274C" w14:textId="3FD68D0D" w:rsidR="00280966" w:rsidRDefault="00280966" w:rsidP="00DB434B">
            <w:pPr>
              <w:spacing w:after="200" w:line="360" w:lineRule="auto"/>
              <w:jc w:val="center"/>
            </w:pPr>
            <w:r>
              <w:t>0.51</w:t>
            </w:r>
          </w:p>
        </w:tc>
        <w:tc>
          <w:tcPr>
            <w:tcW w:w="737" w:type="dxa"/>
            <w:vAlign w:val="center"/>
          </w:tcPr>
          <w:p w14:paraId="7EF97A6D" w14:textId="01B2AD07" w:rsidR="00280966" w:rsidRDefault="00280966" w:rsidP="00DB434B">
            <w:pPr>
              <w:spacing w:after="200" w:line="360" w:lineRule="auto"/>
              <w:jc w:val="center"/>
            </w:pPr>
            <w:r>
              <w:t>0.40</w:t>
            </w:r>
          </w:p>
        </w:tc>
        <w:tc>
          <w:tcPr>
            <w:tcW w:w="737" w:type="dxa"/>
            <w:vAlign w:val="center"/>
          </w:tcPr>
          <w:p w14:paraId="43DAB669" w14:textId="10FC2739" w:rsidR="00280966" w:rsidRDefault="00280966" w:rsidP="00DB434B">
            <w:pPr>
              <w:spacing w:after="200" w:line="360" w:lineRule="auto"/>
              <w:jc w:val="center"/>
            </w:pPr>
            <w:r>
              <w:t>0.33</w:t>
            </w:r>
          </w:p>
        </w:tc>
        <w:tc>
          <w:tcPr>
            <w:tcW w:w="737" w:type="dxa"/>
            <w:vAlign w:val="center"/>
          </w:tcPr>
          <w:p w14:paraId="3894BC14" w14:textId="16B49F14" w:rsidR="00280966" w:rsidRDefault="00280966" w:rsidP="00DB434B">
            <w:pPr>
              <w:spacing w:after="200" w:line="360" w:lineRule="auto"/>
              <w:jc w:val="center"/>
            </w:pPr>
            <w:r>
              <w:t>0.28</w:t>
            </w:r>
          </w:p>
        </w:tc>
        <w:tc>
          <w:tcPr>
            <w:tcW w:w="737" w:type="dxa"/>
            <w:vAlign w:val="center"/>
          </w:tcPr>
          <w:p w14:paraId="3D000E41" w14:textId="4E9BDE90" w:rsidR="00280966" w:rsidRDefault="00280966" w:rsidP="00DB434B">
            <w:pPr>
              <w:spacing w:after="200" w:line="360" w:lineRule="auto"/>
              <w:jc w:val="center"/>
            </w:pPr>
            <w:r>
              <w:t>0.31</w:t>
            </w:r>
          </w:p>
        </w:tc>
        <w:tc>
          <w:tcPr>
            <w:tcW w:w="737" w:type="dxa"/>
            <w:vAlign w:val="center"/>
          </w:tcPr>
          <w:p w14:paraId="462F95ED" w14:textId="0C220C2B" w:rsidR="00280966" w:rsidRDefault="00280966" w:rsidP="00DB434B">
            <w:pPr>
              <w:spacing w:after="200" w:line="360" w:lineRule="auto"/>
              <w:jc w:val="center"/>
            </w:pPr>
            <w:r>
              <w:t>0.23</w:t>
            </w:r>
          </w:p>
        </w:tc>
        <w:tc>
          <w:tcPr>
            <w:tcW w:w="737" w:type="dxa"/>
            <w:vAlign w:val="center"/>
          </w:tcPr>
          <w:p w14:paraId="2A97756C" w14:textId="7FA951BB" w:rsidR="00280966" w:rsidRDefault="00280966" w:rsidP="00DB434B">
            <w:pPr>
              <w:spacing w:after="200" w:line="360" w:lineRule="auto"/>
              <w:jc w:val="center"/>
            </w:pPr>
            <w:r>
              <w:t>0.21</w:t>
            </w:r>
          </w:p>
        </w:tc>
        <w:tc>
          <w:tcPr>
            <w:tcW w:w="737" w:type="dxa"/>
            <w:vAlign w:val="center"/>
          </w:tcPr>
          <w:p w14:paraId="0F807F49" w14:textId="6A121557" w:rsidR="00280966" w:rsidRDefault="00280966" w:rsidP="00DB434B">
            <w:pPr>
              <w:spacing w:after="200" w:line="360" w:lineRule="auto"/>
              <w:jc w:val="center"/>
            </w:pPr>
            <w:r>
              <w:t>0.22</w:t>
            </w:r>
          </w:p>
        </w:tc>
      </w:tr>
      <w:tr w:rsidR="001B6ACF" w14:paraId="10A87BB7" w14:textId="77777777" w:rsidTr="00DB434B">
        <w:tc>
          <w:tcPr>
            <w:tcW w:w="736" w:type="dxa"/>
            <w:vAlign w:val="center"/>
          </w:tcPr>
          <w:p w14:paraId="43426C89" w14:textId="77777777" w:rsidR="00280966" w:rsidRPr="004C1CB3" w:rsidRDefault="00280966" w:rsidP="00DB434B">
            <w:pPr>
              <w:spacing w:after="200" w:line="360" w:lineRule="auto"/>
              <w:jc w:val="center"/>
              <w:rPr>
                <w:b/>
              </w:rPr>
            </w:pPr>
            <w:r>
              <w:rPr>
                <w:b/>
              </w:rPr>
              <w:t>3M</w:t>
            </w:r>
          </w:p>
        </w:tc>
        <w:tc>
          <w:tcPr>
            <w:tcW w:w="736" w:type="dxa"/>
            <w:vAlign w:val="center"/>
          </w:tcPr>
          <w:p w14:paraId="664AA8C5" w14:textId="0B184A7F" w:rsidR="00280966" w:rsidRDefault="00280966" w:rsidP="00DB434B">
            <w:pPr>
              <w:spacing w:after="200" w:line="360" w:lineRule="auto"/>
              <w:jc w:val="center"/>
            </w:pPr>
            <w:r>
              <w:t>0.63</w:t>
            </w:r>
          </w:p>
        </w:tc>
        <w:tc>
          <w:tcPr>
            <w:tcW w:w="736" w:type="dxa"/>
            <w:vAlign w:val="center"/>
          </w:tcPr>
          <w:p w14:paraId="59398813" w14:textId="3120167F" w:rsidR="00280966" w:rsidRDefault="00280966" w:rsidP="00DB434B">
            <w:pPr>
              <w:spacing w:after="200" w:line="360" w:lineRule="auto"/>
              <w:jc w:val="center"/>
            </w:pPr>
            <w:r>
              <w:t>0.79</w:t>
            </w:r>
          </w:p>
        </w:tc>
        <w:tc>
          <w:tcPr>
            <w:tcW w:w="736" w:type="dxa"/>
            <w:vAlign w:val="center"/>
          </w:tcPr>
          <w:p w14:paraId="0F261A12" w14:textId="572DF5BD" w:rsidR="00280966" w:rsidRDefault="00280966" w:rsidP="00DB434B">
            <w:pPr>
              <w:spacing w:after="200" w:line="360" w:lineRule="auto"/>
              <w:jc w:val="center"/>
            </w:pPr>
            <w:r>
              <w:t>1.00</w:t>
            </w:r>
          </w:p>
        </w:tc>
        <w:tc>
          <w:tcPr>
            <w:tcW w:w="736" w:type="dxa"/>
            <w:vAlign w:val="center"/>
          </w:tcPr>
          <w:p w14:paraId="43C2DDDC" w14:textId="39172C4A" w:rsidR="00280966" w:rsidRDefault="00280966" w:rsidP="00DB434B">
            <w:pPr>
              <w:spacing w:after="200" w:line="360" w:lineRule="auto"/>
              <w:jc w:val="center"/>
            </w:pPr>
            <w:r>
              <w:t>0.85</w:t>
            </w:r>
          </w:p>
        </w:tc>
        <w:tc>
          <w:tcPr>
            <w:tcW w:w="737" w:type="dxa"/>
            <w:vAlign w:val="center"/>
          </w:tcPr>
          <w:p w14:paraId="25C6190A" w14:textId="7727FCC8" w:rsidR="00280966" w:rsidRDefault="00280966" w:rsidP="00DB434B">
            <w:pPr>
              <w:spacing w:after="200" w:line="360" w:lineRule="auto"/>
              <w:jc w:val="center"/>
            </w:pPr>
            <w:r>
              <w:t>0.67</w:t>
            </w:r>
          </w:p>
        </w:tc>
        <w:tc>
          <w:tcPr>
            <w:tcW w:w="737" w:type="dxa"/>
            <w:vAlign w:val="center"/>
          </w:tcPr>
          <w:p w14:paraId="3BBB5F7D" w14:textId="483FE097" w:rsidR="00280966" w:rsidRDefault="00280966" w:rsidP="00DB434B">
            <w:pPr>
              <w:spacing w:after="200" w:line="360" w:lineRule="auto"/>
              <w:jc w:val="center"/>
            </w:pPr>
            <w:r>
              <w:t>0.53</w:t>
            </w:r>
          </w:p>
        </w:tc>
        <w:tc>
          <w:tcPr>
            <w:tcW w:w="737" w:type="dxa"/>
            <w:vAlign w:val="center"/>
          </w:tcPr>
          <w:p w14:paraId="1E4B037F" w14:textId="37D14F91" w:rsidR="00280966" w:rsidRDefault="00280966" w:rsidP="00DB434B">
            <w:pPr>
              <w:spacing w:after="200" w:line="360" w:lineRule="auto"/>
              <w:jc w:val="center"/>
            </w:pPr>
            <w:r>
              <w:t>0.45</w:t>
            </w:r>
          </w:p>
        </w:tc>
        <w:tc>
          <w:tcPr>
            <w:tcW w:w="737" w:type="dxa"/>
            <w:vAlign w:val="center"/>
          </w:tcPr>
          <w:p w14:paraId="3ED1E4BF" w14:textId="2E96013A" w:rsidR="00280966" w:rsidRDefault="00280966" w:rsidP="00DB434B">
            <w:pPr>
              <w:spacing w:after="200" w:line="360" w:lineRule="auto"/>
              <w:jc w:val="center"/>
            </w:pPr>
            <w:r>
              <w:t>0.38</w:t>
            </w:r>
          </w:p>
        </w:tc>
        <w:tc>
          <w:tcPr>
            <w:tcW w:w="737" w:type="dxa"/>
            <w:vAlign w:val="center"/>
          </w:tcPr>
          <w:p w14:paraId="1541436A" w14:textId="7C6BA780" w:rsidR="00280966" w:rsidRDefault="00280966" w:rsidP="00DB434B">
            <w:pPr>
              <w:spacing w:after="200" w:line="360" w:lineRule="auto"/>
              <w:jc w:val="center"/>
            </w:pPr>
            <w:r>
              <w:t>0.44</w:t>
            </w:r>
          </w:p>
        </w:tc>
        <w:tc>
          <w:tcPr>
            <w:tcW w:w="737" w:type="dxa"/>
            <w:vAlign w:val="center"/>
          </w:tcPr>
          <w:p w14:paraId="03C3ECB0" w14:textId="0855FC3B" w:rsidR="00280966" w:rsidRDefault="00280966" w:rsidP="00DB434B">
            <w:pPr>
              <w:spacing w:after="200" w:line="360" w:lineRule="auto"/>
              <w:jc w:val="center"/>
            </w:pPr>
            <w:r>
              <w:t>0.36</w:t>
            </w:r>
          </w:p>
        </w:tc>
        <w:tc>
          <w:tcPr>
            <w:tcW w:w="737" w:type="dxa"/>
            <w:vAlign w:val="center"/>
          </w:tcPr>
          <w:p w14:paraId="0E5BD1BD" w14:textId="63B448F2" w:rsidR="00280966" w:rsidRDefault="00280966" w:rsidP="00DB434B">
            <w:pPr>
              <w:spacing w:after="200" w:line="360" w:lineRule="auto"/>
              <w:jc w:val="center"/>
            </w:pPr>
            <w:r>
              <w:t>0.35</w:t>
            </w:r>
          </w:p>
        </w:tc>
        <w:tc>
          <w:tcPr>
            <w:tcW w:w="737" w:type="dxa"/>
            <w:vAlign w:val="center"/>
          </w:tcPr>
          <w:p w14:paraId="738A032B" w14:textId="7EB88BFF" w:rsidR="00280966" w:rsidRDefault="00280966" w:rsidP="00DB434B">
            <w:pPr>
              <w:spacing w:after="200" w:line="360" w:lineRule="auto"/>
              <w:jc w:val="center"/>
            </w:pPr>
            <w:r>
              <w:t>0.33</w:t>
            </w:r>
          </w:p>
        </w:tc>
      </w:tr>
      <w:tr w:rsidR="001B6ACF" w14:paraId="189A1AC7" w14:textId="77777777" w:rsidTr="00DB434B">
        <w:tc>
          <w:tcPr>
            <w:tcW w:w="736" w:type="dxa"/>
            <w:vAlign w:val="center"/>
          </w:tcPr>
          <w:p w14:paraId="2A9ECEF5" w14:textId="77777777" w:rsidR="00280966" w:rsidRPr="004C1CB3" w:rsidRDefault="00280966" w:rsidP="00DB434B">
            <w:pPr>
              <w:spacing w:after="200" w:line="360" w:lineRule="auto"/>
              <w:jc w:val="center"/>
              <w:rPr>
                <w:b/>
              </w:rPr>
            </w:pPr>
            <w:r>
              <w:rPr>
                <w:b/>
              </w:rPr>
              <w:t>6M</w:t>
            </w:r>
          </w:p>
        </w:tc>
        <w:tc>
          <w:tcPr>
            <w:tcW w:w="736" w:type="dxa"/>
            <w:vAlign w:val="center"/>
          </w:tcPr>
          <w:p w14:paraId="29765EAD" w14:textId="5688DED1" w:rsidR="00280966" w:rsidRDefault="00773960" w:rsidP="00DB434B">
            <w:pPr>
              <w:spacing w:after="200" w:line="360" w:lineRule="auto"/>
              <w:jc w:val="center"/>
            </w:pPr>
            <w:r>
              <w:t>0.55</w:t>
            </w:r>
          </w:p>
        </w:tc>
        <w:tc>
          <w:tcPr>
            <w:tcW w:w="736" w:type="dxa"/>
            <w:vAlign w:val="center"/>
          </w:tcPr>
          <w:p w14:paraId="3D1AEC3D" w14:textId="27D33607" w:rsidR="00280966" w:rsidRDefault="00773960" w:rsidP="00DB434B">
            <w:pPr>
              <w:spacing w:after="200" w:line="360" w:lineRule="auto"/>
              <w:jc w:val="center"/>
            </w:pPr>
            <w:r>
              <w:t>0.68</w:t>
            </w:r>
          </w:p>
        </w:tc>
        <w:tc>
          <w:tcPr>
            <w:tcW w:w="736" w:type="dxa"/>
            <w:vAlign w:val="center"/>
          </w:tcPr>
          <w:p w14:paraId="4CE5AE63" w14:textId="45D06234" w:rsidR="00280966" w:rsidRDefault="00773960" w:rsidP="00DB434B">
            <w:pPr>
              <w:spacing w:after="200" w:line="360" w:lineRule="auto"/>
              <w:jc w:val="center"/>
            </w:pPr>
            <w:r>
              <w:t>0.85</w:t>
            </w:r>
          </w:p>
        </w:tc>
        <w:tc>
          <w:tcPr>
            <w:tcW w:w="736" w:type="dxa"/>
            <w:vAlign w:val="center"/>
          </w:tcPr>
          <w:p w14:paraId="225FD7B8" w14:textId="19393FC9" w:rsidR="00280966" w:rsidRDefault="00280966" w:rsidP="00DB434B">
            <w:pPr>
              <w:spacing w:after="200" w:line="360" w:lineRule="auto"/>
              <w:jc w:val="center"/>
            </w:pPr>
            <w:r>
              <w:t>1.00</w:t>
            </w:r>
          </w:p>
        </w:tc>
        <w:tc>
          <w:tcPr>
            <w:tcW w:w="737" w:type="dxa"/>
            <w:vAlign w:val="center"/>
          </w:tcPr>
          <w:p w14:paraId="51E379D2" w14:textId="5C898A0F" w:rsidR="00280966" w:rsidRDefault="00773960" w:rsidP="00DB434B">
            <w:pPr>
              <w:spacing w:after="200" w:line="360" w:lineRule="auto"/>
              <w:jc w:val="center"/>
            </w:pPr>
            <w:r>
              <w:t>0.82</w:t>
            </w:r>
          </w:p>
        </w:tc>
        <w:tc>
          <w:tcPr>
            <w:tcW w:w="737" w:type="dxa"/>
            <w:vAlign w:val="center"/>
          </w:tcPr>
          <w:p w14:paraId="1EC54E2C" w14:textId="6D1401BB" w:rsidR="00280966" w:rsidRDefault="00773960" w:rsidP="00DB434B">
            <w:pPr>
              <w:spacing w:after="200" w:line="360" w:lineRule="auto"/>
              <w:jc w:val="center"/>
            </w:pPr>
            <w:r>
              <w:t>0.70</w:t>
            </w:r>
          </w:p>
        </w:tc>
        <w:tc>
          <w:tcPr>
            <w:tcW w:w="737" w:type="dxa"/>
            <w:vAlign w:val="center"/>
          </w:tcPr>
          <w:p w14:paraId="1254C282" w14:textId="56A1EA0F" w:rsidR="00280966" w:rsidRDefault="00773960" w:rsidP="00DB434B">
            <w:pPr>
              <w:spacing w:after="200" w:line="360" w:lineRule="auto"/>
              <w:jc w:val="center"/>
            </w:pPr>
            <w:r>
              <w:t>0.61</w:t>
            </w:r>
          </w:p>
        </w:tc>
        <w:tc>
          <w:tcPr>
            <w:tcW w:w="737" w:type="dxa"/>
            <w:vAlign w:val="center"/>
          </w:tcPr>
          <w:p w14:paraId="58B6A481" w14:textId="0EC9ED72" w:rsidR="00280966" w:rsidRDefault="00773960" w:rsidP="00DB434B">
            <w:pPr>
              <w:spacing w:after="200" w:line="360" w:lineRule="auto"/>
              <w:jc w:val="center"/>
            </w:pPr>
            <w:r>
              <w:t>0.53</w:t>
            </w:r>
          </w:p>
        </w:tc>
        <w:tc>
          <w:tcPr>
            <w:tcW w:w="737" w:type="dxa"/>
            <w:vAlign w:val="center"/>
          </w:tcPr>
          <w:p w14:paraId="71D1DA4D" w14:textId="5699B5E5" w:rsidR="00280966" w:rsidRDefault="001B6ACF" w:rsidP="00DB434B">
            <w:pPr>
              <w:spacing w:after="200" w:line="360" w:lineRule="auto"/>
              <w:jc w:val="center"/>
            </w:pPr>
            <w:r>
              <w:t>0.44</w:t>
            </w:r>
          </w:p>
        </w:tc>
        <w:tc>
          <w:tcPr>
            <w:tcW w:w="737" w:type="dxa"/>
            <w:vAlign w:val="center"/>
          </w:tcPr>
          <w:p w14:paraId="1AB0BC54" w14:textId="50710975" w:rsidR="00280966" w:rsidRDefault="001B6ACF" w:rsidP="00DB434B">
            <w:pPr>
              <w:spacing w:after="200" w:line="360" w:lineRule="auto"/>
              <w:jc w:val="center"/>
            </w:pPr>
            <w:r>
              <w:t>0.36</w:t>
            </w:r>
          </w:p>
        </w:tc>
        <w:tc>
          <w:tcPr>
            <w:tcW w:w="737" w:type="dxa"/>
            <w:vAlign w:val="center"/>
          </w:tcPr>
          <w:p w14:paraId="09359BD7" w14:textId="18991B9E" w:rsidR="00280966" w:rsidRDefault="001B6ACF" w:rsidP="00DB434B">
            <w:pPr>
              <w:spacing w:after="200" w:line="360" w:lineRule="auto"/>
              <w:jc w:val="center"/>
            </w:pPr>
            <w:r>
              <w:t>0.35</w:t>
            </w:r>
          </w:p>
        </w:tc>
        <w:tc>
          <w:tcPr>
            <w:tcW w:w="737" w:type="dxa"/>
            <w:vAlign w:val="center"/>
          </w:tcPr>
          <w:p w14:paraId="68A838DB" w14:textId="7945B947" w:rsidR="00280966" w:rsidRDefault="001B6ACF" w:rsidP="00DB434B">
            <w:pPr>
              <w:spacing w:after="200" w:line="360" w:lineRule="auto"/>
              <w:jc w:val="center"/>
            </w:pPr>
            <w:r>
              <w:t>0.33</w:t>
            </w:r>
          </w:p>
        </w:tc>
      </w:tr>
      <w:tr w:rsidR="001B6ACF" w14:paraId="6491C6AB" w14:textId="77777777" w:rsidTr="00DB434B">
        <w:tc>
          <w:tcPr>
            <w:tcW w:w="736" w:type="dxa"/>
            <w:vAlign w:val="center"/>
          </w:tcPr>
          <w:p w14:paraId="6B020960" w14:textId="77777777" w:rsidR="00280966" w:rsidRPr="004C1CB3" w:rsidRDefault="00280966" w:rsidP="00DB434B">
            <w:pPr>
              <w:spacing w:after="200" w:line="360" w:lineRule="auto"/>
              <w:jc w:val="center"/>
              <w:rPr>
                <w:b/>
              </w:rPr>
            </w:pPr>
            <w:r>
              <w:rPr>
                <w:b/>
              </w:rPr>
              <w:t>1Y</w:t>
            </w:r>
          </w:p>
        </w:tc>
        <w:tc>
          <w:tcPr>
            <w:tcW w:w="736" w:type="dxa"/>
            <w:vAlign w:val="center"/>
          </w:tcPr>
          <w:p w14:paraId="482E93D9" w14:textId="3922372F" w:rsidR="00280966" w:rsidRDefault="00773960" w:rsidP="00DB434B">
            <w:pPr>
              <w:spacing w:after="200" w:line="360" w:lineRule="auto"/>
              <w:jc w:val="center"/>
            </w:pPr>
            <w:r>
              <w:t>0.44</w:t>
            </w:r>
          </w:p>
        </w:tc>
        <w:tc>
          <w:tcPr>
            <w:tcW w:w="736" w:type="dxa"/>
            <w:vAlign w:val="center"/>
          </w:tcPr>
          <w:p w14:paraId="3DEABBEE" w14:textId="71891AC4" w:rsidR="00280966" w:rsidRDefault="00773960" w:rsidP="00DB434B">
            <w:pPr>
              <w:spacing w:after="200" w:line="360" w:lineRule="auto"/>
              <w:jc w:val="center"/>
            </w:pPr>
            <w:r>
              <w:t>0.51</w:t>
            </w:r>
          </w:p>
        </w:tc>
        <w:tc>
          <w:tcPr>
            <w:tcW w:w="736" w:type="dxa"/>
            <w:vAlign w:val="center"/>
          </w:tcPr>
          <w:p w14:paraId="713879F7" w14:textId="6D2B7F43" w:rsidR="00280966" w:rsidRDefault="00773960" w:rsidP="00DB434B">
            <w:pPr>
              <w:spacing w:after="200" w:line="360" w:lineRule="auto"/>
              <w:jc w:val="center"/>
            </w:pPr>
            <w:r>
              <w:t>0.67</w:t>
            </w:r>
          </w:p>
        </w:tc>
        <w:tc>
          <w:tcPr>
            <w:tcW w:w="736" w:type="dxa"/>
            <w:vAlign w:val="center"/>
          </w:tcPr>
          <w:p w14:paraId="1EABF723" w14:textId="2FC0CC47" w:rsidR="00280966" w:rsidRDefault="00773960" w:rsidP="00DB434B">
            <w:pPr>
              <w:spacing w:after="200" w:line="360" w:lineRule="auto"/>
              <w:jc w:val="center"/>
            </w:pPr>
            <w:r>
              <w:t>0.82</w:t>
            </w:r>
          </w:p>
        </w:tc>
        <w:tc>
          <w:tcPr>
            <w:tcW w:w="737" w:type="dxa"/>
            <w:vAlign w:val="center"/>
          </w:tcPr>
          <w:p w14:paraId="4634BDAD" w14:textId="4450B99E" w:rsidR="00280966" w:rsidRDefault="00280966" w:rsidP="00DB434B">
            <w:pPr>
              <w:spacing w:after="200" w:line="360" w:lineRule="auto"/>
              <w:jc w:val="center"/>
            </w:pPr>
            <w:r>
              <w:t>1.00</w:t>
            </w:r>
          </w:p>
        </w:tc>
        <w:tc>
          <w:tcPr>
            <w:tcW w:w="737" w:type="dxa"/>
            <w:vAlign w:val="center"/>
          </w:tcPr>
          <w:p w14:paraId="705D6605" w14:textId="57F9056A" w:rsidR="00280966" w:rsidRDefault="00773960" w:rsidP="00DB434B">
            <w:pPr>
              <w:spacing w:after="200" w:line="360" w:lineRule="auto"/>
              <w:jc w:val="center"/>
            </w:pPr>
            <w:r>
              <w:t>0.94</w:t>
            </w:r>
          </w:p>
        </w:tc>
        <w:tc>
          <w:tcPr>
            <w:tcW w:w="737" w:type="dxa"/>
            <w:vAlign w:val="center"/>
          </w:tcPr>
          <w:p w14:paraId="4A1FB54B" w14:textId="33548BD3" w:rsidR="00280966" w:rsidRDefault="00773960" w:rsidP="00DB434B">
            <w:pPr>
              <w:spacing w:after="200" w:line="360" w:lineRule="auto"/>
              <w:jc w:val="center"/>
            </w:pPr>
            <w:r>
              <w:t>0.86</w:t>
            </w:r>
          </w:p>
        </w:tc>
        <w:tc>
          <w:tcPr>
            <w:tcW w:w="737" w:type="dxa"/>
            <w:vAlign w:val="center"/>
          </w:tcPr>
          <w:p w14:paraId="3D7AD23E" w14:textId="2E3AC312" w:rsidR="00280966" w:rsidRDefault="00773960" w:rsidP="00DB434B">
            <w:pPr>
              <w:spacing w:after="200" w:line="360" w:lineRule="auto"/>
              <w:jc w:val="center"/>
            </w:pPr>
            <w:r>
              <w:t>0.78</w:t>
            </w:r>
          </w:p>
        </w:tc>
        <w:tc>
          <w:tcPr>
            <w:tcW w:w="737" w:type="dxa"/>
            <w:vAlign w:val="center"/>
          </w:tcPr>
          <w:p w14:paraId="2BE05FC1" w14:textId="4BBFDE6F" w:rsidR="00280966" w:rsidRDefault="001B6ACF" w:rsidP="00DB434B">
            <w:pPr>
              <w:spacing w:after="200" w:line="360" w:lineRule="auto"/>
              <w:jc w:val="center"/>
            </w:pPr>
            <w:r>
              <w:t>0.66</w:t>
            </w:r>
          </w:p>
        </w:tc>
        <w:tc>
          <w:tcPr>
            <w:tcW w:w="737" w:type="dxa"/>
            <w:vAlign w:val="center"/>
          </w:tcPr>
          <w:p w14:paraId="59C630AD" w14:textId="49F0FA4D" w:rsidR="00280966" w:rsidRDefault="001B6ACF" w:rsidP="00DB434B">
            <w:pPr>
              <w:spacing w:after="200" w:line="360" w:lineRule="auto"/>
              <w:jc w:val="center"/>
            </w:pPr>
            <w:r>
              <w:t>0.60</w:t>
            </w:r>
          </w:p>
        </w:tc>
        <w:tc>
          <w:tcPr>
            <w:tcW w:w="737" w:type="dxa"/>
            <w:vAlign w:val="center"/>
          </w:tcPr>
          <w:p w14:paraId="23463437" w14:textId="1DEE0269" w:rsidR="00280966" w:rsidRDefault="001B6ACF" w:rsidP="00DB434B">
            <w:pPr>
              <w:spacing w:after="200" w:line="360" w:lineRule="auto"/>
              <w:jc w:val="center"/>
            </w:pPr>
            <w:r>
              <w:t>0.58</w:t>
            </w:r>
          </w:p>
        </w:tc>
        <w:tc>
          <w:tcPr>
            <w:tcW w:w="737" w:type="dxa"/>
            <w:vAlign w:val="center"/>
          </w:tcPr>
          <w:p w14:paraId="574DF3E0" w14:textId="7209BAC4" w:rsidR="00280966" w:rsidRDefault="001B6ACF" w:rsidP="00DB434B">
            <w:pPr>
              <w:spacing w:after="200" w:line="360" w:lineRule="auto"/>
              <w:jc w:val="center"/>
            </w:pPr>
            <w:r>
              <w:t>0.56</w:t>
            </w:r>
          </w:p>
        </w:tc>
      </w:tr>
      <w:tr w:rsidR="001B6ACF" w14:paraId="76B73517" w14:textId="77777777" w:rsidTr="00DB434B">
        <w:tc>
          <w:tcPr>
            <w:tcW w:w="736" w:type="dxa"/>
            <w:vAlign w:val="center"/>
          </w:tcPr>
          <w:p w14:paraId="477F7659" w14:textId="77777777" w:rsidR="00280966" w:rsidRPr="004C1CB3" w:rsidRDefault="00280966" w:rsidP="00DB434B">
            <w:pPr>
              <w:spacing w:after="200" w:line="360" w:lineRule="auto"/>
              <w:jc w:val="center"/>
              <w:rPr>
                <w:b/>
              </w:rPr>
            </w:pPr>
            <w:r>
              <w:rPr>
                <w:b/>
              </w:rPr>
              <w:lastRenderedPageBreak/>
              <w:t>2Y</w:t>
            </w:r>
          </w:p>
        </w:tc>
        <w:tc>
          <w:tcPr>
            <w:tcW w:w="736" w:type="dxa"/>
            <w:vAlign w:val="center"/>
          </w:tcPr>
          <w:p w14:paraId="7FEC0134" w14:textId="3D63F9A7" w:rsidR="00280966" w:rsidRDefault="00773960" w:rsidP="00DB434B">
            <w:pPr>
              <w:spacing w:after="200" w:line="360" w:lineRule="auto"/>
              <w:jc w:val="center"/>
            </w:pPr>
            <w:r>
              <w:t>0.35</w:t>
            </w:r>
          </w:p>
        </w:tc>
        <w:tc>
          <w:tcPr>
            <w:tcW w:w="736" w:type="dxa"/>
            <w:vAlign w:val="center"/>
          </w:tcPr>
          <w:p w14:paraId="1BF73608" w14:textId="0ED305D6" w:rsidR="00280966" w:rsidRDefault="00773960" w:rsidP="00DB434B">
            <w:pPr>
              <w:spacing w:after="200" w:line="360" w:lineRule="auto"/>
              <w:jc w:val="center"/>
            </w:pPr>
            <w:r>
              <w:t>0.40</w:t>
            </w:r>
          </w:p>
        </w:tc>
        <w:tc>
          <w:tcPr>
            <w:tcW w:w="736" w:type="dxa"/>
            <w:vAlign w:val="center"/>
          </w:tcPr>
          <w:p w14:paraId="75E09A68" w14:textId="76FEA773" w:rsidR="00280966" w:rsidRDefault="00773960" w:rsidP="00DB434B">
            <w:pPr>
              <w:spacing w:after="200" w:line="360" w:lineRule="auto"/>
              <w:jc w:val="center"/>
            </w:pPr>
            <w:r>
              <w:t>0.53</w:t>
            </w:r>
          </w:p>
        </w:tc>
        <w:tc>
          <w:tcPr>
            <w:tcW w:w="736" w:type="dxa"/>
            <w:vAlign w:val="center"/>
          </w:tcPr>
          <w:p w14:paraId="44908F40" w14:textId="26B810A4" w:rsidR="00280966" w:rsidRDefault="00773960" w:rsidP="00DB434B">
            <w:pPr>
              <w:spacing w:after="200" w:line="360" w:lineRule="auto"/>
              <w:jc w:val="center"/>
            </w:pPr>
            <w:r>
              <w:t>0.70</w:t>
            </w:r>
          </w:p>
        </w:tc>
        <w:tc>
          <w:tcPr>
            <w:tcW w:w="737" w:type="dxa"/>
            <w:vAlign w:val="center"/>
          </w:tcPr>
          <w:p w14:paraId="78D473AC" w14:textId="291A1445" w:rsidR="00280966" w:rsidRDefault="00773960" w:rsidP="00DB434B">
            <w:pPr>
              <w:spacing w:after="200" w:line="360" w:lineRule="auto"/>
              <w:jc w:val="center"/>
            </w:pPr>
            <w:r>
              <w:t>0.94</w:t>
            </w:r>
          </w:p>
        </w:tc>
        <w:tc>
          <w:tcPr>
            <w:tcW w:w="737" w:type="dxa"/>
            <w:vAlign w:val="center"/>
          </w:tcPr>
          <w:p w14:paraId="09667D22" w14:textId="67EDB3B2" w:rsidR="00280966" w:rsidRDefault="00280966" w:rsidP="00DB434B">
            <w:pPr>
              <w:spacing w:after="200" w:line="360" w:lineRule="auto"/>
              <w:jc w:val="center"/>
            </w:pPr>
            <w:r>
              <w:t>1.00</w:t>
            </w:r>
          </w:p>
        </w:tc>
        <w:tc>
          <w:tcPr>
            <w:tcW w:w="737" w:type="dxa"/>
            <w:vAlign w:val="center"/>
          </w:tcPr>
          <w:p w14:paraId="3BDB2757" w14:textId="04181DE4" w:rsidR="00280966" w:rsidRDefault="00773960" w:rsidP="00DB434B">
            <w:pPr>
              <w:spacing w:after="200" w:line="360" w:lineRule="auto"/>
              <w:jc w:val="center"/>
            </w:pPr>
            <w:r>
              <w:t>0.96</w:t>
            </w:r>
          </w:p>
        </w:tc>
        <w:tc>
          <w:tcPr>
            <w:tcW w:w="737" w:type="dxa"/>
            <w:vAlign w:val="center"/>
          </w:tcPr>
          <w:p w14:paraId="618111F7" w14:textId="4EDF645D" w:rsidR="00280966" w:rsidRDefault="00773960" w:rsidP="00DB434B">
            <w:pPr>
              <w:spacing w:after="200" w:line="360" w:lineRule="auto"/>
              <w:jc w:val="center"/>
            </w:pPr>
            <w:r>
              <w:t>0.90</w:t>
            </w:r>
          </w:p>
        </w:tc>
        <w:tc>
          <w:tcPr>
            <w:tcW w:w="737" w:type="dxa"/>
            <w:vAlign w:val="center"/>
          </w:tcPr>
          <w:p w14:paraId="2F9B1702" w14:textId="4385A3A6" w:rsidR="00280966" w:rsidRDefault="001B6ACF" w:rsidP="00DB434B">
            <w:pPr>
              <w:spacing w:after="200" w:line="360" w:lineRule="auto"/>
              <w:jc w:val="center"/>
            </w:pPr>
            <w:r>
              <w:t>0.80</w:t>
            </w:r>
          </w:p>
        </w:tc>
        <w:tc>
          <w:tcPr>
            <w:tcW w:w="737" w:type="dxa"/>
            <w:vAlign w:val="center"/>
          </w:tcPr>
          <w:p w14:paraId="6BCE7F3E" w14:textId="56F563BB" w:rsidR="00280966" w:rsidRDefault="001B6ACF" w:rsidP="00DB434B">
            <w:pPr>
              <w:spacing w:after="200" w:line="360" w:lineRule="auto"/>
              <w:jc w:val="center"/>
            </w:pPr>
            <w:r>
              <w:t>0.75</w:t>
            </w:r>
          </w:p>
        </w:tc>
        <w:tc>
          <w:tcPr>
            <w:tcW w:w="737" w:type="dxa"/>
            <w:vAlign w:val="center"/>
          </w:tcPr>
          <w:p w14:paraId="6BF44D5B" w14:textId="515E6DCA" w:rsidR="00280966" w:rsidRDefault="001B6ACF" w:rsidP="00DB434B">
            <w:pPr>
              <w:spacing w:after="200" w:line="360" w:lineRule="auto"/>
              <w:jc w:val="center"/>
            </w:pPr>
            <w:r>
              <w:t>0.72</w:t>
            </w:r>
          </w:p>
        </w:tc>
        <w:tc>
          <w:tcPr>
            <w:tcW w:w="737" w:type="dxa"/>
            <w:vAlign w:val="center"/>
          </w:tcPr>
          <w:p w14:paraId="16488230" w14:textId="1C8280D8" w:rsidR="00280966" w:rsidRDefault="001B6ACF" w:rsidP="00DB434B">
            <w:pPr>
              <w:spacing w:after="200" w:line="360" w:lineRule="auto"/>
              <w:jc w:val="center"/>
            </w:pPr>
            <w:r>
              <w:t>0.71</w:t>
            </w:r>
          </w:p>
        </w:tc>
      </w:tr>
      <w:tr w:rsidR="001B6ACF" w14:paraId="700DC2DA" w14:textId="77777777" w:rsidTr="00DB434B">
        <w:tc>
          <w:tcPr>
            <w:tcW w:w="736" w:type="dxa"/>
            <w:vAlign w:val="center"/>
          </w:tcPr>
          <w:p w14:paraId="6D7CA266" w14:textId="77777777" w:rsidR="00280966" w:rsidRPr="004C1CB3" w:rsidRDefault="00280966" w:rsidP="00DB434B">
            <w:pPr>
              <w:spacing w:after="200" w:line="360" w:lineRule="auto"/>
              <w:jc w:val="center"/>
              <w:rPr>
                <w:b/>
              </w:rPr>
            </w:pPr>
            <w:r>
              <w:rPr>
                <w:b/>
              </w:rPr>
              <w:t>3Y</w:t>
            </w:r>
          </w:p>
        </w:tc>
        <w:tc>
          <w:tcPr>
            <w:tcW w:w="736" w:type="dxa"/>
            <w:vAlign w:val="center"/>
          </w:tcPr>
          <w:p w14:paraId="616F0463" w14:textId="2AF7E0A6" w:rsidR="00280966" w:rsidRDefault="00773960" w:rsidP="00DB434B">
            <w:pPr>
              <w:spacing w:after="200" w:line="360" w:lineRule="auto"/>
              <w:jc w:val="center"/>
            </w:pPr>
            <w:r>
              <w:t>0.31</w:t>
            </w:r>
          </w:p>
        </w:tc>
        <w:tc>
          <w:tcPr>
            <w:tcW w:w="736" w:type="dxa"/>
            <w:vAlign w:val="center"/>
          </w:tcPr>
          <w:p w14:paraId="7B082201" w14:textId="11C08A02" w:rsidR="00280966" w:rsidRDefault="00773960" w:rsidP="00DB434B">
            <w:pPr>
              <w:spacing w:after="200" w:line="360" w:lineRule="auto"/>
              <w:jc w:val="center"/>
            </w:pPr>
            <w:r>
              <w:t>0.33</w:t>
            </w:r>
          </w:p>
        </w:tc>
        <w:tc>
          <w:tcPr>
            <w:tcW w:w="736" w:type="dxa"/>
            <w:vAlign w:val="center"/>
          </w:tcPr>
          <w:p w14:paraId="020D6A9E" w14:textId="55C354C8" w:rsidR="00280966" w:rsidRDefault="00773960" w:rsidP="00DB434B">
            <w:pPr>
              <w:spacing w:after="200" w:line="360" w:lineRule="auto"/>
              <w:jc w:val="center"/>
            </w:pPr>
            <w:r>
              <w:t>0.45</w:t>
            </w:r>
          </w:p>
        </w:tc>
        <w:tc>
          <w:tcPr>
            <w:tcW w:w="736" w:type="dxa"/>
            <w:vAlign w:val="center"/>
          </w:tcPr>
          <w:p w14:paraId="57BFD264" w14:textId="0F13C664" w:rsidR="00280966" w:rsidRDefault="00773960" w:rsidP="00DB434B">
            <w:pPr>
              <w:spacing w:after="200" w:line="360" w:lineRule="auto"/>
              <w:jc w:val="center"/>
            </w:pPr>
            <w:r>
              <w:t>0.61</w:t>
            </w:r>
          </w:p>
        </w:tc>
        <w:tc>
          <w:tcPr>
            <w:tcW w:w="737" w:type="dxa"/>
            <w:vAlign w:val="center"/>
          </w:tcPr>
          <w:p w14:paraId="74F7197F" w14:textId="1CA02C8D" w:rsidR="00280966" w:rsidRDefault="00773960" w:rsidP="00DB434B">
            <w:pPr>
              <w:spacing w:after="200" w:line="360" w:lineRule="auto"/>
              <w:jc w:val="center"/>
            </w:pPr>
            <w:r>
              <w:t>0.86</w:t>
            </w:r>
          </w:p>
        </w:tc>
        <w:tc>
          <w:tcPr>
            <w:tcW w:w="737" w:type="dxa"/>
            <w:vAlign w:val="center"/>
          </w:tcPr>
          <w:p w14:paraId="469A25CE" w14:textId="36F93213" w:rsidR="00280966" w:rsidRDefault="00773960" w:rsidP="00DB434B">
            <w:pPr>
              <w:spacing w:after="200" w:line="360" w:lineRule="auto"/>
              <w:jc w:val="center"/>
            </w:pPr>
            <w:r>
              <w:t>0.96</w:t>
            </w:r>
          </w:p>
        </w:tc>
        <w:tc>
          <w:tcPr>
            <w:tcW w:w="737" w:type="dxa"/>
            <w:vAlign w:val="center"/>
          </w:tcPr>
          <w:p w14:paraId="22A935AA" w14:textId="25139094" w:rsidR="00280966" w:rsidRDefault="00280966" w:rsidP="00DB434B">
            <w:pPr>
              <w:spacing w:after="200" w:line="360" w:lineRule="auto"/>
              <w:jc w:val="center"/>
            </w:pPr>
            <w:r>
              <w:t>1.00</w:t>
            </w:r>
          </w:p>
        </w:tc>
        <w:tc>
          <w:tcPr>
            <w:tcW w:w="737" w:type="dxa"/>
            <w:vAlign w:val="center"/>
          </w:tcPr>
          <w:p w14:paraId="507C8ED4" w14:textId="7F560F31" w:rsidR="00280966" w:rsidRDefault="00773960" w:rsidP="00DB434B">
            <w:pPr>
              <w:spacing w:after="200" w:line="360" w:lineRule="auto"/>
              <w:jc w:val="center"/>
            </w:pPr>
            <w:r>
              <w:t>0.97</w:t>
            </w:r>
          </w:p>
        </w:tc>
        <w:tc>
          <w:tcPr>
            <w:tcW w:w="737" w:type="dxa"/>
            <w:vAlign w:val="center"/>
          </w:tcPr>
          <w:p w14:paraId="55802D36" w14:textId="68CE63EF" w:rsidR="00280966" w:rsidRDefault="001B6ACF" w:rsidP="00DB434B">
            <w:pPr>
              <w:spacing w:after="200" w:line="360" w:lineRule="auto"/>
              <w:jc w:val="center"/>
            </w:pPr>
            <w:r>
              <w:t>0.88</w:t>
            </w:r>
          </w:p>
        </w:tc>
        <w:tc>
          <w:tcPr>
            <w:tcW w:w="737" w:type="dxa"/>
            <w:vAlign w:val="center"/>
          </w:tcPr>
          <w:p w14:paraId="3153546C" w14:textId="03F9068F" w:rsidR="00280966" w:rsidRDefault="001B6ACF" w:rsidP="00DB434B">
            <w:pPr>
              <w:spacing w:after="200" w:line="360" w:lineRule="auto"/>
              <w:jc w:val="center"/>
            </w:pPr>
            <w:r>
              <w:t>0.83</w:t>
            </w:r>
          </w:p>
        </w:tc>
        <w:tc>
          <w:tcPr>
            <w:tcW w:w="737" w:type="dxa"/>
            <w:vAlign w:val="center"/>
          </w:tcPr>
          <w:p w14:paraId="64DA8AF9" w14:textId="56DA5358" w:rsidR="00280966" w:rsidRDefault="001B6ACF" w:rsidP="00DB434B">
            <w:pPr>
              <w:spacing w:after="200" w:line="360" w:lineRule="auto"/>
              <w:jc w:val="center"/>
            </w:pPr>
            <w:r>
              <w:t>0.80</w:t>
            </w:r>
          </w:p>
        </w:tc>
        <w:tc>
          <w:tcPr>
            <w:tcW w:w="737" w:type="dxa"/>
            <w:vAlign w:val="center"/>
          </w:tcPr>
          <w:p w14:paraId="2F126732" w14:textId="532AE597" w:rsidR="00280966" w:rsidRDefault="001B6ACF" w:rsidP="00DB434B">
            <w:pPr>
              <w:spacing w:after="200" w:line="360" w:lineRule="auto"/>
              <w:jc w:val="center"/>
            </w:pPr>
            <w:r>
              <w:t>0.78</w:t>
            </w:r>
          </w:p>
        </w:tc>
      </w:tr>
      <w:tr w:rsidR="001B6ACF" w14:paraId="54365E78" w14:textId="77777777" w:rsidTr="00DB434B">
        <w:tc>
          <w:tcPr>
            <w:tcW w:w="736" w:type="dxa"/>
            <w:vAlign w:val="center"/>
          </w:tcPr>
          <w:p w14:paraId="5AF90F4B" w14:textId="77777777" w:rsidR="00280966" w:rsidRPr="004C1CB3" w:rsidRDefault="00280966" w:rsidP="00DB434B">
            <w:pPr>
              <w:spacing w:after="200" w:line="360" w:lineRule="auto"/>
              <w:jc w:val="center"/>
              <w:rPr>
                <w:b/>
              </w:rPr>
            </w:pPr>
            <w:r>
              <w:rPr>
                <w:b/>
              </w:rPr>
              <w:t>5Y</w:t>
            </w:r>
          </w:p>
        </w:tc>
        <w:tc>
          <w:tcPr>
            <w:tcW w:w="736" w:type="dxa"/>
            <w:vAlign w:val="center"/>
          </w:tcPr>
          <w:p w14:paraId="1FCC91E1" w14:textId="578E5961" w:rsidR="00280966" w:rsidRDefault="00773960" w:rsidP="00DB434B">
            <w:pPr>
              <w:spacing w:after="200" w:line="360" w:lineRule="auto"/>
              <w:jc w:val="center"/>
            </w:pPr>
            <w:r>
              <w:t>0.26</w:t>
            </w:r>
          </w:p>
        </w:tc>
        <w:tc>
          <w:tcPr>
            <w:tcW w:w="736" w:type="dxa"/>
            <w:vAlign w:val="center"/>
          </w:tcPr>
          <w:p w14:paraId="06053238" w14:textId="37E36671" w:rsidR="00280966" w:rsidRDefault="00773960" w:rsidP="00DB434B">
            <w:pPr>
              <w:spacing w:after="200" w:line="360" w:lineRule="auto"/>
              <w:jc w:val="center"/>
            </w:pPr>
            <w:r>
              <w:t>0.28</w:t>
            </w:r>
          </w:p>
        </w:tc>
        <w:tc>
          <w:tcPr>
            <w:tcW w:w="736" w:type="dxa"/>
            <w:vAlign w:val="center"/>
          </w:tcPr>
          <w:p w14:paraId="10643AC8" w14:textId="3F460824" w:rsidR="00280966" w:rsidRDefault="00773960" w:rsidP="00DB434B">
            <w:pPr>
              <w:spacing w:after="200" w:line="360" w:lineRule="auto"/>
              <w:jc w:val="center"/>
            </w:pPr>
            <w:r>
              <w:t>0.38</w:t>
            </w:r>
          </w:p>
        </w:tc>
        <w:tc>
          <w:tcPr>
            <w:tcW w:w="736" w:type="dxa"/>
            <w:vAlign w:val="center"/>
          </w:tcPr>
          <w:p w14:paraId="702FB31D" w14:textId="467E3B08" w:rsidR="00280966" w:rsidRDefault="00773960" w:rsidP="00DB434B">
            <w:pPr>
              <w:spacing w:after="200" w:line="360" w:lineRule="auto"/>
              <w:jc w:val="center"/>
            </w:pPr>
            <w:r>
              <w:t>0.53</w:t>
            </w:r>
          </w:p>
        </w:tc>
        <w:tc>
          <w:tcPr>
            <w:tcW w:w="737" w:type="dxa"/>
            <w:vAlign w:val="center"/>
          </w:tcPr>
          <w:p w14:paraId="70F76308" w14:textId="5423811E" w:rsidR="00280966" w:rsidRDefault="00773960" w:rsidP="00DB434B">
            <w:pPr>
              <w:spacing w:after="200" w:line="360" w:lineRule="auto"/>
              <w:jc w:val="center"/>
            </w:pPr>
            <w:r>
              <w:t>0.78</w:t>
            </w:r>
          </w:p>
        </w:tc>
        <w:tc>
          <w:tcPr>
            <w:tcW w:w="737" w:type="dxa"/>
            <w:vAlign w:val="center"/>
          </w:tcPr>
          <w:p w14:paraId="5D9F21B7" w14:textId="602B3A92" w:rsidR="00280966" w:rsidRDefault="00773960" w:rsidP="00DB434B">
            <w:pPr>
              <w:spacing w:after="200" w:line="360" w:lineRule="auto"/>
              <w:jc w:val="center"/>
            </w:pPr>
            <w:r>
              <w:t>0.90</w:t>
            </w:r>
          </w:p>
        </w:tc>
        <w:tc>
          <w:tcPr>
            <w:tcW w:w="737" w:type="dxa"/>
            <w:vAlign w:val="center"/>
          </w:tcPr>
          <w:p w14:paraId="3CDD5467" w14:textId="574A3193" w:rsidR="00280966" w:rsidRDefault="00773960" w:rsidP="00DB434B">
            <w:pPr>
              <w:spacing w:after="200" w:line="360" w:lineRule="auto"/>
              <w:jc w:val="center"/>
            </w:pPr>
            <w:r>
              <w:t>0.97</w:t>
            </w:r>
          </w:p>
        </w:tc>
        <w:tc>
          <w:tcPr>
            <w:tcW w:w="737" w:type="dxa"/>
            <w:vAlign w:val="center"/>
          </w:tcPr>
          <w:p w14:paraId="11FBD4FA" w14:textId="7A9E3A3B" w:rsidR="00280966" w:rsidRDefault="00280966" w:rsidP="00DB434B">
            <w:pPr>
              <w:spacing w:after="200" w:line="360" w:lineRule="auto"/>
              <w:jc w:val="center"/>
            </w:pPr>
            <w:r>
              <w:t>1.00</w:t>
            </w:r>
          </w:p>
        </w:tc>
        <w:tc>
          <w:tcPr>
            <w:tcW w:w="737" w:type="dxa"/>
            <w:vAlign w:val="center"/>
          </w:tcPr>
          <w:p w14:paraId="05264155" w14:textId="3CB2A886" w:rsidR="00280966" w:rsidRDefault="001B6ACF" w:rsidP="00DB434B">
            <w:pPr>
              <w:spacing w:after="200" w:line="360" w:lineRule="auto"/>
              <w:jc w:val="center"/>
            </w:pPr>
            <w:r>
              <w:t>0.95</w:t>
            </w:r>
          </w:p>
        </w:tc>
        <w:tc>
          <w:tcPr>
            <w:tcW w:w="737" w:type="dxa"/>
            <w:vAlign w:val="center"/>
          </w:tcPr>
          <w:p w14:paraId="27A50A6F" w14:textId="76829DB6" w:rsidR="00280966" w:rsidRDefault="001B6ACF" w:rsidP="00DB434B">
            <w:pPr>
              <w:spacing w:after="200" w:line="360" w:lineRule="auto"/>
              <w:jc w:val="center"/>
            </w:pPr>
            <w:r>
              <w:t>0.91</w:t>
            </w:r>
          </w:p>
        </w:tc>
        <w:tc>
          <w:tcPr>
            <w:tcW w:w="737" w:type="dxa"/>
            <w:vAlign w:val="center"/>
          </w:tcPr>
          <w:p w14:paraId="018E12C7" w14:textId="7F4907F7" w:rsidR="00280966" w:rsidRDefault="001B6ACF" w:rsidP="00DB434B">
            <w:pPr>
              <w:spacing w:after="200" w:line="360" w:lineRule="auto"/>
              <w:jc w:val="center"/>
            </w:pPr>
            <w:r>
              <w:t>0.88</w:t>
            </w:r>
          </w:p>
        </w:tc>
        <w:tc>
          <w:tcPr>
            <w:tcW w:w="737" w:type="dxa"/>
            <w:vAlign w:val="center"/>
          </w:tcPr>
          <w:p w14:paraId="42731696" w14:textId="782F2E4E" w:rsidR="00280966" w:rsidRDefault="001B6ACF" w:rsidP="00DB434B">
            <w:pPr>
              <w:spacing w:after="200" w:line="360" w:lineRule="auto"/>
              <w:jc w:val="center"/>
            </w:pPr>
            <w:r>
              <w:t>0.87</w:t>
            </w:r>
          </w:p>
        </w:tc>
      </w:tr>
      <w:tr w:rsidR="001B6ACF" w14:paraId="24220A97" w14:textId="77777777" w:rsidTr="00DB434B">
        <w:tc>
          <w:tcPr>
            <w:tcW w:w="736" w:type="dxa"/>
            <w:vAlign w:val="center"/>
          </w:tcPr>
          <w:p w14:paraId="44D30F10" w14:textId="77777777" w:rsidR="00280966" w:rsidRPr="004C1CB3" w:rsidRDefault="00280966" w:rsidP="00DB434B">
            <w:pPr>
              <w:spacing w:after="200" w:line="360" w:lineRule="auto"/>
              <w:jc w:val="center"/>
              <w:rPr>
                <w:b/>
              </w:rPr>
            </w:pPr>
            <w:r>
              <w:rPr>
                <w:b/>
              </w:rPr>
              <w:t>10Y</w:t>
            </w:r>
          </w:p>
        </w:tc>
        <w:tc>
          <w:tcPr>
            <w:tcW w:w="736" w:type="dxa"/>
            <w:vAlign w:val="center"/>
          </w:tcPr>
          <w:p w14:paraId="6FF5C11C" w14:textId="30FB9E4F" w:rsidR="00280966" w:rsidRDefault="00773960" w:rsidP="00DB434B">
            <w:pPr>
              <w:spacing w:after="200" w:line="360" w:lineRule="auto"/>
              <w:jc w:val="center"/>
            </w:pPr>
            <w:r>
              <w:t>0.21</w:t>
            </w:r>
          </w:p>
        </w:tc>
        <w:tc>
          <w:tcPr>
            <w:tcW w:w="736" w:type="dxa"/>
            <w:vAlign w:val="center"/>
          </w:tcPr>
          <w:p w14:paraId="41FE4961" w14:textId="4AF5BA82" w:rsidR="00280966" w:rsidRDefault="00773960" w:rsidP="00DB434B">
            <w:pPr>
              <w:spacing w:after="200" w:line="360" w:lineRule="auto"/>
              <w:jc w:val="center"/>
            </w:pPr>
            <w:r>
              <w:t>0.22</w:t>
            </w:r>
          </w:p>
        </w:tc>
        <w:tc>
          <w:tcPr>
            <w:tcW w:w="736" w:type="dxa"/>
            <w:vAlign w:val="center"/>
          </w:tcPr>
          <w:p w14:paraId="5351F1F8" w14:textId="42EE7B1C" w:rsidR="00280966" w:rsidRDefault="00773960" w:rsidP="00DB434B">
            <w:pPr>
              <w:spacing w:after="200" w:line="360" w:lineRule="auto"/>
              <w:jc w:val="center"/>
            </w:pPr>
            <w:r>
              <w:t>0.31</w:t>
            </w:r>
          </w:p>
        </w:tc>
        <w:tc>
          <w:tcPr>
            <w:tcW w:w="736" w:type="dxa"/>
            <w:vAlign w:val="center"/>
          </w:tcPr>
          <w:p w14:paraId="09BC87DF" w14:textId="15F5ABE9" w:rsidR="00280966" w:rsidRDefault="00773960" w:rsidP="00DB434B">
            <w:pPr>
              <w:spacing w:after="200" w:line="360" w:lineRule="auto"/>
              <w:jc w:val="center"/>
            </w:pPr>
            <w:r>
              <w:t>0.44</w:t>
            </w:r>
          </w:p>
        </w:tc>
        <w:tc>
          <w:tcPr>
            <w:tcW w:w="737" w:type="dxa"/>
            <w:vAlign w:val="center"/>
          </w:tcPr>
          <w:p w14:paraId="20B52226" w14:textId="10C2859D" w:rsidR="00280966" w:rsidRDefault="00773960" w:rsidP="00DB434B">
            <w:pPr>
              <w:spacing w:after="200" w:line="360" w:lineRule="auto"/>
              <w:jc w:val="center"/>
            </w:pPr>
            <w:r>
              <w:t>0.66</w:t>
            </w:r>
          </w:p>
        </w:tc>
        <w:tc>
          <w:tcPr>
            <w:tcW w:w="737" w:type="dxa"/>
            <w:vAlign w:val="center"/>
          </w:tcPr>
          <w:p w14:paraId="5FEBBEC1" w14:textId="77DFE2A3" w:rsidR="00280966" w:rsidRDefault="00773960" w:rsidP="00DB434B">
            <w:pPr>
              <w:spacing w:after="200" w:line="360" w:lineRule="auto"/>
              <w:jc w:val="center"/>
            </w:pPr>
            <w:r>
              <w:t>0.80</w:t>
            </w:r>
          </w:p>
        </w:tc>
        <w:tc>
          <w:tcPr>
            <w:tcW w:w="737" w:type="dxa"/>
            <w:vAlign w:val="center"/>
          </w:tcPr>
          <w:p w14:paraId="7201DFBB" w14:textId="701D221C" w:rsidR="00280966" w:rsidRDefault="00773960" w:rsidP="00DB434B">
            <w:pPr>
              <w:spacing w:after="200" w:line="360" w:lineRule="auto"/>
              <w:jc w:val="center"/>
            </w:pPr>
            <w:r>
              <w:t>0.88</w:t>
            </w:r>
          </w:p>
        </w:tc>
        <w:tc>
          <w:tcPr>
            <w:tcW w:w="737" w:type="dxa"/>
            <w:vAlign w:val="center"/>
          </w:tcPr>
          <w:p w14:paraId="4CF0FF2C" w14:textId="1A087886" w:rsidR="00280966" w:rsidRDefault="00773960" w:rsidP="00DB434B">
            <w:pPr>
              <w:spacing w:after="200" w:line="360" w:lineRule="auto"/>
              <w:jc w:val="center"/>
            </w:pPr>
            <w:r>
              <w:t>0.95</w:t>
            </w:r>
          </w:p>
        </w:tc>
        <w:tc>
          <w:tcPr>
            <w:tcW w:w="737" w:type="dxa"/>
            <w:vAlign w:val="center"/>
          </w:tcPr>
          <w:p w14:paraId="547A06BC" w14:textId="232CD9AE" w:rsidR="00280966" w:rsidRDefault="00280966" w:rsidP="00DB434B">
            <w:pPr>
              <w:spacing w:after="200" w:line="360" w:lineRule="auto"/>
              <w:jc w:val="center"/>
            </w:pPr>
            <w:r>
              <w:t>1.00</w:t>
            </w:r>
          </w:p>
        </w:tc>
        <w:tc>
          <w:tcPr>
            <w:tcW w:w="737" w:type="dxa"/>
            <w:vAlign w:val="center"/>
          </w:tcPr>
          <w:p w14:paraId="68614CA3" w14:textId="15949499" w:rsidR="00280966" w:rsidRDefault="001B6ACF" w:rsidP="00DB434B">
            <w:pPr>
              <w:spacing w:after="200" w:line="360" w:lineRule="auto"/>
              <w:jc w:val="center"/>
            </w:pPr>
            <w:r>
              <w:t>0.97</w:t>
            </w:r>
          </w:p>
        </w:tc>
        <w:tc>
          <w:tcPr>
            <w:tcW w:w="737" w:type="dxa"/>
            <w:vAlign w:val="center"/>
          </w:tcPr>
          <w:p w14:paraId="77C5EA18" w14:textId="0E7CB521" w:rsidR="00280966" w:rsidRDefault="001B6ACF" w:rsidP="00DB434B">
            <w:pPr>
              <w:spacing w:after="200" w:line="360" w:lineRule="auto"/>
              <w:jc w:val="center"/>
            </w:pPr>
            <w:r>
              <w:t>0.95</w:t>
            </w:r>
          </w:p>
        </w:tc>
        <w:tc>
          <w:tcPr>
            <w:tcW w:w="737" w:type="dxa"/>
            <w:vAlign w:val="center"/>
          </w:tcPr>
          <w:p w14:paraId="7EB29599" w14:textId="355BECB5" w:rsidR="00280966" w:rsidRDefault="001B6ACF" w:rsidP="00DB434B">
            <w:pPr>
              <w:spacing w:after="200" w:line="360" w:lineRule="auto"/>
              <w:jc w:val="center"/>
            </w:pPr>
            <w:r>
              <w:t>0.95</w:t>
            </w:r>
          </w:p>
        </w:tc>
      </w:tr>
      <w:tr w:rsidR="001B6ACF" w14:paraId="4CFF185B" w14:textId="77777777" w:rsidTr="00DB434B">
        <w:tc>
          <w:tcPr>
            <w:tcW w:w="736" w:type="dxa"/>
            <w:vAlign w:val="center"/>
          </w:tcPr>
          <w:p w14:paraId="48FD0E02" w14:textId="77777777" w:rsidR="00280966" w:rsidRPr="004C1CB3" w:rsidRDefault="00280966" w:rsidP="00DB434B">
            <w:pPr>
              <w:spacing w:after="200" w:line="360" w:lineRule="auto"/>
              <w:jc w:val="center"/>
              <w:rPr>
                <w:b/>
              </w:rPr>
            </w:pPr>
            <w:r>
              <w:rPr>
                <w:b/>
              </w:rPr>
              <w:t>15Y</w:t>
            </w:r>
          </w:p>
        </w:tc>
        <w:tc>
          <w:tcPr>
            <w:tcW w:w="736" w:type="dxa"/>
            <w:vAlign w:val="center"/>
          </w:tcPr>
          <w:p w14:paraId="2F0F43AF" w14:textId="6C1788C6" w:rsidR="00280966" w:rsidRDefault="00773960" w:rsidP="00DB434B">
            <w:pPr>
              <w:spacing w:after="200" w:line="360" w:lineRule="auto"/>
              <w:jc w:val="center"/>
            </w:pPr>
            <w:r>
              <w:t>0.17</w:t>
            </w:r>
          </w:p>
        </w:tc>
        <w:tc>
          <w:tcPr>
            <w:tcW w:w="736" w:type="dxa"/>
            <w:vAlign w:val="center"/>
          </w:tcPr>
          <w:p w14:paraId="77A46C0F" w14:textId="7FCB9C4D" w:rsidR="00280966" w:rsidRDefault="00773960" w:rsidP="00DB434B">
            <w:pPr>
              <w:spacing w:after="200" w:line="360" w:lineRule="auto"/>
              <w:jc w:val="center"/>
            </w:pPr>
            <w:r>
              <w:t>0.17</w:t>
            </w:r>
          </w:p>
        </w:tc>
        <w:tc>
          <w:tcPr>
            <w:tcW w:w="736" w:type="dxa"/>
            <w:vAlign w:val="center"/>
          </w:tcPr>
          <w:p w14:paraId="79D27355" w14:textId="0DB40D49" w:rsidR="00280966" w:rsidRDefault="00773960" w:rsidP="00DB434B">
            <w:pPr>
              <w:spacing w:after="200" w:line="360" w:lineRule="auto"/>
              <w:jc w:val="center"/>
            </w:pPr>
            <w:r>
              <w:t>0.23</w:t>
            </w:r>
          </w:p>
        </w:tc>
        <w:tc>
          <w:tcPr>
            <w:tcW w:w="736" w:type="dxa"/>
            <w:vAlign w:val="center"/>
          </w:tcPr>
          <w:p w14:paraId="199F75B3" w14:textId="1EC7140D" w:rsidR="00280966" w:rsidRDefault="00773960" w:rsidP="00DB434B">
            <w:pPr>
              <w:spacing w:after="200" w:line="360" w:lineRule="auto"/>
              <w:jc w:val="center"/>
            </w:pPr>
            <w:r>
              <w:t>0.36</w:t>
            </w:r>
          </w:p>
        </w:tc>
        <w:tc>
          <w:tcPr>
            <w:tcW w:w="737" w:type="dxa"/>
            <w:vAlign w:val="center"/>
          </w:tcPr>
          <w:p w14:paraId="15730436" w14:textId="110E70A5" w:rsidR="00280966" w:rsidRDefault="00773960" w:rsidP="00DB434B">
            <w:pPr>
              <w:spacing w:after="200" w:line="360" w:lineRule="auto"/>
              <w:jc w:val="center"/>
            </w:pPr>
            <w:r>
              <w:t>0.60</w:t>
            </w:r>
          </w:p>
        </w:tc>
        <w:tc>
          <w:tcPr>
            <w:tcW w:w="737" w:type="dxa"/>
            <w:vAlign w:val="center"/>
          </w:tcPr>
          <w:p w14:paraId="78753739" w14:textId="6A718583" w:rsidR="00280966" w:rsidRDefault="00773960" w:rsidP="00DB434B">
            <w:pPr>
              <w:spacing w:after="200" w:line="360" w:lineRule="auto"/>
              <w:jc w:val="center"/>
            </w:pPr>
            <w:r>
              <w:t>0.75</w:t>
            </w:r>
          </w:p>
        </w:tc>
        <w:tc>
          <w:tcPr>
            <w:tcW w:w="737" w:type="dxa"/>
            <w:vAlign w:val="center"/>
          </w:tcPr>
          <w:p w14:paraId="43D47AF8" w14:textId="66EE3AC2" w:rsidR="00280966" w:rsidRDefault="00773960" w:rsidP="00DB434B">
            <w:pPr>
              <w:spacing w:after="200" w:line="360" w:lineRule="auto"/>
              <w:jc w:val="center"/>
            </w:pPr>
            <w:r>
              <w:t>0.83</w:t>
            </w:r>
          </w:p>
        </w:tc>
        <w:tc>
          <w:tcPr>
            <w:tcW w:w="737" w:type="dxa"/>
            <w:vAlign w:val="center"/>
          </w:tcPr>
          <w:p w14:paraId="497E6046" w14:textId="7A5DB600" w:rsidR="00280966" w:rsidRDefault="00773960" w:rsidP="00DB434B">
            <w:pPr>
              <w:spacing w:after="200" w:line="360" w:lineRule="auto"/>
              <w:jc w:val="center"/>
            </w:pPr>
            <w:r>
              <w:t>0.91</w:t>
            </w:r>
          </w:p>
        </w:tc>
        <w:tc>
          <w:tcPr>
            <w:tcW w:w="737" w:type="dxa"/>
            <w:vAlign w:val="center"/>
          </w:tcPr>
          <w:p w14:paraId="104031A7" w14:textId="7836031E" w:rsidR="00280966" w:rsidRDefault="001B6ACF" w:rsidP="00DB434B">
            <w:pPr>
              <w:spacing w:after="200" w:line="360" w:lineRule="auto"/>
              <w:jc w:val="center"/>
            </w:pPr>
            <w:r>
              <w:t>0.97</w:t>
            </w:r>
          </w:p>
        </w:tc>
        <w:tc>
          <w:tcPr>
            <w:tcW w:w="737" w:type="dxa"/>
            <w:vAlign w:val="center"/>
          </w:tcPr>
          <w:p w14:paraId="09BD8D71" w14:textId="0AA79F96" w:rsidR="00280966" w:rsidRDefault="00280966" w:rsidP="00DB434B">
            <w:pPr>
              <w:spacing w:after="200" w:line="360" w:lineRule="auto"/>
              <w:jc w:val="center"/>
            </w:pPr>
            <w:r>
              <w:t>1.00</w:t>
            </w:r>
          </w:p>
        </w:tc>
        <w:tc>
          <w:tcPr>
            <w:tcW w:w="737" w:type="dxa"/>
            <w:vAlign w:val="center"/>
          </w:tcPr>
          <w:p w14:paraId="47E7DD40" w14:textId="102C8D09" w:rsidR="00280966" w:rsidRDefault="001B6ACF" w:rsidP="00DB434B">
            <w:pPr>
              <w:spacing w:after="200" w:line="360" w:lineRule="auto"/>
              <w:jc w:val="center"/>
            </w:pPr>
            <w:r>
              <w:t>0.98</w:t>
            </w:r>
          </w:p>
        </w:tc>
        <w:tc>
          <w:tcPr>
            <w:tcW w:w="737" w:type="dxa"/>
            <w:vAlign w:val="center"/>
          </w:tcPr>
          <w:p w14:paraId="251FB8BE" w14:textId="45BD6CB3" w:rsidR="00280966" w:rsidRDefault="001B6ACF" w:rsidP="00DB434B">
            <w:pPr>
              <w:spacing w:after="200" w:line="360" w:lineRule="auto"/>
              <w:jc w:val="center"/>
            </w:pPr>
            <w:r>
              <w:t>0.98</w:t>
            </w:r>
          </w:p>
        </w:tc>
      </w:tr>
      <w:tr w:rsidR="001B6ACF" w14:paraId="26F5A268" w14:textId="77777777" w:rsidTr="00DB434B">
        <w:tc>
          <w:tcPr>
            <w:tcW w:w="736" w:type="dxa"/>
            <w:vAlign w:val="center"/>
          </w:tcPr>
          <w:p w14:paraId="715631E6" w14:textId="77777777" w:rsidR="00280966" w:rsidRPr="004C1CB3" w:rsidRDefault="00280966" w:rsidP="00DB434B">
            <w:pPr>
              <w:spacing w:after="200" w:line="360" w:lineRule="auto"/>
              <w:jc w:val="center"/>
              <w:rPr>
                <w:b/>
              </w:rPr>
            </w:pPr>
            <w:r>
              <w:rPr>
                <w:b/>
              </w:rPr>
              <w:t>20Y</w:t>
            </w:r>
          </w:p>
        </w:tc>
        <w:tc>
          <w:tcPr>
            <w:tcW w:w="736" w:type="dxa"/>
            <w:vAlign w:val="center"/>
          </w:tcPr>
          <w:p w14:paraId="12C53267" w14:textId="1B2F761E" w:rsidR="00280966" w:rsidRDefault="00773960" w:rsidP="00DB434B">
            <w:pPr>
              <w:spacing w:after="200" w:line="360" w:lineRule="auto"/>
              <w:jc w:val="center"/>
            </w:pPr>
            <w:r>
              <w:t>0.15</w:t>
            </w:r>
          </w:p>
        </w:tc>
        <w:tc>
          <w:tcPr>
            <w:tcW w:w="736" w:type="dxa"/>
            <w:vAlign w:val="center"/>
          </w:tcPr>
          <w:p w14:paraId="322B57FC" w14:textId="49FDB86A" w:rsidR="00280966" w:rsidRDefault="00773960" w:rsidP="00DB434B">
            <w:pPr>
              <w:spacing w:after="200" w:line="360" w:lineRule="auto"/>
              <w:jc w:val="center"/>
            </w:pPr>
            <w:r>
              <w:t>0.15</w:t>
            </w:r>
          </w:p>
        </w:tc>
        <w:tc>
          <w:tcPr>
            <w:tcW w:w="736" w:type="dxa"/>
            <w:vAlign w:val="center"/>
          </w:tcPr>
          <w:p w14:paraId="43DB2BB9" w14:textId="2A81B960" w:rsidR="00280966" w:rsidRDefault="001B6ACF" w:rsidP="00DB434B">
            <w:pPr>
              <w:spacing w:after="200" w:line="360" w:lineRule="auto"/>
              <w:jc w:val="center"/>
            </w:pPr>
            <w:r>
              <w:t>0.21</w:t>
            </w:r>
          </w:p>
        </w:tc>
        <w:tc>
          <w:tcPr>
            <w:tcW w:w="736" w:type="dxa"/>
            <w:vAlign w:val="center"/>
          </w:tcPr>
          <w:p w14:paraId="4A29357E" w14:textId="6F9279F3" w:rsidR="00280966" w:rsidRDefault="001B6ACF" w:rsidP="00DB434B">
            <w:pPr>
              <w:spacing w:after="200" w:line="360" w:lineRule="auto"/>
              <w:jc w:val="center"/>
            </w:pPr>
            <w:r>
              <w:t>0.35</w:t>
            </w:r>
          </w:p>
        </w:tc>
        <w:tc>
          <w:tcPr>
            <w:tcW w:w="737" w:type="dxa"/>
            <w:vAlign w:val="center"/>
          </w:tcPr>
          <w:p w14:paraId="29F60215" w14:textId="22EEFD2A" w:rsidR="00280966" w:rsidRDefault="001B6ACF" w:rsidP="00DB434B">
            <w:pPr>
              <w:spacing w:after="200" w:line="360" w:lineRule="auto"/>
              <w:jc w:val="center"/>
            </w:pPr>
            <w:r>
              <w:t>0.58</w:t>
            </w:r>
          </w:p>
        </w:tc>
        <w:tc>
          <w:tcPr>
            <w:tcW w:w="737" w:type="dxa"/>
            <w:vAlign w:val="center"/>
          </w:tcPr>
          <w:p w14:paraId="5DBABB44" w14:textId="355B6065" w:rsidR="00280966" w:rsidRDefault="001B6ACF" w:rsidP="00DB434B">
            <w:pPr>
              <w:spacing w:after="200" w:line="360" w:lineRule="auto"/>
              <w:jc w:val="center"/>
            </w:pPr>
            <w:r>
              <w:t>0.72</w:t>
            </w:r>
          </w:p>
        </w:tc>
        <w:tc>
          <w:tcPr>
            <w:tcW w:w="737" w:type="dxa"/>
            <w:vAlign w:val="center"/>
          </w:tcPr>
          <w:p w14:paraId="5FAEFF29" w14:textId="4FD29F24" w:rsidR="00280966" w:rsidRDefault="001B6ACF" w:rsidP="00DB434B">
            <w:pPr>
              <w:spacing w:after="200" w:line="360" w:lineRule="auto"/>
              <w:jc w:val="center"/>
            </w:pPr>
            <w:r>
              <w:t>0.80</w:t>
            </w:r>
          </w:p>
        </w:tc>
        <w:tc>
          <w:tcPr>
            <w:tcW w:w="737" w:type="dxa"/>
            <w:vAlign w:val="center"/>
          </w:tcPr>
          <w:p w14:paraId="577FB178" w14:textId="054501C3" w:rsidR="00280966" w:rsidRDefault="001B6ACF" w:rsidP="00DB434B">
            <w:pPr>
              <w:spacing w:after="200" w:line="360" w:lineRule="auto"/>
              <w:jc w:val="center"/>
            </w:pPr>
            <w:r>
              <w:t>0.88</w:t>
            </w:r>
          </w:p>
        </w:tc>
        <w:tc>
          <w:tcPr>
            <w:tcW w:w="737" w:type="dxa"/>
            <w:vAlign w:val="center"/>
          </w:tcPr>
          <w:p w14:paraId="58C81FCF" w14:textId="56275584" w:rsidR="00280966" w:rsidRDefault="001B6ACF" w:rsidP="00DB434B">
            <w:pPr>
              <w:spacing w:after="200" w:line="360" w:lineRule="auto"/>
              <w:jc w:val="center"/>
            </w:pPr>
            <w:r>
              <w:t>0.95</w:t>
            </w:r>
          </w:p>
        </w:tc>
        <w:tc>
          <w:tcPr>
            <w:tcW w:w="737" w:type="dxa"/>
            <w:vAlign w:val="center"/>
          </w:tcPr>
          <w:p w14:paraId="10793287" w14:textId="0F7D9723" w:rsidR="00280966" w:rsidRDefault="001B6ACF" w:rsidP="00DB434B">
            <w:pPr>
              <w:spacing w:after="200" w:line="360" w:lineRule="auto"/>
              <w:jc w:val="center"/>
            </w:pPr>
            <w:r>
              <w:t>0.98</w:t>
            </w:r>
          </w:p>
        </w:tc>
        <w:tc>
          <w:tcPr>
            <w:tcW w:w="737" w:type="dxa"/>
            <w:vAlign w:val="center"/>
          </w:tcPr>
          <w:p w14:paraId="14940EDB" w14:textId="5BA1F9E2" w:rsidR="00280966" w:rsidRDefault="00280966" w:rsidP="00DB434B">
            <w:pPr>
              <w:spacing w:after="200" w:line="360" w:lineRule="auto"/>
              <w:jc w:val="center"/>
            </w:pPr>
            <w:r>
              <w:t>1.00</w:t>
            </w:r>
          </w:p>
        </w:tc>
        <w:tc>
          <w:tcPr>
            <w:tcW w:w="737" w:type="dxa"/>
            <w:vAlign w:val="center"/>
          </w:tcPr>
          <w:p w14:paraId="0F0AA8AD" w14:textId="1FEC651F" w:rsidR="00280966" w:rsidRDefault="001B6ACF" w:rsidP="00DB434B">
            <w:pPr>
              <w:spacing w:after="200" w:line="360" w:lineRule="auto"/>
              <w:jc w:val="center"/>
            </w:pPr>
            <w:r>
              <w:t>0.99</w:t>
            </w:r>
          </w:p>
        </w:tc>
      </w:tr>
      <w:tr w:rsidR="001B6ACF" w14:paraId="5049901A" w14:textId="77777777" w:rsidTr="00DB434B">
        <w:tc>
          <w:tcPr>
            <w:tcW w:w="736" w:type="dxa"/>
            <w:vAlign w:val="center"/>
          </w:tcPr>
          <w:p w14:paraId="3864340B" w14:textId="77777777" w:rsidR="00280966" w:rsidRPr="004C1CB3" w:rsidRDefault="00280966" w:rsidP="00DB434B">
            <w:pPr>
              <w:spacing w:after="200" w:line="360" w:lineRule="auto"/>
              <w:jc w:val="center"/>
              <w:rPr>
                <w:b/>
              </w:rPr>
            </w:pPr>
            <w:r>
              <w:rPr>
                <w:b/>
              </w:rPr>
              <w:t>30Y</w:t>
            </w:r>
          </w:p>
        </w:tc>
        <w:tc>
          <w:tcPr>
            <w:tcW w:w="736" w:type="dxa"/>
            <w:vAlign w:val="center"/>
          </w:tcPr>
          <w:p w14:paraId="772D4FAD" w14:textId="23EF6ACE" w:rsidR="00280966" w:rsidRDefault="00773960" w:rsidP="00DB434B">
            <w:pPr>
              <w:spacing w:after="200" w:line="360" w:lineRule="auto"/>
              <w:jc w:val="center"/>
            </w:pPr>
            <w:r>
              <w:t>0.14</w:t>
            </w:r>
          </w:p>
        </w:tc>
        <w:tc>
          <w:tcPr>
            <w:tcW w:w="736" w:type="dxa"/>
            <w:vAlign w:val="center"/>
          </w:tcPr>
          <w:p w14:paraId="20569D34" w14:textId="4BAA1D73" w:rsidR="00280966" w:rsidRDefault="00773960" w:rsidP="00DB434B">
            <w:pPr>
              <w:spacing w:after="200" w:line="360" w:lineRule="auto"/>
              <w:jc w:val="center"/>
            </w:pPr>
            <w:r>
              <w:t>0.15</w:t>
            </w:r>
          </w:p>
        </w:tc>
        <w:tc>
          <w:tcPr>
            <w:tcW w:w="736" w:type="dxa"/>
            <w:vAlign w:val="center"/>
          </w:tcPr>
          <w:p w14:paraId="35D9A962" w14:textId="683C4532" w:rsidR="00280966" w:rsidRDefault="001B6ACF" w:rsidP="00DB434B">
            <w:pPr>
              <w:spacing w:after="200" w:line="360" w:lineRule="auto"/>
              <w:jc w:val="center"/>
            </w:pPr>
            <w:r>
              <w:t>0.22</w:t>
            </w:r>
          </w:p>
        </w:tc>
        <w:tc>
          <w:tcPr>
            <w:tcW w:w="736" w:type="dxa"/>
            <w:vAlign w:val="center"/>
          </w:tcPr>
          <w:p w14:paraId="7A43F81A" w14:textId="456F9C49" w:rsidR="00280966" w:rsidRDefault="001B6ACF" w:rsidP="00DB434B">
            <w:pPr>
              <w:spacing w:after="200" w:line="360" w:lineRule="auto"/>
              <w:jc w:val="center"/>
            </w:pPr>
            <w:r>
              <w:t>0.33</w:t>
            </w:r>
          </w:p>
        </w:tc>
        <w:tc>
          <w:tcPr>
            <w:tcW w:w="737" w:type="dxa"/>
            <w:vAlign w:val="center"/>
          </w:tcPr>
          <w:p w14:paraId="1C92060B" w14:textId="3CE15CA0" w:rsidR="00280966" w:rsidRDefault="001B6ACF" w:rsidP="00DB434B">
            <w:pPr>
              <w:spacing w:after="200" w:line="360" w:lineRule="auto"/>
              <w:jc w:val="center"/>
            </w:pPr>
            <w:r>
              <w:t>0.56</w:t>
            </w:r>
          </w:p>
        </w:tc>
        <w:tc>
          <w:tcPr>
            <w:tcW w:w="737" w:type="dxa"/>
            <w:vAlign w:val="center"/>
          </w:tcPr>
          <w:p w14:paraId="28FE8C92" w14:textId="6C8CCF57" w:rsidR="00280966" w:rsidRDefault="001B6ACF" w:rsidP="00DB434B">
            <w:pPr>
              <w:spacing w:after="200" w:line="360" w:lineRule="auto"/>
              <w:jc w:val="center"/>
            </w:pPr>
            <w:r>
              <w:t>0.71</w:t>
            </w:r>
          </w:p>
        </w:tc>
        <w:tc>
          <w:tcPr>
            <w:tcW w:w="737" w:type="dxa"/>
            <w:vAlign w:val="center"/>
          </w:tcPr>
          <w:p w14:paraId="486375D6" w14:textId="4FC061CF" w:rsidR="00280966" w:rsidRDefault="001B6ACF" w:rsidP="00DB434B">
            <w:pPr>
              <w:spacing w:after="200" w:line="360" w:lineRule="auto"/>
              <w:jc w:val="center"/>
            </w:pPr>
            <w:r>
              <w:t>0.78</w:t>
            </w:r>
          </w:p>
        </w:tc>
        <w:tc>
          <w:tcPr>
            <w:tcW w:w="737" w:type="dxa"/>
            <w:vAlign w:val="center"/>
          </w:tcPr>
          <w:p w14:paraId="2AAC6072" w14:textId="6A8EB17C" w:rsidR="00280966" w:rsidRDefault="001B6ACF" w:rsidP="00DB434B">
            <w:pPr>
              <w:spacing w:after="200" w:line="360" w:lineRule="auto"/>
              <w:jc w:val="center"/>
            </w:pPr>
            <w:r>
              <w:t>0.87</w:t>
            </w:r>
          </w:p>
        </w:tc>
        <w:tc>
          <w:tcPr>
            <w:tcW w:w="737" w:type="dxa"/>
            <w:vAlign w:val="center"/>
          </w:tcPr>
          <w:p w14:paraId="31FCB6C1" w14:textId="1A4A6EAD" w:rsidR="00280966" w:rsidRDefault="001B6ACF" w:rsidP="00DB434B">
            <w:pPr>
              <w:spacing w:after="200" w:line="360" w:lineRule="auto"/>
              <w:jc w:val="center"/>
            </w:pPr>
            <w:r>
              <w:t>0.95</w:t>
            </w:r>
          </w:p>
        </w:tc>
        <w:tc>
          <w:tcPr>
            <w:tcW w:w="737" w:type="dxa"/>
            <w:vAlign w:val="center"/>
          </w:tcPr>
          <w:p w14:paraId="46FBCC93" w14:textId="4AF53E11" w:rsidR="00280966" w:rsidRDefault="001B6ACF" w:rsidP="00DB434B">
            <w:pPr>
              <w:spacing w:after="200" w:line="360" w:lineRule="auto"/>
              <w:jc w:val="center"/>
            </w:pPr>
            <w:r>
              <w:t>0.98</w:t>
            </w:r>
          </w:p>
        </w:tc>
        <w:tc>
          <w:tcPr>
            <w:tcW w:w="737" w:type="dxa"/>
            <w:vAlign w:val="center"/>
          </w:tcPr>
          <w:p w14:paraId="44E401AA" w14:textId="2612BE90" w:rsidR="00280966" w:rsidRDefault="001B6ACF" w:rsidP="00DB434B">
            <w:pPr>
              <w:spacing w:after="200" w:line="360" w:lineRule="auto"/>
              <w:jc w:val="center"/>
            </w:pPr>
            <w:r>
              <w:t>0.99</w:t>
            </w:r>
          </w:p>
        </w:tc>
        <w:tc>
          <w:tcPr>
            <w:tcW w:w="737" w:type="dxa"/>
            <w:vAlign w:val="center"/>
          </w:tcPr>
          <w:p w14:paraId="7A209D90" w14:textId="6FFC3C60" w:rsidR="00280966" w:rsidRDefault="00280966" w:rsidP="00DB434B">
            <w:pPr>
              <w:spacing w:after="200" w:line="360" w:lineRule="auto"/>
              <w:jc w:val="center"/>
            </w:pPr>
            <w:r>
              <w:t>1.00</w:t>
            </w:r>
          </w:p>
        </w:tc>
      </w:tr>
    </w:tbl>
    <w:p w14:paraId="0153A45E" w14:textId="77777777" w:rsidR="00C16467" w:rsidRDefault="00C16467" w:rsidP="00C16467">
      <w:pPr>
        <w:spacing w:after="200" w:line="360" w:lineRule="auto"/>
      </w:pPr>
    </w:p>
    <w:p w14:paraId="00D54E31" w14:textId="77777777" w:rsidR="000B664F" w:rsidRDefault="00FF121E" w:rsidP="005A5EAD">
      <w:pPr>
        <w:pStyle w:val="ListParagraph"/>
        <w:numPr>
          <w:ilvl w:val="0"/>
          <w:numId w:val="9"/>
        </w:numPr>
        <w:spacing w:after="200" w:line="360" w:lineRule="auto"/>
      </w:pPr>
      <w:r w:rsidRPr="00FF121E">
        <w:rPr>
          <w:u w:val="single"/>
        </w:rPr>
        <w:t>Correlation between Sub-Curve Pairs</w:t>
      </w:r>
      <w:r>
        <w:t>:</w:t>
      </w:r>
    </w:p>
    <w:p w14:paraId="12256F71" w14:textId="77777777" w:rsidR="00FF121E" w:rsidRDefault="000B664F" w:rsidP="005A5EAD">
      <w:pPr>
        <w:pStyle w:val="ListParagraph"/>
        <w:numPr>
          <w:ilvl w:val="1"/>
          <w:numId w:val="9"/>
        </w:numPr>
        <w:spacing w:after="200" w:line="360" w:lineRule="auto"/>
      </w:pPr>
      <w:r w:rsidRPr="00C16467">
        <w:rPr>
          <w:i/>
          <w:u w:val="single"/>
        </w:rPr>
        <w:t>2.0</w:t>
      </w:r>
      <w:r>
        <w:t xml:space="preserve">: </w:t>
      </w:r>
      <w:r w:rsidR="00FF121E">
        <w:t xml:space="preserve">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rsidR="00FF121E">
        <w:t xml:space="preserve"> in the same currency is 0.98.</w:t>
      </w:r>
    </w:p>
    <w:p w14:paraId="41310586"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xml:space="preserve">: 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in the same currency is 0.98.</w:t>
      </w:r>
    </w:p>
    <w:p w14:paraId="452A87A7" w14:textId="75813E8F" w:rsidR="00280966" w:rsidRDefault="00280966" w:rsidP="00280966">
      <w:pPr>
        <w:pStyle w:val="ListParagraph"/>
        <w:numPr>
          <w:ilvl w:val="1"/>
          <w:numId w:val="9"/>
        </w:numPr>
        <w:spacing w:after="200" w:line="360" w:lineRule="auto"/>
      </w:pPr>
      <w:r w:rsidRPr="00C16467">
        <w:rPr>
          <w:i/>
          <w:u w:val="single"/>
        </w:rPr>
        <w:t>2.</w:t>
      </w:r>
      <w:r>
        <w:rPr>
          <w:i/>
          <w:u w:val="single"/>
        </w:rPr>
        <w:t>4</w:t>
      </w:r>
      <w:r>
        <w:t xml:space="preserve">: 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in the same currency is 0.986.</w:t>
      </w:r>
    </w:p>
    <w:p w14:paraId="10ADAB1B" w14:textId="77777777" w:rsidR="000B664F" w:rsidRDefault="00FF121E" w:rsidP="005A5EAD">
      <w:pPr>
        <w:pStyle w:val="ListParagraph"/>
        <w:numPr>
          <w:ilvl w:val="0"/>
          <w:numId w:val="9"/>
        </w:numPr>
        <w:spacing w:after="200" w:line="360" w:lineRule="auto"/>
      </w:pPr>
      <w:r>
        <w:rPr>
          <w:u w:val="single"/>
        </w:rPr>
        <w:t>IR/Inflation Rate/Volatility Correlation</w:t>
      </w:r>
      <w:r w:rsidRPr="00FF121E">
        <w:t>:</w:t>
      </w:r>
    </w:p>
    <w:p w14:paraId="7189D644" w14:textId="77777777" w:rsidR="00FF121E" w:rsidRDefault="000B664F" w:rsidP="005A5EAD">
      <w:pPr>
        <w:pStyle w:val="ListParagraph"/>
        <w:numPr>
          <w:ilvl w:val="1"/>
          <w:numId w:val="9"/>
        </w:numPr>
        <w:spacing w:after="200" w:line="360" w:lineRule="auto"/>
      </w:pPr>
      <w:r w:rsidRPr="00C16467">
        <w:rPr>
          <w:i/>
          <w:u w:val="single"/>
        </w:rPr>
        <w:t>2.0</w:t>
      </w:r>
      <w:r>
        <w:t xml:space="preserve">: </w:t>
      </w:r>
      <w:r w:rsidR="00FF121E">
        <w:t xml:space="preserve">For aggregated weighted sensitivities or risk exposures, </w:t>
      </w:r>
      <w:r w:rsidR="00BD7154">
        <w:t>the correlation between the inflation rate and any yield for the same currency (and the correlation between the inflation volatility and any interest-rate volatility for the same currency) is 29%.</w:t>
      </w:r>
    </w:p>
    <w:p w14:paraId="4FEDD607"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For aggregated weighted sensitivities or risk exposures, the correlation between the inflation rate and any yield for the same currency (and the correlation between the inflation volatility and any interest-rate volatility for the same currency) is 33%.</w:t>
      </w:r>
    </w:p>
    <w:p w14:paraId="697D7BEB" w14:textId="3B1F0EA6" w:rsidR="00F842BB" w:rsidRDefault="00F842BB" w:rsidP="00F842BB">
      <w:pPr>
        <w:pStyle w:val="ListParagraph"/>
        <w:numPr>
          <w:ilvl w:val="1"/>
          <w:numId w:val="9"/>
        </w:numPr>
        <w:spacing w:after="200" w:line="360" w:lineRule="auto"/>
      </w:pPr>
      <w:r w:rsidRPr="00C16467">
        <w:rPr>
          <w:i/>
          <w:u w:val="single"/>
        </w:rPr>
        <w:t>2.</w:t>
      </w:r>
      <w:r>
        <w:rPr>
          <w:i/>
          <w:u w:val="single"/>
        </w:rPr>
        <w:t>4</w:t>
      </w:r>
      <w:r>
        <w:t>: For aggregated weighted sensitivities or risk exposures, the correlation between the inflation rate and any yield for the same currency (and the correlation between the inflation volatility and any interest-rate volatility for the same currency) is 41%.</w:t>
      </w:r>
    </w:p>
    <w:p w14:paraId="7238B6F6" w14:textId="77777777" w:rsidR="000B664F" w:rsidRDefault="003C15BD" w:rsidP="005A5EAD">
      <w:pPr>
        <w:pStyle w:val="ListParagraph"/>
        <w:numPr>
          <w:ilvl w:val="0"/>
          <w:numId w:val="9"/>
        </w:numPr>
        <w:spacing w:after="200" w:line="360" w:lineRule="auto"/>
      </w:pPr>
      <w:r>
        <w:rPr>
          <w:u w:val="single"/>
        </w:rPr>
        <w:t>IR/Cross Currency/Inflation Volatility Correlation</w:t>
      </w:r>
      <w:r w:rsidRPr="003C15BD">
        <w:t>:</w:t>
      </w:r>
    </w:p>
    <w:p w14:paraId="04CFF534" w14:textId="77777777" w:rsidR="003C15BD" w:rsidRDefault="000B664F" w:rsidP="005A5EAD">
      <w:pPr>
        <w:pStyle w:val="ListParagraph"/>
        <w:numPr>
          <w:ilvl w:val="1"/>
          <w:numId w:val="9"/>
        </w:numPr>
        <w:spacing w:after="200" w:line="360" w:lineRule="auto"/>
      </w:pPr>
      <w:r w:rsidRPr="00C16467">
        <w:rPr>
          <w:i/>
          <w:u w:val="single"/>
        </w:rPr>
        <w:lastRenderedPageBreak/>
        <w:t>2.0</w:t>
      </w:r>
      <w:r>
        <w:t xml:space="preserve">: </w:t>
      </w:r>
      <w:r w:rsidR="003C15BD">
        <w:t>For aggregated weighted sensitivities or risk exposures, the correlation between the cross-currency basis swap spread and any yield or inflation rate for the same currency is 20%.</w:t>
      </w:r>
    </w:p>
    <w:p w14:paraId="38FE8CDB"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For aggregated weighted sensitivities or risk exposures, the correlation between the cross-currency basis swap spread and any yield or inflation rate for the same currency is 19%.</w:t>
      </w:r>
    </w:p>
    <w:p w14:paraId="42AF540D" w14:textId="06364592" w:rsidR="00CD29A4" w:rsidRDefault="00CD29A4" w:rsidP="00CD29A4">
      <w:pPr>
        <w:pStyle w:val="ListParagraph"/>
        <w:numPr>
          <w:ilvl w:val="1"/>
          <w:numId w:val="9"/>
        </w:numPr>
        <w:spacing w:after="200" w:line="360" w:lineRule="auto"/>
      </w:pPr>
      <w:r w:rsidRPr="00C16467">
        <w:rPr>
          <w:i/>
          <w:u w:val="single"/>
        </w:rPr>
        <w:t>2.</w:t>
      </w:r>
      <w:r>
        <w:rPr>
          <w:i/>
          <w:u w:val="single"/>
        </w:rPr>
        <w:t>4</w:t>
      </w:r>
      <w:r>
        <w:t>: For aggregated weighted sensitivities or risk exposures, the correlation between the cross-currency basis swap spread and any yield or inflation rate for the same currency is 7%.</w:t>
      </w:r>
    </w:p>
    <w:p w14:paraId="186E738B" w14:textId="77777777" w:rsidR="000B664F" w:rsidRDefault="003C15BD" w:rsidP="005A5EAD">
      <w:pPr>
        <w:pStyle w:val="ListParagraph"/>
        <w:numPr>
          <w:ilvl w:val="0"/>
          <w:numId w:val="9"/>
        </w:numPr>
        <w:spacing w:after="200" w:line="360" w:lineRule="auto"/>
      </w:pPr>
      <w:r>
        <w:rPr>
          <w:u w:val="single"/>
        </w:rPr>
        <w:t>Correlation used for Different Currencies</w:t>
      </w:r>
      <w:r w:rsidRPr="003C15BD">
        <w:t>:</w:t>
      </w:r>
    </w:p>
    <w:p w14:paraId="605367FF" w14:textId="77777777" w:rsidR="00C86049" w:rsidRDefault="000B664F" w:rsidP="005A5EAD">
      <w:pPr>
        <w:pStyle w:val="ListParagraph"/>
        <w:numPr>
          <w:ilvl w:val="1"/>
          <w:numId w:val="9"/>
        </w:numPr>
        <w:spacing w:after="200" w:line="360" w:lineRule="auto"/>
      </w:pPr>
      <w:r w:rsidRPr="00C16467">
        <w:rPr>
          <w:i/>
          <w:u w:val="single"/>
        </w:rPr>
        <w:t>2.0</w:t>
      </w:r>
      <w:r>
        <w:t xml:space="preserve">: </w:t>
      </w:r>
      <w:r w:rsidR="003C15BD">
        <w:t>The parameter</w:t>
      </w:r>
    </w:p>
    <w:p w14:paraId="7AC98CEE" w14:textId="77777777" w:rsidR="00C86049" w:rsidRDefault="00C86049" w:rsidP="00C86049">
      <w:pPr>
        <w:pStyle w:val="ListParagraph"/>
        <w:spacing w:after="200" w:line="360" w:lineRule="auto"/>
        <w:ind w:left="360"/>
        <w:rPr>
          <w:u w:val="single"/>
        </w:rPr>
      </w:pPr>
    </w:p>
    <w:p w14:paraId="21308ADD" w14:textId="77777777" w:rsidR="00C86049" w:rsidRDefault="00000000" w:rsidP="00C8604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=23%</m:t>
          </m:r>
        </m:oMath>
      </m:oMathPara>
    </w:p>
    <w:p w14:paraId="5E4BF243" w14:textId="77777777" w:rsidR="00C86049" w:rsidRDefault="00C86049" w:rsidP="00C86049">
      <w:pPr>
        <w:pStyle w:val="ListParagraph"/>
        <w:spacing w:after="200" w:line="360" w:lineRule="auto"/>
        <w:ind w:left="360"/>
      </w:pPr>
    </w:p>
    <w:p w14:paraId="2299D41A" w14:textId="77777777" w:rsidR="003C15BD" w:rsidRDefault="003C15BD" w:rsidP="000B664F">
      <w:pPr>
        <w:pStyle w:val="ListParagraph"/>
        <w:spacing w:after="200" w:line="360" w:lineRule="auto"/>
        <w:ind w:left="1440"/>
      </w:pPr>
      <w:r>
        <w:t>should be used for aggregating across different currencies.</w:t>
      </w:r>
    </w:p>
    <w:p w14:paraId="026AA22C"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The parameter</w:t>
      </w:r>
    </w:p>
    <w:p w14:paraId="4FDC125A" w14:textId="77777777" w:rsidR="000B664F" w:rsidRDefault="000B664F" w:rsidP="000B664F">
      <w:pPr>
        <w:pStyle w:val="ListParagraph"/>
        <w:spacing w:after="200" w:line="360" w:lineRule="auto"/>
        <w:ind w:left="360"/>
        <w:rPr>
          <w:u w:val="single"/>
        </w:rPr>
      </w:pPr>
    </w:p>
    <w:p w14:paraId="48B8F285" w14:textId="77777777" w:rsidR="000B664F" w:rsidRDefault="00000000" w:rsidP="000B664F">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=21%</m:t>
          </m:r>
        </m:oMath>
      </m:oMathPara>
    </w:p>
    <w:p w14:paraId="7A3CB167" w14:textId="77777777" w:rsidR="000B664F" w:rsidRDefault="000B664F" w:rsidP="000B664F">
      <w:pPr>
        <w:pStyle w:val="ListParagraph"/>
        <w:spacing w:after="200" w:line="360" w:lineRule="auto"/>
        <w:ind w:left="360"/>
      </w:pPr>
    </w:p>
    <w:p w14:paraId="056EBB80" w14:textId="77777777" w:rsidR="000B664F" w:rsidRDefault="000B664F" w:rsidP="000B664F">
      <w:pPr>
        <w:pStyle w:val="ListParagraph"/>
        <w:spacing w:after="200" w:line="360" w:lineRule="auto"/>
        <w:ind w:left="1440"/>
      </w:pPr>
      <w:r>
        <w:t>should be used for aggregating across different currencies.</w:t>
      </w:r>
    </w:p>
    <w:p w14:paraId="58D9108E" w14:textId="4D51CE87" w:rsidR="00CD29A4" w:rsidRDefault="00CD29A4" w:rsidP="00CD29A4">
      <w:pPr>
        <w:pStyle w:val="ListParagraph"/>
        <w:numPr>
          <w:ilvl w:val="1"/>
          <w:numId w:val="9"/>
        </w:numPr>
        <w:spacing w:after="200" w:line="360" w:lineRule="auto"/>
      </w:pPr>
      <w:r w:rsidRPr="00C16467">
        <w:rPr>
          <w:i/>
          <w:u w:val="single"/>
        </w:rPr>
        <w:t>2.</w:t>
      </w:r>
      <w:r>
        <w:rPr>
          <w:i/>
          <w:u w:val="single"/>
        </w:rPr>
        <w:t>4</w:t>
      </w:r>
      <w:r>
        <w:t>: The parameter</w:t>
      </w:r>
    </w:p>
    <w:p w14:paraId="1A5D0103" w14:textId="77777777" w:rsidR="00CD29A4" w:rsidRDefault="00CD29A4" w:rsidP="00CD29A4">
      <w:pPr>
        <w:pStyle w:val="ListParagraph"/>
        <w:spacing w:after="200" w:line="360" w:lineRule="auto"/>
        <w:ind w:left="360"/>
        <w:rPr>
          <w:u w:val="single"/>
        </w:rPr>
      </w:pPr>
    </w:p>
    <w:p w14:paraId="7CFC995E" w14:textId="29C105B1" w:rsidR="00CD29A4" w:rsidRDefault="00000000" w:rsidP="00CD29A4">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=22%</m:t>
          </m:r>
        </m:oMath>
      </m:oMathPara>
    </w:p>
    <w:p w14:paraId="01949DB8" w14:textId="77777777" w:rsidR="00CD29A4" w:rsidRDefault="00CD29A4" w:rsidP="00CD29A4">
      <w:pPr>
        <w:pStyle w:val="ListParagraph"/>
        <w:spacing w:after="200" w:line="360" w:lineRule="auto"/>
        <w:ind w:left="360"/>
      </w:pPr>
    </w:p>
    <w:p w14:paraId="3D7344FB" w14:textId="77777777" w:rsidR="00CD29A4" w:rsidRDefault="00CD29A4" w:rsidP="00CD29A4">
      <w:pPr>
        <w:pStyle w:val="ListParagraph"/>
        <w:spacing w:after="200" w:line="360" w:lineRule="auto"/>
        <w:ind w:left="1440"/>
      </w:pPr>
      <w:r>
        <w:t>should be used for aggregating across different currencies.</w:t>
      </w:r>
    </w:p>
    <w:p w14:paraId="041BD361" w14:textId="77777777" w:rsidR="003C15BD" w:rsidRDefault="003C15BD" w:rsidP="003C15BD">
      <w:pPr>
        <w:spacing w:after="200" w:line="360" w:lineRule="auto"/>
      </w:pPr>
    </w:p>
    <w:p w14:paraId="3A88D45B" w14:textId="77777777" w:rsidR="003C15BD" w:rsidRDefault="003C15BD" w:rsidP="003C15BD">
      <w:pPr>
        <w:spacing w:after="200" w:line="360" w:lineRule="auto"/>
      </w:pPr>
    </w:p>
    <w:p w14:paraId="2E476FAA" w14:textId="77777777" w:rsidR="003C15BD" w:rsidRPr="003C15BD" w:rsidRDefault="003C15BD" w:rsidP="003C15BD">
      <w:pPr>
        <w:spacing w:after="200" w:line="360" w:lineRule="auto"/>
        <w:rPr>
          <w:b/>
          <w:sz w:val="28"/>
          <w:szCs w:val="28"/>
        </w:rPr>
      </w:pPr>
      <w:r w:rsidRPr="003C15BD">
        <w:rPr>
          <w:b/>
          <w:sz w:val="28"/>
          <w:szCs w:val="28"/>
        </w:rPr>
        <w:t>Credit Qualifying: Risk Weights</w:t>
      </w:r>
    </w:p>
    <w:p w14:paraId="0593A6FA" w14:textId="77777777" w:rsidR="003C15BD" w:rsidRDefault="003C15BD" w:rsidP="003C15BD">
      <w:pPr>
        <w:spacing w:after="200" w:line="360" w:lineRule="auto"/>
      </w:pPr>
    </w:p>
    <w:p w14:paraId="0C796C9C" w14:textId="77777777" w:rsidR="003C15BD" w:rsidRDefault="003C15BD" w:rsidP="005A5EAD">
      <w:pPr>
        <w:pStyle w:val="ListParagraph"/>
        <w:numPr>
          <w:ilvl w:val="0"/>
          <w:numId w:val="10"/>
        </w:numPr>
        <w:spacing w:after="200" w:line="360" w:lineRule="auto"/>
      </w:pPr>
      <w:r w:rsidRPr="00927AD1">
        <w:rPr>
          <w:u w:val="single"/>
        </w:rPr>
        <w:t>Credit Quality/Sector Risk Exposure</w:t>
      </w:r>
      <w:r>
        <w:t>: Sensitivities or risk exposures to an issuer/seniority should first be assigned to a bucket according to the following table:</w:t>
      </w:r>
    </w:p>
    <w:tbl>
      <w:tblPr>
        <w:tblStyle w:val="TableGrid"/>
        <w:tblW w:w="0" w:type="auto"/>
        <w:tblLook w:val="04A0" w:firstRow="1" w:lastRow="0" w:firstColumn="1" w:lastColumn="0" w:noHBand="0" w:noVBand="1"/>
      </w:tblPr>
      <w:tblGrid>
        <w:gridCol w:w="1183"/>
        <w:gridCol w:w="1347"/>
        <w:gridCol w:w="6820"/>
      </w:tblGrid>
      <w:tr w:rsidR="003C15BD" w14:paraId="7462DB2E" w14:textId="77777777" w:rsidTr="003C15BD">
        <w:tc>
          <w:tcPr>
            <w:tcW w:w="1188" w:type="dxa"/>
            <w:vAlign w:val="center"/>
          </w:tcPr>
          <w:p w14:paraId="29486175" w14:textId="77777777" w:rsidR="003C15BD" w:rsidRPr="003C15BD" w:rsidRDefault="003C15BD" w:rsidP="003C15BD">
            <w:pPr>
              <w:spacing w:after="200" w:line="360" w:lineRule="auto"/>
              <w:jc w:val="center"/>
              <w:rPr>
                <w:b/>
              </w:rPr>
            </w:pPr>
            <w:r>
              <w:rPr>
                <w:b/>
              </w:rPr>
              <w:t>Bucket Number</w:t>
            </w:r>
          </w:p>
        </w:tc>
        <w:tc>
          <w:tcPr>
            <w:tcW w:w="1350" w:type="dxa"/>
            <w:vAlign w:val="center"/>
          </w:tcPr>
          <w:p w14:paraId="58CF959A" w14:textId="77777777" w:rsidR="003C15BD" w:rsidRPr="003C15BD" w:rsidRDefault="003C15BD" w:rsidP="003C15BD">
            <w:pPr>
              <w:spacing w:after="200" w:line="360" w:lineRule="auto"/>
              <w:jc w:val="center"/>
              <w:rPr>
                <w:b/>
              </w:rPr>
            </w:pPr>
            <w:r>
              <w:rPr>
                <w:b/>
              </w:rPr>
              <w:t>Credit Quality</w:t>
            </w:r>
          </w:p>
        </w:tc>
        <w:tc>
          <w:tcPr>
            <w:tcW w:w="7038" w:type="dxa"/>
            <w:vAlign w:val="center"/>
          </w:tcPr>
          <w:p w14:paraId="2EAB1574" w14:textId="77777777" w:rsidR="003C15BD" w:rsidRPr="003C15BD" w:rsidRDefault="003C15BD" w:rsidP="003C15BD">
            <w:pPr>
              <w:spacing w:after="200" w:line="360" w:lineRule="auto"/>
              <w:jc w:val="center"/>
              <w:rPr>
                <w:b/>
              </w:rPr>
            </w:pPr>
            <w:r>
              <w:rPr>
                <w:b/>
              </w:rPr>
              <w:t>Sector</w:t>
            </w:r>
          </w:p>
        </w:tc>
      </w:tr>
      <w:tr w:rsidR="00B474DD" w14:paraId="4E4C578A" w14:textId="77777777" w:rsidTr="003C15BD">
        <w:tc>
          <w:tcPr>
            <w:tcW w:w="1188" w:type="dxa"/>
            <w:vAlign w:val="center"/>
          </w:tcPr>
          <w:p w14:paraId="0F7F5DF6" w14:textId="77777777" w:rsidR="00B474DD" w:rsidRDefault="00B474DD" w:rsidP="003C15BD">
            <w:pPr>
              <w:spacing w:after="200" w:line="360" w:lineRule="auto"/>
              <w:jc w:val="center"/>
            </w:pPr>
            <w:r>
              <w:t>1</w:t>
            </w:r>
          </w:p>
        </w:tc>
        <w:tc>
          <w:tcPr>
            <w:tcW w:w="1350" w:type="dxa"/>
            <w:vMerge w:val="restart"/>
            <w:vAlign w:val="center"/>
          </w:tcPr>
          <w:p w14:paraId="24446FB9" w14:textId="77777777" w:rsidR="00B474DD" w:rsidRDefault="00B474DD" w:rsidP="003C15BD">
            <w:pPr>
              <w:spacing w:after="200" w:line="360" w:lineRule="auto"/>
              <w:jc w:val="center"/>
            </w:pPr>
            <w:r>
              <w:t>Investment Grade (IG)</w:t>
            </w:r>
          </w:p>
        </w:tc>
        <w:tc>
          <w:tcPr>
            <w:tcW w:w="7038" w:type="dxa"/>
            <w:vAlign w:val="center"/>
          </w:tcPr>
          <w:p w14:paraId="707EDF60" w14:textId="77777777" w:rsidR="00B474DD" w:rsidRDefault="0088003F" w:rsidP="003C15BD">
            <w:pPr>
              <w:spacing w:after="200" w:line="360" w:lineRule="auto"/>
              <w:jc w:val="center"/>
            </w:pPr>
            <w:r>
              <w:t>Sovereigns including Central Banks</w:t>
            </w:r>
          </w:p>
        </w:tc>
      </w:tr>
      <w:tr w:rsidR="00B474DD" w14:paraId="73AECBA4" w14:textId="77777777" w:rsidTr="003C15BD">
        <w:tc>
          <w:tcPr>
            <w:tcW w:w="1188" w:type="dxa"/>
            <w:vAlign w:val="center"/>
          </w:tcPr>
          <w:p w14:paraId="61C7381A" w14:textId="77777777" w:rsidR="00B474DD" w:rsidRDefault="00B474DD" w:rsidP="003C15BD">
            <w:pPr>
              <w:spacing w:after="200" w:line="360" w:lineRule="auto"/>
              <w:jc w:val="center"/>
            </w:pPr>
            <w:r>
              <w:t>2</w:t>
            </w:r>
          </w:p>
        </w:tc>
        <w:tc>
          <w:tcPr>
            <w:tcW w:w="1350" w:type="dxa"/>
            <w:vMerge/>
            <w:vAlign w:val="center"/>
          </w:tcPr>
          <w:p w14:paraId="32C017A9" w14:textId="77777777" w:rsidR="00B474DD" w:rsidRDefault="00B474DD" w:rsidP="003C15BD">
            <w:pPr>
              <w:spacing w:after="200" w:line="360" w:lineRule="auto"/>
              <w:jc w:val="center"/>
            </w:pPr>
          </w:p>
        </w:tc>
        <w:tc>
          <w:tcPr>
            <w:tcW w:w="7038" w:type="dxa"/>
            <w:vAlign w:val="center"/>
          </w:tcPr>
          <w:p w14:paraId="0E587C8C" w14:textId="77777777" w:rsidR="00B474DD" w:rsidRDefault="00427974" w:rsidP="00E351D1">
            <w:pPr>
              <w:spacing w:after="200" w:line="360" w:lineRule="auto"/>
              <w:jc w:val="center"/>
            </w:pPr>
            <w:r>
              <w:t xml:space="preserve">Financials including </w:t>
            </w:r>
            <w:r w:rsidR="00E351D1">
              <w:t>G</w:t>
            </w:r>
            <w:r>
              <w:t xml:space="preserve">overnment-backed </w:t>
            </w:r>
            <w:r w:rsidR="00E351D1">
              <w:t>F</w:t>
            </w:r>
            <w:r>
              <w:t>inancials</w:t>
            </w:r>
          </w:p>
        </w:tc>
      </w:tr>
      <w:tr w:rsidR="00B474DD" w14:paraId="4E1BC909" w14:textId="77777777" w:rsidTr="003C15BD">
        <w:tc>
          <w:tcPr>
            <w:tcW w:w="1188" w:type="dxa"/>
            <w:vAlign w:val="center"/>
          </w:tcPr>
          <w:p w14:paraId="13C7490B" w14:textId="77777777" w:rsidR="00B474DD" w:rsidRDefault="00B474DD" w:rsidP="003C15BD">
            <w:pPr>
              <w:spacing w:after="200" w:line="360" w:lineRule="auto"/>
              <w:jc w:val="center"/>
            </w:pPr>
            <w:r>
              <w:t>3</w:t>
            </w:r>
          </w:p>
        </w:tc>
        <w:tc>
          <w:tcPr>
            <w:tcW w:w="1350" w:type="dxa"/>
            <w:vMerge/>
            <w:vAlign w:val="center"/>
          </w:tcPr>
          <w:p w14:paraId="5F49E537" w14:textId="77777777" w:rsidR="00B474DD" w:rsidRDefault="00B474DD" w:rsidP="003C15BD">
            <w:pPr>
              <w:spacing w:after="200" w:line="360" w:lineRule="auto"/>
              <w:jc w:val="center"/>
            </w:pPr>
          </w:p>
        </w:tc>
        <w:tc>
          <w:tcPr>
            <w:tcW w:w="7038" w:type="dxa"/>
            <w:vAlign w:val="center"/>
          </w:tcPr>
          <w:p w14:paraId="30EB4DFE" w14:textId="77777777" w:rsidR="00B474DD" w:rsidRDefault="00A42DF6" w:rsidP="00E351D1">
            <w:pPr>
              <w:spacing w:after="200" w:line="360" w:lineRule="auto"/>
              <w:jc w:val="center"/>
            </w:pPr>
            <w:r>
              <w:t xml:space="preserve">Basic </w:t>
            </w:r>
            <w:r w:rsidR="00E351D1">
              <w:t>M</w:t>
            </w:r>
            <w:r>
              <w:t xml:space="preserve">aterials, </w:t>
            </w:r>
            <w:r w:rsidR="00E351D1">
              <w:t>E</w:t>
            </w:r>
            <w:r>
              <w:t xml:space="preserve">nergy, </w:t>
            </w:r>
            <w:r w:rsidR="00E351D1">
              <w:t>I</w:t>
            </w:r>
            <w:r>
              <w:t>ndustrials</w:t>
            </w:r>
          </w:p>
        </w:tc>
      </w:tr>
      <w:tr w:rsidR="00B474DD" w14:paraId="44F49FF7" w14:textId="77777777" w:rsidTr="003C15BD">
        <w:tc>
          <w:tcPr>
            <w:tcW w:w="1188" w:type="dxa"/>
            <w:vAlign w:val="center"/>
          </w:tcPr>
          <w:p w14:paraId="1AFC4E37" w14:textId="77777777" w:rsidR="00B474DD" w:rsidRDefault="00B474DD" w:rsidP="003C15BD">
            <w:pPr>
              <w:spacing w:after="200" w:line="360" w:lineRule="auto"/>
              <w:jc w:val="center"/>
            </w:pPr>
            <w:r>
              <w:t>4</w:t>
            </w:r>
          </w:p>
        </w:tc>
        <w:tc>
          <w:tcPr>
            <w:tcW w:w="1350" w:type="dxa"/>
            <w:vMerge/>
            <w:vAlign w:val="center"/>
          </w:tcPr>
          <w:p w14:paraId="5C5155B1" w14:textId="77777777" w:rsidR="00B474DD" w:rsidRDefault="00B474DD" w:rsidP="003C15BD">
            <w:pPr>
              <w:spacing w:after="200" w:line="360" w:lineRule="auto"/>
              <w:jc w:val="center"/>
            </w:pPr>
          </w:p>
        </w:tc>
        <w:tc>
          <w:tcPr>
            <w:tcW w:w="7038" w:type="dxa"/>
            <w:vAlign w:val="center"/>
          </w:tcPr>
          <w:p w14:paraId="37514C9B" w14:textId="77777777" w:rsidR="00B474DD" w:rsidRDefault="00E351D1" w:rsidP="003C15BD">
            <w:pPr>
              <w:spacing w:after="200" w:line="360" w:lineRule="auto"/>
              <w:jc w:val="center"/>
            </w:pPr>
            <w:r>
              <w:t>Consumer</w:t>
            </w:r>
          </w:p>
        </w:tc>
      </w:tr>
      <w:tr w:rsidR="00B474DD" w14:paraId="6F048FE3" w14:textId="77777777" w:rsidTr="003C15BD">
        <w:tc>
          <w:tcPr>
            <w:tcW w:w="1188" w:type="dxa"/>
            <w:vAlign w:val="center"/>
          </w:tcPr>
          <w:p w14:paraId="77A98F68" w14:textId="77777777" w:rsidR="00B474DD" w:rsidRDefault="00B474DD" w:rsidP="003C15BD">
            <w:pPr>
              <w:spacing w:after="200" w:line="360" w:lineRule="auto"/>
              <w:jc w:val="center"/>
            </w:pPr>
            <w:r>
              <w:t>5</w:t>
            </w:r>
          </w:p>
        </w:tc>
        <w:tc>
          <w:tcPr>
            <w:tcW w:w="1350" w:type="dxa"/>
            <w:vMerge/>
            <w:vAlign w:val="center"/>
          </w:tcPr>
          <w:p w14:paraId="3EEF9054" w14:textId="77777777" w:rsidR="00B474DD" w:rsidRDefault="00B474DD" w:rsidP="003C15BD">
            <w:pPr>
              <w:spacing w:after="200" w:line="360" w:lineRule="auto"/>
              <w:jc w:val="center"/>
            </w:pPr>
          </w:p>
        </w:tc>
        <w:tc>
          <w:tcPr>
            <w:tcW w:w="7038" w:type="dxa"/>
            <w:vAlign w:val="center"/>
          </w:tcPr>
          <w:p w14:paraId="0780B0A0" w14:textId="77777777" w:rsidR="00B474DD" w:rsidRDefault="00E351D1" w:rsidP="003C15BD">
            <w:pPr>
              <w:spacing w:after="200" w:line="360" w:lineRule="auto"/>
              <w:jc w:val="center"/>
            </w:pPr>
            <w:r>
              <w:t>Technology, Telecommunications</w:t>
            </w:r>
          </w:p>
        </w:tc>
      </w:tr>
      <w:tr w:rsidR="00B474DD" w14:paraId="400E64CA" w14:textId="77777777" w:rsidTr="003C15BD">
        <w:tc>
          <w:tcPr>
            <w:tcW w:w="1188" w:type="dxa"/>
            <w:vAlign w:val="center"/>
          </w:tcPr>
          <w:p w14:paraId="1D10E649" w14:textId="77777777" w:rsidR="00B474DD" w:rsidRDefault="00B474DD" w:rsidP="003C15BD">
            <w:pPr>
              <w:spacing w:after="200" w:line="360" w:lineRule="auto"/>
              <w:jc w:val="center"/>
            </w:pPr>
            <w:r>
              <w:t>6</w:t>
            </w:r>
          </w:p>
        </w:tc>
        <w:tc>
          <w:tcPr>
            <w:tcW w:w="1350" w:type="dxa"/>
            <w:vMerge/>
            <w:vAlign w:val="center"/>
          </w:tcPr>
          <w:p w14:paraId="2C5F4ADF" w14:textId="77777777" w:rsidR="00B474DD" w:rsidRDefault="00B474DD" w:rsidP="003C15BD">
            <w:pPr>
              <w:spacing w:after="200" w:line="360" w:lineRule="auto"/>
              <w:jc w:val="center"/>
            </w:pPr>
          </w:p>
        </w:tc>
        <w:tc>
          <w:tcPr>
            <w:tcW w:w="7038" w:type="dxa"/>
            <w:vAlign w:val="center"/>
          </w:tcPr>
          <w:p w14:paraId="5EC82A5F" w14:textId="77777777" w:rsidR="00B474DD" w:rsidRDefault="0038306B" w:rsidP="003C15BD">
            <w:pPr>
              <w:spacing w:after="200" w:line="360" w:lineRule="auto"/>
              <w:jc w:val="center"/>
            </w:pPr>
            <w:r>
              <w:t>Health-care, Utilities, Local Governments, Government-backed Corporates (non-financial)</w:t>
            </w:r>
          </w:p>
        </w:tc>
      </w:tr>
      <w:tr w:rsidR="0038306B" w14:paraId="2622646F" w14:textId="77777777" w:rsidTr="003C15BD">
        <w:tc>
          <w:tcPr>
            <w:tcW w:w="1188" w:type="dxa"/>
            <w:vAlign w:val="center"/>
          </w:tcPr>
          <w:p w14:paraId="033D70E7" w14:textId="77777777" w:rsidR="0038306B" w:rsidRDefault="0038306B" w:rsidP="003C15BD">
            <w:pPr>
              <w:spacing w:after="200" w:line="360" w:lineRule="auto"/>
              <w:jc w:val="center"/>
            </w:pPr>
            <w:r>
              <w:t>7</w:t>
            </w:r>
          </w:p>
        </w:tc>
        <w:tc>
          <w:tcPr>
            <w:tcW w:w="1350" w:type="dxa"/>
            <w:vMerge w:val="restart"/>
            <w:vAlign w:val="center"/>
          </w:tcPr>
          <w:p w14:paraId="67210763" w14:textId="77777777" w:rsidR="0038306B" w:rsidRDefault="0038306B" w:rsidP="003C15BD">
            <w:pPr>
              <w:spacing w:after="200" w:line="360" w:lineRule="auto"/>
              <w:jc w:val="center"/>
            </w:pPr>
            <w:r>
              <w:t>High Yield (HY) and Non-rated (NR)</w:t>
            </w:r>
          </w:p>
        </w:tc>
        <w:tc>
          <w:tcPr>
            <w:tcW w:w="7038" w:type="dxa"/>
            <w:vAlign w:val="center"/>
          </w:tcPr>
          <w:p w14:paraId="79254704" w14:textId="77777777" w:rsidR="0038306B" w:rsidRDefault="0038306B" w:rsidP="00C92B92">
            <w:pPr>
              <w:spacing w:after="200" w:line="360" w:lineRule="auto"/>
              <w:jc w:val="center"/>
            </w:pPr>
            <w:r>
              <w:t>Sovereigns including Central Banks</w:t>
            </w:r>
          </w:p>
        </w:tc>
      </w:tr>
      <w:tr w:rsidR="0038306B" w14:paraId="2E058DC0" w14:textId="77777777" w:rsidTr="003C15BD">
        <w:tc>
          <w:tcPr>
            <w:tcW w:w="1188" w:type="dxa"/>
            <w:vAlign w:val="center"/>
          </w:tcPr>
          <w:p w14:paraId="1073B318" w14:textId="77777777" w:rsidR="0038306B" w:rsidRDefault="0038306B" w:rsidP="003C15BD">
            <w:pPr>
              <w:spacing w:after="200" w:line="360" w:lineRule="auto"/>
              <w:jc w:val="center"/>
            </w:pPr>
            <w:r>
              <w:t>8</w:t>
            </w:r>
          </w:p>
        </w:tc>
        <w:tc>
          <w:tcPr>
            <w:tcW w:w="1350" w:type="dxa"/>
            <w:vMerge/>
            <w:vAlign w:val="center"/>
          </w:tcPr>
          <w:p w14:paraId="41AA5F1C" w14:textId="77777777" w:rsidR="0038306B" w:rsidRDefault="0038306B" w:rsidP="003C15BD">
            <w:pPr>
              <w:spacing w:after="200" w:line="360" w:lineRule="auto"/>
              <w:jc w:val="center"/>
            </w:pPr>
          </w:p>
        </w:tc>
        <w:tc>
          <w:tcPr>
            <w:tcW w:w="7038" w:type="dxa"/>
            <w:vAlign w:val="center"/>
          </w:tcPr>
          <w:p w14:paraId="400F8246" w14:textId="77777777" w:rsidR="0038306B" w:rsidRDefault="0038306B" w:rsidP="00C92B92">
            <w:pPr>
              <w:spacing w:after="200" w:line="360" w:lineRule="auto"/>
              <w:jc w:val="center"/>
            </w:pPr>
            <w:r>
              <w:t>Financials including Government-backed Financials</w:t>
            </w:r>
          </w:p>
        </w:tc>
      </w:tr>
      <w:tr w:rsidR="0038306B" w14:paraId="7BEB20AF" w14:textId="77777777" w:rsidTr="003C15BD">
        <w:tc>
          <w:tcPr>
            <w:tcW w:w="1188" w:type="dxa"/>
            <w:vAlign w:val="center"/>
          </w:tcPr>
          <w:p w14:paraId="261BBBD2" w14:textId="77777777" w:rsidR="0038306B" w:rsidRDefault="0038306B" w:rsidP="003C15BD">
            <w:pPr>
              <w:spacing w:after="200" w:line="360" w:lineRule="auto"/>
              <w:jc w:val="center"/>
            </w:pPr>
            <w:r>
              <w:t>9</w:t>
            </w:r>
          </w:p>
        </w:tc>
        <w:tc>
          <w:tcPr>
            <w:tcW w:w="1350" w:type="dxa"/>
            <w:vMerge/>
            <w:vAlign w:val="center"/>
          </w:tcPr>
          <w:p w14:paraId="11011C31" w14:textId="77777777" w:rsidR="0038306B" w:rsidRDefault="0038306B" w:rsidP="003C15BD">
            <w:pPr>
              <w:spacing w:after="200" w:line="360" w:lineRule="auto"/>
              <w:jc w:val="center"/>
            </w:pPr>
          </w:p>
        </w:tc>
        <w:tc>
          <w:tcPr>
            <w:tcW w:w="7038" w:type="dxa"/>
            <w:vAlign w:val="center"/>
          </w:tcPr>
          <w:p w14:paraId="72A3406A" w14:textId="77777777" w:rsidR="0038306B" w:rsidRDefault="0038306B" w:rsidP="00C92B92">
            <w:pPr>
              <w:spacing w:after="200" w:line="360" w:lineRule="auto"/>
              <w:jc w:val="center"/>
            </w:pPr>
            <w:r>
              <w:t>Basic Materials, Energy, Industrials</w:t>
            </w:r>
          </w:p>
        </w:tc>
      </w:tr>
      <w:tr w:rsidR="0038306B" w14:paraId="63529236" w14:textId="77777777" w:rsidTr="003C15BD">
        <w:tc>
          <w:tcPr>
            <w:tcW w:w="1188" w:type="dxa"/>
            <w:vAlign w:val="center"/>
          </w:tcPr>
          <w:p w14:paraId="0651D549" w14:textId="77777777" w:rsidR="0038306B" w:rsidRDefault="0038306B" w:rsidP="003C15BD">
            <w:pPr>
              <w:spacing w:after="200" w:line="360" w:lineRule="auto"/>
              <w:jc w:val="center"/>
            </w:pPr>
            <w:r>
              <w:t>10</w:t>
            </w:r>
          </w:p>
        </w:tc>
        <w:tc>
          <w:tcPr>
            <w:tcW w:w="1350" w:type="dxa"/>
            <w:vMerge/>
            <w:vAlign w:val="center"/>
          </w:tcPr>
          <w:p w14:paraId="0C7000CE" w14:textId="77777777" w:rsidR="0038306B" w:rsidRDefault="0038306B" w:rsidP="003C15BD">
            <w:pPr>
              <w:spacing w:after="200" w:line="360" w:lineRule="auto"/>
              <w:jc w:val="center"/>
            </w:pPr>
          </w:p>
        </w:tc>
        <w:tc>
          <w:tcPr>
            <w:tcW w:w="7038" w:type="dxa"/>
            <w:vAlign w:val="center"/>
          </w:tcPr>
          <w:p w14:paraId="3FDB838D" w14:textId="77777777" w:rsidR="0038306B" w:rsidRDefault="0038306B" w:rsidP="00C92B92">
            <w:pPr>
              <w:spacing w:after="200" w:line="360" w:lineRule="auto"/>
              <w:jc w:val="center"/>
            </w:pPr>
            <w:r>
              <w:t>Consumer</w:t>
            </w:r>
          </w:p>
        </w:tc>
      </w:tr>
      <w:tr w:rsidR="0038306B" w14:paraId="46C68C72" w14:textId="77777777" w:rsidTr="003C15BD">
        <w:tc>
          <w:tcPr>
            <w:tcW w:w="1188" w:type="dxa"/>
            <w:vAlign w:val="center"/>
          </w:tcPr>
          <w:p w14:paraId="71C00139" w14:textId="77777777" w:rsidR="0038306B" w:rsidRDefault="0038306B" w:rsidP="003C15BD">
            <w:pPr>
              <w:spacing w:after="200" w:line="360" w:lineRule="auto"/>
              <w:jc w:val="center"/>
            </w:pPr>
            <w:r>
              <w:t>11</w:t>
            </w:r>
          </w:p>
        </w:tc>
        <w:tc>
          <w:tcPr>
            <w:tcW w:w="1350" w:type="dxa"/>
            <w:vMerge/>
            <w:vAlign w:val="center"/>
          </w:tcPr>
          <w:p w14:paraId="6DFBDF37" w14:textId="77777777" w:rsidR="0038306B" w:rsidRDefault="0038306B" w:rsidP="003C15BD">
            <w:pPr>
              <w:spacing w:after="200" w:line="360" w:lineRule="auto"/>
              <w:jc w:val="center"/>
            </w:pPr>
          </w:p>
        </w:tc>
        <w:tc>
          <w:tcPr>
            <w:tcW w:w="7038" w:type="dxa"/>
            <w:vAlign w:val="center"/>
          </w:tcPr>
          <w:p w14:paraId="72AF3664" w14:textId="77777777" w:rsidR="0038306B" w:rsidRDefault="0038306B" w:rsidP="00C92B92">
            <w:pPr>
              <w:spacing w:after="200" w:line="360" w:lineRule="auto"/>
              <w:jc w:val="center"/>
            </w:pPr>
            <w:r>
              <w:t>Technology, Telecommunications</w:t>
            </w:r>
          </w:p>
        </w:tc>
      </w:tr>
      <w:tr w:rsidR="0038306B" w14:paraId="4AD356A3" w14:textId="77777777" w:rsidTr="003C15BD">
        <w:tc>
          <w:tcPr>
            <w:tcW w:w="1188" w:type="dxa"/>
            <w:vAlign w:val="center"/>
          </w:tcPr>
          <w:p w14:paraId="4A06BD77" w14:textId="77777777" w:rsidR="0038306B" w:rsidRDefault="0038306B" w:rsidP="003C15BD">
            <w:pPr>
              <w:spacing w:after="200" w:line="360" w:lineRule="auto"/>
              <w:jc w:val="center"/>
            </w:pPr>
            <w:r>
              <w:t>12</w:t>
            </w:r>
          </w:p>
        </w:tc>
        <w:tc>
          <w:tcPr>
            <w:tcW w:w="1350" w:type="dxa"/>
            <w:vMerge/>
            <w:vAlign w:val="center"/>
          </w:tcPr>
          <w:p w14:paraId="7F9F6614" w14:textId="77777777" w:rsidR="0038306B" w:rsidRDefault="0038306B" w:rsidP="003C15BD">
            <w:pPr>
              <w:spacing w:after="200" w:line="360" w:lineRule="auto"/>
              <w:jc w:val="center"/>
            </w:pPr>
          </w:p>
        </w:tc>
        <w:tc>
          <w:tcPr>
            <w:tcW w:w="7038" w:type="dxa"/>
            <w:vAlign w:val="center"/>
          </w:tcPr>
          <w:p w14:paraId="211C0407" w14:textId="77777777" w:rsidR="0038306B" w:rsidRDefault="0038306B" w:rsidP="00C92B92">
            <w:pPr>
              <w:spacing w:after="200" w:line="360" w:lineRule="auto"/>
              <w:jc w:val="center"/>
            </w:pPr>
            <w:r>
              <w:t>Health-care, Utilities, Local Governments, Government-backed Corporates (non-financial)</w:t>
            </w:r>
          </w:p>
        </w:tc>
      </w:tr>
    </w:tbl>
    <w:p w14:paraId="28AF79BE" w14:textId="77777777" w:rsidR="003C15BD" w:rsidRDefault="003C15BD" w:rsidP="003C15BD">
      <w:pPr>
        <w:spacing w:after="200" w:line="360" w:lineRule="auto"/>
      </w:pPr>
    </w:p>
    <w:p w14:paraId="6EDE2F49" w14:textId="77777777" w:rsidR="00927AD1" w:rsidRDefault="00927AD1" w:rsidP="005A5EAD">
      <w:pPr>
        <w:pStyle w:val="ListParagraph"/>
        <w:numPr>
          <w:ilvl w:val="0"/>
          <w:numId w:val="10"/>
        </w:numPr>
        <w:spacing w:after="200" w:line="360" w:lineRule="auto"/>
      </w:pPr>
      <w:r w:rsidRPr="00927AD1">
        <w:rPr>
          <w:u w:val="single"/>
        </w:rPr>
        <w:t>Position/Sensi</w:t>
      </w:r>
      <w:r>
        <w:rPr>
          <w:u w:val="single"/>
        </w:rPr>
        <w:t>ti</w:t>
      </w:r>
      <w:r w:rsidRPr="00927AD1">
        <w:rPr>
          <w:u w:val="single"/>
        </w:rPr>
        <w:t>vities under different Currencies</w:t>
      </w:r>
      <w:r>
        <w:t xml:space="preserve">: </w:t>
      </w:r>
      <w:r w:rsidR="005F11F4">
        <w:t>Sensitivities must be distinguished depending upon the</w:t>
      </w:r>
      <w:r w:rsidR="0078762A">
        <w:t xml:space="preserve"> payment currency of the trade – such as Quanto CDS and non-quanto </w:t>
      </w:r>
      <w:r w:rsidR="0078762A">
        <w:lastRenderedPageBreak/>
        <w:t xml:space="preserve">CDS. </w:t>
      </w:r>
      <w:r w:rsidR="00EA03D2">
        <w:t>No initial netting or aggregation is applied between position sensitivities</w:t>
      </w:r>
      <w:r w:rsidR="00C92B92">
        <w:t xml:space="preserve"> from different currencies –</w:t>
      </w:r>
      <w:r w:rsidR="006C55AC">
        <w:t xml:space="preserve"> except as described for the situation below.</w:t>
      </w:r>
    </w:p>
    <w:p w14:paraId="5CC8E560" w14:textId="77777777" w:rsidR="007C590B" w:rsidRDefault="000B664F" w:rsidP="005A5EAD">
      <w:pPr>
        <w:pStyle w:val="ListParagraph"/>
        <w:numPr>
          <w:ilvl w:val="0"/>
          <w:numId w:val="10"/>
        </w:numPr>
        <w:spacing w:after="200" w:line="360" w:lineRule="auto"/>
      </w:pPr>
      <w:r w:rsidRPr="00C16467">
        <w:rPr>
          <w:i/>
          <w:u w:val="single"/>
        </w:rPr>
        <w:t>2.</w:t>
      </w:r>
      <w:r>
        <w:rPr>
          <w:i/>
          <w:u w:val="single"/>
        </w:rPr>
        <w:t>0</w:t>
      </w:r>
      <w:r>
        <w:rPr>
          <w:u w:val="single"/>
        </w:rPr>
        <w:t xml:space="preserve"> </w:t>
      </w:r>
      <w:r w:rsidR="007C590B">
        <w:rPr>
          <w:u w:val="single"/>
        </w:rPr>
        <w:t>Vertex Risk Weight by Bucket</w:t>
      </w:r>
      <w:r w:rsidR="007C590B" w:rsidRPr="007C590B">
        <w:t>:</w:t>
      </w:r>
      <w:r w:rsidR="007C590B">
        <w:t xml:space="preserve"> </w:t>
      </w:r>
      <w:r w:rsidR="0074534A">
        <w:t>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8201BA" w14:paraId="134FC7E1" w14:textId="77777777" w:rsidTr="008201BA">
        <w:tc>
          <w:tcPr>
            <w:tcW w:w="4788" w:type="dxa"/>
            <w:vAlign w:val="center"/>
          </w:tcPr>
          <w:p w14:paraId="22147668" w14:textId="77777777" w:rsidR="008201BA" w:rsidRPr="008201BA" w:rsidRDefault="008201BA" w:rsidP="008201BA">
            <w:pPr>
              <w:spacing w:after="200" w:line="360" w:lineRule="auto"/>
              <w:jc w:val="center"/>
              <w:rPr>
                <w:b/>
              </w:rPr>
            </w:pPr>
            <w:r>
              <w:rPr>
                <w:b/>
              </w:rPr>
              <w:t>Bucket</w:t>
            </w:r>
          </w:p>
        </w:tc>
        <w:tc>
          <w:tcPr>
            <w:tcW w:w="4788" w:type="dxa"/>
            <w:vAlign w:val="center"/>
          </w:tcPr>
          <w:p w14:paraId="060F4828" w14:textId="77777777" w:rsidR="008201BA" w:rsidRPr="008201BA" w:rsidRDefault="008201BA" w:rsidP="008201BA">
            <w:pPr>
              <w:spacing w:after="200" w:line="360" w:lineRule="auto"/>
              <w:jc w:val="center"/>
              <w:rPr>
                <w:b/>
              </w:rPr>
            </w:pPr>
            <w:r>
              <w:rPr>
                <w:b/>
              </w:rPr>
              <w:t>Risk Weight</w:t>
            </w:r>
          </w:p>
        </w:tc>
      </w:tr>
      <w:tr w:rsidR="008201BA" w14:paraId="42903CA5" w14:textId="77777777" w:rsidTr="008201BA">
        <w:tc>
          <w:tcPr>
            <w:tcW w:w="4788" w:type="dxa"/>
            <w:vAlign w:val="center"/>
          </w:tcPr>
          <w:p w14:paraId="76B3AFB1" w14:textId="77777777" w:rsidR="008201BA" w:rsidRDefault="008201BA" w:rsidP="008201BA">
            <w:pPr>
              <w:spacing w:after="200" w:line="360" w:lineRule="auto"/>
              <w:jc w:val="center"/>
            </w:pPr>
            <w:r>
              <w:t>1</w:t>
            </w:r>
          </w:p>
        </w:tc>
        <w:tc>
          <w:tcPr>
            <w:tcW w:w="4788" w:type="dxa"/>
            <w:vAlign w:val="center"/>
          </w:tcPr>
          <w:p w14:paraId="666818E7" w14:textId="77777777" w:rsidR="008201BA" w:rsidRDefault="008201BA" w:rsidP="008201BA">
            <w:pPr>
              <w:spacing w:after="200" w:line="360" w:lineRule="auto"/>
              <w:jc w:val="center"/>
            </w:pPr>
            <w:r>
              <w:t>85</w:t>
            </w:r>
          </w:p>
        </w:tc>
      </w:tr>
      <w:tr w:rsidR="008201BA" w14:paraId="74799D43" w14:textId="77777777" w:rsidTr="008201BA">
        <w:tc>
          <w:tcPr>
            <w:tcW w:w="4788" w:type="dxa"/>
            <w:vAlign w:val="center"/>
          </w:tcPr>
          <w:p w14:paraId="327360E8" w14:textId="77777777" w:rsidR="008201BA" w:rsidRDefault="008201BA" w:rsidP="008201BA">
            <w:pPr>
              <w:spacing w:after="200" w:line="360" w:lineRule="auto"/>
              <w:jc w:val="center"/>
            </w:pPr>
            <w:r>
              <w:t>2</w:t>
            </w:r>
          </w:p>
        </w:tc>
        <w:tc>
          <w:tcPr>
            <w:tcW w:w="4788" w:type="dxa"/>
            <w:vAlign w:val="center"/>
          </w:tcPr>
          <w:p w14:paraId="0F596B64" w14:textId="77777777" w:rsidR="008201BA" w:rsidRDefault="008201BA" w:rsidP="008201BA">
            <w:pPr>
              <w:spacing w:after="200" w:line="360" w:lineRule="auto"/>
              <w:jc w:val="center"/>
            </w:pPr>
            <w:r>
              <w:t>85</w:t>
            </w:r>
          </w:p>
        </w:tc>
      </w:tr>
      <w:tr w:rsidR="008201BA" w14:paraId="6C734CB3" w14:textId="77777777" w:rsidTr="008201BA">
        <w:tc>
          <w:tcPr>
            <w:tcW w:w="4788" w:type="dxa"/>
            <w:vAlign w:val="center"/>
          </w:tcPr>
          <w:p w14:paraId="78930D8B" w14:textId="77777777" w:rsidR="008201BA" w:rsidRDefault="008201BA" w:rsidP="008201BA">
            <w:pPr>
              <w:spacing w:after="200" w:line="360" w:lineRule="auto"/>
              <w:jc w:val="center"/>
            </w:pPr>
            <w:r>
              <w:t>3</w:t>
            </w:r>
          </w:p>
        </w:tc>
        <w:tc>
          <w:tcPr>
            <w:tcW w:w="4788" w:type="dxa"/>
            <w:vAlign w:val="center"/>
          </w:tcPr>
          <w:p w14:paraId="3C7B9797" w14:textId="77777777" w:rsidR="008201BA" w:rsidRDefault="008201BA" w:rsidP="008201BA">
            <w:pPr>
              <w:spacing w:after="200" w:line="360" w:lineRule="auto"/>
              <w:jc w:val="center"/>
            </w:pPr>
            <w:r>
              <w:t>73</w:t>
            </w:r>
          </w:p>
        </w:tc>
      </w:tr>
      <w:tr w:rsidR="008201BA" w14:paraId="7D571F7C" w14:textId="77777777" w:rsidTr="008201BA">
        <w:tc>
          <w:tcPr>
            <w:tcW w:w="4788" w:type="dxa"/>
            <w:vAlign w:val="center"/>
          </w:tcPr>
          <w:p w14:paraId="1E526EDB" w14:textId="77777777" w:rsidR="008201BA" w:rsidRDefault="008201BA" w:rsidP="008201BA">
            <w:pPr>
              <w:spacing w:after="200" w:line="360" w:lineRule="auto"/>
              <w:jc w:val="center"/>
            </w:pPr>
            <w:r>
              <w:t>4</w:t>
            </w:r>
          </w:p>
        </w:tc>
        <w:tc>
          <w:tcPr>
            <w:tcW w:w="4788" w:type="dxa"/>
            <w:vAlign w:val="center"/>
          </w:tcPr>
          <w:p w14:paraId="5B739CE7" w14:textId="77777777" w:rsidR="008201BA" w:rsidRDefault="008201BA" w:rsidP="008201BA">
            <w:pPr>
              <w:spacing w:after="200" w:line="360" w:lineRule="auto"/>
              <w:jc w:val="center"/>
            </w:pPr>
            <w:r>
              <w:t>49</w:t>
            </w:r>
          </w:p>
        </w:tc>
      </w:tr>
      <w:tr w:rsidR="008201BA" w14:paraId="31BB82B4" w14:textId="77777777" w:rsidTr="008201BA">
        <w:tc>
          <w:tcPr>
            <w:tcW w:w="4788" w:type="dxa"/>
            <w:vAlign w:val="center"/>
          </w:tcPr>
          <w:p w14:paraId="125FC286" w14:textId="77777777" w:rsidR="008201BA" w:rsidRDefault="008201BA" w:rsidP="008201BA">
            <w:pPr>
              <w:spacing w:after="200" w:line="360" w:lineRule="auto"/>
              <w:jc w:val="center"/>
            </w:pPr>
            <w:r>
              <w:t>5</w:t>
            </w:r>
          </w:p>
        </w:tc>
        <w:tc>
          <w:tcPr>
            <w:tcW w:w="4788" w:type="dxa"/>
            <w:vAlign w:val="center"/>
          </w:tcPr>
          <w:p w14:paraId="7EB6467F" w14:textId="77777777" w:rsidR="008201BA" w:rsidRDefault="008201BA" w:rsidP="008201BA">
            <w:pPr>
              <w:spacing w:after="200" w:line="360" w:lineRule="auto"/>
              <w:jc w:val="center"/>
            </w:pPr>
            <w:r>
              <w:t>48</w:t>
            </w:r>
          </w:p>
        </w:tc>
      </w:tr>
      <w:tr w:rsidR="008201BA" w14:paraId="012F34C3" w14:textId="77777777" w:rsidTr="008201BA">
        <w:tc>
          <w:tcPr>
            <w:tcW w:w="4788" w:type="dxa"/>
            <w:vAlign w:val="center"/>
          </w:tcPr>
          <w:p w14:paraId="019203F1" w14:textId="77777777" w:rsidR="008201BA" w:rsidRDefault="008201BA" w:rsidP="008201BA">
            <w:pPr>
              <w:spacing w:after="200" w:line="360" w:lineRule="auto"/>
              <w:jc w:val="center"/>
            </w:pPr>
            <w:r>
              <w:t>6</w:t>
            </w:r>
          </w:p>
        </w:tc>
        <w:tc>
          <w:tcPr>
            <w:tcW w:w="4788" w:type="dxa"/>
            <w:vAlign w:val="center"/>
          </w:tcPr>
          <w:p w14:paraId="59ADF224" w14:textId="77777777" w:rsidR="008201BA" w:rsidRDefault="008201BA" w:rsidP="008201BA">
            <w:pPr>
              <w:spacing w:after="200" w:line="360" w:lineRule="auto"/>
              <w:jc w:val="center"/>
            </w:pPr>
            <w:r>
              <w:t>43</w:t>
            </w:r>
          </w:p>
        </w:tc>
      </w:tr>
      <w:tr w:rsidR="008201BA" w14:paraId="62F07500" w14:textId="77777777" w:rsidTr="008201BA">
        <w:tc>
          <w:tcPr>
            <w:tcW w:w="4788" w:type="dxa"/>
            <w:vAlign w:val="center"/>
          </w:tcPr>
          <w:p w14:paraId="0B07C814" w14:textId="77777777" w:rsidR="008201BA" w:rsidRDefault="008201BA" w:rsidP="008201BA">
            <w:pPr>
              <w:spacing w:after="200" w:line="360" w:lineRule="auto"/>
              <w:jc w:val="center"/>
            </w:pPr>
            <w:r>
              <w:t>7</w:t>
            </w:r>
          </w:p>
        </w:tc>
        <w:tc>
          <w:tcPr>
            <w:tcW w:w="4788" w:type="dxa"/>
            <w:vAlign w:val="center"/>
          </w:tcPr>
          <w:p w14:paraId="44935353" w14:textId="77777777" w:rsidR="008201BA" w:rsidRDefault="008201BA" w:rsidP="008201BA">
            <w:pPr>
              <w:spacing w:after="200" w:line="360" w:lineRule="auto"/>
              <w:jc w:val="center"/>
            </w:pPr>
            <w:r>
              <w:t>161</w:t>
            </w:r>
          </w:p>
        </w:tc>
      </w:tr>
      <w:tr w:rsidR="008201BA" w14:paraId="4E15D85B" w14:textId="77777777" w:rsidTr="008201BA">
        <w:tc>
          <w:tcPr>
            <w:tcW w:w="4788" w:type="dxa"/>
            <w:vAlign w:val="center"/>
          </w:tcPr>
          <w:p w14:paraId="3DC55B10" w14:textId="77777777" w:rsidR="008201BA" w:rsidRDefault="008201BA" w:rsidP="008201BA">
            <w:pPr>
              <w:spacing w:after="200" w:line="360" w:lineRule="auto"/>
              <w:jc w:val="center"/>
            </w:pPr>
            <w:r>
              <w:t>8</w:t>
            </w:r>
          </w:p>
        </w:tc>
        <w:tc>
          <w:tcPr>
            <w:tcW w:w="4788" w:type="dxa"/>
            <w:vAlign w:val="center"/>
          </w:tcPr>
          <w:p w14:paraId="57435B63" w14:textId="77777777" w:rsidR="008201BA" w:rsidRDefault="008201BA" w:rsidP="008201BA">
            <w:pPr>
              <w:spacing w:after="200" w:line="360" w:lineRule="auto"/>
              <w:jc w:val="center"/>
            </w:pPr>
            <w:r>
              <w:t>238</w:t>
            </w:r>
          </w:p>
        </w:tc>
      </w:tr>
      <w:tr w:rsidR="008201BA" w14:paraId="2A1BBAC5" w14:textId="77777777" w:rsidTr="008201BA">
        <w:tc>
          <w:tcPr>
            <w:tcW w:w="4788" w:type="dxa"/>
            <w:vAlign w:val="center"/>
          </w:tcPr>
          <w:p w14:paraId="3719EA69" w14:textId="77777777" w:rsidR="008201BA" w:rsidRDefault="008201BA" w:rsidP="008201BA">
            <w:pPr>
              <w:spacing w:after="200" w:line="360" w:lineRule="auto"/>
              <w:jc w:val="center"/>
            </w:pPr>
            <w:r>
              <w:t>9</w:t>
            </w:r>
          </w:p>
        </w:tc>
        <w:tc>
          <w:tcPr>
            <w:tcW w:w="4788" w:type="dxa"/>
            <w:vAlign w:val="center"/>
          </w:tcPr>
          <w:p w14:paraId="78427F54" w14:textId="77777777" w:rsidR="008201BA" w:rsidRDefault="008201BA" w:rsidP="008201BA">
            <w:pPr>
              <w:spacing w:after="200" w:line="360" w:lineRule="auto"/>
              <w:jc w:val="center"/>
            </w:pPr>
            <w:r>
              <w:t>151</w:t>
            </w:r>
          </w:p>
        </w:tc>
      </w:tr>
      <w:tr w:rsidR="008201BA" w14:paraId="20EA68ED" w14:textId="77777777" w:rsidTr="008201BA">
        <w:tc>
          <w:tcPr>
            <w:tcW w:w="4788" w:type="dxa"/>
            <w:vAlign w:val="center"/>
          </w:tcPr>
          <w:p w14:paraId="04D8D7C9" w14:textId="77777777" w:rsidR="008201BA" w:rsidRDefault="008201BA" w:rsidP="008201BA">
            <w:pPr>
              <w:spacing w:after="200" w:line="360" w:lineRule="auto"/>
              <w:jc w:val="center"/>
            </w:pPr>
            <w:r>
              <w:t>10</w:t>
            </w:r>
          </w:p>
        </w:tc>
        <w:tc>
          <w:tcPr>
            <w:tcW w:w="4788" w:type="dxa"/>
            <w:vAlign w:val="center"/>
          </w:tcPr>
          <w:p w14:paraId="0DDAE0B0" w14:textId="77777777" w:rsidR="008201BA" w:rsidRDefault="008201BA" w:rsidP="008201BA">
            <w:pPr>
              <w:spacing w:after="200" w:line="360" w:lineRule="auto"/>
              <w:jc w:val="center"/>
            </w:pPr>
            <w:r>
              <w:t>210</w:t>
            </w:r>
          </w:p>
        </w:tc>
      </w:tr>
      <w:tr w:rsidR="008201BA" w14:paraId="6F8E7048" w14:textId="77777777" w:rsidTr="008201BA">
        <w:tc>
          <w:tcPr>
            <w:tcW w:w="4788" w:type="dxa"/>
            <w:vAlign w:val="center"/>
          </w:tcPr>
          <w:p w14:paraId="5BC80D49" w14:textId="77777777" w:rsidR="008201BA" w:rsidRDefault="008201BA" w:rsidP="008201BA">
            <w:pPr>
              <w:spacing w:after="200" w:line="360" w:lineRule="auto"/>
              <w:jc w:val="center"/>
            </w:pPr>
            <w:r>
              <w:t>11</w:t>
            </w:r>
          </w:p>
        </w:tc>
        <w:tc>
          <w:tcPr>
            <w:tcW w:w="4788" w:type="dxa"/>
            <w:vAlign w:val="center"/>
          </w:tcPr>
          <w:p w14:paraId="24B28469" w14:textId="77777777" w:rsidR="008201BA" w:rsidRDefault="008201BA" w:rsidP="008201BA">
            <w:pPr>
              <w:spacing w:after="200" w:line="360" w:lineRule="auto"/>
              <w:jc w:val="center"/>
            </w:pPr>
            <w:r>
              <w:t>149</w:t>
            </w:r>
          </w:p>
        </w:tc>
      </w:tr>
      <w:tr w:rsidR="008201BA" w14:paraId="7F3A37D7" w14:textId="77777777" w:rsidTr="008201BA">
        <w:tc>
          <w:tcPr>
            <w:tcW w:w="4788" w:type="dxa"/>
            <w:vAlign w:val="center"/>
          </w:tcPr>
          <w:p w14:paraId="46766694" w14:textId="77777777" w:rsidR="008201BA" w:rsidRDefault="008201BA" w:rsidP="008201BA">
            <w:pPr>
              <w:spacing w:after="200" w:line="360" w:lineRule="auto"/>
              <w:jc w:val="center"/>
            </w:pPr>
            <w:r>
              <w:t>12</w:t>
            </w:r>
          </w:p>
        </w:tc>
        <w:tc>
          <w:tcPr>
            <w:tcW w:w="4788" w:type="dxa"/>
            <w:vAlign w:val="center"/>
          </w:tcPr>
          <w:p w14:paraId="474A0F50" w14:textId="77777777" w:rsidR="008201BA" w:rsidRDefault="008201BA" w:rsidP="008201BA">
            <w:pPr>
              <w:spacing w:after="200" w:line="360" w:lineRule="auto"/>
              <w:jc w:val="center"/>
            </w:pPr>
            <w:r>
              <w:t>102</w:t>
            </w:r>
          </w:p>
        </w:tc>
      </w:tr>
      <w:tr w:rsidR="008201BA" w14:paraId="7E9D8430" w14:textId="77777777" w:rsidTr="008201BA">
        <w:tc>
          <w:tcPr>
            <w:tcW w:w="4788" w:type="dxa"/>
            <w:vAlign w:val="center"/>
          </w:tcPr>
          <w:p w14:paraId="777D33C1" w14:textId="77777777" w:rsidR="008201BA" w:rsidRDefault="008201BA" w:rsidP="008201BA">
            <w:pPr>
              <w:spacing w:after="200" w:line="360" w:lineRule="auto"/>
              <w:jc w:val="center"/>
            </w:pPr>
            <w:r>
              <w:t>Residual</w:t>
            </w:r>
          </w:p>
        </w:tc>
        <w:tc>
          <w:tcPr>
            <w:tcW w:w="4788" w:type="dxa"/>
            <w:vAlign w:val="center"/>
          </w:tcPr>
          <w:p w14:paraId="19376EAC" w14:textId="77777777" w:rsidR="008201BA" w:rsidRDefault="008201BA" w:rsidP="008201BA">
            <w:pPr>
              <w:spacing w:after="200" w:line="360" w:lineRule="auto"/>
              <w:jc w:val="center"/>
            </w:pPr>
            <w:r>
              <w:t>238</w:t>
            </w:r>
          </w:p>
        </w:tc>
      </w:tr>
    </w:tbl>
    <w:p w14:paraId="7BE51F1E" w14:textId="77777777" w:rsidR="0074534A" w:rsidRDefault="0074534A" w:rsidP="0074534A">
      <w:pPr>
        <w:spacing w:after="200" w:line="360" w:lineRule="auto"/>
      </w:pPr>
    </w:p>
    <w:p w14:paraId="1FE7C181" w14:textId="77777777" w:rsidR="000B664F" w:rsidRDefault="000B664F" w:rsidP="005A5EAD">
      <w:pPr>
        <w:pStyle w:val="ListParagraph"/>
        <w:numPr>
          <w:ilvl w:val="0"/>
          <w:numId w:val="10"/>
        </w:numPr>
        <w:spacing w:after="200" w:line="360" w:lineRule="auto"/>
      </w:pPr>
      <w:r w:rsidRPr="00C16467">
        <w:rPr>
          <w:i/>
          <w:u w:val="single"/>
        </w:rPr>
        <w:t>2.</w:t>
      </w:r>
      <w:r>
        <w:rPr>
          <w:i/>
          <w:u w:val="single"/>
        </w:rPr>
        <w:t>1</w:t>
      </w:r>
      <w:r>
        <w:rPr>
          <w:u w:val="single"/>
        </w:rPr>
        <w:t xml:space="preserve"> Vertex Risk Weight by Bucket</w:t>
      </w:r>
      <w:r w:rsidRPr="007C590B">
        <w:t>:</w:t>
      </w:r>
      <w:r>
        <w:t xml:space="preserve"> 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0B664F" w14:paraId="0CAA3E61" w14:textId="77777777" w:rsidTr="00844C53">
        <w:tc>
          <w:tcPr>
            <w:tcW w:w="4676" w:type="dxa"/>
            <w:vAlign w:val="center"/>
          </w:tcPr>
          <w:p w14:paraId="18F7323B" w14:textId="77777777" w:rsidR="000B664F" w:rsidRPr="008201BA" w:rsidRDefault="000B664F" w:rsidP="00C91FA4">
            <w:pPr>
              <w:spacing w:after="200" w:line="360" w:lineRule="auto"/>
              <w:jc w:val="center"/>
              <w:rPr>
                <w:b/>
              </w:rPr>
            </w:pPr>
            <w:r>
              <w:rPr>
                <w:b/>
              </w:rPr>
              <w:lastRenderedPageBreak/>
              <w:t>Bucket</w:t>
            </w:r>
          </w:p>
        </w:tc>
        <w:tc>
          <w:tcPr>
            <w:tcW w:w="4674" w:type="dxa"/>
            <w:vAlign w:val="center"/>
          </w:tcPr>
          <w:p w14:paraId="5E4EB608" w14:textId="77777777" w:rsidR="000B664F" w:rsidRPr="008201BA" w:rsidRDefault="000B664F" w:rsidP="00C91FA4">
            <w:pPr>
              <w:spacing w:after="200" w:line="360" w:lineRule="auto"/>
              <w:jc w:val="center"/>
              <w:rPr>
                <w:b/>
              </w:rPr>
            </w:pPr>
            <w:r>
              <w:rPr>
                <w:b/>
              </w:rPr>
              <w:t>Risk Weight</w:t>
            </w:r>
          </w:p>
        </w:tc>
      </w:tr>
      <w:tr w:rsidR="000B664F" w14:paraId="166C5E88" w14:textId="77777777" w:rsidTr="00844C53">
        <w:tc>
          <w:tcPr>
            <w:tcW w:w="4676" w:type="dxa"/>
            <w:vAlign w:val="center"/>
          </w:tcPr>
          <w:p w14:paraId="7A27D12C" w14:textId="77777777" w:rsidR="000B664F" w:rsidRDefault="000B664F" w:rsidP="00C91FA4">
            <w:pPr>
              <w:spacing w:after="200" w:line="360" w:lineRule="auto"/>
              <w:jc w:val="center"/>
            </w:pPr>
            <w:r>
              <w:t>1</w:t>
            </w:r>
          </w:p>
        </w:tc>
        <w:tc>
          <w:tcPr>
            <w:tcW w:w="4674" w:type="dxa"/>
            <w:vAlign w:val="center"/>
          </w:tcPr>
          <w:p w14:paraId="64907F31" w14:textId="77777777" w:rsidR="000B664F" w:rsidRDefault="000B664F" w:rsidP="00C91FA4">
            <w:pPr>
              <w:spacing w:after="200" w:line="360" w:lineRule="auto"/>
              <w:jc w:val="center"/>
            </w:pPr>
            <w:r>
              <w:t>69</w:t>
            </w:r>
          </w:p>
        </w:tc>
      </w:tr>
      <w:tr w:rsidR="000B664F" w14:paraId="0EF05D92" w14:textId="77777777" w:rsidTr="00844C53">
        <w:tc>
          <w:tcPr>
            <w:tcW w:w="4676" w:type="dxa"/>
            <w:vAlign w:val="center"/>
          </w:tcPr>
          <w:p w14:paraId="5673582E" w14:textId="77777777" w:rsidR="000B664F" w:rsidRDefault="000B664F" w:rsidP="00C91FA4">
            <w:pPr>
              <w:spacing w:after="200" w:line="360" w:lineRule="auto"/>
              <w:jc w:val="center"/>
            </w:pPr>
            <w:r>
              <w:t>2</w:t>
            </w:r>
          </w:p>
        </w:tc>
        <w:tc>
          <w:tcPr>
            <w:tcW w:w="4674" w:type="dxa"/>
            <w:vAlign w:val="center"/>
          </w:tcPr>
          <w:p w14:paraId="220AAF36" w14:textId="77777777" w:rsidR="000B664F" w:rsidRDefault="000B664F" w:rsidP="00C91FA4">
            <w:pPr>
              <w:spacing w:after="200" w:line="360" w:lineRule="auto"/>
              <w:jc w:val="center"/>
            </w:pPr>
            <w:r>
              <w:t>107</w:t>
            </w:r>
          </w:p>
        </w:tc>
      </w:tr>
      <w:tr w:rsidR="000B664F" w14:paraId="0113A0A7" w14:textId="77777777" w:rsidTr="00844C53">
        <w:tc>
          <w:tcPr>
            <w:tcW w:w="4676" w:type="dxa"/>
            <w:vAlign w:val="center"/>
          </w:tcPr>
          <w:p w14:paraId="3642714C" w14:textId="77777777" w:rsidR="000B664F" w:rsidRDefault="000B664F" w:rsidP="00C91FA4">
            <w:pPr>
              <w:spacing w:after="200" w:line="360" w:lineRule="auto"/>
              <w:jc w:val="center"/>
            </w:pPr>
            <w:r>
              <w:t>3</w:t>
            </w:r>
          </w:p>
        </w:tc>
        <w:tc>
          <w:tcPr>
            <w:tcW w:w="4674" w:type="dxa"/>
            <w:vAlign w:val="center"/>
          </w:tcPr>
          <w:p w14:paraId="2E01407C" w14:textId="77777777" w:rsidR="000B664F" w:rsidRDefault="000B664F" w:rsidP="00C91FA4">
            <w:pPr>
              <w:spacing w:after="200" w:line="360" w:lineRule="auto"/>
              <w:jc w:val="center"/>
            </w:pPr>
            <w:r>
              <w:t>72</w:t>
            </w:r>
          </w:p>
        </w:tc>
      </w:tr>
      <w:tr w:rsidR="000B664F" w14:paraId="12A682FA" w14:textId="77777777" w:rsidTr="00844C53">
        <w:tc>
          <w:tcPr>
            <w:tcW w:w="4676" w:type="dxa"/>
            <w:vAlign w:val="center"/>
          </w:tcPr>
          <w:p w14:paraId="6906E4B5" w14:textId="77777777" w:rsidR="000B664F" w:rsidRDefault="000B664F" w:rsidP="00C91FA4">
            <w:pPr>
              <w:spacing w:after="200" w:line="360" w:lineRule="auto"/>
              <w:jc w:val="center"/>
            </w:pPr>
            <w:r>
              <w:t>4</w:t>
            </w:r>
          </w:p>
        </w:tc>
        <w:tc>
          <w:tcPr>
            <w:tcW w:w="4674" w:type="dxa"/>
            <w:vAlign w:val="center"/>
          </w:tcPr>
          <w:p w14:paraId="4880DCE1" w14:textId="77777777" w:rsidR="000B664F" w:rsidRDefault="000B664F" w:rsidP="00C91FA4">
            <w:pPr>
              <w:spacing w:after="200" w:line="360" w:lineRule="auto"/>
              <w:jc w:val="center"/>
            </w:pPr>
            <w:r>
              <w:t>55</w:t>
            </w:r>
          </w:p>
        </w:tc>
      </w:tr>
      <w:tr w:rsidR="000B664F" w14:paraId="23FBDE18" w14:textId="77777777" w:rsidTr="00844C53">
        <w:tc>
          <w:tcPr>
            <w:tcW w:w="4676" w:type="dxa"/>
            <w:vAlign w:val="center"/>
          </w:tcPr>
          <w:p w14:paraId="18FB5F21" w14:textId="77777777" w:rsidR="000B664F" w:rsidRDefault="000B664F" w:rsidP="00C91FA4">
            <w:pPr>
              <w:spacing w:after="200" w:line="360" w:lineRule="auto"/>
              <w:jc w:val="center"/>
            </w:pPr>
            <w:r>
              <w:t>5</w:t>
            </w:r>
          </w:p>
        </w:tc>
        <w:tc>
          <w:tcPr>
            <w:tcW w:w="4674" w:type="dxa"/>
            <w:vAlign w:val="center"/>
          </w:tcPr>
          <w:p w14:paraId="7E7D3234" w14:textId="77777777" w:rsidR="000B664F" w:rsidRDefault="000B664F" w:rsidP="00C91FA4">
            <w:pPr>
              <w:spacing w:after="200" w:line="360" w:lineRule="auto"/>
              <w:jc w:val="center"/>
            </w:pPr>
            <w:r>
              <w:t>48</w:t>
            </w:r>
          </w:p>
        </w:tc>
      </w:tr>
      <w:tr w:rsidR="000B664F" w14:paraId="0FD796D3" w14:textId="77777777" w:rsidTr="00844C53">
        <w:tc>
          <w:tcPr>
            <w:tcW w:w="4676" w:type="dxa"/>
            <w:vAlign w:val="center"/>
          </w:tcPr>
          <w:p w14:paraId="1083F319" w14:textId="77777777" w:rsidR="000B664F" w:rsidRDefault="000B664F" w:rsidP="00C91FA4">
            <w:pPr>
              <w:spacing w:after="200" w:line="360" w:lineRule="auto"/>
              <w:jc w:val="center"/>
            </w:pPr>
            <w:r>
              <w:t>6</w:t>
            </w:r>
          </w:p>
        </w:tc>
        <w:tc>
          <w:tcPr>
            <w:tcW w:w="4674" w:type="dxa"/>
            <w:vAlign w:val="center"/>
          </w:tcPr>
          <w:p w14:paraId="3111B849" w14:textId="77777777" w:rsidR="000B664F" w:rsidRDefault="000B664F" w:rsidP="00C91FA4">
            <w:pPr>
              <w:spacing w:after="200" w:line="360" w:lineRule="auto"/>
              <w:jc w:val="center"/>
            </w:pPr>
            <w:r>
              <w:t>41</w:t>
            </w:r>
          </w:p>
        </w:tc>
      </w:tr>
      <w:tr w:rsidR="000B664F" w14:paraId="4227082C" w14:textId="77777777" w:rsidTr="00844C53">
        <w:tc>
          <w:tcPr>
            <w:tcW w:w="4676" w:type="dxa"/>
            <w:vAlign w:val="center"/>
          </w:tcPr>
          <w:p w14:paraId="5CC1C902" w14:textId="77777777" w:rsidR="000B664F" w:rsidRDefault="000B664F" w:rsidP="00C91FA4">
            <w:pPr>
              <w:spacing w:after="200" w:line="360" w:lineRule="auto"/>
              <w:jc w:val="center"/>
            </w:pPr>
            <w:r>
              <w:t>7</w:t>
            </w:r>
          </w:p>
        </w:tc>
        <w:tc>
          <w:tcPr>
            <w:tcW w:w="4674" w:type="dxa"/>
            <w:vAlign w:val="center"/>
          </w:tcPr>
          <w:p w14:paraId="11493FF3" w14:textId="77777777" w:rsidR="000B664F" w:rsidRDefault="000B664F" w:rsidP="00C91FA4">
            <w:pPr>
              <w:spacing w:after="200" w:line="360" w:lineRule="auto"/>
              <w:jc w:val="center"/>
            </w:pPr>
            <w:r>
              <w:t>166</w:t>
            </w:r>
          </w:p>
        </w:tc>
      </w:tr>
      <w:tr w:rsidR="000B664F" w14:paraId="0B1D0B72" w14:textId="77777777" w:rsidTr="00844C53">
        <w:tc>
          <w:tcPr>
            <w:tcW w:w="4676" w:type="dxa"/>
            <w:vAlign w:val="center"/>
          </w:tcPr>
          <w:p w14:paraId="6E7150FB" w14:textId="77777777" w:rsidR="000B664F" w:rsidRDefault="000B664F" w:rsidP="00C91FA4">
            <w:pPr>
              <w:spacing w:after="200" w:line="360" w:lineRule="auto"/>
              <w:jc w:val="center"/>
            </w:pPr>
            <w:r>
              <w:t>8</w:t>
            </w:r>
          </w:p>
        </w:tc>
        <w:tc>
          <w:tcPr>
            <w:tcW w:w="4674" w:type="dxa"/>
            <w:vAlign w:val="center"/>
          </w:tcPr>
          <w:p w14:paraId="0C3C9497" w14:textId="77777777" w:rsidR="000B664F" w:rsidRDefault="000B664F" w:rsidP="00C91FA4">
            <w:pPr>
              <w:spacing w:after="200" w:line="360" w:lineRule="auto"/>
              <w:jc w:val="center"/>
            </w:pPr>
            <w:r>
              <w:t>187</w:t>
            </w:r>
          </w:p>
        </w:tc>
      </w:tr>
      <w:tr w:rsidR="000B664F" w14:paraId="1B8A3A76" w14:textId="77777777" w:rsidTr="00844C53">
        <w:tc>
          <w:tcPr>
            <w:tcW w:w="4676" w:type="dxa"/>
            <w:vAlign w:val="center"/>
          </w:tcPr>
          <w:p w14:paraId="744CDCCB" w14:textId="77777777" w:rsidR="000B664F" w:rsidRDefault="000B664F" w:rsidP="00C91FA4">
            <w:pPr>
              <w:spacing w:after="200" w:line="360" w:lineRule="auto"/>
              <w:jc w:val="center"/>
            </w:pPr>
            <w:r>
              <w:t>9</w:t>
            </w:r>
          </w:p>
        </w:tc>
        <w:tc>
          <w:tcPr>
            <w:tcW w:w="4674" w:type="dxa"/>
            <w:vAlign w:val="center"/>
          </w:tcPr>
          <w:p w14:paraId="43BF436B" w14:textId="77777777" w:rsidR="000B664F" w:rsidRDefault="000B664F" w:rsidP="00C91FA4">
            <w:pPr>
              <w:spacing w:after="200" w:line="360" w:lineRule="auto"/>
              <w:jc w:val="center"/>
            </w:pPr>
            <w:r>
              <w:t>177</w:t>
            </w:r>
          </w:p>
        </w:tc>
      </w:tr>
      <w:tr w:rsidR="000B664F" w14:paraId="16F3AE2F" w14:textId="77777777" w:rsidTr="00844C53">
        <w:tc>
          <w:tcPr>
            <w:tcW w:w="4676" w:type="dxa"/>
            <w:vAlign w:val="center"/>
          </w:tcPr>
          <w:p w14:paraId="20F18B7F" w14:textId="77777777" w:rsidR="000B664F" w:rsidRDefault="000B664F" w:rsidP="00C91FA4">
            <w:pPr>
              <w:spacing w:after="200" w:line="360" w:lineRule="auto"/>
              <w:jc w:val="center"/>
            </w:pPr>
            <w:r>
              <w:t>10</w:t>
            </w:r>
          </w:p>
        </w:tc>
        <w:tc>
          <w:tcPr>
            <w:tcW w:w="4674" w:type="dxa"/>
            <w:vAlign w:val="center"/>
          </w:tcPr>
          <w:p w14:paraId="6D815DAD" w14:textId="77777777" w:rsidR="000B664F" w:rsidRDefault="000B664F" w:rsidP="00C91FA4">
            <w:pPr>
              <w:spacing w:after="200" w:line="360" w:lineRule="auto"/>
              <w:jc w:val="center"/>
            </w:pPr>
            <w:r>
              <w:t>187</w:t>
            </w:r>
          </w:p>
        </w:tc>
      </w:tr>
      <w:tr w:rsidR="000B664F" w14:paraId="5A20E058" w14:textId="77777777" w:rsidTr="00844C53">
        <w:tc>
          <w:tcPr>
            <w:tcW w:w="4676" w:type="dxa"/>
            <w:vAlign w:val="center"/>
          </w:tcPr>
          <w:p w14:paraId="1D6E1020" w14:textId="77777777" w:rsidR="000B664F" w:rsidRDefault="000B664F" w:rsidP="00C91FA4">
            <w:pPr>
              <w:spacing w:after="200" w:line="360" w:lineRule="auto"/>
              <w:jc w:val="center"/>
            </w:pPr>
            <w:r>
              <w:t>11</w:t>
            </w:r>
          </w:p>
        </w:tc>
        <w:tc>
          <w:tcPr>
            <w:tcW w:w="4674" w:type="dxa"/>
            <w:vAlign w:val="center"/>
          </w:tcPr>
          <w:p w14:paraId="226D674E" w14:textId="77777777" w:rsidR="000B664F" w:rsidRDefault="000B664F" w:rsidP="00C91FA4">
            <w:pPr>
              <w:spacing w:after="200" w:line="360" w:lineRule="auto"/>
              <w:jc w:val="center"/>
            </w:pPr>
            <w:r>
              <w:t>129</w:t>
            </w:r>
          </w:p>
        </w:tc>
      </w:tr>
      <w:tr w:rsidR="000B664F" w14:paraId="7395151B" w14:textId="77777777" w:rsidTr="00844C53">
        <w:tc>
          <w:tcPr>
            <w:tcW w:w="4676" w:type="dxa"/>
            <w:vAlign w:val="center"/>
          </w:tcPr>
          <w:p w14:paraId="3A4B74F9" w14:textId="77777777" w:rsidR="000B664F" w:rsidRDefault="000B664F" w:rsidP="00C91FA4">
            <w:pPr>
              <w:spacing w:after="200" w:line="360" w:lineRule="auto"/>
              <w:jc w:val="center"/>
            </w:pPr>
            <w:r>
              <w:t>12</w:t>
            </w:r>
          </w:p>
        </w:tc>
        <w:tc>
          <w:tcPr>
            <w:tcW w:w="4674" w:type="dxa"/>
            <w:vAlign w:val="center"/>
          </w:tcPr>
          <w:p w14:paraId="7BD34899" w14:textId="77777777" w:rsidR="000B664F" w:rsidRDefault="000B664F" w:rsidP="00C91FA4">
            <w:pPr>
              <w:spacing w:after="200" w:line="360" w:lineRule="auto"/>
              <w:jc w:val="center"/>
            </w:pPr>
            <w:r>
              <w:t>136</w:t>
            </w:r>
          </w:p>
        </w:tc>
      </w:tr>
      <w:tr w:rsidR="000B664F" w14:paraId="30A7925B" w14:textId="77777777" w:rsidTr="00844C53">
        <w:tc>
          <w:tcPr>
            <w:tcW w:w="4676" w:type="dxa"/>
            <w:vAlign w:val="center"/>
          </w:tcPr>
          <w:p w14:paraId="3957B302" w14:textId="77777777" w:rsidR="000B664F" w:rsidRDefault="000B664F" w:rsidP="00C91FA4">
            <w:pPr>
              <w:spacing w:after="200" w:line="360" w:lineRule="auto"/>
              <w:jc w:val="center"/>
            </w:pPr>
            <w:r>
              <w:t>Residual</w:t>
            </w:r>
          </w:p>
        </w:tc>
        <w:tc>
          <w:tcPr>
            <w:tcW w:w="4674" w:type="dxa"/>
            <w:vAlign w:val="center"/>
          </w:tcPr>
          <w:p w14:paraId="747B137D" w14:textId="77777777" w:rsidR="000B664F" w:rsidRDefault="000B664F" w:rsidP="00C91FA4">
            <w:pPr>
              <w:spacing w:after="200" w:line="360" w:lineRule="auto"/>
              <w:jc w:val="center"/>
            </w:pPr>
            <w:r>
              <w:t>187</w:t>
            </w:r>
          </w:p>
        </w:tc>
      </w:tr>
    </w:tbl>
    <w:p w14:paraId="311CC8D2" w14:textId="77777777" w:rsidR="00844C53" w:rsidRDefault="00844C53" w:rsidP="00844C53">
      <w:pPr>
        <w:spacing w:after="200" w:line="360" w:lineRule="auto"/>
      </w:pPr>
    </w:p>
    <w:p w14:paraId="3850ED3E" w14:textId="232E3EFC" w:rsidR="00844C53" w:rsidRDefault="00844C53" w:rsidP="00844C53">
      <w:pPr>
        <w:pStyle w:val="ListParagraph"/>
        <w:numPr>
          <w:ilvl w:val="0"/>
          <w:numId w:val="10"/>
        </w:numPr>
        <w:spacing w:after="200" w:line="360" w:lineRule="auto"/>
      </w:pPr>
      <w:r w:rsidRPr="00C16467">
        <w:rPr>
          <w:i/>
          <w:u w:val="single"/>
        </w:rPr>
        <w:t>2.</w:t>
      </w:r>
      <w:r>
        <w:rPr>
          <w:i/>
          <w:u w:val="single"/>
        </w:rPr>
        <w:t>4</w:t>
      </w:r>
      <w:r>
        <w:rPr>
          <w:u w:val="single"/>
        </w:rPr>
        <w:t xml:space="preserve"> Vertex Risk Weight by Bucket</w:t>
      </w:r>
      <w:r w:rsidRPr="007C590B">
        <w:t>:</w:t>
      </w:r>
      <w:r>
        <w:t xml:space="preserve"> 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844C53" w14:paraId="3119035F" w14:textId="77777777" w:rsidTr="00DB434B">
        <w:tc>
          <w:tcPr>
            <w:tcW w:w="4788" w:type="dxa"/>
            <w:vAlign w:val="center"/>
          </w:tcPr>
          <w:p w14:paraId="13AA2BE8" w14:textId="77777777" w:rsidR="00844C53" w:rsidRPr="008201BA" w:rsidRDefault="00844C53" w:rsidP="00DB434B">
            <w:pPr>
              <w:spacing w:after="200" w:line="360" w:lineRule="auto"/>
              <w:jc w:val="center"/>
              <w:rPr>
                <w:b/>
              </w:rPr>
            </w:pPr>
            <w:r>
              <w:rPr>
                <w:b/>
              </w:rPr>
              <w:t>Bucket</w:t>
            </w:r>
          </w:p>
        </w:tc>
        <w:tc>
          <w:tcPr>
            <w:tcW w:w="4788" w:type="dxa"/>
            <w:vAlign w:val="center"/>
          </w:tcPr>
          <w:p w14:paraId="02632898" w14:textId="77777777" w:rsidR="00844C53" w:rsidRPr="008201BA" w:rsidRDefault="00844C53" w:rsidP="00DB434B">
            <w:pPr>
              <w:spacing w:after="200" w:line="360" w:lineRule="auto"/>
              <w:jc w:val="center"/>
              <w:rPr>
                <w:b/>
              </w:rPr>
            </w:pPr>
            <w:r>
              <w:rPr>
                <w:b/>
              </w:rPr>
              <w:t>Risk Weight</w:t>
            </w:r>
          </w:p>
        </w:tc>
      </w:tr>
      <w:tr w:rsidR="00844C53" w14:paraId="079CA334" w14:textId="77777777" w:rsidTr="00DB434B">
        <w:tc>
          <w:tcPr>
            <w:tcW w:w="4788" w:type="dxa"/>
            <w:vAlign w:val="center"/>
          </w:tcPr>
          <w:p w14:paraId="27A3172D" w14:textId="77777777" w:rsidR="00844C53" w:rsidRDefault="00844C53" w:rsidP="00DB434B">
            <w:pPr>
              <w:spacing w:after="200" w:line="360" w:lineRule="auto"/>
              <w:jc w:val="center"/>
            </w:pPr>
            <w:r>
              <w:t>1</w:t>
            </w:r>
          </w:p>
        </w:tc>
        <w:tc>
          <w:tcPr>
            <w:tcW w:w="4788" w:type="dxa"/>
            <w:vAlign w:val="center"/>
          </w:tcPr>
          <w:p w14:paraId="36BCE4A7" w14:textId="67335EC4" w:rsidR="00844C53" w:rsidRDefault="00844C53" w:rsidP="00DB434B">
            <w:pPr>
              <w:spacing w:after="200" w:line="360" w:lineRule="auto"/>
              <w:jc w:val="center"/>
            </w:pPr>
            <w:r>
              <w:t>81</w:t>
            </w:r>
          </w:p>
        </w:tc>
      </w:tr>
      <w:tr w:rsidR="00844C53" w14:paraId="4E8BF34D" w14:textId="77777777" w:rsidTr="00DB434B">
        <w:tc>
          <w:tcPr>
            <w:tcW w:w="4788" w:type="dxa"/>
            <w:vAlign w:val="center"/>
          </w:tcPr>
          <w:p w14:paraId="1F2DAEC6" w14:textId="77777777" w:rsidR="00844C53" w:rsidRDefault="00844C53" w:rsidP="00DB434B">
            <w:pPr>
              <w:spacing w:after="200" w:line="360" w:lineRule="auto"/>
              <w:jc w:val="center"/>
            </w:pPr>
            <w:r>
              <w:t>2</w:t>
            </w:r>
          </w:p>
        </w:tc>
        <w:tc>
          <w:tcPr>
            <w:tcW w:w="4788" w:type="dxa"/>
            <w:vAlign w:val="center"/>
          </w:tcPr>
          <w:p w14:paraId="3696B434" w14:textId="58DA1E03" w:rsidR="00844C53" w:rsidRDefault="00844C53" w:rsidP="00DB434B">
            <w:pPr>
              <w:spacing w:after="200" w:line="360" w:lineRule="auto"/>
              <w:jc w:val="center"/>
            </w:pPr>
            <w:r>
              <w:t>96</w:t>
            </w:r>
          </w:p>
        </w:tc>
      </w:tr>
      <w:tr w:rsidR="00844C53" w14:paraId="0C9AE544" w14:textId="77777777" w:rsidTr="00DB434B">
        <w:tc>
          <w:tcPr>
            <w:tcW w:w="4788" w:type="dxa"/>
            <w:vAlign w:val="center"/>
          </w:tcPr>
          <w:p w14:paraId="6A01A497" w14:textId="77777777" w:rsidR="00844C53" w:rsidRDefault="00844C53" w:rsidP="00DB434B">
            <w:pPr>
              <w:spacing w:after="200" w:line="360" w:lineRule="auto"/>
              <w:jc w:val="center"/>
            </w:pPr>
            <w:r>
              <w:lastRenderedPageBreak/>
              <w:t>3</w:t>
            </w:r>
          </w:p>
        </w:tc>
        <w:tc>
          <w:tcPr>
            <w:tcW w:w="4788" w:type="dxa"/>
            <w:vAlign w:val="center"/>
          </w:tcPr>
          <w:p w14:paraId="5C1429F8" w14:textId="19329DEA" w:rsidR="00844C53" w:rsidRDefault="00844C53" w:rsidP="00DB434B">
            <w:pPr>
              <w:spacing w:after="200" w:line="360" w:lineRule="auto"/>
              <w:jc w:val="center"/>
            </w:pPr>
            <w:r>
              <w:t>86</w:t>
            </w:r>
          </w:p>
        </w:tc>
      </w:tr>
      <w:tr w:rsidR="00844C53" w14:paraId="2A902656" w14:textId="77777777" w:rsidTr="00DB434B">
        <w:tc>
          <w:tcPr>
            <w:tcW w:w="4788" w:type="dxa"/>
            <w:vAlign w:val="center"/>
          </w:tcPr>
          <w:p w14:paraId="2D5A10D6" w14:textId="77777777" w:rsidR="00844C53" w:rsidRDefault="00844C53" w:rsidP="00DB434B">
            <w:pPr>
              <w:spacing w:after="200" w:line="360" w:lineRule="auto"/>
              <w:jc w:val="center"/>
            </w:pPr>
            <w:r>
              <w:t>4</w:t>
            </w:r>
          </w:p>
        </w:tc>
        <w:tc>
          <w:tcPr>
            <w:tcW w:w="4788" w:type="dxa"/>
            <w:vAlign w:val="center"/>
          </w:tcPr>
          <w:p w14:paraId="73449EE2" w14:textId="5F8D994F" w:rsidR="00844C53" w:rsidRDefault="00844C53" w:rsidP="00DB434B">
            <w:pPr>
              <w:spacing w:after="200" w:line="360" w:lineRule="auto"/>
              <w:jc w:val="center"/>
            </w:pPr>
            <w:r>
              <w:t>53</w:t>
            </w:r>
          </w:p>
        </w:tc>
      </w:tr>
      <w:tr w:rsidR="00844C53" w14:paraId="1BAE9A0F" w14:textId="77777777" w:rsidTr="00DB434B">
        <w:tc>
          <w:tcPr>
            <w:tcW w:w="4788" w:type="dxa"/>
            <w:vAlign w:val="center"/>
          </w:tcPr>
          <w:p w14:paraId="771B69CF" w14:textId="77777777" w:rsidR="00844C53" w:rsidRDefault="00844C53" w:rsidP="00DB434B">
            <w:pPr>
              <w:spacing w:after="200" w:line="360" w:lineRule="auto"/>
              <w:jc w:val="center"/>
            </w:pPr>
            <w:r>
              <w:t>5</w:t>
            </w:r>
          </w:p>
        </w:tc>
        <w:tc>
          <w:tcPr>
            <w:tcW w:w="4788" w:type="dxa"/>
            <w:vAlign w:val="center"/>
          </w:tcPr>
          <w:p w14:paraId="71B72FB8" w14:textId="54D72B3E" w:rsidR="00844C53" w:rsidRDefault="00844C53" w:rsidP="00DB434B">
            <w:pPr>
              <w:spacing w:after="200" w:line="360" w:lineRule="auto"/>
              <w:jc w:val="center"/>
            </w:pPr>
            <w:r>
              <w:t>59</w:t>
            </w:r>
          </w:p>
        </w:tc>
      </w:tr>
      <w:tr w:rsidR="00844C53" w14:paraId="1CC82349" w14:textId="77777777" w:rsidTr="00DB434B">
        <w:tc>
          <w:tcPr>
            <w:tcW w:w="4788" w:type="dxa"/>
            <w:vAlign w:val="center"/>
          </w:tcPr>
          <w:p w14:paraId="145900CD" w14:textId="77777777" w:rsidR="00844C53" w:rsidRDefault="00844C53" w:rsidP="00DB434B">
            <w:pPr>
              <w:spacing w:after="200" w:line="360" w:lineRule="auto"/>
              <w:jc w:val="center"/>
            </w:pPr>
            <w:r>
              <w:t>6</w:t>
            </w:r>
          </w:p>
        </w:tc>
        <w:tc>
          <w:tcPr>
            <w:tcW w:w="4788" w:type="dxa"/>
            <w:vAlign w:val="center"/>
          </w:tcPr>
          <w:p w14:paraId="358079A9" w14:textId="4A4CE004" w:rsidR="00844C53" w:rsidRDefault="00844C53" w:rsidP="00DB434B">
            <w:pPr>
              <w:spacing w:after="200" w:line="360" w:lineRule="auto"/>
              <w:jc w:val="center"/>
            </w:pPr>
            <w:r>
              <w:t>47</w:t>
            </w:r>
          </w:p>
        </w:tc>
      </w:tr>
      <w:tr w:rsidR="00844C53" w14:paraId="7675299C" w14:textId="77777777" w:rsidTr="00DB434B">
        <w:tc>
          <w:tcPr>
            <w:tcW w:w="4788" w:type="dxa"/>
            <w:vAlign w:val="center"/>
          </w:tcPr>
          <w:p w14:paraId="44FE67A8" w14:textId="77777777" w:rsidR="00844C53" w:rsidRDefault="00844C53" w:rsidP="00DB434B">
            <w:pPr>
              <w:spacing w:after="200" w:line="360" w:lineRule="auto"/>
              <w:jc w:val="center"/>
            </w:pPr>
            <w:r>
              <w:t>7</w:t>
            </w:r>
          </w:p>
        </w:tc>
        <w:tc>
          <w:tcPr>
            <w:tcW w:w="4788" w:type="dxa"/>
            <w:vAlign w:val="center"/>
          </w:tcPr>
          <w:p w14:paraId="6EDB8473" w14:textId="45AF395E" w:rsidR="00844C53" w:rsidRDefault="00844C53" w:rsidP="00DB434B">
            <w:pPr>
              <w:spacing w:after="200" w:line="360" w:lineRule="auto"/>
              <w:jc w:val="center"/>
            </w:pPr>
            <w:r>
              <w:t>181</w:t>
            </w:r>
          </w:p>
        </w:tc>
      </w:tr>
      <w:tr w:rsidR="00844C53" w14:paraId="480D55EB" w14:textId="77777777" w:rsidTr="00DB434B">
        <w:tc>
          <w:tcPr>
            <w:tcW w:w="4788" w:type="dxa"/>
            <w:vAlign w:val="center"/>
          </w:tcPr>
          <w:p w14:paraId="07CA2D00" w14:textId="77777777" w:rsidR="00844C53" w:rsidRDefault="00844C53" w:rsidP="00DB434B">
            <w:pPr>
              <w:spacing w:after="200" w:line="360" w:lineRule="auto"/>
              <w:jc w:val="center"/>
            </w:pPr>
            <w:r>
              <w:t>8</w:t>
            </w:r>
          </w:p>
        </w:tc>
        <w:tc>
          <w:tcPr>
            <w:tcW w:w="4788" w:type="dxa"/>
            <w:vAlign w:val="center"/>
          </w:tcPr>
          <w:p w14:paraId="722D1F0E" w14:textId="7F178E02" w:rsidR="00844C53" w:rsidRDefault="00844C53" w:rsidP="00DB434B">
            <w:pPr>
              <w:spacing w:after="200" w:line="360" w:lineRule="auto"/>
              <w:jc w:val="center"/>
            </w:pPr>
            <w:r>
              <w:t>452</w:t>
            </w:r>
          </w:p>
        </w:tc>
      </w:tr>
      <w:tr w:rsidR="00844C53" w14:paraId="7BBE0B97" w14:textId="77777777" w:rsidTr="00DB434B">
        <w:tc>
          <w:tcPr>
            <w:tcW w:w="4788" w:type="dxa"/>
            <w:vAlign w:val="center"/>
          </w:tcPr>
          <w:p w14:paraId="42A5FFB3" w14:textId="77777777" w:rsidR="00844C53" w:rsidRDefault="00844C53" w:rsidP="00DB434B">
            <w:pPr>
              <w:spacing w:after="200" w:line="360" w:lineRule="auto"/>
              <w:jc w:val="center"/>
            </w:pPr>
            <w:r>
              <w:t>9</w:t>
            </w:r>
          </w:p>
        </w:tc>
        <w:tc>
          <w:tcPr>
            <w:tcW w:w="4788" w:type="dxa"/>
            <w:vAlign w:val="center"/>
          </w:tcPr>
          <w:p w14:paraId="754F3C02" w14:textId="04E5F5A0" w:rsidR="00844C53" w:rsidRDefault="00844C53" w:rsidP="00DB434B">
            <w:pPr>
              <w:spacing w:after="200" w:line="360" w:lineRule="auto"/>
              <w:jc w:val="center"/>
            </w:pPr>
            <w:r>
              <w:t>252</w:t>
            </w:r>
          </w:p>
        </w:tc>
      </w:tr>
      <w:tr w:rsidR="00844C53" w14:paraId="1BC12DEC" w14:textId="77777777" w:rsidTr="00DB434B">
        <w:tc>
          <w:tcPr>
            <w:tcW w:w="4788" w:type="dxa"/>
            <w:vAlign w:val="center"/>
          </w:tcPr>
          <w:p w14:paraId="44CF8B3A" w14:textId="77777777" w:rsidR="00844C53" w:rsidRDefault="00844C53" w:rsidP="00DB434B">
            <w:pPr>
              <w:spacing w:after="200" w:line="360" w:lineRule="auto"/>
              <w:jc w:val="center"/>
            </w:pPr>
            <w:r>
              <w:t>10</w:t>
            </w:r>
          </w:p>
        </w:tc>
        <w:tc>
          <w:tcPr>
            <w:tcW w:w="4788" w:type="dxa"/>
            <w:vAlign w:val="center"/>
          </w:tcPr>
          <w:p w14:paraId="691D1525" w14:textId="19BF2E33" w:rsidR="00844C53" w:rsidRDefault="00844C53" w:rsidP="00DB434B">
            <w:pPr>
              <w:spacing w:after="200" w:line="360" w:lineRule="auto"/>
              <w:jc w:val="center"/>
            </w:pPr>
            <w:r>
              <w:t>261</w:t>
            </w:r>
          </w:p>
        </w:tc>
      </w:tr>
      <w:tr w:rsidR="00844C53" w14:paraId="0BE45646" w14:textId="77777777" w:rsidTr="00DB434B">
        <w:tc>
          <w:tcPr>
            <w:tcW w:w="4788" w:type="dxa"/>
            <w:vAlign w:val="center"/>
          </w:tcPr>
          <w:p w14:paraId="5D0B656A" w14:textId="77777777" w:rsidR="00844C53" w:rsidRDefault="00844C53" w:rsidP="00DB434B">
            <w:pPr>
              <w:spacing w:after="200" w:line="360" w:lineRule="auto"/>
              <w:jc w:val="center"/>
            </w:pPr>
            <w:r>
              <w:t>11</w:t>
            </w:r>
          </w:p>
        </w:tc>
        <w:tc>
          <w:tcPr>
            <w:tcW w:w="4788" w:type="dxa"/>
            <w:vAlign w:val="center"/>
          </w:tcPr>
          <w:p w14:paraId="193E7392" w14:textId="1B5665A9" w:rsidR="00844C53" w:rsidRDefault="00844C53" w:rsidP="00DB434B">
            <w:pPr>
              <w:spacing w:after="200" w:line="360" w:lineRule="auto"/>
              <w:jc w:val="center"/>
            </w:pPr>
            <w:r>
              <w:t>218</w:t>
            </w:r>
          </w:p>
        </w:tc>
      </w:tr>
      <w:tr w:rsidR="00844C53" w14:paraId="301036FC" w14:textId="77777777" w:rsidTr="00DB434B">
        <w:tc>
          <w:tcPr>
            <w:tcW w:w="4788" w:type="dxa"/>
            <w:vAlign w:val="center"/>
          </w:tcPr>
          <w:p w14:paraId="51CE71AD" w14:textId="77777777" w:rsidR="00844C53" w:rsidRDefault="00844C53" w:rsidP="00DB434B">
            <w:pPr>
              <w:spacing w:after="200" w:line="360" w:lineRule="auto"/>
              <w:jc w:val="center"/>
            </w:pPr>
            <w:r>
              <w:t>12</w:t>
            </w:r>
          </w:p>
        </w:tc>
        <w:tc>
          <w:tcPr>
            <w:tcW w:w="4788" w:type="dxa"/>
            <w:vAlign w:val="center"/>
          </w:tcPr>
          <w:p w14:paraId="77EBE72A" w14:textId="3E57A9D9" w:rsidR="00844C53" w:rsidRDefault="00844C53" w:rsidP="00DB434B">
            <w:pPr>
              <w:spacing w:after="200" w:line="360" w:lineRule="auto"/>
              <w:jc w:val="center"/>
            </w:pPr>
            <w:r>
              <w:t>195</w:t>
            </w:r>
          </w:p>
        </w:tc>
      </w:tr>
      <w:tr w:rsidR="00844C53" w14:paraId="4FEF8141" w14:textId="77777777" w:rsidTr="00DB434B">
        <w:tc>
          <w:tcPr>
            <w:tcW w:w="4788" w:type="dxa"/>
            <w:vAlign w:val="center"/>
          </w:tcPr>
          <w:p w14:paraId="791A3DC8" w14:textId="77777777" w:rsidR="00844C53" w:rsidRDefault="00844C53" w:rsidP="00DB434B">
            <w:pPr>
              <w:spacing w:after="200" w:line="360" w:lineRule="auto"/>
              <w:jc w:val="center"/>
            </w:pPr>
            <w:r>
              <w:t>Residual</w:t>
            </w:r>
          </w:p>
        </w:tc>
        <w:tc>
          <w:tcPr>
            <w:tcW w:w="4788" w:type="dxa"/>
            <w:vAlign w:val="center"/>
          </w:tcPr>
          <w:p w14:paraId="7EC1127F" w14:textId="172E093E" w:rsidR="00844C53" w:rsidRDefault="00844C53" w:rsidP="00DB434B">
            <w:pPr>
              <w:spacing w:after="200" w:line="360" w:lineRule="auto"/>
              <w:jc w:val="center"/>
            </w:pPr>
            <w:r>
              <w:t>452</w:t>
            </w:r>
          </w:p>
        </w:tc>
      </w:tr>
    </w:tbl>
    <w:p w14:paraId="27A66EEC" w14:textId="77777777" w:rsidR="000B664F" w:rsidRDefault="000B664F" w:rsidP="000B664F">
      <w:pPr>
        <w:spacing w:after="200" w:line="360" w:lineRule="auto"/>
      </w:pPr>
    </w:p>
    <w:p w14:paraId="36FA209D" w14:textId="77777777" w:rsidR="00C91FA4" w:rsidRDefault="00660AD6" w:rsidP="005A5EAD">
      <w:pPr>
        <w:pStyle w:val="ListParagraph"/>
        <w:numPr>
          <w:ilvl w:val="0"/>
          <w:numId w:val="10"/>
        </w:numPr>
        <w:spacing w:after="200" w:line="360" w:lineRule="auto"/>
      </w:pPr>
      <w:r w:rsidRPr="00660AD6">
        <w:rPr>
          <w:u w:val="single"/>
        </w:rPr>
        <w:t>Base Correlation/Vega Risk Weight</w:t>
      </w:r>
      <w:r>
        <w:t>:</w:t>
      </w:r>
    </w:p>
    <w:p w14:paraId="34C1E873" w14:textId="77777777" w:rsidR="00660AD6" w:rsidRDefault="00C91FA4" w:rsidP="005A5EAD">
      <w:pPr>
        <w:pStyle w:val="ListParagraph"/>
        <w:numPr>
          <w:ilvl w:val="1"/>
          <w:numId w:val="10"/>
        </w:numPr>
        <w:spacing w:after="200" w:line="360" w:lineRule="auto"/>
      </w:pPr>
      <w:r w:rsidRPr="00C16467">
        <w:rPr>
          <w:i/>
          <w:u w:val="single"/>
        </w:rPr>
        <w:t>2.0</w:t>
      </w:r>
      <w:r>
        <w:t xml:space="preserve">: </w:t>
      </w:r>
      <w:r w:rsidR="00660AD6">
        <w:t>The vega risk weight VRW for the credit risk class is 0.27. The Base Correlation risk weight is 20 for all index families.</w:t>
      </w:r>
    </w:p>
    <w:p w14:paraId="0DFF4D36" w14:textId="77777777" w:rsidR="00C91FA4" w:rsidRDefault="00C91FA4" w:rsidP="005A5EAD">
      <w:pPr>
        <w:pStyle w:val="ListParagraph"/>
        <w:numPr>
          <w:ilvl w:val="1"/>
          <w:numId w:val="10"/>
        </w:numPr>
        <w:spacing w:after="200" w:line="360" w:lineRule="auto"/>
      </w:pPr>
      <w:r w:rsidRPr="00C16467">
        <w:rPr>
          <w:i/>
          <w:u w:val="single"/>
        </w:rPr>
        <w:t>2.</w:t>
      </w:r>
      <w:r>
        <w:rPr>
          <w:i/>
          <w:u w:val="single"/>
        </w:rPr>
        <w:t>1</w:t>
      </w:r>
      <w:r>
        <w:t>: The vega risk weight VRW for the credit risk class is 0.27. The Base Correlation risk weight is 19 for all index families.</w:t>
      </w:r>
    </w:p>
    <w:p w14:paraId="4C993181" w14:textId="29705579" w:rsidR="007C37BA" w:rsidRDefault="007C37BA" w:rsidP="007C37BA">
      <w:pPr>
        <w:pStyle w:val="ListParagraph"/>
        <w:numPr>
          <w:ilvl w:val="1"/>
          <w:numId w:val="10"/>
        </w:numPr>
        <w:spacing w:after="200" w:line="360" w:lineRule="auto"/>
      </w:pPr>
      <w:r w:rsidRPr="00C16467">
        <w:rPr>
          <w:i/>
          <w:u w:val="single"/>
        </w:rPr>
        <w:t>2.</w:t>
      </w:r>
      <w:r>
        <w:rPr>
          <w:i/>
          <w:u w:val="single"/>
        </w:rPr>
        <w:t>1</w:t>
      </w:r>
      <w:r>
        <w:t>: The vega risk weight VRW for the credit risk class is 0.73. The Base Correlation risk weight is 11 for all index families.</w:t>
      </w:r>
    </w:p>
    <w:p w14:paraId="1641C465" w14:textId="77777777" w:rsidR="00660AD6" w:rsidRDefault="00660AD6" w:rsidP="00660AD6">
      <w:pPr>
        <w:spacing w:after="200" w:line="360" w:lineRule="auto"/>
      </w:pPr>
    </w:p>
    <w:p w14:paraId="74181DDF" w14:textId="77777777" w:rsidR="00660AD6" w:rsidRDefault="00660AD6" w:rsidP="00660AD6">
      <w:pPr>
        <w:spacing w:after="200" w:line="360" w:lineRule="auto"/>
      </w:pPr>
    </w:p>
    <w:p w14:paraId="5C3EE347" w14:textId="77777777" w:rsidR="00660AD6" w:rsidRPr="00660AD6" w:rsidRDefault="00660AD6" w:rsidP="00660AD6">
      <w:pPr>
        <w:spacing w:after="200" w:line="360" w:lineRule="auto"/>
        <w:rPr>
          <w:b/>
          <w:sz w:val="28"/>
          <w:szCs w:val="28"/>
        </w:rPr>
      </w:pPr>
      <w:r w:rsidRPr="00660AD6">
        <w:rPr>
          <w:b/>
          <w:sz w:val="28"/>
          <w:szCs w:val="28"/>
        </w:rPr>
        <w:t>Credit Qualifying: Correlations</w:t>
      </w:r>
    </w:p>
    <w:p w14:paraId="73A210F4" w14:textId="77777777" w:rsidR="00660AD6" w:rsidRDefault="00660AD6" w:rsidP="00660AD6">
      <w:pPr>
        <w:spacing w:after="200" w:line="360" w:lineRule="auto"/>
      </w:pPr>
    </w:p>
    <w:p w14:paraId="2B714BA4" w14:textId="77777777" w:rsidR="00660AD6" w:rsidRDefault="00C91FA4" w:rsidP="005A5EAD">
      <w:pPr>
        <w:pStyle w:val="ListParagraph"/>
        <w:numPr>
          <w:ilvl w:val="0"/>
          <w:numId w:val="11"/>
        </w:numPr>
        <w:spacing w:after="200" w:line="360" w:lineRule="auto"/>
      </w:pPr>
      <w:r w:rsidRPr="00C16467">
        <w:rPr>
          <w:i/>
          <w:u w:val="single"/>
        </w:rPr>
        <w:t>2.</w:t>
      </w:r>
      <w:r>
        <w:rPr>
          <w:i/>
          <w:u w:val="single"/>
        </w:rPr>
        <w:t>0</w:t>
      </w:r>
      <w:r>
        <w:rPr>
          <w:u w:val="single"/>
        </w:rPr>
        <w:t xml:space="preserve"> </w:t>
      </w:r>
      <w:r w:rsidR="00660AD6" w:rsidRPr="00660AD6">
        <w:rPr>
          <w:u w:val="single"/>
        </w:rPr>
        <w:t>Sam</w:t>
      </w:r>
      <w:r>
        <w:rPr>
          <w:u w:val="single"/>
        </w:rPr>
        <w:t>e</w:t>
      </w:r>
      <w:r w:rsidR="00660AD6" w:rsidRPr="00660AD6">
        <w:rPr>
          <w:u w:val="single"/>
        </w:rPr>
        <w:t xml:space="preserve"> Bucket Risk Factor Correlation</w:t>
      </w:r>
      <w:r w:rsidR="00660AD6">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660AD6" w14:paraId="290D319E" w14:textId="77777777" w:rsidTr="00660AD6">
        <w:tc>
          <w:tcPr>
            <w:tcW w:w="2448" w:type="dxa"/>
            <w:vAlign w:val="center"/>
          </w:tcPr>
          <w:p w14:paraId="346F94BE" w14:textId="77777777" w:rsidR="00660AD6" w:rsidRPr="00660AD6" w:rsidRDefault="00660AD6" w:rsidP="00660AD6">
            <w:pPr>
              <w:spacing w:after="200" w:line="360" w:lineRule="auto"/>
              <w:jc w:val="center"/>
              <w:rPr>
                <w:b/>
              </w:rPr>
            </w:pPr>
          </w:p>
        </w:tc>
        <w:tc>
          <w:tcPr>
            <w:tcW w:w="3936" w:type="dxa"/>
            <w:vAlign w:val="center"/>
          </w:tcPr>
          <w:p w14:paraId="37A9FF69" w14:textId="77777777" w:rsidR="00660AD6" w:rsidRPr="00660AD6" w:rsidRDefault="00660AD6" w:rsidP="00660AD6">
            <w:pPr>
              <w:spacing w:after="200" w:line="360" w:lineRule="auto"/>
              <w:jc w:val="center"/>
              <w:rPr>
                <w:b/>
              </w:rPr>
            </w:pPr>
            <w:r>
              <w:rPr>
                <w:b/>
              </w:rPr>
              <w:t>Same Issuer/Seniority, different Vertex or Currency</w:t>
            </w:r>
          </w:p>
        </w:tc>
        <w:tc>
          <w:tcPr>
            <w:tcW w:w="3192" w:type="dxa"/>
            <w:vAlign w:val="center"/>
          </w:tcPr>
          <w:p w14:paraId="0FB83670" w14:textId="77777777" w:rsidR="00660AD6" w:rsidRPr="00660AD6" w:rsidRDefault="00660AD6" w:rsidP="00660AD6">
            <w:pPr>
              <w:spacing w:after="200" w:line="360" w:lineRule="auto"/>
              <w:jc w:val="center"/>
              <w:rPr>
                <w:b/>
              </w:rPr>
            </w:pPr>
            <w:r>
              <w:rPr>
                <w:b/>
              </w:rPr>
              <w:t>Different Issuer/Seniority</w:t>
            </w:r>
          </w:p>
        </w:tc>
      </w:tr>
      <w:tr w:rsidR="00660AD6" w14:paraId="4E7AA339" w14:textId="77777777" w:rsidTr="00660AD6">
        <w:tc>
          <w:tcPr>
            <w:tcW w:w="2448" w:type="dxa"/>
            <w:vAlign w:val="center"/>
          </w:tcPr>
          <w:p w14:paraId="7A354673" w14:textId="77777777" w:rsidR="00660AD6" w:rsidRPr="00660AD6" w:rsidRDefault="00660AD6" w:rsidP="00660AD6">
            <w:pPr>
              <w:spacing w:after="200" w:line="360" w:lineRule="auto"/>
              <w:jc w:val="center"/>
              <w:rPr>
                <w:b/>
              </w:rPr>
            </w:pPr>
            <w:r>
              <w:rPr>
                <w:b/>
              </w:rPr>
              <w:t>Aggregate Sensitivities</w:t>
            </w:r>
          </w:p>
        </w:tc>
        <w:tc>
          <w:tcPr>
            <w:tcW w:w="3936" w:type="dxa"/>
            <w:vAlign w:val="center"/>
          </w:tcPr>
          <w:p w14:paraId="68DC91A0" w14:textId="77777777" w:rsidR="00660AD6" w:rsidRDefault="00660AD6" w:rsidP="00660AD6">
            <w:pPr>
              <w:spacing w:after="200" w:line="360" w:lineRule="auto"/>
              <w:jc w:val="center"/>
            </w:pPr>
            <w:r>
              <w:t>97%</w:t>
            </w:r>
          </w:p>
        </w:tc>
        <w:tc>
          <w:tcPr>
            <w:tcW w:w="3192" w:type="dxa"/>
            <w:vAlign w:val="center"/>
          </w:tcPr>
          <w:p w14:paraId="70CB9E09" w14:textId="77777777" w:rsidR="00660AD6" w:rsidRDefault="00660AD6" w:rsidP="00660AD6">
            <w:pPr>
              <w:spacing w:after="200" w:line="360" w:lineRule="auto"/>
              <w:jc w:val="center"/>
            </w:pPr>
            <w:r>
              <w:t>45%</w:t>
            </w:r>
          </w:p>
        </w:tc>
      </w:tr>
      <w:tr w:rsidR="00660AD6" w14:paraId="5CEFC5C7" w14:textId="77777777" w:rsidTr="00660AD6">
        <w:tc>
          <w:tcPr>
            <w:tcW w:w="2448" w:type="dxa"/>
            <w:vAlign w:val="center"/>
          </w:tcPr>
          <w:p w14:paraId="51D4A789" w14:textId="77777777" w:rsidR="00660AD6" w:rsidRPr="00660AD6" w:rsidRDefault="00660AD6" w:rsidP="00660AD6">
            <w:pPr>
              <w:spacing w:after="200" w:line="360" w:lineRule="auto"/>
              <w:jc w:val="center"/>
              <w:rPr>
                <w:b/>
              </w:rPr>
            </w:pPr>
            <w:r>
              <w:rPr>
                <w:b/>
              </w:rPr>
              <w:t>Residual Bucket</w:t>
            </w:r>
          </w:p>
        </w:tc>
        <w:tc>
          <w:tcPr>
            <w:tcW w:w="3936" w:type="dxa"/>
            <w:vAlign w:val="center"/>
          </w:tcPr>
          <w:p w14:paraId="662C06D6" w14:textId="77777777" w:rsidR="00660AD6" w:rsidRDefault="00660AD6" w:rsidP="00660AD6">
            <w:pPr>
              <w:spacing w:after="200" w:line="360" w:lineRule="auto"/>
              <w:jc w:val="center"/>
            </w:pPr>
            <w:r>
              <w:t>50%</w:t>
            </w:r>
          </w:p>
        </w:tc>
        <w:tc>
          <w:tcPr>
            <w:tcW w:w="3192" w:type="dxa"/>
            <w:vAlign w:val="center"/>
          </w:tcPr>
          <w:p w14:paraId="420F384D" w14:textId="77777777" w:rsidR="00660AD6" w:rsidRDefault="00660AD6" w:rsidP="00660AD6">
            <w:pPr>
              <w:spacing w:after="200" w:line="360" w:lineRule="auto"/>
              <w:jc w:val="center"/>
            </w:pPr>
            <w:r>
              <w:t>50%</w:t>
            </w:r>
          </w:p>
        </w:tc>
      </w:tr>
    </w:tbl>
    <w:p w14:paraId="75833B08" w14:textId="77777777" w:rsidR="00660AD6" w:rsidRDefault="00660AD6" w:rsidP="00660AD6">
      <w:pPr>
        <w:spacing w:after="200" w:line="360" w:lineRule="auto"/>
      </w:pPr>
    </w:p>
    <w:p w14:paraId="467C96A5" w14:textId="77777777" w:rsidR="00C91FA4" w:rsidRDefault="00C91FA4" w:rsidP="005A5EAD">
      <w:pPr>
        <w:pStyle w:val="ListParagraph"/>
        <w:numPr>
          <w:ilvl w:val="0"/>
          <w:numId w:val="11"/>
        </w:numPr>
        <w:spacing w:after="200" w:line="360" w:lineRule="auto"/>
      </w:pPr>
      <w:r w:rsidRPr="00C16467">
        <w:rPr>
          <w:i/>
          <w:u w:val="single"/>
        </w:rPr>
        <w:t>2.</w:t>
      </w:r>
      <w:r>
        <w:rPr>
          <w:i/>
          <w:u w:val="single"/>
        </w:rPr>
        <w:t>1</w:t>
      </w:r>
      <w:r>
        <w:rPr>
          <w:u w:val="single"/>
        </w:rPr>
        <w:t xml:space="preserve"> </w:t>
      </w:r>
      <w:r w:rsidRPr="00660AD6">
        <w:rPr>
          <w:u w:val="single"/>
        </w:rPr>
        <w:t>Sam</w:t>
      </w:r>
      <w:r>
        <w:rPr>
          <w:u w:val="single"/>
        </w:rPr>
        <w:t>e</w:t>
      </w:r>
      <w:r w:rsidRPr="00660AD6">
        <w:rPr>
          <w:u w:val="single"/>
        </w:rPr>
        <w:t xml:space="preserve"> Bucket Risk Factor Correlation</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C91FA4" w14:paraId="5345D481" w14:textId="77777777" w:rsidTr="007C37BA">
        <w:tc>
          <w:tcPr>
            <w:tcW w:w="2395" w:type="dxa"/>
            <w:vAlign w:val="center"/>
          </w:tcPr>
          <w:p w14:paraId="34AC11C8" w14:textId="77777777" w:rsidR="00C91FA4" w:rsidRPr="00660AD6" w:rsidRDefault="00C91FA4" w:rsidP="00C91FA4">
            <w:pPr>
              <w:spacing w:after="200" w:line="360" w:lineRule="auto"/>
              <w:jc w:val="center"/>
              <w:rPr>
                <w:b/>
              </w:rPr>
            </w:pPr>
          </w:p>
        </w:tc>
        <w:tc>
          <w:tcPr>
            <w:tcW w:w="3832" w:type="dxa"/>
            <w:vAlign w:val="center"/>
          </w:tcPr>
          <w:p w14:paraId="4832F754" w14:textId="77777777" w:rsidR="00C91FA4" w:rsidRPr="00660AD6" w:rsidRDefault="00C91FA4" w:rsidP="00C91FA4">
            <w:pPr>
              <w:spacing w:after="200" w:line="360" w:lineRule="auto"/>
              <w:jc w:val="center"/>
              <w:rPr>
                <w:b/>
              </w:rPr>
            </w:pPr>
            <w:r>
              <w:rPr>
                <w:b/>
              </w:rPr>
              <w:t>Same Issuer/Seniority, different Vertex or Currency</w:t>
            </w:r>
          </w:p>
        </w:tc>
        <w:tc>
          <w:tcPr>
            <w:tcW w:w="3123" w:type="dxa"/>
            <w:vAlign w:val="center"/>
          </w:tcPr>
          <w:p w14:paraId="66472AE7" w14:textId="77777777" w:rsidR="00C91FA4" w:rsidRPr="00660AD6" w:rsidRDefault="00C91FA4" w:rsidP="00C91FA4">
            <w:pPr>
              <w:spacing w:after="200" w:line="360" w:lineRule="auto"/>
              <w:jc w:val="center"/>
              <w:rPr>
                <w:b/>
              </w:rPr>
            </w:pPr>
            <w:r>
              <w:rPr>
                <w:b/>
              </w:rPr>
              <w:t>Different Issuer/Seniority</w:t>
            </w:r>
          </w:p>
        </w:tc>
      </w:tr>
      <w:tr w:rsidR="00C91FA4" w14:paraId="318A5AD0" w14:textId="77777777" w:rsidTr="007C37BA">
        <w:tc>
          <w:tcPr>
            <w:tcW w:w="2395" w:type="dxa"/>
            <w:vAlign w:val="center"/>
          </w:tcPr>
          <w:p w14:paraId="38F64AFB" w14:textId="77777777" w:rsidR="00C91FA4" w:rsidRPr="00660AD6" w:rsidRDefault="00C91FA4" w:rsidP="00C91FA4">
            <w:pPr>
              <w:spacing w:after="200" w:line="360" w:lineRule="auto"/>
              <w:jc w:val="center"/>
              <w:rPr>
                <w:b/>
              </w:rPr>
            </w:pPr>
            <w:r>
              <w:rPr>
                <w:b/>
              </w:rPr>
              <w:t>Aggregate Sensitivities</w:t>
            </w:r>
          </w:p>
        </w:tc>
        <w:tc>
          <w:tcPr>
            <w:tcW w:w="3832" w:type="dxa"/>
            <w:vAlign w:val="center"/>
          </w:tcPr>
          <w:p w14:paraId="5BA74B29" w14:textId="77777777" w:rsidR="00C91FA4" w:rsidRDefault="00C91FA4" w:rsidP="00C91FA4">
            <w:pPr>
              <w:spacing w:after="200" w:line="360" w:lineRule="auto"/>
              <w:jc w:val="center"/>
            </w:pPr>
            <w:r>
              <w:t>96%</w:t>
            </w:r>
          </w:p>
        </w:tc>
        <w:tc>
          <w:tcPr>
            <w:tcW w:w="3123" w:type="dxa"/>
            <w:vAlign w:val="center"/>
          </w:tcPr>
          <w:p w14:paraId="3BFB44C7" w14:textId="77777777" w:rsidR="00C91FA4" w:rsidRDefault="00C91FA4" w:rsidP="00C91FA4">
            <w:pPr>
              <w:spacing w:after="200" w:line="360" w:lineRule="auto"/>
              <w:jc w:val="center"/>
            </w:pPr>
            <w:r>
              <w:t>39%</w:t>
            </w:r>
          </w:p>
        </w:tc>
      </w:tr>
      <w:tr w:rsidR="00C91FA4" w14:paraId="2D9EBD42" w14:textId="77777777" w:rsidTr="007C37BA">
        <w:tc>
          <w:tcPr>
            <w:tcW w:w="2395" w:type="dxa"/>
            <w:vAlign w:val="center"/>
          </w:tcPr>
          <w:p w14:paraId="23CAB335" w14:textId="77777777" w:rsidR="00C91FA4" w:rsidRPr="00660AD6" w:rsidRDefault="00C91FA4" w:rsidP="00C91FA4">
            <w:pPr>
              <w:spacing w:after="200" w:line="360" w:lineRule="auto"/>
              <w:jc w:val="center"/>
              <w:rPr>
                <w:b/>
              </w:rPr>
            </w:pPr>
            <w:r>
              <w:rPr>
                <w:b/>
              </w:rPr>
              <w:t>Residual Bucket</w:t>
            </w:r>
          </w:p>
        </w:tc>
        <w:tc>
          <w:tcPr>
            <w:tcW w:w="3832" w:type="dxa"/>
            <w:vAlign w:val="center"/>
          </w:tcPr>
          <w:p w14:paraId="3249C355" w14:textId="77777777" w:rsidR="00C91FA4" w:rsidRDefault="00C91FA4" w:rsidP="00C91FA4">
            <w:pPr>
              <w:spacing w:after="200" w:line="360" w:lineRule="auto"/>
              <w:jc w:val="center"/>
            </w:pPr>
            <w:r>
              <w:t>50%</w:t>
            </w:r>
          </w:p>
        </w:tc>
        <w:tc>
          <w:tcPr>
            <w:tcW w:w="3123" w:type="dxa"/>
            <w:vAlign w:val="center"/>
          </w:tcPr>
          <w:p w14:paraId="52D76DDE" w14:textId="77777777" w:rsidR="00C91FA4" w:rsidRDefault="00C91FA4" w:rsidP="00C91FA4">
            <w:pPr>
              <w:spacing w:after="200" w:line="360" w:lineRule="auto"/>
              <w:jc w:val="center"/>
            </w:pPr>
            <w:r>
              <w:t>50%</w:t>
            </w:r>
          </w:p>
        </w:tc>
      </w:tr>
    </w:tbl>
    <w:p w14:paraId="2E61393C" w14:textId="77777777" w:rsidR="007C37BA" w:rsidRDefault="007C37BA" w:rsidP="007C37BA">
      <w:pPr>
        <w:spacing w:after="200" w:line="360" w:lineRule="auto"/>
      </w:pPr>
    </w:p>
    <w:p w14:paraId="62DD90E8" w14:textId="6D4FDCC5" w:rsidR="007C37BA" w:rsidRDefault="007C37BA" w:rsidP="007C37BA">
      <w:pPr>
        <w:pStyle w:val="ListParagraph"/>
        <w:numPr>
          <w:ilvl w:val="0"/>
          <w:numId w:val="11"/>
        </w:numPr>
        <w:spacing w:after="200" w:line="360" w:lineRule="auto"/>
      </w:pPr>
      <w:r w:rsidRPr="00C16467">
        <w:rPr>
          <w:i/>
          <w:u w:val="single"/>
        </w:rPr>
        <w:t>2.</w:t>
      </w:r>
      <w:r>
        <w:rPr>
          <w:i/>
          <w:u w:val="single"/>
        </w:rPr>
        <w:t>4</w:t>
      </w:r>
      <w:r>
        <w:rPr>
          <w:u w:val="single"/>
        </w:rPr>
        <w:t xml:space="preserve"> </w:t>
      </w:r>
      <w:r w:rsidRPr="00660AD6">
        <w:rPr>
          <w:u w:val="single"/>
        </w:rPr>
        <w:t>Sam</w:t>
      </w:r>
      <w:r>
        <w:rPr>
          <w:u w:val="single"/>
        </w:rPr>
        <w:t>e</w:t>
      </w:r>
      <w:r w:rsidRPr="00660AD6">
        <w:rPr>
          <w:u w:val="single"/>
        </w:rPr>
        <w:t xml:space="preserve"> Bucket Risk Factor Correlation</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7C37BA" w14:paraId="2279A8CF" w14:textId="77777777" w:rsidTr="00DB434B">
        <w:tc>
          <w:tcPr>
            <w:tcW w:w="2448" w:type="dxa"/>
            <w:vAlign w:val="center"/>
          </w:tcPr>
          <w:p w14:paraId="690CF383" w14:textId="77777777" w:rsidR="007C37BA" w:rsidRPr="00660AD6" w:rsidRDefault="007C37BA" w:rsidP="00DB434B">
            <w:pPr>
              <w:spacing w:after="200" w:line="360" w:lineRule="auto"/>
              <w:jc w:val="center"/>
              <w:rPr>
                <w:b/>
              </w:rPr>
            </w:pPr>
          </w:p>
        </w:tc>
        <w:tc>
          <w:tcPr>
            <w:tcW w:w="3936" w:type="dxa"/>
            <w:vAlign w:val="center"/>
          </w:tcPr>
          <w:p w14:paraId="30E6E3A0" w14:textId="77777777" w:rsidR="007C37BA" w:rsidRPr="00660AD6" w:rsidRDefault="007C37BA" w:rsidP="00DB434B">
            <w:pPr>
              <w:spacing w:after="200" w:line="360" w:lineRule="auto"/>
              <w:jc w:val="center"/>
              <w:rPr>
                <w:b/>
              </w:rPr>
            </w:pPr>
            <w:r>
              <w:rPr>
                <w:b/>
              </w:rPr>
              <w:t>Same Issuer/Seniority, different Vertex or Currency</w:t>
            </w:r>
          </w:p>
        </w:tc>
        <w:tc>
          <w:tcPr>
            <w:tcW w:w="3192" w:type="dxa"/>
            <w:vAlign w:val="center"/>
          </w:tcPr>
          <w:p w14:paraId="24B72E58" w14:textId="77777777" w:rsidR="007C37BA" w:rsidRPr="00660AD6" w:rsidRDefault="007C37BA" w:rsidP="00DB434B">
            <w:pPr>
              <w:spacing w:after="200" w:line="360" w:lineRule="auto"/>
              <w:jc w:val="center"/>
              <w:rPr>
                <w:b/>
              </w:rPr>
            </w:pPr>
            <w:r>
              <w:rPr>
                <w:b/>
              </w:rPr>
              <w:t>Different Issuer/Seniority</w:t>
            </w:r>
          </w:p>
        </w:tc>
      </w:tr>
      <w:tr w:rsidR="007C37BA" w14:paraId="1863E96A" w14:textId="77777777" w:rsidTr="00DB434B">
        <w:tc>
          <w:tcPr>
            <w:tcW w:w="2448" w:type="dxa"/>
            <w:vAlign w:val="center"/>
          </w:tcPr>
          <w:p w14:paraId="304DC193" w14:textId="77777777" w:rsidR="007C37BA" w:rsidRPr="00660AD6" w:rsidRDefault="007C37BA" w:rsidP="00DB434B">
            <w:pPr>
              <w:spacing w:after="200" w:line="360" w:lineRule="auto"/>
              <w:jc w:val="center"/>
              <w:rPr>
                <w:b/>
              </w:rPr>
            </w:pPr>
            <w:r>
              <w:rPr>
                <w:b/>
              </w:rPr>
              <w:t>Aggregate Sensitivities</w:t>
            </w:r>
          </w:p>
        </w:tc>
        <w:tc>
          <w:tcPr>
            <w:tcW w:w="3936" w:type="dxa"/>
            <w:vAlign w:val="center"/>
          </w:tcPr>
          <w:p w14:paraId="3207FCF8" w14:textId="370FDD97" w:rsidR="007C37BA" w:rsidRDefault="007C37BA" w:rsidP="00DB434B">
            <w:pPr>
              <w:spacing w:after="200" w:line="360" w:lineRule="auto"/>
              <w:jc w:val="center"/>
            </w:pPr>
            <w:r>
              <w:t>92%</w:t>
            </w:r>
          </w:p>
        </w:tc>
        <w:tc>
          <w:tcPr>
            <w:tcW w:w="3192" w:type="dxa"/>
            <w:vAlign w:val="center"/>
          </w:tcPr>
          <w:p w14:paraId="77808464" w14:textId="45D242C2" w:rsidR="007C37BA" w:rsidRDefault="007C37BA" w:rsidP="00DB434B">
            <w:pPr>
              <w:spacing w:after="200" w:line="360" w:lineRule="auto"/>
              <w:jc w:val="center"/>
            </w:pPr>
            <w:r>
              <w:t>41%</w:t>
            </w:r>
          </w:p>
        </w:tc>
      </w:tr>
      <w:tr w:rsidR="007C37BA" w14:paraId="5F0279BF" w14:textId="77777777" w:rsidTr="00DB434B">
        <w:tc>
          <w:tcPr>
            <w:tcW w:w="2448" w:type="dxa"/>
            <w:vAlign w:val="center"/>
          </w:tcPr>
          <w:p w14:paraId="4BFE4F5D" w14:textId="77777777" w:rsidR="007C37BA" w:rsidRPr="00660AD6" w:rsidRDefault="007C37BA" w:rsidP="00DB434B">
            <w:pPr>
              <w:spacing w:after="200" w:line="360" w:lineRule="auto"/>
              <w:jc w:val="center"/>
              <w:rPr>
                <w:b/>
              </w:rPr>
            </w:pPr>
            <w:r>
              <w:rPr>
                <w:b/>
              </w:rPr>
              <w:lastRenderedPageBreak/>
              <w:t>Residual Bucket</w:t>
            </w:r>
          </w:p>
        </w:tc>
        <w:tc>
          <w:tcPr>
            <w:tcW w:w="3936" w:type="dxa"/>
            <w:vAlign w:val="center"/>
          </w:tcPr>
          <w:p w14:paraId="7637840A" w14:textId="77777777" w:rsidR="007C37BA" w:rsidRDefault="007C37BA" w:rsidP="00DB434B">
            <w:pPr>
              <w:spacing w:after="200" w:line="360" w:lineRule="auto"/>
              <w:jc w:val="center"/>
            </w:pPr>
            <w:r>
              <w:t>50%</w:t>
            </w:r>
          </w:p>
        </w:tc>
        <w:tc>
          <w:tcPr>
            <w:tcW w:w="3192" w:type="dxa"/>
            <w:vAlign w:val="center"/>
          </w:tcPr>
          <w:p w14:paraId="4AD16AFE" w14:textId="77777777" w:rsidR="007C37BA" w:rsidRDefault="007C37BA" w:rsidP="00DB434B">
            <w:pPr>
              <w:spacing w:after="200" w:line="360" w:lineRule="auto"/>
              <w:jc w:val="center"/>
            </w:pPr>
            <w:r>
              <w:t>50%</w:t>
            </w:r>
          </w:p>
        </w:tc>
      </w:tr>
    </w:tbl>
    <w:p w14:paraId="3DCF5E20" w14:textId="77777777" w:rsidR="00C91FA4" w:rsidRDefault="00C91FA4" w:rsidP="00C91FA4">
      <w:pPr>
        <w:spacing w:after="200" w:line="360" w:lineRule="auto"/>
      </w:pPr>
    </w:p>
    <w:p w14:paraId="575AC099" w14:textId="77777777" w:rsidR="00C91FA4" w:rsidRDefault="00660AD6" w:rsidP="005A5EAD">
      <w:pPr>
        <w:pStyle w:val="ListParagraph"/>
        <w:numPr>
          <w:ilvl w:val="0"/>
          <w:numId w:val="11"/>
        </w:numPr>
        <w:spacing w:after="200" w:line="360" w:lineRule="auto"/>
      </w:pPr>
      <w:r w:rsidRPr="00660AD6">
        <w:rPr>
          <w:u w:val="single"/>
        </w:rPr>
        <w:t>Quanto-Currency/Base Correlation Values</w:t>
      </w:r>
      <w:r>
        <w:t xml:space="preserve">: Here </w:t>
      </w:r>
      <w:r>
        <w:rPr>
          <w:i/>
        </w:rPr>
        <w:t>currency</w:t>
      </w:r>
      <w:r>
        <w:t xml:space="preserve"> refers to the payment currency of sensitivity if there are sensitivities to multiple payment currencies – such as Quanto CDS and non-Quanto CDS – which will not be fully offset.</w:t>
      </w:r>
    </w:p>
    <w:p w14:paraId="4F9B98A7" w14:textId="77777777" w:rsidR="00660AD6" w:rsidRDefault="00C91FA4" w:rsidP="005A5EAD">
      <w:pPr>
        <w:pStyle w:val="ListParagraph"/>
        <w:numPr>
          <w:ilvl w:val="1"/>
          <w:numId w:val="11"/>
        </w:numPr>
        <w:spacing w:after="200" w:line="360" w:lineRule="auto"/>
      </w:pPr>
      <w:r w:rsidRPr="00C16467">
        <w:rPr>
          <w:i/>
          <w:u w:val="single"/>
        </w:rPr>
        <w:t>2.0</w:t>
      </w:r>
      <w:r>
        <w:t xml:space="preserve">: </w:t>
      </w:r>
      <w:r w:rsidR="00660AD6">
        <w:t xml:space="preserve">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applying to the Base Correlation risks across different indexes/families is 10%.</w:t>
      </w:r>
    </w:p>
    <w:p w14:paraId="1F3C2E2A" w14:textId="77777777" w:rsidR="00C91FA4" w:rsidRDefault="00C91FA4" w:rsidP="005A5EAD">
      <w:pPr>
        <w:pStyle w:val="ListParagraph"/>
        <w:numPr>
          <w:ilvl w:val="1"/>
          <w:numId w:val="11"/>
        </w:numPr>
        <w:spacing w:after="200" w:line="360" w:lineRule="auto"/>
      </w:pPr>
      <w:r w:rsidRPr="00C16467">
        <w:rPr>
          <w:i/>
          <w:u w:val="single"/>
        </w:rPr>
        <w:t>2.</w:t>
      </w:r>
      <w:r>
        <w:rPr>
          <w:i/>
          <w:u w:val="single"/>
        </w:rPr>
        <w:t>1</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applying to the Base Correlation risks across different indexes/families is 5%.</w:t>
      </w:r>
    </w:p>
    <w:p w14:paraId="5C45DF5D" w14:textId="1F77AED0" w:rsidR="005677DA" w:rsidRDefault="005677DA" w:rsidP="005677DA">
      <w:pPr>
        <w:pStyle w:val="ListParagraph"/>
        <w:numPr>
          <w:ilvl w:val="1"/>
          <w:numId w:val="11"/>
        </w:numPr>
        <w:spacing w:after="200" w:line="360" w:lineRule="auto"/>
      </w:pPr>
      <w:r w:rsidRPr="00C16467">
        <w:rPr>
          <w:i/>
          <w:u w:val="single"/>
        </w:rPr>
        <w:t>2.</w:t>
      </w:r>
      <w:r>
        <w:rPr>
          <w:i/>
          <w:u w:val="single"/>
        </w:rPr>
        <w:t>1</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applying to the Base Correlation risks across different indexes/families is 25%.</w:t>
      </w:r>
    </w:p>
    <w:p w14:paraId="62C3BF85" w14:textId="77777777" w:rsidR="00A53DB3" w:rsidRDefault="00C91FA4" w:rsidP="005A5EAD">
      <w:pPr>
        <w:pStyle w:val="ListParagraph"/>
        <w:numPr>
          <w:ilvl w:val="0"/>
          <w:numId w:val="11"/>
        </w:numPr>
        <w:spacing w:after="200" w:line="360" w:lineRule="auto"/>
      </w:pPr>
      <w:r w:rsidRPr="00C16467">
        <w:rPr>
          <w:i/>
          <w:u w:val="single"/>
        </w:rPr>
        <w:t>2.</w:t>
      </w:r>
      <w:r>
        <w:rPr>
          <w:i/>
          <w:u w:val="single"/>
        </w:rPr>
        <w:t>0</w:t>
      </w:r>
      <w:r>
        <w:rPr>
          <w:u w:val="single"/>
        </w:rPr>
        <w:t xml:space="preserve"> </w:t>
      </w:r>
      <w:r w:rsidR="00A53DB3">
        <w:rPr>
          <w:u w:val="single"/>
        </w:rPr>
        <w:t>Different Bucket Risk Factor Calculations</w:t>
      </w:r>
      <w:r w:rsidR="00A53DB3" w:rsidRPr="00A53DB3">
        <w:t>:</w:t>
      </w:r>
      <w:r w:rsidR="00A53DB3">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A53DB3" w:rsidRPr="00EE4518" w14:paraId="6FF7A69B" w14:textId="77777777" w:rsidTr="00F73DF0">
        <w:tc>
          <w:tcPr>
            <w:tcW w:w="736" w:type="dxa"/>
            <w:vAlign w:val="center"/>
          </w:tcPr>
          <w:p w14:paraId="0A974F59" w14:textId="77777777" w:rsidR="00A53DB3" w:rsidRPr="004C1CB3" w:rsidRDefault="00A53DB3" w:rsidP="00F73DF0">
            <w:pPr>
              <w:spacing w:after="200" w:line="360" w:lineRule="auto"/>
              <w:jc w:val="center"/>
              <w:rPr>
                <w:b/>
              </w:rPr>
            </w:pPr>
            <w:r>
              <w:rPr>
                <w:b/>
              </w:rPr>
              <w:t>Bucket</w:t>
            </w:r>
          </w:p>
        </w:tc>
        <w:tc>
          <w:tcPr>
            <w:tcW w:w="736" w:type="dxa"/>
            <w:vAlign w:val="center"/>
          </w:tcPr>
          <w:p w14:paraId="69CBD0BD" w14:textId="77777777" w:rsidR="00A53DB3" w:rsidRPr="00EE4518" w:rsidRDefault="00A53DB3" w:rsidP="00F73DF0">
            <w:pPr>
              <w:spacing w:after="200" w:line="360" w:lineRule="auto"/>
              <w:jc w:val="center"/>
              <w:rPr>
                <w:b/>
              </w:rPr>
            </w:pPr>
            <w:r>
              <w:rPr>
                <w:b/>
              </w:rPr>
              <w:t>1</w:t>
            </w:r>
          </w:p>
        </w:tc>
        <w:tc>
          <w:tcPr>
            <w:tcW w:w="736" w:type="dxa"/>
            <w:vAlign w:val="center"/>
          </w:tcPr>
          <w:p w14:paraId="4B13C078" w14:textId="77777777" w:rsidR="00A53DB3" w:rsidRPr="00EE4518" w:rsidRDefault="00A53DB3" w:rsidP="00F73DF0">
            <w:pPr>
              <w:spacing w:after="200" w:line="360" w:lineRule="auto"/>
              <w:jc w:val="center"/>
              <w:rPr>
                <w:b/>
              </w:rPr>
            </w:pPr>
            <w:r>
              <w:rPr>
                <w:b/>
              </w:rPr>
              <w:t>2</w:t>
            </w:r>
          </w:p>
        </w:tc>
        <w:tc>
          <w:tcPr>
            <w:tcW w:w="736" w:type="dxa"/>
            <w:vAlign w:val="center"/>
          </w:tcPr>
          <w:p w14:paraId="4FCBA551" w14:textId="77777777" w:rsidR="00A53DB3" w:rsidRPr="00EE4518" w:rsidRDefault="00A53DB3" w:rsidP="00F73DF0">
            <w:pPr>
              <w:spacing w:after="200" w:line="360" w:lineRule="auto"/>
              <w:jc w:val="center"/>
              <w:rPr>
                <w:b/>
              </w:rPr>
            </w:pPr>
            <w:r>
              <w:rPr>
                <w:b/>
              </w:rPr>
              <w:t>3</w:t>
            </w:r>
          </w:p>
        </w:tc>
        <w:tc>
          <w:tcPr>
            <w:tcW w:w="736" w:type="dxa"/>
            <w:vAlign w:val="center"/>
          </w:tcPr>
          <w:p w14:paraId="5291F994" w14:textId="77777777" w:rsidR="00A53DB3" w:rsidRPr="00EE4518" w:rsidRDefault="00A53DB3" w:rsidP="00F73DF0">
            <w:pPr>
              <w:spacing w:after="200" w:line="360" w:lineRule="auto"/>
              <w:jc w:val="center"/>
              <w:rPr>
                <w:b/>
              </w:rPr>
            </w:pPr>
            <w:r>
              <w:rPr>
                <w:b/>
              </w:rPr>
              <w:t>4</w:t>
            </w:r>
          </w:p>
        </w:tc>
        <w:tc>
          <w:tcPr>
            <w:tcW w:w="737" w:type="dxa"/>
            <w:vAlign w:val="center"/>
          </w:tcPr>
          <w:p w14:paraId="452084D9" w14:textId="77777777" w:rsidR="00A53DB3" w:rsidRPr="00EE4518" w:rsidRDefault="00A53DB3" w:rsidP="00F73DF0">
            <w:pPr>
              <w:spacing w:after="200" w:line="360" w:lineRule="auto"/>
              <w:jc w:val="center"/>
              <w:rPr>
                <w:b/>
              </w:rPr>
            </w:pPr>
            <w:r>
              <w:rPr>
                <w:b/>
              </w:rPr>
              <w:t>5</w:t>
            </w:r>
          </w:p>
        </w:tc>
        <w:tc>
          <w:tcPr>
            <w:tcW w:w="737" w:type="dxa"/>
            <w:vAlign w:val="center"/>
          </w:tcPr>
          <w:p w14:paraId="0B9549C2" w14:textId="77777777" w:rsidR="00A53DB3" w:rsidRPr="00EE4518" w:rsidRDefault="00A53DB3" w:rsidP="00F73DF0">
            <w:pPr>
              <w:spacing w:after="200" w:line="360" w:lineRule="auto"/>
              <w:jc w:val="center"/>
              <w:rPr>
                <w:b/>
              </w:rPr>
            </w:pPr>
            <w:r>
              <w:rPr>
                <w:b/>
              </w:rPr>
              <w:t>6</w:t>
            </w:r>
          </w:p>
        </w:tc>
        <w:tc>
          <w:tcPr>
            <w:tcW w:w="737" w:type="dxa"/>
            <w:vAlign w:val="center"/>
          </w:tcPr>
          <w:p w14:paraId="793B518B" w14:textId="77777777" w:rsidR="00A53DB3" w:rsidRPr="00EE4518" w:rsidRDefault="00A53DB3" w:rsidP="00F73DF0">
            <w:pPr>
              <w:spacing w:after="200" w:line="360" w:lineRule="auto"/>
              <w:jc w:val="center"/>
              <w:rPr>
                <w:b/>
              </w:rPr>
            </w:pPr>
            <w:r>
              <w:rPr>
                <w:b/>
              </w:rPr>
              <w:t>7</w:t>
            </w:r>
          </w:p>
        </w:tc>
        <w:tc>
          <w:tcPr>
            <w:tcW w:w="737" w:type="dxa"/>
            <w:vAlign w:val="center"/>
          </w:tcPr>
          <w:p w14:paraId="73B438EE" w14:textId="77777777" w:rsidR="00A53DB3" w:rsidRPr="00EE4518" w:rsidRDefault="00A53DB3" w:rsidP="00F73DF0">
            <w:pPr>
              <w:spacing w:after="200" w:line="360" w:lineRule="auto"/>
              <w:jc w:val="center"/>
              <w:rPr>
                <w:b/>
              </w:rPr>
            </w:pPr>
            <w:r>
              <w:rPr>
                <w:b/>
              </w:rPr>
              <w:t>8</w:t>
            </w:r>
          </w:p>
        </w:tc>
        <w:tc>
          <w:tcPr>
            <w:tcW w:w="737" w:type="dxa"/>
            <w:vAlign w:val="center"/>
          </w:tcPr>
          <w:p w14:paraId="63F8F0FA" w14:textId="77777777" w:rsidR="00A53DB3" w:rsidRPr="00EE4518" w:rsidRDefault="00A53DB3" w:rsidP="00F73DF0">
            <w:pPr>
              <w:spacing w:after="200" w:line="360" w:lineRule="auto"/>
              <w:jc w:val="center"/>
              <w:rPr>
                <w:b/>
              </w:rPr>
            </w:pPr>
            <w:r>
              <w:rPr>
                <w:b/>
              </w:rPr>
              <w:t>9</w:t>
            </w:r>
          </w:p>
        </w:tc>
        <w:tc>
          <w:tcPr>
            <w:tcW w:w="737" w:type="dxa"/>
            <w:vAlign w:val="center"/>
          </w:tcPr>
          <w:p w14:paraId="6041A406" w14:textId="77777777" w:rsidR="00A53DB3" w:rsidRPr="00EE4518" w:rsidRDefault="00A53DB3" w:rsidP="00F73DF0">
            <w:pPr>
              <w:spacing w:after="200" w:line="360" w:lineRule="auto"/>
              <w:jc w:val="center"/>
              <w:rPr>
                <w:b/>
              </w:rPr>
            </w:pPr>
            <w:r>
              <w:rPr>
                <w:b/>
              </w:rPr>
              <w:t>10</w:t>
            </w:r>
          </w:p>
        </w:tc>
        <w:tc>
          <w:tcPr>
            <w:tcW w:w="737" w:type="dxa"/>
            <w:vAlign w:val="center"/>
          </w:tcPr>
          <w:p w14:paraId="513E6806" w14:textId="77777777" w:rsidR="00A53DB3" w:rsidRPr="00EE4518" w:rsidRDefault="00A53DB3" w:rsidP="00F73DF0">
            <w:pPr>
              <w:spacing w:after="200" w:line="360" w:lineRule="auto"/>
              <w:jc w:val="center"/>
              <w:rPr>
                <w:b/>
              </w:rPr>
            </w:pPr>
            <w:r>
              <w:rPr>
                <w:b/>
              </w:rPr>
              <w:t>11</w:t>
            </w:r>
          </w:p>
        </w:tc>
        <w:tc>
          <w:tcPr>
            <w:tcW w:w="737" w:type="dxa"/>
            <w:vAlign w:val="center"/>
          </w:tcPr>
          <w:p w14:paraId="622992F5" w14:textId="77777777" w:rsidR="00A53DB3" w:rsidRPr="00EE4518" w:rsidRDefault="00A53DB3" w:rsidP="00F73DF0">
            <w:pPr>
              <w:spacing w:after="200" w:line="360" w:lineRule="auto"/>
              <w:jc w:val="center"/>
              <w:rPr>
                <w:b/>
              </w:rPr>
            </w:pPr>
            <w:r>
              <w:rPr>
                <w:b/>
              </w:rPr>
              <w:t>12</w:t>
            </w:r>
          </w:p>
        </w:tc>
      </w:tr>
      <w:tr w:rsidR="00A53DB3" w14:paraId="3A6A8FA1" w14:textId="77777777" w:rsidTr="00F73DF0">
        <w:tc>
          <w:tcPr>
            <w:tcW w:w="736" w:type="dxa"/>
            <w:vAlign w:val="center"/>
          </w:tcPr>
          <w:p w14:paraId="0ABF6DD7" w14:textId="77777777" w:rsidR="00A53DB3" w:rsidRPr="004C1CB3" w:rsidRDefault="00A53DB3" w:rsidP="00F73DF0">
            <w:pPr>
              <w:spacing w:after="200" w:line="360" w:lineRule="auto"/>
              <w:jc w:val="center"/>
              <w:rPr>
                <w:b/>
              </w:rPr>
            </w:pPr>
            <w:r>
              <w:rPr>
                <w:b/>
              </w:rPr>
              <w:t>1</w:t>
            </w:r>
          </w:p>
        </w:tc>
        <w:tc>
          <w:tcPr>
            <w:tcW w:w="736" w:type="dxa"/>
            <w:vAlign w:val="center"/>
          </w:tcPr>
          <w:p w14:paraId="6CE58960" w14:textId="77777777" w:rsidR="00A53DB3" w:rsidRDefault="00A53DB3" w:rsidP="00F73DF0">
            <w:pPr>
              <w:spacing w:after="200" w:line="360" w:lineRule="auto"/>
              <w:jc w:val="center"/>
            </w:pPr>
            <w:r>
              <w:t>1.00</w:t>
            </w:r>
          </w:p>
        </w:tc>
        <w:tc>
          <w:tcPr>
            <w:tcW w:w="736" w:type="dxa"/>
            <w:vAlign w:val="center"/>
          </w:tcPr>
          <w:p w14:paraId="3CD41186" w14:textId="77777777" w:rsidR="00A53DB3" w:rsidRDefault="00A53DB3" w:rsidP="00F73DF0">
            <w:pPr>
              <w:spacing w:after="200" w:line="360" w:lineRule="auto"/>
              <w:jc w:val="center"/>
            </w:pPr>
            <w:r>
              <w:t>0.42</w:t>
            </w:r>
          </w:p>
        </w:tc>
        <w:tc>
          <w:tcPr>
            <w:tcW w:w="736" w:type="dxa"/>
            <w:vAlign w:val="center"/>
          </w:tcPr>
          <w:p w14:paraId="2EB12004" w14:textId="77777777" w:rsidR="00A53DB3" w:rsidRDefault="00A53DB3" w:rsidP="00F73DF0">
            <w:pPr>
              <w:spacing w:after="200" w:line="360" w:lineRule="auto"/>
              <w:jc w:val="center"/>
            </w:pPr>
            <w:r>
              <w:t>0.39</w:t>
            </w:r>
          </w:p>
        </w:tc>
        <w:tc>
          <w:tcPr>
            <w:tcW w:w="736" w:type="dxa"/>
            <w:vAlign w:val="center"/>
          </w:tcPr>
          <w:p w14:paraId="5C26073A" w14:textId="77777777" w:rsidR="00A53DB3" w:rsidRDefault="00A53DB3" w:rsidP="00F73DF0">
            <w:pPr>
              <w:spacing w:after="200" w:line="360" w:lineRule="auto"/>
              <w:jc w:val="center"/>
            </w:pPr>
            <w:r>
              <w:t>0.39</w:t>
            </w:r>
          </w:p>
        </w:tc>
        <w:tc>
          <w:tcPr>
            <w:tcW w:w="737" w:type="dxa"/>
            <w:vAlign w:val="center"/>
          </w:tcPr>
          <w:p w14:paraId="39F02ABD" w14:textId="77777777" w:rsidR="00A53DB3" w:rsidRDefault="00A53DB3" w:rsidP="00F73DF0">
            <w:pPr>
              <w:spacing w:after="200" w:line="360" w:lineRule="auto"/>
              <w:jc w:val="center"/>
            </w:pPr>
            <w:r>
              <w:t>0.40</w:t>
            </w:r>
          </w:p>
        </w:tc>
        <w:tc>
          <w:tcPr>
            <w:tcW w:w="737" w:type="dxa"/>
            <w:vAlign w:val="center"/>
          </w:tcPr>
          <w:p w14:paraId="4DA4795D" w14:textId="77777777" w:rsidR="00A53DB3" w:rsidRDefault="00A53DB3" w:rsidP="00F73DF0">
            <w:pPr>
              <w:spacing w:after="200" w:line="360" w:lineRule="auto"/>
              <w:jc w:val="center"/>
            </w:pPr>
            <w:r>
              <w:t>0.38</w:t>
            </w:r>
          </w:p>
        </w:tc>
        <w:tc>
          <w:tcPr>
            <w:tcW w:w="737" w:type="dxa"/>
            <w:vAlign w:val="center"/>
          </w:tcPr>
          <w:p w14:paraId="39D0C36C" w14:textId="77777777" w:rsidR="00A53DB3" w:rsidRDefault="00A53DB3" w:rsidP="00F73DF0">
            <w:pPr>
              <w:spacing w:after="200" w:line="360" w:lineRule="auto"/>
              <w:jc w:val="center"/>
            </w:pPr>
            <w:r>
              <w:t>0.39</w:t>
            </w:r>
          </w:p>
        </w:tc>
        <w:tc>
          <w:tcPr>
            <w:tcW w:w="737" w:type="dxa"/>
            <w:vAlign w:val="center"/>
          </w:tcPr>
          <w:p w14:paraId="18E5C986" w14:textId="77777777" w:rsidR="00A53DB3" w:rsidRDefault="00A53DB3" w:rsidP="00F73DF0">
            <w:pPr>
              <w:spacing w:after="200" w:line="360" w:lineRule="auto"/>
              <w:jc w:val="center"/>
            </w:pPr>
            <w:r>
              <w:t>0.34</w:t>
            </w:r>
          </w:p>
        </w:tc>
        <w:tc>
          <w:tcPr>
            <w:tcW w:w="737" w:type="dxa"/>
            <w:vAlign w:val="center"/>
          </w:tcPr>
          <w:p w14:paraId="4270D180" w14:textId="77777777" w:rsidR="00A53DB3" w:rsidRDefault="00A53DB3" w:rsidP="00F73DF0">
            <w:pPr>
              <w:spacing w:after="200" w:line="360" w:lineRule="auto"/>
              <w:jc w:val="center"/>
            </w:pPr>
            <w:r>
              <w:t>0.37</w:t>
            </w:r>
          </w:p>
        </w:tc>
        <w:tc>
          <w:tcPr>
            <w:tcW w:w="737" w:type="dxa"/>
            <w:vAlign w:val="center"/>
          </w:tcPr>
          <w:p w14:paraId="7D2201B3" w14:textId="77777777" w:rsidR="00A53DB3" w:rsidRDefault="00A53DB3" w:rsidP="00F73DF0">
            <w:pPr>
              <w:spacing w:after="200" w:line="360" w:lineRule="auto"/>
              <w:jc w:val="center"/>
            </w:pPr>
            <w:r>
              <w:t>0.39</w:t>
            </w:r>
          </w:p>
        </w:tc>
        <w:tc>
          <w:tcPr>
            <w:tcW w:w="737" w:type="dxa"/>
            <w:vAlign w:val="center"/>
          </w:tcPr>
          <w:p w14:paraId="1CA826F1" w14:textId="77777777" w:rsidR="00A53DB3" w:rsidRDefault="00A53DB3" w:rsidP="00F73DF0">
            <w:pPr>
              <w:spacing w:after="200" w:line="360" w:lineRule="auto"/>
              <w:jc w:val="center"/>
            </w:pPr>
            <w:r>
              <w:t>0.37</w:t>
            </w:r>
          </w:p>
        </w:tc>
        <w:tc>
          <w:tcPr>
            <w:tcW w:w="737" w:type="dxa"/>
            <w:vAlign w:val="center"/>
          </w:tcPr>
          <w:p w14:paraId="79EAA937" w14:textId="77777777" w:rsidR="00A53DB3" w:rsidRDefault="00A53DB3" w:rsidP="00F73DF0">
            <w:pPr>
              <w:spacing w:after="200" w:line="360" w:lineRule="auto"/>
              <w:jc w:val="center"/>
            </w:pPr>
            <w:r>
              <w:t>0.31</w:t>
            </w:r>
          </w:p>
        </w:tc>
      </w:tr>
      <w:tr w:rsidR="00A53DB3" w14:paraId="30050AD2" w14:textId="77777777" w:rsidTr="00F73DF0">
        <w:tc>
          <w:tcPr>
            <w:tcW w:w="736" w:type="dxa"/>
            <w:vAlign w:val="center"/>
          </w:tcPr>
          <w:p w14:paraId="2514D5A7" w14:textId="77777777" w:rsidR="00A53DB3" w:rsidRPr="004C1CB3" w:rsidRDefault="00A53DB3" w:rsidP="00F73DF0">
            <w:pPr>
              <w:spacing w:after="200" w:line="360" w:lineRule="auto"/>
              <w:jc w:val="center"/>
              <w:rPr>
                <w:b/>
              </w:rPr>
            </w:pPr>
            <w:r>
              <w:rPr>
                <w:b/>
              </w:rPr>
              <w:t>2</w:t>
            </w:r>
          </w:p>
        </w:tc>
        <w:tc>
          <w:tcPr>
            <w:tcW w:w="736" w:type="dxa"/>
            <w:vAlign w:val="center"/>
          </w:tcPr>
          <w:p w14:paraId="2B552A0E" w14:textId="77777777" w:rsidR="00A53DB3" w:rsidRDefault="00A53DB3" w:rsidP="00F73DF0">
            <w:pPr>
              <w:spacing w:after="200" w:line="360" w:lineRule="auto"/>
              <w:jc w:val="center"/>
            </w:pPr>
            <w:r>
              <w:t>0.42</w:t>
            </w:r>
          </w:p>
        </w:tc>
        <w:tc>
          <w:tcPr>
            <w:tcW w:w="736" w:type="dxa"/>
            <w:vAlign w:val="center"/>
          </w:tcPr>
          <w:p w14:paraId="7D3B3260" w14:textId="77777777" w:rsidR="00A53DB3" w:rsidRDefault="00A53DB3" w:rsidP="00F73DF0">
            <w:pPr>
              <w:spacing w:after="200" w:line="360" w:lineRule="auto"/>
              <w:jc w:val="center"/>
            </w:pPr>
            <w:r>
              <w:t>1.00</w:t>
            </w:r>
          </w:p>
        </w:tc>
        <w:tc>
          <w:tcPr>
            <w:tcW w:w="736" w:type="dxa"/>
            <w:vAlign w:val="center"/>
          </w:tcPr>
          <w:p w14:paraId="63087E2A" w14:textId="77777777" w:rsidR="00A53DB3" w:rsidRDefault="00A53DB3" w:rsidP="00F73DF0">
            <w:pPr>
              <w:spacing w:after="200" w:line="360" w:lineRule="auto"/>
              <w:jc w:val="center"/>
            </w:pPr>
            <w:r>
              <w:t>0.44</w:t>
            </w:r>
          </w:p>
        </w:tc>
        <w:tc>
          <w:tcPr>
            <w:tcW w:w="736" w:type="dxa"/>
            <w:vAlign w:val="center"/>
          </w:tcPr>
          <w:p w14:paraId="57DD03AC" w14:textId="77777777" w:rsidR="00A53DB3" w:rsidRDefault="00A53DB3" w:rsidP="00F73DF0">
            <w:pPr>
              <w:spacing w:after="200" w:line="360" w:lineRule="auto"/>
              <w:jc w:val="center"/>
            </w:pPr>
            <w:r>
              <w:t>0.45</w:t>
            </w:r>
          </w:p>
        </w:tc>
        <w:tc>
          <w:tcPr>
            <w:tcW w:w="737" w:type="dxa"/>
            <w:vAlign w:val="center"/>
          </w:tcPr>
          <w:p w14:paraId="54E2C556" w14:textId="77777777" w:rsidR="00A53DB3" w:rsidRDefault="00A53DB3" w:rsidP="00F73DF0">
            <w:pPr>
              <w:spacing w:after="200" w:line="360" w:lineRule="auto"/>
              <w:jc w:val="center"/>
            </w:pPr>
            <w:r>
              <w:t>0.47</w:t>
            </w:r>
          </w:p>
        </w:tc>
        <w:tc>
          <w:tcPr>
            <w:tcW w:w="737" w:type="dxa"/>
            <w:vAlign w:val="center"/>
          </w:tcPr>
          <w:p w14:paraId="1AB944A5" w14:textId="77777777" w:rsidR="00A53DB3" w:rsidRDefault="00A53DB3" w:rsidP="00F73DF0">
            <w:pPr>
              <w:spacing w:after="200" w:line="360" w:lineRule="auto"/>
              <w:jc w:val="center"/>
            </w:pPr>
            <w:r>
              <w:t>0.45</w:t>
            </w:r>
          </w:p>
        </w:tc>
        <w:tc>
          <w:tcPr>
            <w:tcW w:w="737" w:type="dxa"/>
            <w:vAlign w:val="center"/>
          </w:tcPr>
          <w:p w14:paraId="508B1D98" w14:textId="77777777" w:rsidR="00A53DB3" w:rsidRDefault="00A53DB3" w:rsidP="00F73DF0">
            <w:pPr>
              <w:spacing w:after="200" w:line="360" w:lineRule="auto"/>
              <w:jc w:val="center"/>
            </w:pPr>
            <w:r>
              <w:t>0.33</w:t>
            </w:r>
          </w:p>
        </w:tc>
        <w:tc>
          <w:tcPr>
            <w:tcW w:w="737" w:type="dxa"/>
            <w:vAlign w:val="center"/>
          </w:tcPr>
          <w:p w14:paraId="03FB3E24" w14:textId="77777777" w:rsidR="00A53DB3" w:rsidRDefault="00A53DB3" w:rsidP="00F73DF0">
            <w:pPr>
              <w:spacing w:after="200" w:line="360" w:lineRule="auto"/>
              <w:jc w:val="center"/>
            </w:pPr>
            <w:r>
              <w:t>0.40</w:t>
            </w:r>
          </w:p>
        </w:tc>
        <w:tc>
          <w:tcPr>
            <w:tcW w:w="737" w:type="dxa"/>
            <w:vAlign w:val="center"/>
          </w:tcPr>
          <w:p w14:paraId="588BB076" w14:textId="77777777" w:rsidR="00A53DB3" w:rsidRDefault="00A53DB3" w:rsidP="00F73DF0">
            <w:pPr>
              <w:spacing w:after="200" w:line="360" w:lineRule="auto"/>
              <w:jc w:val="center"/>
            </w:pPr>
            <w:r>
              <w:t>0.41</w:t>
            </w:r>
          </w:p>
        </w:tc>
        <w:tc>
          <w:tcPr>
            <w:tcW w:w="737" w:type="dxa"/>
            <w:vAlign w:val="center"/>
          </w:tcPr>
          <w:p w14:paraId="01FD805A" w14:textId="77777777" w:rsidR="00A53DB3" w:rsidRDefault="00A53DB3" w:rsidP="00F73DF0">
            <w:pPr>
              <w:spacing w:after="200" w:line="360" w:lineRule="auto"/>
              <w:jc w:val="center"/>
            </w:pPr>
            <w:r>
              <w:t>0.44</w:t>
            </w:r>
          </w:p>
        </w:tc>
        <w:tc>
          <w:tcPr>
            <w:tcW w:w="737" w:type="dxa"/>
            <w:vAlign w:val="center"/>
          </w:tcPr>
          <w:p w14:paraId="7531BC3B" w14:textId="77777777" w:rsidR="00A53DB3" w:rsidRDefault="00A53DB3" w:rsidP="00F73DF0">
            <w:pPr>
              <w:spacing w:after="200" w:line="360" w:lineRule="auto"/>
              <w:jc w:val="center"/>
            </w:pPr>
            <w:r>
              <w:t>0.43</w:t>
            </w:r>
          </w:p>
        </w:tc>
        <w:tc>
          <w:tcPr>
            <w:tcW w:w="737" w:type="dxa"/>
            <w:vAlign w:val="center"/>
          </w:tcPr>
          <w:p w14:paraId="100F24D7" w14:textId="77777777" w:rsidR="00A53DB3" w:rsidRDefault="00A53DB3" w:rsidP="00F73DF0">
            <w:pPr>
              <w:spacing w:after="200" w:line="360" w:lineRule="auto"/>
              <w:jc w:val="center"/>
            </w:pPr>
            <w:r>
              <w:t>0.37</w:t>
            </w:r>
          </w:p>
        </w:tc>
      </w:tr>
      <w:tr w:rsidR="00A53DB3" w14:paraId="5A45060C" w14:textId="77777777" w:rsidTr="00F73DF0">
        <w:tc>
          <w:tcPr>
            <w:tcW w:w="736" w:type="dxa"/>
            <w:vAlign w:val="center"/>
          </w:tcPr>
          <w:p w14:paraId="4C7CF567" w14:textId="77777777" w:rsidR="00A53DB3" w:rsidRPr="004C1CB3" w:rsidRDefault="00A53DB3" w:rsidP="00F73DF0">
            <w:pPr>
              <w:spacing w:after="200" w:line="360" w:lineRule="auto"/>
              <w:jc w:val="center"/>
              <w:rPr>
                <w:b/>
              </w:rPr>
            </w:pPr>
            <w:r>
              <w:rPr>
                <w:b/>
              </w:rPr>
              <w:t>3</w:t>
            </w:r>
          </w:p>
        </w:tc>
        <w:tc>
          <w:tcPr>
            <w:tcW w:w="736" w:type="dxa"/>
            <w:vAlign w:val="center"/>
          </w:tcPr>
          <w:p w14:paraId="70DF4575" w14:textId="77777777" w:rsidR="00A53DB3" w:rsidRDefault="00A53DB3" w:rsidP="00F73DF0">
            <w:pPr>
              <w:spacing w:after="200" w:line="360" w:lineRule="auto"/>
              <w:jc w:val="center"/>
            </w:pPr>
            <w:r>
              <w:t>0.39</w:t>
            </w:r>
          </w:p>
        </w:tc>
        <w:tc>
          <w:tcPr>
            <w:tcW w:w="736" w:type="dxa"/>
            <w:vAlign w:val="center"/>
          </w:tcPr>
          <w:p w14:paraId="40789FED" w14:textId="77777777" w:rsidR="00A53DB3" w:rsidRDefault="00A53DB3" w:rsidP="00F73DF0">
            <w:pPr>
              <w:spacing w:after="200" w:line="360" w:lineRule="auto"/>
              <w:jc w:val="center"/>
            </w:pPr>
            <w:r>
              <w:t>0.44</w:t>
            </w:r>
          </w:p>
        </w:tc>
        <w:tc>
          <w:tcPr>
            <w:tcW w:w="736" w:type="dxa"/>
            <w:vAlign w:val="center"/>
          </w:tcPr>
          <w:p w14:paraId="6E9C1BD7" w14:textId="77777777" w:rsidR="00A53DB3" w:rsidRDefault="00A53DB3" w:rsidP="00F73DF0">
            <w:pPr>
              <w:spacing w:after="200" w:line="360" w:lineRule="auto"/>
              <w:jc w:val="center"/>
            </w:pPr>
            <w:r>
              <w:t>1.00</w:t>
            </w:r>
          </w:p>
        </w:tc>
        <w:tc>
          <w:tcPr>
            <w:tcW w:w="736" w:type="dxa"/>
            <w:vAlign w:val="center"/>
          </w:tcPr>
          <w:p w14:paraId="75E4F1A7" w14:textId="77777777" w:rsidR="00A53DB3" w:rsidRDefault="00A516E6" w:rsidP="00F73DF0">
            <w:pPr>
              <w:spacing w:after="200" w:line="360" w:lineRule="auto"/>
              <w:jc w:val="center"/>
            </w:pPr>
            <w:r>
              <w:t>0.43</w:t>
            </w:r>
          </w:p>
        </w:tc>
        <w:tc>
          <w:tcPr>
            <w:tcW w:w="737" w:type="dxa"/>
            <w:vAlign w:val="center"/>
          </w:tcPr>
          <w:p w14:paraId="6B1778E5" w14:textId="77777777" w:rsidR="00A53DB3" w:rsidRDefault="00A516E6" w:rsidP="00F73DF0">
            <w:pPr>
              <w:spacing w:after="200" w:line="360" w:lineRule="auto"/>
              <w:jc w:val="center"/>
            </w:pPr>
            <w:r>
              <w:t>0.45</w:t>
            </w:r>
          </w:p>
        </w:tc>
        <w:tc>
          <w:tcPr>
            <w:tcW w:w="737" w:type="dxa"/>
            <w:vAlign w:val="center"/>
          </w:tcPr>
          <w:p w14:paraId="7E85D250" w14:textId="77777777" w:rsidR="00A53DB3" w:rsidRDefault="00A516E6" w:rsidP="00F73DF0">
            <w:pPr>
              <w:spacing w:after="200" w:line="360" w:lineRule="auto"/>
              <w:jc w:val="center"/>
            </w:pPr>
            <w:r>
              <w:t>0.43</w:t>
            </w:r>
          </w:p>
        </w:tc>
        <w:tc>
          <w:tcPr>
            <w:tcW w:w="737" w:type="dxa"/>
            <w:vAlign w:val="center"/>
          </w:tcPr>
          <w:p w14:paraId="6EE24145" w14:textId="77777777" w:rsidR="00A53DB3" w:rsidRDefault="00A516E6" w:rsidP="00F73DF0">
            <w:pPr>
              <w:spacing w:after="200" w:line="360" w:lineRule="auto"/>
              <w:jc w:val="center"/>
            </w:pPr>
            <w:r>
              <w:t>0.32</w:t>
            </w:r>
          </w:p>
        </w:tc>
        <w:tc>
          <w:tcPr>
            <w:tcW w:w="737" w:type="dxa"/>
            <w:vAlign w:val="center"/>
          </w:tcPr>
          <w:p w14:paraId="78EED7CB" w14:textId="77777777" w:rsidR="00A53DB3" w:rsidRDefault="00A516E6" w:rsidP="00F73DF0">
            <w:pPr>
              <w:spacing w:after="200" w:line="360" w:lineRule="auto"/>
              <w:jc w:val="center"/>
            </w:pPr>
            <w:r>
              <w:t>0.35</w:t>
            </w:r>
          </w:p>
        </w:tc>
        <w:tc>
          <w:tcPr>
            <w:tcW w:w="737" w:type="dxa"/>
            <w:vAlign w:val="center"/>
          </w:tcPr>
          <w:p w14:paraId="7DD97DF4" w14:textId="77777777" w:rsidR="00A53DB3" w:rsidRDefault="00A516E6" w:rsidP="00F73DF0">
            <w:pPr>
              <w:spacing w:after="200" w:line="360" w:lineRule="auto"/>
              <w:jc w:val="center"/>
            </w:pPr>
            <w:r>
              <w:t>0.41</w:t>
            </w:r>
          </w:p>
        </w:tc>
        <w:tc>
          <w:tcPr>
            <w:tcW w:w="737" w:type="dxa"/>
            <w:vAlign w:val="center"/>
          </w:tcPr>
          <w:p w14:paraId="1BC1F98C" w14:textId="77777777" w:rsidR="00A53DB3" w:rsidRDefault="00A516E6" w:rsidP="00F73DF0">
            <w:pPr>
              <w:spacing w:after="200" w:line="360" w:lineRule="auto"/>
              <w:jc w:val="center"/>
            </w:pPr>
            <w:r>
              <w:t>0.42</w:t>
            </w:r>
          </w:p>
        </w:tc>
        <w:tc>
          <w:tcPr>
            <w:tcW w:w="737" w:type="dxa"/>
            <w:vAlign w:val="center"/>
          </w:tcPr>
          <w:p w14:paraId="7B8F25BB" w14:textId="77777777" w:rsidR="00A53DB3" w:rsidRDefault="00A516E6" w:rsidP="00F73DF0">
            <w:pPr>
              <w:spacing w:after="200" w:line="360" w:lineRule="auto"/>
              <w:jc w:val="center"/>
            </w:pPr>
            <w:r>
              <w:t>0.40</w:t>
            </w:r>
          </w:p>
        </w:tc>
        <w:tc>
          <w:tcPr>
            <w:tcW w:w="737" w:type="dxa"/>
            <w:vAlign w:val="center"/>
          </w:tcPr>
          <w:p w14:paraId="3DA767C7" w14:textId="77777777" w:rsidR="00A53DB3" w:rsidRDefault="00A516E6" w:rsidP="00F73DF0">
            <w:pPr>
              <w:spacing w:after="200" w:line="360" w:lineRule="auto"/>
              <w:jc w:val="center"/>
            </w:pPr>
            <w:r>
              <w:t>0.36</w:t>
            </w:r>
          </w:p>
        </w:tc>
      </w:tr>
      <w:tr w:rsidR="00A53DB3" w14:paraId="6AA1D7AE" w14:textId="77777777" w:rsidTr="00F73DF0">
        <w:tc>
          <w:tcPr>
            <w:tcW w:w="736" w:type="dxa"/>
            <w:vAlign w:val="center"/>
          </w:tcPr>
          <w:p w14:paraId="2505E283" w14:textId="77777777" w:rsidR="00A53DB3" w:rsidRPr="004C1CB3" w:rsidRDefault="00A53DB3" w:rsidP="00F73DF0">
            <w:pPr>
              <w:spacing w:after="200" w:line="360" w:lineRule="auto"/>
              <w:jc w:val="center"/>
              <w:rPr>
                <w:b/>
              </w:rPr>
            </w:pPr>
            <w:r>
              <w:rPr>
                <w:b/>
              </w:rPr>
              <w:t>4</w:t>
            </w:r>
          </w:p>
        </w:tc>
        <w:tc>
          <w:tcPr>
            <w:tcW w:w="736" w:type="dxa"/>
            <w:vAlign w:val="center"/>
          </w:tcPr>
          <w:p w14:paraId="6DCF817F" w14:textId="77777777" w:rsidR="00A53DB3" w:rsidRDefault="00A53DB3" w:rsidP="00F73DF0">
            <w:pPr>
              <w:spacing w:after="200" w:line="360" w:lineRule="auto"/>
              <w:jc w:val="center"/>
            </w:pPr>
            <w:r>
              <w:t>0.39</w:t>
            </w:r>
          </w:p>
        </w:tc>
        <w:tc>
          <w:tcPr>
            <w:tcW w:w="736" w:type="dxa"/>
            <w:vAlign w:val="center"/>
          </w:tcPr>
          <w:p w14:paraId="4CA7D108" w14:textId="77777777" w:rsidR="00A53DB3" w:rsidRDefault="00A53DB3" w:rsidP="00F73DF0">
            <w:pPr>
              <w:spacing w:after="200" w:line="360" w:lineRule="auto"/>
              <w:jc w:val="center"/>
            </w:pPr>
            <w:r>
              <w:t>0.45</w:t>
            </w:r>
          </w:p>
        </w:tc>
        <w:tc>
          <w:tcPr>
            <w:tcW w:w="736" w:type="dxa"/>
            <w:vAlign w:val="center"/>
          </w:tcPr>
          <w:p w14:paraId="5D0B0F53" w14:textId="77777777" w:rsidR="00A53DB3" w:rsidRDefault="00A516E6" w:rsidP="00F73DF0">
            <w:pPr>
              <w:spacing w:after="200" w:line="360" w:lineRule="auto"/>
              <w:jc w:val="center"/>
            </w:pPr>
            <w:r>
              <w:t>0.43</w:t>
            </w:r>
          </w:p>
        </w:tc>
        <w:tc>
          <w:tcPr>
            <w:tcW w:w="736" w:type="dxa"/>
            <w:vAlign w:val="center"/>
          </w:tcPr>
          <w:p w14:paraId="0C57C0D1" w14:textId="77777777" w:rsidR="00A53DB3" w:rsidRDefault="00A53DB3" w:rsidP="00F73DF0">
            <w:pPr>
              <w:spacing w:after="200" w:line="360" w:lineRule="auto"/>
              <w:jc w:val="center"/>
            </w:pPr>
            <w:r>
              <w:t>1.00</w:t>
            </w:r>
          </w:p>
        </w:tc>
        <w:tc>
          <w:tcPr>
            <w:tcW w:w="737" w:type="dxa"/>
            <w:vAlign w:val="center"/>
          </w:tcPr>
          <w:p w14:paraId="1D8CC75A" w14:textId="77777777" w:rsidR="00A53DB3" w:rsidRDefault="00A516E6" w:rsidP="00F73DF0">
            <w:pPr>
              <w:spacing w:after="200" w:line="360" w:lineRule="auto"/>
              <w:jc w:val="center"/>
            </w:pPr>
            <w:r>
              <w:t>0.47</w:t>
            </w:r>
          </w:p>
        </w:tc>
        <w:tc>
          <w:tcPr>
            <w:tcW w:w="737" w:type="dxa"/>
            <w:vAlign w:val="center"/>
          </w:tcPr>
          <w:p w14:paraId="3CC88EBA" w14:textId="77777777" w:rsidR="00A53DB3" w:rsidRDefault="00A516E6" w:rsidP="00F73DF0">
            <w:pPr>
              <w:spacing w:after="200" w:line="360" w:lineRule="auto"/>
              <w:jc w:val="center"/>
            </w:pPr>
            <w:r>
              <w:t>0.44</w:t>
            </w:r>
          </w:p>
        </w:tc>
        <w:tc>
          <w:tcPr>
            <w:tcW w:w="737" w:type="dxa"/>
            <w:vAlign w:val="center"/>
          </w:tcPr>
          <w:p w14:paraId="751856E6" w14:textId="77777777" w:rsidR="00A53DB3" w:rsidRDefault="00A516E6" w:rsidP="00F73DF0">
            <w:pPr>
              <w:spacing w:after="200" w:line="360" w:lineRule="auto"/>
              <w:jc w:val="center"/>
            </w:pPr>
            <w:r>
              <w:t>0.40</w:t>
            </w:r>
          </w:p>
        </w:tc>
        <w:tc>
          <w:tcPr>
            <w:tcW w:w="737" w:type="dxa"/>
            <w:vAlign w:val="center"/>
          </w:tcPr>
          <w:p w14:paraId="41CAB3E2" w14:textId="77777777" w:rsidR="00A53DB3" w:rsidRDefault="00A516E6" w:rsidP="00F73DF0">
            <w:pPr>
              <w:spacing w:after="200" w:line="360" w:lineRule="auto"/>
              <w:jc w:val="center"/>
            </w:pPr>
            <w:r>
              <w:t>0.34</w:t>
            </w:r>
          </w:p>
        </w:tc>
        <w:tc>
          <w:tcPr>
            <w:tcW w:w="737" w:type="dxa"/>
            <w:vAlign w:val="center"/>
          </w:tcPr>
          <w:p w14:paraId="1863C889" w14:textId="77777777" w:rsidR="00A53DB3" w:rsidRDefault="00A516E6" w:rsidP="00F73DF0">
            <w:pPr>
              <w:spacing w:after="200" w:line="360" w:lineRule="auto"/>
              <w:jc w:val="center"/>
            </w:pPr>
            <w:r>
              <w:t>0.39</w:t>
            </w:r>
          </w:p>
        </w:tc>
        <w:tc>
          <w:tcPr>
            <w:tcW w:w="737" w:type="dxa"/>
            <w:vAlign w:val="center"/>
          </w:tcPr>
          <w:p w14:paraId="4710E4AB" w14:textId="77777777" w:rsidR="00A53DB3" w:rsidRDefault="00A516E6" w:rsidP="00F73DF0">
            <w:pPr>
              <w:spacing w:after="200" w:line="360" w:lineRule="auto"/>
              <w:jc w:val="center"/>
            </w:pPr>
            <w:r>
              <w:t>0.43</w:t>
            </w:r>
          </w:p>
        </w:tc>
        <w:tc>
          <w:tcPr>
            <w:tcW w:w="737" w:type="dxa"/>
            <w:vAlign w:val="center"/>
          </w:tcPr>
          <w:p w14:paraId="6E215719" w14:textId="77777777" w:rsidR="00A53DB3" w:rsidRDefault="00A516E6" w:rsidP="00F73DF0">
            <w:pPr>
              <w:spacing w:after="200" w:line="360" w:lineRule="auto"/>
              <w:jc w:val="center"/>
            </w:pPr>
            <w:r>
              <w:t>0.39</w:t>
            </w:r>
          </w:p>
        </w:tc>
        <w:tc>
          <w:tcPr>
            <w:tcW w:w="737" w:type="dxa"/>
            <w:vAlign w:val="center"/>
          </w:tcPr>
          <w:p w14:paraId="10175844" w14:textId="77777777" w:rsidR="00A53DB3" w:rsidRDefault="00A516E6" w:rsidP="00F73DF0">
            <w:pPr>
              <w:spacing w:after="200" w:line="360" w:lineRule="auto"/>
              <w:jc w:val="center"/>
            </w:pPr>
            <w:r>
              <w:t>0.36</w:t>
            </w:r>
          </w:p>
        </w:tc>
      </w:tr>
      <w:tr w:rsidR="00A53DB3" w14:paraId="2F4A375C" w14:textId="77777777" w:rsidTr="00F73DF0">
        <w:tc>
          <w:tcPr>
            <w:tcW w:w="736" w:type="dxa"/>
            <w:vAlign w:val="center"/>
          </w:tcPr>
          <w:p w14:paraId="5DDC2A24" w14:textId="77777777" w:rsidR="00A53DB3" w:rsidRPr="004C1CB3" w:rsidRDefault="00A53DB3" w:rsidP="00F73DF0">
            <w:pPr>
              <w:spacing w:after="200" w:line="360" w:lineRule="auto"/>
              <w:jc w:val="center"/>
              <w:rPr>
                <w:b/>
              </w:rPr>
            </w:pPr>
            <w:r>
              <w:rPr>
                <w:b/>
              </w:rPr>
              <w:t>5</w:t>
            </w:r>
          </w:p>
        </w:tc>
        <w:tc>
          <w:tcPr>
            <w:tcW w:w="736" w:type="dxa"/>
            <w:vAlign w:val="center"/>
          </w:tcPr>
          <w:p w14:paraId="6249918D" w14:textId="77777777" w:rsidR="00A53DB3" w:rsidRDefault="00A53DB3" w:rsidP="00F73DF0">
            <w:pPr>
              <w:spacing w:after="200" w:line="360" w:lineRule="auto"/>
              <w:jc w:val="center"/>
            </w:pPr>
            <w:r>
              <w:t>0.40</w:t>
            </w:r>
          </w:p>
        </w:tc>
        <w:tc>
          <w:tcPr>
            <w:tcW w:w="736" w:type="dxa"/>
            <w:vAlign w:val="center"/>
          </w:tcPr>
          <w:p w14:paraId="3B61AC55" w14:textId="77777777" w:rsidR="00A53DB3" w:rsidRDefault="00A53DB3" w:rsidP="00F73DF0">
            <w:pPr>
              <w:spacing w:after="200" w:line="360" w:lineRule="auto"/>
              <w:jc w:val="center"/>
            </w:pPr>
            <w:r>
              <w:t>0.47</w:t>
            </w:r>
          </w:p>
        </w:tc>
        <w:tc>
          <w:tcPr>
            <w:tcW w:w="736" w:type="dxa"/>
            <w:vAlign w:val="center"/>
          </w:tcPr>
          <w:p w14:paraId="2D1D181D" w14:textId="77777777" w:rsidR="00A53DB3" w:rsidRDefault="00A516E6" w:rsidP="00F73DF0">
            <w:pPr>
              <w:spacing w:after="200" w:line="360" w:lineRule="auto"/>
              <w:jc w:val="center"/>
            </w:pPr>
            <w:r>
              <w:t>0.45</w:t>
            </w:r>
          </w:p>
        </w:tc>
        <w:tc>
          <w:tcPr>
            <w:tcW w:w="736" w:type="dxa"/>
            <w:vAlign w:val="center"/>
          </w:tcPr>
          <w:p w14:paraId="5032E534" w14:textId="77777777" w:rsidR="00A53DB3" w:rsidRDefault="00A516E6" w:rsidP="00F73DF0">
            <w:pPr>
              <w:spacing w:after="200" w:line="360" w:lineRule="auto"/>
              <w:jc w:val="center"/>
            </w:pPr>
            <w:r>
              <w:t>0.47</w:t>
            </w:r>
          </w:p>
        </w:tc>
        <w:tc>
          <w:tcPr>
            <w:tcW w:w="737" w:type="dxa"/>
            <w:vAlign w:val="center"/>
          </w:tcPr>
          <w:p w14:paraId="4B8FDF78" w14:textId="77777777" w:rsidR="00A53DB3" w:rsidRDefault="00A53DB3" w:rsidP="00F73DF0">
            <w:pPr>
              <w:spacing w:after="200" w:line="360" w:lineRule="auto"/>
              <w:jc w:val="center"/>
            </w:pPr>
            <w:r>
              <w:t>1.00</w:t>
            </w:r>
          </w:p>
        </w:tc>
        <w:tc>
          <w:tcPr>
            <w:tcW w:w="737" w:type="dxa"/>
            <w:vAlign w:val="center"/>
          </w:tcPr>
          <w:p w14:paraId="697CE7CA" w14:textId="77777777" w:rsidR="00A53DB3" w:rsidRDefault="00A516E6" w:rsidP="00F73DF0">
            <w:pPr>
              <w:spacing w:after="200" w:line="360" w:lineRule="auto"/>
              <w:jc w:val="center"/>
            </w:pPr>
            <w:r>
              <w:t>0.47</w:t>
            </w:r>
          </w:p>
        </w:tc>
        <w:tc>
          <w:tcPr>
            <w:tcW w:w="737" w:type="dxa"/>
            <w:vAlign w:val="center"/>
          </w:tcPr>
          <w:p w14:paraId="77D5317B" w14:textId="77777777" w:rsidR="00A53DB3" w:rsidRDefault="00A516E6" w:rsidP="00F73DF0">
            <w:pPr>
              <w:spacing w:after="200" w:line="360" w:lineRule="auto"/>
              <w:jc w:val="center"/>
            </w:pPr>
            <w:r>
              <w:t>0.31</w:t>
            </w:r>
          </w:p>
        </w:tc>
        <w:tc>
          <w:tcPr>
            <w:tcW w:w="737" w:type="dxa"/>
            <w:vAlign w:val="center"/>
          </w:tcPr>
          <w:p w14:paraId="48D83A9D" w14:textId="77777777" w:rsidR="00A53DB3" w:rsidRDefault="00A516E6" w:rsidP="00F73DF0">
            <w:pPr>
              <w:spacing w:after="200" w:line="360" w:lineRule="auto"/>
              <w:jc w:val="center"/>
            </w:pPr>
            <w:r>
              <w:t>0.35</w:t>
            </w:r>
          </w:p>
        </w:tc>
        <w:tc>
          <w:tcPr>
            <w:tcW w:w="737" w:type="dxa"/>
            <w:vAlign w:val="center"/>
          </w:tcPr>
          <w:p w14:paraId="2A4D677D" w14:textId="77777777" w:rsidR="00A53DB3" w:rsidRDefault="00A516E6" w:rsidP="00F73DF0">
            <w:pPr>
              <w:spacing w:after="200" w:line="360" w:lineRule="auto"/>
              <w:jc w:val="center"/>
            </w:pPr>
            <w:r>
              <w:t>0.40</w:t>
            </w:r>
          </w:p>
        </w:tc>
        <w:tc>
          <w:tcPr>
            <w:tcW w:w="737" w:type="dxa"/>
            <w:vAlign w:val="center"/>
          </w:tcPr>
          <w:p w14:paraId="7687E0B4" w14:textId="77777777" w:rsidR="00A53DB3" w:rsidRDefault="00A516E6" w:rsidP="00F73DF0">
            <w:pPr>
              <w:spacing w:after="200" w:line="360" w:lineRule="auto"/>
              <w:jc w:val="center"/>
            </w:pPr>
            <w:r>
              <w:t>0.44</w:t>
            </w:r>
          </w:p>
        </w:tc>
        <w:tc>
          <w:tcPr>
            <w:tcW w:w="737" w:type="dxa"/>
            <w:vAlign w:val="center"/>
          </w:tcPr>
          <w:p w14:paraId="55C43F5E" w14:textId="77777777" w:rsidR="00A53DB3" w:rsidRDefault="00A516E6" w:rsidP="00F73DF0">
            <w:pPr>
              <w:spacing w:after="200" w:line="360" w:lineRule="auto"/>
              <w:jc w:val="center"/>
            </w:pPr>
            <w:r>
              <w:t>0.42</w:t>
            </w:r>
          </w:p>
        </w:tc>
        <w:tc>
          <w:tcPr>
            <w:tcW w:w="737" w:type="dxa"/>
            <w:vAlign w:val="center"/>
          </w:tcPr>
          <w:p w14:paraId="64BFDB3A" w14:textId="77777777" w:rsidR="00A53DB3" w:rsidRDefault="00A516E6" w:rsidP="00F73DF0">
            <w:pPr>
              <w:spacing w:after="200" w:line="360" w:lineRule="auto"/>
              <w:jc w:val="center"/>
            </w:pPr>
            <w:r>
              <w:t>0.37</w:t>
            </w:r>
          </w:p>
        </w:tc>
      </w:tr>
      <w:tr w:rsidR="00A53DB3" w14:paraId="3367BE8C" w14:textId="77777777" w:rsidTr="00F73DF0">
        <w:tc>
          <w:tcPr>
            <w:tcW w:w="736" w:type="dxa"/>
            <w:vAlign w:val="center"/>
          </w:tcPr>
          <w:p w14:paraId="4D3A7E7E" w14:textId="77777777" w:rsidR="00A53DB3" w:rsidRPr="004C1CB3" w:rsidRDefault="00A53DB3" w:rsidP="00F73DF0">
            <w:pPr>
              <w:spacing w:after="200" w:line="360" w:lineRule="auto"/>
              <w:jc w:val="center"/>
              <w:rPr>
                <w:b/>
              </w:rPr>
            </w:pPr>
            <w:r>
              <w:rPr>
                <w:b/>
              </w:rPr>
              <w:t>6</w:t>
            </w:r>
          </w:p>
        </w:tc>
        <w:tc>
          <w:tcPr>
            <w:tcW w:w="736" w:type="dxa"/>
            <w:vAlign w:val="center"/>
          </w:tcPr>
          <w:p w14:paraId="581378D8" w14:textId="77777777" w:rsidR="00A53DB3" w:rsidRDefault="00A53DB3" w:rsidP="00F73DF0">
            <w:pPr>
              <w:spacing w:after="200" w:line="360" w:lineRule="auto"/>
              <w:jc w:val="center"/>
            </w:pPr>
            <w:r>
              <w:t>0.38</w:t>
            </w:r>
          </w:p>
        </w:tc>
        <w:tc>
          <w:tcPr>
            <w:tcW w:w="736" w:type="dxa"/>
            <w:vAlign w:val="center"/>
          </w:tcPr>
          <w:p w14:paraId="7E0FE4D6" w14:textId="77777777" w:rsidR="00A53DB3" w:rsidRDefault="00A53DB3" w:rsidP="00F73DF0">
            <w:pPr>
              <w:spacing w:after="200" w:line="360" w:lineRule="auto"/>
              <w:jc w:val="center"/>
            </w:pPr>
            <w:r>
              <w:t>0.45</w:t>
            </w:r>
          </w:p>
        </w:tc>
        <w:tc>
          <w:tcPr>
            <w:tcW w:w="736" w:type="dxa"/>
            <w:vAlign w:val="center"/>
          </w:tcPr>
          <w:p w14:paraId="42CAD4F0" w14:textId="77777777" w:rsidR="00A53DB3" w:rsidRDefault="00A516E6" w:rsidP="00F73DF0">
            <w:pPr>
              <w:spacing w:after="200" w:line="360" w:lineRule="auto"/>
              <w:jc w:val="center"/>
            </w:pPr>
            <w:r>
              <w:t>0.43</w:t>
            </w:r>
          </w:p>
        </w:tc>
        <w:tc>
          <w:tcPr>
            <w:tcW w:w="736" w:type="dxa"/>
            <w:vAlign w:val="center"/>
          </w:tcPr>
          <w:p w14:paraId="7A57C3F1" w14:textId="77777777" w:rsidR="00A53DB3" w:rsidRDefault="00A516E6" w:rsidP="00F73DF0">
            <w:pPr>
              <w:spacing w:after="200" w:line="360" w:lineRule="auto"/>
              <w:jc w:val="center"/>
            </w:pPr>
            <w:r>
              <w:t>0.44</w:t>
            </w:r>
          </w:p>
        </w:tc>
        <w:tc>
          <w:tcPr>
            <w:tcW w:w="737" w:type="dxa"/>
            <w:vAlign w:val="center"/>
          </w:tcPr>
          <w:p w14:paraId="1404DCB4" w14:textId="77777777" w:rsidR="00A53DB3" w:rsidRDefault="00A516E6" w:rsidP="00F73DF0">
            <w:pPr>
              <w:spacing w:after="200" w:line="360" w:lineRule="auto"/>
              <w:jc w:val="center"/>
            </w:pPr>
            <w:r>
              <w:t>0.47</w:t>
            </w:r>
          </w:p>
        </w:tc>
        <w:tc>
          <w:tcPr>
            <w:tcW w:w="737" w:type="dxa"/>
            <w:vAlign w:val="center"/>
          </w:tcPr>
          <w:p w14:paraId="1993AB74" w14:textId="77777777" w:rsidR="00A53DB3" w:rsidRDefault="00A53DB3" w:rsidP="00F73DF0">
            <w:pPr>
              <w:spacing w:after="200" w:line="360" w:lineRule="auto"/>
              <w:jc w:val="center"/>
            </w:pPr>
            <w:r>
              <w:t>1.00</w:t>
            </w:r>
          </w:p>
        </w:tc>
        <w:tc>
          <w:tcPr>
            <w:tcW w:w="737" w:type="dxa"/>
            <w:vAlign w:val="center"/>
          </w:tcPr>
          <w:p w14:paraId="51252E3F" w14:textId="77777777" w:rsidR="00A53DB3" w:rsidRDefault="00A516E6" w:rsidP="00F73DF0">
            <w:pPr>
              <w:spacing w:after="200" w:line="360" w:lineRule="auto"/>
              <w:jc w:val="center"/>
            </w:pPr>
            <w:r>
              <w:t>0.30</w:t>
            </w:r>
          </w:p>
        </w:tc>
        <w:tc>
          <w:tcPr>
            <w:tcW w:w="737" w:type="dxa"/>
            <w:vAlign w:val="center"/>
          </w:tcPr>
          <w:p w14:paraId="1A6C0E11" w14:textId="77777777" w:rsidR="00A53DB3" w:rsidRDefault="00A516E6" w:rsidP="00F73DF0">
            <w:pPr>
              <w:spacing w:after="200" w:line="360" w:lineRule="auto"/>
              <w:jc w:val="center"/>
            </w:pPr>
            <w:r>
              <w:t>0.34</w:t>
            </w:r>
          </w:p>
        </w:tc>
        <w:tc>
          <w:tcPr>
            <w:tcW w:w="737" w:type="dxa"/>
            <w:vAlign w:val="center"/>
          </w:tcPr>
          <w:p w14:paraId="3E645A39" w14:textId="77777777" w:rsidR="00A53DB3" w:rsidRDefault="00A516E6" w:rsidP="00F73DF0">
            <w:pPr>
              <w:spacing w:after="200" w:line="360" w:lineRule="auto"/>
              <w:jc w:val="center"/>
            </w:pPr>
            <w:r>
              <w:t>0.38</w:t>
            </w:r>
          </w:p>
        </w:tc>
        <w:tc>
          <w:tcPr>
            <w:tcW w:w="737" w:type="dxa"/>
            <w:vAlign w:val="center"/>
          </w:tcPr>
          <w:p w14:paraId="2AE61174" w14:textId="77777777" w:rsidR="00A53DB3" w:rsidRDefault="00A516E6" w:rsidP="00F73DF0">
            <w:pPr>
              <w:spacing w:after="200" w:line="360" w:lineRule="auto"/>
              <w:jc w:val="center"/>
            </w:pPr>
            <w:r>
              <w:t>0.40</w:t>
            </w:r>
          </w:p>
        </w:tc>
        <w:tc>
          <w:tcPr>
            <w:tcW w:w="737" w:type="dxa"/>
            <w:vAlign w:val="center"/>
          </w:tcPr>
          <w:p w14:paraId="57385353" w14:textId="77777777" w:rsidR="00A53DB3" w:rsidRDefault="00A516E6" w:rsidP="00F73DF0">
            <w:pPr>
              <w:spacing w:after="200" w:line="360" w:lineRule="auto"/>
              <w:jc w:val="center"/>
            </w:pPr>
            <w:r>
              <w:t>0.39</w:t>
            </w:r>
          </w:p>
        </w:tc>
        <w:tc>
          <w:tcPr>
            <w:tcW w:w="737" w:type="dxa"/>
            <w:vAlign w:val="center"/>
          </w:tcPr>
          <w:p w14:paraId="26E17C3C" w14:textId="77777777" w:rsidR="00A53DB3" w:rsidRDefault="00A516E6" w:rsidP="00F73DF0">
            <w:pPr>
              <w:spacing w:after="200" w:line="360" w:lineRule="auto"/>
              <w:jc w:val="center"/>
            </w:pPr>
            <w:r>
              <w:t>0.38</w:t>
            </w:r>
          </w:p>
        </w:tc>
      </w:tr>
      <w:tr w:rsidR="00A53DB3" w14:paraId="5716C2DD" w14:textId="77777777" w:rsidTr="00F73DF0">
        <w:tc>
          <w:tcPr>
            <w:tcW w:w="736" w:type="dxa"/>
            <w:vAlign w:val="center"/>
          </w:tcPr>
          <w:p w14:paraId="2E05D5E8" w14:textId="77777777" w:rsidR="00A53DB3" w:rsidRPr="004C1CB3" w:rsidRDefault="00A53DB3" w:rsidP="00F73DF0">
            <w:pPr>
              <w:spacing w:after="200" w:line="360" w:lineRule="auto"/>
              <w:jc w:val="center"/>
              <w:rPr>
                <w:b/>
              </w:rPr>
            </w:pPr>
            <w:r>
              <w:rPr>
                <w:b/>
              </w:rPr>
              <w:t>7</w:t>
            </w:r>
          </w:p>
        </w:tc>
        <w:tc>
          <w:tcPr>
            <w:tcW w:w="736" w:type="dxa"/>
            <w:vAlign w:val="center"/>
          </w:tcPr>
          <w:p w14:paraId="30EBDEFA" w14:textId="77777777" w:rsidR="00A53DB3" w:rsidRDefault="00A53DB3" w:rsidP="00F73DF0">
            <w:pPr>
              <w:spacing w:after="200" w:line="360" w:lineRule="auto"/>
              <w:jc w:val="center"/>
            </w:pPr>
            <w:r>
              <w:t>0.39</w:t>
            </w:r>
          </w:p>
        </w:tc>
        <w:tc>
          <w:tcPr>
            <w:tcW w:w="736" w:type="dxa"/>
            <w:vAlign w:val="center"/>
          </w:tcPr>
          <w:p w14:paraId="63D5F16A" w14:textId="77777777" w:rsidR="00A53DB3" w:rsidRDefault="00A53DB3" w:rsidP="00F73DF0">
            <w:pPr>
              <w:spacing w:after="200" w:line="360" w:lineRule="auto"/>
              <w:jc w:val="center"/>
            </w:pPr>
            <w:r>
              <w:t>0.33</w:t>
            </w:r>
          </w:p>
        </w:tc>
        <w:tc>
          <w:tcPr>
            <w:tcW w:w="736" w:type="dxa"/>
            <w:vAlign w:val="center"/>
          </w:tcPr>
          <w:p w14:paraId="219B4C1F" w14:textId="77777777" w:rsidR="00A53DB3" w:rsidRDefault="00A516E6" w:rsidP="00F73DF0">
            <w:pPr>
              <w:spacing w:after="200" w:line="360" w:lineRule="auto"/>
              <w:jc w:val="center"/>
            </w:pPr>
            <w:r>
              <w:t>0.32</w:t>
            </w:r>
          </w:p>
        </w:tc>
        <w:tc>
          <w:tcPr>
            <w:tcW w:w="736" w:type="dxa"/>
            <w:vAlign w:val="center"/>
          </w:tcPr>
          <w:p w14:paraId="5DC40838" w14:textId="77777777" w:rsidR="00A53DB3" w:rsidRDefault="00A516E6" w:rsidP="00F73DF0">
            <w:pPr>
              <w:spacing w:after="200" w:line="360" w:lineRule="auto"/>
              <w:jc w:val="center"/>
            </w:pPr>
            <w:r>
              <w:t>0.40</w:t>
            </w:r>
          </w:p>
        </w:tc>
        <w:tc>
          <w:tcPr>
            <w:tcW w:w="737" w:type="dxa"/>
            <w:vAlign w:val="center"/>
          </w:tcPr>
          <w:p w14:paraId="447C26B5" w14:textId="77777777" w:rsidR="00A53DB3" w:rsidRDefault="00A516E6" w:rsidP="00F73DF0">
            <w:pPr>
              <w:spacing w:after="200" w:line="360" w:lineRule="auto"/>
              <w:jc w:val="center"/>
            </w:pPr>
            <w:r>
              <w:t>0.31</w:t>
            </w:r>
          </w:p>
        </w:tc>
        <w:tc>
          <w:tcPr>
            <w:tcW w:w="737" w:type="dxa"/>
            <w:vAlign w:val="center"/>
          </w:tcPr>
          <w:p w14:paraId="69E5C9D7" w14:textId="77777777" w:rsidR="00A53DB3" w:rsidRDefault="00A516E6" w:rsidP="00F73DF0">
            <w:pPr>
              <w:spacing w:after="200" w:line="360" w:lineRule="auto"/>
              <w:jc w:val="center"/>
            </w:pPr>
            <w:r>
              <w:t>0.30</w:t>
            </w:r>
          </w:p>
        </w:tc>
        <w:tc>
          <w:tcPr>
            <w:tcW w:w="737" w:type="dxa"/>
            <w:vAlign w:val="center"/>
          </w:tcPr>
          <w:p w14:paraId="2F7D2003" w14:textId="77777777" w:rsidR="00A53DB3" w:rsidRDefault="00A53DB3" w:rsidP="00F73DF0">
            <w:pPr>
              <w:spacing w:after="200" w:line="360" w:lineRule="auto"/>
              <w:jc w:val="center"/>
            </w:pPr>
            <w:r>
              <w:t>1.00</w:t>
            </w:r>
          </w:p>
        </w:tc>
        <w:tc>
          <w:tcPr>
            <w:tcW w:w="737" w:type="dxa"/>
            <w:vAlign w:val="center"/>
          </w:tcPr>
          <w:p w14:paraId="6E41E3EF" w14:textId="77777777" w:rsidR="00A53DB3" w:rsidRDefault="00A516E6" w:rsidP="00F73DF0">
            <w:pPr>
              <w:spacing w:after="200" w:line="360" w:lineRule="auto"/>
              <w:jc w:val="center"/>
            </w:pPr>
            <w:r>
              <w:t>0.28</w:t>
            </w:r>
          </w:p>
        </w:tc>
        <w:tc>
          <w:tcPr>
            <w:tcW w:w="737" w:type="dxa"/>
            <w:vAlign w:val="center"/>
          </w:tcPr>
          <w:p w14:paraId="70D247A6" w14:textId="77777777" w:rsidR="00A53DB3" w:rsidRDefault="00A516E6" w:rsidP="00F73DF0">
            <w:pPr>
              <w:spacing w:after="200" w:line="360" w:lineRule="auto"/>
              <w:jc w:val="center"/>
            </w:pPr>
            <w:r>
              <w:t>0.31</w:t>
            </w:r>
          </w:p>
        </w:tc>
        <w:tc>
          <w:tcPr>
            <w:tcW w:w="737" w:type="dxa"/>
            <w:vAlign w:val="center"/>
          </w:tcPr>
          <w:p w14:paraId="4E13A703" w14:textId="77777777" w:rsidR="00A53DB3" w:rsidRDefault="00A516E6" w:rsidP="00F73DF0">
            <w:pPr>
              <w:spacing w:after="200" w:line="360" w:lineRule="auto"/>
              <w:jc w:val="center"/>
            </w:pPr>
            <w:r>
              <w:t>0.31</w:t>
            </w:r>
          </w:p>
        </w:tc>
        <w:tc>
          <w:tcPr>
            <w:tcW w:w="737" w:type="dxa"/>
            <w:vAlign w:val="center"/>
          </w:tcPr>
          <w:p w14:paraId="62FAF3BB" w14:textId="77777777" w:rsidR="00A53DB3" w:rsidRDefault="00A516E6" w:rsidP="00F73DF0">
            <w:pPr>
              <w:spacing w:after="200" w:line="360" w:lineRule="auto"/>
              <w:jc w:val="center"/>
            </w:pPr>
            <w:r>
              <w:t>0.30</w:t>
            </w:r>
          </w:p>
        </w:tc>
        <w:tc>
          <w:tcPr>
            <w:tcW w:w="737" w:type="dxa"/>
            <w:vAlign w:val="center"/>
          </w:tcPr>
          <w:p w14:paraId="50653E60" w14:textId="77777777" w:rsidR="00A53DB3" w:rsidRDefault="00A516E6" w:rsidP="00F73DF0">
            <w:pPr>
              <w:spacing w:after="200" w:line="360" w:lineRule="auto"/>
              <w:jc w:val="center"/>
            </w:pPr>
            <w:r>
              <w:t>0.26</w:t>
            </w:r>
          </w:p>
        </w:tc>
      </w:tr>
      <w:tr w:rsidR="00A53DB3" w14:paraId="4C219A9B" w14:textId="77777777" w:rsidTr="00F73DF0">
        <w:tc>
          <w:tcPr>
            <w:tcW w:w="736" w:type="dxa"/>
            <w:vAlign w:val="center"/>
          </w:tcPr>
          <w:p w14:paraId="1F3E77E5" w14:textId="77777777" w:rsidR="00A53DB3" w:rsidRPr="004C1CB3" w:rsidRDefault="00A53DB3" w:rsidP="00F73DF0">
            <w:pPr>
              <w:spacing w:after="200" w:line="360" w:lineRule="auto"/>
              <w:jc w:val="center"/>
              <w:rPr>
                <w:b/>
              </w:rPr>
            </w:pPr>
            <w:r>
              <w:rPr>
                <w:b/>
              </w:rPr>
              <w:t>8</w:t>
            </w:r>
          </w:p>
        </w:tc>
        <w:tc>
          <w:tcPr>
            <w:tcW w:w="736" w:type="dxa"/>
            <w:vAlign w:val="center"/>
          </w:tcPr>
          <w:p w14:paraId="3A8A5D57" w14:textId="77777777" w:rsidR="00A53DB3" w:rsidRDefault="00A53DB3" w:rsidP="00F73DF0">
            <w:pPr>
              <w:spacing w:after="200" w:line="360" w:lineRule="auto"/>
              <w:jc w:val="center"/>
            </w:pPr>
            <w:r>
              <w:t>0.34</w:t>
            </w:r>
          </w:p>
        </w:tc>
        <w:tc>
          <w:tcPr>
            <w:tcW w:w="736" w:type="dxa"/>
            <w:vAlign w:val="center"/>
          </w:tcPr>
          <w:p w14:paraId="692BA194" w14:textId="77777777" w:rsidR="00A53DB3" w:rsidRDefault="00A53DB3" w:rsidP="00F73DF0">
            <w:pPr>
              <w:spacing w:after="200" w:line="360" w:lineRule="auto"/>
              <w:jc w:val="center"/>
            </w:pPr>
            <w:r>
              <w:t>0.40</w:t>
            </w:r>
          </w:p>
        </w:tc>
        <w:tc>
          <w:tcPr>
            <w:tcW w:w="736" w:type="dxa"/>
            <w:vAlign w:val="center"/>
          </w:tcPr>
          <w:p w14:paraId="49E295D6" w14:textId="77777777" w:rsidR="00A53DB3" w:rsidRDefault="00A516E6" w:rsidP="00F73DF0">
            <w:pPr>
              <w:spacing w:after="200" w:line="360" w:lineRule="auto"/>
              <w:jc w:val="center"/>
            </w:pPr>
            <w:r>
              <w:t>0.35</w:t>
            </w:r>
          </w:p>
        </w:tc>
        <w:tc>
          <w:tcPr>
            <w:tcW w:w="736" w:type="dxa"/>
            <w:vAlign w:val="center"/>
          </w:tcPr>
          <w:p w14:paraId="149B223D" w14:textId="77777777" w:rsidR="00A53DB3" w:rsidRDefault="00A516E6" w:rsidP="00F73DF0">
            <w:pPr>
              <w:spacing w:after="200" w:line="360" w:lineRule="auto"/>
              <w:jc w:val="center"/>
            </w:pPr>
            <w:r>
              <w:t>0.34</w:t>
            </w:r>
          </w:p>
        </w:tc>
        <w:tc>
          <w:tcPr>
            <w:tcW w:w="737" w:type="dxa"/>
            <w:vAlign w:val="center"/>
          </w:tcPr>
          <w:p w14:paraId="1E7D3C6E" w14:textId="77777777" w:rsidR="00A53DB3" w:rsidRDefault="00A516E6" w:rsidP="00F73DF0">
            <w:pPr>
              <w:spacing w:after="200" w:line="360" w:lineRule="auto"/>
              <w:jc w:val="center"/>
            </w:pPr>
            <w:r>
              <w:t>0.35</w:t>
            </w:r>
          </w:p>
        </w:tc>
        <w:tc>
          <w:tcPr>
            <w:tcW w:w="737" w:type="dxa"/>
            <w:vAlign w:val="center"/>
          </w:tcPr>
          <w:p w14:paraId="4583F944" w14:textId="77777777" w:rsidR="00A53DB3" w:rsidRDefault="00A516E6" w:rsidP="00F73DF0">
            <w:pPr>
              <w:spacing w:after="200" w:line="360" w:lineRule="auto"/>
              <w:jc w:val="center"/>
            </w:pPr>
            <w:r>
              <w:t>0.34</w:t>
            </w:r>
          </w:p>
        </w:tc>
        <w:tc>
          <w:tcPr>
            <w:tcW w:w="737" w:type="dxa"/>
            <w:vAlign w:val="center"/>
          </w:tcPr>
          <w:p w14:paraId="72FE6D1B" w14:textId="77777777" w:rsidR="00A53DB3" w:rsidRDefault="00A516E6" w:rsidP="00F73DF0">
            <w:pPr>
              <w:spacing w:after="200" w:line="360" w:lineRule="auto"/>
              <w:jc w:val="center"/>
            </w:pPr>
            <w:r>
              <w:t>0.28</w:t>
            </w:r>
          </w:p>
        </w:tc>
        <w:tc>
          <w:tcPr>
            <w:tcW w:w="737" w:type="dxa"/>
            <w:vAlign w:val="center"/>
          </w:tcPr>
          <w:p w14:paraId="25ACA8FC" w14:textId="77777777" w:rsidR="00A53DB3" w:rsidRDefault="00A53DB3" w:rsidP="00F73DF0">
            <w:pPr>
              <w:spacing w:after="200" w:line="360" w:lineRule="auto"/>
              <w:jc w:val="center"/>
            </w:pPr>
            <w:r>
              <w:t>1.00</w:t>
            </w:r>
          </w:p>
        </w:tc>
        <w:tc>
          <w:tcPr>
            <w:tcW w:w="737" w:type="dxa"/>
            <w:vAlign w:val="center"/>
          </w:tcPr>
          <w:p w14:paraId="6BDB8EE8" w14:textId="77777777" w:rsidR="00A53DB3" w:rsidRDefault="00A516E6" w:rsidP="00F73DF0">
            <w:pPr>
              <w:spacing w:after="200" w:line="360" w:lineRule="auto"/>
              <w:jc w:val="center"/>
            </w:pPr>
            <w:r>
              <w:t>0.34</w:t>
            </w:r>
          </w:p>
        </w:tc>
        <w:tc>
          <w:tcPr>
            <w:tcW w:w="737" w:type="dxa"/>
            <w:vAlign w:val="center"/>
          </w:tcPr>
          <w:p w14:paraId="61063F6F" w14:textId="77777777" w:rsidR="00A53DB3" w:rsidRDefault="00A516E6" w:rsidP="00F73DF0">
            <w:pPr>
              <w:spacing w:after="200" w:line="360" w:lineRule="auto"/>
              <w:jc w:val="center"/>
            </w:pPr>
            <w:r>
              <w:t>0.35</w:t>
            </w:r>
          </w:p>
        </w:tc>
        <w:tc>
          <w:tcPr>
            <w:tcW w:w="737" w:type="dxa"/>
            <w:vAlign w:val="center"/>
          </w:tcPr>
          <w:p w14:paraId="47BC678E" w14:textId="77777777" w:rsidR="00A53DB3" w:rsidRDefault="00A516E6" w:rsidP="00F73DF0">
            <w:pPr>
              <w:spacing w:after="200" w:line="360" w:lineRule="auto"/>
              <w:jc w:val="center"/>
            </w:pPr>
            <w:r>
              <w:t>0.33</w:t>
            </w:r>
          </w:p>
        </w:tc>
        <w:tc>
          <w:tcPr>
            <w:tcW w:w="737" w:type="dxa"/>
            <w:vAlign w:val="center"/>
          </w:tcPr>
          <w:p w14:paraId="21DD9173" w14:textId="77777777" w:rsidR="00A53DB3" w:rsidRDefault="00A516E6" w:rsidP="00F73DF0">
            <w:pPr>
              <w:spacing w:after="200" w:line="360" w:lineRule="auto"/>
              <w:jc w:val="center"/>
            </w:pPr>
            <w:r>
              <w:t>0.30</w:t>
            </w:r>
          </w:p>
        </w:tc>
      </w:tr>
      <w:tr w:rsidR="00A53DB3" w14:paraId="51505BF9" w14:textId="77777777" w:rsidTr="00F73DF0">
        <w:tc>
          <w:tcPr>
            <w:tcW w:w="736" w:type="dxa"/>
            <w:vAlign w:val="center"/>
          </w:tcPr>
          <w:p w14:paraId="4034FE21" w14:textId="77777777" w:rsidR="00A53DB3" w:rsidRPr="004C1CB3" w:rsidRDefault="00A53DB3" w:rsidP="00F73DF0">
            <w:pPr>
              <w:spacing w:after="200" w:line="360" w:lineRule="auto"/>
              <w:jc w:val="center"/>
              <w:rPr>
                <w:b/>
              </w:rPr>
            </w:pPr>
            <w:r>
              <w:rPr>
                <w:b/>
              </w:rPr>
              <w:lastRenderedPageBreak/>
              <w:t>9</w:t>
            </w:r>
          </w:p>
        </w:tc>
        <w:tc>
          <w:tcPr>
            <w:tcW w:w="736" w:type="dxa"/>
            <w:vAlign w:val="center"/>
          </w:tcPr>
          <w:p w14:paraId="4C061F50" w14:textId="77777777" w:rsidR="00A53DB3" w:rsidRDefault="00A53DB3" w:rsidP="00F73DF0">
            <w:pPr>
              <w:spacing w:after="200" w:line="360" w:lineRule="auto"/>
              <w:jc w:val="center"/>
            </w:pPr>
            <w:r>
              <w:t>0.37</w:t>
            </w:r>
          </w:p>
        </w:tc>
        <w:tc>
          <w:tcPr>
            <w:tcW w:w="736" w:type="dxa"/>
            <w:vAlign w:val="center"/>
          </w:tcPr>
          <w:p w14:paraId="21EC2C69" w14:textId="77777777" w:rsidR="00A53DB3" w:rsidRDefault="00A53DB3" w:rsidP="00F73DF0">
            <w:pPr>
              <w:spacing w:after="200" w:line="360" w:lineRule="auto"/>
              <w:jc w:val="center"/>
            </w:pPr>
            <w:r>
              <w:t>0.41</w:t>
            </w:r>
          </w:p>
        </w:tc>
        <w:tc>
          <w:tcPr>
            <w:tcW w:w="736" w:type="dxa"/>
            <w:vAlign w:val="center"/>
          </w:tcPr>
          <w:p w14:paraId="7C7084A5" w14:textId="77777777" w:rsidR="00A53DB3" w:rsidRDefault="00A516E6" w:rsidP="00F73DF0">
            <w:pPr>
              <w:spacing w:after="200" w:line="360" w:lineRule="auto"/>
              <w:jc w:val="center"/>
            </w:pPr>
            <w:r>
              <w:t>0.41</w:t>
            </w:r>
          </w:p>
        </w:tc>
        <w:tc>
          <w:tcPr>
            <w:tcW w:w="736" w:type="dxa"/>
            <w:vAlign w:val="center"/>
          </w:tcPr>
          <w:p w14:paraId="039D993E" w14:textId="77777777" w:rsidR="00A53DB3" w:rsidRDefault="00A516E6" w:rsidP="00F73DF0">
            <w:pPr>
              <w:spacing w:after="200" w:line="360" w:lineRule="auto"/>
              <w:jc w:val="center"/>
            </w:pPr>
            <w:r>
              <w:t>0.39</w:t>
            </w:r>
          </w:p>
        </w:tc>
        <w:tc>
          <w:tcPr>
            <w:tcW w:w="737" w:type="dxa"/>
            <w:vAlign w:val="center"/>
          </w:tcPr>
          <w:p w14:paraId="500C9732" w14:textId="77777777" w:rsidR="00A53DB3" w:rsidRDefault="00A516E6" w:rsidP="00F73DF0">
            <w:pPr>
              <w:spacing w:after="200" w:line="360" w:lineRule="auto"/>
              <w:jc w:val="center"/>
            </w:pPr>
            <w:r>
              <w:t>0.40</w:t>
            </w:r>
          </w:p>
        </w:tc>
        <w:tc>
          <w:tcPr>
            <w:tcW w:w="737" w:type="dxa"/>
            <w:vAlign w:val="center"/>
          </w:tcPr>
          <w:p w14:paraId="0E11316F" w14:textId="77777777" w:rsidR="00A53DB3" w:rsidRDefault="00A516E6" w:rsidP="00F73DF0">
            <w:pPr>
              <w:spacing w:after="200" w:line="360" w:lineRule="auto"/>
              <w:jc w:val="center"/>
            </w:pPr>
            <w:r>
              <w:t>0.38</w:t>
            </w:r>
          </w:p>
        </w:tc>
        <w:tc>
          <w:tcPr>
            <w:tcW w:w="737" w:type="dxa"/>
            <w:vAlign w:val="center"/>
          </w:tcPr>
          <w:p w14:paraId="44A221C0" w14:textId="77777777" w:rsidR="00A53DB3" w:rsidRDefault="00A516E6" w:rsidP="00F73DF0">
            <w:pPr>
              <w:spacing w:after="200" w:line="360" w:lineRule="auto"/>
              <w:jc w:val="center"/>
            </w:pPr>
            <w:r>
              <w:t>0.31</w:t>
            </w:r>
          </w:p>
        </w:tc>
        <w:tc>
          <w:tcPr>
            <w:tcW w:w="737" w:type="dxa"/>
            <w:vAlign w:val="center"/>
          </w:tcPr>
          <w:p w14:paraId="1AF5A5F5" w14:textId="77777777" w:rsidR="00A53DB3" w:rsidRDefault="00A516E6" w:rsidP="00F73DF0">
            <w:pPr>
              <w:spacing w:after="200" w:line="360" w:lineRule="auto"/>
              <w:jc w:val="center"/>
            </w:pPr>
            <w:r>
              <w:t>0.34</w:t>
            </w:r>
          </w:p>
        </w:tc>
        <w:tc>
          <w:tcPr>
            <w:tcW w:w="737" w:type="dxa"/>
            <w:vAlign w:val="center"/>
          </w:tcPr>
          <w:p w14:paraId="5CEC6E5C" w14:textId="77777777" w:rsidR="00A53DB3" w:rsidRDefault="00A53DB3" w:rsidP="00F73DF0">
            <w:pPr>
              <w:spacing w:after="200" w:line="360" w:lineRule="auto"/>
              <w:jc w:val="center"/>
            </w:pPr>
            <w:r>
              <w:t>1.00</w:t>
            </w:r>
          </w:p>
        </w:tc>
        <w:tc>
          <w:tcPr>
            <w:tcW w:w="737" w:type="dxa"/>
            <w:vAlign w:val="center"/>
          </w:tcPr>
          <w:p w14:paraId="7552AEC3" w14:textId="77777777" w:rsidR="00A53DB3" w:rsidRDefault="00A516E6" w:rsidP="00F73DF0">
            <w:pPr>
              <w:spacing w:after="200" w:line="360" w:lineRule="auto"/>
              <w:jc w:val="center"/>
            </w:pPr>
            <w:r>
              <w:t>0.40</w:t>
            </w:r>
          </w:p>
        </w:tc>
        <w:tc>
          <w:tcPr>
            <w:tcW w:w="737" w:type="dxa"/>
            <w:vAlign w:val="center"/>
          </w:tcPr>
          <w:p w14:paraId="00076BE6" w14:textId="77777777" w:rsidR="00A53DB3" w:rsidRDefault="00A516E6" w:rsidP="00F73DF0">
            <w:pPr>
              <w:spacing w:after="200" w:line="360" w:lineRule="auto"/>
              <w:jc w:val="center"/>
            </w:pPr>
            <w:r>
              <w:t>0.37</w:t>
            </w:r>
          </w:p>
        </w:tc>
        <w:tc>
          <w:tcPr>
            <w:tcW w:w="737" w:type="dxa"/>
            <w:vAlign w:val="center"/>
          </w:tcPr>
          <w:p w14:paraId="37C3102D" w14:textId="77777777" w:rsidR="00A53DB3" w:rsidRDefault="00A516E6" w:rsidP="00F73DF0">
            <w:pPr>
              <w:spacing w:after="200" w:line="360" w:lineRule="auto"/>
              <w:jc w:val="center"/>
            </w:pPr>
            <w:r>
              <w:t>0.32</w:t>
            </w:r>
          </w:p>
        </w:tc>
      </w:tr>
      <w:tr w:rsidR="00A53DB3" w14:paraId="3825F649" w14:textId="77777777" w:rsidTr="00F73DF0">
        <w:tc>
          <w:tcPr>
            <w:tcW w:w="736" w:type="dxa"/>
            <w:vAlign w:val="center"/>
          </w:tcPr>
          <w:p w14:paraId="12E54DD4" w14:textId="77777777" w:rsidR="00A53DB3" w:rsidRPr="004C1CB3" w:rsidRDefault="00A53DB3" w:rsidP="00A53DB3">
            <w:pPr>
              <w:spacing w:after="200" w:line="360" w:lineRule="auto"/>
              <w:jc w:val="center"/>
              <w:rPr>
                <w:b/>
              </w:rPr>
            </w:pPr>
            <w:r>
              <w:rPr>
                <w:b/>
              </w:rPr>
              <w:t>10</w:t>
            </w:r>
          </w:p>
        </w:tc>
        <w:tc>
          <w:tcPr>
            <w:tcW w:w="736" w:type="dxa"/>
            <w:vAlign w:val="center"/>
          </w:tcPr>
          <w:p w14:paraId="01E786DA" w14:textId="77777777" w:rsidR="00A53DB3" w:rsidRDefault="00A53DB3" w:rsidP="00F73DF0">
            <w:pPr>
              <w:spacing w:after="200" w:line="360" w:lineRule="auto"/>
              <w:jc w:val="center"/>
            </w:pPr>
            <w:r>
              <w:t>0.39</w:t>
            </w:r>
          </w:p>
        </w:tc>
        <w:tc>
          <w:tcPr>
            <w:tcW w:w="736" w:type="dxa"/>
            <w:vAlign w:val="center"/>
          </w:tcPr>
          <w:p w14:paraId="2A2CFB97" w14:textId="77777777" w:rsidR="00A53DB3" w:rsidRDefault="00A53DB3" w:rsidP="00F73DF0">
            <w:pPr>
              <w:spacing w:after="200" w:line="360" w:lineRule="auto"/>
              <w:jc w:val="center"/>
            </w:pPr>
            <w:r>
              <w:t>0.44</w:t>
            </w:r>
          </w:p>
        </w:tc>
        <w:tc>
          <w:tcPr>
            <w:tcW w:w="736" w:type="dxa"/>
            <w:vAlign w:val="center"/>
          </w:tcPr>
          <w:p w14:paraId="1ABC91A6" w14:textId="77777777" w:rsidR="00A53DB3" w:rsidRDefault="00A516E6" w:rsidP="00F73DF0">
            <w:pPr>
              <w:spacing w:after="200" w:line="360" w:lineRule="auto"/>
              <w:jc w:val="center"/>
            </w:pPr>
            <w:r>
              <w:t>0.42</w:t>
            </w:r>
          </w:p>
        </w:tc>
        <w:tc>
          <w:tcPr>
            <w:tcW w:w="736" w:type="dxa"/>
            <w:vAlign w:val="center"/>
          </w:tcPr>
          <w:p w14:paraId="4F2C43DA" w14:textId="77777777" w:rsidR="00A53DB3" w:rsidRDefault="00A516E6" w:rsidP="00F73DF0">
            <w:pPr>
              <w:spacing w:after="200" w:line="360" w:lineRule="auto"/>
              <w:jc w:val="center"/>
            </w:pPr>
            <w:r>
              <w:t>0.43</w:t>
            </w:r>
          </w:p>
        </w:tc>
        <w:tc>
          <w:tcPr>
            <w:tcW w:w="737" w:type="dxa"/>
            <w:vAlign w:val="center"/>
          </w:tcPr>
          <w:p w14:paraId="7033E506" w14:textId="77777777" w:rsidR="00A53DB3" w:rsidRDefault="00A516E6" w:rsidP="00F73DF0">
            <w:pPr>
              <w:spacing w:after="200" w:line="360" w:lineRule="auto"/>
              <w:jc w:val="center"/>
            </w:pPr>
            <w:r>
              <w:t>0.44</w:t>
            </w:r>
          </w:p>
        </w:tc>
        <w:tc>
          <w:tcPr>
            <w:tcW w:w="737" w:type="dxa"/>
            <w:vAlign w:val="center"/>
          </w:tcPr>
          <w:p w14:paraId="11E6076D" w14:textId="77777777" w:rsidR="00A53DB3" w:rsidRDefault="00A516E6" w:rsidP="00F73DF0">
            <w:pPr>
              <w:spacing w:after="200" w:line="360" w:lineRule="auto"/>
              <w:jc w:val="center"/>
            </w:pPr>
            <w:r>
              <w:t>0.40</w:t>
            </w:r>
          </w:p>
        </w:tc>
        <w:tc>
          <w:tcPr>
            <w:tcW w:w="737" w:type="dxa"/>
            <w:vAlign w:val="center"/>
          </w:tcPr>
          <w:p w14:paraId="40B797F8" w14:textId="77777777" w:rsidR="00A53DB3" w:rsidRDefault="00A516E6" w:rsidP="00F73DF0">
            <w:pPr>
              <w:spacing w:after="200" w:line="360" w:lineRule="auto"/>
              <w:jc w:val="center"/>
            </w:pPr>
            <w:r>
              <w:t>0.31</w:t>
            </w:r>
          </w:p>
        </w:tc>
        <w:tc>
          <w:tcPr>
            <w:tcW w:w="737" w:type="dxa"/>
            <w:vAlign w:val="center"/>
          </w:tcPr>
          <w:p w14:paraId="5E4DE7D9" w14:textId="77777777" w:rsidR="00A53DB3" w:rsidRDefault="00A516E6" w:rsidP="00F73DF0">
            <w:pPr>
              <w:spacing w:after="200" w:line="360" w:lineRule="auto"/>
              <w:jc w:val="center"/>
            </w:pPr>
            <w:r>
              <w:t>0.35</w:t>
            </w:r>
          </w:p>
        </w:tc>
        <w:tc>
          <w:tcPr>
            <w:tcW w:w="737" w:type="dxa"/>
            <w:vAlign w:val="center"/>
          </w:tcPr>
          <w:p w14:paraId="6DC4591B" w14:textId="77777777" w:rsidR="00A53DB3" w:rsidRDefault="00A516E6" w:rsidP="00F73DF0">
            <w:pPr>
              <w:spacing w:after="200" w:line="360" w:lineRule="auto"/>
              <w:jc w:val="center"/>
            </w:pPr>
            <w:r>
              <w:t>0.40</w:t>
            </w:r>
          </w:p>
        </w:tc>
        <w:tc>
          <w:tcPr>
            <w:tcW w:w="737" w:type="dxa"/>
            <w:vAlign w:val="center"/>
          </w:tcPr>
          <w:p w14:paraId="209B4284" w14:textId="77777777" w:rsidR="00A53DB3" w:rsidRDefault="00A53DB3" w:rsidP="00F73DF0">
            <w:pPr>
              <w:spacing w:after="200" w:line="360" w:lineRule="auto"/>
              <w:jc w:val="center"/>
            </w:pPr>
            <w:r>
              <w:t>1.00</w:t>
            </w:r>
          </w:p>
        </w:tc>
        <w:tc>
          <w:tcPr>
            <w:tcW w:w="737" w:type="dxa"/>
            <w:vAlign w:val="center"/>
          </w:tcPr>
          <w:p w14:paraId="7F539665" w14:textId="77777777" w:rsidR="00A53DB3" w:rsidRDefault="00A516E6" w:rsidP="00F73DF0">
            <w:pPr>
              <w:spacing w:after="200" w:line="360" w:lineRule="auto"/>
              <w:jc w:val="center"/>
            </w:pPr>
            <w:r>
              <w:t>0.40</w:t>
            </w:r>
          </w:p>
        </w:tc>
        <w:tc>
          <w:tcPr>
            <w:tcW w:w="737" w:type="dxa"/>
            <w:vAlign w:val="center"/>
          </w:tcPr>
          <w:p w14:paraId="44BD95BB" w14:textId="77777777" w:rsidR="00A53DB3" w:rsidRDefault="00A516E6" w:rsidP="00F73DF0">
            <w:pPr>
              <w:spacing w:after="200" w:line="360" w:lineRule="auto"/>
              <w:jc w:val="center"/>
            </w:pPr>
            <w:r>
              <w:t>0.35</w:t>
            </w:r>
          </w:p>
        </w:tc>
      </w:tr>
      <w:tr w:rsidR="00A53DB3" w14:paraId="75B59D6E" w14:textId="77777777" w:rsidTr="00F73DF0">
        <w:tc>
          <w:tcPr>
            <w:tcW w:w="736" w:type="dxa"/>
            <w:vAlign w:val="center"/>
          </w:tcPr>
          <w:p w14:paraId="23660FB6" w14:textId="77777777" w:rsidR="00A53DB3" w:rsidRPr="004C1CB3" w:rsidRDefault="00A53DB3" w:rsidP="00F73DF0">
            <w:pPr>
              <w:spacing w:after="200" w:line="360" w:lineRule="auto"/>
              <w:jc w:val="center"/>
              <w:rPr>
                <w:b/>
              </w:rPr>
            </w:pPr>
            <w:r>
              <w:rPr>
                <w:b/>
              </w:rPr>
              <w:t>11</w:t>
            </w:r>
          </w:p>
        </w:tc>
        <w:tc>
          <w:tcPr>
            <w:tcW w:w="736" w:type="dxa"/>
            <w:vAlign w:val="center"/>
          </w:tcPr>
          <w:p w14:paraId="1D756DA5" w14:textId="77777777" w:rsidR="00A53DB3" w:rsidRDefault="00A53DB3" w:rsidP="00F73DF0">
            <w:pPr>
              <w:spacing w:after="200" w:line="360" w:lineRule="auto"/>
              <w:jc w:val="center"/>
            </w:pPr>
            <w:r>
              <w:t>0.37</w:t>
            </w:r>
          </w:p>
        </w:tc>
        <w:tc>
          <w:tcPr>
            <w:tcW w:w="736" w:type="dxa"/>
            <w:vAlign w:val="center"/>
          </w:tcPr>
          <w:p w14:paraId="3CFC1315" w14:textId="77777777" w:rsidR="00A53DB3" w:rsidRDefault="00A53DB3" w:rsidP="00F73DF0">
            <w:pPr>
              <w:spacing w:after="200" w:line="360" w:lineRule="auto"/>
              <w:jc w:val="center"/>
            </w:pPr>
            <w:r>
              <w:t>0.43</w:t>
            </w:r>
          </w:p>
        </w:tc>
        <w:tc>
          <w:tcPr>
            <w:tcW w:w="736" w:type="dxa"/>
            <w:vAlign w:val="center"/>
          </w:tcPr>
          <w:p w14:paraId="2D74D2B0" w14:textId="77777777" w:rsidR="00A53DB3" w:rsidRDefault="00A516E6" w:rsidP="00F73DF0">
            <w:pPr>
              <w:spacing w:after="200" w:line="360" w:lineRule="auto"/>
              <w:jc w:val="center"/>
            </w:pPr>
            <w:r>
              <w:t>0.40</w:t>
            </w:r>
          </w:p>
        </w:tc>
        <w:tc>
          <w:tcPr>
            <w:tcW w:w="736" w:type="dxa"/>
            <w:vAlign w:val="center"/>
          </w:tcPr>
          <w:p w14:paraId="75C37D68" w14:textId="77777777" w:rsidR="00A53DB3" w:rsidRDefault="00A516E6" w:rsidP="00F73DF0">
            <w:pPr>
              <w:spacing w:after="200" w:line="360" w:lineRule="auto"/>
              <w:jc w:val="center"/>
            </w:pPr>
            <w:r>
              <w:t>0.39</w:t>
            </w:r>
          </w:p>
        </w:tc>
        <w:tc>
          <w:tcPr>
            <w:tcW w:w="737" w:type="dxa"/>
            <w:vAlign w:val="center"/>
          </w:tcPr>
          <w:p w14:paraId="67AEE5F5" w14:textId="77777777" w:rsidR="00A53DB3" w:rsidRDefault="00A516E6" w:rsidP="00F73DF0">
            <w:pPr>
              <w:spacing w:after="200" w:line="360" w:lineRule="auto"/>
              <w:jc w:val="center"/>
            </w:pPr>
            <w:r>
              <w:t>0.42</w:t>
            </w:r>
          </w:p>
        </w:tc>
        <w:tc>
          <w:tcPr>
            <w:tcW w:w="737" w:type="dxa"/>
            <w:vAlign w:val="center"/>
          </w:tcPr>
          <w:p w14:paraId="3BB8C67D" w14:textId="77777777" w:rsidR="00A53DB3" w:rsidRDefault="00A516E6" w:rsidP="00F73DF0">
            <w:pPr>
              <w:spacing w:after="200" w:line="360" w:lineRule="auto"/>
              <w:jc w:val="center"/>
            </w:pPr>
            <w:r>
              <w:t>0.39</w:t>
            </w:r>
          </w:p>
        </w:tc>
        <w:tc>
          <w:tcPr>
            <w:tcW w:w="737" w:type="dxa"/>
            <w:vAlign w:val="center"/>
          </w:tcPr>
          <w:p w14:paraId="3AA3851F" w14:textId="77777777" w:rsidR="00A53DB3" w:rsidRDefault="00A516E6" w:rsidP="00F73DF0">
            <w:pPr>
              <w:spacing w:after="200" w:line="360" w:lineRule="auto"/>
              <w:jc w:val="center"/>
            </w:pPr>
            <w:r>
              <w:t>0.30</w:t>
            </w:r>
          </w:p>
        </w:tc>
        <w:tc>
          <w:tcPr>
            <w:tcW w:w="737" w:type="dxa"/>
            <w:vAlign w:val="center"/>
          </w:tcPr>
          <w:p w14:paraId="2E36DCB1" w14:textId="77777777" w:rsidR="00A53DB3" w:rsidRDefault="00A516E6" w:rsidP="00F73DF0">
            <w:pPr>
              <w:spacing w:after="200" w:line="360" w:lineRule="auto"/>
              <w:jc w:val="center"/>
            </w:pPr>
            <w:r>
              <w:t>0.33</w:t>
            </w:r>
          </w:p>
        </w:tc>
        <w:tc>
          <w:tcPr>
            <w:tcW w:w="737" w:type="dxa"/>
            <w:vAlign w:val="center"/>
          </w:tcPr>
          <w:p w14:paraId="09BD3165" w14:textId="77777777" w:rsidR="00A53DB3" w:rsidRDefault="00A516E6" w:rsidP="00F73DF0">
            <w:pPr>
              <w:spacing w:after="200" w:line="360" w:lineRule="auto"/>
              <w:jc w:val="center"/>
            </w:pPr>
            <w:r>
              <w:t>0.37</w:t>
            </w:r>
          </w:p>
        </w:tc>
        <w:tc>
          <w:tcPr>
            <w:tcW w:w="737" w:type="dxa"/>
            <w:vAlign w:val="center"/>
          </w:tcPr>
          <w:p w14:paraId="3A1CA0EC" w14:textId="77777777" w:rsidR="00A53DB3" w:rsidRDefault="00A516E6" w:rsidP="00F73DF0">
            <w:pPr>
              <w:spacing w:after="200" w:line="360" w:lineRule="auto"/>
              <w:jc w:val="center"/>
            </w:pPr>
            <w:r>
              <w:t>0.40</w:t>
            </w:r>
          </w:p>
        </w:tc>
        <w:tc>
          <w:tcPr>
            <w:tcW w:w="737" w:type="dxa"/>
            <w:vAlign w:val="center"/>
          </w:tcPr>
          <w:p w14:paraId="77563E2B" w14:textId="77777777" w:rsidR="00A53DB3" w:rsidRDefault="00A53DB3" w:rsidP="00F73DF0">
            <w:pPr>
              <w:spacing w:after="200" w:line="360" w:lineRule="auto"/>
              <w:jc w:val="center"/>
            </w:pPr>
            <w:r>
              <w:t>1.00</w:t>
            </w:r>
          </w:p>
        </w:tc>
        <w:tc>
          <w:tcPr>
            <w:tcW w:w="737" w:type="dxa"/>
            <w:vAlign w:val="center"/>
          </w:tcPr>
          <w:p w14:paraId="429BFFEA" w14:textId="77777777" w:rsidR="00A53DB3" w:rsidRDefault="00A516E6" w:rsidP="00F73DF0">
            <w:pPr>
              <w:spacing w:after="200" w:line="360" w:lineRule="auto"/>
              <w:jc w:val="center"/>
            </w:pPr>
            <w:r>
              <w:t>0.34</w:t>
            </w:r>
          </w:p>
        </w:tc>
      </w:tr>
      <w:tr w:rsidR="00A53DB3" w14:paraId="4040FAF2" w14:textId="77777777" w:rsidTr="00F73DF0">
        <w:tc>
          <w:tcPr>
            <w:tcW w:w="736" w:type="dxa"/>
            <w:vAlign w:val="center"/>
          </w:tcPr>
          <w:p w14:paraId="5365749A" w14:textId="77777777" w:rsidR="00A53DB3" w:rsidRPr="004C1CB3" w:rsidRDefault="00A53DB3" w:rsidP="00F73DF0">
            <w:pPr>
              <w:spacing w:after="200" w:line="360" w:lineRule="auto"/>
              <w:jc w:val="center"/>
              <w:rPr>
                <w:b/>
              </w:rPr>
            </w:pPr>
            <w:r>
              <w:rPr>
                <w:b/>
              </w:rPr>
              <w:t>12</w:t>
            </w:r>
          </w:p>
        </w:tc>
        <w:tc>
          <w:tcPr>
            <w:tcW w:w="736" w:type="dxa"/>
            <w:vAlign w:val="center"/>
          </w:tcPr>
          <w:p w14:paraId="76372AA8" w14:textId="77777777" w:rsidR="00A53DB3" w:rsidRDefault="00A53DB3" w:rsidP="00F73DF0">
            <w:pPr>
              <w:spacing w:after="200" w:line="360" w:lineRule="auto"/>
              <w:jc w:val="center"/>
            </w:pPr>
            <w:r>
              <w:t>0.31</w:t>
            </w:r>
          </w:p>
        </w:tc>
        <w:tc>
          <w:tcPr>
            <w:tcW w:w="736" w:type="dxa"/>
            <w:vAlign w:val="center"/>
          </w:tcPr>
          <w:p w14:paraId="3D6C72C1" w14:textId="77777777" w:rsidR="00A53DB3" w:rsidRDefault="00A53DB3" w:rsidP="00F73DF0">
            <w:pPr>
              <w:spacing w:after="200" w:line="360" w:lineRule="auto"/>
              <w:jc w:val="center"/>
            </w:pPr>
            <w:r>
              <w:t>0.37</w:t>
            </w:r>
          </w:p>
        </w:tc>
        <w:tc>
          <w:tcPr>
            <w:tcW w:w="736" w:type="dxa"/>
            <w:vAlign w:val="center"/>
          </w:tcPr>
          <w:p w14:paraId="047B3C8B" w14:textId="77777777" w:rsidR="00A53DB3" w:rsidRDefault="00A516E6" w:rsidP="00F73DF0">
            <w:pPr>
              <w:spacing w:after="200" w:line="360" w:lineRule="auto"/>
              <w:jc w:val="center"/>
            </w:pPr>
            <w:r>
              <w:t>0.36</w:t>
            </w:r>
          </w:p>
        </w:tc>
        <w:tc>
          <w:tcPr>
            <w:tcW w:w="736" w:type="dxa"/>
            <w:vAlign w:val="center"/>
          </w:tcPr>
          <w:p w14:paraId="06CE5F97" w14:textId="77777777" w:rsidR="00A53DB3" w:rsidRDefault="00A516E6" w:rsidP="00F73DF0">
            <w:pPr>
              <w:spacing w:after="200" w:line="360" w:lineRule="auto"/>
              <w:jc w:val="center"/>
            </w:pPr>
            <w:r>
              <w:t>0.36</w:t>
            </w:r>
          </w:p>
        </w:tc>
        <w:tc>
          <w:tcPr>
            <w:tcW w:w="737" w:type="dxa"/>
            <w:vAlign w:val="center"/>
          </w:tcPr>
          <w:p w14:paraId="3635D516" w14:textId="77777777" w:rsidR="00A53DB3" w:rsidRDefault="00A516E6" w:rsidP="00F73DF0">
            <w:pPr>
              <w:spacing w:after="200" w:line="360" w:lineRule="auto"/>
              <w:jc w:val="center"/>
            </w:pPr>
            <w:r>
              <w:t>0.37</w:t>
            </w:r>
          </w:p>
        </w:tc>
        <w:tc>
          <w:tcPr>
            <w:tcW w:w="737" w:type="dxa"/>
            <w:vAlign w:val="center"/>
          </w:tcPr>
          <w:p w14:paraId="4A3C6D6E" w14:textId="77777777" w:rsidR="00A53DB3" w:rsidRDefault="00A516E6" w:rsidP="00F73DF0">
            <w:pPr>
              <w:spacing w:after="200" w:line="360" w:lineRule="auto"/>
              <w:jc w:val="center"/>
            </w:pPr>
            <w:r>
              <w:t>0.38</w:t>
            </w:r>
          </w:p>
        </w:tc>
        <w:tc>
          <w:tcPr>
            <w:tcW w:w="737" w:type="dxa"/>
            <w:vAlign w:val="center"/>
          </w:tcPr>
          <w:p w14:paraId="0B3EF6E5" w14:textId="77777777" w:rsidR="00A53DB3" w:rsidRDefault="00A516E6" w:rsidP="00F73DF0">
            <w:pPr>
              <w:spacing w:after="200" w:line="360" w:lineRule="auto"/>
              <w:jc w:val="center"/>
            </w:pPr>
            <w:r>
              <w:t>0.26</w:t>
            </w:r>
          </w:p>
        </w:tc>
        <w:tc>
          <w:tcPr>
            <w:tcW w:w="737" w:type="dxa"/>
            <w:vAlign w:val="center"/>
          </w:tcPr>
          <w:p w14:paraId="0992722E" w14:textId="77777777" w:rsidR="00A53DB3" w:rsidRDefault="00A516E6" w:rsidP="00F73DF0">
            <w:pPr>
              <w:spacing w:after="200" w:line="360" w:lineRule="auto"/>
              <w:jc w:val="center"/>
            </w:pPr>
            <w:r>
              <w:t>0.30</w:t>
            </w:r>
          </w:p>
        </w:tc>
        <w:tc>
          <w:tcPr>
            <w:tcW w:w="737" w:type="dxa"/>
            <w:vAlign w:val="center"/>
          </w:tcPr>
          <w:p w14:paraId="52331106" w14:textId="77777777" w:rsidR="00A53DB3" w:rsidRDefault="00A516E6" w:rsidP="00F73DF0">
            <w:pPr>
              <w:spacing w:after="200" w:line="360" w:lineRule="auto"/>
              <w:jc w:val="center"/>
            </w:pPr>
            <w:r>
              <w:t>0.32</w:t>
            </w:r>
          </w:p>
        </w:tc>
        <w:tc>
          <w:tcPr>
            <w:tcW w:w="737" w:type="dxa"/>
            <w:vAlign w:val="center"/>
          </w:tcPr>
          <w:p w14:paraId="0C20E382" w14:textId="77777777" w:rsidR="00A53DB3" w:rsidRDefault="00A516E6" w:rsidP="00F73DF0">
            <w:pPr>
              <w:spacing w:after="200" w:line="360" w:lineRule="auto"/>
              <w:jc w:val="center"/>
            </w:pPr>
            <w:r>
              <w:t>0.35</w:t>
            </w:r>
          </w:p>
        </w:tc>
        <w:tc>
          <w:tcPr>
            <w:tcW w:w="737" w:type="dxa"/>
            <w:vAlign w:val="center"/>
          </w:tcPr>
          <w:p w14:paraId="64C49AE9" w14:textId="77777777" w:rsidR="00A53DB3" w:rsidRDefault="00A516E6" w:rsidP="00F73DF0">
            <w:pPr>
              <w:spacing w:after="200" w:line="360" w:lineRule="auto"/>
              <w:jc w:val="center"/>
            </w:pPr>
            <w:r>
              <w:t>0.34</w:t>
            </w:r>
          </w:p>
        </w:tc>
        <w:tc>
          <w:tcPr>
            <w:tcW w:w="737" w:type="dxa"/>
            <w:vAlign w:val="center"/>
          </w:tcPr>
          <w:p w14:paraId="6577CEAF" w14:textId="77777777" w:rsidR="00A53DB3" w:rsidRDefault="00A53DB3" w:rsidP="00F73DF0">
            <w:pPr>
              <w:spacing w:after="200" w:line="360" w:lineRule="auto"/>
              <w:jc w:val="center"/>
            </w:pPr>
            <w:r>
              <w:t>1.00</w:t>
            </w:r>
          </w:p>
        </w:tc>
      </w:tr>
    </w:tbl>
    <w:p w14:paraId="17E7FAEC" w14:textId="77777777" w:rsidR="00A516E6" w:rsidRDefault="00A516E6" w:rsidP="00A53DB3">
      <w:pPr>
        <w:spacing w:after="200" w:line="360" w:lineRule="auto"/>
      </w:pPr>
    </w:p>
    <w:p w14:paraId="3991DD84" w14:textId="77777777" w:rsidR="00C91FA4" w:rsidRDefault="00C91FA4" w:rsidP="005A5EAD">
      <w:pPr>
        <w:pStyle w:val="ListParagraph"/>
        <w:numPr>
          <w:ilvl w:val="0"/>
          <w:numId w:val="11"/>
        </w:numPr>
        <w:spacing w:after="200" w:line="360" w:lineRule="auto"/>
      </w:pPr>
      <w:r w:rsidRPr="00C16467">
        <w:rPr>
          <w:i/>
          <w:u w:val="single"/>
        </w:rPr>
        <w:t>2.</w:t>
      </w:r>
      <w:r>
        <w:rPr>
          <w:i/>
          <w:u w:val="single"/>
        </w:rPr>
        <w:t>1</w:t>
      </w:r>
      <w:r>
        <w:rPr>
          <w:u w:val="single"/>
        </w:rPr>
        <w:t xml:space="preserve"> Different Bucket Risk Factor Calculations</w:t>
      </w:r>
      <w:r w:rsidRPr="00A53DB3">
        <w:t>:</w:t>
      </w:r>
      <w:r>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C91FA4" w:rsidRPr="00EE4518" w14:paraId="6B472A6A" w14:textId="77777777" w:rsidTr="005677DA">
        <w:tc>
          <w:tcPr>
            <w:tcW w:w="937" w:type="dxa"/>
            <w:vAlign w:val="center"/>
          </w:tcPr>
          <w:p w14:paraId="2BEBEA1F" w14:textId="77777777" w:rsidR="00C91FA4" w:rsidRPr="004C1CB3" w:rsidRDefault="00C91FA4" w:rsidP="00C91FA4">
            <w:pPr>
              <w:spacing w:after="200" w:line="360" w:lineRule="auto"/>
              <w:jc w:val="center"/>
              <w:rPr>
                <w:b/>
              </w:rPr>
            </w:pPr>
            <w:r>
              <w:rPr>
                <w:b/>
              </w:rPr>
              <w:t>Bucket</w:t>
            </w:r>
          </w:p>
        </w:tc>
        <w:tc>
          <w:tcPr>
            <w:tcW w:w="702" w:type="dxa"/>
            <w:vAlign w:val="center"/>
          </w:tcPr>
          <w:p w14:paraId="14816096" w14:textId="77777777" w:rsidR="00C91FA4" w:rsidRPr="00EE4518" w:rsidRDefault="00C91FA4" w:rsidP="00C91FA4">
            <w:pPr>
              <w:spacing w:after="200" w:line="360" w:lineRule="auto"/>
              <w:jc w:val="center"/>
              <w:rPr>
                <w:b/>
              </w:rPr>
            </w:pPr>
            <w:r>
              <w:rPr>
                <w:b/>
              </w:rPr>
              <w:t>1</w:t>
            </w:r>
          </w:p>
        </w:tc>
        <w:tc>
          <w:tcPr>
            <w:tcW w:w="701" w:type="dxa"/>
            <w:vAlign w:val="center"/>
          </w:tcPr>
          <w:p w14:paraId="42630C3F" w14:textId="77777777" w:rsidR="00C91FA4" w:rsidRPr="00EE4518" w:rsidRDefault="00C91FA4" w:rsidP="00C91FA4">
            <w:pPr>
              <w:spacing w:after="200" w:line="360" w:lineRule="auto"/>
              <w:jc w:val="center"/>
              <w:rPr>
                <w:b/>
              </w:rPr>
            </w:pPr>
            <w:r>
              <w:rPr>
                <w:b/>
              </w:rPr>
              <w:t>2</w:t>
            </w:r>
          </w:p>
        </w:tc>
        <w:tc>
          <w:tcPr>
            <w:tcW w:w="701" w:type="dxa"/>
            <w:vAlign w:val="center"/>
          </w:tcPr>
          <w:p w14:paraId="6CD997BD" w14:textId="77777777" w:rsidR="00C91FA4" w:rsidRPr="00EE4518" w:rsidRDefault="00C91FA4" w:rsidP="00C91FA4">
            <w:pPr>
              <w:spacing w:after="200" w:line="360" w:lineRule="auto"/>
              <w:jc w:val="center"/>
              <w:rPr>
                <w:b/>
              </w:rPr>
            </w:pPr>
            <w:r>
              <w:rPr>
                <w:b/>
              </w:rPr>
              <w:t>3</w:t>
            </w:r>
          </w:p>
        </w:tc>
        <w:tc>
          <w:tcPr>
            <w:tcW w:w="701" w:type="dxa"/>
            <w:vAlign w:val="center"/>
          </w:tcPr>
          <w:p w14:paraId="729F191B" w14:textId="77777777" w:rsidR="00C91FA4" w:rsidRPr="00EE4518" w:rsidRDefault="00C91FA4" w:rsidP="00C91FA4">
            <w:pPr>
              <w:spacing w:after="200" w:line="360" w:lineRule="auto"/>
              <w:jc w:val="center"/>
              <w:rPr>
                <w:b/>
              </w:rPr>
            </w:pPr>
            <w:r>
              <w:rPr>
                <w:b/>
              </w:rPr>
              <w:t>4</w:t>
            </w:r>
          </w:p>
        </w:tc>
        <w:tc>
          <w:tcPr>
            <w:tcW w:w="701" w:type="dxa"/>
            <w:vAlign w:val="center"/>
          </w:tcPr>
          <w:p w14:paraId="5C930CEE" w14:textId="77777777" w:rsidR="00C91FA4" w:rsidRPr="00EE4518" w:rsidRDefault="00C91FA4" w:rsidP="00C91FA4">
            <w:pPr>
              <w:spacing w:after="200" w:line="360" w:lineRule="auto"/>
              <w:jc w:val="center"/>
              <w:rPr>
                <w:b/>
              </w:rPr>
            </w:pPr>
            <w:r>
              <w:rPr>
                <w:b/>
              </w:rPr>
              <w:t>5</w:t>
            </w:r>
          </w:p>
        </w:tc>
        <w:tc>
          <w:tcPr>
            <w:tcW w:w="701" w:type="dxa"/>
            <w:vAlign w:val="center"/>
          </w:tcPr>
          <w:p w14:paraId="1063E480" w14:textId="77777777" w:rsidR="00C91FA4" w:rsidRPr="00EE4518" w:rsidRDefault="00C91FA4" w:rsidP="00C91FA4">
            <w:pPr>
              <w:spacing w:after="200" w:line="360" w:lineRule="auto"/>
              <w:jc w:val="center"/>
              <w:rPr>
                <w:b/>
              </w:rPr>
            </w:pPr>
            <w:r>
              <w:rPr>
                <w:b/>
              </w:rPr>
              <w:t>6</w:t>
            </w:r>
          </w:p>
        </w:tc>
        <w:tc>
          <w:tcPr>
            <w:tcW w:w="701" w:type="dxa"/>
            <w:vAlign w:val="center"/>
          </w:tcPr>
          <w:p w14:paraId="6341B467" w14:textId="77777777" w:rsidR="00C91FA4" w:rsidRPr="00EE4518" w:rsidRDefault="00C91FA4" w:rsidP="00C91FA4">
            <w:pPr>
              <w:spacing w:after="200" w:line="360" w:lineRule="auto"/>
              <w:jc w:val="center"/>
              <w:rPr>
                <w:b/>
              </w:rPr>
            </w:pPr>
            <w:r>
              <w:rPr>
                <w:b/>
              </w:rPr>
              <w:t>7</w:t>
            </w:r>
          </w:p>
        </w:tc>
        <w:tc>
          <w:tcPr>
            <w:tcW w:w="701" w:type="dxa"/>
            <w:vAlign w:val="center"/>
          </w:tcPr>
          <w:p w14:paraId="6AB2AC35" w14:textId="77777777" w:rsidR="00C91FA4" w:rsidRPr="00EE4518" w:rsidRDefault="00C91FA4" w:rsidP="00C91FA4">
            <w:pPr>
              <w:spacing w:after="200" w:line="360" w:lineRule="auto"/>
              <w:jc w:val="center"/>
              <w:rPr>
                <w:b/>
              </w:rPr>
            </w:pPr>
            <w:r>
              <w:rPr>
                <w:b/>
              </w:rPr>
              <w:t>8</w:t>
            </w:r>
          </w:p>
        </w:tc>
        <w:tc>
          <w:tcPr>
            <w:tcW w:w="701" w:type="dxa"/>
            <w:vAlign w:val="center"/>
          </w:tcPr>
          <w:p w14:paraId="63855075" w14:textId="77777777" w:rsidR="00C91FA4" w:rsidRPr="00EE4518" w:rsidRDefault="00C91FA4" w:rsidP="00C91FA4">
            <w:pPr>
              <w:spacing w:after="200" w:line="360" w:lineRule="auto"/>
              <w:jc w:val="center"/>
              <w:rPr>
                <w:b/>
              </w:rPr>
            </w:pPr>
            <w:r>
              <w:rPr>
                <w:b/>
              </w:rPr>
              <w:t>9</w:t>
            </w:r>
          </w:p>
        </w:tc>
        <w:tc>
          <w:tcPr>
            <w:tcW w:w="701" w:type="dxa"/>
            <w:vAlign w:val="center"/>
          </w:tcPr>
          <w:p w14:paraId="0C6C853A" w14:textId="77777777" w:rsidR="00C91FA4" w:rsidRPr="00EE4518" w:rsidRDefault="00C91FA4" w:rsidP="00C91FA4">
            <w:pPr>
              <w:spacing w:after="200" w:line="360" w:lineRule="auto"/>
              <w:jc w:val="center"/>
              <w:rPr>
                <w:b/>
              </w:rPr>
            </w:pPr>
            <w:r>
              <w:rPr>
                <w:b/>
              </w:rPr>
              <w:t>10</w:t>
            </w:r>
          </w:p>
        </w:tc>
        <w:tc>
          <w:tcPr>
            <w:tcW w:w="701" w:type="dxa"/>
            <w:vAlign w:val="center"/>
          </w:tcPr>
          <w:p w14:paraId="3A3FCB0D" w14:textId="77777777" w:rsidR="00C91FA4" w:rsidRPr="00EE4518" w:rsidRDefault="00C91FA4" w:rsidP="00C91FA4">
            <w:pPr>
              <w:spacing w:after="200" w:line="360" w:lineRule="auto"/>
              <w:jc w:val="center"/>
              <w:rPr>
                <w:b/>
              </w:rPr>
            </w:pPr>
            <w:r>
              <w:rPr>
                <w:b/>
              </w:rPr>
              <w:t>11</w:t>
            </w:r>
          </w:p>
        </w:tc>
        <w:tc>
          <w:tcPr>
            <w:tcW w:w="701" w:type="dxa"/>
            <w:vAlign w:val="center"/>
          </w:tcPr>
          <w:p w14:paraId="3C5D886A" w14:textId="77777777" w:rsidR="00C91FA4" w:rsidRPr="00EE4518" w:rsidRDefault="00C91FA4" w:rsidP="00C91FA4">
            <w:pPr>
              <w:spacing w:after="200" w:line="360" w:lineRule="auto"/>
              <w:jc w:val="center"/>
              <w:rPr>
                <w:b/>
              </w:rPr>
            </w:pPr>
            <w:r>
              <w:rPr>
                <w:b/>
              </w:rPr>
              <w:t>12</w:t>
            </w:r>
          </w:p>
        </w:tc>
      </w:tr>
      <w:tr w:rsidR="00C91FA4" w14:paraId="23FA71B8" w14:textId="77777777" w:rsidTr="005677DA">
        <w:tc>
          <w:tcPr>
            <w:tcW w:w="937" w:type="dxa"/>
            <w:vAlign w:val="center"/>
          </w:tcPr>
          <w:p w14:paraId="24331188" w14:textId="77777777" w:rsidR="00C91FA4" w:rsidRPr="004C1CB3" w:rsidRDefault="00C91FA4" w:rsidP="00C91FA4">
            <w:pPr>
              <w:spacing w:after="200" w:line="360" w:lineRule="auto"/>
              <w:jc w:val="center"/>
              <w:rPr>
                <w:b/>
              </w:rPr>
            </w:pPr>
            <w:r>
              <w:rPr>
                <w:b/>
              </w:rPr>
              <w:t>1</w:t>
            </w:r>
          </w:p>
        </w:tc>
        <w:tc>
          <w:tcPr>
            <w:tcW w:w="702" w:type="dxa"/>
            <w:vAlign w:val="center"/>
          </w:tcPr>
          <w:p w14:paraId="56344CF8" w14:textId="77777777" w:rsidR="00C91FA4" w:rsidRDefault="00C91FA4" w:rsidP="00C91FA4">
            <w:pPr>
              <w:spacing w:after="200" w:line="360" w:lineRule="auto"/>
              <w:jc w:val="center"/>
            </w:pPr>
            <w:r>
              <w:t>1.00</w:t>
            </w:r>
          </w:p>
        </w:tc>
        <w:tc>
          <w:tcPr>
            <w:tcW w:w="701" w:type="dxa"/>
            <w:vAlign w:val="center"/>
          </w:tcPr>
          <w:p w14:paraId="2F79B9A2" w14:textId="77777777" w:rsidR="00C91FA4" w:rsidRDefault="00C91FA4" w:rsidP="00C91FA4">
            <w:pPr>
              <w:spacing w:after="200" w:line="360" w:lineRule="auto"/>
              <w:jc w:val="center"/>
            </w:pPr>
            <w:r>
              <w:t>0.38</w:t>
            </w:r>
          </w:p>
        </w:tc>
        <w:tc>
          <w:tcPr>
            <w:tcW w:w="701" w:type="dxa"/>
            <w:vAlign w:val="center"/>
          </w:tcPr>
          <w:p w14:paraId="6BD35923" w14:textId="77777777" w:rsidR="00C91FA4" w:rsidRDefault="00C91FA4" w:rsidP="00C91FA4">
            <w:pPr>
              <w:spacing w:after="200" w:line="360" w:lineRule="auto"/>
              <w:jc w:val="center"/>
            </w:pPr>
            <w:r>
              <w:t>0.36</w:t>
            </w:r>
          </w:p>
        </w:tc>
        <w:tc>
          <w:tcPr>
            <w:tcW w:w="701" w:type="dxa"/>
            <w:vAlign w:val="center"/>
          </w:tcPr>
          <w:p w14:paraId="260F7307" w14:textId="77777777" w:rsidR="00C91FA4" w:rsidRDefault="00C91FA4" w:rsidP="00C91FA4">
            <w:pPr>
              <w:spacing w:after="200" w:line="360" w:lineRule="auto"/>
              <w:jc w:val="center"/>
            </w:pPr>
            <w:r>
              <w:t>0.36</w:t>
            </w:r>
          </w:p>
        </w:tc>
        <w:tc>
          <w:tcPr>
            <w:tcW w:w="701" w:type="dxa"/>
            <w:vAlign w:val="center"/>
          </w:tcPr>
          <w:p w14:paraId="39BC88D1" w14:textId="77777777" w:rsidR="00C91FA4" w:rsidRDefault="00C91FA4" w:rsidP="00C91FA4">
            <w:pPr>
              <w:spacing w:after="200" w:line="360" w:lineRule="auto"/>
              <w:jc w:val="center"/>
            </w:pPr>
            <w:r>
              <w:t>0.39</w:t>
            </w:r>
          </w:p>
        </w:tc>
        <w:tc>
          <w:tcPr>
            <w:tcW w:w="701" w:type="dxa"/>
            <w:vAlign w:val="center"/>
          </w:tcPr>
          <w:p w14:paraId="10D99963" w14:textId="77777777" w:rsidR="00C91FA4" w:rsidRDefault="00C91FA4" w:rsidP="00C91FA4">
            <w:pPr>
              <w:spacing w:after="200" w:line="360" w:lineRule="auto"/>
              <w:jc w:val="center"/>
            </w:pPr>
            <w:r>
              <w:t>0.35</w:t>
            </w:r>
          </w:p>
        </w:tc>
        <w:tc>
          <w:tcPr>
            <w:tcW w:w="701" w:type="dxa"/>
            <w:vAlign w:val="center"/>
          </w:tcPr>
          <w:p w14:paraId="06DE2E2E" w14:textId="77777777" w:rsidR="00C91FA4" w:rsidRDefault="00C91FA4" w:rsidP="00C91FA4">
            <w:pPr>
              <w:spacing w:after="200" w:line="360" w:lineRule="auto"/>
              <w:jc w:val="center"/>
            </w:pPr>
            <w:r>
              <w:t>0.34</w:t>
            </w:r>
          </w:p>
        </w:tc>
        <w:tc>
          <w:tcPr>
            <w:tcW w:w="701" w:type="dxa"/>
            <w:vAlign w:val="center"/>
          </w:tcPr>
          <w:p w14:paraId="149E4B91" w14:textId="77777777" w:rsidR="00C91FA4" w:rsidRDefault="00C91FA4" w:rsidP="00C91FA4">
            <w:pPr>
              <w:spacing w:after="200" w:line="360" w:lineRule="auto"/>
              <w:jc w:val="center"/>
            </w:pPr>
            <w:r>
              <w:t>0.32</w:t>
            </w:r>
          </w:p>
        </w:tc>
        <w:tc>
          <w:tcPr>
            <w:tcW w:w="701" w:type="dxa"/>
            <w:vAlign w:val="center"/>
          </w:tcPr>
          <w:p w14:paraId="17C5BDA3" w14:textId="77777777" w:rsidR="00C91FA4" w:rsidRDefault="00C91FA4" w:rsidP="00C91FA4">
            <w:pPr>
              <w:spacing w:after="200" w:line="360" w:lineRule="auto"/>
              <w:jc w:val="center"/>
            </w:pPr>
            <w:r>
              <w:t>0.34</w:t>
            </w:r>
          </w:p>
        </w:tc>
        <w:tc>
          <w:tcPr>
            <w:tcW w:w="701" w:type="dxa"/>
            <w:vAlign w:val="center"/>
          </w:tcPr>
          <w:p w14:paraId="1808E664" w14:textId="77777777" w:rsidR="00C91FA4" w:rsidRDefault="00C91FA4" w:rsidP="00C91FA4">
            <w:pPr>
              <w:spacing w:after="200" w:line="360" w:lineRule="auto"/>
              <w:jc w:val="center"/>
            </w:pPr>
            <w:r>
              <w:t>0.33</w:t>
            </w:r>
          </w:p>
        </w:tc>
        <w:tc>
          <w:tcPr>
            <w:tcW w:w="701" w:type="dxa"/>
            <w:vAlign w:val="center"/>
          </w:tcPr>
          <w:p w14:paraId="287B4B71" w14:textId="77777777" w:rsidR="00C91FA4" w:rsidRDefault="00C91FA4" w:rsidP="00C91FA4">
            <w:pPr>
              <w:spacing w:after="200" w:line="360" w:lineRule="auto"/>
              <w:jc w:val="center"/>
            </w:pPr>
            <w:r>
              <w:t>0.34</w:t>
            </w:r>
          </w:p>
        </w:tc>
        <w:tc>
          <w:tcPr>
            <w:tcW w:w="701" w:type="dxa"/>
            <w:vAlign w:val="center"/>
          </w:tcPr>
          <w:p w14:paraId="1D0A01F9" w14:textId="77777777" w:rsidR="00C91FA4" w:rsidRDefault="00C91FA4" w:rsidP="00C91FA4">
            <w:pPr>
              <w:spacing w:after="200" w:line="360" w:lineRule="auto"/>
              <w:jc w:val="center"/>
            </w:pPr>
            <w:r>
              <w:t>0.31</w:t>
            </w:r>
          </w:p>
        </w:tc>
      </w:tr>
      <w:tr w:rsidR="00C91FA4" w14:paraId="0803367F" w14:textId="77777777" w:rsidTr="005677DA">
        <w:tc>
          <w:tcPr>
            <w:tcW w:w="937" w:type="dxa"/>
            <w:vAlign w:val="center"/>
          </w:tcPr>
          <w:p w14:paraId="59E96587" w14:textId="77777777" w:rsidR="00C91FA4" w:rsidRPr="004C1CB3" w:rsidRDefault="00C91FA4" w:rsidP="00C91FA4">
            <w:pPr>
              <w:spacing w:after="200" w:line="360" w:lineRule="auto"/>
              <w:jc w:val="center"/>
              <w:rPr>
                <w:b/>
              </w:rPr>
            </w:pPr>
            <w:r>
              <w:rPr>
                <w:b/>
              </w:rPr>
              <w:t>2</w:t>
            </w:r>
          </w:p>
        </w:tc>
        <w:tc>
          <w:tcPr>
            <w:tcW w:w="702" w:type="dxa"/>
            <w:vAlign w:val="center"/>
          </w:tcPr>
          <w:p w14:paraId="69E8C308" w14:textId="77777777" w:rsidR="00C91FA4" w:rsidRDefault="00C91FA4" w:rsidP="00C91FA4">
            <w:pPr>
              <w:spacing w:after="200" w:line="360" w:lineRule="auto"/>
              <w:jc w:val="center"/>
            </w:pPr>
            <w:r>
              <w:t>0.38</w:t>
            </w:r>
          </w:p>
        </w:tc>
        <w:tc>
          <w:tcPr>
            <w:tcW w:w="701" w:type="dxa"/>
            <w:vAlign w:val="center"/>
          </w:tcPr>
          <w:p w14:paraId="218F05B1" w14:textId="77777777" w:rsidR="00C91FA4" w:rsidRDefault="00C91FA4" w:rsidP="00C91FA4">
            <w:pPr>
              <w:spacing w:after="200" w:line="360" w:lineRule="auto"/>
              <w:jc w:val="center"/>
            </w:pPr>
            <w:r>
              <w:t>1.00</w:t>
            </w:r>
          </w:p>
        </w:tc>
        <w:tc>
          <w:tcPr>
            <w:tcW w:w="701" w:type="dxa"/>
            <w:vAlign w:val="center"/>
          </w:tcPr>
          <w:p w14:paraId="06DA0D7A" w14:textId="77777777" w:rsidR="00C91FA4" w:rsidRDefault="00C91FA4" w:rsidP="00C91FA4">
            <w:pPr>
              <w:spacing w:after="200" w:line="360" w:lineRule="auto"/>
              <w:jc w:val="center"/>
            </w:pPr>
            <w:r>
              <w:t>0.41</w:t>
            </w:r>
          </w:p>
        </w:tc>
        <w:tc>
          <w:tcPr>
            <w:tcW w:w="701" w:type="dxa"/>
            <w:vAlign w:val="center"/>
          </w:tcPr>
          <w:p w14:paraId="7643C14E" w14:textId="77777777" w:rsidR="00C91FA4" w:rsidRDefault="00C91FA4" w:rsidP="00C91FA4">
            <w:pPr>
              <w:spacing w:after="200" w:line="360" w:lineRule="auto"/>
              <w:jc w:val="center"/>
            </w:pPr>
            <w:r>
              <w:t>0.41</w:t>
            </w:r>
          </w:p>
        </w:tc>
        <w:tc>
          <w:tcPr>
            <w:tcW w:w="701" w:type="dxa"/>
            <w:vAlign w:val="center"/>
          </w:tcPr>
          <w:p w14:paraId="205BD230" w14:textId="77777777" w:rsidR="00C91FA4" w:rsidRDefault="00C91FA4" w:rsidP="00C91FA4">
            <w:pPr>
              <w:spacing w:after="200" w:line="360" w:lineRule="auto"/>
              <w:jc w:val="center"/>
            </w:pPr>
            <w:r>
              <w:t>0.43</w:t>
            </w:r>
          </w:p>
        </w:tc>
        <w:tc>
          <w:tcPr>
            <w:tcW w:w="701" w:type="dxa"/>
            <w:vAlign w:val="center"/>
          </w:tcPr>
          <w:p w14:paraId="7D9B30DC" w14:textId="77777777" w:rsidR="00C91FA4" w:rsidRDefault="00C91FA4" w:rsidP="00C91FA4">
            <w:pPr>
              <w:spacing w:after="200" w:line="360" w:lineRule="auto"/>
              <w:jc w:val="center"/>
            </w:pPr>
            <w:r>
              <w:t>0.40</w:t>
            </w:r>
          </w:p>
        </w:tc>
        <w:tc>
          <w:tcPr>
            <w:tcW w:w="701" w:type="dxa"/>
            <w:vAlign w:val="center"/>
          </w:tcPr>
          <w:p w14:paraId="45AE5551" w14:textId="77777777" w:rsidR="00C91FA4" w:rsidRDefault="00C91FA4" w:rsidP="00C91FA4">
            <w:pPr>
              <w:spacing w:after="200" w:line="360" w:lineRule="auto"/>
              <w:jc w:val="center"/>
            </w:pPr>
            <w:r>
              <w:t>0.29</w:t>
            </w:r>
          </w:p>
        </w:tc>
        <w:tc>
          <w:tcPr>
            <w:tcW w:w="701" w:type="dxa"/>
            <w:vAlign w:val="center"/>
          </w:tcPr>
          <w:p w14:paraId="4C0BE5C2" w14:textId="77777777" w:rsidR="00C91FA4" w:rsidRDefault="00C91FA4" w:rsidP="00C91FA4">
            <w:pPr>
              <w:spacing w:after="200" w:line="360" w:lineRule="auto"/>
              <w:jc w:val="center"/>
            </w:pPr>
            <w:r>
              <w:t>0.38</w:t>
            </w:r>
          </w:p>
        </w:tc>
        <w:tc>
          <w:tcPr>
            <w:tcW w:w="701" w:type="dxa"/>
            <w:vAlign w:val="center"/>
          </w:tcPr>
          <w:p w14:paraId="7F7A1B70" w14:textId="77777777" w:rsidR="00C91FA4" w:rsidRDefault="00C91FA4" w:rsidP="00C91FA4">
            <w:pPr>
              <w:spacing w:after="200" w:line="360" w:lineRule="auto"/>
              <w:jc w:val="center"/>
            </w:pPr>
            <w:r>
              <w:t>0.38</w:t>
            </w:r>
          </w:p>
        </w:tc>
        <w:tc>
          <w:tcPr>
            <w:tcW w:w="701" w:type="dxa"/>
            <w:vAlign w:val="center"/>
          </w:tcPr>
          <w:p w14:paraId="0A7BA156" w14:textId="77777777" w:rsidR="00C91FA4" w:rsidRDefault="00C91FA4" w:rsidP="00C91FA4">
            <w:pPr>
              <w:spacing w:after="200" w:line="360" w:lineRule="auto"/>
              <w:jc w:val="center"/>
            </w:pPr>
            <w:r>
              <w:t>0.38</w:t>
            </w:r>
          </w:p>
        </w:tc>
        <w:tc>
          <w:tcPr>
            <w:tcW w:w="701" w:type="dxa"/>
            <w:vAlign w:val="center"/>
          </w:tcPr>
          <w:p w14:paraId="43E90748" w14:textId="77777777" w:rsidR="00C91FA4" w:rsidRDefault="00C91FA4" w:rsidP="00C91FA4">
            <w:pPr>
              <w:spacing w:after="200" w:line="360" w:lineRule="auto"/>
              <w:jc w:val="center"/>
            </w:pPr>
            <w:r>
              <w:t>0.38</w:t>
            </w:r>
          </w:p>
        </w:tc>
        <w:tc>
          <w:tcPr>
            <w:tcW w:w="701" w:type="dxa"/>
            <w:vAlign w:val="center"/>
          </w:tcPr>
          <w:p w14:paraId="5DC920FB" w14:textId="77777777" w:rsidR="00C91FA4" w:rsidRDefault="00C91FA4" w:rsidP="00C91FA4">
            <w:pPr>
              <w:spacing w:after="200" w:line="360" w:lineRule="auto"/>
              <w:jc w:val="center"/>
            </w:pPr>
            <w:r>
              <w:t>0.34</w:t>
            </w:r>
          </w:p>
        </w:tc>
      </w:tr>
      <w:tr w:rsidR="00C91FA4" w14:paraId="65616EF2" w14:textId="77777777" w:rsidTr="005677DA">
        <w:tc>
          <w:tcPr>
            <w:tcW w:w="937" w:type="dxa"/>
            <w:vAlign w:val="center"/>
          </w:tcPr>
          <w:p w14:paraId="7E4E5C88" w14:textId="77777777" w:rsidR="00C91FA4" w:rsidRPr="004C1CB3" w:rsidRDefault="00C91FA4" w:rsidP="00C91FA4">
            <w:pPr>
              <w:spacing w:after="200" w:line="360" w:lineRule="auto"/>
              <w:jc w:val="center"/>
              <w:rPr>
                <w:b/>
              </w:rPr>
            </w:pPr>
            <w:r>
              <w:rPr>
                <w:b/>
              </w:rPr>
              <w:t>3</w:t>
            </w:r>
          </w:p>
        </w:tc>
        <w:tc>
          <w:tcPr>
            <w:tcW w:w="702" w:type="dxa"/>
            <w:vAlign w:val="center"/>
          </w:tcPr>
          <w:p w14:paraId="1F40C8AA" w14:textId="77777777" w:rsidR="00C91FA4" w:rsidRDefault="00C91FA4" w:rsidP="00C91FA4">
            <w:pPr>
              <w:spacing w:after="200" w:line="360" w:lineRule="auto"/>
              <w:jc w:val="center"/>
            </w:pPr>
            <w:r>
              <w:t>0.36</w:t>
            </w:r>
          </w:p>
        </w:tc>
        <w:tc>
          <w:tcPr>
            <w:tcW w:w="701" w:type="dxa"/>
            <w:vAlign w:val="center"/>
          </w:tcPr>
          <w:p w14:paraId="135EF3F5" w14:textId="77777777" w:rsidR="00C91FA4" w:rsidRDefault="00C91FA4" w:rsidP="00C91FA4">
            <w:pPr>
              <w:spacing w:after="200" w:line="360" w:lineRule="auto"/>
              <w:jc w:val="center"/>
            </w:pPr>
            <w:r>
              <w:t>0.41</w:t>
            </w:r>
          </w:p>
        </w:tc>
        <w:tc>
          <w:tcPr>
            <w:tcW w:w="701" w:type="dxa"/>
            <w:vAlign w:val="center"/>
          </w:tcPr>
          <w:p w14:paraId="3CC1BB72" w14:textId="77777777" w:rsidR="00C91FA4" w:rsidRDefault="00C91FA4" w:rsidP="00C91FA4">
            <w:pPr>
              <w:spacing w:after="200" w:line="360" w:lineRule="auto"/>
              <w:jc w:val="center"/>
            </w:pPr>
            <w:r>
              <w:t>1.00</w:t>
            </w:r>
          </w:p>
        </w:tc>
        <w:tc>
          <w:tcPr>
            <w:tcW w:w="701" w:type="dxa"/>
            <w:vAlign w:val="center"/>
          </w:tcPr>
          <w:p w14:paraId="6F40DC27" w14:textId="77777777" w:rsidR="00C91FA4" w:rsidRDefault="00C91FA4" w:rsidP="00C91FA4">
            <w:pPr>
              <w:spacing w:after="200" w:line="360" w:lineRule="auto"/>
              <w:jc w:val="center"/>
            </w:pPr>
            <w:r>
              <w:t>0.41</w:t>
            </w:r>
          </w:p>
        </w:tc>
        <w:tc>
          <w:tcPr>
            <w:tcW w:w="701" w:type="dxa"/>
            <w:vAlign w:val="center"/>
          </w:tcPr>
          <w:p w14:paraId="264AB8E8" w14:textId="77777777" w:rsidR="00C91FA4" w:rsidRDefault="00C91FA4" w:rsidP="00C91FA4">
            <w:pPr>
              <w:spacing w:after="200" w:line="360" w:lineRule="auto"/>
              <w:jc w:val="center"/>
            </w:pPr>
            <w:r>
              <w:t>0.42</w:t>
            </w:r>
          </w:p>
        </w:tc>
        <w:tc>
          <w:tcPr>
            <w:tcW w:w="701" w:type="dxa"/>
            <w:vAlign w:val="center"/>
          </w:tcPr>
          <w:p w14:paraId="1BA4761F" w14:textId="77777777" w:rsidR="00C91FA4" w:rsidRDefault="00C91FA4" w:rsidP="00C91FA4">
            <w:pPr>
              <w:spacing w:after="200" w:line="360" w:lineRule="auto"/>
              <w:jc w:val="center"/>
            </w:pPr>
            <w:r>
              <w:t>0.39</w:t>
            </w:r>
          </w:p>
        </w:tc>
        <w:tc>
          <w:tcPr>
            <w:tcW w:w="701" w:type="dxa"/>
            <w:vAlign w:val="center"/>
          </w:tcPr>
          <w:p w14:paraId="0F5454F0" w14:textId="77777777" w:rsidR="00C91FA4" w:rsidRDefault="00C91FA4" w:rsidP="00C91FA4">
            <w:pPr>
              <w:spacing w:after="200" w:line="360" w:lineRule="auto"/>
              <w:jc w:val="center"/>
            </w:pPr>
            <w:r>
              <w:t>0.30</w:t>
            </w:r>
          </w:p>
        </w:tc>
        <w:tc>
          <w:tcPr>
            <w:tcW w:w="701" w:type="dxa"/>
            <w:vAlign w:val="center"/>
          </w:tcPr>
          <w:p w14:paraId="314B2E37" w14:textId="77777777" w:rsidR="00C91FA4" w:rsidRDefault="00C91FA4" w:rsidP="00C91FA4">
            <w:pPr>
              <w:spacing w:after="200" w:line="360" w:lineRule="auto"/>
              <w:jc w:val="center"/>
            </w:pPr>
            <w:r>
              <w:t>0.34</w:t>
            </w:r>
          </w:p>
        </w:tc>
        <w:tc>
          <w:tcPr>
            <w:tcW w:w="701" w:type="dxa"/>
            <w:vAlign w:val="center"/>
          </w:tcPr>
          <w:p w14:paraId="2C38C235" w14:textId="77777777" w:rsidR="00C91FA4" w:rsidRDefault="00C91FA4" w:rsidP="00C91FA4">
            <w:pPr>
              <w:spacing w:after="200" w:line="360" w:lineRule="auto"/>
              <w:jc w:val="center"/>
            </w:pPr>
            <w:r>
              <w:t>0.39</w:t>
            </w:r>
          </w:p>
        </w:tc>
        <w:tc>
          <w:tcPr>
            <w:tcW w:w="701" w:type="dxa"/>
            <w:vAlign w:val="center"/>
          </w:tcPr>
          <w:p w14:paraId="187F3702" w14:textId="77777777" w:rsidR="00C91FA4" w:rsidRDefault="00C91FA4" w:rsidP="00C91FA4">
            <w:pPr>
              <w:spacing w:after="200" w:line="360" w:lineRule="auto"/>
              <w:jc w:val="center"/>
            </w:pPr>
            <w:r>
              <w:t>0.37</w:t>
            </w:r>
          </w:p>
        </w:tc>
        <w:tc>
          <w:tcPr>
            <w:tcW w:w="701" w:type="dxa"/>
            <w:vAlign w:val="center"/>
          </w:tcPr>
          <w:p w14:paraId="636E13B4" w14:textId="77777777" w:rsidR="00C91FA4" w:rsidRDefault="00C91FA4" w:rsidP="00C91FA4">
            <w:pPr>
              <w:spacing w:after="200" w:line="360" w:lineRule="auto"/>
              <w:jc w:val="center"/>
            </w:pPr>
            <w:r>
              <w:t>0.38</w:t>
            </w:r>
          </w:p>
        </w:tc>
        <w:tc>
          <w:tcPr>
            <w:tcW w:w="701" w:type="dxa"/>
            <w:vAlign w:val="center"/>
          </w:tcPr>
          <w:p w14:paraId="10F6C147" w14:textId="77777777" w:rsidR="00C91FA4" w:rsidRDefault="00C91FA4" w:rsidP="00C91FA4">
            <w:pPr>
              <w:spacing w:after="200" w:line="360" w:lineRule="auto"/>
              <w:jc w:val="center"/>
            </w:pPr>
            <w:r>
              <w:t>0.35</w:t>
            </w:r>
          </w:p>
        </w:tc>
      </w:tr>
      <w:tr w:rsidR="00C91FA4" w14:paraId="31C50AAB" w14:textId="77777777" w:rsidTr="005677DA">
        <w:tc>
          <w:tcPr>
            <w:tcW w:w="937" w:type="dxa"/>
            <w:vAlign w:val="center"/>
          </w:tcPr>
          <w:p w14:paraId="65EA35EB" w14:textId="77777777" w:rsidR="00C91FA4" w:rsidRPr="004C1CB3" w:rsidRDefault="00C91FA4" w:rsidP="00C91FA4">
            <w:pPr>
              <w:spacing w:after="200" w:line="360" w:lineRule="auto"/>
              <w:jc w:val="center"/>
              <w:rPr>
                <w:b/>
              </w:rPr>
            </w:pPr>
            <w:r>
              <w:rPr>
                <w:b/>
              </w:rPr>
              <w:t>4</w:t>
            </w:r>
          </w:p>
        </w:tc>
        <w:tc>
          <w:tcPr>
            <w:tcW w:w="702" w:type="dxa"/>
            <w:vAlign w:val="center"/>
          </w:tcPr>
          <w:p w14:paraId="652369D0" w14:textId="77777777" w:rsidR="00C91FA4" w:rsidRDefault="00C91FA4" w:rsidP="00C91FA4">
            <w:pPr>
              <w:spacing w:after="200" w:line="360" w:lineRule="auto"/>
              <w:jc w:val="center"/>
            </w:pPr>
            <w:r>
              <w:t>0.36</w:t>
            </w:r>
          </w:p>
        </w:tc>
        <w:tc>
          <w:tcPr>
            <w:tcW w:w="701" w:type="dxa"/>
            <w:vAlign w:val="center"/>
          </w:tcPr>
          <w:p w14:paraId="1A9F2A8E" w14:textId="77777777" w:rsidR="00C91FA4" w:rsidRDefault="00C91FA4" w:rsidP="00C91FA4">
            <w:pPr>
              <w:spacing w:after="200" w:line="360" w:lineRule="auto"/>
              <w:jc w:val="center"/>
            </w:pPr>
            <w:r>
              <w:t>0.41</w:t>
            </w:r>
          </w:p>
        </w:tc>
        <w:tc>
          <w:tcPr>
            <w:tcW w:w="701" w:type="dxa"/>
            <w:vAlign w:val="center"/>
          </w:tcPr>
          <w:p w14:paraId="673042D4" w14:textId="77777777" w:rsidR="00C91FA4" w:rsidRDefault="00C91FA4" w:rsidP="00C91FA4">
            <w:pPr>
              <w:spacing w:after="200" w:line="360" w:lineRule="auto"/>
              <w:jc w:val="center"/>
            </w:pPr>
            <w:r>
              <w:t>0.41</w:t>
            </w:r>
          </w:p>
        </w:tc>
        <w:tc>
          <w:tcPr>
            <w:tcW w:w="701" w:type="dxa"/>
            <w:vAlign w:val="center"/>
          </w:tcPr>
          <w:p w14:paraId="4180B687" w14:textId="77777777" w:rsidR="00C91FA4" w:rsidRDefault="00C91FA4" w:rsidP="00C91FA4">
            <w:pPr>
              <w:spacing w:after="200" w:line="360" w:lineRule="auto"/>
              <w:jc w:val="center"/>
            </w:pPr>
            <w:r>
              <w:t>1.00</w:t>
            </w:r>
          </w:p>
        </w:tc>
        <w:tc>
          <w:tcPr>
            <w:tcW w:w="701" w:type="dxa"/>
            <w:vAlign w:val="center"/>
          </w:tcPr>
          <w:p w14:paraId="01E72806" w14:textId="77777777" w:rsidR="00C91FA4" w:rsidRDefault="00C91FA4" w:rsidP="00C91FA4">
            <w:pPr>
              <w:spacing w:after="200" w:line="360" w:lineRule="auto"/>
              <w:jc w:val="center"/>
            </w:pPr>
            <w:r>
              <w:t>0.43</w:t>
            </w:r>
          </w:p>
        </w:tc>
        <w:tc>
          <w:tcPr>
            <w:tcW w:w="701" w:type="dxa"/>
            <w:vAlign w:val="center"/>
          </w:tcPr>
          <w:p w14:paraId="1BF70C87" w14:textId="77777777" w:rsidR="00C91FA4" w:rsidRDefault="00C91FA4" w:rsidP="00C91FA4">
            <w:pPr>
              <w:spacing w:after="200" w:line="360" w:lineRule="auto"/>
              <w:jc w:val="center"/>
            </w:pPr>
            <w:r>
              <w:t>0.40</w:t>
            </w:r>
          </w:p>
        </w:tc>
        <w:tc>
          <w:tcPr>
            <w:tcW w:w="701" w:type="dxa"/>
            <w:vAlign w:val="center"/>
          </w:tcPr>
          <w:p w14:paraId="6FA8602C" w14:textId="77777777" w:rsidR="00C91FA4" w:rsidRDefault="00C91FA4" w:rsidP="00C91FA4">
            <w:pPr>
              <w:spacing w:after="200" w:line="360" w:lineRule="auto"/>
              <w:jc w:val="center"/>
            </w:pPr>
            <w:r>
              <w:t>0.28</w:t>
            </w:r>
          </w:p>
        </w:tc>
        <w:tc>
          <w:tcPr>
            <w:tcW w:w="701" w:type="dxa"/>
            <w:vAlign w:val="center"/>
          </w:tcPr>
          <w:p w14:paraId="297E739E" w14:textId="77777777" w:rsidR="00C91FA4" w:rsidRDefault="00C91FA4" w:rsidP="00C91FA4">
            <w:pPr>
              <w:spacing w:after="200" w:line="360" w:lineRule="auto"/>
              <w:jc w:val="center"/>
            </w:pPr>
            <w:r>
              <w:t>0.33</w:t>
            </w:r>
          </w:p>
        </w:tc>
        <w:tc>
          <w:tcPr>
            <w:tcW w:w="701" w:type="dxa"/>
            <w:vAlign w:val="center"/>
          </w:tcPr>
          <w:p w14:paraId="73264325" w14:textId="77777777" w:rsidR="00C91FA4" w:rsidRDefault="00C91FA4" w:rsidP="00C91FA4">
            <w:pPr>
              <w:spacing w:after="200" w:line="360" w:lineRule="auto"/>
              <w:jc w:val="center"/>
            </w:pPr>
            <w:r>
              <w:t>0.37</w:t>
            </w:r>
          </w:p>
        </w:tc>
        <w:tc>
          <w:tcPr>
            <w:tcW w:w="701" w:type="dxa"/>
            <w:vAlign w:val="center"/>
          </w:tcPr>
          <w:p w14:paraId="1DEADEFA" w14:textId="77777777" w:rsidR="00C91FA4" w:rsidRDefault="00C91FA4" w:rsidP="00C91FA4">
            <w:pPr>
              <w:spacing w:after="200" w:line="360" w:lineRule="auto"/>
              <w:jc w:val="center"/>
            </w:pPr>
            <w:r>
              <w:t>0.38</w:t>
            </w:r>
          </w:p>
        </w:tc>
        <w:tc>
          <w:tcPr>
            <w:tcW w:w="701" w:type="dxa"/>
            <w:vAlign w:val="center"/>
          </w:tcPr>
          <w:p w14:paraId="5678CC19" w14:textId="77777777" w:rsidR="00C91FA4" w:rsidRDefault="00C91FA4" w:rsidP="00C91FA4">
            <w:pPr>
              <w:spacing w:after="200" w:line="360" w:lineRule="auto"/>
              <w:jc w:val="center"/>
            </w:pPr>
            <w:r>
              <w:t>0.38</w:t>
            </w:r>
          </w:p>
        </w:tc>
        <w:tc>
          <w:tcPr>
            <w:tcW w:w="701" w:type="dxa"/>
            <w:vAlign w:val="center"/>
          </w:tcPr>
          <w:p w14:paraId="733ACC85" w14:textId="77777777" w:rsidR="00C91FA4" w:rsidRDefault="00C91FA4" w:rsidP="00C91FA4">
            <w:pPr>
              <w:spacing w:after="200" w:line="360" w:lineRule="auto"/>
              <w:jc w:val="center"/>
            </w:pPr>
            <w:r>
              <w:t>0.34</w:t>
            </w:r>
          </w:p>
        </w:tc>
      </w:tr>
      <w:tr w:rsidR="00C91FA4" w14:paraId="137823C1" w14:textId="77777777" w:rsidTr="005677DA">
        <w:tc>
          <w:tcPr>
            <w:tcW w:w="937" w:type="dxa"/>
            <w:vAlign w:val="center"/>
          </w:tcPr>
          <w:p w14:paraId="6F3721CD" w14:textId="77777777" w:rsidR="00C91FA4" w:rsidRPr="004C1CB3" w:rsidRDefault="00C91FA4" w:rsidP="00C91FA4">
            <w:pPr>
              <w:spacing w:after="200" w:line="360" w:lineRule="auto"/>
              <w:jc w:val="center"/>
              <w:rPr>
                <w:b/>
              </w:rPr>
            </w:pPr>
            <w:r>
              <w:rPr>
                <w:b/>
              </w:rPr>
              <w:t>5</w:t>
            </w:r>
          </w:p>
        </w:tc>
        <w:tc>
          <w:tcPr>
            <w:tcW w:w="702" w:type="dxa"/>
            <w:vAlign w:val="center"/>
          </w:tcPr>
          <w:p w14:paraId="3118B3F4" w14:textId="77777777" w:rsidR="00C91FA4" w:rsidRDefault="00C91FA4" w:rsidP="00C91FA4">
            <w:pPr>
              <w:spacing w:after="200" w:line="360" w:lineRule="auto"/>
              <w:jc w:val="center"/>
            </w:pPr>
            <w:r>
              <w:t>0.39</w:t>
            </w:r>
          </w:p>
        </w:tc>
        <w:tc>
          <w:tcPr>
            <w:tcW w:w="701" w:type="dxa"/>
            <w:vAlign w:val="center"/>
          </w:tcPr>
          <w:p w14:paraId="1BBC627F" w14:textId="77777777" w:rsidR="00C91FA4" w:rsidRDefault="00C91FA4" w:rsidP="00C91FA4">
            <w:pPr>
              <w:spacing w:after="200" w:line="360" w:lineRule="auto"/>
              <w:jc w:val="center"/>
            </w:pPr>
            <w:r>
              <w:t>0.43</w:t>
            </w:r>
          </w:p>
        </w:tc>
        <w:tc>
          <w:tcPr>
            <w:tcW w:w="701" w:type="dxa"/>
            <w:vAlign w:val="center"/>
          </w:tcPr>
          <w:p w14:paraId="251B6739" w14:textId="77777777" w:rsidR="00C91FA4" w:rsidRDefault="00C91FA4" w:rsidP="00C91FA4">
            <w:pPr>
              <w:spacing w:after="200" w:line="360" w:lineRule="auto"/>
              <w:jc w:val="center"/>
            </w:pPr>
            <w:r>
              <w:t>0.42</w:t>
            </w:r>
          </w:p>
        </w:tc>
        <w:tc>
          <w:tcPr>
            <w:tcW w:w="701" w:type="dxa"/>
            <w:vAlign w:val="center"/>
          </w:tcPr>
          <w:p w14:paraId="2753BB51" w14:textId="77777777" w:rsidR="00C91FA4" w:rsidRDefault="00C91FA4" w:rsidP="00C91FA4">
            <w:pPr>
              <w:spacing w:after="200" w:line="360" w:lineRule="auto"/>
              <w:jc w:val="center"/>
            </w:pPr>
            <w:r>
              <w:t>0.43</w:t>
            </w:r>
          </w:p>
        </w:tc>
        <w:tc>
          <w:tcPr>
            <w:tcW w:w="701" w:type="dxa"/>
            <w:vAlign w:val="center"/>
          </w:tcPr>
          <w:p w14:paraId="5245E273" w14:textId="77777777" w:rsidR="00C91FA4" w:rsidRDefault="00C91FA4" w:rsidP="00C91FA4">
            <w:pPr>
              <w:spacing w:after="200" w:line="360" w:lineRule="auto"/>
              <w:jc w:val="center"/>
            </w:pPr>
            <w:r>
              <w:t>1.00</w:t>
            </w:r>
          </w:p>
        </w:tc>
        <w:tc>
          <w:tcPr>
            <w:tcW w:w="701" w:type="dxa"/>
            <w:vAlign w:val="center"/>
          </w:tcPr>
          <w:p w14:paraId="5E0D2F51" w14:textId="77777777" w:rsidR="00C91FA4" w:rsidRDefault="00C91FA4" w:rsidP="00C91FA4">
            <w:pPr>
              <w:spacing w:after="200" w:line="360" w:lineRule="auto"/>
              <w:jc w:val="center"/>
            </w:pPr>
            <w:r>
              <w:t>0.42</w:t>
            </w:r>
          </w:p>
        </w:tc>
        <w:tc>
          <w:tcPr>
            <w:tcW w:w="701" w:type="dxa"/>
            <w:vAlign w:val="center"/>
          </w:tcPr>
          <w:p w14:paraId="3ADD1297" w14:textId="77777777" w:rsidR="00C91FA4" w:rsidRDefault="00C91FA4" w:rsidP="00C91FA4">
            <w:pPr>
              <w:spacing w:after="200" w:line="360" w:lineRule="auto"/>
              <w:jc w:val="center"/>
            </w:pPr>
            <w:r>
              <w:t>0.31</w:t>
            </w:r>
          </w:p>
        </w:tc>
        <w:tc>
          <w:tcPr>
            <w:tcW w:w="701" w:type="dxa"/>
            <w:vAlign w:val="center"/>
          </w:tcPr>
          <w:p w14:paraId="4E1EEE5E" w14:textId="77777777" w:rsidR="00C91FA4" w:rsidRDefault="00C91FA4" w:rsidP="00C91FA4">
            <w:pPr>
              <w:spacing w:after="200" w:line="360" w:lineRule="auto"/>
              <w:jc w:val="center"/>
            </w:pPr>
            <w:r>
              <w:t>0.35</w:t>
            </w:r>
          </w:p>
        </w:tc>
        <w:tc>
          <w:tcPr>
            <w:tcW w:w="701" w:type="dxa"/>
            <w:vAlign w:val="center"/>
          </w:tcPr>
          <w:p w14:paraId="13AB58E1" w14:textId="77777777" w:rsidR="00C91FA4" w:rsidRDefault="00C91FA4" w:rsidP="00C91FA4">
            <w:pPr>
              <w:spacing w:after="200" w:line="360" w:lineRule="auto"/>
              <w:jc w:val="center"/>
            </w:pPr>
            <w:r>
              <w:t>0.38</w:t>
            </w:r>
          </w:p>
        </w:tc>
        <w:tc>
          <w:tcPr>
            <w:tcW w:w="701" w:type="dxa"/>
            <w:vAlign w:val="center"/>
          </w:tcPr>
          <w:p w14:paraId="2F7D6337" w14:textId="77777777" w:rsidR="00C91FA4" w:rsidRDefault="00C91FA4" w:rsidP="00C91FA4">
            <w:pPr>
              <w:spacing w:after="200" w:line="360" w:lineRule="auto"/>
              <w:jc w:val="center"/>
            </w:pPr>
            <w:r>
              <w:t>0.39</w:t>
            </w:r>
          </w:p>
        </w:tc>
        <w:tc>
          <w:tcPr>
            <w:tcW w:w="701" w:type="dxa"/>
            <w:vAlign w:val="center"/>
          </w:tcPr>
          <w:p w14:paraId="785406A6" w14:textId="77777777" w:rsidR="00C91FA4" w:rsidRDefault="00C91FA4" w:rsidP="00C91FA4">
            <w:pPr>
              <w:spacing w:after="200" w:line="360" w:lineRule="auto"/>
              <w:jc w:val="center"/>
            </w:pPr>
            <w:r>
              <w:t>0.41</w:t>
            </w:r>
          </w:p>
        </w:tc>
        <w:tc>
          <w:tcPr>
            <w:tcW w:w="701" w:type="dxa"/>
            <w:vAlign w:val="center"/>
          </w:tcPr>
          <w:p w14:paraId="4A900E0F" w14:textId="77777777" w:rsidR="00C91FA4" w:rsidRDefault="00C91FA4" w:rsidP="00C91FA4">
            <w:pPr>
              <w:spacing w:after="200" w:line="360" w:lineRule="auto"/>
              <w:jc w:val="center"/>
            </w:pPr>
            <w:r>
              <w:t>0.36</w:t>
            </w:r>
          </w:p>
        </w:tc>
      </w:tr>
      <w:tr w:rsidR="00C91FA4" w14:paraId="21FF5BB0" w14:textId="77777777" w:rsidTr="005677DA">
        <w:tc>
          <w:tcPr>
            <w:tcW w:w="937" w:type="dxa"/>
            <w:vAlign w:val="center"/>
          </w:tcPr>
          <w:p w14:paraId="03004F7A" w14:textId="77777777" w:rsidR="00C91FA4" w:rsidRPr="004C1CB3" w:rsidRDefault="00C91FA4" w:rsidP="00C91FA4">
            <w:pPr>
              <w:spacing w:after="200" w:line="360" w:lineRule="auto"/>
              <w:jc w:val="center"/>
              <w:rPr>
                <w:b/>
              </w:rPr>
            </w:pPr>
            <w:r>
              <w:rPr>
                <w:b/>
              </w:rPr>
              <w:t>6</w:t>
            </w:r>
          </w:p>
        </w:tc>
        <w:tc>
          <w:tcPr>
            <w:tcW w:w="702" w:type="dxa"/>
            <w:vAlign w:val="center"/>
          </w:tcPr>
          <w:p w14:paraId="3DF59CD0" w14:textId="77777777" w:rsidR="00C91FA4" w:rsidRDefault="00C91FA4" w:rsidP="00C91FA4">
            <w:pPr>
              <w:spacing w:after="200" w:line="360" w:lineRule="auto"/>
              <w:jc w:val="center"/>
            </w:pPr>
            <w:r>
              <w:t>0.35</w:t>
            </w:r>
          </w:p>
        </w:tc>
        <w:tc>
          <w:tcPr>
            <w:tcW w:w="701" w:type="dxa"/>
            <w:vAlign w:val="center"/>
          </w:tcPr>
          <w:p w14:paraId="128DB8D3" w14:textId="77777777" w:rsidR="00C91FA4" w:rsidRDefault="00C91FA4" w:rsidP="00C91FA4">
            <w:pPr>
              <w:spacing w:after="200" w:line="360" w:lineRule="auto"/>
              <w:jc w:val="center"/>
            </w:pPr>
            <w:r>
              <w:t>0.40</w:t>
            </w:r>
          </w:p>
        </w:tc>
        <w:tc>
          <w:tcPr>
            <w:tcW w:w="701" w:type="dxa"/>
            <w:vAlign w:val="center"/>
          </w:tcPr>
          <w:p w14:paraId="61F8384A" w14:textId="77777777" w:rsidR="00C91FA4" w:rsidRDefault="00C91FA4" w:rsidP="00C91FA4">
            <w:pPr>
              <w:spacing w:after="200" w:line="360" w:lineRule="auto"/>
              <w:jc w:val="center"/>
            </w:pPr>
            <w:r>
              <w:t>0.39</w:t>
            </w:r>
          </w:p>
        </w:tc>
        <w:tc>
          <w:tcPr>
            <w:tcW w:w="701" w:type="dxa"/>
            <w:vAlign w:val="center"/>
          </w:tcPr>
          <w:p w14:paraId="0A944D39" w14:textId="77777777" w:rsidR="00C91FA4" w:rsidRDefault="00C91FA4" w:rsidP="00C91FA4">
            <w:pPr>
              <w:spacing w:after="200" w:line="360" w:lineRule="auto"/>
              <w:jc w:val="center"/>
            </w:pPr>
            <w:r>
              <w:t>0.40</w:t>
            </w:r>
          </w:p>
        </w:tc>
        <w:tc>
          <w:tcPr>
            <w:tcW w:w="701" w:type="dxa"/>
            <w:vAlign w:val="center"/>
          </w:tcPr>
          <w:p w14:paraId="76632B1E" w14:textId="77777777" w:rsidR="00C91FA4" w:rsidRDefault="00C91FA4" w:rsidP="00C91FA4">
            <w:pPr>
              <w:spacing w:after="200" w:line="360" w:lineRule="auto"/>
              <w:jc w:val="center"/>
            </w:pPr>
            <w:r>
              <w:t>0.42</w:t>
            </w:r>
          </w:p>
        </w:tc>
        <w:tc>
          <w:tcPr>
            <w:tcW w:w="701" w:type="dxa"/>
            <w:vAlign w:val="center"/>
          </w:tcPr>
          <w:p w14:paraId="557A0C91" w14:textId="77777777" w:rsidR="00C91FA4" w:rsidRDefault="00C91FA4" w:rsidP="00C91FA4">
            <w:pPr>
              <w:spacing w:after="200" w:line="360" w:lineRule="auto"/>
              <w:jc w:val="center"/>
            </w:pPr>
            <w:r>
              <w:t>1.00</w:t>
            </w:r>
          </w:p>
        </w:tc>
        <w:tc>
          <w:tcPr>
            <w:tcW w:w="701" w:type="dxa"/>
            <w:vAlign w:val="center"/>
          </w:tcPr>
          <w:p w14:paraId="4640FB74" w14:textId="77777777" w:rsidR="00C91FA4" w:rsidRDefault="00855AF3" w:rsidP="00C91FA4">
            <w:pPr>
              <w:spacing w:after="200" w:line="360" w:lineRule="auto"/>
              <w:jc w:val="center"/>
            </w:pPr>
            <w:r>
              <w:t>0.27</w:t>
            </w:r>
          </w:p>
        </w:tc>
        <w:tc>
          <w:tcPr>
            <w:tcW w:w="701" w:type="dxa"/>
            <w:vAlign w:val="center"/>
          </w:tcPr>
          <w:p w14:paraId="45FB76BE" w14:textId="77777777" w:rsidR="00C91FA4" w:rsidRDefault="00855AF3" w:rsidP="00C91FA4">
            <w:pPr>
              <w:spacing w:after="200" w:line="360" w:lineRule="auto"/>
              <w:jc w:val="center"/>
            </w:pPr>
            <w:r>
              <w:t>0.32</w:t>
            </w:r>
          </w:p>
        </w:tc>
        <w:tc>
          <w:tcPr>
            <w:tcW w:w="701" w:type="dxa"/>
            <w:vAlign w:val="center"/>
          </w:tcPr>
          <w:p w14:paraId="5B073C8D" w14:textId="77777777" w:rsidR="00C91FA4" w:rsidRDefault="00855AF3" w:rsidP="00C91FA4">
            <w:pPr>
              <w:spacing w:after="200" w:line="360" w:lineRule="auto"/>
              <w:jc w:val="center"/>
            </w:pPr>
            <w:r>
              <w:t>0.34</w:t>
            </w:r>
          </w:p>
        </w:tc>
        <w:tc>
          <w:tcPr>
            <w:tcW w:w="701" w:type="dxa"/>
            <w:vAlign w:val="center"/>
          </w:tcPr>
          <w:p w14:paraId="3FAACBC8" w14:textId="77777777" w:rsidR="00C91FA4" w:rsidRDefault="00855AF3" w:rsidP="00C91FA4">
            <w:pPr>
              <w:spacing w:after="200" w:line="360" w:lineRule="auto"/>
              <w:jc w:val="center"/>
            </w:pPr>
            <w:r>
              <w:t>0.35</w:t>
            </w:r>
          </w:p>
        </w:tc>
        <w:tc>
          <w:tcPr>
            <w:tcW w:w="701" w:type="dxa"/>
            <w:vAlign w:val="center"/>
          </w:tcPr>
          <w:p w14:paraId="16589A57" w14:textId="77777777" w:rsidR="00C91FA4" w:rsidRDefault="00855AF3" w:rsidP="00C91FA4">
            <w:pPr>
              <w:spacing w:after="200" w:line="360" w:lineRule="auto"/>
              <w:jc w:val="center"/>
            </w:pPr>
            <w:r>
              <w:t>0.36</w:t>
            </w:r>
          </w:p>
        </w:tc>
        <w:tc>
          <w:tcPr>
            <w:tcW w:w="701" w:type="dxa"/>
            <w:vAlign w:val="center"/>
          </w:tcPr>
          <w:p w14:paraId="6025B78C" w14:textId="77777777" w:rsidR="00C91FA4" w:rsidRDefault="00855AF3" w:rsidP="00C91FA4">
            <w:pPr>
              <w:spacing w:after="200" w:line="360" w:lineRule="auto"/>
              <w:jc w:val="center"/>
            </w:pPr>
            <w:r>
              <w:t>0.33</w:t>
            </w:r>
          </w:p>
        </w:tc>
      </w:tr>
      <w:tr w:rsidR="00C91FA4" w14:paraId="7B59B8CA" w14:textId="77777777" w:rsidTr="005677DA">
        <w:tc>
          <w:tcPr>
            <w:tcW w:w="937" w:type="dxa"/>
            <w:vAlign w:val="center"/>
          </w:tcPr>
          <w:p w14:paraId="5C6D4301" w14:textId="77777777" w:rsidR="00C91FA4" w:rsidRPr="004C1CB3" w:rsidRDefault="00C91FA4" w:rsidP="00C91FA4">
            <w:pPr>
              <w:spacing w:after="200" w:line="360" w:lineRule="auto"/>
              <w:jc w:val="center"/>
              <w:rPr>
                <w:b/>
              </w:rPr>
            </w:pPr>
            <w:r>
              <w:rPr>
                <w:b/>
              </w:rPr>
              <w:t>7</w:t>
            </w:r>
          </w:p>
        </w:tc>
        <w:tc>
          <w:tcPr>
            <w:tcW w:w="702" w:type="dxa"/>
            <w:vAlign w:val="center"/>
          </w:tcPr>
          <w:p w14:paraId="66B075EC" w14:textId="77777777" w:rsidR="00C91FA4" w:rsidRDefault="00C91FA4" w:rsidP="00C91FA4">
            <w:pPr>
              <w:spacing w:after="200" w:line="360" w:lineRule="auto"/>
              <w:jc w:val="center"/>
            </w:pPr>
            <w:r>
              <w:t>0.34</w:t>
            </w:r>
          </w:p>
        </w:tc>
        <w:tc>
          <w:tcPr>
            <w:tcW w:w="701" w:type="dxa"/>
            <w:vAlign w:val="center"/>
          </w:tcPr>
          <w:p w14:paraId="1AA8C28B" w14:textId="77777777" w:rsidR="00C91FA4" w:rsidRDefault="00C91FA4" w:rsidP="00C91FA4">
            <w:pPr>
              <w:spacing w:after="200" w:line="360" w:lineRule="auto"/>
              <w:jc w:val="center"/>
            </w:pPr>
            <w:r>
              <w:t>0.29</w:t>
            </w:r>
          </w:p>
        </w:tc>
        <w:tc>
          <w:tcPr>
            <w:tcW w:w="701" w:type="dxa"/>
            <w:vAlign w:val="center"/>
          </w:tcPr>
          <w:p w14:paraId="573BFFDF" w14:textId="77777777" w:rsidR="00C91FA4" w:rsidRDefault="00C91FA4" w:rsidP="00C91FA4">
            <w:pPr>
              <w:spacing w:after="200" w:line="360" w:lineRule="auto"/>
              <w:jc w:val="center"/>
            </w:pPr>
            <w:r>
              <w:t>0.30</w:t>
            </w:r>
          </w:p>
        </w:tc>
        <w:tc>
          <w:tcPr>
            <w:tcW w:w="701" w:type="dxa"/>
            <w:vAlign w:val="center"/>
          </w:tcPr>
          <w:p w14:paraId="33D402C0" w14:textId="77777777" w:rsidR="00C91FA4" w:rsidRDefault="00C91FA4" w:rsidP="00C91FA4">
            <w:pPr>
              <w:spacing w:after="200" w:line="360" w:lineRule="auto"/>
              <w:jc w:val="center"/>
            </w:pPr>
            <w:r>
              <w:t>0.28</w:t>
            </w:r>
          </w:p>
        </w:tc>
        <w:tc>
          <w:tcPr>
            <w:tcW w:w="701" w:type="dxa"/>
            <w:vAlign w:val="center"/>
          </w:tcPr>
          <w:p w14:paraId="677A5970" w14:textId="77777777" w:rsidR="00C91FA4" w:rsidRDefault="00C91FA4" w:rsidP="00C91FA4">
            <w:pPr>
              <w:spacing w:after="200" w:line="360" w:lineRule="auto"/>
              <w:jc w:val="center"/>
            </w:pPr>
            <w:r>
              <w:t>0.31</w:t>
            </w:r>
          </w:p>
        </w:tc>
        <w:tc>
          <w:tcPr>
            <w:tcW w:w="701" w:type="dxa"/>
            <w:vAlign w:val="center"/>
          </w:tcPr>
          <w:p w14:paraId="5BC607C9" w14:textId="77777777" w:rsidR="00C91FA4" w:rsidRDefault="00855AF3" w:rsidP="00C91FA4">
            <w:pPr>
              <w:spacing w:after="200" w:line="360" w:lineRule="auto"/>
              <w:jc w:val="center"/>
            </w:pPr>
            <w:r>
              <w:t>0.27</w:t>
            </w:r>
          </w:p>
        </w:tc>
        <w:tc>
          <w:tcPr>
            <w:tcW w:w="701" w:type="dxa"/>
            <w:vAlign w:val="center"/>
          </w:tcPr>
          <w:p w14:paraId="57258BA6" w14:textId="77777777" w:rsidR="00C91FA4" w:rsidRDefault="00C91FA4" w:rsidP="00C91FA4">
            <w:pPr>
              <w:spacing w:after="200" w:line="360" w:lineRule="auto"/>
              <w:jc w:val="center"/>
            </w:pPr>
            <w:r>
              <w:t>1.00</w:t>
            </w:r>
          </w:p>
        </w:tc>
        <w:tc>
          <w:tcPr>
            <w:tcW w:w="701" w:type="dxa"/>
            <w:vAlign w:val="center"/>
          </w:tcPr>
          <w:p w14:paraId="566B5325" w14:textId="77777777" w:rsidR="00C91FA4" w:rsidRDefault="00855AF3" w:rsidP="00C91FA4">
            <w:pPr>
              <w:spacing w:after="200" w:line="360" w:lineRule="auto"/>
              <w:jc w:val="center"/>
            </w:pPr>
            <w:r>
              <w:t>0.24</w:t>
            </w:r>
          </w:p>
        </w:tc>
        <w:tc>
          <w:tcPr>
            <w:tcW w:w="701" w:type="dxa"/>
            <w:vAlign w:val="center"/>
          </w:tcPr>
          <w:p w14:paraId="6E61853C" w14:textId="77777777" w:rsidR="00C91FA4" w:rsidRDefault="00855AF3" w:rsidP="00C91FA4">
            <w:pPr>
              <w:spacing w:after="200" w:line="360" w:lineRule="auto"/>
              <w:jc w:val="center"/>
            </w:pPr>
            <w:r>
              <w:t>0.28</w:t>
            </w:r>
          </w:p>
        </w:tc>
        <w:tc>
          <w:tcPr>
            <w:tcW w:w="701" w:type="dxa"/>
            <w:vAlign w:val="center"/>
          </w:tcPr>
          <w:p w14:paraId="2E4143FC" w14:textId="77777777" w:rsidR="00C91FA4" w:rsidRDefault="00855AF3" w:rsidP="00C91FA4">
            <w:pPr>
              <w:spacing w:after="200" w:line="360" w:lineRule="auto"/>
              <w:jc w:val="center"/>
            </w:pPr>
            <w:r>
              <w:t>0.27</w:t>
            </w:r>
          </w:p>
        </w:tc>
        <w:tc>
          <w:tcPr>
            <w:tcW w:w="701" w:type="dxa"/>
            <w:vAlign w:val="center"/>
          </w:tcPr>
          <w:p w14:paraId="18D9F7AF" w14:textId="77777777" w:rsidR="00C91FA4" w:rsidRDefault="00855AF3" w:rsidP="00C91FA4">
            <w:pPr>
              <w:spacing w:after="200" w:line="360" w:lineRule="auto"/>
              <w:jc w:val="center"/>
            </w:pPr>
            <w:r>
              <w:t>0.27</w:t>
            </w:r>
          </w:p>
        </w:tc>
        <w:tc>
          <w:tcPr>
            <w:tcW w:w="701" w:type="dxa"/>
            <w:vAlign w:val="center"/>
          </w:tcPr>
          <w:p w14:paraId="7CFFC5F1" w14:textId="77777777" w:rsidR="00C91FA4" w:rsidRDefault="00855AF3" w:rsidP="00C91FA4">
            <w:pPr>
              <w:spacing w:after="200" w:line="360" w:lineRule="auto"/>
              <w:jc w:val="center"/>
            </w:pPr>
            <w:r>
              <w:t>0.26</w:t>
            </w:r>
          </w:p>
        </w:tc>
      </w:tr>
      <w:tr w:rsidR="00C91FA4" w14:paraId="209460CB" w14:textId="77777777" w:rsidTr="005677DA">
        <w:tc>
          <w:tcPr>
            <w:tcW w:w="937" w:type="dxa"/>
            <w:vAlign w:val="center"/>
          </w:tcPr>
          <w:p w14:paraId="3C132288" w14:textId="77777777" w:rsidR="00C91FA4" w:rsidRPr="004C1CB3" w:rsidRDefault="00C91FA4" w:rsidP="00C91FA4">
            <w:pPr>
              <w:spacing w:after="200" w:line="360" w:lineRule="auto"/>
              <w:jc w:val="center"/>
              <w:rPr>
                <w:b/>
              </w:rPr>
            </w:pPr>
            <w:r>
              <w:rPr>
                <w:b/>
              </w:rPr>
              <w:t>8</w:t>
            </w:r>
          </w:p>
        </w:tc>
        <w:tc>
          <w:tcPr>
            <w:tcW w:w="702" w:type="dxa"/>
            <w:vAlign w:val="center"/>
          </w:tcPr>
          <w:p w14:paraId="45208CB4" w14:textId="77777777" w:rsidR="00C91FA4" w:rsidRDefault="00C91FA4" w:rsidP="00C91FA4">
            <w:pPr>
              <w:spacing w:after="200" w:line="360" w:lineRule="auto"/>
              <w:jc w:val="center"/>
            </w:pPr>
            <w:r>
              <w:t>0.32</w:t>
            </w:r>
          </w:p>
        </w:tc>
        <w:tc>
          <w:tcPr>
            <w:tcW w:w="701" w:type="dxa"/>
            <w:vAlign w:val="center"/>
          </w:tcPr>
          <w:p w14:paraId="0CC2B24E" w14:textId="77777777" w:rsidR="00C91FA4" w:rsidRDefault="00C91FA4" w:rsidP="00C91FA4">
            <w:pPr>
              <w:spacing w:after="200" w:line="360" w:lineRule="auto"/>
              <w:jc w:val="center"/>
            </w:pPr>
            <w:r>
              <w:t>0.38</w:t>
            </w:r>
          </w:p>
        </w:tc>
        <w:tc>
          <w:tcPr>
            <w:tcW w:w="701" w:type="dxa"/>
            <w:vAlign w:val="center"/>
          </w:tcPr>
          <w:p w14:paraId="243F16CE" w14:textId="77777777" w:rsidR="00C91FA4" w:rsidRDefault="00C91FA4" w:rsidP="00C91FA4">
            <w:pPr>
              <w:spacing w:after="200" w:line="360" w:lineRule="auto"/>
              <w:jc w:val="center"/>
            </w:pPr>
            <w:r>
              <w:t>0.34</w:t>
            </w:r>
          </w:p>
        </w:tc>
        <w:tc>
          <w:tcPr>
            <w:tcW w:w="701" w:type="dxa"/>
            <w:vAlign w:val="center"/>
          </w:tcPr>
          <w:p w14:paraId="235AA6B8" w14:textId="77777777" w:rsidR="00C91FA4" w:rsidRDefault="00C91FA4" w:rsidP="00C91FA4">
            <w:pPr>
              <w:spacing w:after="200" w:line="360" w:lineRule="auto"/>
              <w:jc w:val="center"/>
            </w:pPr>
            <w:r>
              <w:t>0.33</w:t>
            </w:r>
          </w:p>
        </w:tc>
        <w:tc>
          <w:tcPr>
            <w:tcW w:w="701" w:type="dxa"/>
            <w:vAlign w:val="center"/>
          </w:tcPr>
          <w:p w14:paraId="67BA9810" w14:textId="77777777" w:rsidR="00C91FA4" w:rsidRDefault="00C91FA4" w:rsidP="00C91FA4">
            <w:pPr>
              <w:spacing w:after="200" w:line="360" w:lineRule="auto"/>
              <w:jc w:val="center"/>
            </w:pPr>
            <w:r>
              <w:t>0.35</w:t>
            </w:r>
          </w:p>
        </w:tc>
        <w:tc>
          <w:tcPr>
            <w:tcW w:w="701" w:type="dxa"/>
            <w:vAlign w:val="center"/>
          </w:tcPr>
          <w:p w14:paraId="7C6898FE" w14:textId="77777777" w:rsidR="00C91FA4" w:rsidRDefault="00855AF3" w:rsidP="00C91FA4">
            <w:pPr>
              <w:spacing w:after="200" w:line="360" w:lineRule="auto"/>
              <w:jc w:val="center"/>
            </w:pPr>
            <w:r>
              <w:t>0.32</w:t>
            </w:r>
          </w:p>
        </w:tc>
        <w:tc>
          <w:tcPr>
            <w:tcW w:w="701" w:type="dxa"/>
            <w:vAlign w:val="center"/>
          </w:tcPr>
          <w:p w14:paraId="53C239CA" w14:textId="77777777" w:rsidR="00C91FA4" w:rsidRDefault="00855AF3" w:rsidP="00C91FA4">
            <w:pPr>
              <w:spacing w:after="200" w:line="360" w:lineRule="auto"/>
              <w:jc w:val="center"/>
            </w:pPr>
            <w:r>
              <w:t>0.24</w:t>
            </w:r>
          </w:p>
        </w:tc>
        <w:tc>
          <w:tcPr>
            <w:tcW w:w="701" w:type="dxa"/>
            <w:vAlign w:val="center"/>
          </w:tcPr>
          <w:p w14:paraId="5D2FDB6A" w14:textId="77777777" w:rsidR="00C91FA4" w:rsidRDefault="00C91FA4" w:rsidP="00C91FA4">
            <w:pPr>
              <w:spacing w:after="200" w:line="360" w:lineRule="auto"/>
              <w:jc w:val="center"/>
            </w:pPr>
            <w:r>
              <w:t>1.00</w:t>
            </w:r>
          </w:p>
        </w:tc>
        <w:tc>
          <w:tcPr>
            <w:tcW w:w="701" w:type="dxa"/>
            <w:vAlign w:val="center"/>
          </w:tcPr>
          <w:p w14:paraId="100153F8" w14:textId="77777777" w:rsidR="00C91FA4" w:rsidRDefault="00855AF3" w:rsidP="00C91FA4">
            <w:pPr>
              <w:spacing w:after="200" w:line="360" w:lineRule="auto"/>
              <w:jc w:val="center"/>
            </w:pPr>
            <w:r>
              <w:t>0.33</w:t>
            </w:r>
          </w:p>
        </w:tc>
        <w:tc>
          <w:tcPr>
            <w:tcW w:w="701" w:type="dxa"/>
            <w:vAlign w:val="center"/>
          </w:tcPr>
          <w:p w14:paraId="1DFEF822" w14:textId="77777777" w:rsidR="00C91FA4" w:rsidRDefault="00855AF3" w:rsidP="00C91FA4">
            <w:pPr>
              <w:spacing w:after="200" w:line="360" w:lineRule="auto"/>
              <w:jc w:val="center"/>
            </w:pPr>
            <w:r>
              <w:t>0.32</w:t>
            </w:r>
          </w:p>
        </w:tc>
        <w:tc>
          <w:tcPr>
            <w:tcW w:w="701" w:type="dxa"/>
            <w:vAlign w:val="center"/>
          </w:tcPr>
          <w:p w14:paraId="5981FC2E" w14:textId="77777777" w:rsidR="00C91FA4" w:rsidRDefault="00855AF3" w:rsidP="00C91FA4">
            <w:pPr>
              <w:spacing w:after="200" w:line="360" w:lineRule="auto"/>
              <w:jc w:val="center"/>
            </w:pPr>
            <w:r>
              <w:t>0.32</w:t>
            </w:r>
          </w:p>
        </w:tc>
        <w:tc>
          <w:tcPr>
            <w:tcW w:w="701" w:type="dxa"/>
            <w:vAlign w:val="center"/>
          </w:tcPr>
          <w:p w14:paraId="6AB443A7" w14:textId="77777777" w:rsidR="00C91FA4" w:rsidRDefault="00855AF3" w:rsidP="00C91FA4">
            <w:pPr>
              <w:spacing w:after="200" w:line="360" w:lineRule="auto"/>
              <w:jc w:val="center"/>
            </w:pPr>
            <w:r>
              <w:t>0.29</w:t>
            </w:r>
          </w:p>
        </w:tc>
      </w:tr>
      <w:tr w:rsidR="00C91FA4" w14:paraId="73FE30A7" w14:textId="77777777" w:rsidTr="005677DA">
        <w:tc>
          <w:tcPr>
            <w:tcW w:w="937" w:type="dxa"/>
            <w:vAlign w:val="center"/>
          </w:tcPr>
          <w:p w14:paraId="775220A3" w14:textId="77777777" w:rsidR="00C91FA4" w:rsidRPr="004C1CB3" w:rsidRDefault="00C91FA4" w:rsidP="00C91FA4">
            <w:pPr>
              <w:spacing w:after="200" w:line="360" w:lineRule="auto"/>
              <w:jc w:val="center"/>
              <w:rPr>
                <w:b/>
              </w:rPr>
            </w:pPr>
            <w:r>
              <w:rPr>
                <w:b/>
              </w:rPr>
              <w:t>9</w:t>
            </w:r>
          </w:p>
        </w:tc>
        <w:tc>
          <w:tcPr>
            <w:tcW w:w="702" w:type="dxa"/>
            <w:vAlign w:val="center"/>
          </w:tcPr>
          <w:p w14:paraId="24BB05B4" w14:textId="77777777" w:rsidR="00C91FA4" w:rsidRDefault="00C91FA4" w:rsidP="00C91FA4">
            <w:pPr>
              <w:spacing w:after="200" w:line="360" w:lineRule="auto"/>
              <w:jc w:val="center"/>
            </w:pPr>
            <w:r>
              <w:t>0.34</w:t>
            </w:r>
          </w:p>
        </w:tc>
        <w:tc>
          <w:tcPr>
            <w:tcW w:w="701" w:type="dxa"/>
            <w:vAlign w:val="center"/>
          </w:tcPr>
          <w:p w14:paraId="35D680DD" w14:textId="77777777" w:rsidR="00C91FA4" w:rsidRDefault="00C91FA4" w:rsidP="00C91FA4">
            <w:pPr>
              <w:spacing w:after="200" w:line="360" w:lineRule="auto"/>
              <w:jc w:val="center"/>
            </w:pPr>
            <w:r>
              <w:t>0.38</w:t>
            </w:r>
          </w:p>
        </w:tc>
        <w:tc>
          <w:tcPr>
            <w:tcW w:w="701" w:type="dxa"/>
            <w:vAlign w:val="center"/>
          </w:tcPr>
          <w:p w14:paraId="011A7A27" w14:textId="77777777" w:rsidR="00C91FA4" w:rsidRDefault="00C91FA4" w:rsidP="00C91FA4">
            <w:pPr>
              <w:spacing w:after="200" w:line="360" w:lineRule="auto"/>
              <w:jc w:val="center"/>
            </w:pPr>
            <w:r>
              <w:t>0.39</w:t>
            </w:r>
          </w:p>
        </w:tc>
        <w:tc>
          <w:tcPr>
            <w:tcW w:w="701" w:type="dxa"/>
            <w:vAlign w:val="center"/>
          </w:tcPr>
          <w:p w14:paraId="6FCCD1CD" w14:textId="77777777" w:rsidR="00C91FA4" w:rsidRDefault="00C91FA4" w:rsidP="00C91FA4">
            <w:pPr>
              <w:spacing w:after="200" w:line="360" w:lineRule="auto"/>
              <w:jc w:val="center"/>
            </w:pPr>
            <w:r>
              <w:t>0.37</w:t>
            </w:r>
          </w:p>
        </w:tc>
        <w:tc>
          <w:tcPr>
            <w:tcW w:w="701" w:type="dxa"/>
            <w:vAlign w:val="center"/>
          </w:tcPr>
          <w:p w14:paraId="1F99A90D" w14:textId="77777777" w:rsidR="00C91FA4" w:rsidRDefault="00C91FA4" w:rsidP="00C91FA4">
            <w:pPr>
              <w:spacing w:after="200" w:line="360" w:lineRule="auto"/>
              <w:jc w:val="center"/>
            </w:pPr>
            <w:r>
              <w:t>0.38</w:t>
            </w:r>
          </w:p>
        </w:tc>
        <w:tc>
          <w:tcPr>
            <w:tcW w:w="701" w:type="dxa"/>
            <w:vAlign w:val="center"/>
          </w:tcPr>
          <w:p w14:paraId="64F7153D" w14:textId="77777777" w:rsidR="00C91FA4" w:rsidRDefault="00855AF3" w:rsidP="00C91FA4">
            <w:pPr>
              <w:spacing w:after="200" w:line="360" w:lineRule="auto"/>
              <w:jc w:val="center"/>
            </w:pPr>
            <w:r>
              <w:t>0.34</w:t>
            </w:r>
          </w:p>
        </w:tc>
        <w:tc>
          <w:tcPr>
            <w:tcW w:w="701" w:type="dxa"/>
            <w:vAlign w:val="center"/>
          </w:tcPr>
          <w:p w14:paraId="75F6A3DE" w14:textId="77777777" w:rsidR="00C91FA4" w:rsidRDefault="00855AF3" w:rsidP="00C91FA4">
            <w:pPr>
              <w:spacing w:after="200" w:line="360" w:lineRule="auto"/>
              <w:jc w:val="center"/>
            </w:pPr>
            <w:r>
              <w:t>0.28</w:t>
            </w:r>
          </w:p>
        </w:tc>
        <w:tc>
          <w:tcPr>
            <w:tcW w:w="701" w:type="dxa"/>
            <w:vAlign w:val="center"/>
          </w:tcPr>
          <w:p w14:paraId="11F96C45" w14:textId="77777777" w:rsidR="00C91FA4" w:rsidRDefault="00855AF3" w:rsidP="00C91FA4">
            <w:pPr>
              <w:spacing w:after="200" w:line="360" w:lineRule="auto"/>
              <w:jc w:val="center"/>
            </w:pPr>
            <w:r>
              <w:t>0.33</w:t>
            </w:r>
          </w:p>
        </w:tc>
        <w:tc>
          <w:tcPr>
            <w:tcW w:w="701" w:type="dxa"/>
            <w:vAlign w:val="center"/>
          </w:tcPr>
          <w:p w14:paraId="28BB46D8" w14:textId="77777777" w:rsidR="00C91FA4" w:rsidRDefault="00C91FA4" w:rsidP="00C91FA4">
            <w:pPr>
              <w:spacing w:after="200" w:line="360" w:lineRule="auto"/>
              <w:jc w:val="center"/>
            </w:pPr>
            <w:r>
              <w:t>1.00</w:t>
            </w:r>
          </w:p>
        </w:tc>
        <w:tc>
          <w:tcPr>
            <w:tcW w:w="701" w:type="dxa"/>
            <w:vAlign w:val="center"/>
          </w:tcPr>
          <w:p w14:paraId="339993A7" w14:textId="77777777" w:rsidR="00C91FA4" w:rsidRDefault="00855AF3" w:rsidP="00C91FA4">
            <w:pPr>
              <w:spacing w:after="200" w:line="360" w:lineRule="auto"/>
              <w:jc w:val="center"/>
            </w:pPr>
            <w:r>
              <w:t>0.35</w:t>
            </w:r>
          </w:p>
        </w:tc>
        <w:tc>
          <w:tcPr>
            <w:tcW w:w="701" w:type="dxa"/>
            <w:vAlign w:val="center"/>
          </w:tcPr>
          <w:p w14:paraId="25C23693" w14:textId="77777777" w:rsidR="00C91FA4" w:rsidRDefault="00855AF3" w:rsidP="00C91FA4">
            <w:pPr>
              <w:spacing w:after="200" w:line="360" w:lineRule="auto"/>
              <w:jc w:val="center"/>
            </w:pPr>
            <w:r>
              <w:t>0.35</w:t>
            </w:r>
          </w:p>
        </w:tc>
        <w:tc>
          <w:tcPr>
            <w:tcW w:w="701" w:type="dxa"/>
            <w:vAlign w:val="center"/>
          </w:tcPr>
          <w:p w14:paraId="26B47521" w14:textId="77777777" w:rsidR="00C91FA4" w:rsidRDefault="00855AF3" w:rsidP="00C91FA4">
            <w:pPr>
              <w:spacing w:after="200" w:line="360" w:lineRule="auto"/>
              <w:jc w:val="center"/>
            </w:pPr>
            <w:r>
              <w:t>0.33</w:t>
            </w:r>
          </w:p>
        </w:tc>
      </w:tr>
      <w:tr w:rsidR="00C91FA4" w14:paraId="3766A617" w14:textId="77777777" w:rsidTr="005677DA">
        <w:tc>
          <w:tcPr>
            <w:tcW w:w="937" w:type="dxa"/>
            <w:vAlign w:val="center"/>
          </w:tcPr>
          <w:p w14:paraId="799D6350" w14:textId="77777777" w:rsidR="00C91FA4" w:rsidRPr="004C1CB3" w:rsidRDefault="00C91FA4" w:rsidP="00C91FA4">
            <w:pPr>
              <w:spacing w:after="200" w:line="360" w:lineRule="auto"/>
              <w:jc w:val="center"/>
              <w:rPr>
                <w:b/>
              </w:rPr>
            </w:pPr>
            <w:r>
              <w:rPr>
                <w:b/>
              </w:rPr>
              <w:t>10</w:t>
            </w:r>
          </w:p>
        </w:tc>
        <w:tc>
          <w:tcPr>
            <w:tcW w:w="702" w:type="dxa"/>
            <w:vAlign w:val="center"/>
          </w:tcPr>
          <w:p w14:paraId="25F7DC97" w14:textId="77777777" w:rsidR="00C91FA4" w:rsidRDefault="00C91FA4" w:rsidP="00C91FA4">
            <w:pPr>
              <w:spacing w:after="200" w:line="360" w:lineRule="auto"/>
              <w:jc w:val="center"/>
            </w:pPr>
            <w:r>
              <w:t>0.33</w:t>
            </w:r>
          </w:p>
        </w:tc>
        <w:tc>
          <w:tcPr>
            <w:tcW w:w="701" w:type="dxa"/>
            <w:vAlign w:val="center"/>
          </w:tcPr>
          <w:p w14:paraId="30D64F51" w14:textId="77777777" w:rsidR="00C91FA4" w:rsidRDefault="00C91FA4" w:rsidP="00C91FA4">
            <w:pPr>
              <w:spacing w:after="200" w:line="360" w:lineRule="auto"/>
              <w:jc w:val="center"/>
            </w:pPr>
            <w:r>
              <w:t>0.38</w:t>
            </w:r>
          </w:p>
        </w:tc>
        <w:tc>
          <w:tcPr>
            <w:tcW w:w="701" w:type="dxa"/>
            <w:vAlign w:val="center"/>
          </w:tcPr>
          <w:p w14:paraId="28ADB4B0" w14:textId="77777777" w:rsidR="00C91FA4" w:rsidRDefault="00C91FA4" w:rsidP="00C91FA4">
            <w:pPr>
              <w:spacing w:after="200" w:line="360" w:lineRule="auto"/>
              <w:jc w:val="center"/>
            </w:pPr>
            <w:r>
              <w:t>0.37</w:t>
            </w:r>
          </w:p>
        </w:tc>
        <w:tc>
          <w:tcPr>
            <w:tcW w:w="701" w:type="dxa"/>
            <w:vAlign w:val="center"/>
          </w:tcPr>
          <w:p w14:paraId="2AF98ABF" w14:textId="77777777" w:rsidR="00C91FA4" w:rsidRDefault="00C91FA4" w:rsidP="00C91FA4">
            <w:pPr>
              <w:spacing w:after="200" w:line="360" w:lineRule="auto"/>
              <w:jc w:val="center"/>
            </w:pPr>
            <w:r>
              <w:t>0.38</w:t>
            </w:r>
          </w:p>
        </w:tc>
        <w:tc>
          <w:tcPr>
            <w:tcW w:w="701" w:type="dxa"/>
            <w:vAlign w:val="center"/>
          </w:tcPr>
          <w:p w14:paraId="424C8DD0" w14:textId="77777777" w:rsidR="00C91FA4" w:rsidRDefault="00C91FA4" w:rsidP="00C91FA4">
            <w:pPr>
              <w:spacing w:after="200" w:line="360" w:lineRule="auto"/>
              <w:jc w:val="center"/>
            </w:pPr>
            <w:r>
              <w:t>0.39</w:t>
            </w:r>
          </w:p>
        </w:tc>
        <w:tc>
          <w:tcPr>
            <w:tcW w:w="701" w:type="dxa"/>
            <w:vAlign w:val="center"/>
          </w:tcPr>
          <w:p w14:paraId="0DE948E5" w14:textId="77777777" w:rsidR="00C91FA4" w:rsidRDefault="00855AF3" w:rsidP="00C91FA4">
            <w:pPr>
              <w:spacing w:after="200" w:line="360" w:lineRule="auto"/>
              <w:jc w:val="center"/>
            </w:pPr>
            <w:r>
              <w:t>0.35</w:t>
            </w:r>
          </w:p>
        </w:tc>
        <w:tc>
          <w:tcPr>
            <w:tcW w:w="701" w:type="dxa"/>
            <w:vAlign w:val="center"/>
          </w:tcPr>
          <w:p w14:paraId="499E34FC" w14:textId="77777777" w:rsidR="00C91FA4" w:rsidRDefault="00855AF3" w:rsidP="00C91FA4">
            <w:pPr>
              <w:spacing w:after="200" w:line="360" w:lineRule="auto"/>
              <w:jc w:val="center"/>
            </w:pPr>
            <w:r>
              <w:t>0.27</w:t>
            </w:r>
          </w:p>
        </w:tc>
        <w:tc>
          <w:tcPr>
            <w:tcW w:w="701" w:type="dxa"/>
            <w:vAlign w:val="center"/>
          </w:tcPr>
          <w:p w14:paraId="55637F70" w14:textId="77777777" w:rsidR="00C91FA4" w:rsidRDefault="00855AF3" w:rsidP="00C91FA4">
            <w:pPr>
              <w:spacing w:after="200" w:line="360" w:lineRule="auto"/>
              <w:jc w:val="center"/>
            </w:pPr>
            <w:r>
              <w:t>0.32</w:t>
            </w:r>
          </w:p>
        </w:tc>
        <w:tc>
          <w:tcPr>
            <w:tcW w:w="701" w:type="dxa"/>
            <w:vAlign w:val="center"/>
          </w:tcPr>
          <w:p w14:paraId="651CC7FF" w14:textId="77777777" w:rsidR="00C91FA4" w:rsidRDefault="00855AF3" w:rsidP="00C91FA4">
            <w:pPr>
              <w:spacing w:after="200" w:line="360" w:lineRule="auto"/>
              <w:jc w:val="center"/>
            </w:pPr>
            <w:r>
              <w:t>0.35</w:t>
            </w:r>
          </w:p>
        </w:tc>
        <w:tc>
          <w:tcPr>
            <w:tcW w:w="701" w:type="dxa"/>
            <w:vAlign w:val="center"/>
          </w:tcPr>
          <w:p w14:paraId="1C317973" w14:textId="77777777" w:rsidR="00C91FA4" w:rsidRDefault="00C91FA4" w:rsidP="00C91FA4">
            <w:pPr>
              <w:spacing w:after="200" w:line="360" w:lineRule="auto"/>
              <w:jc w:val="center"/>
            </w:pPr>
            <w:r>
              <w:t>1.00</w:t>
            </w:r>
          </w:p>
        </w:tc>
        <w:tc>
          <w:tcPr>
            <w:tcW w:w="701" w:type="dxa"/>
            <w:vAlign w:val="center"/>
          </w:tcPr>
          <w:p w14:paraId="310CF543" w14:textId="77777777" w:rsidR="00C91FA4" w:rsidRDefault="00855AF3" w:rsidP="00C91FA4">
            <w:pPr>
              <w:spacing w:after="200" w:line="360" w:lineRule="auto"/>
              <w:jc w:val="center"/>
            </w:pPr>
            <w:r>
              <w:t>0.36</w:t>
            </w:r>
          </w:p>
        </w:tc>
        <w:tc>
          <w:tcPr>
            <w:tcW w:w="701" w:type="dxa"/>
            <w:vAlign w:val="center"/>
          </w:tcPr>
          <w:p w14:paraId="5929E5ED" w14:textId="77777777" w:rsidR="00C91FA4" w:rsidRDefault="00855AF3" w:rsidP="00C91FA4">
            <w:pPr>
              <w:spacing w:after="200" w:line="360" w:lineRule="auto"/>
              <w:jc w:val="center"/>
            </w:pPr>
            <w:r>
              <w:t>0.32</w:t>
            </w:r>
          </w:p>
        </w:tc>
      </w:tr>
      <w:tr w:rsidR="00C91FA4" w14:paraId="516D3B2E" w14:textId="77777777" w:rsidTr="005677DA">
        <w:tc>
          <w:tcPr>
            <w:tcW w:w="937" w:type="dxa"/>
            <w:vAlign w:val="center"/>
          </w:tcPr>
          <w:p w14:paraId="77FE96E5" w14:textId="77777777" w:rsidR="00C91FA4" w:rsidRPr="004C1CB3" w:rsidRDefault="00C91FA4" w:rsidP="00C91FA4">
            <w:pPr>
              <w:spacing w:after="200" w:line="360" w:lineRule="auto"/>
              <w:jc w:val="center"/>
              <w:rPr>
                <w:b/>
              </w:rPr>
            </w:pPr>
            <w:r>
              <w:rPr>
                <w:b/>
              </w:rPr>
              <w:t>11</w:t>
            </w:r>
          </w:p>
        </w:tc>
        <w:tc>
          <w:tcPr>
            <w:tcW w:w="702" w:type="dxa"/>
            <w:vAlign w:val="center"/>
          </w:tcPr>
          <w:p w14:paraId="7CEFC786" w14:textId="77777777" w:rsidR="00C91FA4" w:rsidRDefault="00C91FA4" w:rsidP="00C91FA4">
            <w:pPr>
              <w:spacing w:after="200" w:line="360" w:lineRule="auto"/>
              <w:jc w:val="center"/>
            </w:pPr>
            <w:r>
              <w:t>0.34</w:t>
            </w:r>
          </w:p>
        </w:tc>
        <w:tc>
          <w:tcPr>
            <w:tcW w:w="701" w:type="dxa"/>
            <w:vAlign w:val="center"/>
          </w:tcPr>
          <w:p w14:paraId="15C65518" w14:textId="77777777" w:rsidR="00C91FA4" w:rsidRDefault="00C91FA4" w:rsidP="00C91FA4">
            <w:pPr>
              <w:spacing w:after="200" w:line="360" w:lineRule="auto"/>
              <w:jc w:val="center"/>
            </w:pPr>
            <w:r>
              <w:t>0.38</w:t>
            </w:r>
          </w:p>
        </w:tc>
        <w:tc>
          <w:tcPr>
            <w:tcW w:w="701" w:type="dxa"/>
            <w:vAlign w:val="center"/>
          </w:tcPr>
          <w:p w14:paraId="74BB4578" w14:textId="77777777" w:rsidR="00C91FA4" w:rsidRDefault="00C91FA4" w:rsidP="00C91FA4">
            <w:pPr>
              <w:spacing w:after="200" w:line="360" w:lineRule="auto"/>
              <w:jc w:val="center"/>
            </w:pPr>
            <w:r>
              <w:t>0.38</w:t>
            </w:r>
          </w:p>
        </w:tc>
        <w:tc>
          <w:tcPr>
            <w:tcW w:w="701" w:type="dxa"/>
            <w:vAlign w:val="center"/>
          </w:tcPr>
          <w:p w14:paraId="4F64FEEF" w14:textId="77777777" w:rsidR="00C91FA4" w:rsidRDefault="00C91FA4" w:rsidP="00C91FA4">
            <w:pPr>
              <w:spacing w:after="200" w:line="360" w:lineRule="auto"/>
              <w:jc w:val="center"/>
            </w:pPr>
            <w:r>
              <w:t>0.38</w:t>
            </w:r>
          </w:p>
        </w:tc>
        <w:tc>
          <w:tcPr>
            <w:tcW w:w="701" w:type="dxa"/>
            <w:vAlign w:val="center"/>
          </w:tcPr>
          <w:p w14:paraId="7094F7DB" w14:textId="77777777" w:rsidR="00C91FA4" w:rsidRDefault="00C91FA4" w:rsidP="00C91FA4">
            <w:pPr>
              <w:spacing w:after="200" w:line="360" w:lineRule="auto"/>
              <w:jc w:val="center"/>
            </w:pPr>
            <w:r>
              <w:t>0.41</w:t>
            </w:r>
          </w:p>
        </w:tc>
        <w:tc>
          <w:tcPr>
            <w:tcW w:w="701" w:type="dxa"/>
            <w:vAlign w:val="center"/>
          </w:tcPr>
          <w:p w14:paraId="1DF56F04" w14:textId="77777777" w:rsidR="00C91FA4" w:rsidRDefault="00855AF3" w:rsidP="00C91FA4">
            <w:pPr>
              <w:spacing w:after="200" w:line="360" w:lineRule="auto"/>
              <w:jc w:val="center"/>
            </w:pPr>
            <w:r>
              <w:t>0.36</w:t>
            </w:r>
          </w:p>
        </w:tc>
        <w:tc>
          <w:tcPr>
            <w:tcW w:w="701" w:type="dxa"/>
            <w:vAlign w:val="center"/>
          </w:tcPr>
          <w:p w14:paraId="6BB0BA00" w14:textId="77777777" w:rsidR="00C91FA4" w:rsidRDefault="00855AF3" w:rsidP="00C91FA4">
            <w:pPr>
              <w:spacing w:after="200" w:line="360" w:lineRule="auto"/>
              <w:jc w:val="center"/>
            </w:pPr>
            <w:r>
              <w:t>0.27</w:t>
            </w:r>
          </w:p>
        </w:tc>
        <w:tc>
          <w:tcPr>
            <w:tcW w:w="701" w:type="dxa"/>
            <w:vAlign w:val="center"/>
          </w:tcPr>
          <w:p w14:paraId="75DC9220" w14:textId="77777777" w:rsidR="00C91FA4" w:rsidRDefault="00855AF3" w:rsidP="00C91FA4">
            <w:pPr>
              <w:spacing w:after="200" w:line="360" w:lineRule="auto"/>
              <w:jc w:val="center"/>
            </w:pPr>
            <w:r>
              <w:t>0.32</w:t>
            </w:r>
          </w:p>
        </w:tc>
        <w:tc>
          <w:tcPr>
            <w:tcW w:w="701" w:type="dxa"/>
            <w:vAlign w:val="center"/>
          </w:tcPr>
          <w:p w14:paraId="29DEC6D8" w14:textId="77777777" w:rsidR="00C91FA4" w:rsidRDefault="00855AF3" w:rsidP="00C91FA4">
            <w:pPr>
              <w:spacing w:after="200" w:line="360" w:lineRule="auto"/>
              <w:jc w:val="center"/>
            </w:pPr>
            <w:r>
              <w:t>0.35</w:t>
            </w:r>
          </w:p>
        </w:tc>
        <w:tc>
          <w:tcPr>
            <w:tcW w:w="701" w:type="dxa"/>
            <w:vAlign w:val="center"/>
          </w:tcPr>
          <w:p w14:paraId="627F11A0" w14:textId="77777777" w:rsidR="00C91FA4" w:rsidRDefault="00855AF3" w:rsidP="00C91FA4">
            <w:pPr>
              <w:spacing w:after="200" w:line="360" w:lineRule="auto"/>
              <w:jc w:val="center"/>
            </w:pPr>
            <w:r>
              <w:t>0.36</w:t>
            </w:r>
          </w:p>
        </w:tc>
        <w:tc>
          <w:tcPr>
            <w:tcW w:w="701" w:type="dxa"/>
            <w:vAlign w:val="center"/>
          </w:tcPr>
          <w:p w14:paraId="3FD41A11" w14:textId="77777777" w:rsidR="00C91FA4" w:rsidRDefault="00C91FA4" w:rsidP="00C91FA4">
            <w:pPr>
              <w:spacing w:after="200" w:line="360" w:lineRule="auto"/>
              <w:jc w:val="center"/>
            </w:pPr>
            <w:r>
              <w:t>1.00</w:t>
            </w:r>
          </w:p>
        </w:tc>
        <w:tc>
          <w:tcPr>
            <w:tcW w:w="701" w:type="dxa"/>
            <w:vAlign w:val="center"/>
          </w:tcPr>
          <w:p w14:paraId="46F8CA14" w14:textId="77777777" w:rsidR="00C91FA4" w:rsidRDefault="00855AF3" w:rsidP="00C91FA4">
            <w:pPr>
              <w:spacing w:after="200" w:line="360" w:lineRule="auto"/>
              <w:jc w:val="center"/>
            </w:pPr>
            <w:r>
              <w:t>0.33</w:t>
            </w:r>
          </w:p>
        </w:tc>
      </w:tr>
      <w:tr w:rsidR="00C91FA4" w14:paraId="0437660A" w14:textId="77777777" w:rsidTr="005677DA">
        <w:tc>
          <w:tcPr>
            <w:tcW w:w="937" w:type="dxa"/>
            <w:vAlign w:val="center"/>
          </w:tcPr>
          <w:p w14:paraId="66842C59" w14:textId="77777777" w:rsidR="00C91FA4" w:rsidRPr="004C1CB3" w:rsidRDefault="00C91FA4" w:rsidP="00C91FA4">
            <w:pPr>
              <w:spacing w:after="200" w:line="360" w:lineRule="auto"/>
              <w:jc w:val="center"/>
              <w:rPr>
                <w:b/>
              </w:rPr>
            </w:pPr>
            <w:r>
              <w:rPr>
                <w:b/>
              </w:rPr>
              <w:lastRenderedPageBreak/>
              <w:t>12</w:t>
            </w:r>
          </w:p>
        </w:tc>
        <w:tc>
          <w:tcPr>
            <w:tcW w:w="702" w:type="dxa"/>
            <w:vAlign w:val="center"/>
          </w:tcPr>
          <w:p w14:paraId="77A64DF6" w14:textId="77777777" w:rsidR="00C91FA4" w:rsidRDefault="00C91FA4" w:rsidP="00C91FA4">
            <w:pPr>
              <w:spacing w:after="200" w:line="360" w:lineRule="auto"/>
              <w:jc w:val="center"/>
            </w:pPr>
            <w:r>
              <w:t>0.31</w:t>
            </w:r>
          </w:p>
        </w:tc>
        <w:tc>
          <w:tcPr>
            <w:tcW w:w="701" w:type="dxa"/>
            <w:vAlign w:val="center"/>
          </w:tcPr>
          <w:p w14:paraId="4209CB55" w14:textId="77777777" w:rsidR="00C91FA4" w:rsidRDefault="00C91FA4" w:rsidP="00C91FA4">
            <w:pPr>
              <w:spacing w:after="200" w:line="360" w:lineRule="auto"/>
              <w:jc w:val="center"/>
            </w:pPr>
            <w:r>
              <w:t>0.34</w:t>
            </w:r>
          </w:p>
        </w:tc>
        <w:tc>
          <w:tcPr>
            <w:tcW w:w="701" w:type="dxa"/>
            <w:vAlign w:val="center"/>
          </w:tcPr>
          <w:p w14:paraId="0CCA4430" w14:textId="77777777" w:rsidR="00C91FA4" w:rsidRDefault="00C91FA4" w:rsidP="00C91FA4">
            <w:pPr>
              <w:spacing w:after="200" w:line="360" w:lineRule="auto"/>
              <w:jc w:val="center"/>
            </w:pPr>
            <w:r>
              <w:t>0.35</w:t>
            </w:r>
          </w:p>
        </w:tc>
        <w:tc>
          <w:tcPr>
            <w:tcW w:w="701" w:type="dxa"/>
            <w:vAlign w:val="center"/>
          </w:tcPr>
          <w:p w14:paraId="46A6A3C7" w14:textId="77777777" w:rsidR="00C91FA4" w:rsidRDefault="00C91FA4" w:rsidP="00C91FA4">
            <w:pPr>
              <w:spacing w:after="200" w:line="360" w:lineRule="auto"/>
              <w:jc w:val="center"/>
            </w:pPr>
            <w:r>
              <w:t>0.34</w:t>
            </w:r>
          </w:p>
        </w:tc>
        <w:tc>
          <w:tcPr>
            <w:tcW w:w="701" w:type="dxa"/>
            <w:vAlign w:val="center"/>
          </w:tcPr>
          <w:p w14:paraId="01E5E7EE" w14:textId="77777777" w:rsidR="00C91FA4" w:rsidRDefault="00C91FA4" w:rsidP="00C91FA4">
            <w:pPr>
              <w:spacing w:after="200" w:line="360" w:lineRule="auto"/>
              <w:jc w:val="center"/>
            </w:pPr>
            <w:r>
              <w:t>0.36</w:t>
            </w:r>
          </w:p>
        </w:tc>
        <w:tc>
          <w:tcPr>
            <w:tcW w:w="701" w:type="dxa"/>
            <w:vAlign w:val="center"/>
          </w:tcPr>
          <w:p w14:paraId="6BFF58BF" w14:textId="77777777" w:rsidR="00C91FA4" w:rsidRDefault="00855AF3" w:rsidP="00C91FA4">
            <w:pPr>
              <w:spacing w:after="200" w:line="360" w:lineRule="auto"/>
              <w:jc w:val="center"/>
            </w:pPr>
            <w:r>
              <w:t>0.33</w:t>
            </w:r>
          </w:p>
        </w:tc>
        <w:tc>
          <w:tcPr>
            <w:tcW w:w="701" w:type="dxa"/>
            <w:vAlign w:val="center"/>
          </w:tcPr>
          <w:p w14:paraId="3DFC7593" w14:textId="77777777" w:rsidR="00C91FA4" w:rsidRDefault="00855AF3" w:rsidP="00C91FA4">
            <w:pPr>
              <w:spacing w:after="200" w:line="360" w:lineRule="auto"/>
              <w:jc w:val="center"/>
            </w:pPr>
            <w:r>
              <w:t>0.26</w:t>
            </w:r>
          </w:p>
        </w:tc>
        <w:tc>
          <w:tcPr>
            <w:tcW w:w="701" w:type="dxa"/>
            <w:vAlign w:val="center"/>
          </w:tcPr>
          <w:p w14:paraId="19375F3F" w14:textId="77777777" w:rsidR="00C91FA4" w:rsidRDefault="00855AF3" w:rsidP="00C91FA4">
            <w:pPr>
              <w:spacing w:after="200" w:line="360" w:lineRule="auto"/>
              <w:jc w:val="center"/>
            </w:pPr>
            <w:r>
              <w:t>0.29</w:t>
            </w:r>
          </w:p>
        </w:tc>
        <w:tc>
          <w:tcPr>
            <w:tcW w:w="701" w:type="dxa"/>
            <w:vAlign w:val="center"/>
          </w:tcPr>
          <w:p w14:paraId="7C4DBB5D" w14:textId="77777777" w:rsidR="00C91FA4" w:rsidRDefault="00855AF3" w:rsidP="00C91FA4">
            <w:pPr>
              <w:spacing w:after="200" w:line="360" w:lineRule="auto"/>
              <w:jc w:val="center"/>
            </w:pPr>
            <w:r>
              <w:t>0.33</w:t>
            </w:r>
          </w:p>
        </w:tc>
        <w:tc>
          <w:tcPr>
            <w:tcW w:w="701" w:type="dxa"/>
            <w:vAlign w:val="center"/>
          </w:tcPr>
          <w:p w14:paraId="4D19E9ED" w14:textId="77777777" w:rsidR="00C91FA4" w:rsidRDefault="00855AF3" w:rsidP="00C91FA4">
            <w:pPr>
              <w:spacing w:after="200" w:line="360" w:lineRule="auto"/>
              <w:jc w:val="center"/>
            </w:pPr>
            <w:r>
              <w:t>0.32</w:t>
            </w:r>
          </w:p>
        </w:tc>
        <w:tc>
          <w:tcPr>
            <w:tcW w:w="701" w:type="dxa"/>
            <w:vAlign w:val="center"/>
          </w:tcPr>
          <w:p w14:paraId="76300EC6" w14:textId="77777777" w:rsidR="00C91FA4" w:rsidRDefault="00855AF3" w:rsidP="00C91FA4">
            <w:pPr>
              <w:spacing w:after="200" w:line="360" w:lineRule="auto"/>
              <w:jc w:val="center"/>
            </w:pPr>
            <w:r>
              <w:t>0.33</w:t>
            </w:r>
          </w:p>
        </w:tc>
        <w:tc>
          <w:tcPr>
            <w:tcW w:w="701" w:type="dxa"/>
            <w:vAlign w:val="center"/>
          </w:tcPr>
          <w:p w14:paraId="2CB3AE6D" w14:textId="77777777" w:rsidR="00C91FA4" w:rsidRDefault="00C91FA4" w:rsidP="00C91FA4">
            <w:pPr>
              <w:spacing w:after="200" w:line="360" w:lineRule="auto"/>
              <w:jc w:val="center"/>
            </w:pPr>
            <w:r>
              <w:t>1.00</w:t>
            </w:r>
          </w:p>
        </w:tc>
      </w:tr>
    </w:tbl>
    <w:p w14:paraId="5B3D2520" w14:textId="77777777" w:rsidR="005677DA" w:rsidRDefault="005677DA" w:rsidP="005677DA">
      <w:pPr>
        <w:spacing w:after="200" w:line="360" w:lineRule="auto"/>
      </w:pPr>
    </w:p>
    <w:p w14:paraId="53C624B3" w14:textId="0B25BC9E" w:rsidR="005677DA" w:rsidRDefault="005677DA" w:rsidP="005677DA">
      <w:pPr>
        <w:pStyle w:val="ListParagraph"/>
        <w:numPr>
          <w:ilvl w:val="0"/>
          <w:numId w:val="11"/>
        </w:numPr>
        <w:spacing w:after="200" w:line="360" w:lineRule="auto"/>
      </w:pPr>
      <w:r w:rsidRPr="00C16467">
        <w:rPr>
          <w:i/>
          <w:u w:val="single"/>
        </w:rPr>
        <w:t>2.</w:t>
      </w:r>
      <w:r>
        <w:rPr>
          <w:i/>
          <w:u w:val="single"/>
        </w:rPr>
        <w:t>4</w:t>
      </w:r>
      <w:r>
        <w:rPr>
          <w:u w:val="single"/>
        </w:rPr>
        <w:t xml:space="preserve"> Different Bucket Risk Factor Calculations</w:t>
      </w:r>
      <w:r w:rsidRPr="00A53DB3">
        <w:t>:</w:t>
      </w:r>
      <w:r>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5677DA" w:rsidRPr="00EE4518" w14:paraId="5D13984D" w14:textId="77777777" w:rsidTr="00DB434B">
        <w:tc>
          <w:tcPr>
            <w:tcW w:w="736" w:type="dxa"/>
            <w:vAlign w:val="center"/>
          </w:tcPr>
          <w:p w14:paraId="737ACC54" w14:textId="77777777" w:rsidR="005677DA" w:rsidRPr="004C1CB3" w:rsidRDefault="005677DA" w:rsidP="00DB434B">
            <w:pPr>
              <w:spacing w:after="200" w:line="360" w:lineRule="auto"/>
              <w:jc w:val="center"/>
              <w:rPr>
                <w:b/>
              </w:rPr>
            </w:pPr>
            <w:r>
              <w:rPr>
                <w:b/>
              </w:rPr>
              <w:t>Bucket</w:t>
            </w:r>
          </w:p>
        </w:tc>
        <w:tc>
          <w:tcPr>
            <w:tcW w:w="736" w:type="dxa"/>
            <w:vAlign w:val="center"/>
          </w:tcPr>
          <w:p w14:paraId="48FDA289" w14:textId="77777777" w:rsidR="005677DA" w:rsidRPr="00EE4518" w:rsidRDefault="005677DA" w:rsidP="00DB434B">
            <w:pPr>
              <w:spacing w:after="200" w:line="360" w:lineRule="auto"/>
              <w:jc w:val="center"/>
              <w:rPr>
                <w:b/>
              </w:rPr>
            </w:pPr>
            <w:r>
              <w:rPr>
                <w:b/>
              </w:rPr>
              <w:t>1</w:t>
            </w:r>
          </w:p>
        </w:tc>
        <w:tc>
          <w:tcPr>
            <w:tcW w:w="736" w:type="dxa"/>
            <w:vAlign w:val="center"/>
          </w:tcPr>
          <w:p w14:paraId="45512A86" w14:textId="77777777" w:rsidR="005677DA" w:rsidRPr="00EE4518" w:rsidRDefault="005677DA" w:rsidP="00DB434B">
            <w:pPr>
              <w:spacing w:after="200" w:line="360" w:lineRule="auto"/>
              <w:jc w:val="center"/>
              <w:rPr>
                <w:b/>
              </w:rPr>
            </w:pPr>
            <w:r>
              <w:rPr>
                <w:b/>
              </w:rPr>
              <w:t>2</w:t>
            </w:r>
          </w:p>
        </w:tc>
        <w:tc>
          <w:tcPr>
            <w:tcW w:w="736" w:type="dxa"/>
            <w:vAlign w:val="center"/>
          </w:tcPr>
          <w:p w14:paraId="55D93ED4" w14:textId="77777777" w:rsidR="005677DA" w:rsidRPr="00EE4518" w:rsidRDefault="005677DA" w:rsidP="00DB434B">
            <w:pPr>
              <w:spacing w:after="200" w:line="360" w:lineRule="auto"/>
              <w:jc w:val="center"/>
              <w:rPr>
                <w:b/>
              </w:rPr>
            </w:pPr>
            <w:r>
              <w:rPr>
                <w:b/>
              </w:rPr>
              <w:t>3</w:t>
            </w:r>
          </w:p>
        </w:tc>
        <w:tc>
          <w:tcPr>
            <w:tcW w:w="736" w:type="dxa"/>
            <w:vAlign w:val="center"/>
          </w:tcPr>
          <w:p w14:paraId="0A4C374A" w14:textId="77777777" w:rsidR="005677DA" w:rsidRPr="00EE4518" w:rsidRDefault="005677DA" w:rsidP="00DB434B">
            <w:pPr>
              <w:spacing w:after="200" w:line="360" w:lineRule="auto"/>
              <w:jc w:val="center"/>
              <w:rPr>
                <w:b/>
              </w:rPr>
            </w:pPr>
            <w:r>
              <w:rPr>
                <w:b/>
              </w:rPr>
              <w:t>4</w:t>
            </w:r>
          </w:p>
        </w:tc>
        <w:tc>
          <w:tcPr>
            <w:tcW w:w="737" w:type="dxa"/>
            <w:vAlign w:val="center"/>
          </w:tcPr>
          <w:p w14:paraId="28F1D76B" w14:textId="77777777" w:rsidR="005677DA" w:rsidRPr="00EE4518" w:rsidRDefault="005677DA" w:rsidP="00DB434B">
            <w:pPr>
              <w:spacing w:after="200" w:line="360" w:lineRule="auto"/>
              <w:jc w:val="center"/>
              <w:rPr>
                <w:b/>
              </w:rPr>
            </w:pPr>
            <w:r>
              <w:rPr>
                <w:b/>
              </w:rPr>
              <w:t>5</w:t>
            </w:r>
          </w:p>
        </w:tc>
        <w:tc>
          <w:tcPr>
            <w:tcW w:w="737" w:type="dxa"/>
            <w:vAlign w:val="center"/>
          </w:tcPr>
          <w:p w14:paraId="60E1ECED" w14:textId="77777777" w:rsidR="005677DA" w:rsidRPr="00EE4518" w:rsidRDefault="005677DA" w:rsidP="00DB434B">
            <w:pPr>
              <w:spacing w:after="200" w:line="360" w:lineRule="auto"/>
              <w:jc w:val="center"/>
              <w:rPr>
                <w:b/>
              </w:rPr>
            </w:pPr>
            <w:r>
              <w:rPr>
                <w:b/>
              </w:rPr>
              <w:t>6</w:t>
            </w:r>
          </w:p>
        </w:tc>
        <w:tc>
          <w:tcPr>
            <w:tcW w:w="737" w:type="dxa"/>
            <w:vAlign w:val="center"/>
          </w:tcPr>
          <w:p w14:paraId="564B1DC2" w14:textId="77777777" w:rsidR="005677DA" w:rsidRPr="00EE4518" w:rsidRDefault="005677DA" w:rsidP="00DB434B">
            <w:pPr>
              <w:spacing w:after="200" w:line="360" w:lineRule="auto"/>
              <w:jc w:val="center"/>
              <w:rPr>
                <w:b/>
              </w:rPr>
            </w:pPr>
            <w:r>
              <w:rPr>
                <w:b/>
              </w:rPr>
              <w:t>7</w:t>
            </w:r>
          </w:p>
        </w:tc>
        <w:tc>
          <w:tcPr>
            <w:tcW w:w="737" w:type="dxa"/>
            <w:vAlign w:val="center"/>
          </w:tcPr>
          <w:p w14:paraId="1AC17744" w14:textId="77777777" w:rsidR="005677DA" w:rsidRPr="00EE4518" w:rsidRDefault="005677DA" w:rsidP="00DB434B">
            <w:pPr>
              <w:spacing w:after="200" w:line="360" w:lineRule="auto"/>
              <w:jc w:val="center"/>
              <w:rPr>
                <w:b/>
              </w:rPr>
            </w:pPr>
            <w:r>
              <w:rPr>
                <w:b/>
              </w:rPr>
              <w:t>8</w:t>
            </w:r>
          </w:p>
        </w:tc>
        <w:tc>
          <w:tcPr>
            <w:tcW w:w="737" w:type="dxa"/>
            <w:vAlign w:val="center"/>
          </w:tcPr>
          <w:p w14:paraId="0B0932BD" w14:textId="77777777" w:rsidR="005677DA" w:rsidRPr="00EE4518" w:rsidRDefault="005677DA" w:rsidP="00DB434B">
            <w:pPr>
              <w:spacing w:after="200" w:line="360" w:lineRule="auto"/>
              <w:jc w:val="center"/>
              <w:rPr>
                <w:b/>
              </w:rPr>
            </w:pPr>
            <w:r>
              <w:rPr>
                <w:b/>
              </w:rPr>
              <w:t>9</w:t>
            </w:r>
          </w:p>
        </w:tc>
        <w:tc>
          <w:tcPr>
            <w:tcW w:w="737" w:type="dxa"/>
            <w:vAlign w:val="center"/>
          </w:tcPr>
          <w:p w14:paraId="7AEC37A0" w14:textId="77777777" w:rsidR="005677DA" w:rsidRPr="00EE4518" w:rsidRDefault="005677DA" w:rsidP="00DB434B">
            <w:pPr>
              <w:spacing w:after="200" w:line="360" w:lineRule="auto"/>
              <w:jc w:val="center"/>
              <w:rPr>
                <w:b/>
              </w:rPr>
            </w:pPr>
            <w:r>
              <w:rPr>
                <w:b/>
              </w:rPr>
              <w:t>10</w:t>
            </w:r>
          </w:p>
        </w:tc>
        <w:tc>
          <w:tcPr>
            <w:tcW w:w="737" w:type="dxa"/>
            <w:vAlign w:val="center"/>
          </w:tcPr>
          <w:p w14:paraId="531EF374" w14:textId="77777777" w:rsidR="005677DA" w:rsidRPr="00EE4518" w:rsidRDefault="005677DA" w:rsidP="00DB434B">
            <w:pPr>
              <w:spacing w:after="200" w:line="360" w:lineRule="auto"/>
              <w:jc w:val="center"/>
              <w:rPr>
                <w:b/>
              </w:rPr>
            </w:pPr>
            <w:r>
              <w:rPr>
                <w:b/>
              </w:rPr>
              <w:t>11</w:t>
            </w:r>
          </w:p>
        </w:tc>
        <w:tc>
          <w:tcPr>
            <w:tcW w:w="737" w:type="dxa"/>
            <w:vAlign w:val="center"/>
          </w:tcPr>
          <w:p w14:paraId="656E8C92" w14:textId="77777777" w:rsidR="005677DA" w:rsidRPr="00EE4518" w:rsidRDefault="005677DA" w:rsidP="00DB434B">
            <w:pPr>
              <w:spacing w:after="200" w:line="360" w:lineRule="auto"/>
              <w:jc w:val="center"/>
              <w:rPr>
                <w:b/>
              </w:rPr>
            </w:pPr>
            <w:r>
              <w:rPr>
                <w:b/>
              </w:rPr>
              <w:t>12</w:t>
            </w:r>
          </w:p>
        </w:tc>
      </w:tr>
      <w:tr w:rsidR="005677DA" w14:paraId="21F4E172" w14:textId="77777777" w:rsidTr="00DB434B">
        <w:tc>
          <w:tcPr>
            <w:tcW w:w="736" w:type="dxa"/>
            <w:vAlign w:val="center"/>
          </w:tcPr>
          <w:p w14:paraId="53C6A4F4" w14:textId="77777777" w:rsidR="005677DA" w:rsidRPr="004C1CB3" w:rsidRDefault="005677DA" w:rsidP="00DB434B">
            <w:pPr>
              <w:spacing w:after="200" w:line="360" w:lineRule="auto"/>
              <w:jc w:val="center"/>
              <w:rPr>
                <w:b/>
              </w:rPr>
            </w:pPr>
            <w:r>
              <w:rPr>
                <w:b/>
              </w:rPr>
              <w:t>1</w:t>
            </w:r>
          </w:p>
        </w:tc>
        <w:tc>
          <w:tcPr>
            <w:tcW w:w="736" w:type="dxa"/>
            <w:vAlign w:val="center"/>
          </w:tcPr>
          <w:p w14:paraId="06B2FC76" w14:textId="4BF86814" w:rsidR="005677DA" w:rsidRDefault="005677DA" w:rsidP="00DB434B">
            <w:pPr>
              <w:spacing w:after="200" w:line="360" w:lineRule="auto"/>
              <w:jc w:val="center"/>
            </w:pPr>
            <w:r>
              <w:t>1.00</w:t>
            </w:r>
          </w:p>
        </w:tc>
        <w:tc>
          <w:tcPr>
            <w:tcW w:w="736" w:type="dxa"/>
            <w:vAlign w:val="center"/>
          </w:tcPr>
          <w:p w14:paraId="1B8BE9DA" w14:textId="774ED787" w:rsidR="005677DA" w:rsidRDefault="005677DA" w:rsidP="00DB434B">
            <w:pPr>
              <w:spacing w:after="200" w:line="360" w:lineRule="auto"/>
              <w:jc w:val="center"/>
            </w:pPr>
            <w:r>
              <w:t>0.39</w:t>
            </w:r>
          </w:p>
        </w:tc>
        <w:tc>
          <w:tcPr>
            <w:tcW w:w="736" w:type="dxa"/>
            <w:vAlign w:val="center"/>
          </w:tcPr>
          <w:p w14:paraId="6196FF66" w14:textId="2AB7D968" w:rsidR="005677DA" w:rsidRDefault="005677DA" w:rsidP="00DB434B">
            <w:pPr>
              <w:spacing w:after="200" w:line="360" w:lineRule="auto"/>
              <w:jc w:val="center"/>
            </w:pPr>
            <w:r>
              <w:t>0.37</w:t>
            </w:r>
          </w:p>
        </w:tc>
        <w:tc>
          <w:tcPr>
            <w:tcW w:w="736" w:type="dxa"/>
            <w:vAlign w:val="center"/>
          </w:tcPr>
          <w:p w14:paraId="78D0D686" w14:textId="0C42878D" w:rsidR="005677DA" w:rsidRDefault="005677DA" w:rsidP="00DB434B">
            <w:pPr>
              <w:spacing w:after="200" w:line="360" w:lineRule="auto"/>
              <w:jc w:val="center"/>
            </w:pPr>
            <w:r>
              <w:t>0.35</w:t>
            </w:r>
          </w:p>
        </w:tc>
        <w:tc>
          <w:tcPr>
            <w:tcW w:w="737" w:type="dxa"/>
            <w:vAlign w:val="center"/>
          </w:tcPr>
          <w:p w14:paraId="7EC2D726" w14:textId="3BFCEC68" w:rsidR="005677DA" w:rsidRDefault="005677DA" w:rsidP="00DB434B">
            <w:pPr>
              <w:spacing w:after="200" w:line="360" w:lineRule="auto"/>
              <w:jc w:val="center"/>
            </w:pPr>
            <w:r>
              <w:t>0.37</w:t>
            </w:r>
          </w:p>
        </w:tc>
        <w:tc>
          <w:tcPr>
            <w:tcW w:w="737" w:type="dxa"/>
            <w:vAlign w:val="center"/>
          </w:tcPr>
          <w:p w14:paraId="13C4D268" w14:textId="0B5DCD10" w:rsidR="005677DA" w:rsidRDefault="00270A2E" w:rsidP="00DB434B">
            <w:pPr>
              <w:spacing w:after="200" w:line="360" w:lineRule="auto"/>
              <w:jc w:val="center"/>
            </w:pPr>
            <w:r>
              <w:t>0.34</w:t>
            </w:r>
          </w:p>
        </w:tc>
        <w:tc>
          <w:tcPr>
            <w:tcW w:w="737" w:type="dxa"/>
            <w:vAlign w:val="center"/>
          </w:tcPr>
          <w:p w14:paraId="00C88E2B" w14:textId="330C247B" w:rsidR="005677DA" w:rsidRDefault="00270A2E" w:rsidP="00DB434B">
            <w:pPr>
              <w:spacing w:after="200" w:line="360" w:lineRule="auto"/>
              <w:jc w:val="center"/>
            </w:pPr>
            <w:r>
              <w:t>0.38</w:t>
            </w:r>
          </w:p>
        </w:tc>
        <w:tc>
          <w:tcPr>
            <w:tcW w:w="737" w:type="dxa"/>
            <w:vAlign w:val="center"/>
          </w:tcPr>
          <w:p w14:paraId="2902A572" w14:textId="684BF382" w:rsidR="005677DA" w:rsidRDefault="00270A2E" w:rsidP="00DB434B">
            <w:pPr>
              <w:spacing w:after="200" w:line="360" w:lineRule="auto"/>
              <w:jc w:val="center"/>
            </w:pPr>
            <w:r>
              <w:t>0.31</w:t>
            </w:r>
          </w:p>
        </w:tc>
        <w:tc>
          <w:tcPr>
            <w:tcW w:w="737" w:type="dxa"/>
            <w:vAlign w:val="center"/>
          </w:tcPr>
          <w:p w14:paraId="6591C521" w14:textId="69792889" w:rsidR="005677DA" w:rsidRDefault="00270A2E" w:rsidP="00DB434B">
            <w:pPr>
              <w:spacing w:after="200" w:line="360" w:lineRule="auto"/>
              <w:jc w:val="center"/>
            </w:pPr>
            <w:r>
              <w:t>0.34</w:t>
            </w:r>
          </w:p>
        </w:tc>
        <w:tc>
          <w:tcPr>
            <w:tcW w:w="737" w:type="dxa"/>
            <w:vAlign w:val="center"/>
          </w:tcPr>
          <w:p w14:paraId="2444699B" w14:textId="49F81D55" w:rsidR="005677DA" w:rsidRDefault="00270A2E" w:rsidP="00DB434B">
            <w:pPr>
              <w:spacing w:after="200" w:line="360" w:lineRule="auto"/>
              <w:jc w:val="center"/>
            </w:pPr>
            <w:r>
              <w:t>0.33</w:t>
            </w:r>
          </w:p>
        </w:tc>
        <w:tc>
          <w:tcPr>
            <w:tcW w:w="737" w:type="dxa"/>
            <w:vAlign w:val="center"/>
          </w:tcPr>
          <w:p w14:paraId="6F941C99" w14:textId="2DD04426" w:rsidR="005677DA" w:rsidRDefault="00270A2E" w:rsidP="00DB434B">
            <w:pPr>
              <w:spacing w:after="200" w:line="360" w:lineRule="auto"/>
              <w:jc w:val="center"/>
            </w:pPr>
            <w:r>
              <w:t>0.30</w:t>
            </w:r>
          </w:p>
        </w:tc>
        <w:tc>
          <w:tcPr>
            <w:tcW w:w="737" w:type="dxa"/>
            <w:vAlign w:val="center"/>
          </w:tcPr>
          <w:p w14:paraId="201A09C1" w14:textId="32AD805B" w:rsidR="005677DA" w:rsidRDefault="00270A2E" w:rsidP="00DB434B">
            <w:pPr>
              <w:spacing w:after="200" w:line="360" w:lineRule="auto"/>
              <w:jc w:val="center"/>
            </w:pPr>
            <w:r>
              <w:t>0.31</w:t>
            </w:r>
          </w:p>
        </w:tc>
      </w:tr>
      <w:tr w:rsidR="005677DA" w14:paraId="23C29E87" w14:textId="77777777" w:rsidTr="00DB434B">
        <w:tc>
          <w:tcPr>
            <w:tcW w:w="736" w:type="dxa"/>
            <w:vAlign w:val="center"/>
          </w:tcPr>
          <w:p w14:paraId="4A798BF5" w14:textId="77777777" w:rsidR="005677DA" w:rsidRPr="004C1CB3" w:rsidRDefault="005677DA" w:rsidP="00DB434B">
            <w:pPr>
              <w:spacing w:after="200" w:line="360" w:lineRule="auto"/>
              <w:jc w:val="center"/>
              <w:rPr>
                <w:b/>
              </w:rPr>
            </w:pPr>
            <w:r>
              <w:rPr>
                <w:b/>
              </w:rPr>
              <w:t>2</w:t>
            </w:r>
          </w:p>
        </w:tc>
        <w:tc>
          <w:tcPr>
            <w:tcW w:w="736" w:type="dxa"/>
            <w:vAlign w:val="center"/>
          </w:tcPr>
          <w:p w14:paraId="33FB2307" w14:textId="762B816F" w:rsidR="005677DA" w:rsidRDefault="005677DA" w:rsidP="00DB434B">
            <w:pPr>
              <w:spacing w:after="200" w:line="360" w:lineRule="auto"/>
              <w:jc w:val="center"/>
            </w:pPr>
            <w:r>
              <w:t>0.35</w:t>
            </w:r>
          </w:p>
        </w:tc>
        <w:tc>
          <w:tcPr>
            <w:tcW w:w="736" w:type="dxa"/>
            <w:vAlign w:val="center"/>
          </w:tcPr>
          <w:p w14:paraId="447B8209" w14:textId="6E6148E4" w:rsidR="005677DA" w:rsidRDefault="005677DA" w:rsidP="00DB434B">
            <w:pPr>
              <w:spacing w:after="200" w:line="360" w:lineRule="auto"/>
              <w:jc w:val="center"/>
            </w:pPr>
            <w:r>
              <w:t>1.00</w:t>
            </w:r>
          </w:p>
        </w:tc>
        <w:tc>
          <w:tcPr>
            <w:tcW w:w="736" w:type="dxa"/>
            <w:vAlign w:val="center"/>
          </w:tcPr>
          <w:p w14:paraId="5138597A" w14:textId="741B5314" w:rsidR="005677DA" w:rsidRDefault="005677DA" w:rsidP="00DB434B">
            <w:pPr>
              <w:spacing w:after="200" w:line="360" w:lineRule="auto"/>
              <w:jc w:val="center"/>
            </w:pPr>
            <w:r>
              <w:t>0.44</w:t>
            </w:r>
          </w:p>
        </w:tc>
        <w:tc>
          <w:tcPr>
            <w:tcW w:w="736" w:type="dxa"/>
            <w:vAlign w:val="center"/>
          </w:tcPr>
          <w:p w14:paraId="79CD7EB9" w14:textId="0CF604E9" w:rsidR="005677DA" w:rsidRDefault="005677DA" w:rsidP="00DB434B">
            <w:pPr>
              <w:spacing w:after="200" w:line="360" w:lineRule="auto"/>
              <w:jc w:val="center"/>
            </w:pPr>
            <w:r>
              <w:t>0.43</w:t>
            </w:r>
          </w:p>
        </w:tc>
        <w:tc>
          <w:tcPr>
            <w:tcW w:w="737" w:type="dxa"/>
            <w:vAlign w:val="center"/>
          </w:tcPr>
          <w:p w14:paraId="5B838481" w14:textId="3EE09E5D" w:rsidR="005677DA" w:rsidRDefault="005677DA" w:rsidP="00DB434B">
            <w:pPr>
              <w:spacing w:after="200" w:line="360" w:lineRule="auto"/>
              <w:jc w:val="center"/>
            </w:pPr>
            <w:r>
              <w:t>0.45</w:t>
            </w:r>
          </w:p>
        </w:tc>
        <w:tc>
          <w:tcPr>
            <w:tcW w:w="737" w:type="dxa"/>
            <w:vAlign w:val="center"/>
          </w:tcPr>
          <w:p w14:paraId="5F7F2818" w14:textId="7850E803" w:rsidR="005677DA" w:rsidRDefault="00270A2E" w:rsidP="00DB434B">
            <w:pPr>
              <w:spacing w:after="200" w:line="360" w:lineRule="auto"/>
              <w:jc w:val="center"/>
            </w:pPr>
            <w:r>
              <w:t>0.42</w:t>
            </w:r>
          </w:p>
        </w:tc>
        <w:tc>
          <w:tcPr>
            <w:tcW w:w="737" w:type="dxa"/>
            <w:vAlign w:val="center"/>
          </w:tcPr>
          <w:p w14:paraId="2C321BC1" w14:textId="3B67F89B" w:rsidR="005677DA" w:rsidRDefault="00270A2E" w:rsidP="00DB434B">
            <w:pPr>
              <w:spacing w:after="200" w:line="360" w:lineRule="auto"/>
              <w:jc w:val="center"/>
            </w:pPr>
            <w:r>
              <w:t>0.32</w:t>
            </w:r>
          </w:p>
        </w:tc>
        <w:tc>
          <w:tcPr>
            <w:tcW w:w="737" w:type="dxa"/>
            <w:vAlign w:val="center"/>
          </w:tcPr>
          <w:p w14:paraId="195F7855" w14:textId="0782FF1F" w:rsidR="005677DA" w:rsidRDefault="00270A2E" w:rsidP="00DB434B">
            <w:pPr>
              <w:spacing w:after="200" w:line="360" w:lineRule="auto"/>
              <w:jc w:val="center"/>
            </w:pPr>
            <w:r>
              <w:t>0.34</w:t>
            </w:r>
          </w:p>
        </w:tc>
        <w:tc>
          <w:tcPr>
            <w:tcW w:w="737" w:type="dxa"/>
            <w:vAlign w:val="center"/>
          </w:tcPr>
          <w:p w14:paraId="7E9817B6" w14:textId="7E4E3019" w:rsidR="005677DA" w:rsidRDefault="00270A2E" w:rsidP="00DB434B">
            <w:pPr>
              <w:spacing w:after="200" w:line="360" w:lineRule="auto"/>
              <w:jc w:val="center"/>
            </w:pPr>
            <w:r>
              <w:t>0.38</w:t>
            </w:r>
          </w:p>
        </w:tc>
        <w:tc>
          <w:tcPr>
            <w:tcW w:w="737" w:type="dxa"/>
            <w:vAlign w:val="center"/>
          </w:tcPr>
          <w:p w14:paraId="2BD2A238" w14:textId="7975AC38" w:rsidR="005677DA" w:rsidRDefault="00270A2E" w:rsidP="00DB434B">
            <w:pPr>
              <w:spacing w:after="200" w:line="360" w:lineRule="auto"/>
              <w:jc w:val="center"/>
            </w:pPr>
            <w:r>
              <w:t>0.38</w:t>
            </w:r>
          </w:p>
        </w:tc>
        <w:tc>
          <w:tcPr>
            <w:tcW w:w="737" w:type="dxa"/>
            <w:vAlign w:val="center"/>
          </w:tcPr>
          <w:p w14:paraId="4AA616FC" w14:textId="0C2E9469" w:rsidR="005677DA" w:rsidRDefault="00270A2E" w:rsidP="00DB434B">
            <w:pPr>
              <w:spacing w:after="200" w:line="360" w:lineRule="auto"/>
              <w:jc w:val="center"/>
            </w:pPr>
            <w:r>
              <w:t>0.35</w:t>
            </w:r>
          </w:p>
        </w:tc>
        <w:tc>
          <w:tcPr>
            <w:tcW w:w="737" w:type="dxa"/>
            <w:vAlign w:val="center"/>
          </w:tcPr>
          <w:p w14:paraId="60CC96D0" w14:textId="7760676E" w:rsidR="005677DA" w:rsidRDefault="00270A2E" w:rsidP="00DB434B">
            <w:pPr>
              <w:spacing w:after="200" w:line="360" w:lineRule="auto"/>
              <w:jc w:val="center"/>
            </w:pPr>
            <w:r>
              <w:t>0.35</w:t>
            </w:r>
          </w:p>
        </w:tc>
      </w:tr>
      <w:tr w:rsidR="005677DA" w14:paraId="704D4DC5" w14:textId="77777777" w:rsidTr="00DB434B">
        <w:tc>
          <w:tcPr>
            <w:tcW w:w="736" w:type="dxa"/>
            <w:vAlign w:val="center"/>
          </w:tcPr>
          <w:p w14:paraId="7C486945" w14:textId="77777777" w:rsidR="005677DA" w:rsidRPr="004C1CB3" w:rsidRDefault="005677DA" w:rsidP="00DB434B">
            <w:pPr>
              <w:spacing w:after="200" w:line="360" w:lineRule="auto"/>
              <w:jc w:val="center"/>
              <w:rPr>
                <w:b/>
              </w:rPr>
            </w:pPr>
            <w:r>
              <w:rPr>
                <w:b/>
              </w:rPr>
              <w:t>3</w:t>
            </w:r>
          </w:p>
        </w:tc>
        <w:tc>
          <w:tcPr>
            <w:tcW w:w="736" w:type="dxa"/>
            <w:vAlign w:val="center"/>
          </w:tcPr>
          <w:p w14:paraId="00FB802B" w14:textId="0CD3965A" w:rsidR="005677DA" w:rsidRDefault="005677DA" w:rsidP="00DB434B">
            <w:pPr>
              <w:spacing w:after="200" w:line="360" w:lineRule="auto"/>
              <w:jc w:val="center"/>
            </w:pPr>
            <w:r>
              <w:t>0.37</w:t>
            </w:r>
          </w:p>
        </w:tc>
        <w:tc>
          <w:tcPr>
            <w:tcW w:w="736" w:type="dxa"/>
            <w:vAlign w:val="center"/>
          </w:tcPr>
          <w:p w14:paraId="4B70AE16" w14:textId="1F09D8D9" w:rsidR="005677DA" w:rsidRDefault="005677DA" w:rsidP="00DB434B">
            <w:pPr>
              <w:spacing w:after="200" w:line="360" w:lineRule="auto"/>
              <w:jc w:val="center"/>
            </w:pPr>
            <w:r>
              <w:t>0.44</w:t>
            </w:r>
          </w:p>
        </w:tc>
        <w:tc>
          <w:tcPr>
            <w:tcW w:w="736" w:type="dxa"/>
            <w:vAlign w:val="center"/>
          </w:tcPr>
          <w:p w14:paraId="3CD3723D" w14:textId="25363B35" w:rsidR="005677DA" w:rsidRDefault="005677DA" w:rsidP="00DB434B">
            <w:pPr>
              <w:spacing w:after="200" w:line="360" w:lineRule="auto"/>
              <w:jc w:val="center"/>
            </w:pPr>
            <w:r>
              <w:t>1.00</w:t>
            </w:r>
          </w:p>
        </w:tc>
        <w:tc>
          <w:tcPr>
            <w:tcW w:w="736" w:type="dxa"/>
            <w:vAlign w:val="center"/>
          </w:tcPr>
          <w:p w14:paraId="16D250D9" w14:textId="4CFA6201" w:rsidR="005677DA" w:rsidRDefault="005677DA" w:rsidP="00DB434B">
            <w:pPr>
              <w:spacing w:after="200" w:line="360" w:lineRule="auto"/>
              <w:jc w:val="center"/>
            </w:pPr>
            <w:r>
              <w:t>0.48</w:t>
            </w:r>
          </w:p>
        </w:tc>
        <w:tc>
          <w:tcPr>
            <w:tcW w:w="737" w:type="dxa"/>
            <w:vAlign w:val="center"/>
          </w:tcPr>
          <w:p w14:paraId="1D7461A3" w14:textId="0A895D2B" w:rsidR="005677DA" w:rsidRDefault="005677DA" w:rsidP="00DB434B">
            <w:pPr>
              <w:spacing w:after="200" w:line="360" w:lineRule="auto"/>
              <w:jc w:val="center"/>
            </w:pPr>
            <w:r>
              <w:t>0.49</w:t>
            </w:r>
          </w:p>
        </w:tc>
        <w:tc>
          <w:tcPr>
            <w:tcW w:w="737" w:type="dxa"/>
            <w:vAlign w:val="center"/>
          </w:tcPr>
          <w:p w14:paraId="14D264A9" w14:textId="32D65D9C" w:rsidR="005677DA" w:rsidRDefault="00270A2E" w:rsidP="00DB434B">
            <w:pPr>
              <w:spacing w:after="200" w:line="360" w:lineRule="auto"/>
              <w:jc w:val="center"/>
            </w:pPr>
            <w:r>
              <w:t>0.47</w:t>
            </w:r>
          </w:p>
        </w:tc>
        <w:tc>
          <w:tcPr>
            <w:tcW w:w="737" w:type="dxa"/>
            <w:vAlign w:val="center"/>
          </w:tcPr>
          <w:p w14:paraId="666C74F1" w14:textId="49F32433" w:rsidR="005677DA" w:rsidRDefault="00270A2E" w:rsidP="00DB434B">
            <w:pPr>
              <w:spacing w:after="200" w:line="360" w:lineRule="auto"/>
              <w:jc w:val="center"/>
            </w:pPr>
            <w:r>
              <w:t>0.34</w:t>
            </w:r>
          </w:p>
        </w:tc>
        <w:tc>
          <w:tcPr>
            <w:tcW w:w="737" w:type="dxa"/>
            <w:vAlign w:val="center"/>
          </w:tcPr>
          <w:p w14:paraId="69CF41AD" w14:textId="4A095D08" w:rsidR="005677DA" w:rsidRDefault="00270A2E" w:rsidP="00DB434B">
            <w:pPr>
              <w:spacing w:after="200" w:line="360" w:lineRule="auto"/>
              <w:jc w:val="center"/>
            </w:pPr>
            <w:r>
              <w:t>0.35</w:t>
            </w:r>
          </w:p>
        </w:tc>
        <w:tc>
          <w:tcPr>
            <w:tcW w:w="737" w:type="dxa"/>
            <w:vAlign w:val="center"/>
          </w:tcPr>
          <w:p w14:paraId="4F177AEA" w14:textId="64F76020" w:rsidR="005677DA" w:rsidRDefault="00270A2E" w:rsidP="00DB434B">
            <w:pPr>
              <w:spacing w:after="200" w:line="360" w:lineRule="auto"/>
              <w:jc w:val="center"/>
            </w:pPr>
            <w:r>
              <w:t>0.42</w:t>
            </w:r>
          </w:p>
        </w:tc>
        <w:tc>
          <w:tcPr>
            <w:tcW w:w="737" w:type="dxa"/>
            <w:vAlign w:val="center"/>
          </w:tcPr>
          <w:p w14:paraId="52D34084" w14:textId="4FEB8D08" w:rsidR="005677DA" w:rsidRDefault="00270A2E" w:rsidP="00DB434B">
            <w:pPr>
              <w:spacing w:after="200" w:line="360" w:lineRule="auto"/>
              <w:jc w:val="center"/>
            </w:pPr>
            <w:r>
              <w:t>0.42</w:t>
            </w:r>
          </w:p>
        </w:tc>
        <w:tc>
          <w:tcPr>
            <w:tcW w:w="737" w:type="dxa"/>
            <w:vAlign w:val="center"/>
          </w:tcPr>
          <w:p w14:paraId="0D5EFC2C" w14:textId="189441AD" w:rsidR="005677DA" w:rsidRDefault="00270A2E" w:rsidP="00DB434B">
            <w:pPr>
              <w:spacing w:after="200" w:line="360" w:lineRule="auto"/>
              <w:jc w:val="center"/>
            </w:pPr>
            <w:r>
              <w:t>0.40</w:t>
            </w:r>
          </w:p>
        </w:tc>
        <w:tc>
          <w:tcPr>
            <w:tcW w:w="737" w:type="dxa"/>
            <w:vAlign w:val="center"/>
          </w:tcPr>
          <w:p w14:paraId="0FFCCCE6" w14:textId="043FA2C7" w:rsidR="005677DA" w:rsidRDefault="00270A2E" w:rsidP="00DB434B">
            <w:pPr>
              <w:spacing w:after="200" w:line="360" w:lineRule="auto"/>
              <w:jc w:val="center"/>
            </w:pPr>
            <w:r>
              <w:t>0.39</w:t>
            </w:r>
          </w:p>
        </w:tc>
      </w:tr>
      <w:tr w:rsidR="005677DA" w14:paraId="1EDFBED2" w14:textId="77777777" w:rsidTr="00DB434B">
        <w:tc>
          <w:tcPr>
            <w:tcW w:w="736" w:type="dxa"/>
            <w:vAlign w:val="center"/>
          </w:tcPr>
          <w:p w14:paraId="60AD83F0" w14:textId="77777777" w:rsidR="005677DA" w:rsidRPr="004C1CB3" w:rsidRDefault="005677DA" w:rsidP="00DB434B">
            <w:pPr>
              <w:spacing w:after="200" w:line="360" w:lineRule="auto"/>
              <w:jc w:val="center"/>
              <w:rPr>
                <w:b/>
              </w:rPr>
            </w:pPr>
            <w:r>
              <w:rPr>
                <w:b/>
              </w:rPr>
              <w:t>4</w:t>
            </w:r>
          </w:p>
        </w:tc>
        <w:tc>
          <w:tcPr>
            <w:tcW w:w="736" w:type="dxa"/>
            <w:vAlign w:val="center"/>
          </w:tcPr>
          <w:p w14:paraId="7BAB7450" w14:textId="1F479096" w:rsidR="005677DA" w:rsidRDefault="005677DA" w:rsidP="00DB434B">
            <w:pPr>
              <w:spacing w:after="200" w:line="360" w:lineRule="auto"/>
              <w:jc w:val="center"/>
            </w:pPr>
            <w:r>
              <w:t>0.35</w:t>
            </w:r>
          </w:p>
        </w:tc>
        <w:tc>
          <w:tcPr>
            <w:tcW w:w="736" w:type="dxa"/>
            <w:vAlign w:val="center"/>
          </w:tcPr>
          <w:p w14:paraId="7B9A1101" w14:textId="40F4E072" w:rsidR="005677DA" w:rsidRDefault="005677DA" w:rsidP="00DB434B">
            <w:pPr>
              <w:spacing w:after="200" w:line="360" w:lineRule="auto"/>
              <w:jc w:val="center"/>
            </w:pPr>
            <w:r>
              <w:t>0.43</w:t>
            </w:r>
          </w:p>
        </w:tc>
        <w:tc>
          <w:tcPr>
            <w:tcW w:w="736" w:type="dxa"/>
            <w:vAlign w:val="center"/>
          </w:tcPr>
          <w:p w14:paraId="608B3B96" w14:textId="5BE257EC" w:rsidR="005677DA" w:rsidRDefault="005677DA" w:rsidP="00DB434B">
            <w:pPr>
              <w:spacing w:after="200" w:line="360" w:lineRule="auto"/>
              <w:jc w:val="center"/>
            </w:pPr>
            <w:r>
              <w:t>0.48</w:t>
            </w:r>
          </w:p>
        </w:tc>
        <w:tc>
          <w:tcPr>
            <w:tcW w:w="736" w:type="dxa"/>
            <w:vAlign w:val="center"/>
          </w:tcPr>
          <w:p w14:paraId="5879DCCE" w14:textId="2C8A14C8" w:rsidR="005677DA" w:rsidRDefault="005677DA" w:rsidP="00DB434B">
            <w:pPr>
              <w:spacing w:after="200" w:line="360" w:lineRule="auto"/>
              <w:jc w:val="center"/>
            </w:pPr>
            <w:r>
              <w:t>1.00</w:t>
            </w:r>
          </w:p>
        </w:tc>
        <w:tc>
          <w:tcPr>
            <w:tcW w:w="737" w:type="dxa"/>
            <w:vAlign w:val="center"/>
          </w:tcPr>
          <w:p w14:paraId="5618B994" w14:textId="2E141CF0" w:rsidR="005677DA" w:rsidRDefault="005677DA" w:rsidP="00DB434B">
            <w:pPr>
              <w:spacing w:after="200" w:line="360" w:lineRule="auto"/>
              <w:jc w:val="center"/>
            </w:pPr>
            <w:r>
              <w:t>0.48</w:t>
            </w:r>
          </w:p>
        </w:tc>
        <w:tc>
          <w:tcPr>
            <w:tcW w:w="737" w:type="dxa"/>
            <w:vAlign w:val="center"/>
          </w:tcPr>
          <w:p w14:paraId="0D944E71" w14:textId="4795653F" w:rsidR="005677DA" w:rsidRDefault="00270A2E" w:rsidP="00DB434B">
            <w:pPr>
              <w:spacing w:after="200" w:line="360" w:lineRule="auto"/>
              <w:jc w:val="center"/>
            </w:pPr>
            <w:r>
              <w:t>0.48</w:t>
            </w:r>
          </w:p>
        </w:tc>
        <w:tc>
          <w:tcPr>
            <w:tcW w:w="737" w:type="dxa"/>
            <w:vAlign w:val="center"/>
          </w:tcPr>
          <w:p w14:paraId="0D91F934" w14:textId="7FFE7720" w:rsidR="005677DA" w:rsidRDefault="00270A2E" w:rsidP="00DB434B">
            <w:pPr>
              <w:spacing w:after="200" w:line="360" w:lineRule="auto"/>
              <w:jc w:val="center"/>
            </w:pPr>
            <w:r>
              <w:t>0.32</w:t>
            </w:r>
          </w:p>
        </w:tc>
        <w:tc>
          <w:tcPr>
            <w:tcW w:w="737" w:type="dxa"/>
            <w:vAlign w:val="center"/>
          </w:tcPr>
          <w:p w14:paraId="3412038D" w14:textId="0B08EB03" w:rsidR="005677DA" w:rsidRDefault="00270A2E" w:rsidP="00DB434B">
            <w:pPr>
              <w:spacing w:after="200" w:line="360" w:lineRule="auto"/>
              <w:jc w:val="center"/>
            </w:pPr>
            <w:r>
              <w:t>0.34</w:t>
            </w:r>
          </w:p>
        </w:tc>
        <w:tc>
          <w:tcPr>
            <w:tcW w:w="737" w:type="dxa"/>
            <w:vAlign w:val="center"/>
          </w:tcPr>
          <w:p w14:paraId="321F12E3" w14:textId="7793262E" w:rsidR="005677DA" w:rsidRDefault="00270A2E" w:rsidP="00DB434B">
            <w:pPr>
              <w:spacing w:after="200" w:line="360" w:lineRule="auto"/>
              <w:jc w:val="center"/>
            </w:pPr>
            <w:r>
              <w:t>0.40</w:t>
            </w:r>
          </w:p>
        </w:tc>
        <w:tc>
          <w:tcPr>
            <w:tcW w:w="737" w:type="dxa"/>
            <w:vAlign w:val="center"/>
          </w:tcPr>
          <w:p w14:paraId="6D24600F" w14:textId="01A93671" w:rsidR="005677DA" w:rsidRDefault="00270A2E" w:rsidP="00DB434B">
            <w:pPr>
              <w:spacing w:after="200" w:line="360" w:lineRule="auto"/>
              <w:jc w:val="center"/>
            </w:pPr>
            <w:r>
              <w:t>0.41</w:t>
            </w:r>
          </w:p>
        </w:tc>
        <w:tc>
          <w:tcPr>
            <w:tcW w:w="737" w:type="dxa"/>
            <w:vAlign w:val="center"/>
          </w:tcPr>
          <w:p w14:paraId="2786183C" w14:textId="759D9E27" w:rsidR="005677DA" w:rsidRDefault="00270A2E" w:rsidP="00DB434B">
            <w:pPr>
              <w:spacing w:after="200" w:line="360" w:lineRule="auto"/>
              <w:jc w:val="center"/>
            </w:pPr>
            <w:r>
              <w:t>0.39</w:t>
            </w:r>
          </w:p>
        </w:tc>
        <w:tc>
          <w:tcPr>
            <w:tcW w:w="737" w:type="dxa"/>
            <w:vAlign w:val="center"/>
          </w:tcPr>
          <w:p w14:paraId="5E5C8824" w14:textId="1A9D0D0C" w:rsidR="005677DA" w:rsidRDefault="00270A2E" w:rsidP="00DB434B">
            <w:pPr>
              <w:spacing w:after="200" w:line="360" w:lineRule="auto"/>
              <w:jc w:val="center"/>
            </w:pPr>
            <w:r>
              <w:t>0.37</w:t>
            </w:r>
          </w:p>
        </w:tc>
      </w:tr>
      <w:tr w:rsidR="005677DA" w14:paraId="3B37C65A" w14:textId="77777777" w:rsidTr="00DB434B">
        <w:tc>
          <w:tcPr>
            <w:tcW w:w="736" w:type="dxa"/>
            <w:vAlign w:val="center"/>
          </w:tcPr>
          <w:p w14:paraId="08A84DCB" w14:textId="77777777" w:rsidR="005677DA" w:rsidRPr="004C1CB3" w:rsidRDefault="005677DA" w:rsidP="00DB434B">
            <w:pPr>
              <w:spacing w:after="200" w:line="360" w:lineRule="auto"/>
              <w:jc w:val="center"/>
              <w:rPr>
                <w:b/>
              </w:rPr>
            </w:pPr>
            <w:r>
              <w:rPr>
                <w:b/>
              </w:rPr>
              <w:t>5</w:t>
            </w:r>
          </w:p>
        </w:tc>
        <w:tc>
          <w:tcPr>
            <w:tcW w:w="736" w:type="dxa"/>
            <w:vAlign w:val="center"/>
          </w:tcPr>
          <w:p w14:paraId="3BBD0D82" w14:textId="44D37549" w:rsidR="005677DA" w:rsidRDefault="005677DA" w:rsidP="00DB434B">
            <w:pPr>
              <w:spacing w:after="200" w:line="360" w:lineRule="auto"/>
              <w:jc w:val="center"/>
            </w:pPr>
            <w:r>
              <w:t>0.37</w:t>
            </w:r>
          </w:p>
        </w:tc>
        <w:tc>
          <w:tcPr>
            <w:tcW w:w="736" w:type="dxa"/>
            <w:vAlign w:val="center"/>
          </w:tcPr>
          <w:p w14:paraId="5EBC06DF" w14:textId="483D9567" w:rsidR="005677DA" w:rsidRDefault="005677DA" w:rsidP="00DB434B">
            <w:pPr>
              <w:spacing w:after="200" w:line="360" w:lineRule="auto"/>
              <w:jc w:val="center"/>
            </w:pPr>
            <w:r>
              <w:t>0.45</w:t>
            </w:r>
          </w:p>
        </w:tc>
        <w:tc>
          <w:tcPr>
            <w:tcW w:w="736" w:type="dxa"/>
            <w:vAlign w:val="center"/>
          </w:tcPr>
          <w:p w14:paraId="6E608043" w14:textId="23084663" w:rsidR="005677DA" w:rsidRDefault="005677DA" w:rsidP="00DB434B">
            <w:pPr>
              <w:spacing w:after="200" w:line="360" w:lineRule="auto"/>
              <w:jc w:val="center"/>
            </w:pPr>
            <w:r>
              <w:t>0.49</w:t>
            </w:r>
          </w:p>
        </w:tc>
        <w:tc>
          <w:tcPr>
            <w:tcW w:w="736" w:type="dxa"/>
            <w:vAlign w:val="center"/>
          </w:tcPr>
          <w:p w14:paraId="07256FB9" w14:textId="0AF7ED92" w:rsidR="005677DA" w:rsidRDefault="005677DA" w:rsidP="00DB434B">
            <w:pPr>
              <w:spacing w:after="200" w:line="360" w:lineRule="auto"/>
              <w:jc w:val="center"/>
            </w:pPr>
            <w:r>
              <w:t>0.48</w:t>
            </w:r>
          </w:p>
        </w:tc>
        <w:tc>
          <w:tcPr>
            <w:tcW w:w="737" w:type="dxa"/>
            <w:vAlign w:val="center"/>
          </w:tcPr>
          <w:p w14:paraId="423BB68B" w14:textId="484BFCCB" w:rsidR="005677DA" w:rsidRDefault="005677DA" w:rsidP="00DB434B">
            <w:pPr>
              <w:spacing w:after="200" w:line="360" w:lineRule="auto"/>
              <w:jc w:val="center"/>
            </w:pPr>
            <w:r>
              <w:t>1.00</w:t>
            </w:r>
          </w:p>
        </w:tc>
        <w:tc>
          <w:tcPr>
            <w:tcW w:w="737" w:type="dxa"/>
            <w:vAlign w:val="center"/>
          </w:tcPr>
          <w:p w14:paraId="07D6BE07" w14:textId="056B6486" w:rsidR="005677DA" w:rsidRDefault="00270A2E" w:rsidP="00DB434B">
            <w:pPr>
              <w:spacing w:after="200" w:line="360" w:lineRule="auto"/>
              <w:jc w:val="center"/>
            </w:pPr>
            <w:r>
              <w:t>0.48</w:t>
            </w:r>
          </w:p>
        </w:tc>
        <w:tc>
          <w:tcPr>
            <w:tcW w:w="737" w:type="dxa"/>
            <w:vAlign w:val="center"/>
          </w:tcPr>
          <w:p w14:paraId="5444C99D" w14:textId="0875F26C" w:rsidR="005677DA" w:rsidRDefault="00270A2E" w:rsidP="00DB434B">
            <w:pPr>
              <w:spacing w:after="200" w:line="360" w:lineRule="auto"/>
              <w:jc w:val="center"/>
            </w:pPr>
            <w:r>
              <w:t>0.34</w:t>
            </w:r>
          </w:p>
        </w:tc>
        <w:tc>
          <w:tcPr>
            <w:tcW w:w="737" w:type="dxa"/>
            <w:vAlign w:val="center"/>
          </w:tcPr>
          <w:p w14:paraId="6DF77947" w14:textId="3DDFCCAE" w:rsidR="005677DA" w:rsidRDefault="00270A2E" w:rsidP="00DB434B">
            <w:pPr>
              <w:spacing w:after="200" w:line="360" w:lineRule="auto"/>
              <w:jc w:val="center"/>
            </w:pPr>
            <w:r>
              <w:t>0.35</w:t>
            </w:r>
          </w:p>
        </w:tc>
        <w:tc>
          <w:tcPr>
            <w:tcW w:w="737" w:type="dxa"/>
            <w:vAlign w:val="center"/>
          </w:tcPr>
          <w:p w14:paraId="49F4928D" w14:textId="33643D78" w:rsidR="005677DA" w:rsidRDefault="00270A2E" w:rsidP="00DB434B">
            <w:pPr>
              <w:spacing w:after="200" w:line="360" w:lineRule="auto"/>
              <w:jc w:val="center"/>
            </w:pPr>
            <w:r>
              <w:t>0.41</w:t>
            </w:r>
          </w:p>
        </w:tc>
        <w:tc>
          <w:tcPr>
            <w:tcW w:w="737" w:type="dxa"/>
            <w:vAlign w:val="center"/>
          </w:tcPr>
          <w:p w14:paraId="46A70B81" w14:textId="2C4EF4C9" w:rsidR="005677DA" w:rsidRDefault="00270A2E" w:rsidP="00DB434B">
            <w:pPr>
              <w:spacing w:after="200" w:line="360" w:lineRule="auto"/>
              <w:jc w:val="center"/>
            </w:pPr>
            <w:r>
              <w:t>0.41</w:t>
            </w:r>
          </w:p>
        </w:tc>
        <w:tc>
          <w:tcPr>
            <w:tcW w:w="737" w:type="dxa"/>
            <w:vAlign w:val="center"/>
          </w:tcPr>
          <w:p w14:paraId="11713D5E" w14:textId="3DF30363" w:rsidR="005677DA" w:rsidRDefault="00270A2E" w:rsidP="00DB434B">
            <w:pPr>
              <w:spacing w:after="200" w:line="360" w:lineRule="auto"/>
              <w:jc w:val="center"/>
            </w:pPr>
            <w:r>
              <w:t>0.40</w:t>
            </w:r>
          </w:p>
        </w:tc>
        <w:tc>
          <w:tcPr>
            <w:tcW w:w="737" w:type="dxa"/>
            <w:vAlign w:val="center"/>
          </w:tcPr>
          <w:p w14:paraId="404BE909" w14:textId="1E55385C" w:rsidR="005677DA" w:rsidRDefault="00270A2E" w:rsidP="00DB434B">
            <w:pPr>
              <w:spacing w:after="200" w:line="360" w:lineRule="auto"/>
              <w:jc w:val="center"/>
            </w:pPr>
            <w:r>
              <w:t>0.39</w:t>
            </w:r>
          </w:p>
        </w:tc>
      </w:tr>
      <w:tr w:rsidR="005677DA" w14:paraId="75F5FB71" w14:textId="77777777" w:rsidTr="00DB434B">
        <w:tc>
          <w:tcPr>
            <w:tcW w:w="736" w:type="dxa"/>
            <w:vAlign w:val="center"/>
          </w:tcPr>
          <w:p w14:paraId="65C13A7E" w14:textId="77777777" w:rsidR="005677DA" w:rsidRPr="004C1CB3" w:rsidRDefault="005677DA" w:rsidP="00DB434B">
            <w:pPr>
              <w:spacing w:after="200" w:line="360" w:lineRule="auto"/>
              <w:jc w:val="center"/>
              <w:rPr>
                <w:b/>
              </w:rPr>
            </w:pPr>
            <w:r>
              <w:rPr>
                <w:b/>
              </w:rPr>
              <w:t>6</w:t>
            </w:r>
          </w:p>
        </w:tc>
        <w:tc>
          <w:tcPr>
            <w:tcW w:w="736" w:type="dxa"/>
            <w:vAlign w:val="center"/>
          </w:tcPr>
          <w:p w14:paraId="40EDDEC5" w14:textId="24294A94" w:rsidR="005677DA" w:rsidRDefault="005677DA" w:rsidP="00DB434B">
            <w:pPr>
              <w:spacing w:after="200" w:line="360" w:lineRule="auto"/>
              <w:jc w:val="center"/>
            </w:pPr>
            <w:r>
              <w:t>0.34</w:t>
            </w:r>
          </w:p>
        </w:tc>
        <w:tc>
          <w:tcPr>
            <w:tcW w:w="736" w:type="dxa"/>
            <w:vAlign w:val="center"/>
          </w:tcPr>
          <w:p w14:paraId="00881418" w14:textId="00F43F3B" w:rsidR="005677DA" w:rsidRDefault="005677DA" w:rsidP="00DB434B">
            <w:pPr>
              <w:spacing w:after="200" w:line="360" w:lineRule="auto"/>
              <w:jc w:val="center"/>
            </w:pPr>
            <w:r>
              <w:t>0.42</w:t>
            </w:r>
          </w:p>
        </w:tc>
        <w:tc>
          <w:tcPr>
            <w:tcW w:w="736" w:type="dxa"/>
            <w:vAlign w:val="center"/>
          </w:tcPr>
          <w:p w14:paraId="7F779F1A" w14:textId="49853E08" w:rsidR="005677DA" w:rsidRDefault="005677DA" w:rsidP="00DB434B">
            <w:pPr>
              <w:spacing w:after="200" w:line="360" w:lineRule="auto"/>
              <w:jc w:val="center"/>
            </w:pPr>
            <w:r>
              <w:t>0.47</w:t>
            </w:r>
          </w:p>
        </w:tc>
        <w:tc>
          <w:tcPr>
            <w:tcW w:w="736" w:type="dxa"/>
            <w:vAlign w:val="center"/>
          </w:tcPr>
          <w:p w14:paraId="2B1FA61A" w14:textId="0E4DE9C3" w:rsidR="005677DA" w:rsidRDefault="005677DA" w:rsidP="00DB434B">
            <w:pPr>
              <w:spacing w:after="200" w:line="360" w:lineRule="auto"/>
              <w:jc w:val="center"/>
            </w:pPr>
            <w:r>
              <w:t>0.48</w:t>
            </w:r>
          </w:p>
        </w:tc>
        <w:tc>
          <w:tcPr>
            <w:tcW w:w="737" w:type="dxa"/>
            <w:vAlign w:val="center"/>
          </w:tcPr>
          <w:p w14:paraId="783409FC" w14:textId="3A8E7E5C" w:rsidR="005677DA" w:rsidRDefault="005677DA" w:rsidP="00DB434B">
            <w:pPr>
              <w:spacing w:after="200" w:line="360" w:lineRule="auto"/>
              <w:jc w:val="center"/>
            </w:pPr>
            <w:r>
              <w:t>0.48</w:t>
            </w:r>
          </w:p>
        </w:tc>
        <w:tc>
          <w:tcPr>
            <w:tcW w:w="737" w:type="dxa"/>
            <w:vAlign w:val="center"/>
          </w:tcPr>
          <w:p w14:paraId="7F7000E1" w14:textId="262DE42B" w:rsidR="005677DA" w:rsidRDefault="005677DA" w:rsidP="00DB434B">
            <w:pPr>
              <w:spacing w:after="200" w:line="360" w:lineRule="auto"/>
              <w:jc w:val="center"/>
            </w:pPr>
            <w:r>
              <w:t>1.00</w:t>
            </w:r>
          </w:p>
        </w:tc>
        <w:tc>
          <w:tcPr>
            <w:tcW w:w="737" w:type="dxa"/>
            <w:vAlign w:val="center"/>
          </w:tcPr>
          <w:p w14:paraId="06DEAD28" w14:textId="7F8C02D6" w:rsidR="005677DA" w:rsidRDefault="00270A2E" w:rsidP="00DB434B">
            <w:pPr>
              <w:spacing w:after="200" w:line="360" w:lineRule="auto"/>
              <w:jc w:val="center"/>
            </w:pPr>
            <w:r>
              <w:t>0.31</w:t>
            </w:r>
          </w:p>
        </w:tc>
        <w:tc>
          <w:tcPr>
            <w:tcW w:w="737" w:type="dxa"/>
            <w:vAlign w:val="center"/>
          </w:tcPr>
          <w:p w14:paraId="27A57CEC" w14:textId="6BF2E8A4" w:rsidR="005677DA" w:rsidRDefault="00270A2E" w:rsidP="00DB434B">
            <w:pPr>
              <w:spacing w:after="200" w:line="360" w:lineRule="auto"/>
              <w:jc w:val="center"/>
            </w:pPr>
            <w:r>
              <w:t>0.33</w:t>
            </w:r>
          </w:p>
        </w:tc>
        <w:tc>
          <w:tcPr>
            <w:tcW w:w="737" w:type="dxa"/>
            <w:vAlign w:val="center"/>
          </w:tcPr>
          <w:p w14:paraId="12B635B7" w14:textId="38A1332A" w:rsidR="005677DA" w:rsidRDefault="00270A2E" w:rsidP="00DB434B">
            <w:pPr>
              <w:spacing w:after="200" w:line="360" w:lineRule="auto"/>
              <w:jc w:val="center"/>
            </w:pPr>
            <w:r>
              <w:t>0.37</w:t>
            </w:r>
          </w:p>
        </w:tc>
        <w:tc>
          <w:tcPr>
            <w:tcW w:w="737" w:type="dxa"/>
            <w:vAlign w:val="center"/>
          </w:tcPr>
          <w:p w14:paraId="733767FF" w14:textId="6F2472F8" w:rsidR="005677DA" w:rsidRDefault="00270A2E" w:rsidP="00DB434B">
            <w:pPr>
              <w:spacing w:after="200" w:line="360" w:lineRule="auto"/>
              <w:jc w:val="center"/>
            </w:pPr>
            <w:r>
              <w:t>0.38</w:t>
            </w:r>
          </w:p>
        </w:tc>
        <w:tc>
          <w:tcPr>
            <w:tcW w:w="737" w:type="dxa"/>
            <w:vAlign w:val="center"/>
          </w:tcPr>
          <w:p w14:paraId="2F9D9C85" w14:textId="698C5291" w:rsidR="005677DA" w:rsidRDefault="00270A2E" w:rsidP="00DB434B">
            <w:pPr>
              <w:spacing w:after="200" w:line="360" w:lineRule="auto"/>
              <w:jc w:val="center"/>
            </w:pPr>
            <w:r>
              <w:t>0.38</w:t>
            </w:r>
          </w:p>
        </w:tc>
        <w:tc>
          <w:tcPr>
            <w:tcW w:w="737" w:type="dxa"/>
            <w:vAlign w:val="center"/>
          </w:tcPr>
          <w:p w14:paraId="4C8A6FF6" w14:textId="222DE4FF" w:rsidR="005677DA" w:rsidRDefault="00270A2E" w:rsidP="00DB434B">
            <w:pPr>
              <w:spacing w:after="200" w:line="360" w:lineRule="auto"/>
              <w:jc w:val="center"/>
            </w:pPr>
            <w:r>
              <w:t>0.36</w:t>
            </w:r>
          </w:p>
        </w:tc>
      </w:tr>
      <w:tr w:rsidR="005677DA" w14:paraId="27DB0C06" w14:textId="77777777" w:rsidTr="00DB434B">
        <w:tc>
          <w:tcPr>
            <w:tcW w:w="736" w:type="dxa"/>
            <w:vAlign w:val="center"/>
          </w:tcPr>
          <w:p w14:paraId="78BC1E66" w14:textId="77777777" w:rsidR="005677DA" w:rsidRPr="004C1CB3" w:rsidRDefault="005677DA" w:rsidP="00DB434B">
            <w:pPr>
              <w:spacing w:after="200" w:line="360" w:lineRule="auto"/>
              <w:jc w:val="center"/>
              <w:rPr>
                <w:b/>
              </w:rPr>
            </w:pPr>
            <w:r>
              <w:rPr>
                <w:b/>
              </w:rPr>
              <w:t>7</w:t>
            </w:r>
          </w:p>
        </w:tc>
        <w:tc>
          <w:tcPr>
            <w:tcW w:w="736" w:type="dxa"/>
            <w:vAlign w:val="center"/>
          </w:tcPr>
          <w:p w14:paraId="63E73519" w14:textId="68FDA32E" w:rsidR="005677DA" w:rsidRDefault="005677DA" w:rsidP="00DB434B">
            <w:pPr>
              <w:spacing w:after="200" w:line="360" w:lineRule="auto"/>
              <w:jc w:val="center"/>
            </w:pPr>
            <w:r>
              <w:t>0.38</w:t>
            </w:r>
          </w:p>
        </w:tc>
        <w:tc>
          <w:tcPr>
            <w:tcW w:w="736" w:type="dxa"/>
            <w:vAlign w:val="center"/>
          </w:tcPr>
          <w:p w14:paraId="37ECFEA3" w14:textId="539663A4" w:rsidR="005677DA" w:rsidRDefault="005677DA" w:rsidP="00DB434B">
            <w:pPr>
              <w:spacing w:after="200" w:line="360" w:lineRule="auto"/>
              <w:jc w:val="center"/>
            </w:pPr>
            <w:r>
              <w:t>0.32</w:t>
            </w:r>
          </w:p>
        </w:tc>
        <w:tc>
          <w:tcPr>
            <w:tcW w:w="736" w:type="dxa"/>
            <w:vAlign w:val="center"/>
          </w:tcPr>
          <w:p w14:paraId="19F1850A" w14:textId="1FE840E6" w:rsidR="005677DA" w:rsidRDefault="005677DA" w:rsidP="00DB434B">
            <w:pPr>
              <w:spacing w:after="200" w:line="360" w:lineRule="auto"/>
              <w:jc w:val="center"/>
            </w:pPr>
            <w:r>
              <w:t>0.34</w:t>
            </w:r>
          </w:p>
        </w:tc>
        <w:tc>
          <w:tcPr>
            <w:tcW w:w="736" w:type="dxa"/>
            <w:vAlign w:val="center"/>
          </w:tcPr>
          <w:p w14:paraId="61899198" w14:textId="4E3142B0" w:rsidR="005677DA" w:rsidRDefault="005677DA" w:rsidP="00DB434B">
            <w:pPr>
              <w:spacing w:after="200" w:line="360" w:lineRule="auto"/>
              <w:jc w:val="center"/>
            </w:pPr>
            <w:r>
              <w:t>0.32</w:t>
            </w:r>
          </w:p>
        </w:tc>
        <w:tc>
          <w:tcPr>
            <w:tcW w:w="737" w:type="dxa"/>
            <w:vAlign w:val="center"/>
          </w:tcPr>
          <w:p w14:paraId="75A36090" w14:textId="39447070" w:rsidR="005677DA" w:rsidRDefault="005677DA" w:rsidP="00DB434B">
            <w:pPr>
              <w:spacing w:after="200" w:line="360" w:lineRule="auto"/>
              <w:jc w:val="center"/>
            </w:pPr>
            <w:r>
              <w:t>0.34</w:t>
            </w:r>
          </w:p>
        </w:tc>
        <w:tc>
          <w:tcPr>
            <w:tcW w:w="737" w:type="dxa"/>
            <w:vAlign w:val="center"/>
          </w:tcPr>
          <w:p w14:paraId="17BC672E" w14:textId="3E333E47" w:rsidR="005677DA" w:rsidRDefault="00270A2E" w:rsidP="00DB434B">
            <w:pPr>
              <w:spacing w:after="200" w:line="360" w:lineRule="auto"/>
              <w:jc w:val="center"/>
            </w:pPr>
            <w:r>
              <w:t>0.31</w:t>
            </w:r>
          </w:p>
        </w:tc>
        <w:tc>
          <w:tcPr>
            <w:tcW w:w="737" w:type="dxa"/>
            <w:vAlign w:val="center"/>
          </w:tcPr>
          <w:p w14:paraId="31CF14B9" w14:textId="49971917" w:rsidR="005677DA" w:rsidRDefault="005677DA" w:rsidP="00DB434B">
            <w:pPr>
              <w:spacing w:after="200" w:line="360" w:lineRule="auto"/>
              <w:jc w:val="center"/>
            </w:pPr>
            <w:r>
              <w:t>1.00</w:t>
            </w:r>
          </w:p>
        </w:tc>
        <w:tc>
          <w:tcPr>
            <w:tcW w:w="737" w:type="dxa"/>
            <w:vAlign w:val="center"/>
          </w:tcPr>
          <w:p w14:paraId="705ABBD8" w14:textId="0084EDAB" w:rsidR="005677DA" w:rsidRDefault="00270A2E" w:rsidP="00DB434B">
            <w:pPr>
              <w:spacing w:after="200" w:line="360" w:lineRule="auto"/>
              <w:jc w:val="center"/>
            </w:pPr>
            <w:r>
              <w:t>0.28</w:t>
            </w:r>
          </w:p>
        </w:tc>
        <w:tc>
          <w:tcPr>
            <w:tcW w:w="737" w:type="dxa"/>
            <w:vAlign w:val="center"/>
          </w:tcPr>
          <w:p w14:paraId="63E547FA" w14:textId="1E56F5F3" w:rsidR="005677DA" w:rsidRDefault="00270A2E" w:rsidP="00DB434B">
            <w:pPr>
              <w:spacing w:after="200" w:line="360" w:lineRule="auto"/>
              <w:jc w:val="center"/>
            </w:pPr>
            <w:r>
              <w:t>0.32</w:t>
            </w:r>
          </w:p>
        </w:tc>
        <w:tc>
          <w:tcPr>
            <w:tcW w:w="737" w:type="dxa"/>
            <w:vAlign w:val="center"/>
          </w:tcPr>
          <w:p w14:paraId="6E071B0F" w14:textId="5C2BF2DA" w:rsidR="005677DA" w:rsidRDefault="00270A2E" w:rsidP="00DB434B">
            <w:pPr>
              <w:spacing w:after="200" w:line="360" w:lineRule="auto"/>
              <w:jc w:val="center"/>
            </w:pPr>
            <w:r>
              <w:t>0.30</w:t>
            </w:r>
          </w:p>
        </w:tc>
        <w:tc>
          <w:tcPr>
            <w:tcW w:w="737" w:type="dxa"/>
            <w:vAlign w:val="center"/>
          </w:tcPr>
          <w:p w14:paraId="21A5F51A" w14:textId="67834C17" w:rsidR="005677DA" w:rsidRDefault="00270A2E" w:rsidP="00DB434B">
            <w:pPr>
              <w:spacing w:after="200" w:line="360" w:lineRule="auto"/>
              <w:jc w:val="center"/>
            </w:pPr>
            <w:r>
              <w:t>0.27</w:t>
            </w:r>
          </w:p>
        </w:tc>
        <w:tc>
          <w:tcPr>
            <w:tcW w:w="737" w:type="dxa"/>
            <w:vAlign w:val="center"/>
          </w:tcPr>
          <w:p w14:paraId="76B8BA96" w14:textId="4D48B5CB" w:rsidR="005677DA" w:rsidRDefault="00270A2E" w:rsidP="00DB434B">
            <w:pPr>
              <w:spacing w:after="200" w:line="360" w:lineRule="auto"/>
              <w:jc w:val="center"/>
            </w:pPr>
            <w:r>
              <w:t>0.28</w:t>
            </w:r>
          </w:p>
        </w:tc>
      </w:tr>
      <w:tr w:rsidR="005677DA" w14:paraId="602F275A" w14:textId="77777777" w:rsidTr="00DB434B">
        <w:tc>
          <w:tcPr>
            <w:tcW w:w="736" w:type="dxa"/>
            <w:vAlign w:val="center"/>
          </w:tcPr>
          <w:p w14:paraId="1968FBA7" w14:textId="77777777" w:rsidR="005677DA" w:rsidRPr="004C1CB3" w:rsidRDefault="005677DA" w:rsidP="00DB434B">
            <w:pPr>
              <w:spacing w:after="200" w:line="360" w:lineRule="auto"/>
              <w:jc w:val="center"/>
              <w:rPr>
                <w:b/>
              </w:rPr>
            </w:pPr>
            <w:r>
              <w:rPr>
                <w:b/>
              </w:rPr>
              <w:t>8</w:t>
            </w:r>
          </w:p>
        </w:tc>
        <w:tc>
          <w:tcPr>
            <w:tcW w:w="736" w:type="dxa"/>
            <w:vAlign w:val="center"/>
          </w:tcPr>
          <w:p w14:paraId="6B8AF55B" w14:textId="5FE76BAC" w:rsidR="005677DA" w:rsidRDefault="005677DA" w:rsidP="00DB434B">
            <w:pPr>
              <w:spacing w:after="200" w:line="360" w:lineRule="auto"/>
              <w:jc w:val="center"/>
            </w:pPr>
            <w:r>
              <w:t>0.31</w:t>
            </w:r>
          </w:p>
        </w:tc>
        <w:tc>
          <w:tcPr>
            <w:tcW w:w="736" w:type="dxa"/>
            <w:vAlign w:val="center"/>
          </w:tcPr>
          <w:p w14:paraId="4CF38D08" w14:textId="27D83ABB" w:rsidR="005677DA" w:rsidRDefault="005677DA" w:rsidP="00DB434B">
            <w:pPr>
              <w:spacing w:after="200" w:line="360" w:lineRule="auto"/>
              <w:jc w:val="center"/>
            </w:pPr>
            <w:r>
              <w:t>0.34</w:t>
            </w:r>
          </w:p>
        </w:tc>
        <w:tc>
          <w:tcPr>
            <w:tcW w:w="736" w:type="dxa"/>
            <w:vAlign w:val="center"/>
          </w:tcPr>
          <w:p w14:paraId="3676582E" w14:textId="6B9E4E6C" w:rsidR="005677DA" w:rsidRDefault="005677DA" w:rsidP="00DB434B">
            <w:pPr>
              <w:spacing w:after="200" w:line="360" w:lineRule="auto"/>
              <w:jc w:val="center"/>
            </w:pPr>
            <w:r>
              <w:t>0.35</w:t>
            </w:r>
          </w:p>
        </w:tc>
        <w:tc>
          <w:tcPr>
            <w:tcW w:w="736" w:type="dxa"/>
            <w:vAlign w:val="center"/>
          </w:tcPr>
          <w:p w14:paraId="7521A23E" w14:textId="201FBB16" w:rsidR="005677DA" w:rsidRDefault="005677DA" w:rsidP="00DB434B">
            <w:pPr>
              <w:spacing w:after="200" w:line="360" w:lineRule="auto"/>
              <w:jc w:val="center"/>
            </w:pPr>
            <w:r>
              <w:t>0.34</w:t>
            </w:r>
          </w:p>
        </w:tc>
        <w:tc>
          <w:tcPr>
            <w:tcW w:w="737" w:type="dxa"/>
            <w:vAlign w:val="center"/>
          </w:tcPr>
          <w:p w14:paraId="265A13F2" w14:textId="04170196" w:rsidR="005677DA" w:rsidRDefault="005677DA" w:rsidP="00DB434B">
            <w:pPr>
              <w:spacing w:after="200" w:line="360" w:lineRule="auto"/>
              <w:jc w:val="center"/>
            </w:pPr>
            <w:r>
              <w:t>0.35</w:t>
            </w:r>
          </w:p>
        </w:tc>
        <w:tc>
          <w:tcPr>
            <w:tcW w:w="737" w:type="dxa"/>
            <w:vAlign w:val="center"/>
          </w:tcPr>
          <w:p w14:paraId="68BBE249" w14:textId="38C45BE7" w:rsidR="005677DA" w:rsidRDefault="00270A2E" w:rsidP="00DB434B">
            <w:pPr>
              <w:spacing w:after="200" w:line="360" w:lineRule="auto"/>
              <w:jc w:val="center"/>
            </w:pPr>
            <w:r>
              <w:t>0.33</w:t>
            </w:r>
          </w:p>
        </w:tc>
        <w:tc>
          <w:tcPr>
            <w:tcW w:w="737" w:type="dxa"/>
            <w:vAlign w:val="center"/>
          </w:tcPr>
          <w:p w14:paraId="0AE4ED47" w14:textId="25624425" w:rsidR="005677DA" w:rsidRDefault="00270A2E" w:rsidP="00DB434B">
            <w:pPr>
              <w:spacing w:after="200" w:line="360" w:lineRule="auto"/>
              <w:jc w:val="center"/>
            </w:pPr>
            <w:r>
              <w:t>0.28</w:t>
            </w:r>
          </w:p>
        </w:tc>
        <w:tc>
          <w:tcPr>
            <w:tcW w:w="737" w:type="dxa"/>
            <w:vAlign w:val="center"/>
          </w:tcPr>
          <w:p w14:paraId="0B6F7FB5" w14:textId="44AA6E88" w:rsidR="005677DA" w:rsidRDefault="005677DA" w:rsidP="00DB434B">
            <w:pPr>
              <w:spacing w:after="200" w:line="360" w:lineRule="auto"/>
              <w:jc w:val="center"/>
            </w:pPr>
            <w:r>
              <w:t>1.00</w:t>
            </w:r>
          </w:p>
        </w:tc>
        <w:tc>
          <w:tcPr>
            <w:tcW w:w="737" w:type="dxa"/>
            <w:vAlign w:val="center"/>
          </w:tcPr>
          <w:p w14:paraId="4F82FE19" w14:textId="190D4F50" w:rsidR="005677DA" w:rsidRDefault="00270A2E" w:rsidP="00DB434B">
            <w:pPr>
              <w:spacing w:after="200" w:line="360" w:lineRule="auto"/>
              <w:jc w:val="center"/>
            </w:pPr>
            <w:r>
              <w:t>0.32</w:t>
            </w:r>
          </w:p>
        </w:tc>
        <w:tc>
          <w:tcPr>
            <w:tcW w:w="737" w:type="dxa"/>
            <w:vAlign w:val="center"/>
          </w:tcPr>
          <w:p w14:paraId="6F5AD986" w14:textId="57E3F3E0" w:rsidR="005677DA" w:rsidRDefault="00270A2E" w:rsidP="00DB434B">
            <w:pPr>
              <w:spacing w:after="200" w:line="360" w:lineRule="auto"/>
              <w:jc w:val="center"/>
            </w:pPr>
            <w:r>
              <w:t>0.32</w:t>
            </w:r>
          </w:p>
        </w:tc>
        <w:tc>
          <w:tcPr>
            <w:tcW w:w="737" w:type="dxa"/>
            <w:vAlign w:val="center"/>
          </w:tcPr>
          <w:p w14:paraId="0B57DEB9" w14:textId="669C53E6" w:rsidR="005677DA" w:rsidRDefault="00270A2E" w:rsidP="00DB434B">
            <w:pPr>
              <w:spacing w:after="200" w:line="360" w:lineRule="auto"/>
              <w:jc w:val="center"/>
            </w:pPr>
            <w:r>
              <w:t>0.29</w:t>
            </w:r>
          </w:p>
        </w:tc>
        <w:tc>
          <w:tcPr>
            <w:tcW w:w="737" w:type="dxa"/>
            <w:vAlign w:val="center"/>
          </w:tcPr>
          <w:p w14:paraId="45080831" w14:textId="1209F440" w:rsidR="005677DA" w:rsidRDefault="00270A2E" w:rsidP="00DB434B">
            <w:pPr>
              <w:spacing w:after="200" w:line="360" w:lineRule="auto"/>
              <w:jc w:val="center"/>
            </w:pPr>
            <w:r>
              <w:t>0.29</w:t>
            </w:r>
          </w:p>
        </w:tc>
      </w:tr>
      <w:tr w:rsidR="005677DA" w14:paraId="24906C5E" w14:textId="77777777" w:rsidTr="00DB434B">
        <w:tc>
          <w:tcPr>
            <w:tcW w:w="736" w:type="dxa"/>
            <w:vAlign w:val="center"/>
          </w:tcPr>
          <w:p w14:paraId="0C058296" w14:textId="77777777" w:rsidR="005677DA" w:rsidRPr="004C1CB3" w:rsidRDefault="005677DA" w:rsidP="00DB434B">
            <w:pPr>
              <w:spacing w:after="200" w:line="360" w:lineRule="auto"/>
              <w:jc w:val="center"/>
              <w:rPr>
                <w:b/>
              </w:rPr>
            </w:pPr>
            <w:r>
              <w:rPr>
                <w:b/>
              </w:rPr>
              <w:t>9</w:t>
            </w:r>
          </w:p>
        </w:tc>
        <w:tc>
          <w:tcPr>
            <w:tcW w:w="736" w:type="dxa"/>
            <w:vAlign w:val="center"/>
          </w:tcPr>
          <w:p w14:paraId="4A6F74A1" w14:textId="7D6B3963" w:rsidR="005677DA" w:rsidRDefault="005677DA" w:rsidP="00DB434B">
            <w:pPr>
              <w:spacing w:after="200" w:line="360" w:lineRule="auto"/>
              <w:jc w:val="center"/>
            </w:pPr>
            <w:r>
              <w:t>0.34</w:t>
            </w:r>
          </w:p>
        </w:tc>
        <w:tc>
          <w:tcPr>
            <w:tcW w:w="736" w:type="dxa"/>
            <w:vAlign w:val="center"/>
          </w:tcPr>
          <w:p w14:paraId="30DA30E9" w14:textId="52C4A0CA" w:rsidR="005677DA" w:rsidRDefault="005677DA" w:rsidP="00DB434B">
            <w:pPr>
              <w:spacing w:after="200" w:line="360" w:lineRule="auto"/>
              <w:jc w:val="center"/>
            </w:pPr>
            <w:r>
              <w:t>0.38</w:t>
            </w:r>
          </w:p>
        </w:tc>
        <w:tc>
          <w:tcPr>
            <w:tcW w:w="736" w:type="dxa"/>
            <w:vAlign w:val="center"/>
          </w:tcPr>
          <w:p w14:paraId="3D932E1D" w14:textId="304F0DF5" w:rsidR="005677DA" w:rsidRDefault="005677DA" w:rsidP="00DB434B">
            <w:pPr>
              <w:spacing w:after="200" w:line="360" w:lineRule="auto"/>
              <w:jc w:val="center"/>
            </w:pPr>
            <w:r>
              <w:t>0.42</w:t>
            </w:r>
          </w:p>
        </w:tc>
        <w:tc>
          <w:tcPr>
            <w:tcW w:w="736" w:type="dxa"/>
            <w:vAlign w:val="center"/>
          </w:tcPr>
          <w:p w14:paraId="525CF5B6" w14:textId="4379DFF8" w:rsidR="005677DA" w:rsidRDefault="005677DA" w:rsidP="00DB434B">
            <w:pPr>
              <w:spacing w:after="200" w:line="360" w:lineRule="auto"/>
              <w:jc w:val="center"/>
            </w:pPr>
            <w:r>
              <w:t>0.40</w:t>
            </w:r>
          </w:p>
        </w:tc>
        <w:tc>
          <w:tcPr>
            <w:tcW w:w="737" w:type="dxa"/>
            <w:vAlign w:val="center"/>
          </w:tcPr>
          <w:p w14:paraId="534B2587" w14:textId="0BE12925" w:rsidR="005677DA" w:rsidRDefault="005677DA" w:rsidP="00DB434B">
            <w:pPr>
              <w:spacing w:after="200" w:line="360" w:lineRule="auto"/>
              <w:jc w:val="center"/>
            </w:pPr>
            <w:r>
              <w:t>0.41</w:t>
            </w:r>
          </w:p>
        </w:tc>
        <w:tc>
          <w:tcPr>
            <w:tcW w:w="737" w:type="dxa"/>
            <w:vAlign w:val="center"/>
          </w:tcPr>
          <w:p w14:paraId="04EB80CA" w14:textId="6335965D" w:rsidR="005677DA" w:rsidRDefault="00270A2E" w:rsidP="00DB434B">
            <w:pPr>
              <w:spacing w:after="200" w:line="360" w:lineRule="auto"/>
              <w:jc w:val="center"/>
            </w:pPr>
            <w:r>
              <w:t>0.37</w:t>
            </w:r>
          </w:p>
        </w:tc>
        <w:tc>
          <w:tcPr>
            <w:tcW w:w="737" w:type="dxa"/>
            <w:vAlign w:val="center"/>
          </w:tcPr>
          <w:p w14:paraId="59B88991" w14:textId="4955D6AB" w:rsidR="005677DA" w:rsidRDefault="00270A2E" w:rsidP="00DB434B">
            <w:pPr>
              <w:spacing w:after="200" w:line="360" w:lineRule="auto"/>
              <w:jc w:val="center"/>
            </w:pPr>
            <w:r>
              <w:t>0.32</w:t>
            </w:r>
          </w:p>
        </w:tc>
        <w:tc>
          <w:tcPr>
            <w:tcW w:w="737" w:type="dxa"/>
            <w:vAlign w:val="center"/>
          </w:tcPr>
          <w:p w14:paraId="178264C2" w14:textId="1FCB0190" w:rsidR="005677DA" w:rsidRDefault="00270A2E" w:rsidP="00DB434B">
            <w:pPr>
              <w:spacing w:after="200" w:line="360" w:lineRule="auto"/>
              <w:jc w:val="center"/>
            </w:pPr>
            <w:r>
              <w:t>0.32</w:t>
            </w:r>
          </w:p>
        </w:tc>
        <w:tc>
          <w:tcPr>
            <w:tcW w:w="737" w:type="dxa"/>
            <w:vAlign w:val="center"/>
          </w:tcPr>
          <w:p w14:paraId="00601B3B" w14:textId="595F35D1" w:rsidR="005677DA" w:rsidRDefault="005677DA" w:rsidP="00DB434B">
            <w:pPr>
              <w:spacing w:after="200" w:line="360" w:lineRule="auto"/>
              <w:jc w:val="center"/>
            </w:pPr>
            <w:r>
              <w:t>1.00</w:t>
            </w:r>
          </w:p>
        </w:tc>
        <w:tc>
          <w:tcPr>
            <w:tcW w:w="737" w:type="dxa"/>
            <w:vAlign w:val="center"/>
          </w:tcPr>
          <w:p w14:paraId="0201551E" w14:textId="1FD0F02E" w:rsidR="005677DA" w:rsidRDefault="00270A2E" w:rsidP="00DB434B">
            <w:pPr>
              <w:spacing w:after="200" w:line="360" w:lineRule="auto"/>
              <w:jc w:val="center"/>
            </w:pPr>
            <w:r>
              <w:t>0.38</w:t>
            </w:r>
          </w:p>
        </w:tc>
        <w:tc>
          <w:tcPr>
            <w:tcW w:w="737" w:type="dxa"/>
            <w:vAlign w:val="center"/>
          </w:tcPr>
          <w:p w14:paraId="082B1999" w14:textId="006D10EB" w:rsidR="005677DA" w:rsidRDefault="00270A2E" w:rsidP="00DB434B">
            <w:pPr>
              <w:spacing w:after="200" w:line="360" w:lineRule="auto"/>
              <w:jc w:val="center"/>
            </w:pPr>
            <w:r>
              <w:t>0.35</w:t>
            </w:r>
          </w:p>
        </w:tc>
        <w:tc>
          <w:tcPr>
            <w:tcW w:w="737" w:type="dxa"/>
            <w:vAlign w:val="center"/>
          </w:tcPr>
          <w:p w14:paraId="7881BF2F" w14:textId="00625489" w:rsidR="005677DA" w:rsidRDefault="00270A2E" w:rsidP="00DB434B">
            <w:pPr>
              <w:spacing w:after="200" w:line="360" w:lineRule="auto"/>
              <w:jc w:val="center"/>
            </w:pPr>
            <w:r>
              <w:t>0.35</w:t>
            </w:r>
          </w:p>
        </w:tc>
      </w:tr>
      <w:tr w:rsidR="005677DA" w14:paraId="6E1CE535" w14:textId="77777777" w:rsidTr="00DB434B">
        <w:tc>
          <w:tcPr>
            <w:tcW w:w="736" w:type="dxa"/>
            <w:vAlign w:val="center"/>
          </w:tcPr>
          <w:p w14:paraId="539A1ECD" w14:textId="77777777" w:rsidR="005677DA" w:rsidRPr="004C1CB3" w:rsidRDefault="005677DA" w:rsidP="00DB434B">
            <w:pPr>
              <w:spacing w:after="200" w:line="360" w:lineRule="auto"/>
              <w:jc w:val="center"/>
              <w:rPr>
                <w:b/>
              </w:rPr>
            </w:pPr>
            <w:r>
              <w:rPr>
                <w:b/>
              </w:rPr>
              <w:t>10</w:t>
            </w:r>
          </w:p>
        </w:tc>
        <w:tc>
          <w:tcPr>
            <w:tcW w:w="736" w:type="dxa"/>
            <w:vAlign w:val="center"/>
          </w:tcPr>
          <w:p w14:paraId="5A9C7158" w14:textId="4A5B8E0C" w:rsidR="005677DA" w:rsidRDefault="005677DA" w:rsidP="00DB434B">
            <w:pPr>
              <w:spacing w:after="200" w:line="360" w:lineRule="auto"/>
              <w:jc w:val="center"/>
            </w:pPr>
            <w:r>
              <w:t>0.33</w:t>
            </w:r>
          </w:p>
        </w:tc>
        <w:tc>
          <w:tcPr>
            <w:tcW w:w="736" w:type="dxa"/>
            <w:vAlign w:val="center"/>
          </w:tcPr>
          <w:p w14:paraId="3EB512C3" w14:textId="04597FD8" w:rsidR="005677DA" w:rsidRDefault="005677DA" w:rsidP="00DB434B">
            <w:pPr>
              <w:spacing w:after="200" w:line="360" w:lineRule="auto"/>
              <w:jc w:val="center"/>
            </w:pPr>
            <w:r>
              <w:t>0.38</w:t>
            </w:r>
          </w:p>
        </w:tc>
        <w:tc>
          <w:tcPr>
            <w:tcW w:w="736" w:type="dxa"/>
            <w:vAlign w:val="center"/>
          </w:tcPr>
          <w:p w14:paraId="439D9BDB" w14:textId="7A1F8FD4" w:rsidR="005677DA" w:rsidRDefault="005677DA" w:rsidP="00DB434B">
            <w:pPr>
              <w:spacing w:after="200" w:line="360" w:lineRule="auto"/>
              <w:jc w:val="center"/>
            </w:pPr>
            <w:r>
              <w:t>0.42</w:t>
            </w:r>
          </w:p>
        </w:tc>
        <w:tc>
          <w:tcPr>
            <w:tcW w:w="736" w:type="dxa"/>
            <w:vAlign w:val="center"/>
          </w:tcPr>
          <w:p w14:paraId="1070F24F" w14:textId="1979E831" w:rsidR="005677DA" w:rsidRDefault="005677DA" w:rsidP="00DB434B">
            <w:pPr>
              <w:spacing w:after="200" w:line="360" w:lineRule="auto"/>
              <w:jc w:val="center"/>
            </w:pPr>
            <w:r>
              <w:t>0.41</w:t>
            </w:r>
          </w:p>
        </w:tc>
        <w:tc>
          <w:tcPr>
            <w:tcW w:w="737" w:type="dxa"/>
            <w:vAlign w:val="center"/>
          </w:tcPr>
          <w:p w14:paraId="580C7AB1" w14:textId="7418A641" w:rsidR="005677DA" w:rsidRDefault="005677DA" w:rsidP="00DB434B">
            <w:pPr>
              <w:spacing w:after="200" w:line="360" w:lineRule="auto"/>
              <w:jc w:val="center"/>
            </w:pPr>
            <w:r>
              <w:t>0.41</w:t>
            </w:r>
          </w:p>
        </w:tc>
        <w:tc>
          <w:tcPr>
            <w:tcW w:w="737" w:type="dxa"/>
            <w:vAlign w:val="center"/>
          </w:tcPr>
          <w:p w14:paraId="71CBC8C4" w14:textId="34A39A52" w:rsidR="005677DA" w:rsidRDefault="00270A2E" w:rsidP="00DB434B">
            <w:pPr>
              <w:spacing w:after="200" w:line="360" w:lineRule="auto"/>
              <w:jc w:val="center"/>
            </w:pPr>
            <w:r>
              <w:t>0.38</w:t>
            </w:r>
          </w:p>
        </w:tc>
        <w:tc>
          <w:tcPr>
            <w:tcW w:w="737" w:type="dxa"/>
            <w:vAlign w:val="center"/>
          </w:tcPr>
          <w:p w14:paraId="31E1F9B2" w14:textId="319C4F75" w:rsidR="005677DA" w:rsidRDefault="00270A2E" w:rsidP="00DB434B">
            <w:pPr>
              <w:spacing w:after="200" w:line="360" w:lineRule="auto"/>
              <w:jc w:val="center"/>
            </w:pPr>
            <w:r>
              <w:t>0.30</w:t>
            </w:r>
          </w:p>
        </w:tc>
        <w:tc>
          <w:tcPr>
            <w:tcW w:w="737" w:type="dxa"/>
            <w:vAlign w:val="center"/>
          </w:tcPr>
          <w:p w14:paraId="4534EA1F" w14:textId="595D8CC4" w:rsidR="005677DA" w:rsidRDefault="00270A2E" w:rsidP="00DB434B">
            <w:pPr>
              <w:spacing w:after="200" w:line="360" w:lineRule="auto"/>
              <w:jc w:val="center"/>
            </w:pPr>
            <w:r>
              <w:t>0.32</w:t>
            </w:r>
          </w:p>
        </w:tc>
        <w:tc>
          <w:tcPr>
            <w:tcW w:w="737" w:type="dxa"/>
            <w:vAlign w:val="center"/>
          </w:tcPr>
          <w:p w14:paraId="1A06738B" w14:textId="50A49711" w:rsidR="005677DA" w:rsidRDefault="00270A2E" w:rsidP="00DB434B">
            <w:pPr>
              <w:spacing w:after="200" w:line="360" w:lineRule="auto"/>
              <w:jc w:val="center"/>
            </w:pPr>
            <w:r>
              <w:t>0.38</w:t>
            </w:r>
          </w:p>
        </w:tc>
        <w:tc>
          <w:tcPr>
            <w:tcW w:w="737" w:type="dxa"/>
            <w:vAlign w:val="center"/>
          </w:tcPr>
          <w:p w14:paraId="048B4B87" w14:textId="34A067AC" w:rsidR="005677DA" w:rsidRDefault="005677DA" w:rsidP="00DB434B">
            <w:pPr>
              <w:spacing w:after="200" w:line="360" w:lineRule="auto"/>
              <w:jc w:val="center"/>
            </w:pPr>
            <w:r>
              <w:t>1.00</w:t>
            </w:r>
          </w:p>
        </w:tc>
        <w:tc>
          <w:tcPr>
            <w:tcW w:w="737" w:type="dxa"/>
            <w:vAlign w:val="center"/>
          </w:tcPr>
          <w:p w14:paraId="6EDD3E13" w14:textId="75098465" w:rsidR="005677DA" w:rsidRDefault="00270A2E" w:rsidP="00DB434B">
            <w:pPr>
              <w:spacing w:after="200" w:line="360" w:lineRule="auto"/>
              <w:jc w:val="center"/>
            </w:pPr>
            <w:r>
              <w:t>0.35</w:t>
            </w:r>
          </w:p>
        </w:tc>
        <w:tc>
          <w:tcPr>
            <w:tcW w:w="737" w:type="dxa"/>
            <w:vAlign w:val="center"/>
          </w:tcPr>
          <w:p w14:paraId="38A35C68" w14:textId="0AC015DB" w:rsidR="005677DA" w:rsidRDefault="00270A2E" w:rsidP="00DB434B">
            <w:pPr>
              <w:spacing w:after="200" w:line="360" w:lineRule="auto"/>
              <w:jc w:val="center"/>
            </w:pPr>
            <w:r>
              <w:t>0.34</w:t>
            </w:r>
          </w:p>
        </w:tc>
      </w:tr>
      <w:tr w:rsidR="005677DA" w14:paraId="2FF4B4DD" w14:textId="77777777" w:rsidTr="00DB434B">
        <w:tc>
          <w:tcPr>
            <w:tcW w:w="736" w:type="dxa"/>
            <w:vAlign w:val="center"/>
          </w:tcPr>
          <w:p w14:paraId="659223E1" w14:textId="77777777" w:rsidR="005677DA" w:rsidRPr="004C1CB3" w:rsidRDefault="005677DA" w:rsidP="00DB434B">
            <w:pPr>
              <w:spacing w:after="200" w:line="360" w:lineRule="auto"/>
              <w:jc w:val="center"/>
              <w:rPr>
                <w:b/>
              </w:rPr>
            </w:pPr>
            <w:r>
              <w:rPr>
                <w:b/>
              </w:rPr>
              <w:t>11</w:t>
            </w:r>
          </w:p>
        </w:tc>
        <w:tc>
          <w:tcPr>
            <w:tcW w:w="736" w:type="dxa"/>
            <w:vAlign w:val="center"/>
          </w:tcPr>
          <w:p w14:paraId="327751DF" w14:textId="44DFD745" w:rsidR="005677DA" w:rsidRDefault="005677DA" w:rsidP="00DB434B">
            <w:pPr>
              <w:spacing w:after="200" w:line="360" w:lineRule="auto"/>
              <w:jc w:val="center"/>
            </w:pPr>
            <w:r>
              <w:t>0.30</w:t>
            </w:r>
          </w:p>
        </w:tc>
        <w:tc>
          <w:tcPr>
            <w:tcW w:w="736" w:type="dxa"/>
            <w:vAlign w:val="center"/>
          </w:tcPr>
          <w:p w14:paraId="268C9767" w14:textId="14395F04" w:rsidR="005677DA" w:rsidRDefault="005677DA" w:rsidP="00DB434B">
            <w:pPr>
              <w:spacing w:after="200" w:line="360" w:lineRule="auto"/>
              <w:jc w:val="center"/>
            </w:pPr>
            <w:r>
              <w:t>0.35</w:t>
            </w:r>
          </w:p>
        </w:tc>
        <w:tc>
          <w:tcPr>
            <w:tcW w:w="736" w:type="dxa"/>
            <w:vAlign w:val="center"/>
          </w:tcPr>
          <w:p w14:paraId="7A991784" w14:textId="387895AB" w:rsidR="005677DA" w:rsidRDefault="005677DA" w:rsidP="00DB434B">
            <w:pPr>
              <w:spacing w:after="200" w:line="360" w:lineRule="auto"/>
              <w:jc w:val="center"/>
            </w:pPr>
            <w:r>
              <w:t>0.40</w:t>
            </w:r>
          </w:p>
        </w:tc>
        <w:tc>
          <w:tcPr>
            <w:tcW w:w="736" w:type="dxa"/>
            <w:vAlign w:val="center"/>
          </w:tcPr>
          <w:p w14:paraId="5E281FA2" w14:textId="18D1C6EE" w:rsidR="005677DA" w:rsidRDefault="005677DA" w:rsidP="00DB434B">
            <w:pPr>
              <w:spacing w:after="200" w:line="360" w:lineRule="auto"/>
              <w:jc w:val="center"/>
            </w:pPr>
            <w:r>
              <w:t>0.39</w:t>
            </w:r>
          </w:p>
        </w:tc>
        <w:tc>
          <w:tcPr>
            <w:tcW w:w="737" w:type="dxa"/>
            <w:vAlign w:val="center"/>
          </w:tcPr>
          <w:p w14:paraId="44526D48" w14:textId="69163672" w:rsidR="005677DA" w:rsidRDefault="005677DA" w:rsidP="00DB434B">
            <w:pPr>
              <w:spacing w:after="200" w:line="360" w:lineRule="auto"/>
              <w:jc w:val="center"/>
            </w:pPr>
            <w:r>
              <w:t>0.40</w:t>
            </w:r>
          </w:p>
        </w:tc>
        <w:tc>
          <w:tcPr>
            <w:tcW w:w="737" w:type="dxa"/>
            <w:vAlign w:val="center"/>
          </w:tcPr>
          <w:p w14:paraId="29373E6C" w14:textId="68C52C4B" w:rsidR="005677DA" w:rsidRDefault="00270A2E" w:rsidP="00DB434B">
            <w:pPr>
              <w:spacing w:after="200" w:line="360" w:lineRule="auto"/>
              <w:jc w:val="center"/>
            </w:pPr>
            <w:r>
              <w:t>0.38</w:t>
            </w:r>
          </w:p>
        </w:tc>
        <w:tc>
          <w:tcPr>
            <w:tcW w:w="737" w:type="dxa"/>
            <w:vAlign w:val="center"/>
          </w:tcPr>
          <w:p w14:paraId="476271DA" w14:textId="734BA78B" w:rsidR="005677DA" w:rsidRDefault="00270A2E" w:rsidP="00DB434B">
            <w:pPr>
              <w:spacing w:after="200" w:line="360" w:lineRule="auto"/>
              <w:jc w:val="center"/>
            </w:pPr>
            <w:r>
              <w:t>0.27</w:t>
            </w:r>
          </w:p>
        </w:tc>
        <w:tc>
          <w:tcPr>
            <w:tcW w:w="737" w:type="dxa"/>
            <w:vAlign w:val="center"/>
          </w:tcPr>
          <w:p w14:paraId="26B69003" w14:textId="3906ECF2" w:rsidR="005677DA" w:rsidRDefault="00270A2E" w:rsidP="00DB434B">
            <w:pPr>
              <w:spacing w:after="200" w:line="360" w:lineRule="auto"/>
              <w:jc w:val="center"/>
            </w:pPr>
            <w:r>
              <w:t>0.29</w:t>
            </w:r>
          </w:p>
        </w:tc>
        <w:tc>
          <w:tcPr>
            <w:tcW w:w="737" w:type="dxa"/>
            <w:vAlign w:val="center"/>
          </w:tcPr>
          <w:p w14:paraId="44BF986F" w14:textId="3256A0C2" w:rsidR="005677DA" w:rsidRDefault="00270A2E" w:rsidP="00DB434B">
            <w:pPr>
              <w:spacing w:after="200" w:line="360" w:lineRule="auto"/>
              <w:jc w:val="center"/>
            </w:pPr>
            <w:r>
              <w:t>0.35</w:t>
            </w:r>
          </w:p>
        </w:tc>
        <w:tc>
          <w:tcPr>
            <w:tcW w:w="737" w:type="dxa"/>
            <w:vAlign w:val="center"/>
          </w:tcPr>
          <w:p w14:paraId="0547AFE5" w14:textId="6DD8F09B" w:rsidR="005677DA" w:rsidRDefault="00270A2E" w:rsidP="00DB434B">
            <w:pPr>
              <w:spacing w:after="200" w:line="360" w:lineRule="auto"/>
              <w:jc w:val="center"/>
            </w:pPr>
            <w:r>
              <w:t>0.35</w:t>
            </w:r>
          </w:p>
        </w:tc>
        <w:tc>
          <w:tcPr>
            <w:tcW w:w="737" w:type="dxa"/>
            <w:vAlign w:val="center"/>
          </w:tcPr>
          <w:p w14:paraId="2A33A84E" w14:textId="08B5F5AC" w:rsidR="005677DA" w:rsidRDefault="005677DA" w:rsidP="00DB434B">
            <w:pPr>
              <w:spacing w:after="200" w:line="360" w:lineRule="auto"/>
              <w:jc w:val="center"/>
            </w:pPr>
            <w:r>
              <w:t>1.00</w:t>
            </w:r>
          </w:p>
        </w:tc>
        <w:tc>
          <w:tcPr>
            <w:tcW w:w="737" w:type="dxa"/>
            <w:vAlign w:val="center"/>
          </w:tcPr>
          <w:p w14:paraId="1ACC7016" w14:textId="0EFFD978" w:rsidR="005677DA" w:rsidRDefault="00270A2E" w:rsidP="00DB434B">
            <w:pPr>
              <w:spacing w:after="200" w:line="360" w:lineRule="auto"/>
              <w:jc w:val="center"/>
            </w:pPr>
            <w:r>
              <w:t>0.33</w:t>
            </w:r>
          </w:p>
        </w:tc>
      </w:tr>
      <w:tr w:rsidR="005677DA" w14:paraId="3805445E" w14:textId="77777777" w:rsidTr="00DB434B">
        <w:tc>
          <w:tcPr>
            <w:tcW w:w="736" w:type="dxa"/>
            <w:vAlign w:val="center"/>
          </w:tcPr>
          <w:p w14:paraId="59CB56F4" w14:textId="77777777" w:rsidR="005677DA" w:rsidRPr="004C1CB3" w:rsidRDefault="005677DA" w:rsidP="00DB434B">
            <w:pPr>
              <w:spacing w:after="200" w:line="360" w:lineRule="auto"/>
              <w:jc w:val="center"/>
              <w:rPr>
                <w:b/>
              </w:rPr>
            </w:pPr>
            <w:r>
              <w:rPr>
                <w:b/>
              </w:rPr>
              <w:t>12</w:t>
            </w:r>
          </w:p>
        </w:tc>
        <w:tc>
          <w:tcPr>
            <w:tcW w:w="736" w:type="dxa"/>
            <w:vAlign w:val="center"/>
          </w:tcPr>
          <w:p w14:paraId="68D3B238" w14:textId="1A9C9DB6" w:rsidR="005677DA" w:rsidRDefault="005677DA" w:rsidP="00DB434B">
            <w:pPr>
              <w:spacing w:after="200" w:line="360" w:lineRule="auto"/>
              <w:jc w:val="center"/>
            </w:pPr>
            <w:r>
              <w:t>0.31</w:t>
            </w:r>
          </w:p>
        </w:tc>
        <w:tc>
          <w:tcPr>
            <w:tcW w:w="736" w:type="dxa"/>
            <w:vAlign w:val="center"/>
          </w:tcPr>
          <w:p w14:paraId="1C68F78C" w14:textId="43BAA7A6" w:rsidR="005677DA" w:rsidRDefault="005677DA" w:rsidP="00DB434B">
            <w:pPr>
              <w:spacing w:after="200" w:line="360" w:lineRule="auto"/>
              <w:jc w:val="center"/>
            </w:pPr>
            <w:r>
              <w:t>0.35</w:t>
            </w:r>
          </w:p>
        </w:tc>
        <w:tc>
          <w:tcPr>
            <w:tcW w:w="736" w:type="dxa"/>
            <w:vAlign w:val="center"/>
          </w:tcPr>
          <w:p w14:paraId="01ED6A3D" w14:textId="63F994E4" w:rsidR="005677DA" w:rsidRDefault="005677DA" w:rsidP="00DB434B">
            <w:pPr>
              <w:spacing w:after="200" w:line="360" w:lineRule="auto"/>
              <w:jc w:val="center"/>
            </w:pPr>
            <w:r>
              <w:t>0.39</w:t>
            </w:r>
          </w:p>
        </w:tc>
        <w:tc>
          <w:tcPr>
            <w:tcW w:w="736" w:type="dxa"/>
            <w:vAlign w:val="center"/>
          </w:tcPr>
          <w:p w14:paraId="0C11585E" w14:textId="4E639C45" w:rsidR="005677DA" w:rsidRDefault="005677DA" w:rsidP="00DB434B">
            <w:pPr>
              <w:spacing w:after="200" w:line="360" w:lineRule="auto"/>
              <w:jc w:val="center"/>
            </w:pPr>
            <w:r>
              <w:t>0.37</w:t>
            </w:r>
          </w:p>
        </w:tc>
        <w:tc>
          <w:tcPr>
            <w:tcW w:w="737" w:type="dxa"/>
            <w:vAlign w:val="center"/>
          </w:tcPr>
          <w:p w14:paraId="1077B617" w14:textId="697AE05F" w:rsidR="005677DA" w:rsidRDefault="005677DA" w:rsidP="00DB434B">
            <w:pPr>
              <w:spacing w:after="200" w:line="360" w:lineRule="auto"/>
              <w:jc w:val="center"/>
            </w:pPr>
            <w:r>
              <w:t>0.39</w:t>
            </w:r>
          </w:p>
        </w:tc>
        <w:tc>
          <w:tcPr>
            <w:tcW w:w="737" w:type="dxa"/>
            <w:vAlign w:val="center"/>
          </w:tcPr>
          <w:p w14:paraId="5B9153B5" w14:textId="6DCB1D30" w:rsidR="005677DA" w:rsidRDefault="00270A2E" w:rsidP="00DB434B">
            <w:pPr>
              <w:spacing w:after="200" w:line="360" w:lineRule="auto"/>
              <w:jc w:val="center"/>
            </w:pPr>
            <w:r>
              <w:t>0.36</w:t>
            </w:r>
          </w:p>
        </w:tc>
        <w:tc>
          <w:tcPr>
            <w:tcW w:w="737" w:type="dxa"/>
            <w:vAlign w:val="center"/>
          </w:tcPr>
          <w:p w14:paraId="71451CA8" w14:textId="092D9D22" w:rsidR="005677DA" w:rsidRDefault="00270A2E" w:rsidP="00DB434B">
            <w:pPr>
              <w:spacing w:after="200" w:line="360" w:lineRule="auto"/>
              <w:jc w:val="center"/>
            </w:pPr>
            <w:r>
              <w:t>0.28</w:t>
            </w:r>
          </w:p>
        </w:tc>
        <w:tc>
          <w:tcPr>
            <w:tcW w:w="737" w:type="dxa"/>
            <w:vAlign w:val="center"/>
          </w:tcPr>
          <w:p w14:paraId="03694FB9" w14:textId="23B36FDE" w:rsidR="005677DA" w:rsidRDefault="00270A2E" w:rsidP="00DB434B">
            <w:pPr>
              <w:spacing w:after="200" w:line="360" w:lineRule="auto"/>
              <w:jc w:val="center"/>
            </w:pPr>
            <w:r>
              <w:t>0.29</w:t>
            </w:r>
          </w:p>
        </w:tc>
        <w:tc>
          <w:tcPr>
            <w:tcW w:w="737" w:type="dxa"/>
            <w:vAlign w:val="center"/>
          </w:tcPr>
          <w:p w14:paraId="7A2414E4" w14:textId="5CB8BB15" w:rsidR="005677DA" w:rsidRDefault="00270A2E" w:rsidP="00DB434B">
            <w:pPr>
              <w:spacing w:after="200" w:line="360" w:lineRule="auto"/>
              <w:jc w:val="center"/>
            </w:pPr>
            <w:r>
              <w:t>0.35</w:t>
            </w:r>
          </w:p>
        </w:tc>
        <w:tc>
          <w:tcPr>
            <w:tcW w:w="737" w:type="dxa"/>
            <w:vAlign w:val="center"/>
          </w:tcPr>
          <w:p w14:paraId="554260DE" w14:textId="1D903D9B" w:rsidR="005677DA" w:rsidRDefault="00270A2E" w:rsidP="00DB434B">
            <w:pPr>
              <w:spacing w:after="200" w:line="360" w:lineRule="auto"/>
              <w:jc w:val="center"/>
            </w:pPr>
            <w:r>
              <w:t>0.34</w:t>
            </w:r>
          </w:p>
        </w:tc>
        <w:tc>
          <w:tcPr>
            <w:tcW w:w="737" w:type="dxa"/>
            <w:vAlign w:val="center"/>
          </w:tcPr>
          <w:p w14:paraId="6E8B102B" w14:textId="6E4955A9" w:rsidR="005677DA" w:rsidRDefault="00270A2E" w:rsidP="00DB434B">
            <w:pPr>
              <w:spacing w:after="200" w:line="360" w:lineRule="auto"/>
              <w:jc w:val="center"/>
            </w:pPr>
            <w:r>
              <w:t>0.33</w:t>
            </w:r>
          </w:p>
        </w:tc>
        <w:tc>
          <w:tcPr>
            <w:tcW w:w="737" w:type="dxa"/>
            <w:vAlign w:val="center"/>
          </w:tcPr>
          <w:p w14:paraId="67F8348F" w14:textId="479E8633" w:rsidR="005677DA" w:rsidRDefault="005677DA" w:rsidP="00DB434B">
            <w:pPr>
              <w:spacing w:after="200" w:line="360" w:lineRule="auto"/>
              <w:jc w:val="center"/>
            </w:pPr>
            <w:r>
              <w:t>1.00</w:t>
            </w:r>
          </w:p>
        </w:tc>
      </w:tr>
    </w:tbl>
    <w:p w14:paraId="5C524A53" w14:textId="77777777" w:rsidR="00C91FA4" w:rsidRDefault="00C91FA4" w:rsidP="00C91FA4">
      <w:pPr>
        <w:spacing w:after="200" w:line="360" w:lineRule="auto"/>
      </w:pPr>
    </w:p>
    <w:p w14:paraId="5BFA30EF" w14:textId="77777777" w:rsidR="00A516E6" w:rsidRDefault="00A516E6" w:rsidP="00A53DB3">
      <w:pPr>
        <w:spacing w:after="200" w:line="360" w:lineRule="auto"/>
      </w:pPr>
    </w:p>
    <w:p w14:paraId="28343869" w14:textId="77777777" w:rsidR="00A516E6" w:rsidRPr="00A516E6" w:rsidRDefault="00A516E6" w:rsidP="00A53DB3">
      <w:pPr>
        <w:spacing w:after="200" w:line="360" w:lineRule="auto"/>
        <w:rPr>
          <w:b/>
          <w:sz w:val="28"/>
          <w:szCs w:val="28"/>
        </w:rPr>
      </w:pPr>
      <w:r w:rsidRPr="00A516E6">
        <w:rPr>
          <w:b/>
          <w:sz w:val="28"/>
          <w:szCs w:val="28"/>
        </w:rPr>
        <w:t>Credit Non-Qualifying Risk</w:t>
      </w:r>
    </w:p>
    <w:p w14:paraId="7664EA16" w14:textId="77777777" w:rsidR="00A516E6" w:rsidRDefault="00A516E6" w:rsidP="00A53DB3">
      <w:pPr>
        <w:spacing w:after="200" w:line="360" w:lineRule="auto"/>
      </w:pPr>
    </w:p>
    <w:p w14:paraId="187534F2" w14:textId="77777777" w:rsidR="00A516E6" w:rsidRDefault="00A516E6" w:rsidP="005A5EAD">
      <w:pPr>
        <w:pStyle w:val="ListParagraph"/>
        <w:numPr>
          <w:ilvl w:val="0"/>
          <w:numId w:val="12"/>
        </w:numPr>
        <w:spacing w:after="200" w:line="360" w:lineRule="auto"/>
      </w:pPr>
      <w:r w:rsidRPr="00A516E6">
        <w:rPr>
          <w:u w:val="single"/>
        </w:rPr>
        <w:t>Non-Qualifying Credit Risk Spread</w:t>
      </w:r>
      <w:r>
        <w:t>: Sensitivities to credit-spread risk arising from non-qualifying securitization positions are treated according to the risk weights and the correlations as specified in the following paragraphs.</w:t>
      </w:r>
    </w:p>
    <w:p w14:paraId="637CF191" w14:textId="77777777" w:rsidR="00A516E6" w:rsidRDefault="00A516E6" w:rsidP="005A5EAD">
      <w:pPr>
        <w:pStyle w:val="ListParagraph"/>
        <w:numPr>
          <w:ilvl w:val="0"/>
          <w:numId w:val="12"/>
        </w:numPr>
        <w:spacing w:after="200" w:line="360" w:lineRule="auto"/>
      </w:pPr>
      <w:r>
        <w:rPr>
          <w:u w:val="single"/>
        </w:rPr>
        <w:t>Credit Non-Qualifying Bucket Classifications</w:t>
      </w:r>
      <w:r w:rsidRPr="00A516E6">
        <w:t>:</w:t>
      </w:r>
      <w:r>
        <w:t xml:space="preserve"> </w:t>
      </w:r>
      <w:r w:rsidR="00F114A0">
        <w:t>Sensitivities or risk exposures should first be assigned to a bucket according to the following table:</w:t>
      </w:r>
    </w:p>
    <w:tbl>
      <w:tblPr>
        <w:tblStyle w:val="TableGrid"/>
        <w:tblW w:w="0" w:type="auto"/>
        <w:tblLook w:val="04A0" w:firstRow="1" w:lastRow="0" w:firstColumn="1" w:lastColumn="0" w:noHBand="0" w:noVBand="1"/>
      </w:tblPr>
      <w:tblGrid>
        <w:gridCol w:w="2394"/>
        <w:gridCol w:w="3828"/>
        <w:gridCol w:w="3128"/>
      </w:tblGrid>
      <w:tr w:rsidR="00F114A0" w:rsidRPr="00660AD6" w14:paraId="3E01AC90" w14:textId="77777777" w:rsidTr="00F73DF0">
        <w:tc>
          <w:tcPr>
            <w:tcW w:w="2448" w:type="dxa"/>
            <w:vAlign w:val="center"/>
          </w:tcPr>
          <w:p w14:paraId="4B4C36B8" w14:textId="77777777" w:rsidR="00F114A0" w:rsidRPr="00660AD6" w:rsidRDefault="00F114A0" w:rsidP="00F73DF0">
            <w:pPr>
              <w:spacing w:after="200" w:line="360" w:lineRule="auto"/>
              <w:jc w:val="center"/>
              <w:rPr>
                <w:b/>
              </w:rPr>
            </w:pPr>
            <w:r>
              <w:rPr>
                <w:b/>
              </w:rPr>
              <w:t>Bucket</w:t>
            </w:r>
          </w:p>
        </w:tc>
        <w:tc>
          <w:tcPr>
            <w:tcW w:w="3936" w:type="dxa"/>
            <w:vAlign w:val="center"/>
          </w:tcPr>
          <w:p w14:paraId="45DC1207" w14:textId="77777777" w:rsidR="00F114A0" w:rsidRPr="00660AD6" w:rsidRDefault="00F114A0" w:rsidP="00F73DF0">
            <w:pPr>
              <w:spacing w:after="200" w:line="360" w:lineRule="auto"/>
              <w:jc w:val="center"/>
              <w:rPr>
                <w:b/>
              </w:rPr>
            </w:pPr>
            <w:r>
              <w:rPr>
                <w:b/>
              </w:rPr>
              <w:t>Credit Quality</w:t>
            </w:r>
          </w:p>
        </w:tc>
        <w:tc>
          <w:tcPr>
            <w:tcW w:w="3192" w:type="dxa"/>
            <w:vAlign w:val="center"/>
          </w:tcPr>
          <w:p w14:paraId="26AC6093" w14:textId="77777777" w:rsidR="00F114A0" w:rsidRPr="00660AD6" w:rsidRDefault="00F114A0" w:rsidP="00F73DF0">
            <w:pPr>
              <w:spacing w:after="200" w:line="360" w:lineRule="auto"/>
              <w:jc w:val="center"/>
              <w:rPr>
                <w:b/>
              </w:rPr>
            </w:pPr>
            <w:r>
              <w:rPr>
                <w:b/>
              </w:rPr>
              <w:t>Sector</w:t>
            </w:r>
          </w:p>
        </w:tc>
      </w:tr>
      <w:tr w:rsidR="00F114A0" w14:paraId="65DAD278" w14:textId="77777777" w:rsidTr="00F73DF0">
        <w:tc>
          <w:tcPr>
            <w:tcW w:w="2448" w:type="dxa"/>
            <w:vAlign w:val="center"/>
          </w:tcPr>
          <w:p w14:paraId="6145DCE3" w14:textId="77777777" w:rsidR="00F114A0" w:rsidRPr="00660AD6" w:rsidRDefault="00F114A0" w:rsidP="00F73DF0">
            <w:pPr>
              <w:spacing w:after="200" w:line="360" w:lineRule="auto"/>
              <w:jc w:val="center"/>
              <w:rPr>
                <w:b/>
              </w:rPr>
            </w:pPr>
            <w:r>
              <w:rPr>
                <w:b/>
              </w:rPr>
              <w:t>1</w:t>
            </w:r>
          </w:p>
        </w:tc>
        <w:tc>
          <w:tcPr>
            <w:tcW w:w="3936" w:type="dxa"/>
            <w:vAlign w:val="center"/>
          </w:tcPr>
          <w:p w14:paraId="5037E2BB" w14:textId="77777777" w:rsidR="00F114A0" w:rsidRDefault="00F114A0" w:rsidP="00F73DF0">
            <w:pPr>
              <w:spacing w:after="200" w:line="360" w:lineRule="auto"/>
              <w:jc w:val="center"/>
            </w:pPr>
            <w:r>
              <w:t>Investment Grade (IG)</w:t>
            </w:r>
          </w:p>
        </w:tc>
        <w:tc>
          <w:tcPr>
            <w:tcW w:w="3192" w:type="dxa"/>
            <w:vAlign w:val="center"/>
          </w:tcPr>
          <w:p w14:paraId="0B01F9DA" w14:textId="77777777" w:rsidR="00F114A0" w:rsidRDefault="00F114A0" w:rsidP="00F73DF0">
            <w:pPr>
              <w:spacing w:after="200" w:line="360" w:lineRule="auto"/>
              <w:jc w:val="center"/>
            </w:pPr>
            <w:r>
              <w:t>RMBS/CMBS</w:t>
            </w:r>
          </w:p>
        </w:tc>
      </w:tr>
      <w:tr w:rsidR="00F114A0" w14:paraId="5497DC37" w14:textId="77777777" w:rsidTr="00F73DF0">
        <w:tc>
          <w:tcPr>
            <w:tcW w:w="2448" w:type="dxa"/>
            <w:vAlign w:val="center"/>
          </w:tcPr>
          <w:p w14:paraId="16C9413A" w14:textId="77777777" w:rsidR="00F114A0" w:rsidRPr="00660AD6" w:rsidRDefault="00F114A0" w:rsidP="00F73DF0">
            <w:pPr>
              <w:spacing w:after="200" w:line="360" w:lineRule="auto"/>
              <w:jc w:val="center"/>
              <w:rPr>
                <w:b/>
              </w:rPr>
            </w:pPr>
            <w:r>
              <w:rPr>
                <w:b/>
              </w:rPr>
              <w:t>2</w:t>
            </w:r>
          </w:p>
        </w:tc>
        <w:tc>
          <w:tcPr>
            <w:tcW w:w="3936" w:type="dxa"/>
            <w:vAlign w:val="center"/>
          </w:tcPr>
          <w:p w14:paraId="41D81CAC" w14:textId="77777777" w:rsidR="00F114A0" w:rsidRDefault="00F114A0" w:rsidP="00F114A0">
            <w:pPr>
              <w:spacing w:after="200" w:line="360" w:lineRule="auto"/>
              <w:jc w:val="center"/>
            </w:pPr>
            <w:r>
              <w:t>High Yield (HY) and Not-Rated (NR)</w:t>
            </w:r>
          </w:p>
        </w:tc>
        <w:tc>
          <w:tcPr>
            <w:tcW w:w="3192" w:type="dxa"/>
            <w:vAlign w:val="center"/>
          </w:tcPr>
          <w:p w14:paraId="1AD0BAB8" w14:textId="77777777" w:rsidR="00F114A0" w:rsidRDefault="00F114A0" w:rsidP="00F73DF0">
            <w:pPr>
              <w:spacing w:after="200" w:line="360" w:lineRule="auto"/>
              <w:jc w:val="center"/>
            </w:pPr>
            <w:r>
              <w:t>RMBS/CMBS</w:t>
            </w:r>
          </w:p>
        </w:tc>
      </w:tr>
      <w:tr w:rsidR="00F114A0" w14:paraId="0440A6D6" w14:textId="77777777" w:rsidTr="00F114A0">
        <w:tc>
          <w:tcPr>
            <w:tcW w:w="2448" w:type="dxa"/>
          </w:tcPr>
          <w:p w14:paraId="60E80CBC" w14:textId="77777777" w:rsidR="00F114A0" w:rsidRPr="00660AD6" w:rsidRDefault="00F114A0" w:rsidP="00F114A0">
            <w:pPr>
              <w:spacing w:after="200" w:line="360" w:lineRule="auto"/>
              <w:jc w:val="center"/>
              <w:rPr>
                <w:b/>
              </w:rPr>
            </w:pPr>
            <w:r>
              <w:rPr>
                <w:b/>
              </w:rPr>
              <w:t>Residual</w:t>
            </w:r>
          </w:p>
        </w:tc>
        <w:tc>
          <w:tcPr>
            <w:tcW w:w="3936" w:type="dxa"/>
          </w:tcPr>
          <w:p w14:paraId="413D7192" w14:textId="77777777" w:rsidR="00F114A0" w:rsidRDefault="00F114A0" w:rsidP="00F73DF0">
            <w:pPr>
              <w:spacing w:after="200" w:line="360" w:lineRule="auto"/>
              <w:jc w:val="center"/>
            </w:pPr>
          </w:p>
        </w:tc>
        <w:tc>
          <w:tcPr>
            <w:tcW w:w="3192" w:type="dxa"/>
          </w:tcPr>
          <w:p w14:paraId="6D3ACFBE" w14:textId="77777777" w:rsidR="00F114A0" w:rsidRDefault="00F114A0" w:rsidP="00F73DF0">
            <w:pPr>
              <w:spacing w:after="200" w:line="360" w:lineRule="auto"/>
              <w:jc w:val="center"/>
            </w:pPr>
          </w:p>
        </w:tc>
      </w:tr>
    </w:tbl>
    <w:p w14:paraId="3F4D0821" w14:textId="77777777" w:rsidR="00F114A0" w:rsidRDefault="00F114A0" w:rsidP="00F114A0">
      <w:pPr>
        <w:spacing w:after="200" w:line="360" w:lineRule="auto"/>
      </w:pPr>
    </w:p>
    <w:p w14:paraId="093DB029" w14:textId="77777777" w:rsidR="00660AD6" w:rsidRDefault="00270F6F" w:rsidP="005A5EAD">
      <w:pPr>
        <w:pStyle w:val="ListParagraph"/>
        <w:numPr>
          <w:ilvl w:val="0"/>
          <w:numId w:val="12"/>
        </w:numPr>
        <w:spacing w:after="200" w:line="360" w:lineRule="auto"/>
      </w:pPr>
      <w:r w:rsidRPr="00C16467">
        <w:rPr>
          <w:i/>
          <w:u w:val="single"/>
        </w:rPr>
        <w:t>2.</w:t>
      </w:r>
      <w:r>
        <w:rPr>
          <w:i/>
          <w:u w:val="single"/>
        </w:rPr>
        <w:t>0</w:t>
      </w:r>
      <w:r>
        <w:rPr>
          <w:u w:val="single"/>
        </w:rPr>
        <w:t xml:space="preserve"> </w:t>
      </w:r>
      <w:r w:rsidR="00F114A0" w:rsidRPr="00F114A0">
        <w:rPr>
          <w:u w:val="single"/>
        </w:rPr>
        <w:t>Credit Non-Qualifying Risk Weights</w:t>
      </w:r>
      <w:r w:rsidR="00F114A0">
        <w:t>: The risk weights are set out in the following table:</w:t>
      </w:r>
    </w:p>
    <w:tbl>
      <w:tblPr>
        <w:tblStyle w:val="TableGrid"/>
        <w:tblW w:w="0" w:type="auto"/>
        <w:tblLook w:val="04A0" w:firstRow="1" w:lastRow="0" w:firstColumn="1" w:lastColumn="0" w:noHBand="0" w:noVBand="1"/>
      </w:tblPr>
      <w:tblGrid>
        <w:gridCol w:w="2448"/>
        <w:gridCol w:w="3936"/>
      </w:tblGrid>
      <w:tr w:rsidR="00F114A0" w:rsidRPr="00660AD6" w14:paraId="3F0004CE" w14:textId="77777777" w:rsidTr="00F73DF0">
        <w:tc>
          <w:tcPr>
            <w:tcW w:w="2448" w:type="dxa"/>
            <w:vAlign w:val="center"/>
          </w:tcPr>
          <w:p w14:paraId="1E9BC407" w14:textId="77777777" w:rsidR="00F114A0" w:rsidRPr="00660AD6" w:rsidRDefault="00F114A0" w:rsidP="00F73DF0">
            <w:pPr>
              <w:spacing w:after="200" w:line="360" w:lineRule="auto"/>
              <w:jc w:val="center"/>
              <w:rPr>
                <w:b/>
              </w:rPr>
            </w:pPr>
            <w:r>
              <w:rPr>
                <w:b/>
              </w:rPr>
              <w:t>Bucket Number</w:t>
            </w:r>
          </w:p>
        </w:tc>
        <w:tc>
          <w:tcPr>
            <w:tcW w:w="3936" w:type="dxa"/>
            <w:vAlign w:val="center"/>
          </w:tcPr>
          <w:p w14:paraId="58BBFDAF" w14:textId="77777777" w:rsidR="00F114A0" w:rsidRPr="00660AD6" w:rsidRDefault="00F114A0" w:rsidP="00F73DF0">
            <w:pPr>
              <w:spacing w:after="200" w:line="360" w:lineRule="auto"/>
              <w:jc w:val="center"/>
              <w:rPr>
                <w:b/>
              </w:rPr>
            </w:pPr>
            <w:r>
              <w:rPr>
                <w:b/>
              </w:rPr>
              <w:t>Risk Weight</w:t>
            </w:r>
          </w:p>
        </w:tc>
      </w:tr>
      <w:tr w:rsidR="00F114A0" w14:paraId="03211076" w14:textId="77777777" w:rsidTr="00F73DF0">
        <w:tc>
          <w:tcPr>
            <w:tcW w:w="2448" w:type="dxa"/>
            <w:vAlign w:val="center"/>
          </w:tcPr>
          <w:p w14:paraId="7EC531B1" w14:textId="77777777" w:rsidR="00F114A0" w:rsidRPr="00660AD6" w:rsidRDefault="00F114A0" w:rsidP="00F73DF0">
            <w:pPr>
              <w:spacing w:after="200" w:line="360" w:lineRule="auto"/>
              <w:jc w:val="center"/>
              <w:rPr>
                <w:b/>
              </w:rPr>
            </w:pPr>
            <w:r>
              <w:rPr>
                <w:b/>
              </w:rPr>
              <w:t>1</w:t>
            </w:r>
          </w:p>
        </w:tc>
        <w:tc>
          <w:tcPr>
            <w:tcW w:w="3936" w:type="dxa"/>
            <w:vAlign w:val="center"/>
          </w:tcPr>
          <w:p w14:paraId="6E1051DA" w14:textId="77777777" w:rsidR="00F114A0" w:rsidRDefault="00F114A0" w:rsidP="00F73DF0">
            <w:pPr>
              <w:spacing w:after="200" w:line="360" w:lineRule="auto"/>
              <w:jc w:val="center"/>
            </w:pPr>
            <w:r>
              <w:t>140</w:t>
            </w:r>
          </w:p>
        </w:tc>
      </w:tr>
      <w:tr w:rsidR="00F114A0" w14:paraId="35A1B0FE" w14:textId="77777777" w:rsidTr="00F73DF0">
        <w:tc>
          <w:tcPr>
            <w:tcW w:w="2448" w:type="dxa"/>
            <w:vAlign w:val="center"/>
          </w:tcPr>
          <w:p w14:paraId="26812083" w14:textId="77777777" w:rsidR="00F114A0" w:rsidRPr="00660AD6" w:rsidRDefault="00F114A0" w:rsidP="00F73DF0">
            <w:pPr>
              <w:spacing w:after="200" w:line="360" w:lineRule="auto"/>
              <w:jc w:val="center"/>
              <w:rPr>
                <w:b/>
              </w:rPr>
            </w:pPr>
            <w:r>
              <w:rPr>
                <w:b/>
              </w:rPr>
              <w:t>2</w:t>
            </w:r>
          </w:p>
        </w:tc>
        <w:tc>
          <w:tcPr>
            <w:tcW w:w="3936" w:type="dxa"/>
            <w:vAlign w:val="center"/>
          </w:tcPr>
          <w:p w14:paraId="42C90A6C" w14:textId="77777777" w:rsidR="00F114A0" w:rsidRDefault="00F114A0" w:rsidP="00F73DF0">
            <w:pPr>
              <w:spacing w:after="200" w:line="360" w:lineRule="auto"/>
              <w:jc w:val="center"/>
            </w:pPr>
            <w:r>
              <w:t>2000</w:t>
            </w:r>
          </w:p>
        </w:tc>
      </w:tr>
      <w:tr w:rsidR="00F114A0" w14:paraId="19322AFE" w14:textId="77777777" w:rsidTr="00F73DF0">
        <w:tc>
          <w:tcPr>
            <w:tcW w:w="2448" w:type="dxa"/>
          </w:tcPr>
          <w:p w14:paraId="170FDF5C" w14:textId="77777777" w:rsidR="00F114A0" w:rsidRPr="00660AD6" w:rsidRDefault="00F114A0" w:rsidP="00F73DF0">
            <w:pPr>
              <w:spacing w:after="200" w:line="360" w:lineRule="auto"/>
              <w:jc w:val="center"/>
              <w:rPr>
                <w:b/>
              </w:rPr>
            </w:pPr>
            <w:r>
              <w:rPr>
                <w:b/>
              </w:rPr>
              <w:t>Residual</w:t>
            </w:r>
          </w:p>
        </w:tc>
        <w:tc>
          <w:tcPr>
            <w:tcW w:w="3936" w:type="dxa"/>
          </w:tcPr>
          <w:p w14:paraId="56F89327" w14:textId="77777777" w:rsidR="00F114A0" w:rsidRDefault="00F114A0" w:rsidP="00F73DF0">
            <w:pPr>
              <w:spacing w:after="200" w:line="360" w:lineRule="auto"/>
              <w:jc w:val="center"/>
            </w:pPr>
            <w:r>
              <w:t>2000</w:t>
            </w:r>
          </w:p>
        </w:tc>
      </w:tr>
    </w:tbl>
    <w:p w14:paraId="34A8145C" w14:textId="77777777" w:rsidR="00F114A0" w:rsidRDefault="00F114A0" w:rsidP="00F114A0">
      <w:pPr>
        <w:spacing w:after="200" w:line="360" w:lineRule="auto"/>
      </w:pPr>
    </w:p>
    <w:p w14:paraId="2F21EF34" w14:textId="77777777" w:rsidR="00270F6F" w:rsidRDefault="00270F6F" w:rsidP="005A5EAD">
      <w:pPr>
        <w:pStyle w:val="ListParagraph"/>
        <w:numPr>
          <w:ilvl w:val="0"/>
          <w:numId w:val="12"/>
        </w:numPr>
        <w:spacing w:after="200" w:line="360" w:lineRule="auto"/>
      </w:pPr>
      <w:r w:rsidRPr="00C16467">
        <w:rPr>
          <w:i/>
          <w:u w:val="single"/>
        </w:rPr>
        <w:t>2.</w:t>
      </w:r>
      <w:r>
        <w:rPr>
          <w:i/>
          <w:u w:val="single"/>
        </w:rPr>
        <w:t>1</w:t>
      </w:r>
      <w:r>
        <w:rPr>
          <w:u w:val="single"/>
        </w:rPr>
        <w:t xml:space="preserve"> </w:t>
      </w:r>
      <w:r w:rsidRPr="00F114A0">
        <w:rPr>
          <w:u w:val="single"/>
        </w:rPr>
        <w:t>Credit Non-Qualifying Risk Weights</w:t>
      </w:r>
      <w:r>
        <w:t>: The risk weights are set out in the following table:</w:t>
      </w:r>
    </w:p>
    <w:tbl>
      <w:tblPr>
        <w:tblStyle w:val="TableGrid"/>
        <w:tblW w:w="0" w:type="auto"/>
        <w:tblLook w:val="04A0" w:firstRow="1" w:lastRow="0" w:firstColumn="1" w:lastColumn="0" w:noHBand="0" w:noVBand="1"/>
      </w:tblPr>
      <w:tblGrid>
        <w:gridCol w:w="2448"/>
        <w:gridCol w:w="3936"/>
      </w:tblGrid>
      <w:tr w:rsidR="00270F6F" w:rsidRPr="00660AD6" w14:paraId="5C554D67" w14:textId="77777777" w:rsidTr="00290793">
        <w:tc>
          <w:tcPr>
            <w:tcW w:w="2448" w:type="dxa"/>
            <w:vAlign w:val="center"/>
          </w:tcPr>
          <w:p w14:paraId="43E2794E" w14:textId="77777777" w:rsidR="00270F6F" w:rsidRPr="00660AD6" w:rsidRDefault="00270F6F" w:rsidP="00290793">
            <w:pPr>
              <w:spacing w:after="200" w:line="360" w:lineRule="auto"/>
              <w:jc w:val="center"/>
              <w:rPr>
                <w:b/>
              </w:rPr>
            </w:pPr>
            <w:r>
              <w:rPr>
                <w:b/>
              </w:rPr>
              <w:t>Bucket Number</w:t>
            </w:r>
          </w:p>
        </w:tc>
        <w:tc>
          <w:tcPr>
            <w:tcW w:w="3936" w:type="dxa"/>
            <w:vAlign w:val="center"/>
          </w:tcPr>
          <w:p w14:paraId="62546FE3" w14:textId="77777777" w:rsidR="00270F6F" w:rsidRPr="00660AD6" w:rsidRDefault="00270F6F" w:rsidP="00290793">
            <w:pPr>
              <w:spacing w:after="200" w:line="360" w:lineRule="auto"/>
              <w:jc w:val="center"/>
              <w:rPr>
                <w:b/>
              </w:rPr>
            </w:pPr>
            <w:r>
              <w:rPr>
                <w:b/>
              </w:rPr>
              <w:t>Risk Weight</w:t>
            </w:r>
          </w:p>
        </w:tc>
      </w:tr>
      <w:tr w:rsidR="00270F6F" w14:paraId="526F9E29" w14:textId="77777777" w:rsidTr="00290793">
        <w:tc>
          <w:tcPr>
            <w:tcW w:w="2448" w:type="dxa"/>
            <w:vAlign w:val="center"/>
          </w:tcPr>
          <w:p w14:paraId="4F873E83" w14:textId="77777777" w:rsidR="00270F6F" w:rsidRPr="00660AD6" w:rsidRDefault="00270F6F" w:rsidP="00290793">
            <w:pPr>
              <w:spacing w:after="200" w:line="360" w:lineRule="auto"/>
              <w:jc w:val="center"/>
              <w:rPr>
                <w:b/>
              </w:rPr>
            </w:pPr>
            <w:r>
              <w:rPr>
                <w:b/>
              </w:rPr>
              <w:t>1</w:t>
            </w:r>
          </w:p>
        </w:tc>
        <w:tc>
          <w:tcPr>
            <w:tcW w:w="3936" w:type="dxa"/>
            <w:vAlign w:val="center"/>
          </w:tcPr>
          <w:p w14:paraId="1275F61E" w14:textId="77777777" w:rsidR="00270F6F" w:rsidRDefault="00270F6F" w:rsidP="00290793">
            <w:pPr>
              <w:spacing w:after="200" w:line="360" w:lineRule="auto"/>
              <w:jc w:val="center"/>
            </w:pPr>
            <w:r>
              <w:t>150</w:t>
            </w:r>
          </w:p>
        </w:tc>
      </w:tr>
      <w:tr w:rsidR="00270F6F" w14:paraId="791FB2C8" w14:textId="77777777" w:rsidTr="00290793">
        <w:tc>
          <w:tcPr>
            <w:tcW w:w="2448" w:type="dxa"/>
            <w:vAlign w:val="center"/>
          </w:tcPr>
          <w:p w14:paraId="1F136CC1" w14:textId="77777777" w:rsidR="00270F6F" w:rsidRPr="00660AD6" w:rsidRDefault="00270F6F" w:rsidP="00290793">
            <w:pPr>
              <w:spacing w:after="200" w:line="360" w:lineRule="auto"/>
              <w:jc w:val="center"/>
              <w:rPr>
                <w:b/>
              </w:rPr>
            </w:pPr>
            <w:r>
              <w:rPr>
                <w:b/>
              </w:rPr>
              <w:lastRenderedPageBreak/>
              <w:t>2</w:t>
            </w:r>
          </w:p>
        </w:tc>
        <w:tc>
          <w:tcPr>
            <w:tcW w:w="3936" w:type="dxa"/>
            <w:vAlign w:val="center"/>
          </w:tcPr>
          <w:p w14:paraId="473FE421" w14:textId="77777777" w:rsidR="00270F6F" w:rsidRDefault="00270F6F" w:rsidP="00290793">
            <w:pPr>
              <w:spacing w:after="200" w:line="360" w:lineRule="auto"/>
              <w:jc w:val="center"/>
            </w:pPr>
            <w:r>
              <w:t>1200</w:t>
            </w:r>
          </w:p>
        </w:tc>
      </w:tr>
      <w:tr w:rsidR="00270F6F" w14:paraId="56D31DE9" w14:textId="77777777" w:rsidTr="00290793">
        <w:tc>
          <w:tcPr>
            <w:tcW w:w="2448" w:type="dxa"/>
          </w:tcPr>
          <w:p w14:paraId="501A98F8" w14:textId="77777777" w:rsidR="00270F6F" w:rsidRPr="00660AD6" w:rsidRDefault="00270F6F" w:rsidP="00290793">
            <w:pPr>
              <w:spacing w:after="200" w:line="360" w:lineRule="auto"/>
              <w:jc w:val="center"/>
              <w:rPr>
                <w:b/>
              </w:rPr>
            </w:pPr>
            <w:r>
              <w:rPr>
                <w:b/>
              </w:rPr>
              <w:t>Residual</w:t>
            </w:r>
          </w:p>
        </w:tc>
        <w:tc>
          <w:tcPr>
            <w:tcW w:w="3936" w:type="dxa"/>
          </w:tcPr>
          <w:p w14:paraId="276B34BE" w14:textId="77777777" w:rsidR="00270F6F" w:rsidRDefault="00270F6F" w:rsidP="00290793">
            <w:pPr>
              <w:spacing w:after="200" w:line="360" w:lineRule="auto"/>
              <w:jc w:val="center"/>
            </w:pPr>
            <w:r>
              <w:t>1200</w:t>
            </w:r>
          </w:p>
        </w:tc>
      </w:tr>
    </w:tbl>
    <w:p w14:paraId="25A46F80" w14:textId="77777777" w:rsidR="008F1D57" w:rsidRDefault="008F1D57" w:rsidP="008F1D57">
      <w:pPr>
        <w:spacing w:after="200" w:line="360" w:lineRule="auto"/>
      </w:pPr>
    </w:p>
    <w:p w14:paraId="30565293" w14:textId="62FB6C72" w:rsidR="008F1D57" w:rsidRDefault="008F1D57" w:rsidP="008F1D57">
      <w:pPr>
        <w:pStyle w:val="ListParagraph"/>
        <w:numPr>
          <w:ilvl w:val="0"/>
          <w:numId w:val="12"/>
        </w:numPr>
        <w:spacing w:after="200" w:line="360" w:lineRule="auto"/>
      </w:pPr>
      <w:r w:rsidRPr="00C16467">
        <w:rPr>
          <w:i/>
          <w:u w:val="single"/>
        </w:rPr>
        <w:t>2.</w:t>
      </w:r>
      <w:r>
        <w:rPr>
          <w:i/>
          <w:u w:val="single"/>
        </w:rPr>
        <w:t>4</w:t>
      </w:r>
      <w:r>
        <w:rPr>
          <w:u w:val="single"/>
        </w:rPr>
        <w:t xml:space="preserve"> </w:t>
      </w:r>
      <w:r w:rsidRPr="00F114A0">
        <w:rPr>
          <w:u w:val="single"/>
        </w:rPr>
        <w:t>Credit Non-Qualifying Risk Weights</w:t>
      </w:r>
      <w:r>
        <w:t>: The risk weights are set out in the following table:</w:t>
      </w:r>
    </w:p>
    <w:tbl>
      <w:tblPr>
        <w:tblStyle w:val="TableGrid"/>
        <w:tblW w:w="0" w:type="auto"/>
        <w:tblLook w:val="04A0" w:firstRow="1" w:lastRow="0" w:firstColumn="1" w:lastColumn="0" w:noHBand="0" w:noVBand="1"/>
      </w:tblPr>
      <w:tblGrid>
        <w:gridCol w:w="2448"/>
        <w:gridCol w:w="3936"/>
      </w:tblGrid>
      <w:tr w:rsidR="008F1D57" w:rsidRPr="00660AD6" w14:paraId="1A0D5494" w14:textId="77777777" w:rsidTr="00DB434B">
        <w:tc>
          <w:tcPr>
            <w:tcW w:w="2448" w:type="dxa"/>
            <w:vAlign w:val="center"/>
          </w:tcPr>
          <w:p w14:paraId="7AAA9968" w14:textId="77777777" w:rsidR="008F1D57" w:rsidRPr="00660AD6" w:rsidRDefault="008F1D57" w:rsidP="00DB434B">
            <w:pPr>
              <w:spacing w:after="200" w:line="360" w:lineRule="auto"/>
              <w:jc w:val="center"/>
              <w:rPr>
                <w:b/>
              </w:rPr>
            </w:pPr>
            <w:r>
              <w:rPr>
                <w:b/>
              </w:rPr>
              <w:t>Bucket Number</w:t>
            </w:r>
          </w:p>
        </w:tc>
        <w:tc>
          <w:tcPr>
            <w:tcW w:w="3936" w:type="dxa"/>
            <w:vAlign w:val="center"/>
          </w:tcPr>
          <w:p w14:paraId="7DCC19F9" w14:textId="77777777" w:rsidR="008F1D57" w:rsidRPr="00660AD6" w:rsidRDefault="008F1D57" w:rsidP="00DB434B">
            <w:pPr>
              <w:spacing w:after="200" w:line="360" w:lineRule="auto"/>
              <w:jc w:val="center"/>
              <w:rPr>
                <w:b/>
              </w:rPr>
            </w:pPr>
            <w:r>
              <w:rPr>
                <w:b/>
              </w:rPr>
              <w:t>Risk Weight</w:t>
            </w:r>
          </w:p>
        </w:tc>
      </w:tr>
      <w:tr w:rsidR="008F1D57" w14:paraId="04763B91" w14:textId="77777777" w:rsidTr="00DB434B">
        <w:tc>
          <w:tcPr>
            <w:tcW w:w="2448" w:type="dxa"/>
            <w:vAlign w:val="center"/>
          </w:tcPr>
          <w:p w14:paraId="0C7273A2" w14:textId="77777777" w:rsidR="008F1D57" w:rsidRPr="00660AD6" w:rsidRDefault="008F1D57" w:rsidP="00DB434B">
            <w:pPr>
              <w:spacing w:after="200" w:line="360" w:lineRule="auto"/>
              <w:jc w:val="center"/>
              <w:rPr>
                <w:b/>
              </w:rPr>
            </w:pPr>
            <w:r>
              <w:rPr>
                <w:b/>
              </w:rPr>
              <w:t>1</w:t>
            </w:r>
          </w:p>
        </w:tc>
        <w:tc>
          <w:tcPr>
            <w:tcW w:w="3936" w:type="dxa"/>
            <w:vAlign w:val="center"/>
          </w:tcPr>
          <w:p w14:paraId="1DCAB45E" w14:textId="21D7EE82" w:rsidR="008F1D57" w:rsidRDefault="008F1D57" w:rsidP="00DB434B">
            <w:pPr>
              <w:spacing w:after="200" w:line="360" w:lineRule="auto"/>
              <w:jc w:val="center"/>
            </w:pPr>
            <w:r>
              <w:t>280</w:t>
            </w:r>
          </w:p>
        </w:tc>
      </w:tr>
      <w:tr w:rsidR="008F1D57" w14:paraId="40736571" w14:textId="77777777" w:rsidTr="00DB434B">
        <w:tc>
          <w:tcPr>
            <w:tcW w:w="2448" w:type="dxa"/>
            <w:vAlign w:val="center"/>
          </w:tcPr>
          <w:p w14:paraId="46D7CCBE" w14:textId="77777777" w:rsidR="008F1D57" w:rsidRPr="00660AD6" w:rsidRDefault="008F1D57" w:rsidP="00DB434B">
            <w:pPr>
              <w:spacing w:after="200" w:line="360" w:lineRule="auto"/>
              <w:jc w:val="center"/>
              <w:rPr>
                <w:b/>
              </w:rPr>
            </w:pPr>
            <w:r>
              <w:rPr>
                <w:b/>
              </w:rPr>
              <w:t>2</w:t>
            </w:r>
          </w:p>
        </w:tc>
        <w:tc>
          <w:tcPr>
            <w:tcW w:w="3936" w:type="dxa"/>
            <w:vAlign w:val="center"/>
          </w:tcPr>
          <w:p w14:paraId="5FD66F29" w14:textId="4E92530B" w:rsidR="008F1D57" w:rsidRDefault="008F1D57" w:rsidP="00DB434B">
            <w:pPr>
              <w:spacing w:after="200" w:line="360" w:lineRule="auto"/>
              <w:jc w:val="center"/>
            </w:pPr>
            <w:r>
              <w:t>4200</w:t>
            </w:r>
          </w:p>
        </w:tc>
      </w:tr>
      <w:tr w:rsidR="008F1D57" w14:paraId="41A3199A" w14:textId="77777777" w:rsidTr="00DB434B">
        <w:tc>
          <w:tcPr>
            <w:tcW w:w="2448" w:type="dxa"/>
          </w:tcPr>
          <w:p w14:paraId="260768F5" w14:textId="77777777" w:rsidR="008F1D57" w:rsidRPr="00660AD6" w:rsidRDefault="008F1D57" w:rsidP="00DB434B">
            <w:pPr>
              <w:spacing w:after="200" w:line="360" w:lineRule="auto"/>
              <w:jc w:val="center"/>
              <w:rPr>
                <w:b/>
              </w:rPr>
            </w:pPr>
            <w:r>
              <w:rPr>
                <w:b/>
              </w:rPr>
              <w:t>Residual</w:t>
            </w:r>
          </w:p>
        </w:tc>
        <w:tc>
          <w:tcPr>
            <w:tcW w:w="3936" w:type="dxa"/>
          </w:tcPr>
          <w:p w14:paraId="05524EBB" w14:textId="77777777" w:rsidR="008F1D57" w:rsidRDefault="008F1D57" w:rsidP="00DB434B">
            <w:pPr>
              <w:spacing w:after="200" w:line="360" w:lineRule="auto"/>
              <w:jc w:val="center"/>
            </w:pPr>
            <w:r>
              <w:t>1200</w:t>
            </w:r>
          </w:p>
        </w:tc>
      </w:tr>
    </w:tbl>
    <w:p w14:paraId="7C2F5905" w14:textId="77777777" w:rsidR="00270F6F" w:rsidRDefault="00270F6F" w:rsidP="00270F6F">
      <w:pPr>
        <w:spacing w:after="200" w:line="360" w:lineRule="auto"/>
      </w:pPr>
    </w:p>
    <w:p w14:paraId="3F770BCE" w14:textId="77777777" w:rsidR="00F114A0" w:rsidRDefault="00270F6F" w:rsidP="005A5EAD">
      <w:pPr>
        <w:pStyle w:val="ListParagraph"/>
        <w:numPr>
          <w:ilvl w:val="0"/>
          <w:numId w:val="48"/>
        </w:numPr>
        <w:spacing w:after="200" w:line="360" w:lineRule="auto"/>
      </w:pPr>
      <w:r w:rsidRPr="00270F6F">
        <w:rPr>
          <w:i/>
          <w:u w:val="single"/>
        </w:rPr>
        <w:t>2.0</w:t>
      </w:r>
      <w:r>
        <w:t xml:space="preserve">: </w:t>
      </w:r>
      <w:r w:rsidR="00F114A0" w:rsidRPr="00270F6F">
        <w:t>The</w:t>
      </w:r>
      <w:r w:rsidR="00F114A0">
        <w:t xml:space="preserve"> vega risk weight VRW for Credit Non-qualifying is 0.27.</w:t>
      </w:r>
    </w:p>
    <w:p w14:paraId="550CA265" w14:textId="77777777" w:rsidR="00270F6F" w:rsidRDefault="00270F6F" w:rsidP="005A5EAD">
      <w:pPr>
        <w:pStyle w:val="ListParagraph"/>
        <w:numPr>
          <w:ilvl w:val="0"/>
          <w:numId w:val="48"/>
        </w:numPr>
        <w:spacing w:after="200" w:line="360" w:lineRule="auto"/>
      </w:pPr>
      <w:r w:rsidRPr="00270F6F">
        <w:rPr>
          <w:i/>
          <w:u w:val="single"/>
        </w:rPr>
        <w:t>2.1</w:t>
      </w:r>
      <w:r>
        <w:t xml:space="preserve">: </w:t>
      </w:r>
      <w:r w:rsidRPr="00270F6F">
        <w:t>The</w:t>
      </w:r>
      <w:r>
        <w:t xml:space="preserve"> vega risk weight VRW for Credit Non-qualifying is 0.27.</w:t>
      </w:r>
    </w:p>
    <w:p w14:paraId="4E3F56B1" w14:textId="62575DC5" w:rsidR="008F1D57" w:rsidRDefault="008F1D57" w:rsidP="008F1D57">
      <w:pPr>
        <w:pStyle w:val="ListParagraph"/>
        <w:numPr>
          <w:ilvl w:val="0"/>
          <w:numId w:val="48"/>
        </w:numPr>
        <w:spacing w:after="200" w:line="360" w:lineRule="auto"/>
      </w:pPr>
      <w:r w:rsidRPr="00270F6F">
        <w:rPr>
          <w:i/>
          <w:u w:val="single"/>
        </w:rPr>
        <w:t>2.</w:t>
      </w:r>
      <w:r>
        <w:rPr>
          <w:i/>
          <w:u w:val="single"/>
        </w:rPr>
        <w:t>4</w:t>
      </w:r>
      <w:r>
        <w:t xml:space="preserve">: </w:t>
      </w:r>
      <w:r w:rsidRPr="00270F6F">
        <w:t>The</w:t>
      </w:r>
      <w:r>
        <w:t xml:space="preserve"> vega risk weight VRW for Credit Non-qualifying is 0.73.</w:t>
      </w:r>
    </w:p>
    <w:p w14:paraId="60BEDE3F" w14:textId="77777777" w:rsidR="00F114A0" w:rsidRDefault="00F114A0" w:rsidP="00F114A0">
      <w:pPr>
        <w:spacing w:after="200" w:line="360" w:lineRule="auto"/>
      </w:pPr>
    </w:p>
    <w:p w14:paraId="156103C3" w14:textId="77777777" w:rsidR="00F114A0" w:rsidRDefault="00F114A0" w:rsidP="00F114A0">
      <w:pPr>
        <w:spacing w:after="200" w:line="360" w:lineRule="auto"/>
      </w:pPr>
    </w:p>
    <w:p w14:paraId="45DA0065" w14:textId="77777777" w:rsidR="00F114A0" w:rsidRPr="00F114A0" w:rsidRDefault="00F114A0" w:rsidP="00F114A0">
      <w:pPr>
        <w:spacing w:after="200" w:line="360" w:lineRule="auto"/>
        <w:rPr>
          <w:b/>
          <w:sz w:val="28"/>
          <w:szCs w:val="28"/>
        </w:rPr>
      </w:pPr>
      <w:r w:rsidRPr="00F114A0">
        <w:rPr>
          <w:b/>
          <w:sz w:val="28"/>
          <w:szCs w:val="28"/>
        </w:rPr>
        <w:t>Credit Non-Qualifying – Correlations</w:t>
      </w:r>
    </w:p>
    <w:p w14:paraId="574DF124" w14:textId="77777777" w:rsidR="00F114A0" w:rsidRDefault="00F114A0" w:rsidP="00F114A0">
      <w:pPr>
        <w:spacing w:after="200" w:line="360" w:lineRule="auto"/>
      </w:pPr>
    </w:p>
    <w:p w14:paraId="6428D2BC" w14:textId="77777777" w:rsidR="00F114A0" w:rsidRDefault="00270F6F" w:rsidP="005A5EAD">
      <w:pPr>
        <w:pStyle w:val="ListParagraph"/>
        <w:numPr>
          <w:ilvl w:val="0"/>
          <w:numId w:val="13"/>
        </w:numPr>
        <w:spacing w:after="200" w:line="360" w:lineRule="auto"/>
      </w:pPr>
      <w:r w:rsidRPr="00C16467">
        <w:rPr>
          <w:i/>
          <w:u w:val="single"/>
        </w:rPr>
        <w:t>2.</w:t>
      </w:r>
      <w:r>
        <w:rPr>
          <w:i/>
          <w:u w:val="single"/>
        </w:rPr>
        <w:t>0</w:t>
      </w:r>
      <w:r>
        <w:rPr>
          <w:u w:val="single"/>
        </w:rPr>
        <w:t xml:space="preserve"> </w:t>
      </w:r>
      <w:r w:rsidR="00F114A0" w:rsidRPr="00F114A0">
        <w:rPr>
          <w:u w:val="single"/>
        </w:rPr>
        <w:t>Non-Qualifying Correlation – Same Bucket</w:t>
      </w:r>
      <w:r w:rsidR="00F114A0">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F114A0">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F114A0" w14:paraId="25BAE522" w14:textId="77777777" w:rsidTr="00F73DF0">
        <w:tc>
          <w:tcPr>
            <w:tcW w:w="2448" w:type="dxa"/>
            <w:vAlign w:val="center"/>
          </w:tcPr>
          <w:p w14:paraId="0D295C47" w14:textId="77777777" w:rsidR="00F114A0" w:rsidRPr="00660AD6" w:rsidRDefault="00F114A0" w:rsidP="00F73DF0">
            <w:pPr>
              <w:spacing w:after="200" w:line="360" w:lineRule="auto"/>
              <w:jc w:val="center"/>
              <w:rPr>
                <w:b/>
              </w:rPr>
            </w:pPr>
          </w:p>
        </w:tc>
        <w:tc>
          <w:tcPr>
            <w:tcW w:w="3936" w:type="dxa"/>
            <w:vAlign w:val="center"/>
          </w:tcPr>
          <w:p w14:paraId="06C5CB71" w14:textId="77777777" w:rsidR="00F114A0" w:rsidRPr="00660AD6" w:rsidRDefault="00F114A0" w:rsidP="00F73DF0">
            <w:pPr>
              <w:spacing w:after="200" w:line="360" w:lineRule="auto"/>
              <w:jc w:val="center"/>
              <w:rPr>
                <w:b/>
              </w:rPr>
            </w:pPr>
            <w:r>
              <w:rPr>
                <w:b/>
              </w:rPr>
              <w:t>Same Underlying Names (more than 80% Overlap in Notional Terms)</w:t>
            </w:r>
          </w:p>
        </w:tc>
        <w:tc>
          <w:tcPr>
            <w:tcW w:w="3192" w:type="dxa"/>
            <w:vAlign w:val="center"/>
          </w:tcPr>
          <w:p w14:paraId="6D1A51A4" w14:textId="77777777" w:rsidR="00F114A0" w:rsidRPr="00660AD6" w:rsidRDefault="00F114A0" w:rsidP="00F114A0">
            <w:pPr>
              <w:spacing w:after="200" w:line="360" w:lineRule="auto"/>
              <w:jc w:val="center"/>
              <w:rPr>
                <w:b/>
              </w:rPr>
            </w:pPr>
            <w:r>
              <w:rPr>
                <w:b/>
              </w:rPr>
              <w:t>Different Underlying Names (less than 80% Overlap in Notional Terms)</w:t>
            </w:r>
          </w:p>
        </w:tc>
      </w:tr>
      <w:tr w:rsidR="00F114A0" w14:paraId="61129B39" w14:textId="77777777" w:rsidTr="00F73DF0">
        <w:tc>
          <w:tcPr>
            <w:tcW w:w="2448" w:type="dxa"/>
            <w:vAlign w:val="center"/>
          </w:tcPr>
          <w:p w14:paraId="0DF51A34" w14:textId="77777777" w:rsidR="00F114A0" w:rsidRPr="00660AD6" w:rsidRDefault="00F114A0" w:rsidP="00F73DF0">
            <w:pPr>
              <w:spacing w:after="200" w:line="360" w:lineRule="auto"/>
              <w:jc w:val="center"/>
              <w:rPr>
                <w:b/>
              </w:rPr>
            </w:pPr>
            <w:r>
              <w:rPr>
                <w:b/>
              </w:rPr>
              <w:lastRenderedPageBreak/>
              <w:t>Aggregate Sensitivities</w:t>
            </w:r>
          </w:p>
        </w:tc>
        <w:tc>
          <w:tcPr>
            <w:tcW w:w="3936" w:type="dxa"/>
            <w:vAlign w:val="center"/>
          </w:tcPr>
          <w:p w14:paraId="0EFAEFFF" w14:textId="77777777" w:rsidR="00F114A0" w:rsidRDefault="00F114A0" w:rsidP="00F73DF0">
            <w:pPr>
              <w:spacing w:after="200" w:line="360" w:lineRule="auto"/>
              <w:jc w:val="center"/>
            </w:pPr>
            <w:r>
              <w:t>57%</w:t>
            </w:r>
          </w:p>
        </w:tc>
        <w:tc>
          <w:tcPr>
            <w:tcW w:w="3192" w:type="dxa"/>
            <w:vAlign w:val="center"/>
          </w:tcPr>
          <w:p w14:paraId="4BD5B877" w14:textId="77777777" w:rsidR="00F114A0" w:rsidRDefault="00F114A0" w:rsidP="00F73DF0">
            <w:pPr>
              <w:spacing w:after="200" w:line="360" w:lineRule="auto"/>
              <w:jc w:val="center"/>
            </w:pPr>
            <w:r>
              <w:t>27%</w:t>
            </w:r>
          </w:p>
        </w:tc>
      </w:tr>
      <w:tr w:rsidR="00F114A0" w14:paraId="670F20A7" w14:textId="77777777" w:rsidTr="00F73DF0">
        <w:tc>
          <w:tcPr>
            <w:tcW w:w="2448" w:type="dxa"/>
            <w:vAlign w:val="center"/>
          </w:tcPr>
          <w:p w14:paraId="21D9CC6D" w14:textId="77777777" w:rsidR="00F114A0" w:rsidRPr="00660AD6" w:rsidRDefault="00F114A0" w:rsidP="00F73DF0">
            <w:pPr>
              <w:spacing w:after="200" w:line="360" w:lineRule="auto"/>
              <w:jc w:val="center"/>
              <w:rPr>
                <w:b/>
              </w:rPr>
            </w:pPr>
            <w:r>
              <w:rPr>
                <w:b/>
              </w:rPr>
              <w:t>Residual Bucket</w:t>
            </w:r>
          </w:p>
        </w:tc>
        <w:tc>
          <w:tcPr>
            <w:tcW w:w="3936" w:type="dxa"/>
            <w:vAlign w:val="center"/>
          </w:tcPr>
          <w:p w14:paraId="3B842898" w14:textId="77777777" w:rsidR="00F114A0" w:rsidRDefault="00F114A0" w:rsidP="00F73DF0">
            <w:pPr>
              <w:spacing w:after="200" w:line="360" w:lineRule="auto"/>
              <w:jc w:val="center"/>
            </w:pPr>
            <w:r>
              <w:t>50%</w:t>
            </w:r>
          </w:p>
        </w:tc>
        <w:tc>
          <w:tcPr>
            <w:tcW w:w="3192" w:type="dxa"/>
            <w:vAlign w:val="center"/>
          </w:tcPr>
          <w:p w14:paraId="5816357F" w14:textId="77777777" w:rsidR="00F114A0" w:rsidRDefault="00F114A0" w:rsidP="00F73DF0">
            <w:pPr>
              <w:spacing w:after="200" w:line="360" w:lineRule="auto"/>
              <w:jc w:val="center"/>
            </w:pPr>
            <w:r>
              <w:t>50%</w:t>
            </w:r>
          </w:p>
        </w:tc>
      </w:tr>
    </w:tbl>
    <w:p w14:paraId="4A648680" w14:textId="77777777" w:rsidR="00F114A0" w:rsidRDefault="00F114A0" w:rsidP="00F114A0">
      <w:pPr>
        <w:spacing w:after="200" w:line="360" w:lineRule="auto"/>
      </w:pPr>
    </w:p>
    <w:p w14:paraId="0D88C28E" w14:textId="77777777" w:rsidR="00270F6F" w:rsidRDefault="00270F6F" w:rsidP="005A5EAD">
      <w:pPr>
        <w:pStyle w:val="ListParagraph"/>
        <w:numPr>
          <w:ilvl w:val="0"/>
          <w:numId w:val="13"/>
        </w:numPr>
        <w:spacing w:after="200" w:line="360" w:lineRule="auto"/>
      </w:pPr>
      <w:r w:rsidRPr="00C16467">
        <w:rPr>
          <w:i/>
          <w:u w:val="single"/>
        </w:rPr>
        <w:t>2.</w:t>
      </w:r>
      <w:r>
        <w:rPr>
          <w:i/>
          <w:u w:val="single"/>
        </w:rPr>
        <w:t>1</w:t>
      </w:r>
      <w:r>
        <w:rPr>
          <w:u w:val="single"/>
        </w:rPr>
        <w:t xml:space="preserve"> </w:t>
      </w:r>
      <w:r w:rsidRPr="00F114A0">
        <w:rPr>
          <w:u w:val="single"/>
        </w:rPr>
        <w:t>Non-Qualifying Correlation – Same Bucket</w:t>
      </w:r>
      <w:r>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270F6F" w14:paraId="05174DE0" w14:textId="77777777" w:rsidTr="008F1D57">
        <w:tc>
          <w:tcPr>
            <w:tcW w:w="2405" w:type="dxa"/>
            <w:vAlign w:val="center"/>
          </w:tcPr>
          <w:p w14:paraId="529C8432" w14:textId="77777777" w:rsidR="00270F6F" w:rsidRPr="00660AD6" w:rsidRDefault="00270F6F" w:rsidP="00290793">
            <w:pPr>
              <w:spacing w:after="200" w:line="360" w:lineRule="auto"/>
              <w:jc w:val="center"/>
              <w:rPr>
                <w:b/>
              </w:rPr>
            </w:pPr>
          </w:p>
        </w:tc>
        <w:tc>
          <w:tcPr>
            <w:tcW w:w="3829" w:type="dxa"/>
            <w:vAlign w:val="center"/>
          </w:tcPr>
          <w:p w14:paraId="59885E5C" w14:textId="77777777" w:rsidR="00270F6F" w:rsidRPr="00660AD6" w:rsidRDefault="00270F6F" w:rsidP="00290793">
            <w:pPr>
              <w:spacing w:after="200" w:line="360" w:lineRule="auto"/>
              <w:jc w:val="center"/>
              <w:rPr>
                <w:b/>
              </w:rPr>
            </w:pPr>
            <w:r>
              <w:rPr>
                <w:b/>
              </w:rPr>
              <w:t>Same Underlying Names (more than 80% Overlap in Notional Terms)</w:t>
            </w:r>
          </w:p>
        </w:tc>
        <w:tc>
          <w:tcPr>
            <w:tcW w:w="3116" w:type="dxa"/>
            <w:vAlign w:val="center"/>
          </w:tcPr>
          <w:p w14:paraId="5F98D459" w14:textId="77777777" w:rsidR="00270F6F" w:rsidRPr="00660AD6" w:rsidRDefault="00270F6F" w:rsidP="00290793">
            <w:pPr>
              <w:spacing w:after="200" w:line="360" w:lineRule="auto"/>
              <w:jc w:val="center"/>
              <w:rPr>
                <w:b/>
              </w:rPr>
            </w:pPr>
            <w:r>
              <w:rPr>
                <w:b/>
              </w:rPr>
              <w:t>Different Underlying Names (less than 80% Overlap in Notional Terms)</w:t>
            </w:r>
          </w:p>
        </w:tc>
      </w:tr>
      <w:tr w:rsidR="00270F6F" w14:paraId="3B442A43" w14:textId="77777777" w:rsidTr="008F1D57">
        <w:tc>
          <w:tcPr>
            <w:tcW w:w="2405" w:type="dxa"/>
            <w:vAlign w:val="center"/>
          </w:tcPr>
          <w:p w14:paraId="6A13414C" w14:textId="77777777" w:rsidR="00270F6F" w:rsidRPr="00660AD6" w:rsidRDefault="00270F6F" w:rsidP="00290793">
            <w:pPr>
              <w:spacing w:after="200" w:line="360" w:lineRule="auto"/>
              <w:jc w:val="center"/>
              <w:rPr>
                <w:b/>
              </w:rPr>
            </w:pPr>
            <w:r>
              <w:rPr>
                <w:b/>
              </w:rPr>
              <w:t>Aggregate Sensitivities</w:t>
            </w:r>
          </w:p>
        </w:tc>
        <w:tc>
          <w:tcPr>
            <w:tcW w:w="3829" w:type="dxa"/>
            <w:vAlign w:val="center"/>
          </w:tcPr>
          <w:p w14:paraId="7FBCDFEA" w14:textId="77777777" w:rsidR="00270F6F" w:rsidRDefault="00270F6F" w:rsidP="00290793">
            <w:pPr>
              <w:spacing w:after="200" w:line="360" w:lineRule="auto"/>
              <w:jc w:val="center"/>
            </w:pPr>
            <w:r>
              <w:t>57%</w:t>
            </w:r>
          </w:p>
        </w:tc>
        <w:tc>
          <w:tcPr>
            <w:tcW w:w="3116" w:type="dxa"/>
            <w:vAlign w:val="center"/>
          </w:tcPr>
          <w:p w14:paraId="0BE71603" w14:textId="77777777" w:rsidR="00270F6F" w:rsidRDefault="00270F6F" w:rsidP="00290793">
            <w:pPr>
              <w:spacing w:after="200" w:line="360" w:lineRule="auto"/>
              <w:jc w:val="center"/>
            </w:pPr>
            <w:r>
              <w:t>20%</w:t>
            </w:r>
          </w:p>
        </w:tc>
      </w:tr>
      <w:tr w:rsidR="00270F6F" w14:paraId="580C701F" w14:textId="77777777" w:rsidTr="008F1D57">
        <w:tc>
          <w:tcPr>
            <w:tcW w:w="2405" w:type="dxa"/>
            <w:vAlign w:val="center"/>
          </w:tcPr>
          <w:p w14:paraId="41161685" w14:textId="77777777" w:rsidR="00270F6F" w:rsidRPr="00660AD6" w:rsidRDefault="00270F6F" w:rsidP="00290793">
            <w:pPr>
              <w:spacing w:after="200" w:line="360" w:lineRule="auto"/>
              <w:jc w:val="center"/>
              <w:rPr>
                <w:b/>
              </w:rPr>
            </w:pPr>
            <w:r>
              <w:rPr>
                <w:b/>
              </w:rPr>
              <w:t>Residual Bucket</w:t>
            </w:r>
          </w:p>
        </w:tc>
        <w:tc>
          <w:tcPr>
            <w:tcW w:w="3829" w:type="dxa"/>
            <w:vAlign w:val="center"/>
          </w:tcPr>
          <w:p w14:paraId="076ABF6A" w14:textId="77777777" w:rsidR="00270F6F" w:rsidRDefault="00270F6F" w:rsidP="00290793">
            <w:pPr>
              <w:spacing w:after="200" w:line="360" w:lineRule="auto"/>
              <w:jc w:val="center"/>
            </w:pPr>
            <w:r>
              <w:t>50%</w:t>
            </w:r>
          </w:p>
        </w:tc>
        <w:tc>
          <w:tcPr>
            <w:tcW w:w="3116" w:type="dxa"/>
            <w:vAlign w:val="center"/>
          </w:tcPr>
          <w:p w14:paraId="253E09D8" w14:textId="77777777" w:rsidR="00270F6F" w:rsidRDefault="00270F6F" w:rsidP="00290793">
            <w:pPr>
              <w:spacing w:after="200" w:line="360" w:lineRule="auto"/>
              <w:jc w:val="center"/>
            </w:pPr>
            <w:r>
              <w:t>50%</w:t>
            </w:r>
          </w:p>
        </w:tc>
      </w:tr>
    </w:tbl>
    <w:p w14:paraId="38BB482A" w14:textId="77777777" w:rsidR="008F1D57" w:rsidRDefault="008F1D57" w:rsidP="008F1D57">
      <w:pPr>
        <w:spacing w:after="200" w:line="360" w:lineRule="auto"/>
      </w:pPr>
    </w:p>
    <w:p w14:paraId="03CC3486" w14:textId="314C8F63" w:rsidR="008F1D57" w:rsidRDefault="008F1D57" w:rsidP="008F1D57">
      <w:pPr>
        <w:pStyle w:val="ListParagraph"/>
        <w:numPr>
          <w:ilvl w:val="0"/>
          <w:numId w:val="13"/>
        </w:numPr>
        <w:spacing w:after="200" w:line="360" w:lineRule="auto"/>
      </w:pPr>
      <w:r w:rsidRPr="00C16467">
        <w:rPr>
          <w:i/>
          <w:u w:val="single"/>
        </w:rPr>
        <w:t>2.</w:t>
      </w:r>
      <w:r>
        <w:rPr>
          <w:i/>
          <w:u w:val="single"/>
        </w:rPr>
        <w:t>4</w:t>
      </w:r>
      <w:r>
        <w:rPr>
          <w:u w:val="single"/>
        </w:rPr>
        <w:t xml:space="preserve"> </w:t>
      </w:r>
      <w:r w:rsidRPr="00F114A0">
        <w:rPr>
          <w:u w:val="single"/>
        </w:rPr>
        <w:t>Non-Qualifying Correlation – Same Bucket</w:t>
      </w:r>
      <w:r>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8F1D57" w14:paraId="76B05E13" w14:textId="77777777" w:rsidTr="00DB434B">
        <w:tc>
          <w:tcPr>
            <w:tcW w:w="2448" w:type="dxa"/>
            <w:vAlign w:val="center"/>
          </w:tcPr>
          <w:p w14:paraId="4C07B42C" w14:textId="77777777" w:rsidR="008F1D57" w:rsidRPr="00660AD6" w:rsidRDefault="008F1D57" w:rsidP="00DB434B">
            <w:pPr>
              <w:spacing w:after="200" w:line="360" w:lineRule="auto"/>
              <w:jc w:val="center"/>
              <w:rPr>
                <w:b/>
              </w:rPr>
            </w:pPr>
          </w:p>
        </w:tc>
        <w:tc>
          <w:tcPr>
            <w:tcW w:w="3936" w:type="dxa"/>
            <w:vAlign w:val="center"/>
          </w:tcPr>
          <w:p w14:paraId="5E97DE5D" w14:textId="77777777" w:rsidR="008F1D57" w:rsidRPr="00660AD6" w:rsidRDefault="008F1D57" w:rsidP="00DB434B">
            <w:pPr>
              <w:spacing w:after="200" w:line="360" w:lineRule="auto"/>
              <w:jc w:val="center"/>
              <w:rPr>
                <w:b/>
              </w:rPr>
            </w:pPr>
            <w:r>
              <w:rPr>
                <w:b/>
              </w:rPr>
              <w:t>Same Underlying Names (more than 80% Overlap in Notional Terms)</w:t>
            </w:r>
          </w:p>
        </w:tc>
        <w:tc>
          <w:tcPr>
            <w:tcW w:w="3192" w:type="dxa"/>
            <w:vAlign w:val="center"/>
          </w:tcPr>
          <w:p w14:paraId="033A8296" w14:textId="77777777" w:rsidR="008F1D57" w:rsidRPr="00660AD6" w:rsidRDefault="008F1D57" w:rsidP="00DB434B">
            <w:pPr>
              <w:spacing w:after="200" w:line="360" w:lineRule="auto"/>
              <w:jc w:val="center"/>
              <w:rPr>
                <w:b/>
              </w:rPr>
            </w:pPr>
            <w:r>
              <w:rPr>
                <w:b/>
              </w:rPr>
              <w:t>Different Underlying Names (less than 80% Overlap in Notional Terms)</w:t>
            </w:r>
          </w:p>
        </w:tc>
      </w:tr>
      <w:tr w:rsidR="008F1D57" w14:paraId="7CF651C8" w14:textId="77777777" w:rsidTr="00DB434B">
        <w:tc>
          <w:tcPr>
            <w:tcW w:w="2448" w:type="dxa"/>
            <w:vAlign w:val="center"/>
          </w:tcPr>
          <w:p w14:paraId="6715F7D6" w14:textId="77777777" w:rsidR="008F1D57" w:rsidRPr="00660AD6" w:rsidRDefault="008F1D57" w:rsidP="00DB434B">
            <w:pPr>
              <w:spacing w:after="200" w:line="360" w:lineRule="auto"/>
              <w:jc w:val="center"/>
              <w:rPr>
                <w:b/>
              </w:rPr>
            </w:pPr>
            <w:r>
              <w:rPr>
                <w:b/>
              </w:rPr>
              <w:t>Aggregate Sensitivities</w:t>
            </w:r>
          </w:p>
        </w:tc>
        <w:tc>
          <w:tcPr>
            <w:tcW w:w="3936" w:type="dxa"/>
            <w:vAlign w:val="center"/>
          </w:tcPr>
          <w:p w14:paraId="50D1C41A" w14:textId="0A217AD3" w:rsidR="008F1D57" w:rsidRDefault="008F1D57" w:rsidP="00DB434B">
            <w:pPr>
              <w:spacing w:after="200" w:line="360" w:lineRule="auto"/>
              <w:jc w:val="center"/>
            </w:pPr>
            <w:r>
              <w:t>86%</w:t>
            </w:r>
          </w:p>
        </w:tc>
        <w:tc>
          <w:tcPr>
            <w:tcW w:w="3192" w:type="dxa"/>
            <w:vAlign w:val="center"/>
          </w:tcPr>
          <w:p w14:paraId="1A5D00D9" w14:textId="70181B1E" w:rsidR="008F1D57" w:rsidRDefault="008F1D57" w:rsidP="00DB434B">
            <w:pPr>
              <w:spacing w:after="200" w:line="360" w:lineRule="auto"/>
              <w:jc w:val="center"/>
            </w:pPr>
            <w:r>
              <w:t>33%</w:t>
            </w:r>
          </w:p>
        </w:tc>
      </w:tr>
      <w:tr w:rsidR="008F1D57" w14:paraId="798AED6E" w14:textId="77777777" w:rsidTr="00DB434B">
        <w:tc>
          <w:tcPr>
            <w:tcW w:w="2448" w:type="dxa"/>
            <w:vAlign w:val="center"/>
          </w:tcPr>
          <w:p w14:paraId="10AC5467" w14:textId="77777777" w:rsidR="008F1D57" w:rsidRPr="00660AD6" w:rsidRDefault="008F1D57" w:rsidP="00DB434B">
            <w:pPr>
              <w:spacing w:after="200" w:line="360" w:lineRule="auto"/>
              <w:jc w:val="center"/>
              <w:rPr>
                <w:b/>
              </w:rPr>
            </w:pPr>
            <w:r>
              <w:rPr>
                <w:b/>
              </w:rPr>
              <w:t>Residual Bucket</w:t>
            </w:r>
          </w:p>
        </w:tc>
        <w:tc>
          <w:tcPr>
            <w:tcW w:w="3936" w:type="dxa"/>
            <w:vAlign w:val="center"/>
          </w:tcPr>
          <w:p w14:paraId="3E2EB8E0" w14:textId="77777777" w:rsidR="008F1D57" w:rsidRDefault="008F1D57" w:rsidP="00DB434B">
            <w:pPr>
              <w:spacing w:after="200" w:line="360" w:lineRule="auto"/>
              <w:jc w:val="center"/>
            </w:pPr>
            <w:r>
              <w:t>50%</w:t>
            </w:r>
          </w:p>
        </w:tc>
        <w:tc>
          <w:tcPr>
            <w:tcW w:w="3192" w:type="dxa"/>
            <w:vAlign w:val="center"/>
          </w:tcPr>
          <w:p w14:paraId="217751D4" w14:textId="77777777" w:rsidR="008F1D57" w:rsidRDefault="008F1D57" w:rsidP="00DB434B">
            <w:pPr>
              <w:spacing w:after="200" w:line="360" w:lineRule="auto"/>
              <w:jc w:val="center"/>
            </w:pPr>
            <w:r>
              <w:t>50%</w:t>
            </w:r>
          </w:p>
        </w:tc>
      </w:tr>
    </w:tbl>
    <w:p w14:paraId="70362821" w14:textId="77777777" w:rsidR="00270F6F" w:rsidRDefault="00270F6F" w:rsidP="00270F6F">
      <w:pPr>
        <w:spacing w:after="200" w:line="360" w:lineRule="auto"/>
      </w:pPr>
    </w:p>
    <w:p w14:paraId="68AE7624" w14:textId="77777777" w:rsidR="00F114A0" w:rsidRDefault="00270F6F" w:rsidP="005A5EAD">
      <w:pPr>
        <w:pStyle w:val="ListParagraph"/>
        <w:numPr>
          <w:ilvl w:val="0"/>
          <w:numId w:val="13"/>
        </w:numPr>
        <w:spacing w:after="200" w:line="360" w:lineRule="auto"/>
      </w:pPr>
      <w:r w:rsidRPr="00C16467">
        <w:rPr>
          <w:i/>
          <w:u w:val="single"/>
        </w:rPr>
        <w:lastRenderedPageBreak/>
        <w:t>2.</w:t>
      </w:r>
      <w:r>
        <w:rPr>
          <w:i/>
          <w:u w:val="single"/>
        </w:rPr>
        <w:t>0</w:t>
      </w:r>
      <w:r>
        <w:rPr>
          <w:u w:val="single"/>
        </w:rPr>
        <w:t xml:space="preserve"> </w:t>
      </w:r>
      <w:r w:rsidR="00F114A0" w:rsidRPr="00270F6F">
        <w:rPr>
          <w:u w:val="single"/>
        </w:rPr>
        <w:t>Non-Qualifying Correlations: Different Buckets:</w:t>
      </w:r>
      <w:r w:rsidR="00F114A0">
        <w:t xml:space="preserve"> </w:t>
      </w:r>
      <w:r w:rsidR="00F73DF0">
        <w:t xml:space="preserve">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F73DF0">
        <w:t xml:space="preserve"> applicable to sensitivity or risk exposure pairs across different buckets is set out in the following table:</w:t>
      </w:r>
    </w:p>
    <w:p w14:paraId="07F74289" w14:textId="77777777" w:rsidR="00F73DF0" w:rsidRDefault="00F73DF0" w:rsidP="00F114A0">
      <w:pPr>
        <w:spacing w:after="200" w:line="360" w:lineRule="auto"/>
      </w:pPr>
    </w:p>
    <w:tbl>
      <w:tblPr>
        <w:tblStyle w:val="TableGrid"/>
        <w:tblW w:w="0" w:type="auto"/>
        <w:tblLook w:val="04A0" w:firstRow="1" w:lastRow="0" w:firstColumn="1" w:lastColumn="0" w:noHBand="0" w:noVBand="1"/>
      </w:tblPr>
      <w:tblGrid>
        <w:gridCol w:w="7632"/>
        <w:gridCol w:w="1718"/>
      </w:tblGrid>
      <w:tr w:rsidR="00F73DF0" w14:paraId="5DEEA9FA" w14:textId="77777777" w:rsidTr="00F73DF0">
        <w:tc>
          <w:tcPr>
            <w:tcW w:w="7848" w:type="dxa"/>
            <w:vAlign w:val="center"/>
          </w:tcPr>
          <w:p w14:paraId="33C0341F" w14:textId="77777777" w:rsidR="00F73DF0" w:rsidRPr="00F73DF0" w:rsidRDefault="00F73DF0" w:rsidP="00F73DF0">
            <w:pPr>
              <w:spacing w:after="200" w:line="360" w:lineRule="auto"/>
              <w:jc w:val="center"/>
              <w:rPr>
                <w:b/>
              </w:rPr>
            </w:pPr>
          </w:p>
        </w:tc>
        <w:tc>
          <w:tcPr>
            <w:tcW w:w="1728" w:type="dxa"/>
            <w:vAlign w:val="center"/>
          </w:tcPr>
          <w:p w14:paraId="6F9C657F" w14:textId="77777777" w:rsidR="00F73DF0" w:rsidRPr="00F73DF0" w:rsidRDefault="00F73DF0" w:rsidP="00F73DF0">
            <w:pPr>
              <w:spacing w:after="200" w:line="360" w:lineRule="auto"/>
              <w:jc w:val="center"/>
              <w:rPr>
                <w:b/>
              </w:rPr>
            </w:pPr>
            <w:r>
              <w:rPr>
                <w:b/>
              </w:rPr>
              <w:t>Correlation</w:t>
            </w:r>
          </w:p>
        </w:tc>
      </w:tr>
      <w:tr w:rsidR="00F73DF0" w14:paraId="3BC86C84" w14:textId="77777777" w:rsidTr="00F73DF0">
        <w:tc>
          <w:tcPr>
            <w:tcW w:w="7848" w:type="dxa"/>
            <w:vAlign w:val="center"/>
          </w:tcPr>
          <w:p w14:paraId="27FBCAF1" w14:textId="77777777" w:rsidR="00F73DF0" w:rsidRPr="00F73DF0" w:rsidRDefault="00F73DF0" w:rsidP="00F73DF0">
            <w:pPr>
              <w:spacing w:after="200" w:line="360" w:lineRule="auto"/>
              <w:jc w:val="center"/>
              <w:rPr>
                <w:b/>
              </w:rPr>
            </w:pPr>
            <w:r>
              <w:rPr>
                <w:b/>
              </w:rPr>
              <w:t>Non-residual Bucket to Non-residual Bucket</w:t>
            </w:r>
          </w:p>
        </w:tc>
        <w:tc>
          <w:tcPr>
            <w:tcW w:w="1728" w:type="dxa"/>
            <w:vAlign w:val="center"/>
          </w:tcPr>
          <w:p w14:paraId="01A54158" w14:textId="77777777" w:rsidR="00F73DF0" w:rsidRDefault="00F73DF0" w:rsidP="00F73DF0">
            <w:pPr>
              <w:spacing w:after="200" w:line="360" w:lineRule="auto"/>
              <w:jc w:val="center"/>
            </w:pPr>
            <w:r>
              <w:t>0.21</w:t>
            </w:r>
          </w:p>
        </w:tc>
      </w:tr>
    </w:tbl>
    <w:p w14:paraId="12F7C97E" w14:textId="77777777" w:rsidR="00F114A0" w:rsidRDefault="00F114A0" w:rsidP="00F114A0">
      <w:pPr>
        <w:spacing w:after="200" w:line="360" w:lineRule="auto"/>
      </w:pPr>
    </w:p>
    <w:p w14:paraId="46F994EE" w14:textId="77777777" w:rsidR="00270F6F" w:rsidRDefault="00270F6F" w:rsidP="005A5EAD">
      <w:pPr>
        <w:pStyle w:val="ListParagraph"/>
        <w:numPr>
          <w:ilvl w:val="0"/>
          <w:numId w:val="13"/>
        </w:numPr>
        <w:spacing w:after="200" w:line="360" w:lineRule="auto"/>
      </w:pPr>
      <w:r w:rsidRPr="00C16467">
        <w:rPr>
          <w:i/>
          <w:u w:val="single"/>
        </w:rPr>
        <w:t>2.</w:t>
      </w:r>
      <w:r>
        <w:rPr>
          <w:i/>
          <w:u w:val="single"/>
        </w:rPr>
        <w:t>1</w:t>
      </w:r>
      <w:r>
        <w:rPr>
          <w:u w:val="single"/>
        </w:rPr>
        <w:t xml:space="preserve"> </w:t>
      </w:r>
      <w:r w:rsidRPr="00270F6F">
        <w:rPr>
          <w:u w:val="single"/>
        </w:rPr>
        <w:t>Non-Qualifying Correlations: Different Buckets:</w:t>
      </w:r>
      <w:r>
        <w:t xml:space="preserve"> 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is set out in the following table:</w:t>
      </w:r>
    </w:p>
    <w:p w14:paraId="6FD3441A" w14:textId="77777777" w:rsidR="00270F6F" w:rsidRDefault="00270F6F" w:rsidP="00270F6F">
      <w:pPr>
        <w:spacing w:after="200" w:line="360" w:lineRule="auto"/>
      </w:pPr>
    </w:p>
    <w:tbl>
      <w:tblPr>
        <w:tblStyle w:val="TableGrid"/>
        <w:tblW w:w="0" w:type="auto"/>
        <w:tblLook w:val="04A0" w:firstRow="1" w:lastRow="0" w:firstColumn="1" w:lastColumn="0" w:noHBand="0" w:noVBand="1"/>
      </w:tblPr>
      <w:tblGrid>
        <w:gridCol w:w="7632"/>
        <w:gridCol w:w="1718"/>
      </w:tblGrid>
      <w:tr w:rsidR="00270F6F" w14:paraId="1095017E" w14:textId="77777777" w:rsidTr="003C5A6D">
        <w:tc>
          <w:tcPr>
            <w:tcW w:w="7632" w:type="dxa"/>
            <w:vAlign w:val="center"/>
          </w:tcPr>
          <w:p w14:paraId="16E88AE4" w14:textId="77777777" w:rsidR="00270F6F" w:rsidRPr="00F73DF0" w:rsidRDefault="00270F6F" w:rsidP="00290793">
            <w:pPr>
              <w:spacing w:after="200" w:line="360" w:lineRule="auto"/>
              <w:jc w:val="center"/>
              <w:rPr>
                <w:b/>
              </w:rPr>
            </w:pPr>
          </w:p>
        </w:tc>
        <w:tc>
          <w:tcPr>
            <w:tcW w:w="1718" w:type="dxa"/>
            <w:vAlign w:val="center"/>
          </w:tcPr>
          <w:p w14:paraId="7225009A" w14:textId="77777777" w:rsidR="00270F6F" w:rsidRPr="00F73DF0" w:rsidRDefault="00270F6F" w:rsidP="00290793">
            <w:pPr>
              <w:spacing w:after="200" w:line="360" w:lineRule="auto"/>
              <w:jc w:val="center"/>
              <w:rPr>
                <w:b/>
              </w:rPr>
            </w:pPr>
            <w:r>
              <w:rPr>
                <w:b/>
              </w:rPr>
              <w:t>Correlation</w:t>
            </w:r>
          </w:p>
        </w:tc>
      </w:tr>
      <w:tr w:rsidR="00270F6F" w14:paraId="2B7921A3" w14:textId="77777777" w:rsidTr="003C5A6D">
        <w:tc>
          <w:tcPr>
            <w:tcW w:w="7632" w:type="dxa"/>
            <w:vAlign w:val="center"/>
          </w:tcPr>
          <w:p w14:paraId="3F6707D4" w14:textId="77777777" w:rsidR="00270F6F" w:rsidRPr="00F73DF0" w:rsidRDefault="00270F6F" w:rsidP="00290793">
            <w:pPr>
              <w:spacing w:after="200" w:line="360" w:lineRule="auto"/>
              <w:jc w:val="center"/>
              <w:rPr>
                <w:b/>
              </w:rPr>
            </w:pPr>
            <w:r>
              <w:rPr>
                <w:b/>
              </w:rPr>
              <w:t>Non-residual Bucket to Non-residual Bucket</w:t>
            </w:r>
          </w:p>
        </w:tc>
        <w:tc>
          <w:tcPr>
            <w:tcW w:w="1718" w:type="dxa"/>
            <w:vAlign w:val="center"/>
          </w:tcPr>
          <w:p w14:paraId="6EA42DAC" w14:textId="77777777" w:rsidR="00270F6F" w:rsidRDefault="00270F6F" w:rsidP="00270F6F">
            <w:pPr>
              <w:spacing w:after="200" w:line="360" w:lineRule="auto"/>
              <w:jc w:val="center"/>
            </w:pPr>
            <w:r>
              <w:t>0.16</w:t>
            </w:r>
          </w:p>
        </w:tc>
      </w:tr>
    </w:tbl>
    <w:p w14:paraId="3F0B9A07" w14:textId="77777777" w:rsidR="003C5A6D" w:rsidRDefault="003C5A6D" w:rsidP="003C5A6D">
      <w:pPr>
        <w:spacing w:after="200" w:line="360" w:lineRule="auto"/>
      </w:pPr>
    </w:p>
    <w:p w14:paraId="3B20D84F" w14:textId="625EC49F" w:rsidR="003C5A6D" w:rsidRDefault="003C5A6D" w:rsidP="003C5A6D">
      <w:pPr>
        <w:pStyle w:val="ListParagraph"/>
        <w:numPr>
          <w:ilvl w:val="0"/>
          <w:numId w:val="13"/>
        </w:numPr>
        <w:spacing w:after="200" w:line="360" w:lineRule="auto"/>
      </w:pPr>
      <w:r w:rsidRPr="00C16467">
        <w:rPr>
          <w:i/>
          <w:u w:val="single"/>
        </w:rPr>
        <w:t>2.</w:t>
      </w:r>
      <w:r>
        <w:rPr>
          <w:i/>
          <w:u w:val="single"/>
        </w:rPr>
        <w:t>4</w:t>
      </w:r>
      <w:r>
        <w:rPr>
          <w:u w:val="single"/>
        </w:rPr>
        <w:t xml:space="preserve"> </w:t>
      </w:r>
      <w:r w:rsidRPr="00270F6F">
        <w:rPr>
          <w:u w:val="single"/>
        </w:rPr>
        <w:t>Non-Qualifying Correlations: Different Buckets:</w:t>
      </w:r>
      <w:r>
        <w:t xml:space="preserve"> 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is set out in the following table:</w:t>
      </w:r>
    </w:p>
    <w:p w14:paraId="76171966" w14:textId="77777777" w:rsidR="003C5A6D" w:rsidRDefault="003C5A6D" w:rsidP="003C5A6D">
      <w:pPr>
        <w:spacing w:after="200" w:line="360" w:lineRule="auto"/>
      </w:pPr>
    </w:p>
    <w:tbl>
      <w:tblPr>
        <w:tblStyle w:val="TableGrid"/>
        <w:tblW w:w="0" w:type="auto"/>
        <w:tblLook w:val="04A0" w:firstRow="1" w:lastRow="0" w:firstColumn="1" w:lastColumn="0" w:noHBand="0" w:noVBand="1"/>
      </w:tblPr>
      <w:tblGrid>
        <w:gridCol w:w="7632"/>
        <w:gridCol w:w="1718"/>
      </w:tblGrid>
      <w:tr w:rsidR="003C5A6D" w14:paraId="03D38D6A" w14:textId="77777777" w:rsidTr="00DB434B">
        <w:tc>
          <w:tcPr>
            <w:tcW w:w="7848" w:type="dxa"/>
            <w:vAlign w:val="center"/>
          </w:tcPr>
          <w:p w14:paraId="6F3661ED" w14:textId="77777777" w:rsidR="003C5A6D" w:rsidRPr="00F73DF0" w:rsidRDefault="003C5A6D" w:rsidP="00DB434B">
            <w:pPr>
              <w:spacing w:after="200" w:line="360" w:lineRule="auto"/>
              <w:jc w:val="center"/>
              <w:rPr>
                <w:b/>
              </w:rPr>
            </w:pPr>
          </w:p>
        </w:tc>
        <w:tc>
          <w:tcPr>
            <w:tcW w:w="1728" w:type="dxa"/>
            <w:vAlign w:val="center"/>
          </w:tcPr>
          <w:p w14:paraId="1457B550" w14:textId="77777777" w:rsidR="003C5A6D" w:rsidRPr="00F73DF0" w:rsidRDefault="003C5A6D" w:rsidP="00DB434B">
            <w:pPr>
              <w:spacing w:after="200" w:line="360" w:lineRule="auto"/>
              <w:jc w:val="center"/>
              <w:rPr>
                <w:b/>
              </w:rPr>
            </w:pPr>
            <w:r>
              <w:rPr>
                <w:b/>
              </w:rPr>
              <w:t>Correlation</w:t>
            </w:r>
          </w:p>
        </w:tc>
      </w:tr>
      <w:tr w:rsidR="003C5A6D" w14:paraId="71A4CEB9" w14:textId="77777777" w:rsidTr="00DB434B">
        <w:tc>
          <w:tcPr>
            <w:tcW w:w="7848" w:type="dxa"/>
            <w:vAlign w:val="center"/>
          </w:tcPr>
          <w:p w14:paraId="65E4DCB2" w14:textId="77777777" w:rsidR="003C5A6D" w:rsidRPr="00F73DF0" w:rsidRDefault="003C5A6D" w:rsidP="00DB434B">
            <w:pPr>
              <w:spacing w:after="200" w:line="360" w:lineRule="auto"/>
              <w:jc w:val="center"/>
              <w:rPr>
                <w:b/>
              </w:rPr>
            </w:pPr>
            <w:r>
              <w:rPr>
                <w:b/>
              </w:rPr>
              <w:t>Non-residual Bucket to Non-residual Bucket</w:t>
            </w:r>
          </w:p>
        </w:tc>
        <w:tc>
          <w:tcPr>
            <w:tcW w:w="1728" w:type="dxa"/>
            <w:vAlign w:val="center"/>
          </w:tcPr>
          <w:p w14:paraId="17F3738E" w14:textId="5CBE6EE3" w:rsidR="003C5A6D" w:rsidRDefault="003C5A6D" w:rsidP="00DB434B">
            <w:pPr>
              <w:spacing w:after="200" w:line="360" w:lineRule="auto"/>
              <w:jc w:val="center"/>
            </w:pPr>
            <w:r>
              <w:t>0.36</w:t>
            </w:r>
          </w:p>
        </w:tc>
      </w:tr>
    </w:tbl>
    <w:p w14:paraId="610C3152" w14:textId="77777777" w:rsidR="00270F6F" w:rsidRDefault="00270F6F" w:rsidP="00270F6F">
      <w:pPr>
        <w:spacing w:after="200" w:line="360" w:lineRule="auto"/>
      </w:pPr>
    </w:p>
    <w:p w14:paraId="2BCCFF17" w14:textId="77777777" w:rsidR="0088321A" w:rsidRDefault="0088321A" w:rsidP="0088321A">
      <w:pPr>
        <w:spacing w:after="200" w:line="360" w:lineRule="auto"/>
      </w:pPr>
    </w:p>
    <w:p w14:paraId="7262E933" w14:textId="77777777" w:rsidR="00F73DF0" w:rsidRPr="00F73DF0" w:rsidRDefault="00F73DF0" w:rsidP="0088321A">
      <w:pPr>
        <w:spacing w:after="200" w:line="360" w:lineRule="auto"/>
        <w:rPr>
          <w:b/>
          <w:sz w:val="28"/>
          <w:szCs w:val="28"/>
        </w:rPr>
      </w:pPr>
      <w:r w:rsidRPr="00F73DF0">
        <w:rPr>
          <w:b/>
          <w:sz w:val="28"/>
          <w:szCs w:val="28"/>
        </w:rPr>
        <w:lastRenderedPageBreak/>
        <w:t>Equity Risk Weights</w:t>
      </w:r>
    </w:p>
    <w:p w14:paraId="57992D2E" w14:textId="77777777" w:rsidR="00F73DF0" w:rsidRDefault="00F73DF0" w:rsidP="0088321A">
      <w:pPr>
        <w:spacing w:after="200" w:line="360" w:lineRule="auto"/>
      </w:pPr>
    </w:p>
    <w:p w14:paraId="2A672E08" w14:textId="77777777" w:rsidR="00F73DF0" w:rsidRDefault="00F73DF0" w:rsidP="005A5EAD">
      <w:pPr>
        <w:pStyle w:val="ListParagraph"/>
        <w:numPr>
          <w:ilvl w:val="0"/>
          <w:numId w:val="14"/>
        </w:numPr>
        <w:spacing w:after="200" w:line="360" w:lineRule="auto"/>
      </w:pPr>
      <w:r w:rsidRPr="00F73DF0">
        <w:rPr>
          <w:u w:val="single"/>
        </w:rPr>
        <w:t>Sector-Based Equity Risk Classification</w:t>
      </w:r>
      <w:r>
        <w:t>: Sensitivities or risk exposures should first be assigned to a bucket according to the definitions below in the following table:</w:t>
      </w:r>
    </w:p>
    <w:tbl>
      <w:tblPr>
        <w:tblStyle w:val="TableGrid"/>
        <w:tblW w:w="9738" w:type="dxa"/>
        <w:tblLook w:val="04A0" w:firstRow="1" w:lastRow="0" w:firstColumn="1" w:lastColumn="0" w:noHBand="0" w:noVBand="1"/>
      </w:tblPr>
      <w:tblGrid>
        <w:gridCol w:w="1098"/>
        <w:gridCol w:w="1170"/>
        <w:gridCol w:w="1440"/>
        <w:gridCol w:w="6030"/>
      </w:tblGrid>
      <w:tr w:rsidR="00F73DF0" w14:paraId="7AC4B678" w14:textId="77777777" w:rsidTr="00F73DF0">
        <w:tc>
          <w:tcPr>
            <w:tcW w:w="1098" w:type="dxa"/>
            <w:vAlign w:val="center"/>
          </w:tcPr>
          <w:p w14:paraId="535DA719" w14:textId="77777777" w:rsidR="00F73DF0" w:rsidRPr="00F73DF0" w:rsidRDefault="00F73DF0" w:rsidP="00F73DF0">
            <w:pPr>
              <w:spacing w:after="200" w:line="360" w:lineRule="auto"/>
              <w:jc w:val="center"/>
              <w:rPr>
                <w:b/>
              </w:rPr>
            </w:pPr>
            <w:r>
              <w:rPr>
                <w:b/>
              </w:rPr>
              <w:t>Bucket Number</w:t>
            </w:r>
          </w:p>
        </w:tc>
        <w:tc>
          <w:tcPr>
            <w:tcW w:w="1170" w:type="dxa"/>
            <w:vAlign w:val="center"/>
          </w:tcPr>
          <w:p w14:paraId="4AE03AC8" w14:textId="77777777" w:rsidR="00F73DF0" w:rsidRPr="00F73DF0" w:rsidRDefault="00F73DF0" w:rsidP="00F73DF0">
            <w:pPr>
              <w:spacing w:after="200" w:line="360" w:lineRule="auto"/>
              <w:jc w:val="center"/>
              <w:rPr>
                <w:b/>
              </w:rPr>
            </w:pPr>
            <w:r>
              <w:rPr>
                <w:b/>
              </w:rPr>
              <w:t>Size</w:t>
            </w:r>
          </w:p>
        </w:tc>
        <w:tc>
          <w:tcPr>
            <w:tcW w:w="1440" w:type="dxa"/>
            <w:vAlign w:val="center"/>
          </w:tcPr>
          <w:p w14:paraId="173BD630" w14:textId="77777777" w:rsidR="00F73DF0" w:rsidRPr="00F73DF0" w:rsidRDefault="00F73DF0" w:rsidP="00F73DF0">
            <w:pPr>
              <w:spacing w:after="200" w:line="360" w:lineRule="auto"/>
              <w:jc w:val="center"/>
              <w:rPr>
                <w:b/>
              </w:rPr>
            </w:pPr>
            <w:r>
              <w:rPr>
                <w:b/>
              </w:rPr>
              <w:t>Region</w:t>
            </w:r>
          </w:p>
        </w:tc>
        <w:tc>
          <w:tcPr>
            <w:tcW w:w="6030" w:type="dxa"/>
            <w:vAlign w:val="center"/>
          </w:tcPr>
          <w:p w14:paraId="6D94A682" w14:textId="77777777" w:rsidR="00F73DF0" w:rsidRPr="00F73DF0" w:rsidRDefault="00F73DF0" w:rsidP="00F73DF0">
            <w:pPr>
              <w:spacing w:after="200" w:line="360" w:lineRule="auto"/>
              <w:jc w:val="center"/>
              <w:rPr>
                <w:b/>
              </w:rPr>
            </w:pPr>
            <w:r>
              <w:rPr>
                <w:b/>
              </w:rPr>
              <w:t>Sector</w:t>
            </w:r>
          </w:p>
        </w:tc>
      </w:tr>
      <w:tr w:rsidR="00F73DF0" w14:paraId="63BED731" w14:textId="77777777" w:rsidTr="00F73DF0">
        <w:tc>
          <w:tcPr>
            <w:tcW w:w="1098" w:type="dxa"/>
            <w:vAlign w:val="center"/>
          </w:tcPr>
          <w:p w14:paraId="67991380" w14:textId="77777777" w:rsidR="00F73DF0" w:rsidRDefault="00F73DF0" w:rsidP="00F73DF0">
            <w:pPr>
              <w:spacing w:after="200" w:line="360" w:lineRule="auto"/>
              <w:jc w:val="center"/>
            </w:pPr>
            <w:r>
              <w:t>1</w:t>
            </w:r>
          </w:p>
        </w:tc>
        <w:tc>
          <w:tcPr>
            <w:tcW w:w="1170" w:type="dxa"/>
            <w:vMerge w:val="restart"/>
            <w:vAlign w:val="center"/>
          </w:tcPr>
          <w:p w14:paraId="768E03B7" w14:textId="77777777" w:rsidR="00F73DF0" w:rsidRDefault="00F73DF0" w:rsidP="00F73DF0">
            <w:pPr>
              <w:spacing w:after="200" w:line="360" w:lineRule="auto"/>
              <w:jc w:val="center"/>
            </w:pPr>
            <w:r>
              <w:t>Large</w:t>
            </w:r>
          </w:p>
        </w:tc>
        <w:tc>
          <w:tcPr>
            <w:tcW w:w="1440" w:type="dxa"/>
            <w:vMerge w:val="restart"/>
            <w:vAlign w:val="center"/>
          </w:tcPr>
          <w:p w14:paraId="41318B1A" w14:textId="77777777" w:rsidR="00F73DF0" w:rsidRDefault="00F73DF0" w:rsidP="00F73DF0">
            <w:pPr>
              <w:spacing w:after="200" w:line="360" w:lineRule="auto"/>
              <w:jc w:val="center"/>
            </w:pPr>
            <w:r>
              <w:t>Emerging Markets</w:t>
            </w:r>
          </w:p>
        </w:tc>
        <w:tc>
          <w:tcPr>
            <w:tcW w:w="6030" w:type="dxa"/>
            <w:vAlign w:val="center"/>
          </w:tcPr>
          <w:p w14:paraId="24B23598"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565C5B75" w14:textId="77777777" w:rsidTr="00F73DF0">
        <w:tc>
          <w:tcPr>
            <w:tcW w:w="1098" w:type="dxa"/>
            <w:vAlign w:val="center"/>
          </w:tcPr>
          <w:p w14:paraId="2B525DE0" w14:textId="77777777" w:rsidR="00F73DF0" w:rsidRDefault="00F73DF0" w:rsidP="00F73DF0">
            <w:pPr>
              <w:spacing w:after="200" w:line="360" w:lineRule="auto"/>
              <w:jc w:val="center"/>
            </w:pPr>
            <w:r>
              <w:t>2</w:t>
            </w:r>
          </w:p>
        </w:tc>
        <w:tc>
          <w:tcPr>
            <w:tcW w:w="1170" w:type="dxa"/>
            <w:vMerge/>
            <w:vAlign w:val="center"/>
          </w:tcPr>
          <w:p w14:paraId="11E82382" w14:textId="77777777" w:rsidR="00F73DF0" w:rsidRDefault="00F73DF0" w:rsidP="00F73DF0">
            <w:pPr>
              <w:spacing w:after="200" w:line="360" w:lineRule="auto"/>
              <w:jc w:val="center"/>
            </w:pPr>
          </w:p>
        </w:tc>
        <w:tc>
          <w:tcPr>
            <w:tcW w:w="1440" w:type="dxa"/>
            <w:vMerge/>
            <w:vAlign w:val="center"/>
          </w:tcPr>
          <w:p w14:paraId="11A6F07F" w14:textId="77777777" w:rsidR="00F73DF0" w:rsidRDefault="00F73DF0" w:rsidP="00F73DF0">
            <w:pPr>
              <w:spacing w:after="200" w:line="360" w:lineRule="auto"/>
              <w:jc w:val="center"/>
            </w:pPr>
          </w:p>
        </w:tc>
        <w:tc>
          <w:tcPr>
            <w:tcW w:w="6030" w:type="dxa"/>
            <w:vAlign w:val="center"/>
          </w:tcPr>
          <w:p w14:paraId="4C64E970" w14:textId="77777777" w:rsidR="00F73DF0" w:rsidRDefault="00F73DF0" w:rsidP="00F73DF0">
            <w:pPr>
              <w:spacing w:after="200" w:line="360" w:lineRule="auto"/>
              <w:jc w:val="center"/>
            </w:pPr>
            <w:r>
              <w:t>Telecommunications and Industrials</w:t>
            </w:r>
          </w:p>
        </w:tc>
      </w:tr>
      <w:tr w:rsidR="00F73DF0" w14:paraId="3454D619" w14:textId="77777777" w:rsidTr="00F73DF0">
        <w:tc>
          <w:tcPr>
            <w:tcW w:w="1098" w:type="dxa"/>
            <w:vAlign w:val="center"/>
          </w:tcPr>
          <w:p w14:paraId="302D7551" w14:textId="77777777" w:rsidR="00F73DF0" w:rsidRDefault="00F73DF0" w:rsidP="00F73DF0">
            <w:pPr>
              <w:spacing w:after="200" w:line="360" w:lineRule="auto"/>
              <w:jc w:val="center"/>
            </w:pPr>
            <w:r>
              <w:t>3</w:t>
            </w:r>
          </w:p>
        </w:tc>
        <w:tc>
          <w:tcPr>
            <w:tcW w:w="1170" w:type="dxa"/>
            <w:vMerge/>
            <w:vAlign w:val="center"/>
          </w:tcPr>
          <w:p w14:paraId="5AFA67C9" w14:textId="77777777" w:rsidR="00F73DF0" w:rsidRDefault="00F73DF0" w:rsidP="00F73DF0">
            <w:pPr>
              <w:spacing w:after="200" w:line="360" w:lineRule="auto"/>
              <w:jc w:val="center"/>
            </w:pPr>
          </w:p>
        </w:tc>
        <w:tc>
          <w:tcPr>
            <w:tcW w:w="1440" w:type="dxa"/>
            <w:vMerge/>
            <w:vAlign w:val="center"/>
          </w:tcPr>
          <w:p w14:paraId="536C6F2C" w14:textId="77777777" w:rsidR="00F73DF0" w:rsidRDefault="00F73DF0" w:rsidP="00F73DF0">
            <w:pPr>
              <w:spacing w:after="200" w:line="360" w:lineRule="auto"/>
              <w:jc w:val="center"/>
            </w:pPr>
          </w:p>
        </w:tc>
        <w:tc>
          <w:tcPr>
            <w:tcW w:w="6030" w:type="dxa"/>
            <w:vAlign w:val="center"/>
          </w:tcPr>
          <w:p w14:paraId="01F1CD12" w14:textId="77777777" w:rsidR="00F73DF0" w:rsidRDefault="00F73DF0" w:rsidP="00F73DF0">
            <w:pPr>
              <w:spacing w:after="200" w:line="360" w:lineRule="auto"/>
              <w:jc w:val="center"/>
            </w:pPr>
            <w:r>
              <w:t>Basic Materials, Energy, Agriculture, Manufacturing, Mining, and Quarrying</w:t>
            </w:r>
          </w:p>
        </w:tc>
      </w:tr>
      <w:tr w:rsidR="00F73DF0" w14:paraId="09687018" w14:textId="77777777" w:rsidTr="00F73DF0">
        <w:tc>
          <w:tcPr>
            <w:tcW w:w="1098" w:type="dxa"/>
            <w:vAlign w:val="center"/>
          </w:tcPr>
          <w:p w14:paraId="35A65D85" w14:textId="77777777" w:rsidR="00F73DF0" w:rsidRDefault="00F73DF0" w:rsidP="00F73DF0">
            <w:pPr>
              <w:spacing w:after="200" w:line="360" w:lineRule="auto"/>
              <w:jc w:val="center"/>
            </w:pPr>
            <w:r>
              <w:t>4</w:t>
            </w:r>
          </w:p>
        </w:tc>
        <w:tc>
          <w:tcPr>
            <w:tcW w:w="1170" w:type="dxa"/>
            <w:vMerge/>
            <w:vAlign w:val="center"/>
          </w:tcPr>
          <w:p w14:paraId="4A5E7907" w14:textId="77777777" w:rsidR="00F73DF0" w:rsidRDefault="00F73DF0" w:rsidP="00F73DF0">
            <w:pPr>
              <w:spacing w:after="200" w:line="360" w:lineRule="auto"/>
              <w:jc w:val="center"/>
            </w:pPr>
          </w:p>
        </w:tc>
        <w:tc>
          <w:tcPr>
            <w:tcW w:w="1440" w:type="dxa"/>
            <w:vMerge/>
            <w:vAlign w:val="center"/>
          </w:tcPr>
          <w:p w14:paraId="2555E6D9" w14:textId="77777777" w:rsidR="00F73DF0" w:rsidRDefault="00F73DF0" w:rsidP="00F73DF0">
            <w:pPr>
              <w:spacing w:after="200" w:line="360" w:lineRule="auto"/>
              <w:jc w:val="center"/>
            </w:pPr>
          </w:p>
        </w:tc>
        <w:tc>
          <w:tcPr>
            <w:tcW w:w="6030" w:type="dxa"/>
            <w:vAlign w:val="center"/>
          </w:tcPr>
          <w:p w14:paraId="6B85DC7C" w14:textId="77777777" w:rsidR="00F73DF0" w:rsidRDefault="00F73DF0" w:rsidP="00F73DF0">
            <w:pPr>
              <w:spacing w:after="200" w:line="360" w:lineRule="auto"/>
              <w:jc w:val="center"/>
            </w:pPr>
            <w:r>
              <w:t>Financials including Government-backed Financials, Real Estate Activities, Technology</w:t>
            </w:r>
          </w:p>
        </w:tc>
      </w:tr>
      <w:tr w:rsidR="00F73DF0" w14:paraId="354E726B" w14:textId="77777777" w:rsidTr="00F73DF0">
        <w:tc>
          <w:tcPr>
            <w:tcW w:w="1098" w:type="dxa"/>
            <w:vAlign w:val="center"/>
          </w:tcPr>
          <w:p w14:paraId="06A103B1" w14:textId="77777777" w:rsidR="00F73DF0" w:rsidRDefault="00F73DF0" w:rsidP="00F73DF0">
            <w:pPr>
              <w:spacing w:after="200" w:line="360" w:lineRule="auto"/>
              <w:jc w:val="center"/>
            </w:pPr>
            <w:r>
              <w:t>5</w:t>
            </w:r>
          </w:p>
        </w:tc>
        <w:tc>
          <w:tcPr>
            <w:tcW w:w="1170" w:type="dxa"/>
            <w:vMerge/>
            <w:vAlign w:val="center"/>
          </w:tcPr>
          <w:p w14:paraId="6A174EE7" w14:textId="77777777" w:rsidR="00F73DF0" w:rsidRDefault="00F73DF0" w:rsidP="00F73DF0">
            <w:pPr>
              <w:spacing w:after="200" w:line="360" w:lineRule="auto"/>
              <w:jc w:val="center"/>
            </w:pPr>
          </w:p>
        </w:tc>
        <w:tc>
          <w:tcPr>
            <w:tcW w:w="1440" w:type="dxa"/>
            <w:vMerge w:val="restart"/>
            <w:vAlign w:val="center"/>
          </w:tcPr>
          <w:p w14:paraId="1B3AD733" w14:textId="77777777" w:rsidR="00F73DF0" w:rsidRDefault="00F73DF0" w:rsidP="00F73DF0">
            <w:pPr>
              <w:spacing w:after="200" w:line="360" w:lineRule="auto"/>
              <w:jc w:val="center"/>
            </w:pPr>
            <w:r>
              <w:t>Developed Markets</w:t>
            </w:r>
          </w:p>
        </w:tc>
        <w:tc>
          <w:tcPr>
            <w:tcW w:w="6030" w:type="dxa"/>
            <w:vAlign w:val="center"/>
          </w:tcPr>
          <w:p w14:paraId="3B5E8CDB"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1FF908A2" w14:textId="77777777" w:rsidTr="00F73DF0">
        <w:tc>
          <w:tcPr>
            <w:tcW w:w="1098" w:type="dxa"/>
            <w:vAlign w:val="center"/>
          </w:tcPr>
          <w:p w14:paraId="1D8849F1" w14:textId="77777777" w:rsidR="00F73DF0" w:rsidRDefault="00F73DF0" w:rsidP="00F73DF0">
            <w:pPr>
              <w:spacing w:after="200" w:line="360" w:lineRule="auto"/>
              <w:jc w:val="center"/>
            </w:pPr>
            <w:r>
              <w:t>6</w:t>
            </w:r>
          </w:p>
        </w:tc>
        <w:tc>
          <w:tcPr>
            <w:tcW w:w="1170" w:type="dxa"/>
            <w:vMerge/>
            <w:vAlign w:val="center"/>
          </w:tcPr>
          <w:p w14:paraId="10895894" w14:textId="77777777" w:rsidR="00F73DF0" w:rsidRDefault="00F73DF0" w:rsidP="00F73DF0">
            <w:pPr>
              <w:spacing w:after="200" w:line="360" w:lineRule="auto"/>
              <w:jc w:val="center"/>
            </w:pPr>
          </w:p>
        </w:tc>
        <w:tc>
          <w:tcPr>
            <w:tcW w:w="1440" w:type="dxa"/>
            <w:vMerge/>
            <w:vAlign w:val="center"/>
          </w:tcPr>
          <w:p w14:paraId="0017D7D2" w14:textId="77777777" w:rsidR="00F73DF0" w:rsidRDefault="00F73DF0" w:rsidP="00F73DF0">
            <w:pPr>
              <w:spacing w:after="200" w:line="360" w:lineRule="auto"/>
              <w:jc w:val="center"/>
            </w:pPr>
          </w:p>
        </w:tc>
        <w:tc>
          <w:tcPr>
            <w:tcW w:w="6030" w:type="dxa"/>
            <w:vAlign w:val="center"/>
          </w:tcPr>
          <w:p w14:paraId="2DBF53A7" w14:textId="77777777" w:rsidR="00F73DF0" w:rsidRDefault="00F73DF0" w:rsidP="00F73DF0">
            <w:pPr>
              <w:spacing w:after="200" w:line="360" w:lineRule="auto"/>
              <w:jc w:val="center"/>
            </w:pPr>
            <w:r>
              <w:t>Telecommunications and Industrials</w:t>
            </w:r>
          </w:p>
        </w:tc>
      </w:tr>
      <w:tr w:rsidR="00F73DF0" w14:paraId="691E691C" w14:textId="77777777" w:rsidTr="00F73DF0">
        <w:tc>
          <w:tcPr>
            <w:tcW w:w="1098" w:type="dxa"/>
            <w:vAlign w:val="center"/>
          </w:tcPr>
          <w:p w14:paraId="2FCD0399" w14:textId="77777777" w:rsidR="00F73DF0" w:rsidRDefault="00F73DF0" w:rsidP="00F73DF0">
            <w:pPr>
              <w:spacing w:after="200" w:line="360" w:lineRule="auto"/>
              <w:jc w:val="center"/>
            </w:pPr>
            <w:r>
              <w:t>7</w:t>
            </w:r>
          </w:p>
        </w:tc>
        <w:tc>
          <w:tcPr>
            <w:tcW w:w="1170" w:type="dxa"/>
            <w:vMerge/>
            <w:vAlign w:val="center"/>
          </w:tcPr>
          <w:p w14:paraId="670FC8C4" w14:textId="77777777" w:rsidR="00F73DF0" w:rsidRDefault="00F73DF0" w:rsidP="00F73DF0">
            <w:pPr>
              <w:spacing w:after="200" w:line="360" w:lineRule="auto"/>
              <w:jc w:val="center"/>
            </w:pPr>
          </w:p>
        </w:tc>
        <w:tc>
          <w:tcPr>
            <w:tcW w:w="1440" w:type="dxa"/>
            <w:vMerge/>
            <w:vAlign w:val="center"/>
          </w:tcPr>
          <w:p w14:paraId="6395EC48" w14:textId="77777777" w:rsidR="00F73DF0" w:rsidRDefault="00F73DF0" w:rsidP="00F73DF0">
            <w:pPr>
              <w:spacing w:after="200" w:line="360" w:lineRule="auto"/>
              <w:jc w:val="center"/>
            </w:pPr>
          </w:p>
        </w:tc>
        <w:tc>
          <w:tcPr>
            <w:tcW w:w="6030" w:type="dxa"/>
            <w:vAlign w:val="center"/>
          </w:tcPr>
          <w:p w14:paraId="09966146" w14:textId="77777777" w:rsidR="00F73DF0" w:rsidRDefault="00F73DF0" w:rsidP="00F73DF0">
            <w:pPr>
              <w:spacing w:after="200" w:line="360" w:lineRule="auto"/>
              <w:jc w:val="center"/>
            </w:pPr>
            <w:r>
              <w:t>Basic Materials, Energy, Agriculture, Manufacturing, Mining, and Quarrying</w:t>
            </w:r>
          </w:p>
        </w:tc>
      </w:tr>
      <w:tr w:rsidR="00F73DF0" w14:paraId="095D5AC7" w14:textId="77777777" w:rsidTr="00F73DF0">
        <w:tc>
          <w:tcPr>
            <w:tcW w:w="1098" w:type="dxa"/>
            <w:vAlign w:val="center"/>
          </w:tcPr>
          <w:p w14:paraId="4EB3373B" w14:textId="77777777" w:rsidR="00F73DF0" w:rsidRDefault="00F73DF0" w:rsidP="00F73DF0">
            <w:pPr>
              <w:spacing w:after="200" w:line="360" w:lineRule="auto"/>
              <w:jc w:val="center"/>
            </w:pPr>
            <w:r>
              <w:t>8</w:t>
            </w:r>
          </w:p>
        </w:tc>
        <w:tc>
          <w:tcPr>
            <w:tcW w:w="1170" w:type="dxa"/>
            <w:vMerge/>
            <w:vAlign w:val="center"/>
          </w:tcPr>
          <w:p w14:paraId="4C5AA707" w14:textId="77777777" w:rsidR="00F73DF0" w:rsidRDefault="00F73DF0" w:rsidP="00F73DF0">
            <w:pPr>
              <w:spacing w:after="200" w:line="360" w:lineRule="auto"/>
              <w:jc w:val="center"/>
            </w:pPr>
          </w:p>
        </w:tc>
        <w:tc>
          <w:tcPr>
            <w:tcW w:w="1440" w:type="dxa"/>
            <w:vMerge/>
            <w:vAlign w:val="center"/>
          </w:tcPr>
          <w:p w14:paraId="4CC69427" w14:textId="77777777" w:rsidR="00F73DF0" w:rsidRDefault="00F73DF0" w:rsidP="00F73DF0">
            <w:pPr>
              <w:spacing w:after="200" w:line="360" w:lineRule="auto"/>
              <w:jc w:val="center"/>
            </w:pPr>
          </w:p>
        </w:tc>
        <w:tc>
          <w:tcPr>
            <w:tcW w:w="6030" w:type="dxa"/>
            <w:vAlign w:val="center"/>
          </w:tcPr>
          <w:p w14:paraId="792E897C" w14:textId="77777777" w:rsidR="00F73DF0" w:rsidRDefault="00F73DF0" w:rsidP="00F73DF0">
            <w:pPr>
              <w:spacing w:after="200" w:line="360" w:lineRule="auto"/>
              <w:jc w:val="center"/>
            </w:pPr>
            <w:r>
              <w:t>Financials including Government-backed Financials, Real Estate Activities, Technology</w:t>
            </w:r>
          </w:p>
        </w:tc>
      </w:tr>
      <w:tr w:rsidR="00CF157E" w14:paraId="369D0557" w14:textId="77777777" w:rsidTr="00F73DF0">
        <w:tc>
          <w:tcPr>
            <w:tcW w:w="1098" w:type="dxa"/>
            <w:vAlign w:val="center"/>
          </w:tcPr>
          <w:p w14:paraId="5D703A2A" w14:textId="77777777" w:rsidR="00CF157E" w:rsidRDefault="00CF157E" w:rsidP="00F73DF0">
            <w:pPr>
              <w:spacing w:after="200" w:line="360" w:lineRule="auto"/>
              <w:jc w:val="center"/>
            </w:pPr>
            <w:r>
              <w:t>9</w:t>
            </w:r>
          </w:p>
        </w:tc>
        <w:tc>
          <w:tcPr>
            <w:tcW w:w="1170" w:type="dxa"/>
            <w:vMerge w:val="restart"/>
            <w:vAlign w:val="center"/>
          </w:tcPr>
          <w:p w14:paraId="35744E1A" w14:textId="77777777" w:rsidR="00CF157E" w:rsidRDefault="00CF157E" w:rsidP="00F73DF0">
            <w:pPr>
              <w:spacing w:after="200" w:line="360" w:lineRule="auto"/>
              <w:jc w:val="center"/>
            </w:pPr>
            <w:r>
              <w:t>Small</w:t>
            </w:r>
          </w:p>
        </w:tc>
        <w:tc>
          <w:tcPr>
            <w:tcW w:w="1440" w:type="dxa"/>
            <w:vAlign w:val="center"/>
          </w:tcPr>
          <w:p w14:paraId="49E5040D" w14:textId="77777777" w:rsidR="00CF157E" w:rsidRDefault="00CF157E" w:rsidP="00C40356">
            <w:pPr>
              <w:spacing w:after="200" w:line="360" w:lineRule="auto"/>
              <w:jc w:val="center"/>
            </w:pPr>
            <w:r>
              <w:t>Emerging Markets</w:t>
            </w:r>
          </w:p>
        </w:tc>
        <w:tc>
          <w:tcPr>
            <w:tcW w:w="6030" w:type="dxa"/>
            <w:vAlign w:val="center"/>
          </w:tcPr>
          <w:p w14:paraId="71D940EF" w14:textId="77777777" w:rsidR="00CF157E" w:rsidRDefault="00CF157E" w:rsidP="00F73DF0">
            <w:pPr>
              <w:spacing w:after="200" w:line="360" w:lineRule="auto"/>
              <w:jc w:val="center"/>
            </w:pPr>
            <w:r>
              <w:t>All Sectors</w:t>
            </w:r>
          </w:p>
        </w:tc>
      </w:tr>
      <w:tr w:rsidR="00CF157E" w14:paraId="0757EE74" w14:textId="77777777" w:rsidTr="00F73DF0">
        <w:tc>
          <w:tcPr>
            <w:tcW w:w="1098" w:type="dxa"/>
            <w:vAlign w:val="center"/>
          </w:tcPr>
          <w:p w14:paraId="40E29F77" w14:textId="77777777" w:rsidR="00CF157E" w:rsidRDefault="00CF157E" w:rsidP="00F73DF0">
            <w:pPr>
              <w:spacing w:after="200" w:line="360" w:lineRule="auto"/>
              <w:jc w:val="center"/>
            </w:pPr>
            <w:r>
              <w:lastRenderedPageBreak/>
              <w:t>10</w:t>
            </w:r>
          </w:p>
        </w:tc>
        <w:tc>
          <w:tcPr>
            <w:tcW w:w="1170" w:type="dxa"/>
            <w:vMerge/>
            <w:vAlign w:val="center"/>
          </w:tcPr>
          <w:p w14:paraId="510C6F4C" w14:textId="77777777" w:rsidR="00CF157E" w:rsidRDefault="00CF157E" w:rsidP="00F73DF0">
            <w:pPr>
              <w:spacing w:after="200" w:line="360" w:lineRule="auto"/>
              <w:jc w:val="center"/>
            </w:pPr>
          </w:p>
        </w:tc>
        <w:tc>
          <w:tcPr>
            <w:tcW w:w="1440" w:type="dxa"/>
            <w:vAlign w:val="center"/>
          </w:tcPr>
          <w:p w14:paraId="651692FE" w14:textId="77777777" w:rsidR="00CF157E" w:rsidRDefault="00CF157E" w:rsidP="00C40356">
            <w:pPr>
              <w:spacing w:after="200" w:line="360" w:lineRule="auto"/>
              <w:jc w:val="center"/>
            </w:pPr>
            <w:r>
              <w:t>Developed Markets</w:t>
            </w:r>
          </w:p>
        </w:tc>
        <w:tc>
          <w:tcPr>
            <w:tcW w:w="6030" w:type="dxa"/>
            <w:vAlign w:val="center"/>
          </w:tcPr>
          <w:p w14:paraId="2E12190E" w14:textId="77777777" w:rsidR="00CF157E" w:rsidRDefault="00CF157E" w:rsidP="00F73DF0">
            <w:pPr>
              <w:spacing w:after="200" w:line="360" w:lineRule="auto"/>
              <w:jc w:val="center"/>
            </w:pPr>
            <w:r>
              <w:t>All Sectors</w:t>
            </w:r>
          </w:p>
        </w:tc>
      </w:tr>
      <w:tr w:rsidR="00CF157E" w14:paraId="37F27B3A" w14:textId="77777777" w:rsidTr="00F73DF0">
        <w:tc>
          <w:tcPr>
            <w:tcW w:w="1098" w:type="dxa"/>
            <w:vAlign w:val="center"/>
          </w:tcPr>
          <w:p w14:paraId="53638CBD" w14:textId="77777777" w:rsidR="00CF157E" w:rsidRDefault="00CF157E" w:rsidP="00F73DF0">
            <w:pPr>
              <w:spacing w:after="200" w:line="360" w:lineRule="auto"/>
              <w:jc w:val="center"/>
            </w:pPr>
            <w:r>
              <w:t>11</w:t>
            </w:r>
          </w:p>
        </w:tc>
        <w:tc>
          <w:tcPr>
            <w:tcW w:w="1170" w:type="dxa"/>
            <w:vAlign w:val="center"/>
          </w:tcPr>
          <w:p w14:paraId="2D1B1C22" w14:textId="77777777" w:rsidR="00CF157E" w:rsidRDefault="00CF157E" w:rsidP="00F73DF0">
            <w:pPr>
              <w:spacing w:after="200" w:line="360" w:lineRule="auto"/>
              <w:jc w:val="center"/>
            </w:pPr>
            <w:r>
              <w:t>All</w:t>
            </w:r>
          </w:p>
        </w:tc>
        <w:tc>
          <w:tcPr>
            <w:tcW w:w="1440" w:type="dxa"/>
            <w:vAlign w:val="center"/>
          </w:tcPr>
          <w:p w14:paraId="0413064B" w14:textId="77777777" w:rsidR="00CF157E" w:rsidRDefault="00CF157E" w:rsidP="00F73DF0">
            <w:pPr>
              <w:spacing w:after="200" w:line="360" w:lineRule="auto"/>
              <w:jc w:val="center"/>
            </w:pPr>
            <w:r>
              <w:t>All</w:t>
            </w:r>
          </w:p>
        </w:tc>
        <w:tc>
          <w:tcPr>
            <w:tcW w:w="6030" w:type="dxa"/>
            <w:vAlign w:val="center"/>
          </w:tcPr>
          <w:p w14:paraId="68E518BA" w14:textId="77777777" w:rsidR="00CF157E" w:rsidRDefault="00CF157E" w:rsidP="00F73DF0">
            <w:pPr>
              <w:spacing w:after="200" w:line="360" w:lineRule="auto"/>
              <w:jc w:val="center"/>
            </w:pPr>
            <w:r>
              <w:t>Indexes, Funds, and ETF’s</w:t>
            </w:r>
          </w:p>
        </w:tc>
      </w:tr>
      <w:tr w:rsidR="00CF157E" w14:paraId="7ECA4C1A" w14:textId="77777777" w:rsidTr="00F73DF0">
        <w:tc>
          <w:tcPr>
            <w:tcW w:w="1098" w:type="dxa"/>
            <w:vAlign w:val="center"/>
          </w:tcPr>
          <w:p w14:paraId="6C6E29DF" w14:textId="77777777" w:rsidR="00CF157E" w:rsidRDefault="00CF157E" w:rsidP="00F73DF0">
            <w:pPr>
              <w:spacing w:after="200" w:line="360" w:lineRule="auto"/>
              <w:jc w:val="center"/>
            </w:pPr>
            <w:r>
              <w:t>12</w:t>
            </w:r>
          </w:p>
        </w:tc>
        <w:tc>
          <w:tcPr>
            <w:tcW w:w="1170" w:type="dxa"/>
            <w:vAlign w:val="center"/>
          </w:tcPr>
          <w:p w14:paraId="59494CFE" w14:textId="77777777" w:rsidR="00CF157E" w:rsidRDefault="00CF157E" w:rsidP="00F73DF0">
            <w:pPr>
              <w:spacing w:after="200" w:line="360" w:lineRule="auto"/>
              <w:jc w:val="center"/>
            </w:pPr>
            <w:r>
              <w:t>All</w:t>
            </w:r>
          </w:p>
        </w:tc>
        <w:tc>
          <w:tcPr>
            <w:tcW w:w="1440" w:type="dxa"/>
            <w:vAlign w:val="center"/>
          </w:tcPr>
          <w:p w14:paraId="6C1B8536" w14:textId="77777777" w:rsidR="00CF157E" w:rsidRDefault="00CF157E" w:rsidP="00F73DF0">
            <w:pPr>
              <w:spacing w:after="200" w:line="360" w:lineRule="auto"/>
              <w:jc w:val="center"/>
            </w:pPr>
            <w:r>
              <w:t>All</w:t>
            </w:r>
          </w:p>
        </w:tc>
        <w:tc>
          <w:tcPr>
            <w:tcW w:w="6030" w:type="dxa"/>
            <w:vAlign w:val="center"/>
          </w:tcPr>
          <w:p w14:paraId="76D259C2" w14:textId="77777777" w:rsidR="00CF157E" w:rsidRDefault="00CF157E" w:rsidP="00F73DF0">
            <w:pPr>
              <w:spacing w:after="200" w:line="360" w:lineRule="auto"/>
              <w:jc w:val="center"/>
            </w:pPr>
            <w:r>
              <w:t>Volatility Indexes</w:t>
            </w:r>
          </w:p>
        </w:tc>
      </w:tr>
    </w:tbl>
    <w:p w14:paraId="31D67F8D" w14:textId="77777777" w:rsidR="00F73DF0" w:rsidRDefault="00F73DF0" w:rsidP="0088321A">
      <w:pPr>
        <w:spacing w:after="200" w:line="360" w:lineRule="auto"/>
      </w:pPr>
    </w:p>
    <w:p w14:paraId="0CE812AD" w14:textId="77777777" w:rsidR="00010880" w:rsidRDefault="00010880" w:rsidP="005A5EAD">
      <w:pPr>
        <w:pStyle w:val="ListParagraph"/>
        <w:numPr>
          <w:ilvl w:val="0"/>
          <w:numId w:val="14"/>
        </w:numPr>
        <w:spacing w:after="200" w:line="360" w:lineRule="auto"/>
      </w:pPr>
      <w:r w:rsidRPr="00010880">
        <w:rPr>
          <w:u w:val="single"/>
        </w:rPr>
        <w:t>Large vs. Small Market Capitalization</w:t>
      </w:r>
      <w:r>
        <w:t xml:space="preserve">: </w:t>
      </w:r>
      <w:r>
        <w:rPr>
          <w:i/>
        </w:rPr>
        <w:t>Large</w:t>
      </w:r>
      <w:r>
        <w:t xml:space="preserve"> is defined as a market capitalization equal to or greater than USD 2 billion and </w:t>
      </w:r>
      <w:r>
        <w:rPr>
          <w:i/>
        </w:rPr>
        <w:t>small</w:t>
      </w:r>
      <w:r>
        <w:t xml:space="preserve"> is defined as a market capitalization of less than USD 2 billion.</w:t>
      </w:r>
    </w:p>
    <w:p w14:paraId="3E213124" w14:textId="77777777" w:rsidR="00010880" w:rsidRDefault="00010880" w:rsidP="005A5EAD">
      <w:pPr>
        <w:pStyle w:val="ListParagraph"/>
        <w:numPr>
          <w:ilvl w:val="0"/>
          <w:numId w:val="14"/>
        </w:numPr>
        <w:spacing w:after="200" w:line="360" w:lineRule="auto"/>
      </w:pPr>
      <w:r>
        <w:rPr>
          <w:u w:val="single"/>
        </w:rPr>
        <w:t>Global Aggregate of Market Cap</w:t>
      </w:r>
      <w:r w:rsidRPr="00010880">
        <w:t>:</w:t>
      </w:r>
      <w:r>
        <w:t xml:space="preserve"> </w:t>
      </w:r>
      <w:r>
        <w:rPr>
          <w:i/>
        </w:rPr>
        <w:t>Market Capitalization</w:t>
      </w:r>
      <w:r>
        <w:t xml:space="preserve"> is defined as the sum of the market capitalizations of the same legal entity or a group of legal entities across all stock markets globally.</w:t>
      </w:r>
    </w:p>
    <w:p w14:paraId="1A67180F" w14:textId="77777777" w:rsidR="00010880" w:rsidRDefault="00010880" w:rsidP="005A5EAD">
      <w:pPr>
        <w:pStyle w:val="ListParagraph"/>
        <w:numPr>
          <w:ilvl w:val="0"/>
          <w:numId w:val="14"/>
        </w:numPr>
        <w:spacing w:after="200" w:line="360" w:lineRule="auto"/>
      </w:pPr>
      <w:r>
        <w:rPr>
          <w:u w:val="single"/>
        </w:rPr>
        <w:t>Jurisdictions of the Developed Markets</w:t>
      </w:r>
      <w:r w:rsidRPr="00010880">
        <w:t>:</w:t>
      </w:r>
      <w:r>
        <w:t xml:space="preserve"> The developed markets are defined as: Canada, US, Mexico, the Euro area, the non-Euro area Western European countries – the UK, Norway, Denmark, Sweden, and Switzerland – Japan, Oceania – Australia and New Zealand – Singapore, and Hong Kong.</w:t>
      </w:r>
    </w:p>
    <w:p w14:paraId="0012B319" w14:textId="77777777" w:rsidR="00010880" w:rsidRDefault="00010880" w:rsidP="005A5EAD">
      <w:pPr>
        <w:pStyle w:val="ListParagraph"/>
        <w:numPr>
          <w:ilvl w:val="0"/>
          <w:numId w:val="14"/>
        </w:numPr>
        <w:spacing w:after="200" w:line="360" w:lineRule="auto"/>
      </w:pPr>
      <w:r>
        <w:rPr>
          <w:u w:val="single"/>
        </w:rPr>
        <w:t>Determination of the Allocation Bucket</w:t>
      </w:r>
      <w:r w:rsidRPr="00010880">
        <w:t>:</w:t>
      </w:r>
      <w:r>
        <w:t xml:space="preserve"> The sectors definition is the one generally used in the market. When allocating an equity position in a particular bucket, the bank must prove that the equity issuer’s most material activity indeed corresponds to the bucket’s definition. Acceptable proof may be external provider’s information, or internal analysis.</w:t>
      </w:r>
    </w:p>
    <w:p w14:paraId="686D69AC" w14:textId="77777777" w:rsidR="00010880" w:rsidRDefault="00010880" w:rsidP="005A5EAD">
      <w:pPr>
        <w:pStyle w:val="ListParagraph"/>
        <w:numPr>
          <w:ilvl w:val="0"/>
          <w:numId w:val="14"/>
        </w:numPr>
        <w:spacing w:after="200" w:line="360" w:lineRule="auto"/>
      </w:pPr>
      <w:r>
        <w:rPr>
          <w:u w:val="single"/>
        </w:rPr>
        <w:t>Multi-national Cross-Sector Issuers</w:t>
      </w:r>
      <w:r w:rsidRPr="00010880">
        <w:t>:</w:t>
      </w:r>
      <w:r>
        <w:t xml:space="preserve"> For multinational multi-sector equity issuers, the allocation to a particular bucket must be done according to the most material region and the sector the</w:t>
      </w:r>
      <w:r w:rsidR="00907631">
        <w:t xml:space="preserve"> issuer operates in.</w:t>
      </w:r>
    </w:p>
    <w:p w14:paraId="487BD00A" w14:textId="77777777" w:rsidR="00410F98" w:rsidRDefault="00270F6F"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Pr>
          <w:u w:val="single"/>
        </w:rPr>
        <w:t>Sector Based Risk Weight Assignment</w:t>
      </w:r>
      <w:r w:rsidR="00410F98" w:rsidRPr="00410F98">
        <w:t>:</w:t>
      </w:r>
      <w:r w:rsidR="00410F98">
        <w:t xml:space="preserve"> If it is not possible to allocate a position to one of these buckets – for example because data on categorical variables is not available – the position must then be allocated to a </w:t>
      </w:r>
      <w:r w:rsidR="00410F98" w:rsidRPr="00410F98">
        <w:rPr>
          <w:i/>
        </w:rPr>
        <w:t>residual bucket</w:t>
      </w:r>
      <w:r w:rsidR="00410F98">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410F98" w:rsidRPr="008201BA" w14:paraId="37DA0351" w14:textId="77777777" w:rsidTr="00C40356">
        <w:tc>
          <w:tcPr>
            <w:tcW w:w="4788" w:type="dxa"/>
            <w:vAlign w:val="center"/>
          </w:tcPr>
          <w:p w14:paraId="50E8EDF8" w14:textId="77777777" w:rsidR="00410F98" w:rsidRPr="008201BA" w:rsidRDefault="00410F98" w:rsidP="00C40356">
            <w:pPr>
              <w:spacing w:after="200" w:line="360" w:lineRule="auto"/>
              <w:jc w:val="center"/>
              <w:rPr>
                <w:b/>
              </w:rPr>
            </w:pPr>
            <w:r>
              <w:rPr>
                <w:b/>
              </w:rPr>
              <w:t>Bucket</w:t>
            </w:r>
          </w:p>
        </w:tc>
        <w:tc>
          <w:tcPr>
            <w:tcW w:w="4788" w:type="dxa"/>
            <w:vAlign w:val="center"/>
          </w:tcPr>
          <w:p w14:paraId="12FE10DF" w14:textId="77777777" w:rsidR="00410F98" w:rsidRPr="008201BA" w:rsidRDefault="00410F98" w:rsidP="00C40356">
            <w:pPr>
              <w:spacing w:after="200" w:line="360" w:lineRule="auto"/>
              <w:jc w:val="center"/>
              <w:rPr>
                <w:b/>
              </w:rPr>
            </w:pPr>
            <w:r>
              <w:rPr>
                <w:b/>
              </w:rPr>
              <w:t>Risk Weight</w:t>
            </w:r>
          </w:p>
        </w:tc>
      </w:tr>
      <w:tr w:rsidR="00410F98" w14:paraId="31A6A469" w14:textId="77777777" w:rsidTr="00C40356">
        <w:tc>
          <w:tcPr>
            <w:tcW w:w="4788" w:type="dxa"/>
            <w:vAlign w:val="center"/>
          </w:tcPr>
          <w:p w14:paraId="41BE1F21" w14:textId="77777777" w:rsidR="00410F98" w:rsidRDefault="00410F98" w:rsidP="00C40356">
            <w:pPr>
              <w:spacing w:after="200" w:line="360" w:lineRule="auto"/>
              <w:jc w:val="center"/>
            </w:pPr>
            <w:r>
              <w:lastRenderedPageBreak/>
              <w:t>1</w:t>
            </w:r>
          </w:p>
        </w:tc>
        <w:tc>
          <w:tcPr>
            <w:tcW w:w="4788" w:type="dxa"/>
            <w:vAlign w:val="center"/>
          </w:tcPr>
          <w:p w14:paraId="35BD13A0" w14:textId="77777777" w:rsidR="00410F98" w:rsidRDefault="00410F98" w:rsidP="00C40356">
            <w:pPr>
              <w:spacing w:after="200" w:line="360" w:lineRule="auto"/>
              <w:jc w:val="center"/>
            </w:pPr>
            <w:r>
              <w:t>25</w:t>
            </w:r>
          </w:p>
        </w:tc>
      </w:tr>
      <w:tr w:rsidR="00410F98" w14:paraId="5D5A8D64" w14:textId="77777777" w:rsidTr="00C40356">
        <w:tc>
          <w:tcPr>
            <w:tcW w:w="4788" w:type="dxa"/>
            <w:vAlign w:val="center"/>
          </w:tcPr>
          <w:p w14:paraId="60FE2E54" w14:textId="77777777" w:rsidR="00410F98" w:rsidRDefault="00410F98" w:rsidP="00C40356">
            <w:pPr>
              <w:spacing w:after="200" w:line="360" w:lineRule="auto"/>
              <w:jc w:val="center"/>
            </w:pPr>
            <w:r>
              <w:t>2</w:t>
            </w:r>
          </w:p>
        </w:tc>
        <w:tc>
          <w:tcPr>
            <w:tcW w:w="4788" w:type="dxa"/>
            <w:vAlign w:val="center"/>
          </w:tcPr>
          <w:p w14:paraId="124432B9" w14:textId="77777777" w:rsidR="00410F98" w:rsidRDefault="00410F98" w:rsidP="00C40356">
            <w:pPr>
              <w:spacing w:after="200" w:line="360" w:lineRule="auto"/>
              <w:jc w:val="center"/>
            </w:pPr>
            <w:r>
              <w:t>32</w:t>
            </w:r>
          </w:p>
        </w:tc>
      </w:tr>
      <w:tr w:rsidR="00410F98" w14:paraId="3BF10BF3" w14:textId="77777777" w:rsidTr="00C40356">
        <w:tc>
          <w:tcPr>
            <w:tcW w:w="4788" w:type="dxa"/>
            <w:vAlign w:val="center"/>
          </w:tcPr>
          <w:p w14:paraId="75EF1948" w14:textId="77777777" w:rsidR="00410F98" w:rsidRDefault="00410F98" w:rsidP="00C40356">
            <w:pPr>
              <w:spacing w:after="200" w:line="360" w:lineRule="auto"/>
              <w:jc w:val="center"/>
            </w:pPr>
            <w:r>
              <w:t>3</w:t>
            </w:r>
          </w:p>
        </w:tc>
        <w:tc>
          <w:tcPr>
            <w:tcW w:w="4788" w:type="dxa"/>
            <w:vAlign w:val="center"/>
          </w:tcPr>
          <w:p w14:paraId="70A9C4D5" w14:textId="77777777" w:rsidR="00410F98" w:rsidRDefault="00410F98" w:rsidP="00C40356">
            <w:pPr>
              <w:spacing w:after="200" w:line="360" w:lineRule="auto"/>
              <w:jc w:val="center"/>
            </w:pPr>
            <w:r>
              <w:t>29</w:t>
            </w:r>
          </w:p>
        </w:tc>
      </w:tr>
      <w:tr w:rsidR="00410F98" w14:paraId="748A9646" w14:textId="77777777" w:rsidTr="00C40356">
        <w:tc>
          <w:tcPr>
            <w:tcW w:w="4788" w:type="dxa"/>
            <w:vAlign w:val="center"/>
          </w:tcPr>
          <w:p w14:paraId="29644AC3" w14:textId="77777777" w:rsidR="00410F98" w:rsidRDefault="00410F98" w:rsidP="00C40356">
            <w:pPr>
              <w:spacing w:after="200" w:line="360" w:lineRule="auto"/>
              <w:jc w:val="center"/>
            </w:pPr>
            <w:r>
              <w:t>4</w:t>
            </w:r>
          </w:p>
        </w:tc>
        <w:tc>
          <w:tcPr>
            <w:tcW w:w="4788" w:type="dxa"/>
            <w:vAlign w:val="center"/>
          </w:tcPr>
          <w:p w14:paraId="0794DA62" w14:textId="77777777" w:rsidR="00410F98" w:rsidRDefault="00410F98" w:rsidP="00C40356">
            <w:pPr>
              <w:spacing w:after="200" w:line="360" w:lineRule="auto"/>
              <w:jc w:val="center"/>
            </w:pPr>
            <w:r>
              <w:t>27</w:t>
            </w:r>
          </w:p>
        </w:tc>
      </w:tr>
      <w:tr w:rsidR="00410F98" w14:paraId="65A087F9" w14:textId="77777777" w:rsidTr="00C40356">
        <w:tc>
          <w:tcPr>
            <w:tcW w:w="4788" w:type="dxa"/>
            <w:vAlign w:val="center"/>
          </w:tcPr>
          <w:p w14:paraId="03B3EFDF" w14:textId="77777777" w:rsidR="00410F98" w:rsidRDefault="00410F98" w:rsidP="00C40356">
            <w:pPr>
              <w:spacing w:after="200" w:line="360" w:lineRule="auto"/>
              <w:jc w:val="center"/>
            </w:pPr>
            <w:r>
              <w:t>5</w:t>
            </w:r>
          </w:p>
        </w:tc>
        <w:tc>
          <w:tcPr>
            <w:tcW w:w="4788" w:type="dxa"/>
            <w:vAlign w:val="center"/>
          </w:tcPr>
          <w:p w14:paraId="2905FBFB" w14:textId="77777777" w:rsidR="00410F98" w:rsidRDefault="00410F98" w:rsidP="00C40356">
            <w:pPr>
              <w:spacing w:after="200" w:line="360" w:lineRule="auto"/>
              <w:jc w:val="center"/>
            </w:pPr>
            <w:r>
              <w:t>18</w:t>
            </w:r>
          </w:p>
        </w:tc>
      </w:tr>
      <w:tr w:rsidR="00410F98" w14:paraId="486D8868" w14:textId="77777777" w:rsidTr="00C40356">
        <w:tc>
          <w:tcPr>
            <w:tcW w:w="4788" w:type="dxa"/>
            <w:vAlign w:val="center"/>
          </w:tcPr>
          <w:p w14:paraId="5A8D59B6" w14:textId="77777777" w:rsidR="00410F98" w:rsidRDefault="00410F98" w:rsidP="00C40356">
            <w:pPr>
              <w:spacing w:after="200" w:line="360" w:lineRule="auto"/>
              <w:jc w:val="center"/>
            </w:pPr>
            <w:r>
              <w:t>6</w:t>
            </w:r>
          </w:p>
        </w:tc>
        <w:tc>
          <w:tcPr>
            <w:tcW w:w="4788" w:type="dxa"/>
            <w:vAlign w:val="center"/>
          </w:tcPr>
          <w:p w14:paraId="7BB7776D" w14:textId="77777777" w:rsidR="00410F98" w:rsidRDefault="00410F98" w:rsidP="00C40356">
            <w:pPr>
              <w:spacing w:after="200" w:line="360" w:lineRule="auto"/>
              <w:jc w:val="center"/>
            </w:pPr>
            <w:r>
              <w:t>21</w:t>
            </w:r>
          </w:p>
        </w:tc>
      </w:tr>
      <w:tr w:rsidR="00410F98" w14:paraId="4B4B8AC9" w14:textId="77777777" w:rsidTr="00C40356">
        <w:tc>
          <w:tcPr>
            <w:tcW w:w="4788" w:type="dxa"/>
            <w:vAlign w:val="center"/>
          </w:tcPr>
          <w:p w14:paraId="2D16E8B5" w14:textId="77777777" w:rsidR="00410F98" w:rsidRDefault="00410F98" w:rsidP="00C40356">
            <w:pPr>
              <w:spacing w:after="200" w:line="360" w:lineRule="auto"/>
              <w:jc w:val="center"/>
            </w:pPr>
            <w:r>
              <w:t>7</w:t>
            </w:r>
          </w:p>
        </w:tc>
        <w:tc>
          <w:tcPr>
            <w:tcW w:w="4788" w:type="dxa"/>
            <w:vAlign w:val="center"/>
          </w:tcPr>
          <w:p w14:paraId="62EA22F2" w14:textId="77777777" w:rsidR="00410F98" w:rsidRDefault="00410F98" w:rsidP="00C40356">
            <w:pPr>
              <w:spacing w:after="200" w:line="360" w:lineRule="auto"/>
              <w:jc w:val="center"/>
            </w:pPr>
            <w:r>
              <w:t>25</w:t>
            </w:r>
          </w:p>
        </w:tc>
      </w:tr>
      <w:tr w:rsidR="00410F98" w14:paraId="49FFEDDF" w14:textId="77777777" w:rsidTr="00C40356">
        <w:tc>
          <w:tcPr>
            <w:tcW w:w="4788" w:type="dxa"/>
            <w:vAlign w:val="center"/>
          </w:tcPr>
          <w:p w14:paraId="2C1817F0" w14:textId="77777777" w:rsidR="00410F98" w:rsidRDefault="00410F98" w:rsidP="00C40356">
            <w:pPr>
              <w:spacing w:after="200" w:line="360" w:lineRule="auto"/>
              <w:jc w:val="center"/>
            </w:pPr>
            <w:r>
              <w:t>8</w:t>
            </w:r>
          </w:p>
        </w:tc>
        <w:tc>
          <w:tcPr>
            <w:tcW w:w="4788" w:type="dxa"/>
            <w:vAlign w:val="center"/>
          </w:tcPr>
          <w:p w14:paraId="335B20A3" w14:textId="77777777" w:rsidR="00410F98" w:rsidRDefault="00410F98" w:rsidP="00C40356">
            <w:pPr>
              <w:spacing w:after="200" w:line="360" w:lineRule="auto"/>
              <w:jc w:val="center"/>
            </w:pPr>
            <w:r>
              <w:t>22</w:t>
            </w:r>
          </w:p>
        </w:tc>
      </w:tr>
      <w:tr w:rsidR="00410F98" w14:paraId="795A3152" w14:textId="77777777" w:rsidTr="00C40356">
        <w:tc>
          <w:tcPr>
            <w:tcW w:w="4788" w:type="dxa"/>
            <w:vAlign w:val="center"/>
          </w:tcPr>
          <w:p w14:paraId="7A5569FC" w14:textId="77777777" w:rsidR="00410F98" w:rsidRDefault="00410F98" w:rsidP="00C40356">
            <w:pPr>
              <w:spacing w:after="200" w:line="360" w:lineRule="auto"/>
              <w:jc w:val="center"/>
            </w:pPr>
            <w:r>
              <w:t>9</w:t>
            </w:r>
          </w:p>
        </w:tc>
        <w:tc>
          <w:tcPr>
            <w:tcW w:w="4788" w:type="dxa"/>
            <w:vAlign w:val="center"/>
          </w:tcPr>
          <w:p w14:paraId="39CFF0EB" w14:textId="77777777" w:rsidR="00410F98" w:rsidRDefault="00410F98" w:rsidP="00C40356">
            <w:pPr>
              <w:spacing w:after="200" w:line="360" w:lineRule="auto"/>
              <w:jc w:val="center"/>
            </w:pPr>
            <w:r>
              <w:t>27</w:t>
            </w:r>
          </w:p>
        </w:tc>
      </w:tr>
      <w:tr w:rsidR="00410F98" w14:paraId="44380669" w14:textId="77777777" w:rsidTr="00C40356">
        <w:tc>
          <w:tcPr>
            <w:tcW w:w="4788" w:type="dxa"/>
            <w:vAlign w:val="center"/>
          </w:tcPr>
          <w:p w14:paraId="142321B6" w14:textId="77777777" w:rsidR="00410F98" w:rsidRDefault="00410F98" w:rsidP="00C40356">
            <w:pPr>
              <w:spacing w:after="200" w:line="360" w:lineRule="auto"/>
              <w:jc w:val="center"/>
            </w:pPr>
            <w:r>
              <w:t>10</w:t>
            </w:r>
          </w:p>
        </w:tc>
        <w:tc>
          <w:tcPr>
            <w:tcW w:w="4788" w:type="dxa"/>
            <w:vAlign w:val="center"/>
          </w:tcPr>
          <w:p w14:paraId="22D0ED9B" w14:textId="77777777" w:rsidR="00410F98" w:rsidRDefault="00410F98" w:rsidP="00C40356">
            <w:pPr>
              <w:spacing w:after="200" w:line="360" w:lineRule="auto"/>
              <w:jc w:val="center"/>
            </w:pPr>
            <w:r>
              <w:t>29</w:t>
            </w:r>
          </w:p>
        </w:tc>
      </w:tr>
      <w:tr w:rsidR="00410F98" w14:paraId="63BFD483" w14:textId="77777777" w:rsidTr="00C40356">
        <w:tc>
          <w:tcPr>
            <w:tcW w:w="4788" w:type="dxa"/>
            <w:vAlign w:val="center"/>
          </w:tcPr>
          <w:p w14:paraId="345ABF57" w14:textId="77777777" w:rsidR="00410F98" w:rsidRDefault="00410F98" w:rsidP="00C40356">
            <w:pPr>
              <w:spacing w:after="200" w:line="360" w:lineRule="auto"/>
              <w:jc w:val="center"/>
            </w:pPr>
            <w:r>
              <w:t>11</w:t>
            </w:r>
          </w:p>
        </w:tc>
        <w:tc>
          <w:tcPr>
            <w:tcW w:w="4788" w:type="dxa"/>
            <w:vAlign w:val="center"/>
          </w:tcPr>
          <w:p w14:paraId="186B343D" w14:textId="77777777" w:rsidR="00410F98" w:rsidRDefault="00410F98" w:rsidP="00C40356">
            <w:pPr>
              <w:spacing w:after="200" w:line="360" w:lineRule="auto"/>
              <w:jc w:val="center"/>
            </w:pPr>
            <w:r>
              <w:t>16</w:t>
            </w:r>
          </w:p>
        </w:tc>
      </w:tr>
      <w:tr w:rsidR="00410F98" w14:paraId="25D4411B" w14:textId="77777777" w:rsidTr="00C40356">
        <w:tc>
          <w:tcPr>
            <w:tcW w:w="4788" w:type="dxa"/>
            <w:vAlign w:val="center"/>
          </w:tcPr>
          <w:p w14:paraId="514882F3" w14:textId="77777777" w:rsidR="00410F98" w:rsidRDefault="00410F98" w:rsidP="00C40356">
            <w:pPr>
              <w:spacing w:after="200" w:line="360" w:lineRule="auto"/>
              <w:jc w:val="center"/>
            </w:pPr>
            <w:r>
              <w:t>12</w:t>
            </w:r>
          </w:p>
        </w:tc>
        <w:tc>
          <w:tcPr>
            <w:tcW w:w="4788" w:type="dxa"/>
            <w:vAlign w:val="center"/>
          </w:tcPr>
          <w:p w14:paraId="65D48A8D" w14:textId="77777777" w:rsidR="00410F98" w:rsidRDefault="00410F98" w:rsidP="00C40356">
            <w:pPr>
              <w:spacing w:after="200" w:line="360" w:lineRule="auto"/>
              <w:jc w:val="center"/>
            </w:pPr>
            <w:r>
              <w:t>16</w:t>
            </w:r>
          </w:p>
        </w:tc>
      </w:tr>
      <w:tr w:rsidR="00410F98" w14:paraId="3098FE72" w14:textId="77777777" w:rsidTr="00C40356">
        <w:tc>
          <w:tcPr>
            <w:tcW w:w="4788" w:type="dxa"/>
            <w:vAlign w:val="center"/>
          </w:tcPr>
          <w:p w14:paraId="5AD26247" w14:textId="77777777" w:rsidR="00410F98" w:rsidRDefault="00410F98" w:rsidP="00C40356">
            <w:pPr>
              <w:spacing w:after="200" w:line="360" w:lineRule="auto"/>
              <w:jc w:val="center"/>
            </w:pPr>
            <w:r>
              <w:t>Residual</w:t>
            </w:r>
          </w:p>
        </w:tc>
        <w:tc>
          <w:tcPr>
            <w:tcW w:w="4788" w:type="dxa"/>
            <w:vAlign w:val="center"/>
          </w:tcPr>
          <w:p w14:paraId="541123D8" w14:textId="77777777" w:rsidR="00410F98" w:rsidRDefault="00410F98" w:rsidP="00C40356">
            <w:pPr>
              <w:spacing w:after="200" w:line="360" w:lineRule="auto"/>
              <w:jc w:val="center"/>
            </w:pPr>
            <w:r>
              <w:t>32</w:t>
            </w:r>
          </w:p>
        </w:tc>
      </w:tr>
    </w:tbl>
    <w:p w14:paraId="7866213E" w14:textId="77777777" w:rsidR="00410F98" w:rsidRDefault="00410F98" w:rsidP="00410F98">
      <w:pPr>
        <w:spacing w:after="200" w:line="360" w:lineRule="auto"/>
      </w:pPr>
    </w:p>
    <w:p w14:paraId="011652D2" w14:textId="77777777" w:rsidR="00270F6F" w:rsidRDefault="00270F6F" w:rsidP="005A5EAD">
      <w:pPr>
        <w:pStyle w:val="ListParagraph"/>
        <w:numPr>
          <w:ilvl w:val="0"/>
          <w:numId w:val="14"/>
        </w:numPr>
        <w:spacing w:after="200" w:line="360" w:lineRule="auto"/>
      </w:pPr>
      <w:r w:rsidRPr="00C16467">
        <w:rPr>
          <w:i/>
          <w:u w:val="single"/>
        </w:rPr>
        <w:t>2.</w:t>
      </w:r>
      <w:r>
        <w:rPr>
          <w:i/>
          <w:u w:val="single"/>
        </w:rPr>
        <w:t>1</w:t>
      </w:r>
      <w:r>
        <w:rPr>
          <w:u w:val="single"/>
        </w:rPr>
        <w:t xml:space="preserve"> Sector Based Risk Weight Assignment</w:t>
      </w:r>
      <w:r w:rsidRPr="00410F98">
        <w:t>:</w:t>
      </w:r>
      <w:r>
        <w:t xml:space="preserve"> If it is not possible to allocate a position to one of these buckets – for example because data on categorical variables is not available – the position must then be allocated to a </w:t>
      </w:r>
      <w:r w:rsidRPr="00410F98">
        <w:rPr>
          <w:i/>
        </w:rPr>
        <w:t>residual bucket</w:t>
      </w:r>
      <w:r>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270F6F" w:rsidRPr="008201BA" w14:paraId="7058C598" w14:textId="77777777" w:rsidTr="00FD1E3D">
        <w:tc>
          <w:tcPr>
            <w:tcW w:w="4676" w:type="dxa"/>
            <w:vAlign w:val="center"/>
          </w:tcPr>
          <w:p w14:paraId="5073E92D" w14:textId="77777777" w:rsidR="00270F6F" w:rsidRPr="008201BA" w:rsidRDefault="00270F6F" w:rsidP="00290793">
            <w:pPr>
              <w:spacing w:after="200" w:line="360" w:lineRule="auto"/>
              <w:jc w:val="center"/>
              <w:rPr>
                <w:b/>
              </w:rPr>
            </w:pPr>
            <w:r>
              <w:rPr>
                <w:b/>
              </w:rPr>
              <w:t>Bucket</w:t>
            </w:r>
          </w:p>
        </w:tc>
        <w:tc>
          <w:tcPr>
            <w:tcW w:w="4674" w:type="dxa"/>
            <w:vAlign w:val="center"/>
          </w:tcPr>
          <w:p w14:paraId="09C5479B" w14:textId="77777777" w:rsidR="00270F6F" w:rsidRPr="008201BA" w:rsidRDefault="00270F6F" w:rsidP="00290793">
            <w:pPr>
              <w:spacing w:after="200" w:line="360" w:lineRule="auto"/>
              <w:jc w:val="center"/>
              <w:rPr>
                <w:b/>
              </w:rPr>
            </w:pPr>
            <w:r>
              <w:rPr>
                <w:b/>
              </w:rPr>
              <w:t>Risk Weight</w:t>
            </w:r>
          </w:p>
        </w:tc>
      </w:tr>
      <w:tr w:rsidR="00270F6F" w14:paraId="45ED5212" w14:textId="77777777" w:rsidTr="00FD1E3D">
        <w:tc>
          <w:tcPr>
            <w:tcW w:w="4676" w:type="dxa"/>
            <w:vAlign w:val="center"/>
          </w:tcPr>
          <w:p w14:paraId="18A15294" w14:textId="77777777" w:rsidR="00270F6F" w:rsidRDefault="00270F6F" w:rsidP="00290793">
            <w:pPr>
              <w:spacing w:after="200" w:line="360" w:lineRule="auto"/>
              <w:jc w:val="center"/>
            </w:pPr>
            <w:r>
              <w:t>1</w:t>
            </w:r>
          </w:p>
        </w:tc>
        <w:tc>
          <w:tcPr>
            <w:tcW w:w="4674" w:type="dxa"/>
            <w:vAlign w:val="center"/>
          </w:tcPr>
          <w:p w14:paraId="7FE9C311" w14:textId="77777777" w:rsidR="00270F6F" w:rsidRDefault="00270F6F" w:rsidP="00290793">
            <w:pPr>
              <w:spacing w:after="200" w:line="360" w:lineRule="auto"/>
              <w:jc w:val="center"/>
            </w:pPr>
            <w:r>
              <w:t>24</w:t>
            </w:r>
          </w:p>
        </w:tc>
      </w:tr>
      <w:tr w:rsidR="00270F6F" w14:paraId="248A95A8" w14:textId="77777777" w:rsidTr="00FD1E3D">
        <w:tc>
          <w:tcPr>
            <w:tcW w:w="4676" w:type="dxa"/>
            <w:vAlign w:val="center"/>
          </w:tcPr>
          <w:p w14:paraId="3C724FC9" w14:textId="77777777" w:rsidR="00270F6F" w:rsidRDefault="00270F6F" w:rsidP="00290793">
            <w:pPr>
              <w:spacing w:after="200" w:line="360" w:lineRule="auto"/>
              <w:jc w:val="center"/>
            </w:pPr>
            <w:r>
              <w:t>2</w:t>
            </w:r>
          </w:p>
        </w:tc>
        <w:tc>
          <w:tcPr>
            <w:tcW w:w="4674" w:type="dxa"/>
            <w:vAlign w:val="center"/>
          </w:tcPr>
          <w:p w14:paraId="086BA44B" w14:textId="77777777" w:rsidR="00270F6F" w:rsidRDefault="00270F6F" w:rsidP="00290793">
            <w:pPr>
              <w:spacing w:after="200" w:line="360" w:lineRule="auto"/>
              <w:jc w:val="center"/>
            </w:pPr>
            <w:r>
              <w:t>30</w:t>
            </w:r>
          </w:p>
        </w:tc>
      </w:tr>
      <w:tr w:rsidR="00270F6F" w14:paraId="3E6C291D" w14:textId="77777777" w:rsidTr="00FD1E3D">
        <w:tc>
          <w:tcPr>
            <w:tcW w:w="4676" w:type="dxa"/>
            <w:vAlign w:val="center"/>
          </w:tcPr>
          <w:p w14:paraId="739C21A6" w14:textId="77777777" w:rsidR="00270F6F" w:rsidRDefault="00270F6F" w:rsidP="00290793">
            <w:pPr>
              <w:spacing w:after="200" w:line="360" w:lineRule="auto"/>
              <w:jc w:val="center"/>
            </w:pPr>
            <w:r>
              <w:lastRenderedPageBreak/>
              <w:t>3</w:t>
            </w:r>
          </w:p>
        </w:tc>
        <w:tc>
          <w:tcPr>
            <w:tcW w:w="4674" w:type="dxa"/>
            <w:vAlign w:val="center"/>
          </w:tcPr>
          <w:p w14:paraId="47C3D26B" w14:textId="77777777" w:rsidR="00270F6F" w:rsidRDefault="00270F6F" w:rsidP="00290793">
            <w:pPr>
              <w:spacing w:after="200" w:line="360" w:lineRule="auto"/>
              <w:jc w:val="center"/>
            </w:pPr>
            <w:r>
              <w:t>31</w:t>
            </w:r>
          </w:p>
        </w:tc>
      </w:tr>
      <w:tr w:rsidR="00270F6F" w14:paraId="54EB416C" w14:textId="77777777" w:rsidTr="00FD1E3D">
        <w:tc>
          <w:tcPr>
            <w:tcW w:w="4676" w:type="dxa"/>
            <w:vAlign w:val="center"/>
          </w:tcPr>
          <w:p w14:paraId="567219FF" w14:textId="77777777" w:rsidR="00270F6F" w:rsidRDefault="00270F6F" w:rsidP="00290793">
            <w:pPr>
              <w:spacing w:after="200" w:line="360" w:lineRule="auto"/>
              <w:jc w:val="center"/>
            </w:pPr>
            <w:r>
              <w:t>4</w:t>
            </w:r>
          </w:p>
        </w:tc>
        <w:tc>
          <w:tcPr>
            <w:tcW w:w="4674" w:type="dxa"/>
            <w:vAlign w:val="center"/>
          </w:tcPr>
          <w:p w14:paraId="725C2B05" w14:textId="77777777" w:rsidR="00270F6F" w:rsidRDefault="00270F6F" w:rsidP="00290793">
            <w:pPr>
              <w:spacing w:after="200" w:line="360" w:lineRule="auto"/>
              <w:jc w:val="center"/>
            </w:pPr>
            <w:r>
              <w:t>25</w:t>
            </w:r>
          </w:p>
        </w:tc>
      </w:tr>
      <w:tr w:rsidR="00270F6F" w14:paraId="57613E9B" w14:textId="77777777" w:rsidTr="00FD1E3D">
        <w:tc>
          <w:tcPr>
            <w:tcW w:w="4676" w:type="dxa"/>
            <w:vAlign w:val="center"/>
          </w:tcPr>
          <w:p w14:paraId="6039A792" w14:textId="77777777" w:rsidR="00270F6F" w:rsidRDefault="00270F6F" w:rsidP="00290793">
            <w:pPr>
              <w:spacing w:after="200" w:line="360" w:lineRule="auto"/>
              <w:jc w:val="center"/>
            </w:pPr>
            <w:r>
              <w:t>5</w:t>
            </w:r>
          </w:p>
        </w:tc>
        <w:tc>
          <w:tcPr>
            <w:tcW w:w="4674" w:type="dxa"/>
            <w:vAlign w:val="center"/>
          </w:tcPr>
          <w:p w14:paraId="1EDE75FD" w14:textId="77777777" w:rsidR="00270F6F" w:rsidRDefault="00270F6F" w:rsidP="00290793">
            <w:pPr>
              <w:spacing w:after="200" w:line="360" w:lineRule="auto"/>
              <w:jc w:val="center"/>
            </w:pPr>
            <w:r>
              <w:t>21</w:t>
            </w:r>
          </w:p>
        </w:tc>
      </w:tr>
      <w:tr w:rsidR="00270F6F" w14:paraId="2497E2BA" w14:textId="77777777" w:rsidTr="00FD1E3D">
        <w:tc>
          <w:tcPr>
            <w:tcW w:w="4676" w:type="dxa"/>
            <w:vAlign w:val="center"/>
          </w:tcPr>
          <w:p w14:paraId="48AB9607" w14:textId="77777777" w:rsidR="00270F6F" w:rsidRDefault="00270F6F" w:rsidP="00290793">
            <w:pPr>
              <w:spacing w:after="200" w:line="360" w:lineRule="auto"/>
              <w:jc w:val="center"/>
            </w:pPr>
            <w:r>
              <w:t>6</w:t>
            </w:r>
          </w:p>
        </w:tc>
        <w:tc>
          <w:tcPr>
            <w:tcW w:w="4674" w:type="dxa"/>
            <w:vAlign w:val="center"/>
          </w:tcPr>
          <w:p w14:paraId="79A75C96" w14:textId="77777777" w:rsidR="00270F6F" w:rsidRDefault="00270F6F" w:rsidP="00270F6F">
            <w:pPr>
              <w:spacing w:after="200" w:line="360" w:lineRule="auto"/>
              <w:jc w:val="center"/>
            </w:pPr>
            <w:r>
              <w:t>22</w:t>
            </w:r>
          </w:p>
        </w:tc>
      </w:tr>
      <w:tr w:rsidR="00270F6F" w14:paraId="63D60642" w14:textId="77777777" w:rsidTr="00FD1E3D">
        <w:tc>
          <w:tcPr>
            <w:tcW w:w="4676" w:type="dxa"/>
            <w:vAlign w:val="center"/>
          </w:tcPr>
          <w:p w14:paraId="71E1B356" w14:textId="77777777" w:rsidR="00270F6F" w:rsidRDefault="00270F6F" w:rsidP="00290793">
            <w:pPr>
              <w:spacing w:after="200" w:line="360" w:lineRule="auto"/>
              <w:jc w:val="center"/>
            </w:pPr>
            <w:r>
              <w:t>7</w:t>
            </w:r>
          </w:p>
        </w:tc>
        <w:tc>
          <w:tcPr>
            <w:tcW w:w="4674" w:type="dxa"/>
            <w:vAlign w:val="center"/>
          </w:tcPr>
          <w:p w14:paraId="7AA9EC2A" w14:textId="77777777" w:rsidR="00270F6F" w:rsidRDefault="00270F6F" w:rsidP="00290793">
            <w:pPr>
              <w:spacing w:after="200" w:line="360" w:lineRule="auto"/>
              <w:jc w:val="center"/>
            </w:pPr>
            <w:r>
              <w:t>27</w:t>
            </w:r>
          </w:p>
        </w:tc>
      </w:tr>
      <w:tr w:rsidR="00270F6F" w14:paraId="66F2F78D" w14:textId="77777777" w:rsidTr="00FD1E3D">
        <w:tc>
          <w:tcPr>
            <w:tcW w:w="4676" w:type="dxa"/>
            <w:vAlign w:val="center"/>
          </w:tcPr>
          <w:p w14:paraId="24BB0DAF" w14:textId="77777777" w:rsidR="00270F6F" w:rsidRDefault="00270F6F" w:rsidP="00290793">
            <w:pPr>
              <w:spacing w:after="200" w:line="360" w:lineRule="auto"/>
              <w:jc w:val="center"/>
            </w:pPr>
            <w:r>
              <w:t>8</w:t>
            </w:r>
          </w:p>
        </w:tc>
        <w:tc>
          <w:tcPr>
            <w:tcW w:w="4674" w:type="dxa"/>
            <w:vAlign w:val="center"/>
          </w:tcPr>
          <w:p w14:paraId="3708C825" w14:textId="77777777" w:rsidR="00270F6F" w:rsidRDefault="00270F6F" w:rsidP="00290793">
            <w:pPr>
              <w:spacing w:after="200" w:line="360" w:lineRule="auto"/>
              <w:jc w:val="center"/>
            </w:pPr>
            <w:r>
              <w:t>24</w:t>
            </w:r>
          </w:p>
        </w:tc>
      </w:tr>
      <w:tr w:rsidR="00270F6F" w14:paraId="5131E334" w14:textId="77777777" w:rsidTr="00FD1E3D">
        <w:tc>
          <w:tcPr>
            <w:tcW w:w="4676" w:type="dxa"/>
            <w:vAlign w:val="center"/>
          </w:tcPr>
          <w:p w14:paraId="120FBA56" w14:textId="77777777" w:rsidR="00270F6F" w:rsidRDefault="00270F6F" w:rsidP="00290793">
            <w:pPr>
              <w:spacing w:after="200" w:line="360" w:lineRule="auto"/>
              <w:jc w:val="center"/>
            </w:pPr>
            <w:r>
              <w:t>9</w:t>
            </w:r>
          </w:p>
        </w:tc>
        <w:tc>
          <w:tcPr>
            <w:tcW w:w="4674" w:type="dxa"/>
            <w:vAlign w:val="center"/>
          </w:tcPr>
          <w:p w14:paraId="006C2E1E" w14:textId="77777777" w:rsidR="00270F6F" w:rsidRDefault="001E4EE5" w:rsidP="00290793">
            <w:pPr>
              <w:spacing w:after="200" w:line="360" w:lineRule="auto"/>
              <w:jc w:val="center"/>
            </w:pPr>
            <w:r>
              <w:t>33</w:t>
            </w:r>
          </w:p>
        </w:tc>
      </w:tr>
      <w:tr w:rsidR="00270F6F" w14:paraId="0EF7F3B4" w14:textId="77777777" w:rsidTr="00FD1E3D">
        <w:tc>
          <w:tcPr>
            <w:tcW w:w="4676" w:type="dxa"/>
            <w:vAlign w:val="center"/>
          </w:tcPr>
          <w:p w14:paraId="01E6257A" w14:textId="77777777" w:rsidR="00270F6F" w:rsidRDefault="00270F6F" w:rsidP="00290793">
            <w:pPr>
              <w:spacing w:after="200" w:line="360" w:lineRule="auto"/>
              <w:jc w:val="center"/>
            </w:pPr>
            <w:r>
              <w:t>10</w:t>
            </w:r>
          </w:p>
        </w:tc>
        <w:tc>
          <w:tcPr>
            <w:tcW w:w="4674" w:type="dxa"/>
            <w:vAlign w:val="center"/>
          </w:tcPr>
          <w:p w14:paraId="75386141" w14:textId="77777777" w:rsidR="00270F6F" w:rsidRDefault="001E4EE5" w:rsidP="00290793">
            <w:pPr>
              <w:spacing w:after="200" w:line="360" w:lineRule="auto"/>
              <w:jc w:val="center"/>
            </w:pPr>
            <w:r>
              <w:t>34</w:t>
            </w:r>
          </w:p>
        </w:tc>
      </w:tr>
      <w:tr w:rsidR="00270F6F" w14:paraId="56A10CBE" w14:textId="77777777" w:rsidTr="00FD1E3D">
        <w:tc>
          <w:tcPr>
            <w:tcW w:w="4676" w:type="dxa"/>
            <w:vAlign w:val="center"/>
          </w:tcPr>
          <w:p w14:paraId="594CF8F6" w14:textId="77777777" w:rsidR="00270F6F" w:rsidRDefault="00270F6F" w:rsidP="00290793">
            <w:pPr>
              <w:spacing w:after="200" w:line="360" w:lineRule="auto"/>
              <w:jc w:val="center"/>
            </w:pPr>
            <w:r>
              <w:t>11</w:t>
            </w:r>
          </w:p>
        </w:tc>
        <w:tc>
          <w:tcPr>
            <w:tcW w:w="4674" w:type="dxa"/>
            <w:vAlign w:val="center"/>
          </w:tcPr>
          <w:p w14:paraId="78F7D486" w14:textId="77777777" w:rsidR="00270F6F" w:rsidRDefault="001E4EE5" w:rsidP="00290793">
            <w:pPr>
              <w:spacing w:after="200" w:line="360" w:lineRule="auto"/>
              <w:jc w:val="center"/>
            </w:pPr>
            <w:r>
              <w:t>17</w:t>
            </w:r>
          </w:p>
        </w:tc>
      </w:tr>
      <w:tr w:rsidR="00270F6F" w14:paraId="5504F10E" w14:textId="77777777" w:rsidTr="00FD1E3D">
        <w:tc>
          <w:tcPr>
            <w:tcW w:w="4676" w:type="dxa"/>
            <w:vAlign w:val="center"/>
          </w:tcPr>
          <w:p w14:paraId="7B72BCCC" w14:textId="77777777" w:rsidR="00270F6F" w:rsidRDefault="00270F6F" w:rsidP="00290793">
            <w:pPr>
              <w:spacing w:after="200" w:line="360" w:lineRule="auto"/>
              <w:jc w:val="center"/>
            </w:pPr>
            <w:r>
              <w:t>12</w:t>
            </w:r>
          </w:p>
        </w:tc>
        <w:tc>
          <w:tcPr>
            <w:tcW w:w="4674" w:type="dxa"/>
            <w:vAlign w:val="center"/>
          </w:tcPr>
          <w:p w14:paraId="7BC1CDE6" w14:textId="77777777" w:rsidR="00270F6F" w:rsidRDefault="001E4EE5" w:rsidP="00290793">
            <w:pPr>
              <w:spacing w:after="200" w:line="360" w:lineRule="auto"/>
              <w:jc w:val="center"/>
            </w:pPr>
            <w:r>
              <w:t>17</w:t>
            </w:r>
          </w:p>
        </w:tc>
      </w:tr>
      <w:tr w:rsidR="00270F6F" w14:paraId="5EBB2A17" w14:textId="77777777" w:rsidTr="00FD1E3D">
        <w:tc>
          <w:tcPr>
            <w:tcW w:w="4676" w:type="dxa"/>
            <w:vAlign w:val="center"/>
          </w:tcPr>
          <w:p w14:paraId="39A093B5" w14:textId="77777777" w:rsidR="00270F6F" w:rsidRDefault="00270F6F" w:rsidP="00290793">
            <w:pPr>
              <w:spacing w:after="200" w:line="360" w:lineRule="auto"/>
              <w:jc w:val="center"/>
            </w:pPr>
            <w:r>
              <w:t>Residual</w:t>
            </w:r>
          </w:p>
        </w:tc>
        <w:tc>
          <w:tcPr>
            <w:tcW w:w="4674" w:type="dxa"/>
            <w:vAlign w:val="center"/>
          </w:tcPr>
          <w:p w14:paraId="604F56A0" w14:textId="77777777" w:rsidR="00270F6F" w:rsidRDefault="001E4EE5" w:rsidP="00290793">
            <w:pPr>
              <w:spacing w:after="200" w:line="360" w:lineRule="auto"/>
              <w:jc w:val="center"/>
            </w:pPr>
            <w:r>
              <w:t>34</w:t>
            </w:r>
          </w:p>
        </w:tc>
      </w:tr>
    </w:tbl>
    <w:p w14:paraId="11816FD5" w14:textId="77777777" w:rsidR="00FD1E3D" w:rsidRDefault="00FD1E3D" w:rsidP="00FD1E3D">
      <w:pPr>
        <w:spacing w:after="200" w:line="360" w:lineRule="auto"/>
      </w:pPr>
    </w:p>
    <w:p w14:paraId="2DAC07BC" w14:textId="46550A64" w:rsidR="00FD1E3D" w:rsidRDefault="00FD1E3D" w:rsidP="00FD1E3D">
      <w:pPr>
        <w:pStyle w:val="ListParagraph"/>
        <w:numPr>
          <w:ilvl w:val="0"/>
          <w:numId w:val="14"/>
        </w:numPr>
        <w:spacing w:after="200" w:line="360" w:lineRule="auto"/>
      </w:pPr>
      <w:r w:rsidRPr="00C16467">
        <w:rPr>
          <w:i/>
          <w:u w:val="single"/>
        </w:rPr>
        <w:t>2.</w:t>
      </w:r>
      <w:r>
        <w:rPr>
          <w:i/>
          <w:u w:val="single"/>
        </w:rPr>
        <w:t>4</w:t>
      </w:r>
      <w:r>
        <w:rPr>
          <w:u w:val="single"/>
        </w:rPr>
        <w:t xml:space="preserve"> Sector Based Risk Weight Assignment</w:t>
      </w:r>
      <w:r w:rsidRPr="00410F98">
        <w:t>:</w:t>
      </w:r>
      <w:r>
        <w:t xml:space="preserve"> If it is not possible to allocate a position to one of these buckets – for example because data on categorical variables is not available – the position must then be allocated to a </w:t>
      </w:r>
      <w:r w:rsidRPr="00410F98">
        <w:rPr>
          <w:i/>
        </w:rPr>
        <w:t>residual bucket</w:t>
      </w:r>
      <w:r>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FD1E3D" w:rsidRPr="008201BA" w14:paraId="6E088815" w14:textId="77777777" w:rsidTr="00DB434B">
        <w:tc>
          <w:tcPr>
            <w:tcW w:w="4788" w:type="dxa"/>
            <w:vAlign w:val="center"/>
          </w:tcPr>
          <w:p w14:paraId="3BB18A78" w14:textId="77777777" w:rsidR="00FD1E3D" w:rsidRPr="008201BA" w:rsidRDefault="00FD1E3D" w:rsidP="00DB434B">
            <w:pPr>
              <w:spacing w:after="200" w:line="360" w:lineRule="auto"/>
              <w:jc w:val="center"/>
              <w:rPr>
                <w:b/>
              </w:rPr>
            </w:pPr>
            <w:r>
              <w:rPr>
                <w:b/>
              </w:rPr>
              <w:t>Bucket</w:t>
            </w:r>
          </w:p>
        </w:tc>
        <w:tc>
          <w:tcPr>
            <w:tcW w:w="4788" w:type="dxa"/>
            <w:vAlign w:val="center"/>
          </w:tcPr>
          <w:p w14:paraId="2519E8E6" w14:textId="77777777" w:rsidR="00FD1E3D" w:rsidRPr="008201BA" w:rsidRDefault="00FD1E3D" w:rsidP="00DB434B">
            <w:pPr>
              <w:spacing w:after="200" w:line="360" w:lineRule="auto"/>
              <w:jc w:val="center"/>
              <w:rPr>
                <w:b/>
              </w:rPr>
            </w:pPr>
            <w:r>
              <w:rPr>
                <w:b/>
              </w:rPr>
              <w:t>Risk Weight</w:t>
            </w:r>
          </w:p>
        </w:tc>
      </w:tr>
      <w:tr w:rsidR="00FD1E3D" w14:paraId="6494A39A" w14:textId="77777777" w:rsidTr="00DB434B">
        <w:tc>
          <w:tcPr>
            <w:tcW w:w="4788" w:type="dxa"/>
            <w:vAlign w:val="center"/>
          </w:tcPr>
          <w:p w14:paraId="5859873D" w14:textId="77777777" w:rsidR="00FD1E3D" w:rsidRDefault="00FD1E3D" w:rsidP="00DB434B">
            <w:pPr>
              <w:spacing w:after="200" w:line="360" w:lineRule="auto"/>
              <w:jc w:val="center"/>
            </w:pPr>
            <w:r>
              <w:t>1</w:t>
            </w:r>
          </w:p>
        </w:tc>
        <w:tc>
          <w:tcPr>
            <w:tcW w:w="4788" w:type="dxa"/>
            <w:vAlign w:val="center"/>
          </w:tcPr>
          <w:p w14:paraId="7DA60181" w14:textId="7B6A57B2" w:rsidR="00FD1E3D" w:rsidRDefault="00FD1E3D" w:rsidP="00DB434B">
            <w:pPr>
              <w:spacing w:after="200" w:line="360" w:lineRule="auto"/>
              <w:jc w:val="center"/>
            </w:pPr>
            <w:r>
              <w:t>25</w:t>
            </w:r>
          </w:p>
        </w:tc>
      </w:tr>
      <w:tr w:rsidR="00FD1E3D" w14:paraId="68395A94" w14:textId="77777777" w:rsidTr="00DB434B">
        <w:tc>
          <w:tcPr>
            <w:tcW w:w="4788" w:type="dxa"/>
            <w:vAlign w:val="center"/>
          </w:tcPr>
          <w:p w14:paraId="355540F5" w14:textId="77777777" w:rsidR="00FD1E3D" w:rsidRDefault="00FD1E3D" w:rsidP="00DB434B">
            <w:pPr>
              <w:spacing w:after="200" w:line="360" w:lineRule="auto"/>
              <w:jc w:val="center"/>
            </w:pPr>
            <w:r>
              <w:t>2</w:t>
            </w:r>
          </w:p>
        </w:tc>
        <w:tc>
          <w:tcPr>
            <w:tcW w:w="4788" w:type="dxa"/>
            <w:vAlign w:val="center"/>
          </w:tcPr>
          <w:p w14:paraId="22A9D411" w14:textId="2F5FCFCF" w:rsidR="00FD1E3D" w:rsidRDefault="00FD1E3D" w:rsidP="00DB434B">
            <w:pPr>
              <w:spacing w:after="200" w:line="360" w:lineRule="auto"/>
              <w:jc w:val="center"/>
            </w:pPr>
            <w:r>
              <w:t>28</w:t>
            </w:r>
          </w:p>
        </w:tc>
      </w:tr>
      <w:tr w:rsidR="00FD1E3D" w14:paraId="2402E3FC" w14:textId="77777777" w:rsidTr="00DB434B">
        <w:tc>
          <w:tcPr>
            <w:tcW w:w="4788" w:type="dxa"/>
            <w:vAlign w:val="center"/>
          </w:tcPr>
          <w:p w14:paraId="7B54C7C3" w14:textId="77777777" w:rsidR="00FD1E3D" w:rsidRDefault="00FD1E3D" w:rsidP="00DB434B">
            <w:pPr>
              <w:spacing w:after="200" w:line="360" w:lineRule="auto"/>
              <w:jc w:val="center"/>
            </w:pPr>
            <w:r>
              <w:t>3</w:t>
            </w:r>
          </w:p>
        </w:tc>
        <w:tc>
          <w:tcPr>
            <w:tcW w:w="4788" w:type="dxa"/>
            <w:vAlign w:val="center"/>
          </w:tcPr>
          <w:p w14:paraId="7E808889" w14:textId="599E1867" w:rsidR="00FD1E3D" w:rsidRDefault="00FD1E3D" w:rsidP="00DB434B">
            <w:pPr>
              <w:spacing w:after="200" w:line="360" w:lineRule="auto"/>
              <w:jc w:val="center"/>
            </w:pPr>
            <w:r>
              <w:t>30</w:t>
            </w:r>
          </w:p>
        </w:tc>
      </w:tr>
      <w:tr w:rsidR="00FD1E3D" w14:paraId="2A85BCEA" w14:textId="77777777" w:rsidTr="00DB434B">
        <w:tc>
          <w:tcPr>
            <w:tcW w:w="4788" w:type="dxa"/>
            <w:vAlign w:val="center"/>
          </w:tcPr>
          <w:p w14:paraId="1DF109E6" w14:textId="77777777" w:rsidR="00FD1E3D" w:rsidRDefault="00FD1E3D" w:rsidP="00DB434B">
            <w:pPr>
              <w:spacing w:after="200" w:line="360" w:lineRule="auto"/>
              <w:jc w:val="center"/>
            </w:pPr>
            <w:r>
              <w:t>4</w:t>
            </w:r>
          </w:p>
        </w:tc>
        <w:tc>
          <w:tcPr>
            <w:tcW w:w="4788" w:type="dxa"/>
            <w:vAlign w:val="center"/>
          </w:tcPr>
          <w:p w14:paraId="43157DBE" w14:textId="24F4E82D" w:rsidR="00FD1E3D" w:rsidRDefault="00FD1E3D" w:rsidP="00DB434B">
            <w:pPr>
              <w:spacing w:after="200" w:line="360" w:lineRule="auto"/>
              <w:jc w:val="center"/>
            </w:pPr>
            <w:r>
              <w:t>28</w:t>
            </w:r>
          </w:p>
        </w:tc>
      </w:tr>
      <w:tr w:rsidR="00FD1E3D" w14:paraId="06E1F1C2" w14:textId="77777777" w:rsidTr="00DB434B">
        <w:tc>
          <w:tcPr>
            <w:tcW w:w="4788" w:type="dxa"/>
            <w:vAlign w:val="center"/>
          </w:tcPr>
          <w:p w14:paraId="67AD1D25" w14:textId="77777777" w:rsidR="00FD1E3D" w:rsidRDefault="00FD1E3D" w:rsidP="00DB434B">
            <w:pPr>
              <w:spacing w:after="200" w:line="360" w:lineRule="auto"/>
              <w:jc w:val="center"/>
            </w:pPr>
            <w:r>
              <w:lastRenderedPageBreak/>
              <w:t>5</w:t>
            </w:r>
          </w:p>
        </w:tc>
        <w:tc>
          <w:tcPr>
            <w:tcW w:w="4788" w:type="dxa"/>
            <w:vAlign w:val="center"/>
          </w:tcPr>
          <w:p w14:paraId="774400DC" w14:textId="413B3250" w:rsidR="00FD1E3D" w:rsidRDefault="00FD1E3D" w:rsidP="00DB434B">
            <w:pPr>
              <w:spacing w:after="200" w:line="360" w:lineRule="auto"/>
              <w:jc w:val="center"/>
            </w:pPr>
            <w:r>
              <w:t>23</w:t>
            </w:r>
          </w:p>
        </w:tc>
      </w:tr>
      <w:tr w:rsidR="00FD1E3D" w14:paraId="490646C5" w14:textId="77777777" w:rsidTr="00DB434B">
        <w:tc>
          <w:tcPr>
            <w:tcW w:w="4788" w:type="dxa"/>
            <w:vAlign w:val="center"/>
          </w:tcPr>
          <w:p w14:paraId="25046071" w14:textId="77777777" w:rsidR="00FD1E3D" w:rsidRDefault="00FD1E3D" w:rsidP="00DB434B">
            <w:pPr>
              <w:spacing w:after="200" w:line="360" w:lineRule="auto"/>
              <w:jc w:val="center"/>
            </w:pPr>
            <w:r>
              <w:t>6</w:t>
            </w:r>
          </w:p>
        </w:tc>
        <w:tc>
          <w:tcPr>
            <w:tcW w:w="4788" w:type="dxa"/>
            <w:vAlign w:val="center"/>
          </w:tcPr>
          <w:p w14:paraId="33F49509" w14:textId="5D7FC287" w:rsidR="00FD1E3D" w:rsidRDefault="00FD1E3D" w:rsidP="00DB434B">
            <w:pPr>
              <w:spacing w:after="200" w:line="360" w:lineRule="auto"/>
              <w:jc w:val="center"/>
            </w:pPr>
            <w:r>
              <w:t>24</w:t>
            </w:r>
          </w:p>
        </w:tc>
      </w:tr>
      <w:tr w:rsidR="00FD1E3D" w14:paraId="0D06FC0F" w14:textId="77777777" w:rsidTr="00DB434B">
        <w:tc>
          <w:tcPr>
            <w:tcW w:w="4788" w:type="dxa"/>
            <w:vAlign w:val="center"/>
          </w:tcPr>
          <w:p w14:paraId="10D5DEDE" w14:textId="77777777" w:rsidR="00FD1E3D" w:rsidRDefault="00FD1E3D" w:rsidP="00DB434B">
            <w:pPr>
              <w:spacing w:after="200" w:line="360" w:lineRule="auto"/>
              <w:jc w:val="center"/>
            </w:pPr>
            <w:r>
              <w:t>7</w:t>
            </w:r>
          </w:p>
        </w:tc>
        <w:tc>
          <w:tcPr>
            <w:tcW w:w="4788" w:type="dxa"/>
            <w:vAlign w:val="center"/>
          </w:tcPr>
          <w:p w14:paraId="77D3A251" w14:textId="59805C97" w:rsidR="00FD1E3D" w:rsidRDefault="00FD1E3D" w:rsidP="00DB434B">
            <w:pPr>
              <w:spacing w:after="200" w:line="360" w:lineRule="auto"/>
              <w:jc w:val="center"/>
            </w:pPr>
            <w:r>
              <w:t>29</w:t>
            </w:r>
          </w:p>
        </w:tc>
      </w:tr>
      <w:tr w:rsidR="00FD1E3D" w14:paraId="3C733745" w14:textId="77777777" w:rsidTr="00DB434B">
        <w:tc>
          <w:tcPr>
            <w:tcW w:w="4788" w:type="dxa"/>
            <w:vAlign w:val="center"/>
          </w:tcPr>
          <w:p w14:paraId="60007E06" w14:textId="77777777" w:rsidR="00FD1E3D" w:rsidRDefault="00FD1E3D" w:rsidP="00DB434B">
            <w:pPr>
              <w:spacing w:after="200" w:line="360" w:lineRule="auto"/>
              <w:jc w:val="center"/>
            </w:pPr>
            <w:r>
              <w:t>8</w:t>
            </w:r>
          </w:p>
        </w:tc>
        <w:tc>
          <w:tcPr>
            <w:tcW w:w="4788" w:type="dxa"/>
            <w:vAlign w:val="center"/>
          </w:tcPr>
          <w:p w14:paraId="0DEF9D53" w14:textId="6AEED469" w:rsidR="00FD1E3D" w:rsidRDefault="00FD1E3D" w:rsidP="00DB434B">
            <w:pPr>
              <w:spacing w:after="200" w:line="360" w:lineRule="auto"/>
              <w:jc w:val="center"/>
            </w:pPr>
            <w:r>
              <w:t>27</w:t>
            </w:r>
          </w:p>
        </w:tc>
      </w:tr>
      <w:tr w:rsidR="00FD1E3D" w14:paraId="28525F8A" w14:textId="77777777" w:rsidTr="00DB434B">
        <w:tc>
          <w:tcPr>
            <w:tcW w:w="4788" w:type="dxa"/>
            <w:vAlign w:val="center"/>
          </w:tcPr>
          <w:p w14:paraId="2B1C1BCC" w14:textId="77777777" w:rsidR="00FD1E3D" w:rsidRDefault="00FD1E3D" w:rsidP="00DB434B">
            <w:pPr>
              <w:spacing w:after="200" w:line="360" w:lineRule="auto"/>
              <w:jc w:val="center"/>
            </w:pPr>
            <w:r>
              <w:t>9</w:t>
            </w:r>
          </w:p>
        </w:tc>
        <w:tc>
          <w:tcPr>
            <w:tcW w:w="4788" w:type="dxa"/>
            <w:vAlign w:val="center"/>
          </w:tcPr>
          <w:p w14:paraId="706330C1" w14:textId="2764C2BD" w:rsidR="00FD1E3D" w:rsidRDefault="00FD1E3D" w:rsidP="00DB434B">
            <w:pPr>
              <w:spacing w:after="200" w:line="360" w:lineRule="auto"/>
              <w:jc w:val="center"/>
            </w:pPr>
            <w:r>
              <w:t>31</w:t>
            </w:r>
          </w:p>
        </w:tc>
      </w:tr>
      <w:tr w:rsidR="00FD1E3D" w14:paraId="45099DD5" w14:textId="77777777" w:rsidTr="00DB434B">
        <w:tc>
          <w:tcPr>
            <w:tcW w:w="4788" w:type="dxa"/>
            <w:vAlign w:val="center"/>
          </w:tcPr>
          <w:p w14:paraId="7B27FBAF" w14:textId="77777777" w:rsidR="00FD1E3D" w:rsidRDefault="00FD1E3D" w:rsidP="00DB434B">
            <w:pPr>
              <w:spacing w:after="200" w:line="360" w:lineRule="auto"/>
              <w:jc w:val="center"/>
            </w:pPr>
            <w:r>
              <w:t>10</w:t>
            </w:r>
          </w:p>
        </w:tc>
        <w:tc>
          <w:tcPr>
            <w:tcW w:w="4788" w:type="dxa"/>
            <w:vAlign w:val="center"/>
          </w:tcPr>
          <w:p w14:paraId="47EF5E83" w14:textId="25076D45" w:rsidR="00FD1E3D" w:rsidRDefault="00FD1E3D" w:rsidP="00DB434B">
            <w:pPr>
              <w:spacing w:after="200" w:line="360" w:lineRule="auto"/>
              <w:jc w:val="center"/>
            </w:pPr>
            <w:r>
              <w:t>33</w:t>
            </w:r>
          </w:p>
        </w:tc>
      </w:tr>
      <w:tr w:rsidR="00FD1E3D" w14:paraId="4CD64904" w14:textId="77777777" w:rsidTr="00DB434B">
        <w:tc>
          <w:tcPr>
            <w:tcW w:w="4788" w:type="dxa"/>
            <w:vAlign w:val="center"/>
          </w:tcPr>
          <w:p w14:paraId="1CF8D0D8" w14:textId="77777777" w:rsidR="00FD1E3D" w:rsidRDefault="00FD1E3D" w:rsidP="00DB434B">
            <w:pPr>
              <w:spacing w:after="200" w:line="360" w:lineRule="auto"/>
              <w:jc w:val="center"/>
            </w:pPr>
            <w:r>
              <w:t>11</w:t>
            </w:r>
          </w:p>
        </w:tc>
        <w:tc>
          <w:tcPr>
            <w:tcW w:w="4788" w:type="dxa"/>
            <w:vAlign w:val="center"/>
          </w:tcPr>
          <w:p w14:paraId="1070A77E" w14:textId="40A5AD85" w:rsidR="00FD1E3D" w:rsidRDefault="00FD1E3D" w:rsidP="00DB434B">
            <w:pPr>
              <w:spacing w:after="200" w:line="360" w:lineRule="auto"/>
              <w:jc w:val="center"/>
            </w:pPr>
            <w:r>
              <w:t>19</w:t>
            </w:r>
          </w:p>
        </w:tc>
      </w:tr>
      <w:tr w:rsidR="00FD1E3D" w14:paraId="2F2F2493" w14:textId="77777777" w:rsidTr="00DB434B">
        <w:tc>
          <w:tcPr>
            <w:tcW w:w="4788" w:type="dxa"/>
            <w:vAlign w:val="center"/>
          </w:tcPr>
          <w:p w14:paraId="53BBF9CA" w14:textId="77777777" w:rsidR="00FD1E3D" w:rsidRDefault="00FD1E3D" w:rsidP="00DB434B">
            <w:pPr>
              <w:spacing w:after="200" w:line="360" w:lineRule="auto"/>
              <w:jc w:val="center"/>
            </w:pPr>
            <w:r>
              <w:t>12</w:t>
            </w:r>
          </w:p>
        </w:tc>
        <w:tc>
          <w:tcPr>
            <w:tcW w:w="4788" w:type="dxa"/>
            <w:vAlign w:val="center"/>
          </w:tcPr>
          <w:p w14:paraId="6D6AA454" w14:textId="796AEDD9" w:rsidR="00FD1E3D" w:rsidRDefault="00FD1E3D" w:rsidP="00DB434B">
            <w:pPr>
              <w:spacing w:after="200" w:line="360" w:lineRule="auto"/>
              <w:jc w:val="center"/>
            </w:pPr>
            <w:r>
              <w:t>19</w:t>
            </w:r>
          </w:p>
        </w:tc>
      </w:tr>
      <w:tr w:rsidR="00FD1E3D" w14:paraId="50F58A75" w14:textId="77777777" w:rsidTr="00DB434B">
        <w:tc>
          <w:tcPr>
            <w:tcW w:w="4788" w:type="dxa"/>
            <w:vAlign w:val="center"/>
          </w:tcPr>
          <w:p w14:paraId="3E9AF132" w14:textId="77777777" w:rsidR="00FD1E3D" w:rsidRDefault="00FD1E3D" w:rsidP="00DB434B">
            <w:pPr>
              <w:spacing w:after="200" w:line="360" w:lineRule="auto"/>
              <w:jc w:val="center"/>
            </w:pPr>
            <w:r>
              <w:t>Residual</w:t>
            </w:r>
          </w:p>
        </w:tc>
        <w:tc>
          <w:tcPr>
            <w:tcW w:w="4788" w:type="dxa"/>
            <w:vAlign w:val="center"/>
          </w:tcPr>
          <w:p w14:paraId="5923E42D" w14:textId="5288105E" w:rsidR="00FD1E3D" w:rsidRDefault="00FD1E3D" w:rsidP="00DB434B">
            <w:pPr>
              <w:spacing w:after="200" w:line="360" w:lineRule="auto"/>
              <w:jc w:val="center"/>
            </w:pPr>
            <w:r>
              <w:t>33</w:t>
            </w:r>
          </w:p>
        </w:tc>
      </w:tr>
    </w:tbl>
    <w:p w14:paraId="4D4A98C2" w14:textId="77777777" w:rsidR="00270F6F" w:rsidRDefault="00270F6F" w:rsidP="00270F6F">
      <w:pPr>
        <w:spacing w:after="200" w:line="360" w:lineRule="auto"/>
      </w:pPr>
    </w:p>
    <w:p w14:paraId="41D3339A" w14:textId="77777777" w:rsidR="00F73DF0" w:rsidRDefault="001E4EE5"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sidRPr="00410F98">
        <w:rPr>
          <w:u w:val="single"/>
        </w:rPr>
        <w:t>Equity Risk Historical Volatility Ratio</w:t>
      </w:r>
      <w:r w:rsidR="00410F98">
        <w:t>: The historical volatility ratio HVR for equity risk class is 0.65.</w:t>
      </w:r>
    </w:p>
    <w:p w14:paraId="5E6F6EB7" w14:textId="77777777" w:rsidR="001E4EE5" w:rsidRDefault="001E4EE5" w:rsidP="005A5EAD">
      <w:pPr>
        <w:pStyle w:val="ListParagraph"/>
        <w:numPr>
          <w:ilvl w:val="0"/>
          <w:numId w:val="14"/>
        </w:numPr>
        <w:spacing w:after="200" w:line="360" w:lineRule="auto"/>
      </w:pPr>
      <w:r w:rsidRPr="00C16467">
        <w:rPr>
          <w:i/>
          <w:u w:val="single"/>
        </w:rPr>
        <w:t>2.</w:t>
      </w:r>
      <w:r>
        <w:rPr>
          <w:i/>
          <w:u w:val="single"/>
        </w:rPr>
        <w:t>1</w:t>
      </w:r>
      <w:r>
        <w:rPr>
          <w:u w:val="single"/>
        </w:rPr>
        <w:t xml:space="preserve"> </w:t>
      </w:r>
      <w:r w:rsidRPr="00410F98">
        <w:rPr>
          <w:u w:val="single"/>
        </w:rPr>
        <w:t>Equity Risk Historical Volatility Ratio</w:t>
      </w:r>
      <w:r>
        <w:t>: The historical volatility ratio HVR for equity risk class is 0.59.</w:t>
      </w:r>
    </w:p>
    <w:p w14:paraId="1C1CF198" w14:textId="4E404A8A" w:rsidR="008A1CDE" w:rsidRDefault="008A1CDE" w:rsidP="008A1CDE">
      <w:pPr>
        <w:pStyle w:val="ListParagraph"/>
        <w:numPr>
          <w:ilvl w:val="0"/>
          <w:numId w:val="14"/>
        </w:numPr>
        <w:spacing w:after="200" w:line="360" w:lineRule="auto"/>
      </w:pPr>
      <w:r w:rsidRPr="00C16467">
        <w:rPr>
          <w:i/>
          <w:u w:val="single"/>
        </w:rPr>
        <w:t>2.</w:t>
      </w:r>
      <w:r>
        <w:rPr>
          <w:i/>
          <w:u w:val="single"/>
        </w:rPr>
        <w:t>4</w:t>
      </w:r>
      <w:r>
        <w:rPr>
          <w:u w:val="single"/>
        </w:rPr>
        <w:t xml:space="preserve"> </w:t>
      </w:r>
      <w:r w:rsidRPr="00410F98">
        <w:rPr>
          <w:u w:val="single"/>
        </w:rPr>
        <w:t>Equity Risk Historical Volatility Ratio</w:t>
      </w:r>
      <w:r>
        <w:t>: The historical volatility ratio HVR for equity risk class is 0.54.</w:t>
      </w:r>
    </w:p>
    <w:p w14:paraId="73F73F2A" w14:textId="77777777" w:rsidR="00410F98" w:rsidRDefault="00B50C92"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Pr>
          <w:u w:val="single"/>
        </w:rPr>
        <w:t>Equity Class Vega Risk Weight</w:t>
      </w:r>
      <w:r w:rsidR="00410F98" w:rsidRPr="00410F98">
        <w:t>:</w:t>
      </w:r>
      <w:r w:rsidR="00410F98">
        <w:t xml:space="preserve"> The vega risk weight VRW for the equity risk class is 0.28 for all buckets except bucket 12 for which the vega risk weight is 0.64.</w:t>
      </w:r>
    </w:p>
    <w:p w14:paraId="6F3F228B" w14:textId="77777777" w:rsidR="00B50C92" w:rsidRDefault="00B50C92" w:rsidP="005A5EAD">
      <w:pPr>
        <w:pStyle w:val="ListParagraph"/>
        <w:numPr>
          <w:ilvl w:val="0"/>
          <w:numId w:val="14"/>
        </w:numPr>
        <w:spacing w:after="200" w:line="360" w:lineRule="auto"/>
      </w:pPr>
      <w:r w:rsidRPr="00C16467">
        <w:rPr>
          <w:i/>
          <w:u w:val="single"/>
        </w:rPr>
        <w:t>2.</w:t>
      </w:r>
      <w:r>
        <w:rPr>
          <w:i/>
          <w:u w:val="single"/>
        </w:rPr>
        <w:t>1</w:t>
      </w:r>
      <w:r>
        <w:rPr>
          <w:u w:val="single"/>
        </w:rPr>
        <w:t xml:space="preserve"> Equity Class Vega Risk Weight</w:t>
      </w:r>
      <w:r w:rsidRPr="00410F98">
        <w:t>:</w:t>
      </w:r>
      <w:r>
        <w:t xml:space="preserve"> The vega risk weight VRW for the equity risk class is 0.28 for all buckets except bucket 12 for which the vega risk weight is 0.63.</w:t>
      </w:r>
    </w:p>
    <w:p w14:paraId="0EDC57BE" w14:textId="49409C18" w:rsidR="008A1CDE" w:rsidRDefault="008A1CDE" w:rsidP="008A1CDE">
      <w:pPr>
        <w:pStyle w:val="ListParagraph"/>
        <w:numPr>
          <w:ilvl w:val="0"/>
          <w:numId w:val="14"/>
        </w:numPr>
        <w:spacing w:after="200" w:line="360" w:lineRule="auto"/>
      </w:pPr>
      <w:r w:rsidRPr="00C16467">
        <w:rPr>
          <w:i/>
          <w:u w:val="single"/>
        </w:rPr>
        <w:t>2.</w:t>
      </w:r>
      <w:r>
        <w:rPr>
          <w:i/>
          <w:u w:val="single"/>
        </w:rPr>
        <w:t>4</w:t>
      </w:r>
      <w:r>
        <w:rPr>
          <w:u w:val="single"/>
        </w:rPr>
        <w:t xml:space="preserve"> Equity Class Vega Risk Weight</w:t>
      </w:r>
      <w:r w:rsidRPr="00410F98">
        <w:t>:</w:t>
      </w:r>
      <w:r>
        <w:t xml:space="preserve"> The vega risk weight VRW for the equity risk class is 0.50 for all buckets except bucket 12 for which the vega risk weight is 0.98.</w:t>
      </w:r>
    </w:p>
    <w:p w14:paraId="641D2B1A" w14:textId="77777777" w:rsidR="00410F98" w:rsidRDefault="00410F98" w:rsidP="00410F98">
      <w:pPr>
        <w:spacing w:after="200" w:line="360" w:lineRule="auto"/>
      </w:pPr>
    </w:p>
    <w:p w14:paraId="4E0B60FB" w14:textId="77777777" w:rsidR="00410F98" w:rsidRDefault="00410F98" w:rsidP="00410F98">
      <w:pPr>
        <w:spacing w:after="200" w:line="360" w:lineRule="auto"/>
      </w:pPr>
    </w:p>
    <w:p w14:paraId="2594638A" w14:textId="77777777" w:rsidR="00410F98" w:rsidRPr="00410F98" w:rsidRDefault="00410F98" w:rsidP="00410F98">
      <w:pPr>
        <w:spacing w:after="200" w:line="360" w:lineRule="auto"/>
        <w:rPr>
          <w:b/>
          <w:sz w:val="28"/>
          <w:szCs w:val="28"/>
        </w:rPr>
      </w:pPr>
      <w:r w:rsidRPr="00410F98">
        <w:rPr>
          <w:b/>
          <w:sz w:val="28"/>
          <w:szCs w:val="28"/>
        </w:rPr>
        <w:lastRenderedPageBreak/>
        <w:t>Equity Correlations</w:t>
      </w:r>
    </w:p>
    <w:p w14:paraId="48BB5D41" w14:textId="77777777" w:rsidR="00410F98" w:rsidRDefault="00410F98" w:rsidP="00410F98">
      <w:pPr>
        <w:spacing w:after="200" w:line="360" w:lineRule="auto"/>
      </w:pPr>
    </w:p>
    <w:p w14:paraId="56F56253" w14:textId="77777777" w:rsidR="00410F98" w:rsidRDefault="00B50C92" w:rsidP="005A5EAD">
      <w:pPr>
        <w:pStyle w:val="ListParagraph"/>
        <w:numPr>
          <w:ilvl w:val="0"/>
          <w:numId w:val="15"/>
        </w:numPr>
        <w:spacing w:after="200" w:line="360" w:lineRule="auto"/>
      </w:pPr>
      <w:r w:rsidRPr="00C16467">
        <w:rPr>
          <w:i/>
          <w:u w:val="single"/>
        </w:rPr>
        <w:t>2.</w:t>
      </w:r>
      <w:r>
        <w:rPr>
          <w:i/>
          <w:u w:val="single"/>
        </w:rPr>
        <w:t>0</w:t>
      </w:r>
      <w:r>
        <w:rPr>
          <w:u w:val="single"/>
        </w:rPr>
        <w:t xml:space="preserve"> </w:t>
      </w:r>
      <w:r w:rsidR="00410F98" w:rsidRPr="00410F98">
        <w:rPr>
          <w:u w:val="single"/>
        </w:rPr>
        <w:t>Correlation within a Single Equity Bucket</w:t>
      </w:r>
      <w:r w:rsidR="00410F98">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410F9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410F98" w:rsidRPr="008201BA" w14:paraId="7E6292EE" w14:textId="77777777" w:rsidTr="00C40356">
        <w:tc>
          <w:tcPr>
            <w:tcW w:w="4788" w:type="dxa"/>
            <w:vAlign w:val="center"/>
          </w:tcPr>
          <w:p w14:paraId="1EC9F095" w14:textId="77777777" w:rsidR="00410F98" w:rsidRPr="008201BA" w:rsidRDefault="00410F98" w:rsidP="00C40356">
            <w:pPr>
              <w:spacing w:after="200" w:line="360" w:lineRule="auto"/>
              <w:jc w:val="center"/>
              <w:rPr>
                <w:b/>
              </w:rPr>
            </w:pPr>
            <w:r>
              <w:rPr>
                <w:b/>
              </w:rPr>
              <w:t>Bucket</w:t>
            </w:r>
          </w:p>
        </w:tc>
        <w:tc>
          <w:tcPr>
            <w:tcW w:w="4788" w:type="dxa"/>
            <w:vAlign w:val="center"/>
          </w:tcPr>
          <w:p w14:paraId="441F4338" w14:textId="77777777" w:rsidR="00410F98" w:rsidRPr="008201BA" w:rsidRDefault="00410F98" w:rsidP="00C40356">
            <w:pPr>
              <w:spacing w:after="200" w:line="360" w:lineRule="auto"/>
              <w:jc w:val="center"/>
              <w:rPr>
                <w:b/>
              </w:rPr>
            </w:pPr>
            <w:r>
              <w:rPr>
                <w:b/>
              </w:rPr>
              <w:t>Correlation</w:t>
            </w:r>
          </w:p>
        </w:tc>
      </w:tr>
      <w:tr w:rsidR="00410F98" w14:paraId="19727770" w14:textId="77777777" w:rsidTr="00C40356">
        <w:tc>
          <w:tcPr>
            <w:tcW w:w="4788" w:type="dxa"/>
            <w:vAlign w:val="center"/>
          </w:tcPr>
          <w:p w14:paraId="26ABC1A1" w14:textId="77777777" w:rsidR="00410F98" w:rsidRDefault="00410F98" w:rsidP="00C40356">
            <w:pPr>
              <w:spacing w:after="200" w:line="360" w:lineRule="auto"/>
              <w:jc w:val="center"/>
            </w:pPr>
            <w:r>
              <w:t>1</w:t>
            </w:r>
          </w:p>
        </w:tc>
        <w:tc>
          <w:tcPr>
            <w:tcW w:w="4788" w:type="dxa"/>
            <w:vAlign w:val="center"/>
          </w:tcPr>
          <w:p w14:paraId="262FF90F" w14:textId="77777777" w:rsidR="00410F98" w:rsidRDefault="00410F98" w:rsidP="00C40356">
            <w:pPr>
              <w:spacing w:after="200" w:line="360" w:lineRule="auto"/>
              <w:jc w:val="center"/>
            </w:pPr>
            <w:r>
              <w:t>14%</w:t>
            </w:r>
          </w:p>
        </w:tc>
      </w:tr>
      <w:tr w:rsidR="00410F98" w14:paraId="25A64534" w14:textId="77777777" w:rsidTr="00C40356">
        <w:tc>
          <w:tcPr>
            <w:tcW w:w="4788" w:type="dxa"/>
            <w:vAlign w:val="center"/>
          </w:tcPr>
          <w:p w14:paraId="575CC5FF" w14:textId="77777777" w:rsidR="00410F98" w:rsidRDefault="00410F98" w:rsidP="00C40356">
            <w:pPr>
              <w:spacing w:after="200" w:line="360" w:lineRule="auto"/>
              <w:jc w:val="center"/>
            </w:pPr>
            <w:r>
              <w:t>2</w:t>
            </w:r>
          </w:p>
        </w:tc>
        <w:tc>
          <w:tcPr>
            <w:tcW w:w="4788" w:type="dxa"/>
            <w:vAlign w:val="center"/>
          </w:tcPr>
          <w:p w14:paraId="1D24BE53" w14:textId="77777777" w:rsidR="00410F98" w:rsidRDefault="00410F98" w:rsidP="00C40356">
            <w:pPr>
              <w:spacing w:after="200" w:line="360" w:lineRule="auto"/>
              <w:jc w:val="center"/>
            </w:pPr>
            <w:r>
              <w:t>20%</w:t>
            </w:r>
          </w:p>
        </w:tc>
      </w:tr>
      <w:tr w:rsidR="00410F98" w14:paraId="7C581E6F" w14:textId="77777777" w:rsidTr="00C40356">
        <w:tc>
          <w:tcPr>
            <w:tcW w:w="4788" w:type="dxa"/>
            <w:vAlign w:val="center"/>
          </w:tcPr>
          <w:p w14:paraId="76B9A791" w14:textId="77777777" w:rsidR="00410F98" w:rsidRDefault="00410F98" w:rsidP="00C40356">
            <w:pPr>
              <w:spacing w:after="200" w:line="360" w:lineRule="auto"/>
              <w:jc w:val="center"/>
            </w:pPr>
            <w:r>
              <w:t>3</w:t>
            </w:r>
          </w:p>
        </w:tc>
        <w:tc>
          <w:tcPr>
            <w:tcW w:w="4788" w:type="dxa"/>
            <w:vAlign w:val="center"/>
          </w:tcPr>
          <w:p w14:paraId="4B5E510C" w14:textId="77777777" w:rsidR="00410F98" w:rsidRDefault="00410F98" w:rsidP="00C40356">
            <w:pPr>
              <w:spacing w:after="200" w:line="360" w:lineRule="auto"/>
              <w:jc w:val="center"/>
            </w:pPr>
            <w:r>
              <w:t>19%</w:t>
            </w:r>
          </w:p>
        </w:tc>
      </w:tr>
      <w:tr w:rsidR="00410F98" w14:paraId="38A57203" w14:textId="77777777" w:rsidTr="00C40356">
        <w:tc>
          <w:tcPr>
            <w:tcW w:w="4788" w:type="dxa"/>
            <w:vAlign w:val="center"/>
          </w:tcPr>
          <w:p w14:paraId="5B9489CD" w14:textId="77777777" w:rsidR="00410F98" w:rsidRDefault="00410F98" w:rsidP="00C40356">
            <w:pPr>
              <w:spacing w:after="200" w:line="360" w:lineRule="auto"/>
              <w:jc w:val="center"/>
            </w:pPr>
            <w:r>
              <w:t>4</w:t>
            </w:r>
          </w:p>
        </w:tc>
        <w:tc>
          <w:tcPr>
            <w:tcW w:w="4788" w:type="dxa"/>
            <w:vAlign w:val="center"/>
          </w:tcPr>
          <w:p w14:paraId="6C775284" w14:textId="77777777" w:rsidR="00410F98" w:rsidRDefault="00410F98" w:rsidP="00C40356">
            <w:pPr>
              <w:spacing w:after="200" w:line="360" w:lineRule="auto"/>
              <w:jc w:val="center"/>
            </w:pPr>
            <w:r>
              <w:t>21%</w:t>
            </w:r>
          </w:p>
        </w:tc>
      </w:tr>
      <w:tr w:rsidR="00410F98" w14:paraId="783AC32C" w14:textId="77777777" w:rsidTr="00C40356">
        <w:tc>
          <w:tcPr>
            <w:tcW w:w="4788" w:type="dxa"/>
            <w:vAlign w:val="center"/>
          </w:tcPr>
          <w:p w14:paraId="3E13B1D6" w14:textId="77777777" w:rsidR="00410F98" w:rsidRDefault="00410F98" w:rsidP="00C40356">
            <w:pPr>
              <w:spacing w:after="200" w:line="360" w:lineRule="auto"/>
              <w:jc w:val="center"/>
            </w:pPr>
            <w:r>
              <w:t>5</w:t>
            </w:r>
          </w:p>
        </w:tc>
        <w:tc>
          <w:tcPr>
            <w:tcW w:w="4788" w:type="dxa"/>
            <w:vAlign w:val="center"/>
          </w:tcPr>
          <w:p w14:paraId="149A22EE" w14:textId="77777777" w:rsidR="00410F98" w:rsidRDefault="00410F98" w:rsidP="00C40356">
            <w:pPr>
              <w:spacing w:after="200" w:line="360" w:lineRule="auto"/>
              <w:jc w:val="center"/>
            </w:pPr>
            <w:r>
              <w:t>24%</w:t>
            </w:r>
          </w:p>
        </w:tc>
      </w:tr>
      <w:tr w:rsidR="00410F98" w14:paraId="588D51B4" w14:textId="77777777" w:rsidTr="00C40356">
        <w:tc>
          <w:tcPr>
            <w:tcW w:w="4788" w:type="dxa"/>
            <w:vAlign w:val="center"/>
          </w:tcPr>
          <w:p w14:paraId="015E7077" w14:textId="77777777" w:rsidR="00410F98" w:rsidRDefault="00410F98" w:rsidP="00C40356">
            <w:pPr>
              <w:spacing w:after="200" w:line="360" w:lineRule="auto"/>
              <w:jc w:val="center"/>
            </w:pPr>
            <w:r>
              <w:t>6</w:t>
            </w:r>
          </w:p>
        </w:tc>
        <w:tc>
          <w:tcPr>
            <w:tcW w:w="4788" w:type="dxa"/>
            <w:vAlign w:val="center"/>
          </w:tcPr>
          <w:p w14:paraId="1F0D33EA" w14:textId="77777777" w:rsidR="00410F98" w:rsidRDefault="00410F98" w:rsidP="00C40356">
            <w:pPr>
              <w:spacing w:after="200" w:line="360" w:lineRule="auto"/>
              <w:jc w:val="center"/>
            </w:pPr>
            <w:r>
              <w:t>35%</w:t>
            </w:r>
          </w:p>
        </w:tc>
      </w:tr>
      <w:tr w:rsidR="00410F98" w14:paraId="2C148401" w14:textId="77777777" w:rsidTr="00C40356">
        <w:tc>
          <w:tcPr>
            <w:tcW w:w="4788" w:type="dxa"/>
            <w:vAlign w:val="center"/>
          </w:tcPr>
          <w:p w14:paraId="4084467D" w14:textId="77777777" w:rsidR="00410F98" w:rsidRDefault="00410F98" w:rsidP="00C40356">
            <w:pPr>
              <w:spacing w:after="200" w:line="360" w:lineRule="auto"/>
              <w:jc w:val="center"/>
            </w:pPr>
            <w:r>
              <w:t>7</w:t>
            </w:r>
          </w:p>
        </w:tc>
        <w:tc>
          <w:tcPr>
            <w:tcW w:w="4788" w:type="dxa"/>
            <w:vAlign w:val="center"/>
          </w:tcPr>
          <w:p w14:paraId="2D90EE58" w14:textId="77777777" w:rsidR="00410F98" w:rsidRDefault="00410F98" w:rsidP="00C40356">
            <w:pPr>
              <w:spacing w:after="200" w:line="360" w:lineRule="auto"/>
              <w:jc w:val="center"/>
            </w:pPr>
            <w:r>
              <w:t>34%</w:t>
            </w:r>
          </w:p>
        </w:tc>
      </w:tr>
      <w:tr w:rsidR="00410F98" w14:paraId="7ABBFDFF" w14:textId="77777777" w:rsidTr="00C40356">
        <w:tc>
          <w:tcPr>
            <w:tcW w:w="4788" w:type="dxa"/>
            <w:vAlign w:val="center"/>
          </w:tcPr>
          <w:p w14:paraId="2A18F2A1" w14:textId="77777777" w:rsidR="00410F98" w:rsidRDefault="00410F98" w:rsidP="00C40356">
            <w:pPr>
              <w:spacing w:after="200" w:line="360" w:lineRule="auto"/>
              <w:jc w:val="center"/>
            </w:pPr>
            <w:r>
              <w:t>8</w:t>
            </w:r>
          </w:p>
        </w:tc>
        <w:tc>
          <w:tcPr>
            <w:tcW w:w="4788" w:type="dxa"/>
            <w:vAlign w:val="center"/>
          </w:tcPr>
          <w:p w14:paraId="1A20E348" w14:textId="77777777" w:rsidR="00410F98" w:rsidRDefault="00410F98" w:rsidP="00C40356">
            <w:pPr>
              <w:spacing w:after="200" w:line="360" w:lineRule="auto"/>
              <w:jc w:val="center"/>
            </w:pPr>
            <w:r>
              <w:t>34%</w:t>
            </w:r>
          </w:p>
        </w:tc>
      </w:tr>
      <w:tr w:rsidR="00410F98" w14:paraId="68C39BFB" w14:textId="77777777" w:rsidTr="00C40356">
        <w:tc>
          <w:tcPr>
            <w:tcW w:w="4788" w:type="dxa"/>
            <w:vAlign w:val="center"/>
          </w:tcPr>
          <w:p w14:paraId="190C0C5C" w14:textId="77777777" w:rsidR="00410F98" w:rsidRDefault="00410F98" w:rsidP="00C40356">
            <w:pPr>
              <w:spacing w:after="200" w:line="360" w:lineRule="auto"/>
              <w:jc w:val="center"/>
            </w:pPr>
            <w:r>
              <w:t>9</w:t>
            </w:r>
          </w:p>
        </w:tc>
        <w:tc>
          <w:tcPr>
            <w:tcW w:w="4788" w:type="dxa"/>
            <w:vAlign w:val="center"/>
          </w:tcPr>
          <w:p w14:paraId="7E42EE79" w14:textId="77777777" w:rsidR="00410F98" w:rsidRDefault="00410F98" w:rsidP="00C40356">
            <w:pPr>
              <w:spacing w:after="200" w:line="360" w:lineRule="auto"/>
              <w:jc w:val="center"/>
            </w:pPr>
            <w:r>
              <w:t>20%</w:t>
            </w:r>
          </w:p>
        </w:tc>
      </w:tr>
      <w:tr w:rsidR="00410F98" w14:paraId="0B6B0A87" w14:textId="77777777" w:rsidTr="00C40356">
        <w:tc>
          <w:tcPr>
            <w:tcW w:w="4788" w:type="dxa"/>
            <w:vAlign w:val="center"/>
          </w:tcPr>
          <w:p w14:paraId="3343C81F" w14:textId="77777777" w:rsidR="00410F98" w:rsidRDefault="00410F98" w:rsidP="00C40356">
            <w:pPr>
              <w:spacing w:after="200" w:line="360" w:lineRule="auto"/>
              <w:jc w:val="center"/>
            </w:pPr>
            <w:r>
              <w:t>10</w:t>
            </w:r>
          </w:p>
        </w:tc>
        <w:tc>
          <w:tcPr>
            <w:tcW w:w="4788" w:type="dxa"/>
            <w:vAlign w:val="center"/>
          </w:tcPr>
          <w:p w14:paraId="4A61223B" w14:textId="77777777" w:rsidR="00410F98" w:rsidRDefault="00410F98" w:rsidP="00C40356">
            <w:pPr>
              <w:spacing w:after="200" w:line="360" w:lineRule="auto"/>
              <w:jc w:val="center"/>
            </w:pPr>
            <w:r>
              <w:t>24%</w:t>
            </w:r>
          </w:p>
        </w:tc>
      </w:tr>
      <w:tr w:rsidR="00410F98" w14:paraId="21CA01F1" w14:textId="77777777" w:rsidTr="00C40356">
        <w:tc>
          <w:tcPr>
            <w:tcW w:w="4788" w:type="dxa"/>
            <w:vAlign w:val="center"/>
          </w:tcPr>
          <w:p w14:paraId="247F8F66" w14:textId="77777777" w:rsidR="00410F98" w:rsidRDefault="00410F98" w:rsidP="00C40356">
            <w:pPr>
              <w:spacing w:after="200" w:line="360" w:lineRule="auto"/>
              <w:jc w:val="center"/>
            </w:pPr>
            <w:r>
              <w:t>11</w:t>
            </w:r>
          </w:p>
        </w:tc>
        <w:tc>
          <w:tcPr>
            <w:tcW w:w="4788" w:type="dxa"/>
            <w:vAlign w:val="center"/>
          </w:tcPr>
          <w:p w14:paraId="4CACF1ED" w14:textId="77777777" w:rsidR="00410F98" w:rsidRDefault="00410F98" w:rsidP="00C40356">
            <w:pPr>
              <w:spacing w:after="200" w:line="360" w:lineRule="auto"/>
              <w:jc w:val="center"/>
            </w:pPr>
            <w:r>
              <w:t>62%</w:t>
            </w:r>
          </w:p>
        </w:tc>
      </w:tr>
      <w:tr w:rsidR="00410F98" w14:paraId="16FE808A" w14:textId="77777777" w:rsidTr="00C40356">
        <w:tc>
          <w:tcPr>
            <w:tcW w:w="4788" w:type="dxa"/>
            <w:vAlign w:val="center"/>
          </w:tcPr>
          <w:p w14:paraId="5DB94328" w14:textId="77777777" w:rsidR="00410F98" w:rsidRDefault="00410F98" w:rsidP="00C40356">
            <w:pPr>
              <w:spacing w:after="200" w:line="360" w:lineRule="auto"/>
              <w:jc w:val="center"/>
            </w:pPr>
            <w:r>
              <w:t>12</w:t>
            </w:r>
          </w:p>
        </w:tc>
        <w:tc>
          <w:tcPr>
            <w:tcW w:w="4788" w:type="dxa"/>
            <w:vAlign w:val="center"/>
          </w:tcPr>
          <w:p w14:paraId="27522FBF" w14:textId="77777777" w:rsidR="00410F98" w:rsidRDefault="00410F98" w:rsidP="00C40356">
            <w:pPr>
              <w:spacing w:after="200" w:line="360" w:lineRule="auto"/>
              <w:jc w:val="center"/>
            </w:pPr>
            <w:r>
              <w:t>62%</w:t>
            </w:r>
          </w:p>
        </w:tc>
      </w:tr>
      <w:tr w:rsidR="00410F98" w14:paraId="70006919" w14:textId="77777777" w:rsidTr="00C40356">
        <w:tc>
          <w:tcPr>
            <w:tcW w:w="4788" w:type="dxa"/>
            <w:vAlign w:val="center"/>
          </w:tcPr>
          <w:p w14:paraId="3C95F2EB" w14:textId="77777777" w:rsidR="00410F98" w:rsidRDefault="00410F98" w:rsidP="00C40356">
            <w:pPr>
              <w:spacing w:after="200" w:line="360" w:lineRule="auto"/>
              <w:jc w:val="center"/>
            </w:pPr>
            <w:r>
              <w:t>Residual</w:t>
            </w:r>
          </w:p>
        </w:tc>
        <w:tc>
          <w:tcPr>
            <w:tcW w:w="4788" w:type="dxa"/>
            <w:vAlign w:val="center"/>
          </w:tcPr>
          <w:p w14:paraId="5F94F178" w14:textId="77777777" w:rsidR="00410F98" w:rsidRDefault="00410F98" w:rsidP="00C40356">
            <w:pPr>
              <w:spacing w:after="200" w:line="360" w:lineRule="auto"/>
              <w:jc w:val="center"/>
            </w:pPr>
            <w:r>
              <w:t>0%</w:t>
            </w:r>
          </w:p>
        </w:tc>
      </w:tr>
    </w:tbl>
    <w:p w14:paraId="5ACCE27C" w14:textId="77777777" w:rsidR="00410F98" w:rsidRDefault="00410F98" w:rsidP="00410F98">
      <w:pPr>
        <w:spacing w:after="200" w:line="360" w:lineRule="auto"/>
      </w:pPr>
    </w:p>
    <w:p w14:paraId="01199960" w14:textId="77777777" w:rsidR="00B50C92" w:rsidRDefault="00B50C92" w:rsidP="005A5EAD">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410F98">
        <w:rPr>
          <w:u w:val="single"/>
        </w:rPr>
        <w:t>Correlation within a Single Equity Bucket</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B50C92" w:rsidRPr="008201BA" w14:paraId="1B4C381C" w14:textId="77777777" w:rsidTr="008A1CDE">
        <w:tc>
          <w:tcPr>
            <w:tcW w:w="4669" w:type="dxa"/>
            <w:vAlign w:val="center"/>
          </w:tcPr>
          <w:p w14:paraId="4E1DA1AF" w14:textId="77777777" w:rsidR="00B50C92" w:rsidRPr="008201BA" w:rsidRDefault="00B50C92" w:rsidP="00290793">
            <w:pPr>
              <w:spacing w:after="200" w:line="360" w:lineRule="auto"/>
              <w:jc w:val="center"/>
              <w:rPr>
                <w:b/>
              </w:rPr>
            </w:pPr>
            <w:r>
              <w:rPr>
                <w:b/>
              </w:rPr>
              <w:lastRenderedPageBreak/>
              <w:t>Bucket</w:t>
            </w:r>
          </w:p>
        </w:tc>
        <w:tc>
          <w:tcPr>
            <w:tcW w:w="4681" w:type="dxa"/>
            <w:vAlign w:val="center"/>
          </w:tcPr>
          <w:p w14:paraId="61D09E0D" w14:textId="77777777" w:rsidR="00B50C92" w:rsidRPr="008201BA" w:rsidRDefault="00B50C92" w:rsidP="00290793">
            <w:pPr>
              <w:spacing w:after="200" w:line="360" w:lineRule="auto"/>
              <w:jc w:val="center"/>
              <w:rPr>
                <w:b/>
              </w:rPr>
            </w:pPr>
            <w:r>
              <w:rPr>
                <w:b/>
              </w:rPr>
              <w:t>Correlation</w:t>
            </w:r>
          </w:p>
        </w:tc>
      </w:tr>
      <w:tr w:rsidR="00B50C92" w14:paraId="46E9E76B" w14:textId="77777777" w:rsidTr="008A1CDE">
        <w:tc>
          <w:tcPr>
            <w:tcW w:w="4669" w:type="dxa"/>
            <w:vAlign w:val="center"/>
          </w:tcPr>
          <w:p w14:paraId="5611466A" w14:textId="77777777" w:rsidR="00B50C92" w:rsidRDefault="00B50C92" w:rsidP="00290793">
            <w:pPr>
              <w:spacing w:after="200" w:line="360" w:lineRule="auto"/>
              <w:jc w:val="center"/>
            </w:pPr>
            <w:r>
              <w:t>1</w:t>
            </w:r>
          </w:p>
        </w:tc>
        <w:tc>
          <w:tcPr>
            <w:tcW w:w="4681" w:type="dxa"/>
            <w:vAlign w:val="center"/>
          </w:tcPr>
          <w:p w14:paraId="6FC72BD8" w14:textId="77777777" w:rsidR="00B50C92" w:rsidRDefault="00B50C92" w:rsidP="00290793">
            <w:pPr>
              <w:spacing w:after="200" w:line="360" w:lineRule="auto"/>
              <w:jc w:val="center"/>
            </w:pPr>
            <w:r>
              <w:t>14%</w:t>
            </w:r>
          </w:p>
        </w:tc>
      </w:tr>
      <w:tr w:rsidR="00B50C92" w14:paraId="34B55785" w14:textId="77777777" w:rsidTr="008A1CDE">
        <w:tc>
          <w:tcPr>
            <w:tcW w:w="4669" w:type="dxa"/>
            <w:vAlign w:val="center"/>
          </w:tcPr>
          <w:p w14:paraId="165FC7B8" w14:textId="77777777" w:rsidR="00B50C92" w:rsidRDefault="00B50C92" w:rsidP="00290793">
            <w:pPr>
              <w:spacing w:after="200" w:line="360" w:lineRule="auto"/>
              <w:jc w:val="center"/>
            </w:pPr>
            <w:r>
              <w:t>2</w:t>
            </w:r>
          </w:p>
        </w:tc>
        <w:tc>
          <w:tcPr>
            <w:tcW w:w="4681" w:type="dxa"/>
            <w:vAlign w:val="center"/>
          </w:tcPr>
          <w:p w14:paraId="737D9B22" w14:textId="77777777" w:rsidR="00B50C92" w:rsidRDefault="00B50C92" w:rsidP="00290793">
            <w:pPr>
              <w:spacing w:after="200" w:line="360" w:lineRule="auto"/>
              <w:jc w:val="center"/>
            </w:pPr>
            <w:r>
              <w:t>20%</w:t>
            </w:r>
          </w:p>
        </w:tc>
      </w:tr>
      <w:tr w:rsidR="00B50C92" w14:paraId="45248FDF" w14:textId="77777777" w:rsidTr="008A1CDE">
        <w:tc>
          <w:tcPr>
            <w:tcW w:w="4669" w:type="dxa"/>
            <w:vAlign w:val="center"/>
          </w:tcPr>
          <w:p w14:paraId="2BEB6003" w14:textId="77777777" w:rsidR="00B50C92" w:rsidRDefault="00B50C92" w:rsidP="00290793">
            <w:pPr>
              <w:spacing w:after="200" w:line="360" w:lineRule="auto"/>
              <w:jc w:val="center"/>
            </w:pPr>
            <w:r>
              <w:t>3</w:t>
            </w:r>
          </w:p>
        </w:tc>
        <w:tc>
          <w:tcPr>
            <w:tcW w:w="4681" w:type="dxa"/>
            <w:vAlign w:val="center"/>
          </w:tcPr>
          <w:p w14:paraId="7FCF0CA2" w14:textId="77777777" w:rsidR="00B50C92" w:rsidRDefault="00B50C92" w:rsidP="00290793">
            <w:pPr>
              <w:spacing w:after="200" w:line="360" w:lineRule="auto"/>
              <w:jc w:val="center"/>
            </w:pPr>
            <w:r>
              <w:t>25%</w:t>
            </w:r>
          </w:p>
        </w:tc>
      </w:tr>
      <w:tr w:rsidR="00B50C92" w14:paraId="7DC790DA" w14:textId="77777777" w:rsidTr="008A1CDE">
        <w:tc>
          <w:tcPr>
            <w:tcW w:w="4669" w:type="dxa"/>
            <w:vAlign w:val="center"/>
          </w:tcPr>
          <w:p w14:paraId="26B042F1" w14:textId="77777777" w:rsidR="00B50C92" w:rsidRDefault="00B50C92" w:rsidP="00290793">
            <w:pPr>
              <w:spacing w:after="200" w:line="360" w:lineRule="auto"/>
              <w:jc w:val="center"/>
            </w:pPr>
            <w:r>
              <w:t>4</w:t>
            </w:r>
          </w:p>
        </w:tc>
        <w:tc>
          <w:tcPr>
            <w:tcW w:w="4681" w:type="dxa"/>
            <w:vAlign w:val="center"/>
          </w:tcPr>
          <w:p w14:paraId="5304E4BA" w14:textId="77777777" w:rsidR="00B50C92" w:rsidRDefault="00B50C92" w:rsidP="00290793">
            <w:pPr>
              <w:spacing w:after="200" w:line="360" w:lineRule="auto"/>
              <w:jc w:val="center"/>
            </w:pPr>
            <w:r>
              <w:t>23%</w:t>
            </w:r>
          </w:p>
        </w:tc>
      </w:tr>
      <w:tr w:rsidR="00B50C92" w14:paraId="42CE700E" w14:textId="77777777" w:rsidTr="008A1CDE">
        <w:tc>
          <w:tcPr>
            <w:tcW w:w="4669" w:type="dxa"/>
            <w:vAlign w:val="center"/>
          </w:tcPr>
          <w:p w14:paraId="6C0D00DD" w14:textId="77777777" w:rsidR="00B50C92" w:rsidRDefault="00B50C92" w:rsidP="00290793">
            <w:pPr>
              <w:spacing w:after="200" w:line="360" w:lineRule="auto"/>
              <w:jc w:val="center"/>
            </w:pPr>
            <w:r>
              <w:t>5</w:t>
            </w:r>
          </w:p>
        </w:tc>
        <w:tc>
          <w:tcPr>
            <w:tcW w:w="4681" w:type="dxa"/>
            <w:vAlign w:val="center"/>
          </w:tcPr>
          <w:p w14:paraId="49E72049" w14:textId="77777777" w:rsidR="00B50C92" w:rsidRDefault="00B50C92" w:rsidP="00290793">
            <w:pPr>
              <w:spacing w:after="200" w:line="360" w:lineRule="auto"/>
              <w:jc w:val="center"/>
            </w:pPr>
            <w:r>
              <w:t>23%</w:t>
            </w:r>
          </w:p>
        </w:tc>
      </w:tr>
      <w:tr w:rsidR="00B50C92" w14:paraId="5BC8FECE" w14:textId="77777777" w:rsidTr="008A1CDE">
        <w:tc>
          <w:tcPr>
            <w:tcW w:w="4669" w:type="dxa"/>
            <w:vAlign w:val="center"/>
          </w:tcPr>
          <w:p w14:paraId="04AD9345" w14:textId="77777777" w:rsidR="00B50C92" w:rsidRDefault="00B50C92" w:rsidP="00290793">
            <w:pPr>
              <w:spacing w:after="200" w:line="360" w:lineRule="auto"/>
              <w:jc w:val="center"/>
            </w:pPr>
            <w:r>
              <w:t>6</w:t>
            </w:r>
          </w:p>
        </w:tc>
        <w:tc>
          <w:tcPr>
            <w:tcW w:w="4681" w:type="dxa"/>
            <w:vAlign w:val="center"/>
          </w:tcPr>
          <w:p w14:paraId="11F76ACD" w14:textId="77777777" w:rsidR="00B50C92" w:rsidRDefault="00B50C92" w:rsidP="00290793">
            <w:pPr>
              <w:spacing w:after="200" w:line="360" w:lineRule="auto"/>
              <w:jc w:val="center"/>
            </w:pPr>
            <w:r>
              <w:t>32%</w:t>
            </w:r>
          </w:p>
        </w:tc>
      </w:tr>
      <w:tr w:rsidR="00B50C92" w14:paraId="045B36F9" w14:textId="77777777" w:rsidTr="008A1CDE">
        <w:tc>
          <w:tcPr>
            <w:tcW w:w="4669" w:type="dxa"/>
            <w:vAlign w:val="center"/>
          </w:tcPr>
          <w:p w14:paraId="48E417DA" w14:textId="77777777" w:rsidR="00B50C92" w:rsidRDefault="00B50C92" w:rsidP="00290793">
            <w:pPr>
              <w:spacing w:after="200" w:line="360" w:lineRule="auto"/>
              <w:jc w:val="center"/>
            </w:pPr>
            <w:r>
              <w:t>7</w:t>
            </w:r>
          </w:p>
        </w:tc>
        <w:tc>
          <w:tcPr>
            <w:tcW w:w="4681" w:type="dxa"/>
            <w:vAlign w:val="center"/>
          </w:tcPr>
          <w:p w14:paraId="7173D910" w14:textId="77777777" w:rsidR="00B50C92" w:rsidRDefault="00B50C92" w:rsidP="00290793">
            <w:pPr>
              <w:spacing w:after="200" w:line="360" w:lineRule="auto"/>
              <w:jc w:val="center"/>
            </w:pPr>
            <w:r>
              <w:t>35%</w:t>
            </w:r>
          </w:p>
        </w:tc>
      </w:tr>
      <w:tr w:rsidR="00B50C92" w14:paraId="428A019F" w14:textId="77777777" w:rsidTr="008A1CDE">
        <w:tc>
          <w:tcPr>
            <w:tcW w:w="4669" w:type="dxa"/>
            <w:vAlign w:val="center"/>
          </w:tcPr>
          <w:p w14:paraId="3A58A12F" w14:textId="77777777" w:rsidR="00B50C92" w:rsidRDefault="00B50C92" w:rsidP="00290793">
            <w:pPr>
              <w:spacing w:after="200" w:line="360" w:lineRule="auto"/>
              <w:jc w:val="center"/>
            </w:pPr>
            <w:r>
              <w:t>8</w:t>
            </w:r>
          </w:p>
        </w:tc>
        <w:tc>
          <w:tcPr>
            <w:tcW w:w="4681" w:type="dxa"/>
            <w:vAlign w:val="center"/>
          </w:tcPr>
          <w:p w14:paraId="752C60C9" w14:textId="77777777" w:rsidR="00B50C92" w:rsidRDefault="00B50C92" w:rsidP="00290793">
            <w:pPr>
              <w:spacing w:after="200" w:line="360" w:lineRule="auto"/>
              <w:jc w:val="center"/>
            </w:pPr>
            <w:r>
              <w:t>32%</w:t>
            </w:r>
          </w:p>
        </w:tc>
      </w:tr>
      <w:tr w:rsidR="00B50C92" w14:paraId="520F3018" w14:textId="77777777" w:rsidTr="008A1CDE">
        <w:tc>
          <w:tcPr>
            <w:tcW w:w="4669" w:type="dxa"/>
            <w:vAlign w:val="center"/>
          </w:tcPr>
          <w:p w14:paraId="436CFB51" w14:textId="77777777" w:rsidR="00B50C92" w:rsidRDefault="00B50C92" w:rsidP="00290793">
            <w:pPr>
              <w:spacing w:after="200" w:line="360" w:lineRule="auto"/>
              <w:jc w:val="center"/>
            </w:pPr>
            <w:r>
              <w:t>9</w:t>
            </w:r>
          </w:p>
        </w:tc>
        <w:tc>
          <w:tcPr>
            <w:tcW w:w="4681" w:type="dxa"/>
            <w:vAlign w:val="center"/>
          </w:tcPr>
          <w:p w14:paraId="46F22200" w14:textId="77777777" w:rsidR="00B50C92" w:rsidRDefault="00B50C92" w:rsidP="00290793">
            <w:pPr>
              <w:spacing w:after="200" w:line="360" w:lineRule="auto"/>
              <w:jc w:val="center"/>
            </w:pPr>
            <w:r>
              <w:t>17%</w:t>
            </w:r>
          </w:p>
        </w:tc>
      </w:tr>
      <w:tr w:rsidR="00B50C92" w14:paraId="7A468CA8" w14:textId="77777777" w:rsidTr="008A1CDE">
        <w:tc>
          <w:tcPr>
            <w:tcW w:w="4669" w:type="dxa"/>
            <w:vAlign w:val="center"/>
          </w:tcPr>
          <w:p w14:paraId="2BB4D73F" w14:textId="77777777" w:rsidR="00B50C92" w:rsidRDefault="00B50C92" w:rsidP="00290793">
            <w:pPr>
              <w:spacing w:after="200" w:line="360" w:lineRule="auto"/>
              <w:jc w:val="center"/>
            </w:pPr>
            <w:r>
              <w:t>10</w:t>
            </w:r>
          </w:p>
        </w:tc>
        <w:tc>
          <w:tcPr>
            <w:tcW w:w="4681" w:type="dxa"/>
            <w:vAlign w:val="center"/>
          </w:tcPr>
          <w:p w14:paraId="53B24D26" w14:textId="77777777" w:rsidR="00B50C92" w:rsidRDefault="00B50C92" w:rsidP="00290793">
            <w:pPr>
              <w:spacing w:after="200" w:line="360" w:lineRule="auto"/>
              <w:jc w:val="center"/>
            </w:pPr>
            <w:r>
              <w:t>16%</w:t>
            </w:r>
          </w:p>
        </w:tc>
      </w:tr>
      <w:tr w:rsidR="00B50C92" w14:paraId="42162077" w14:textId="77777777" w:rsidTr="008A1CDE">
        <w:tc>
          <w:tcPr>
            <w:tcW w:w="4669" w:type="dxa"/>
            <w:vAlign w:val="center"/>
          </w:tcPr>
          <w:p w14:paraId="7F8F11C6" w14:textId="77777777" w:rsidR="00B50C92" w:rsidRDefault="00B50C92" w:rsidP="00290793">
            <w:pPr>
              <w:spacing w:after="200" w:line="360" w:lineRule="auto"/>
              <w:jc w:val="center"/>
            </w:pPr>
            <w:r>
              <w:t>11</w:t>
            </w:r>
          </w:p>
        </w:tc>
        <w:tc>
          <w:tcPr>
            <w:tcW w:w="4681" w:type="dxa"/>
            <w:vAlign w:val="center"/>
          </w:tcPr>
          <w:p w14:paraId="2EA9C5CD" w14:textId="77777777" w:rsidR="00B50C92" w:rsidRDefault="00B50C92" w:rsidP="00290793">
            <w:pPr>
              <w:spacing w:after="200" w:line="360" w:lineRule="auto"/>
              <w:jc w:val="center"/>
            </w:pPr>
            <w:r>
              <w:t>51%</w:t>
            </w:r>
          </w:p>
        </w:tc>
      </w:tr>
      <w:tr w:rsidR="00B50C92" w14:paraId="49CE8475" w14:textId="77777777" w:rsidTr="008A1CDE">
        <w:tc>
          <w:tcPr>
            <w:tcW w:w="4669" w:type="dxa"/>
            <w:vAlign w:val="center"/>
          </w:tcPr>
          <w:p w14:paraId="65E84AA6" w14:textId="77777777" w:rsidR="00B50C92" w:rsidRDefault="00B50C92" w:rsidP="00290793">
            <w:pPr>
              <w:spacing w:after="200" w:line="360" w:lineRule="auto"/>
              <w:jc w:val="center"/>
            </w:pPr>
            <w:r>
              <w:t>12</w:t>
            </w:r>
          </w:p>
        </w:tc>
        <w:tc>
          <w:tcPr>
            <w:tcW w:w="4681" w:type="dxa"/>
            <w:vAlign w:val="center"/>
          </w:tcPr>
          <w:p w14:paraId="1B849ED8" w14:textId="77777777" w:rsidR="00B50C92" w:rsidRDefault="00B50C92" w:rsidP="00290793">
            <w:pPr>
              <w:spacing w:after="200" w:line="360" w:lineRule="auto"/>
              <w:jc w:val="center"/>
            </w:pPr>
            <w:r>
              <w:t>51%</w:t>
            </w:r>
          </w:p>
        </w:tc>
      </w:tr>
      <w:tr w:rsidR="00B50C92" w14:paraId="7028F530" w14:textId="77777777" w:rsidTr="008A1CDE">
        <w:tc>
          <w:tcPr>
            <w:tcW w:w="4669" w:type="dxa"/>
            <w:vAlign w:val="center"/>
          </w:tcPr>
          <w:p w14:paraId="12BC5AFE" w14:textId="77777777" w:rsidR="00B50C92" w:rsidRDefault="00B50C92" w:rsidP="00290793">
            <w:pPr>
              <w:spacing w:after="200" w:line="360" w:lineRule="auto"/>
              <w:jc w:val="center"/>
            </w:pPr>
            <w:r>
              <w:t>Residual</w:t>
            </w:r>
          </w:p>
        </w:tc>
        <w:tc>
          <w:tcPr>
            <w:tcW w:w="4681" w:type="dxa"/>
            <w:vAlign w:val="center"/>
          </w:tcPr>
          <w:p w14:paraId="5EFB779F" w14:textId="77777777" w:rsidR="00B50C92" w:rsidRDefault="00B50C92" w:rsidP="00290793">
            <w:pPr>
              <w:spacing w:after="200" w:line="360" w:lineRule="auto"/>
              <w:jc w:val="center"/>
            </w:pPr>
            <w:r>
              <w:t>0%</w:t>
            </w:r>
          </w:p>
        </w:tc>
      </w:tr>
    </w:tbl>
    <w:p w14:paraId="5636F864" w14:textId="77777777" w:rsidR="008A1CDE" w:rsidRDefault="008A1CDE" w:rsidP="008A1CDE">
      <w:pPr>
        <w:spacing w:after="200" w:line="360" w:lineRule="auto"/>
      </w:pPr>
    </w:p>
    <w:p w14:paraId="15E3F0A5" w14:textId="77777777" w:rsidR="008A1CDE" w:rsidRDefault="008A1CDE" w:rsidP="008A1CDE">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410F98">
        <w:rPr>
          <w:u w:val="single"/>
        </w:rPr>
        <w:t>Correlation within a Single Equity Bucket</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8A1CDE" w:rsidRPr="008201BA" w14:paraId="13F9D122" w14:textId="77777777" w:rsidTr="00DB434B">
        <w:tc>
          <w:tcPr>
            <w:tcW w:w="4788" w:type="dxa"/>
            <w:vAlign w:val="center"/>
          </w:tcPr>
          <w:p w14:paraId="64939506" w14:textId="77777777" w:rsidR="008A1CDE" w:rsidRPr="008201BA" w:rsidRDefault="008A1CDE" w:rsidP="00DB434B">
            <w:pPr>
              <w:spacing w:after="200" w:line="360" w:lineRule="auto"/>
              <w:jc w:val="center"/>
              <w:rPr>
                <w:b/>
              </w:rPr>
            </w:pPr>
            <w:r>
              <w:rPr>
                <w:b/>
              </w:rPr>
              <w:t>Bucket</w:t>
            </w:r>
          </w:p>
        </w:tc>
        <w:tc>
          <w:tcPr>
            <w:tcW w:w="4788" w:type="dxa"/>
            <w:vAlign w:val="center"/>
          </w:tcPr>
          <w:p w14:paraId="0CC8F208" w14:textId="77777777" w:rsidR="008A1CDE" w:rsidRPr="008201BA" w:rsidRDefault="008A1CDE" w:rsidP="00DB434B">
            <w:pPr>
              <w:spacing w:after="200" w:line="360" w:lineRule="auto"/>
              <w:jc w:val="center"/>
              <w:rPr>
                <w:b/>
              </w:rPr>
            </w:pPr>
            <w:r>
              <w:rPr>
                <w:b/>
              </w:rPr>
              <w:t>Correlation</w:t>
            </w:r>
          </w:p>
        </w:tc>
      </w:tr>
      <w:tr w:rsidR="008A1CDE" w14:paraId="5E9BFF9E" w14:textId="77777777" w:rsidTr="00DB434B">
        <w:tc>
          <w:tcPr>
            <w:tcW w:w="4788" w:type="dxa"/>
            <w:vAlign w:val="center"/>
          </w:tcPr>
          <w:p w14:paraId="71D8CFFA" w14:textId="77777777" w:rsidR="008A1CDE" w:rsidRDefault="008A1CDE" w:rsidP="00DB434B">
            <w:pPr>
              <w:spacing w:after="200" w:line="360" w:lineRule="auto"/>
              <w:jc w:val="center"/>
            </w:pPr>
            <w:r>
              <w:t>1</w:t>
            </w:r>
          </w:p>
        </w:tc>
        <w:tc>
          <w:tcPr>
            <w:tcW w:w="4788" w:type="dxa"/>
            <w:vAlign w:val="center"/>
          </w:tcPr>
          <w:p w14:paraId="25AFA6BA" w14:textId="0ECEE14C" w:rsidR="008A1CDE" w:rsidRDefault="008A1CDE" w:rsidP="00DB434B">
            <w:pPr>
              <w:spacing w:after="200" w:line="360" w:lineRule="auto"/>
              <w:jc w:val="center"/>
            </w:pPr>
            <w:r>
              <w:t>18%</w:t>
            </w:r>
          </w:p>
        </w:tc>
      </w:tr>
      <w:tr w:rsidR="008A1CDE" w14:paraId="458DD390" w14:textId="77777777" w:rsidTr="00DB434B">
        <w:tc>
          <w:tcPr>
            <w:tcW w:w="4788" w:type="dxa"/>
            <w:vAlign w:val="center"/>
          </w:tcPr>
          <w:p w14:paraId="21AA2645" w14:textId="77777777" w:rsidR="008A1CDE" w:rsidRDefault="008A1CDE" w:rsidP="00DB434B">
            <w:pPr>
              <w:spacing w:after="200" w:line="360" w:lineRule="auto"/>
              <w:jc w:val="center"/>
            </w:pPr>
            <w:r>
              <w:t>2</w:t>
            </w:r>
          </w:p>
        </w:tc>
        <w:tc>
          <w:tcPr>
            <w:tcW w:w="4788" w:type="dxa"/>
            <w:vAlign w:val="center"/>
          </w:tcPr>
          <w:p w14:paraId="178ADEB0" w14:textId="2DE6A76A" w:rsidR="008A1CDE" w:rsidRDefault="008A1CDE" w:rsidP="00DB434B">
            <w:pPr>
              <w:spacing w:after="200" w:line="360" w:lineRule="auto"/>
              <w:jc w:val="center"/>
            </w:pPr>
            <w:r>
              <w:t>23%</w:t>
            </w:r>
          </w:p>
        </w:tc>
      </w:tr>
      <w:tr w:rsidR="008A1CDE" w14:paraId="34340196" w14:textId="77777777" w:rsidTr="00DB434B">
        <w:tc>
          <w:tcPr>
            <w:tcW w:w="4788" w:type="dxa"/>
            <w:vAlign w:val="center"/>
          </w:tcPr>
          <w:p w14:paraId="6CFA1C0B" w14:textId="77777777" w:rsidR="008A1CDE" w:rsidRDefault="008A1CDE" w:rsidP="00DB434B">
            <w:pPr>
              <w:spacing w:after="200" w:line="360" w:lineRule="auto"/>
              <w:jc w:val="center"/>
            </w:pPr>
            <w:r>
              <w:lastRenderedPageBreak/>
              <w:t>3</w:t>
            </w:r>
          </w:p>
        </w:tc>
        <w:tc>
          <w:tcPr>
            <w:tcW w:w="4788" w:type="dxa"/>
            <w:vAlign w:val="center"/>
          </w:tcPr>
          <w:p w14:paraId="5212BEF1" w14:textId="6A91FE08" w:rsidR="008A1CDE" w:rsidRDefault="008A1CDE" w:rsidP="00DB434B">
            <w:pPr>
              <w:spacing w:after="200" w:line="360" w:lineRule="auto"/>
              <w:jc w:val="center"/>
            </w:pPr>
            <w:r>
              <w:t>28%</w:t>
            </w:r>
          </w:p>
        </w:tc>
      </w:tr>
      <w:tr w:rsidR="008A1CDE" w14:paraId="3B44D9E9" w14:textId="77777777" w:rsidTr="00DB434B">
        <w:tc>
          <w:tcPr>
            <w:tcW w:w="4788" w:type="dxa"/>
            <w:vAlign w:val="center"/>
          </w:tcPr>
          <w:p w14:paraId="4A2DAFC2" w14:textId="77777777" w:rsidR="008A1CDE" w:rsidRDefault="008A1CDE" w:rsidP="00DB434B">
            <w:pPr>
              <w:spacing w:after="200" w:line="360" w:lineRule="auto"/>
              <w:jc w:val="center"/>
            </w:pPr>
            <w:r>
              <w:t>4</w:t>
            </w:r>
          </w:p>
        </w:tc>
        <w:tc>
          <w:tcPr>
            <w:tcW w:w="4788" w:type="dxa"/>
            <w:vAlign w:val="center"/>
          </w:tcPr>
          <w:p w14:paraId="55BC7E44" w14:textId="59002748" w:rsidR="008A1CDE" w:rsidRDefault="008A1CDE" w:rsidP="00DB434B">
            <w:pPr>
              <w:spacing w:after="200" w:line="360" w:lineRule="auto"/>
              <w:jc w:val="center"/>
            </w:pPr>
            <w:r>
              <w:t>27%</w:t>
            </w:r>
          </w:p>
        </w:tc>
      </w:tr>
      <w:tr w:rsidR="008A1CDE" w14:paraId="44460FA9" w14:textId="77777777" w:rsidTr="00DB434B">
        <w:tc>
          <w:tcPr>
            <w:tcW w:w="4788" w:type="dxa"/>
            <w:vAlign w:val="center"/>
          </w:tcPr>
          <w:p w14:paraId="5B688600" w14:textId="77777777" w:rsidR="008A1CDE" w:rsidRDefault="008A1CDE" w:rsidP="00DB434B">
            <w:pPr>
              <w:spacing w:after="200" w:line="360" w:lineRule="auto"/>
              <w:jc w:val="center"/>
            </w:pPr>
            <w:r>
              <w:t>5</w:t>
            </w:r>
          </w:p>
        </w:tc>
        <w:tc>
          <w:tcPr>
            <w:tcW w:w="4788" w:type="dxa"/>
            <w:vAlign w:val="center"/>
          </w:tcPr>
          <w:p w14:paraId="53E99D58" w14:textId="5C70A78E" w:rsidR="008A1CDE" w:rsidRDefault="008A1CDE" w:rsidP="00DB434B">
            <w:pPr>
              <w:spacing w:after="200" w:line="360" w:lineRule="auto"/>
              <w:jc w:val="center"/>
            </w:pPr>
            <w:r>
              <w:t>23%</w:t>
            </w:r>
          </w:p>
        </w:tc>
      </w:tr>
      <w:tr w:rsidR="008A1CDE" w14:paraId="14552921" w14:textId="77777777" w:rsidTr="00DB434B">
        <w:tc>
          <w:tcPr>
            <w:tcW w:w="4788" w:type="dxa"/>
            <w:vAlign w:val="center"/>
          </w:tcPr>
          <w:p w14:paraId="4ED3A64D" w14:textId="77777777" w:rsidR="008A1CDE" w:rsidRDefault="008A1CDE" w:rsidP="00DB434B">
            <w:pPr>
              <w:spacing w:after="200" w:line="360" w:lineRule="auto"/>
              <w:jc w:val="center"/>
            </w:pPr>
            <w:r>
              <w:t>6</w:t>
            </w:r>
          </w:p>
        </w:tc>
        <w:tc>
          <w:tcPr>
            <w:tcW w:w="4788" w:type="dxa"/>
            <w:vAlign w:val="center"/>
          </w:tcPr>
          <w:p w14:paraId="289FC4FF" w14:textId="74BAC9C1" w:rsidR="008A1CDE" w:rsidRDefault="008A1CDE" w:rsidP="00DB434B">
            <w:pPr>
              <w:spacing w:after="200" w:line="360" w:lineRule="auto"/>
              <w:jc w:val="center"/>
            </w:pPr>
            <w:r>
              <w:t>36%</w:t>
            </w:r>
          </w:p>
        </w:tc>
      </w:tr>
      <w:tr w:rsidR="008A1CDE" w14:paraId="4E1687F9" w14:textId="77777777" w:rsidTr="00DB434B">
        <w:tc>
          <w:tcPr>
            <w:tcW w:w="4788" w:type="dxa"/>
            <w:vAlign w:val="center"/>
          </w:tcPr>
          <w:p w14:paraId="22179D33" w14:textId="77777777" w:rsidR="008A1CDE" w:rsidRDefault="008A1CDE" w:rsidP="00DB434B">
            <w:pPr>
              <w:spacing w:after="200" w:line="360" w:lineRule="auto"/>
              <w:jc w:val="center"/>
            </w:pPr>
            <w:r>
              <w:t>7</w:t>
            </w:r>
          </w:p>
        </w:tc>
        <w:tc>
          <w:tcPr>
            <w:tcW w:w="4788" w:type="dxa"/>
            <w:vAlign w:val="center"/>
          </w:tcPr>
          <w:p w14:paraId="7EF66891" w14:textId="69282C52" w:rsidR="008A1CDE" w:rsidRDefault="008A1CDE" w:rsidP="00DB434B">
            <w:pPr>
              <w:spacing w:after="200" w:line="360" w:lineRule="auto"/>
              <w:jc w:val="center"/>
            </w:pPr>
            <w:r>
              <w:t>38%</w:t>
            </w:r>
          </w:p>
        </w:tc>
      </w:tr>
      <w:tr w:rsidR="008A1CDE" w14:paraId="2CDC49AD" w14:textId="77777777" w:rsidTr="00DB434B">
        <w:tc>
          <w:tcPr>
            <w:tcW w:w="4788" w:type="dxa"/>
            <w:vAlign w:val="center"/>
          </w:tcPr>
          <w:p w14:paraId="516B3AB1" w14:textId="77777777" w:rsidR="008A1CDE" w:rsidRDefault="008A1CDE" w:rsidP="00DB434B">
            <w:pPr>
              <w:spacing w:after="200" w:line="360" w:lineRule="auto"/>
              <w:jc w:val="center"/>
            </w:pPr>
            <w:r>
              <w:t>8</w:t>
            </w:r>
          </w:p>
        </w:tc>
        <w:tc>
          <w:tcPr>
            <w:tcW w:w="4788" w:type="dxa"/>
            <w:vAlign w:val="center"/>
          </w:tcPr>
          <w:p w14:paraId="19B76CF9" w14:textId="50DD8E5B" w:rsidR="008A1CDE" w:rsidRDefault="008A1CDE" w:rsidP="00DB434B">
            <w:pPr>
              <w:spacing w:after="200" w:line="360" w:lineRule="auto"/>
              <w:jc w:val="center"/>
            </w:pPr>
            <w:r>
              <w:t>35%</w:t>
            </w:r>
          </w:p>
        </w:tc>
      </w:tr>
      <w:tr w:rsidR="008A1CDE" w14:paraId="5B2AEDA0" w14:textId="77777777" w:rsidTr="00DB434B">
        <w:tc>
          <w:tcPr>
            <w:tcW w:w="4788" w:type="dxa"/>
            <w:vAlign w:val="center"/>
          </w:tcPr>
          <w:p w14:paraId="1A0334B0" w14:textId="77777777" w:rsidR="008A1CDE" w:rsidRDefault="008A1CDE" w:rsidP="00DB434B">
            <w:pPr>
              <w:spacing w:after="200" w:line="360" w:lineRule="auto"/>
              <w:jc w:val="center"/>
            </w:pPr>
            <w:r>
              <w:t>9</w:t>
            </w:r>
          </w:p>
        </w:tc>
        <w:tc>
          <w:tcPr>
            <w:tcW w:w="4788" w:type="dxa"/>
            <w:vAlign w:val="center"/>
          </w:tcPr>
          <w:p w14:paraId="0808F851" w14:textId="41FA0FB9" w:rsidR="008A1CDE" w:rsidRDefault="008A1CDE" w:rsidP="00DB434B">
            <w:pPr>
              <w:spacing w:after="200" w:line="360" w:lineRule="auto"/>
              <w:jc w:val="center"/>
            </w:pPr>
            <w:r>
              <w:t>21%</w:t>
            </w:r>
          </w:p>
        </w:tc>
      </w:tr>
      <w:tr w:rsidR="008A1CDE" w14:paraId="2CFC0AAB" w14:textId="77777777" w:rsidTr="00DB434B">
        <w:tc>
          <w:tcPr>
            <w:tcW w:w="4788" w:type="dxa"/>
            <w:vAlign w:val="center"/>
          </w:tcPr>
          <w:p w14:paraId="18EB07CB" w14:textId="77777777" w:rsidR="008A1CDE" w:rsidRDefault="008A1CDE" w:rsidP="00DB434B">
            <w:pPr>
              <w:spacing w:after="200" w:line="360" w:lineRule="auto"/>
              <w:jc w:val="center"/>
            </w:pPr>
            <w:r>
              <w:t>10</w:t>
            </w:r>
          </w:p>
        </w:tc>
        <w:tc>
          <w:tcPr>
            <w:tcW w:w="4788" w:type="dxa"/>
            <w:vAlign w:val="center"/>
          </w:tcPr>
          <w:p w14:paraId="0B96A31B" w14:textId="5A5D2A95" w:rsidR="008A1CDE" w:rsidRDefault="008A1CDE" w:rsidP="00DB434B">
            <w:pPr>
              <w:spacing w:after="200" w:line="360" w:lineRule="auto"/>
              <w:jc w:val="center"/>
            </w:pPr>
            <w:r>
              <w:t>20%</w:t>
            </w:r>
          </w:p>
        </w:tc>
      </w:tr>
      <w:tr w:rsidR="008A1CDE" w14:paraId="7AC24A2D" w14:textId="77777777" w:rsidTr="00DB434B">
        <w:tc>
          <w:tcPr>
            <w:tcW w:w="4788" w:type="dxa"/>
            <w:vAlign w:val="center"/>
          </w:tcPr>
          <w:p w14:paraId="5C31FD03" w14:textId="77777777" w:rsidR="008A1CDE" w:rsidRDefault="008A1CDE" w:rsidP="00DB434B">
            <w:pPr>
              <w:spacing w:after="200" w:line="360" w:lineRule="auto"/>
              <w:jc w:val="center"/>
            </w:pPr>
            <w:r>
              <w:t>11</w:t>
            </w:r>
          </w:p>
        </w:tc>
        <w:tc>
          <w:tcPr>
            <w:tcW w:w="4788" w:type="dxa"/>
            <w:vAlign w:val="center"/>
          </w:tcPr>
          <w:p w14:paraId="04C45374" w14:textId="0562B4F6" w:rsidR="008A1CDE" w:rsidRDefault="008A1CDE" w:rsidP="00DB434B">
            <w:pPr>
              <w:spacing w:after="200" w:line="360" w:lineRule="auto"/>
              <w:jc w:val="center"/>
            </w:pPr>
            <w:r>
              <w:t>54%</w:t>
            </w:r>
          </w:p>
        </w:tc>
      </w:tr>
      <w:tr w:rsidR="008A1CDE" w14:paraId="2E856F42" w14:textId="77777777" w:rsidTr="00DB434B">
        <w:tc>
          <w:tcPr>
            <w:tcW w:w="4788" w:type="dxa"/>
            <w:vAlign w:val="center"/>
          </w:tcPr>
          <w:p w14:paraId="0AA493AA" w14:textId="77777777" w:rsidR="008A1CDE" w:rsidRDefault="008A1CDE" w:rsidP="00DB434B">
            <w:pPr>
              <w:spacing w:after="200" w:line="360" w:lineRule="auto"/>
              <w:jc w:val="center"/>
            </w:pPr>
            <w:r>
              <w:t>12</w:t>
            </w:r>
          </w:p>
        </w:tc>
        <w:tc>
          <w:tcPr>
            <w:tcW w:w="4788" w:type="dxa"/>
            <w:vAlign w:val="center"/>
          </w:tcPr>
          <w:p w14:paraId="66C1A936" w14:textId="51981D38" w:rsidR="008A1CDE" w:rsidRDefault="008A1CDE" w:rsidP="00DB434B">
            <w:pPr>
              <w:spacing w:after="200" w:line="360" w:lineRule="auto"/>
              <w:jc w:val="center"/>
            </w:pPr>
            <w:r>
              <w:t>54%</w:t>
            </w:r>
          </w:p>
        </w:tc>
      </w:tr>
      <w:tr w:rsidR="008A1CDE" w14:paraId="6C6E0700" w14:textId="77777777" w:rsidTr="00DB434B">
        <w:tc>
          <w:tcPr>
            <w:tcW w:w="4788" w:type="dxa"/>
            <w:vAlign w:val="center"/>
          </w:tcPr>
          <w:p w14:paraId="500A0D5E" w14:textId="77777777" w:rsidR="008A1CDE" w:rsidRDefault="008A1CDE" w:rsidP="00DB434B">
            <w:pPr>
              <w:spacing w:after="200" w:line="360" w:lineRule="auto"/>
              <w:jc w:val="center"/>
            </w:pPr>
            <w:r>
              <w:t>Residual</w:t>
            </w:r>
          </w:p>
        </w:tc>
        <w:tc>
          <w:tcPr>
            <w:tcW w:w="4788" w:type="dxa"/>
            <w:vAlign w:val="center"/>
          </w:tcPr>
          <w:p w14:paraId="2CAFB98C" w14:textId="1ACB7CC2" w:rsidR="008A1CDE" w:rsidRDefault="008A1CDE" w:rsidP="00DB434B">
            <w:pPr>
              <w:spacing w:after="200" w:line="360" w:lineRule="auto"/>
              <w:jc w:val="center"/>
            </w:pPr>
            <w:r>
              <w:t>0%</w:t>
            </w:r>
          </w:p>
        </w:tc>
      </w:tr>
    </w:tbl>
    <w:p w14:paraId="6E5317E3" w14:textId="77777777" w:rsidR="00B50C92" w:rsidRDefault="00B50C92" w:rsidP="00B50C92">
      <w:pPr>
        <w:spacing w:after="200" w:line="360" w:lineRule="auto"/>
      </w:pPr>
    </w:p>
    <w:p w14:paraId="04C85D93" w14:textId="77777777" w:rsidR="00D62FAD" w:rsidRDefault="00B50C92" w:rsidP="005A5EAD">
      <w:pPr>
        <w:pStyle w:val="ListParagraph"/>
        <w:numPr>
          <w:ilvl w:val="0"/>
          <w:numId w:val="15"/>
        </w:numPr>
        <w:spacing w:after="200" w:line="360" w:lineRule="auto"/>
      </w:pPr>
      <w:r w:rsidRPr="00C16467">
        <w:rPr>
          <w:i/>
          <w:u w:val="single"/>
        </w:rPr>
        <w:t>2.</w:t>
      </w:r>
      <w:r>
        <w:rPr>
          <w:i/>
          <w:u w:val="single"/>
        </w:rPr>
        <w:t>0</w:t>
      </w:r>
      <w:r>
        <w:rPr>
          <w:u w:val="single"/>
        </w:rPr>
        <w:t xml:space="preserve"> </w:t>
      </w:r>
      <w:r w:rsidR="00D62FAD" w:rsidRPr="00360A0B">
        <w:rPr>
          <w:u w:val="single"/>
        </w:rPr>
        <w:t>Correlations across Equity Buckets</w:t>
      </w:r>
      <w:r w:rsidR="00D62FAD">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D62FAD">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D62FAD" w:rsidRPr="00EE4518" w14:paraId="12A64B11" w14:textId="77777777" w:rsidTr="006A0E8E">
        <w:tc>
          <w:tcPr>
            <w:tcW w:w="937" w:type="dxa"/>
            <w:vAlign w:val="center"/>
          </w:tcPr>
          <w:p w14:paraId="15BA787E" w14:textId="77777777" w:rsidR="00D62FAD" w:rsidRPr="004C1CB3" w:rsidRDefault="00D62FAD" w:rsidP="00C40356">
            <w:pPr>
              <w:spacing w:after="200" w:line="360" w:lineRule="auto"/>
              <w:jc w:val="center"/>
              <w:rPr>
                <w:b/>
              </w:rPr>
            </w:pPr>
            <w:r>
              <w:rPr>
                <w:b/>
              </w:rPr>
              <w:t>Bucket</w:t>
            </w:r>
          </w:p>
        </w:tc>
        <w:tc>
          <w:tcPr>
            <w:tcW w:w="720" w:type="dxa"/>
            <w:vAlign w:val="center"/>
          </w:tcPr>
          <w:p w14:paraId="2DAD3412" w14:textId="77777777" w:rsidR="00D62FAD" w:rsidRPr="00EE4518" w:rsidRDefault="00D62FAD" w:rsidP="00C40356">
            <w:pPr>
              <w:spacing w:after="200" w:line="360" w:lineRule="auto"/>
              <w:jc w:val="center"/>
              <w:rPr>
                <w:b/>
              </w:rPr>
            </w:pPr>
            <w:r>
              <w:rPr>
                <w:b/>
              </w:rPr>
              <w:t>1</w:t>
            </w:r>
          </w:p>
        </w:tc>
        <w:tc>
          <w:tcPr>
            <w:tcW w:w="720" w:type="dxa"/>
            <w:vAlign w:val="center"/>
          </w:tcPr>
          <w:p w14:paraId="68B35627" w14:textId="77777777" w:rsidR="00D62FAD" w:rsidRPr="00EE4518" w:rsidRDefault="00D62FAD" w:rsidP="00C40356">
            <w:pPr>
              <w:spacing w:after="200" w:line="360" w:lineRule="auto"/>
              <w:jc w:val="center"/>
              <w:rPr>
                <w:b/>
              </w:rPr>
            </w:pPr>
            <w:r>
              <w:rPr>
                <w:b/>
              </w:rPr>
              <w:t>2</w:t>
            </w:r>
          </w:p>
        </w:tc>
        <w:tc>
          <w:tcPr>
            <w:tcW w:w="720" w:type="dxa"/>
            <w:vAlign w:val="center"/>
          </w:tcPr>
          <w:p w14:paraId="42FCF82D" w14:textId="77777777" w:rsidR="00D62FAD" w:rsidRPr="00EE4518" w:rsidRDefault="00D62FAD" w:rsidP="00C40356">
            <w:pPr>
              <w:spacing w:after="200" w:line="360" w:lineRule="auto"/>
              <w:jc w:val="center"/>
              <w:rPr>
                <w:b/>
              </w:rPr>
            </w:pPr>
            <w:r>
              <w:rPr>
                <w:b/>
              </w:rPr>
              <w:t>3</w:t>
            </w:r>
          </w:p>
        </w:tc>
        <w:tc>
          <w:tcPr>
            <w:tcW w:w="719" w:type="dxa"/>
            <w:vAlign w:val="center"/>
          </w:tcPr>
          <w:p w14:paraId="7DC9A04C" w14:textId="77777777" w:rsidR="00D62FAD" w:rsidRPr="00EE4518" w:rsidRDefault="00D62FAD" w:rsidP="00C40356">
            <w:pPr>
              <w:spacing w:after="200" w:line="360" w:lineRule="auto"/>
              <w:jc w:val="center"/>
              <w:rPr>
                <w:b/>
              </w:rPr>
            </w:pPr>
            <w:r>
              <w:rPr>
                <w:b/>
              </w:rPr>
              <w:t>4</w:t>
            </w:r>
          </w:p>
        </w:tc>
        <w:tc>
          <w:tcPr>
            <w:tcW w:w="720" w:type="dxa"/>
            <w:vAlign w:val="center"/>
          </w:tcPr>
          <w:p w14:paraId="3B178E87" w14:textId="77777777" w:rsidR="00D62FAD" w:rsidRPr="00EE4518" w:rsidRDefault="00D62FAD" w:rsidP="00C40356">
            <w:pPr>
              <w:spacing w:after="200" w:line="360" w:lineRule="auto"/>
              <w:jc w:val="center"/>
              <w:rPr>
                <w:b/>
              </w:rPr>
            </w:pPr>
            <w:r>
              <w:rPr>
                <w:b/>
              </w:rPr>
              <w:t>5</w:t>
            </w:r>
          </w:p>
        </w:tc>
        <w:tc>
          <w:tcPr>
            <w:tcW w:w="720" w:type="dxa"/>
            <w:vAlign w:val="center"/>
          </w:tcPr>
          <w:p w14:paraId="11C3A1E5" w14:textId="77777777" w:rsidR="00D62FAD" w:rsidRPr="00EE4518" w:rsidRDefault="00D62FAD" w:rsidP="00C40356">
            <w:pPr>
              <w:spacing w:after="200" w:line="360" w:lineRule="auto"/>
              <w:jc w:val="center"/>
              <w:rPr>
                <w:b/>
              </w:rPr>
            </w:pPr>
            <w:r>
              <w:rPr>
                <w:b/>
              </w:rPr>
              <w:t>6</w:t>
            </w:r>
          </w:p>
        </w:tc>
        <w:tc>
          <w:tcPr>
            <w:tcW w:w="720" w:type="dxa"/>
            <w:vAlign w:val="center"/>
          </w:tcPr>
          <w:p w14:paraId="1926814C" w14:textId="77777777" w:rsidR="00D62FAD" w:rsidRPr="00EE4518" w:rsidRDefault="00D62FAD" w:rsidP="00C40356">
            <w:pPr>
              <w:spacing w:after="200" w:line="360" w:lineRule="auto"/>
              <w:jc w:val="center"/>
              <w:rPr>
                <w:b/>
              </w:rPr>
            </w:pPr>
            <w:r>
              <w:rPr>
                <w:b/>
              </w:rPr>
              <w:t>7</w:t>
            </w:r>
          </w:p>
        </w:tc>
        <w:tc>
          <w:tcPr>
            <w:tcW w:w="720" w:type="dxa"/>
            <w:vAlign w:val="center"/>
          </w:tcPr>
          <w:p w14:paraId="753AEF70" w14:textId="77777777" w:rsidR="00D62FAD" w:rsidRPr="00EE4518" w:rsidRDefault="00D62FAD" w:rsidP="00C40356">
            <w:pPr>
              <w:spacing w:after="200" w:line="360" w:lineRule="auto"/>
              <w:jc w:val="center"/>
              <w:rPr>
                <w:b/>
              </w:rPr>
            </w:pPr>
            <w:r>
              <w:rPr>
                <w:b/>
              </w:rPr>
              <w:t>8</w:t>
            </w:r>
          </w:p>
        </w:tc>
        <w:tc>
          <w:tcPr>
            <w:tcW w:w="720" w:type="dxa"/>
            <w:vAlign w:val="center"/>
          </w:tcPr>
          <w:p w14:paraId="710089AE" w14:textId="77777777" w:rsidR="00D62FAD" w:rsidRPr="00EE4518" w:rsidRDefault="00D62FAD" w:rsidP="00C40356">
            <w:pPr>
              <w:spacing w:after="200" w:line="360" w:lineRule="auto"/>
              <w:jc w:val="center"/>
              <w:rPr>
                <w:b/>
              </w:rPr>
            </w:pPr>
            <w:r>
              <w:rPr>
                <w:b/>
              </w:rPr>
              <w:t>9</w:t>
            </w:r>
          </w:p>
        </w:tc>
        <w:tc>
          <w:tcPr>
            <w:tcW w:w="720" w:type="dxa"/>
            <w:vAlign w:val="center"/>
          </w:tcPr>
          <w:p w14:paraId="3CAECAED" w14:textId="77777777" w:rsidR="00D62FAD" w:rsidRPr="00EE4518" w:rsidRDefault="00D62FAD" w:rsidP="00C40356">
            <w:pPr>
              <w:spacing w:after="200" w:line="360" w:lineRule="auto"/>
              <w:jc w:val="center"/>
              <w:rPr>
                <w:b/>
              </w:rPr>
            </w:pPr>
            <w:r>
              <w:rPr>
                <w:b/>
              </w:rPr>
              <w:t>10</w:t>
            </w:r>
          </w:p>
        </w:tc>
        <w:tc>
          <w:tcPr>
            <w:tcW w:w="720" w:type="dxa"/>
            <w:vAlign w:val="center"/>
          </w:tcPr>
          <w:p w14:paraId="18ABC389" w14:textId="77777777" w:rsidR="00D62FAD" w:rsidRPr="00EE4518" w:rsidRDefault="00D62FAD" w:rsidP="00C40356">
            <w:pPr>
              <w:spacing w:after="200" w:line="360" w:lineRule="auto"/>
              <w:jc w:val="center"/>
              <w:rPr>
                <w:b/>
              </w:rPr>
            </w:pPr>
            <w:r>
              <w:rPr>
                <w:b/>
              </w:rPr>
              <w:t>11</w:t>
            </w:r>
          </w:p>
        </w:tc>
        <w:tc>
          <w:tcPr>
            <w:tcW w:w="720" w:type="dxa"/>
            <w:vAlign w:val="center"/>
          </w:tcPr>
          <w:p w14:paraId="107925A8" w14:textId="77777777" w:rsidR="00D62FAD" w:rsidRPr="00EE4518" w:rsidRDefault="00D62FAD" w:rsidP="00C40356">
            <w:pPr>
              <w:spacing w:after="200" w:line="360" w:lineRule="auto"/>
              <w:jc w:val="center"/>
              <w:rPr>
                <w:b/>
              </w:rPr>
            </w:pPr>
            <w:r>
              <w:rPr>
                <w:b/>
              </w:rPr>
              <w:t>12</w:t>
            </w:r>
          </w:p>
        </w:tc>
      </w:tr>
      <w:tr w:rsidR="006A0E8E" w14:paraId="790C208C" w14:textId="77777777" w:rsidTr="006A0E8E">
        <w:tc>
          <w:tcPr>
            <w:tcW w:w="937" w:type="dxa"/>
            <w:vAlign w:val="center"/>
          </w:tcPr>
          <w:p w14:paraId="109A8506" w14:textId="77777777" w:rsidR="006A0E8E" w:rsidRPr="004C1CB3" w:rsidRDefault="006A0E8E" w:rsidP="00C40356">
            <w:pPr>
              <w:spacing w:after="200" w:line="360" w:lineRule="auto"/>
              <w:jc w:val="center"/>
              <w:rPr>
                <w:b/>
              </w:rPr>
            </w:pPr>
            <w:r>
              <w:rPr>
                <w:b/>
              </w:rPr>
              <w:t>1</w:t>
            </w:r>
          </w:p>
        </w:tc>
        <w:tc>
          <w:tcPr>
            <w:tcW w:w="720" w:type="dxa"/>
            <w:vAlign w:val="center"/>
          </w:tcPr>
          <w:p w14:paraId="12EDF35A" w14:textId="77777777" w:rsidR="006A0E8E" w:rsidRDefault="006A0E8E" w:rsidP="00C40356">
            <w:pPr>
              <w:spacing w:after="200" w:line="360" w:lineRule="auto"/>
              <w:jc w:val="center"/>
            </w:pPr>
            <w:r>
              <w:t>1.00</w:t>
            </w:r>
          </w:p>
        </w:tc>
        <w:tc>
          <w:tcPr>
            <w:tcW w:w="720" w:type="dxa"/>
            <w:vAlign w:val="center"/>
          </w:tcPr>
          <w:p w14:paraId="4D9D71B3" w14:textId="77777777" w:rsidR="006A0E8E" w:rsidRDefault="006A0E8E" w:rsidP="00C40356">
            <w:pPr>
              <w:spacing w:after="200" w:line="360" w:lineRule="auto"/>
              <w:jc w:val="center"/>
            </w:pPr>
            <w:r>
              <w:t>0.15</w:t>
            </w:r>
          </w:p>
        </w:tc>
        <w:tc>
          <w:tcPr>
            <w:tcW w:w="720" w:type="dxa"/>
            <w:vAlign w:val="center"/>
          </w:tcPr>
          <w:p w14:paraId="2C1FCE19" w14:textId="77777777" w:rsidR="006A0E8E" w:rsidRDefault="006A0E8E" w:rsidP="00C40356">
            <w:pPr>
              <w:spacing w:after="200" w:line="360" w:lineRule="auto"/>
              <w:jc w:val="center"/>
            </w:pPr>
            <w:r>
              <w:t>0.14</w:t>
            </w:r>
          </w:p>
        </w:tc>
        <w:tc>
          <w:tcPr>
            <w:tcW w:w="719" w:type="dxa"/>
            <w:vAlign w:val="center"/>
          </w:tcPr>
          <w:p w14:paraId="5B326867" w14:textId="77777777" w:rsidR="006A0E8E" w:rsidRDefault="006A0E8E" w:rsidP="00C40356">
            <w:pPr>
              <w:spacing w:after="200" w:line="360" w:lineRule="auto"/>
              <w:jc w:val="center"/>
            </w:pPr>
            <w:r>
              <w:t>0.16</w:t>
            </w:r>
          </w:p>
        </w:tc>
        <w:tc>
          <w:tcPr>
            <w:tcW w:w="720" w:type="dxa"/>
            <w:vAlign w:val="center"/>
          </w:tcPr>
          <w:p w14:paraId="37DC10A9" w14:textId="77777777" w:rsidR="006A0E8E" w:rsidRDefault="006A0E8E" w:rsidP="00C40356">
            <w:pPr>
              <w:spacing w:after="200" w:line="360" w:lineRule="auto"/>
              <w:jc w:val="center"/>
            </w:pPr>
            <w:r>
              <w:t>0.10</w:t>
            </w:r>
          </w:p>
        </w:tc>
        <w:tc>
          <w:tcPr>
            <w:tcW w:w="720" w:type="dxa"/>
            <w:vAlign w:val="center"/>
          </w:tcPr>
          <w:p w14:paraId="1077E3B0" w14:textId="77777777" w:rsidR="006A0E8E" w:rsidRDefault="006A0E8E" w:rsidP="00C40356">
            <w:pPr>
              <w:spacing w:after="200" w:line="360" w:lineRule="auto"/>
              <w:jc w:val="center"/>
            </w:pPr>
            <w:r>
              <w:t>0.12</w:t>
            </w:r>
          </w:p>
        </w:tc>
        <w:tc>
          <w:tcPr>
            <w:tcW w:w="720" w:type="dxa"/>
            <w:vAlign w:val="center"/>
          </w:tcPr>
          <w:p w14:paraId="62668491" w14:textId="77777777" w:rsidR="006A0E8E" w:rsidRDefault="006A0E8E" w:rsidP="00C40356">
            <w:pPr>
              <w:spacing w:after="200" w:line="360" w:lineRule="auto"/>
              <w:jc w:val="center"/>
            </w:pPr>
            <w:r>
              <w:t>0.10</w:t>
            </w:r>
          </w:p>
        </w:tc>
        <w:tc>
          <w:tcPr>
            <w:tcW w:w="720" w:type="dxa"/>
            <w:vAlign w:val="center"/>
          </w:tcPr>
          <w:p w14:paraId="11F8A045" w14:textId="77777777" w:rsidR="006A0E8E" w:rsidRDefault="006A0E8E" w:rsidP="00C40356">
            <w:pPr>
              <w:spacing w:after="200" w:line="360" w:lineRule="auto"/>
              <w:jc w:val="center"/>
            </w:pPr>
            <w:r>
              <w:t>0.11</w:t>
            </w:r>
          </w:p>
        </w:tc>
        <w:tc>
          <w:tcPr>
            <w:tcW w:w="720" w:type="dxa"/>
            <w:vAlign w:val="center"/>
          </w:tcPr>
          <w:p w14:paraId="0A2938A2" w14:textId="77777777" w:rsidR="006A0E8E" w:rsidRDefault="006A0E8E" w:rsidP="00C40356">
            <w:pPr>
              <w:spacing w:after="200" w:line="360" w:lineRule="auto"/>
              <w:jc w:val="center"/>
            </w:pPr>
            <w:r>
              <w:t>0.13</w:t>
            </w:r>
          </w:p>
        </w:tc>
        <w:tc>
          <w:tcPr>
            <w:tcW w:w="720" w:type="dxa"/>
            <w:vAlign w:val="center"/>
          </w:tcPr>
          <w:p w14:paraId="6A6E4FDA" w14:textId="77777777" w:rsidR="006A0E8E" w:rsidRDefault="006A0E8E" w:rsidP="00C40356">
            <w:pPr>
              <w:spacing w:after="200" w:line="360" w:lineRule="auto"/>
              <w:jc w:val="center"/>
            </w:pPr>
            <w:r>
              <w:t>0.09</w:t>
            </w:r>
          </w:p>
        </w:tc>
        <w:tc>
          <w:tcPr>
            <w:tcW w:w="720" w:type="dxa"/>
            <w:vAlign w:val="center"/>
          </w:tcPr>
          <w:p w14:paraId="24FA5675" w14:textId="77777777" w:rsidR="006A0E8E" w:rsidRDefault="006A0E8E" w:rsidP="00C40356">
            <w:pPr>
              <w:spacing w:after="200" w:line="360" w:lineRule="auto"/>
              <w:jc w:val="center"/>
            </w:pPr>
            <w:r>
              <w:t>0.17</w:t>
            </w:r>
          </w:p>
        </w:tc>
        <w:tc>
          <w:tcPr>
            <w:tcW w:w="720" w:type="dxa"/>
            <w:vAlign w:val="center"/>
          </w:tcPr>
          <w:p w14:paraId="32D38E70" w14:textId="77777777" w:rsidR="006A0E8E" w:rsidRDefault="006A0E8E" w:rsidP="00C40356">
            <w:pPr>
              <w:spacing w:after="200" w:line="360" w:lineRule="auto"/>
              <w:jc w:val="center"/>
            </w:pPr>
            <w:r>
              <w:t>0.17</w:t>
            </w:r>
          </w:p>
        </w:tc>
      </w:tr>
      <w:tr w:rsidR="006A0E8E" w14:paraId="375C2AB6" w14:textId="77777777" w:rsidTr="006A0E8E">
        <w:tc>
          <w:tcPr>
            <w:tcW w:w="937" w:type="dxa"/>
            <w:vAlign w:val="center"/>
          </w:tcPr>
          <w:p w14:paraId="61498E19" w14:textId="77777777" w:rsidR="006A0E8E" w:rsidRPr="004C1CB3" w:rsidRDefault="006A0E8E" w:rsidP="00C40356">
            <w:pPr>
              <w:spacing w:after="200" w:line="360" w:lineRule="auto"/>
              <w:jc w:val="center"/>
              <w:rPr>
                <w:b/>
              </w:rPr>
            </w:pPr>
            <w:r>
              <w:rPr>
                <w:b/>
              </w:rPr>
              <w:t>2</w:t>
            </w:r>
          </w:p>
        </w:tc>
        <w:tc>
          <w:tcPr>
            <w:tcW w:w="720" w:type="dxa"/>
            <w:vAlign w:val="center"/>
          </w:tcPr>
          <w:p w14:paraId="5DDD3D02" w14:textId="77777777" w:rsidR="006A0E8E" w:rsidRDefault="006A0E8E" w:rsidP="00C40356">
            <w:pPr>
              <w:spacing w:after="200" w:line="360" w:lineRule="auto"/>
              <w:jc w:val="center"/>
            </w:pPr>
            <w:r>
              <w:t>0.15</w:t>
            </w:r>
          </w:p>
        </w:tc>
        <w:tc>
          <w:tcPr>
            <w:tcW w:w="720" w:type="dxa"/>
            <w:vAlign w:val="center"/>
          </w:tcPr>
          <w:p w14:paraId="0B7A4D19" w14:textId="77777777" w:rsidR="006A0E8E" w:rsidRDefault="006A0E8E" w:rsidP="00C40356">
            <w:pPr>
              <w:spacing w:after="200" w:line="360" w:lineRule="auto"/>
              <w:jc w:val="center"/>
            </w:pPr>
            <w:r>
              <w:t>1.00</w:t>
            </w:r>
          </w:p>
        </w:tc>
        <w:tc>
          <w:tcPr>
            <w:tcW w:w="720" w:type="dxa"/>
            <w:vAlign w:val="center"/>
          </w:tcPr>
          <w:p w14:paraId="6DEC639D" w14:textId="77777777" w:rsidR="006A0E8E" w:rsidRDefault="006A0E8E" w:rsidP="00C40356">
            <w:pPr>
              <w:spacing w:after="200" w:line="360" w:lineRule="auto"/>
              <w:jc w:val="center"/>
            </w:pPr>
            <w:r>
              <w:t>0.16</w:t>
            </w:r>
          </w:p>
        </w:tc>
        <w:tc>
          <w:tcPr>
            <w:tcW w:w="719" w:type="dxa"/>
            <w:vAlign w:val="center"/>
          </w:tcPr>
          <w:p w14:paraId="20B66C55" w14:textId="77777777" w:rsidR="006A0E8E" w:rsidRDefault="006A0E8E" w:rsidP="00C40356">
            <w:pPr>
              <w:spacing w:after="200" w:line="360" w:lineRule="auto"/>
              <w:jc w:val="center"/>
            </w:pPr>
            <w:r>
              <w:t>0.17</w:t>
            </w:r>
          </w:p>
        </w:tc>
        <w:tc>
          <w:tcPr>
            <w:tcW w:w="720" w:type="dxa"/>
            <w:vAlign w:val="center"/>
          </w:tcPr>
          <w:p w14:paraId="1166BABE" w14:textId="77777777" w:rsidR="006A0E8E" w:rsidRDefault="006A0E8E" w:rsidP="00C40356">
            <w:pPr>
              <w:spacing w:after="200" w:line="360" w:lineRule="auto"/>
              <w:jc w:val="center"/>
            </w:pPr>
            <w:r>
              <w:t>0.10</w:t>
            </w:r>
          </w:p>
        </w:tc>
        <w:tc>
          <w:tcPr>
            <w:tcW w:w="720" w:type="dxa"/>
            <w:vAlign w:val="center"/>
          </w:tcPr>
          <w:p w14:paraId="2D16D7E7" w14:textId="77777777" w:rsidR="006A0E8E" w:rsidRDefault="006A0E8E" w:rsidP="00C40356">
            <w:pPr>
              <w:spacing w:after="200" w:line="360" w:lineRule="auto"/>
              <w:jc w:val="center"/>
            </w:pPr>
            <w:r>
              <w:t>0.11</w:t>
            </w:r>
          </w:p>
        </w:tc>
        <w:tc>
          <w:tcPr>
            <w:tcW w:w="720" w:type="dxa"/>
            <w:vAlign w:val="center"/>
          </w:tcPr>
          <w:p w14:paraId="60657A54" w14:textId="77777777" w:rsidR="006A0E8E" w:rsidRDefault="006A0E8E" w:rsidP="00C40356">
            <w:pPr>
              <w:spacing w:after="200" w:line="360" w:lineRule="auto"/>
              <w:jc w:val="center"/>
            </w:pPr>
            <w:r>
              <w:t>0.10</w:t>
            </w:r>
          </w:p>
        </w:tc>
        <w:tc>
          <w:tcPr>
            <w:tcW w:w="720" w:type="dxa"/>
            <w:vAlign w:val="center"/>
          </w:tcPr>
          <w:p w14:paraId="3012D84F" w14:textId="77777777" w:rsidR="006A0E8E" w:rsidRDefault="006A0E8E" w:rsidP="00C40356">
            <w:pPr>
              <w:spacing w:after="200" w:line="360" w:lineRule="auto"/>
              <w:jc w:val="center"/>
            </w:pPr>
            <w:r>
              <w:t>0.11</w:t>
            </w:r>
          </w:p>
        </w:tc>
        <w:tc>
          <w:tcPr>
            <w:tcW w:w="720" w:type="dxa"/>
            <w:vAlign w:val="center"/>
          </w:tcPr>
          <w:p w14:paraId="5E0128D6" w14:textId="77777777" w:rsidR="006A0E8E" w:rsidRDefault="006A0E8E" w:rsidP="00C40356">
            <w:pPr>
              <w:spacing w:after="200" w:line="360" w:lineRule="auto"/>
              <w:jc w:val="center"/>
            </w:pPr>
            <w:r>
              <w:t>0.14</w:t>
            </w:r>
          </w:p>
        </w:tc>
        <w:tc>
          <w:tcPr>
            <w:tcW w:w="720" w:type="dxa"/>
            <w:vAlign w:val="center"/>
          </w:tcPr>
          <w:p w14:paraId="6D888749" w14:textId="77777777" w:rsidR="006A0E8E" w:rsidRDefault="006A0E8E" w:rsidP="00C40356">
            <w:pPr>
              <w:spacing w:after="200" w:line="360" w:lineRule="auto"/>
              <w:jc w:val="center"/>
            </w:pPr>
            <w:r>
              <w:t>0.09</w:t>
            </w:r>
          </w:p>
        </w:tc>
        <w:tc>
          <w:tcPr>
            <w:tcW w:w="720" w:type="dxa"/>
            <w:vAlign w:val="center"/>
          </w:tcPr>
          <w:p w14:paraId="29BAEACA" w14:textId="77777777" w:rsidR="006A0E8E" w:rsidRDefault="006A0E8E" w:rsidP="00C40356">
            <w:pPr>
              <w:spacing w:after="200" w:line="360" w:lineRule="auto"/>
              <w:jc w:val="center"/>
            </w:pPr>
            <w:r>
              <w:t>0.17</w:t>
            </w:r>
          </w:p>
        </w:tc>
        <w:tc>
          <w:tcPr>
            <w:tcW w:w="720" w:type="dxa"/>
            <w:vAlign w:val="center"/>
          </w:tcPr>
          <w:p w14:paraId="02CE172F" w14:textId="77777777" w:rsidR="006A0E8E" w:rsidRDefault="006A0E8E" w:rsidP="00C40356">
            <w:pPr>
              <w:spacing w:after="200" w:line="360" w:lineRule="auto"/>
              <w:jc w:val="center"/>
            </w:pPr>
            <w:r>
              <w:t>0.17</w:t>
            </w:r>
          </w:p>
        </w:tc>
      </w:tr>
      <w:tr w:rsidR="006A0E8E" w14:paraId="14B6BA1E" w14:textId="77777777" w:rsidTr="006A0E8E">
        <w:tc>
          <w:tcPr>
            <w:tcW w:w="937" w:type="dxa"/>
            <w:vAlign w:val="center"/>
          </w:tcPr>
          <w:p w14:paraId="65DF4A47" w14:textId="77777777" w:rsidR="006A0E8E" w:rsidRPr="004C1CB3" w:rsidRDefault="006A0E8E" w:rsidP="00C40356">
            <w:pPr>
              <w:spacing w:after="200" w:line="360" w:lineRule="auto"/>
              <w:jc w:val="center"/>
              <w:rPr>
                <w:b/>
              </w:rPr>
            </w:pPr>
            <w:r>
              <w:rPr>
                <w:b/>
              </w:rPr>
              <w:t>3</w:t>
            </w:r>
          </w:p>
        </w:tc>
        <w:tc>
          <w:tcPr>
            <w:tcW w:w="720" w:type="dxa"/>
            <w:vAlign w:val="center"/>
          </w:tcPr>
          <w:p w14:paraId="4231858C" w14:textId="77777777" w:rsidR="006A0E8E" w:rsidRDefault="006A0E8E" w:rsidP="00C40356">
            <w:pPr>
              <w:spacing w:after="200" w:line="360" w:lineRule="auto"/>
              <w:jc w:val="center"/>
            </w:pPr>
            <w:r>
              <w:t>0.14</w:t>
            </w:r>
          </w:p>
        </w:tc>
        <w:tc>
          <w:tcPr>
            <w:tcW w:w="720" w:type="dxa"/>
            <w:vAlign w:val="center"/>
          </w:tcPr>
          <w:p w14:paraId="00DD1A17" w14:textId="77777777" w:rsidR="006A0E8E" w:rsidRDefault="006A0E8E" w:rsidP="00C40356">
            <w:pPr>
              <w:spacing w:after="200" w:line="360" w:lineRule="auto"/>
              <w:jc w:val="center"/>
            </w:pPr>
            <w:r>
              <w:t>0.16</w:t>
            </w:r>
          </w:p>
        </w:tc>
        <w:tc>
          <w:tcPr>
            <w:tcW w:w="720" w:type="dxa"/>
            <w:vAlign w:val="center"/>
          </w:tcPr>
          <w:p w14:paraId="3D3E89BF" w14:textId="77777777" w:rsidR="006A0E8E" w:rsidRDefault="006A0E8E" w:rsidP="00C40356">
            <w:pPr>
              <w:spacing w:after="200" w:line="360" w:lineRule="auto"/>
              <w:jc w:val="center"/>
            </w:pPr>
            <w:r>
              <w:t>1.00</w:t>
            </w:r>
          </w:p>
        </w:tc>
        <w:tc>
          <w:tcPr>
            <w:tcW w:w="719" w:type="dxa"/>
            <w:vAlign w:val="center"/>
          </w:tcPr>
          <w:p w14:paraId="2337305E" w14:textId="77777777" w:rsidR="006A0E8E" w:rsidRDefault="006A0E8E" w:rsidP="00C40356">
            <w:pPr>
              <w:spacing w:after="200" w:line="360" w:lineRule="auto"/>
              <w:jc w:val="center"/>
            </w:pPr>
            <w:r>
              <w:t>0.19</w:t>
            </w:r>
          </w:p>
        </w:tc>
        <w:tc>
          <w:tcPr>
            <w:tcW w:w="720" w:type="dxa"/>
            <w:vAlign w:val="center"/>
          </w:tcPr>
          <w:p w14:paraId="17474C22" w14:textId="77777777" w:rsidR="006A0E8E" w:rsidRDefault="006A0E8E" w:rsidP="00C40356">
            <w:pPr>
              <w:spacing w:after="200" w:line="360" w:lineRule="auto"/>
              <w:jc w:val="center"/>
            </w:pPr>
            <w:r>
              <w:t>0.14</w:t>
            </w:r>
          </w:p>
        </w:tc>
        <w:tc>
          <w:tcPr>
            <w:tcW w:w="720" w:type="dxa"/>
            <w:vAlign w:val="center"/>
          </w:tcPr>
          <w:p w14:paraId="254080DB" w14:textId="77777777" w:rsidR="006A0E8E" w:rsidRDefault="006A0E8E" w:rsidP="00C40356">
            <w:pPr>
              <w:spacing w:after="200" w:line="360" w:lineRule="auto"/>
              <w:jc w:val="center"/>
            </w:pPr>
            <w:r>
              <w:t>0.17</w:t>
            </w:r>
          </w:p>
        </w:tc>
        <w:tc>
          <w:tcPr>
            <w:tcW w:w="720" w:type="dxa"/>
            <w:vAlign w:val="center"/>
          </w:tcPr>
          <w:p w14:paraId="369C167E" w14:textId="77777777" w:rsidR="006A0E8E" w:rsidRDefault="006A0E8E" w:rsidP="00C40356">
            <w:pPr>
              <w:spacing w:after="200" w:line="360" w:lineRule="auto"/>
              <w:jc w:val="center"/>
            </w:pPr>
            <w:r>
              <w:t>0.18</w:t>
            </w:r>
          </w:p>
        </w:tc>
        <w:tc>
          <w:tcPr>
            <w:tcW w:w="720" w:type="dxa"/>
            <w:vAlign w:val="center"/>
          </w:tcPr>
          <w:p w14:paraId="1D17BDD0" w14:textId="77777777" w:rsidR="006A0E8E" w:rsidRDefault="006A0E8E" w:rsidP="00C40356">
            <w:pPr>
              <w:spacing w:after="200" w:line="360" w:lineRule="auto"/>
              <w:jc w:val="center"/>
            </w:pPr>
            <w:r>
              <w:t>0.17</w:t>
            </w:r>
          </w:p>
        </w:tc>
        <w:tc>
          <w:tcPr>
            <w:tcW w:w="720" w:type="dxa"/>
            <w:vAlign w:val="center"/>
          </w:tcPr>
          <w:p w14:paraId="32D98677" w14:textId="77777777" w:rsidR="006A0E8E" w:rsidRDefault="006A0E8E" w:rsidP="00C40356">
            <w:pPr>
              <w:spacing w:after="200" w:line="360" w:lineRule="auto"/>
              <w:jc w:val="center"/>
            </w:pPr>
            <w:r>
              <w:t>0.16</w:t>
            </w:r>
          </w:p>
        </w:tc>
        <w:tc>
          <w:tcPr>
            <w:tcW w:w="720" w:type="dxa"/>
            <w:vAlign w:val="center"/>
          </w:tcPr>
          <w:p w14:paraId="5E085C05" w14:textId="77777777" w:rsidR="006A0E8E" w:rsidRDefault="006A0E8E" w:rsidP="00C40356">
            <w:pPr>
              <w:spacing w:after="200" w:line="360" w:lineRule="auto"/>
              <w:jc w:val="center"/>
            </w:pPr>
            <w:r>
              <w:t>0.14</w:t>
            </w:r>
          </w:p>
        </w:tc>
        <w:tc>
          <w:tcPr>
            <w:tcW w:w="720" w:type="dxa"/>
            <w:vAlign w:val="center"/>
          </w:tcPr>
          <w:p w14:paraId="01BF0F07" w14:textId="77777777" w:rsidR="006A0E8E" w:rsidRDefault="006A0E8E" w:rsidP="00C40356">
            <w:pPr>
              <w:spacing w:after="200" w:line="360" w:lineRule="auto"/>
              <w:jc w:val="center"/>
            </w:pPr>
            <w:r>
              <w:t>0.25</w:t>
            </w:r>
          </w:p>
        </w:tc>
        <w:tc>
          <w:tcPr>
            <w:tcW w:w="720" w:type="dxa"/>
            <w:vAlign w:val="center"/>
          </w:tcPr>
          <w:p w14:paraId="19B01F8A" w14:textId="77777777" w:rsidR="006A0E8E" w:rsidRDefault="006A0E8E" w:rsidP="00C40356">
            <w:pPr>
              <w:spacing w:after="200" w:line="360" w:lineRule="auto"/>
              <w:jc w:val="center"/>
            </w:pPr>
            <w:r>
              <w:t>0.25</w:t>
            </w:r>
          </w:p>
        </w:tc>
      </w:tr>
      <w:tr w:rsidR="006A0E8E" w14:paraId="6A5D2A5B" w14:textId="77777777" w:rsidTr="006A0E8E">
        <w:tc>
          <w:tcPr>
            <w:tcW w:w="937" w:type="dxa"/>
            <w:vAlign w:val="center"/>
          </w:tcPr>
          <w:p w14:paraId="410ED83B" w14:textId="77777777" w:rsidR="006A0E8E" w:rsidRPr="004C1CB3" w:rsidRDefault="006A0E8E" w:rsidP="00C40356">
            <w:pPr>
              <w:spacing w:after="200" w:line="360" w:lineRule="auto"/>
              <w:jc w:val="center"/>
              <w:rPr>
                <w:b/>
              </w:rPr>
            </w:pPr>
            <w:r>
              <w:rPr>
                <w:b/>
              </w:rPr>
              <w:t>4</w:t>
            </w:r>
          </w:p>
        </w:tc>
        <w:tc>
          <w:tcPr>
            <w:tcW w:w="720" w:type="dxa"/>
            <w:vAlign w:val="center"/>
          </w:tcPr>
          <w:p w14:paraId="718A2646" w14:textId="77777777" w:rsidR="006A0E8E" w:rsidRDefault="006A0E8E" w:rsidP="00C40356">
            <w:pPr>
              <w:spacing w:after="200" w:line="360" w:lineRule="auto"/>
              <w:jc w:val="center"/>
            </w:pPr>
            <w:r>
              <w:t>0.16</w:t>
            </w:r>
          </w:p>
        </w:tc>
        <w:tc>
          <w:tcPr>
            <w:tcW w:w="720" w:type="dxa"/>
            <w:vAlign w:val="center"/>
          </w:tcPr>
          <w:p w14:paraId="5BEB3946" w14:textId="77777777" w:rsidR="006A0E8E" w:rsidRDefault="006A0E8E" w:rsidP="00C40356">
            <w:pPr>
              <w:spacing w:after="200" w:line="360" w:lineRule="auto"/>
              <w:jc w:val="center"/>
            </w:pPr>
            <w:r>
              <w:t>0.17</w:t>
            </w:r>
          </w:p>
        </w:tc>
        <w:tc>
          <w:tcPr>
            <w:tcW w:w="720" w:type="dxa"/>
            <w:vAlign w:val="center"/>
          </w:tcPr>
          <w:p w14:paraId="6A01175B" w14:textId="77777777" w:rsidR="006A0E8E" w:rsidRDefault="006A0E8E" w:rsidP="00C40356">
            <w:pPr>
              <w:spacing w:after="200" w:line="360" w:lineRule="auto"/>
              <w:jc w:val="center"/>
            </w:pPr>
            <w:r>
              <w:t>0.19</w:t>
            </w:r>
          </w:p>
        </w:tc>
        <w:tc>
          <w:tcPr>
            <w:tcW w:w="719" w:type="dxa"/>
            <w:vAlign w:val="center"/>
          </w:tcPr>
          <w:p w14:paraId="46E9F199" w14:textId="77777777" w:rsidR="006A0E8E" w:rsidRDefault="006A0E8E" w:rsidP="00C40356">
            <w:pPr>
              <w:spacing w:after="200" w:line="360" w:lineRule="auto"/>
              <w:jc w:val="center"/>
            </w:pPr>
            <w:r>
              <w:t>1.00</w:t>
            </w:r>
          </w:p>
        </w:tc>
        <w:tc>
          <w:tcPr>
            <w:tcW w:w="720" w:type="dxa"/>
            <w:vAlign w:val="center"/>
          </w:tcPr>
          <w:p w14:paraId="17E657DF" w14:textId="77777777" w:rsidR="006A0E8E" w:rsidRDefault="006A0E8E" w:rsidP="00C40356">
            <w:pPr>
              <w:spacing w:after="200" w:line="360" w:lineRule="auto"/>
              <w:jc w:val="center"/>
            </w:pPr>
            <w:r>
              <w:t>0.15</w:t>
            </w:r>
          </w:p>
        </w:tc>
        <w:tc>
          <w:tcPr>
            <w:tcW w:w="720" w:type="dxa"/>
            <w:vAlign w:val="center"/>
          </w:tcPr>
          <w:p w14:paraId="7AC5BEF4" w14:textId="77777777" w:rsidR="006A0E8E" w:rsidRDefault="006A0E8E" w:rsidP="00C40356">
            <w:pPr>
              <w:spacing w:after="200" w:line="360" w:lineRule="auto"/>
              <w:jc w:val="center"/>
            </w:pPr>
            <w:r>
              <w:t>0.18</w:t>
            </w:r>
          </w:p>
        </w:tc>
        <w:tc>
          <w:tcPr>
            <w:tcW w:w="720" w:type="dxa"/>
            <w:vAlign w:val="center"/>
          </w:tcPr>
          <w:p w14:paraId="0F3B98A5" w14:textId="77777777" w:rsidR="006A0E8E" w:rsidRDefault="006A0E8E" w:rsidP="00C40356">
            <w:pPr>
              <w:spacing w:after="200" w:line="360" w:lineRule="auto"/>
              <w:jc w:val="center"/>
            </w:pPr>
            <w:r>
              <w:t>0.18</w:t>
            </w:r>
          </w:p>
        </w:tc>
        <w:tc>
          <w:tcPr>
            <w:tcW w:w="720" w:type="dxa"/>
            <w:vAlign w:val="center"/>
          </w:tcPr>
          <w:p w14:paraId="7C5BAB1C" w14:textId="77777777" w:rsidR="006A0E8E" w:rsidRDefault="006A0E8E" w:rsidP="00C40356">
            <w:pPr>
              <w:spacing w:after="200" w:line="360" w:lineRule="auto"/>
              <w:jc w:val="center"/>
            </w:pPr>
            <w:r>
              <w:t>0.18</w:t>
            </w:r>
          </w:p>
        </w:tc>
        <w:tc>
          <w:tcPr>
            <w:tcW w:w="720" w:type="dxa"/>
            <w:vAlign w:val="center"/>
          </w:tcPr>
          <w:p w14:paraId="63C041B6" w14:textId="77777777" w:rsidR="006A0E8E" w:rsidRDefault="006A0E8E" w:rsidP="00C40356">
            <w:pPr>
              <w:spacing w:after="200" w:line="360" w:lineRule="auto"/>
              <w:jc w:val="center"/>
            </w:pPr>
            <w:r>
              <w:t>0.18</w:t>
            </w:r>
          </w:p>
        </w:tc>
        <w:tc>
          <w:tcPr>
            <w:tcW w:w="720" w:type="dxa"/>
            <w:vAlign w:val="center"/>
          </w:tcPr>
          <w:p w14:paraId="61A5DCB9" w14:textId="77777777" w:rsidR="006A0E8E" w:rsidRDefault="006A0E8E" w:rsidP="00C40356">
            <w:pPr>
              <w:spacing w:after="200" w:line="360" w:lineRule="auto"/>
              <w:jc w:val="center"/>
            </w:pPr>
            <w:r>
              <w:t>0.15</w:t>
            </w:r>
          </w:p>
        </w:tc>
        <w:tc>
          <w:tcPr>
            <w:tcW w:w="720" w:type="dxa"/>
            <w:vAlign w:val="center"/>
          </w:tcPr>
          <w:p w14:paraId="33119DD8" w14:textId="77777777" w:rsidR="006A0E8E" w:rsidRDefault="006A0E8E" w:rsidP="00C40356">
            <w:pPr>
              <w:spacing w:after="200" w:line="360" w:lineRule="auto"/>
              <w:jc w:val="center"/>
            </w:pPr>
            <w:r>
              <w:t>0.28</w:t>
            </w:r>
          </w:p>
        </w:tc>
        <w:tc>
          <w:tcPr>
            <w:tcW w:w="720" w:type="dxa"/>
            <w:vAlign w:val="center"/>
          </w:tcPr>
          <w:p w14:paraId="45E12BE1" w14:textId="77777777" w:rsidR="006A0E8E" w:rsidRDefault="006A0E8E" w:rsidP="00C40356">
            <w:pPr>
              <w:spacing w:after="200" w:line="360" w:lineRule="auto"/>
              <w:jc w:val="center"/>
            </w:pPr>
            <w:r>
              <w:t>0.28</w:t>
            </w:r>
          </w:p>
        </w:tc>
      </w:tr>
      <w:tr w:rsidR="006A0E8E" w14:paraId="0030473E" w14:textId="77777777" w:rsidTr="006A0E8E">
        <w:tc>
          <w:tcPr>
            <w:tcW w:w="937" w:type="dxa"/>
            <w:vAlign w:val="center"/>
          </w:tcPr>
          <w:p w14:paraId="132EDA2D" w14:textId="77777777" w:rsidR="006A0E8E" w:rsidRPr="004C1CB3" w:rsidRDefault="006A0E8E" w:rsidP="00C40356">
            <w:pPr>
              <w:spacing w:after="200" w:line="360" w:lineRule="auto"/>
              <w:jc w:val="center"/>
              <w:rPr>
                <w:b/>
              </w:rPr>
            </w:pPr>
            <w:r>
              <w:rPr>
                <w:b/>
              </w:rPr>
              <w:lastRenderedPageBreak/>
              <w:t>5</w:t>
            </w:r>
          </w:p>
        </w:tc>
        <w:tc>
          <w:tcPr>
            <w:tcW w:w="720" w:type="dxa"/>
            <w:vAlign w:val="center"/>
          </w:tcPr>
          <w:p w14:paraId="0774A028" w14:textId="77777777" w:rsidR="006A0E8E" w:rsidRDefault="006A0E8E" w:rsidP="00C40356">
            <w:pPr>
              <w:spacing w:after="200" w:line="360" w:lineRule="auto"/>
              <w:jc w:val="center"/>
            </w:pPr>
            <w:r>
              <w:t>0.10</w:t>
            </w:r>
          </w:p>
        </w:tc>
        <w:tc>
          <w:tcPr>
            <w:tcW w:w="720" w:type="dxa"/>
            <w:vAlign w:val="center"/>
          </w:tcPr>
          <w:p w14:paraId="2030CDAA" w14:textId="77777777" w:rsidR="006A0E8E" w:rsidRDefault="006A0E8E" w:rsidP="00C40356">
            <w:pPr>
              <w:spacing w:after="200" w:line="360" w:lineRule="auto"/>
              <w:jc w:val="center"/>
            </w:pPr>
            <w:r>
              <w:t>0.10</w:t>
            </w:r>
          </w:p>
        </w:tc>
        <w:tc>
          <w:tcPr>
            <w:tcW w:w="720" w:type="dxa"/>
            <w:vAlign w:val="center"/>
          </w:tcPr>
          <w:p w14:paraId="0B4EAFE7" w14:textId="77777777" w:rsidR="006A0E8E" w:rsidRDefault="006A0E8E" w:rsidP="00C40356">
            <w:pPr>
              <w:spacing w:after="200" w:line="360" w:lineRule="auto"/>
              <w:jc w:val="center"/>
            </w:pPr>
            <w:r>
              <w:t>0.14</w:t>
            </w:r>
          </w:p>
        </w:tc>
        <w:tc>
          <w:tcPr>
            <w:tcW w:w="719" w:type="dxa"/>
            <w:vAlign w:val="center"/>
          </w:tcPr>
          <w:p w14:paraId="64BEECC9" w14:textId="77777777" w:rsidR="006A0E8E" w:rsidRDefault="006A0E8E" w:rsidP="00C40356">
            <w:pPr>
              <w:spacing w:after="200" w:line="360" w:lineRule="auto"/>
              <w:jc w:val="center"/>
            </w:pPr>
            <w:r>
              <w:t>0.15</w:t>
            </w:r>
          </w:p>
        </w:tc>
        <w:tc>
          <w:tcPr>
            <w:tcW w:w="720" w:type="dxa"/>
            <w:vAlign w:val="center"/>
          </w:tcPr>
          <w:p w14:paraId="0B8EB9E2" w14:textId="77777777" w:rsidR="006A0E8E" w:rsidRDefault="006A0E8E" w:rsidP="00C40356">
            <w:pPr>
              <w:spacing w:after="200" w:line="360" w:lineRule="auto"/>
              <w:jc w:val="center"/>
            </w:pPr>
            <w:r>
              <w:t>1.00</w:t>
            </w:r>
          </w:p>
        </w:tc>
        <w:tc>
          <w:tcPr>
            <w:tcW w:w="720" w:type="dxa"/>
            <w:vAlign w:val="center"/>
          </w:tcPr>
          <w:p w14:paraId="7D7DC4ED" w14:textId="77777777" w:rsidR="006A0E8E" w:rsidRDefault="006A0E8E" w:rsidP="00C40356">
            <w:pPr>
              <w:spacing w:after="200" w:line="360" w:lineRule="auto"/>
              <w:jc w:val="center"/>
            </w:pPr>
            <w:r>
              <w:t>0.28</w:t>
            </w:r>
          </w:p>
        </w:tc>
        <w:tc>
          <w:tcPr>
            <w:tcW w:w="720" w:type="dxa"/>
            <w:vAlign w:val="center"/>
          </w:tcPr>
          <w:p w14:paraId="5CF8B048" w14:textId="77777777" w:rsidR="006A0E8E" w:rsidRDefault="006A0E8E" w:rsidP="00C40356">
            <w:pPr>
              <w:spacing w:after="200" w:line="360" w:lineRule="auto"/>
              <w:jc w:val="center"/>
            </w:pPr>
            <w:r>
              <w:t>0.23</w:t>
            </w:r>
          </w:p>
        </w:tc>
        <w:tc>
          <w:tcPr>
            <w:tcW w:w="720" w:type="dxa"/>
            <w:vAlign w:val="center"/>
          </w:tcPr>
          <w:p w14:paraId="4B8FA17B" w14:textId="77777777" w:rsidR="006A0E8E" w:rsidRDefault="006A0E8E" w:rsidP="00C40356">
            <w:pPr>
              <w:spacing w:after="200" w:line="360" w:lineRule="auto"/>
              <w:jc w:val="center"/>
            </w:pPr>
            <w:r>
              <w:t>0.27</w:t>
            </w:r>
          </w:p>
        </w:tc>
        <w:tc>
          <w:tcPr>
            <w:tcW w:w="720" w:type="dxa"/>
            <w:vAlign w:val="center"/>
          </w:tcPr>
          <w:p w14:paraId="6032D807" w14:textId="77777777" w:rsidR="006A0E8E" w:rsidRDefault="006A0E8E" w:rsidP="00C40356">
            <w:pPr>
              <w:spacing w:after="200" w:line="360" w:lineRule="auto"/>
              <w:jc w:val="center"/>
            </w:pPr>
            <w:r>
              <w:t>0.13</w:t>
            </w:r>
          </w:p>
        </w:tc>
        <w:tc>
          <w:tcPr>
            <w:tcW w:w="720" w:type="dxa"/>
            <w:vAlign w:val="center"/>
          </w:tcPr>
          <w:p w14:paraId="19967769" w14:textId="77777777" w:rsidR="006A0E8E" w:rsidRDefault="006A0E8E" w:rsidP="00C40356">
            <w:pPr>
              <w:spacing w:after="200" w:line="360" w:lineRule="auto"/>
              <w:jc w:val="center"/>
            </w:pPr>
            <w:r>
              <w:t>0.21</w:t>
            </w:r>
          </w:p>
        </w:tc>
        <w:tc>
          <w:tcPr>
            <w:tcW w:w="720" w:type="dxa"/>
            <w:vAlign w:val="center"/>
          </w:tcPr>
          <w:p w14:paraId="3C6FBC14" w14:textId="77777777" w:rsidR="006A0E8E" w:rsidRDefault="006A0E8E" w:rsidP="00C40356">
            <w:pPr>
              <w:spacing w:after="200" w:line="360" w:lineRule="auto"/>
              <w:jc w:val="center"/>
            </w:pPr>
            <w:r>
              <w:t>0.35</w:t>
            </w:r>
          </w:p>
        </w:tc>
        <w:tc>
          <w:tcPr>
            <w:tcW w:w="720" w:type="dxa"/>
            <w:vAlign w:val="center"/>
          </w:tcPr>
          <w:p w14:paraId="258F294D" w14:textId="77777777" w:rsidR="006A0E8E" w:rsidRDefault="006A0E8E" w:rsidP="00C40356">
            <w:pPr>
              <w:spacing w:after="200" w:line="360" w:lineRule="auto"/>
              <w:jc w:val="center"/>
            </w:pPr>
            <w:r>
              <w:t>0.35</w:t>
            </w:r>
          </w:p>
        </w:tc>
      </w:tr>
      <w:tr w:rsidR="006A0E8E" w14:paraId="105C5A98" w14:textId="77777777" w:rsidTr="006A0E8E">
        <w:tc>
          <w:tcPr>
            <w:tcW w:w="937" w:type="dxa"/>
            <w:vAlign w:val="center"/>
          </w:tcPr>
          <w:p w14:paraId="5729C7F3" w14:textId="77777777" w:rsidR="006A0E8E" w:rsidRPr="004C1CB3" w:rsidRDefault="006A0E8E" w:rsidP="00C40356">
            <w:pPr>
              <w:spacing w:after="200" w:line="360" w:lineRule="auto"/>
              <w:jc w:val="center"/>
              <w:rPr>
                <w:b/>
              </w:rPr>
            </w:pPr>
            <w:r>
              <w:rPr>
                <w:b/>
              </w:rPr>
              <w:t>6</w:t>
            </w:r>
          </w:p>
        </w:tc>
        <w:tc>
          <w:tcPr>
            <w:tcW w:w="720" w:type="dxa"/>
            <w:vAlign w:val="center"/>
          </w:tcPr>
          <w:p w14:paraId="78E8987B" w14:textId="77777777" w:rsidR="006A0E8E" w:rsidRDefault="006A0E8E" w:rsidP="00C40356">
            <w:pPr>
              <w:spacing w:after="200" w:line="360" w:lineRule="auto"/>
              <w:jc w:val="center"/>
            </w:pPr>
            <w:r>
              <w:t>0.12</w:t>
            </w:r>
          </w:p>
        </w:tc>
        <w:tc>
          <w:tcPr>
            <w:tcW w:w="720" w:type="dxa"/>
            <w:vAlign w:val="center"/>
          </w:tcPr>
          <w:p w14:paraId="0E2EA1CB" w14:textId="77777777" w:rsidR="006A0E8E" w:rsidRDefault="006A0E8E" w:rsidP="00C40356">
            <w:pPr>
              <w:spacing w:after="200" w:line="360" w:lineRule="auto"/>
              <w:jc w:val="center"/>
            </w:pPr>
            <w:r>
              <w:t>0.11</w:t>
            </w:r>
          </w:p>
        </w:tc>
        <w:tc>
          <w:tcPr>
            <w:tcW w:w="720" w:type="dxa"/>
            <w:vAlign w:val="center"/>
          </w:tcPr>
          <w:p w14:paraId="2E01AD02" w14:textId="77777777" w:rsidR="006A0E8E" w:rsidRDefault="006A0E8E" w:rsidP="00C40356">
            <w:pPr>
              <w:spacing w:after="200" w:line="360" w:lineRule="auto"/>
              <w:jc w:val="center"/>
            </w:pPr>
            <w:r>
              <w:t>0.17</w:t>
            </w:r>
          </w:p>
        </w:tc>
        <w:tc>
          <w:tcPr>
            <w:tcW w:w="719" w:type="dxa"/>
            <w:vAlign w:val="center"/>
          </w:tcPr>
          <w:p w14:paraId="1156EB6A" w14:textId="77777777" w:rsidR="006A0E8E" w:rsidRDefault="006A0E8E" w:rsidP="00C40356">
            <w:pPr>
              <w:spacing w:after="200" w:line="360" w:lineRule="auto"/>
              <w:jc w:val="center"/>
            </w:pPr>
            <w:r>
              <w:t>0.18</w:t>
            </w:r>
          </w:p>
        </w:tc>
        <w:tc>
          <w:tcPr>
            <w:tcW w:w="720" w:type="dxa"/>
            <w:vAlign w:val="center"/>
          </w:tcPr>
          <w:p w14:paraId="4E91F223" w14:textId="77777777" w:rsidR="006A0E8E" w:rsidRDefault="006A0E8E" w:rsidP="00C40356">
            <w:pPr>
              <w:spacing w:after="200" w:line="360" w:lineRule="auto"/>
              <w:jc w:val="center"/>
            </w:pPr>
            <w:r>
              <w:t>0.28</w:t>
            </w:r>
          </w:p>
        </w:tc>
        <w:tc>
          <w:tcPr>
            <w:tcW w:w="720" w:type="dxa"/>
            <w:vAlign w:val="center"/>
          </w:tcPr>
          <w:p w14:paraId="5002FE22" w14:textId="77777777" w:rsidR="006A0E8E" w:rsidRDefault="006A0E8E" w:rsidP="00C40356">
            <w:pPr>
              <w:spacing w:after="200" w:line="360" w:lineRule="auto"/>
              <w:jc w:val="center"/>
            </w:pPr>
            <w:r>
              <w:t>1.00</w:t>
            </w:r>
          </w:p>
        </w:tc>
        <w:tc>
          <w:tcPr>
            <w:tcW w:w="720" w:type="dxa"/>
            <w:vAlign w:val="center"/>
          </w:tcPr>
          <w:p w14:paraId="1DDC3AE4" w14:textId="77777777" w:rsidR="006A0E8E" w:rsidRDefault="006A0E8E" w:rsidP="00C40356">
            <w:pPr>
              <w:spacing w:after="200" w:line="360" w:lineRule="auto"/>
              <w:jc w:val="center"/>
            </w:pPr>
            <w:r>
              <w:t>0.30</w:t>
            </w:r>
          </w:p>
        </w:tc>
        <w:tc>
          <w:tcPr>
            <w:tcW w:w="720" w:type="dxa"/>
            <w:vAlign w:val="center"/>
          </w:tcPr>
          <w:p w14:paraId="24CBFCD2" w14:textId="77777777" w:rsidR="006A0E8E" w:rsidRDefault="006A0E8E" w:rsidP="00C40356">
            <w:pPr>
              <w:spacing w:after="200" w:line="360" w:lineRule="auto"/>
              <w:jc w:val="center"/>
            </w:pPr>
            <w:r>
              <w:t>0.34</w:t>
            </w:r>
          </w:p>
        </w:tc>
        <w:tc>
          <w:tcPr>
            <w:tcW w:w="720" w:type="dxa"/>
            <w:vAlign w:val="center"/>
          </w:tcPr>
          <w:p w14:paraId="40AEBC69" w14:textId="77777777" w:rsidR="006A0E8E" w:rsidRDefault="006A0E8E" w:rsidP="00C40356">
            <w:pPr>
              <w:spacing w:after="200" w:line="360" w:lineRule="auto"/>
              <w:jc w:val="center"/>
            </w:pPr>
            <w:r>
              <w:t>0.16</w:t>
            </w:r>
          </w:p>
        </w:tc>
        <w:tc>
          <w:tcPr>
            <w:tcW w:w="720" w:type="dxa"/>
            <w:vAlign w:val="center"/>
          </w:tcPr>
          <w:p w14:paraId="0A7EE3DC" w14:textId="77777777" w:rsidR="006A0E8E" w:rsidRDefault="006A0E8E" w:rsidP="00C40356">
            <w:pPr>
              <w:spacing w:after="200" w:line="360" w:lineRule="auto"/>
              <w:jc w:val="center"/>
            </w:pPr>
            <w:r>
              <w:t>0.26</w:t>
            </w:r>
          </w:p>
        </w:tc>
        <w:tc>
          <w:tcPr>
            <w:tcW w:w="720" w:type="dxa"/>
            <w:vAlign w:val="center"/>
          </w:tcPr>
          <w:p w14:paraId="40F82EFC" w14:textId="77777777" w:rsidR="006A0E8E" w:rsidRDefault="006A0E8E" w:rsidP="00C40356">
            <w:pPr>
              <w:spacing w:after="200" w:line="360" w:lineRule="auto"/>
              <w:jc w:val="center"/>
            </w:pPr>
            <w:r>
              <w:t>0.45</w:t>
            </w:r>
          </w:p>
        </w:tc>
        <w:tc>
          <w:tcPr>
            <w:tcW w:w="720" w:type="dxa"/>
            <w:vAlign w:val="center"/>
          </w:tcPr>
          <w:p w14:paraId="0C2F5F01" w14:textId="77777777" w:rsidR="006A0E8E" w:rsidRDefault="006A0E8E" w:rsidP="00C40356">
            <w:pPr>
              <w:spacing w:after="200" w:line="360" w:lineRule="auto"/>
              <w:jc w:val="center"/>
            </w:pPr>
            <w:r>
              <w:t>0.45</w:t>
            </w:r>
          </w:p>
        </w:tc>
      </w:tr>
      <w:tr w:rsidR="006A0E8E" w14:paraId="5A040125" w14:textId="77777777" w:rsidTr="006A0E8E">
        <w:tc>
          <w:tcPr>
            <w:tcW w:w="937" w:type="dxa"/>
            <w:vAlign w:val="center"/>
          </w:tcPr>
          <w:p w14:paraId="420C39A8" w14:textId="77777777" w:rsidR="006A0E8E" w:rsidRPr="004C1CB3" w:rsidRDefault="006A0E8E" w:rsidP="00C40356">
            <w:pPr>
              <w:spacing w:after="200" w:line="360" w:lineRule="auto"/>
              <w:jc w:val="center"/>
              <w:rPr>
                <w:b/>
              </w:rPr>
            </w:pPr>
            <w:r>
              <w:rPr>
                <w:b/>
              </w:rPr>
              <w:t>7</w:t>
            </w:r>
          </w:p>
        </w:tc>
        <w:tc>
          <w:tcPr>
            <w:tcW w:w="720" w:type="dxa"/>
            <w:vAlign w:val="center"/>
          </w:tcPr>
          <w:p w14:paraId="6A0CC3F6" w14:textId="77777777" w:rsidR="006A0E8E" w:rsidRDefault="006A0E8E" w:rsidP="00C40356">
            <w:pPr>
              <w:spacing w:after="200" w:line="360" w:lineRule="auto"/>
              <w:jc w:val="center"/>
            </w:pPr>
            <w:r>
              <w:t>0.10</w:t>
            </w:r>
          </w:p>
        </w:tc>
        <w:tc>
          <w:tcPr>
            <w:tcW w:w="720" w:type="dxa"/>
            <w:vAlign w:val="center"/>
          </w:tcPr>
          <w:p w14:paraId="06C69DB8" w14:textId="77777777" w:rsidR="006A0E8E" w:rsidRDefault="006A0E8E" w:rsidP="00C40356">
            <w:pPr>
              <w:spacing w:after="200" w:line="360" w:lineRule="auto"/>
              <w:jc w:val="center"/>
            </w:pPr>
            <w:r>
              <w:t>0.10</w:t>
            </w:r>
          </w:p>
        </w:tc>
        <w:tc>
          <w:tcPr>
            <w:tcW w:w="720" w:type="dxa"/>
            <w:vAlign w:val="center"/>
          </w:tcPr>
          <w:p w14:paraId="0C9D5E29" w14:textId="77777777" w:rsidR="006A0E8E" w:rsidRDefault="006A0E8E" w:rsidP="00C40356">
            <w:pPr>
              <w:spacing w:after="200" w:line="360" w:lineRule="auto"/>
              <w:jc w:val="center"/>
            </w:pPr>
            <w:r>
              <w:t>0.18</w:t>
            </w:r>
          </w:p>
        </w:tc>
        <w:tc>
          <w:tcPr>
            <w:tcW w:w="719" w:type="dxa"/>
            <w:vAlign w:val="center"/>
          </w:tcPr>
          <w:p w14:paraId="0C31F4DC" w14:textId="77777777" w:rsidR="006A0E8E" w:rsidRDefault="006A0E8E" w:rsidP="00C40356">
            <w:pPr>
              <w:spacing w:after="200" w:line="360" w:lineRule="auto"/>
              <w:jc w:val="center"/>
            </w:pPr>
            <w:r>
              <w:t>0.18</w:t>
            </w:r>
          </w:p>
        </w:tc>
        <w:tc>
          <w:tcPr>
            <w:tcW w:w="720" w:type="dxa"/>
            <w:vAlign w:val="center"/>
          </w:tcPr>
          <w:p w14:paraId="738B449B" w14:textId="77777777" w:rsidR="006A0E8E" w:rsidRDefault="006A0E8E" w:rsidP="00C40356">
            <w:pPr>
              <w:spacing w:after="200" w:line="360" w:lineRule="auto"/>
              <w:jc w:val="center"/>
            </w:pPr>
            <w:r>
              <w:t>0.23</w:t>
            </w:r>
          </w:p>
        </w:tc>
        <w:tc>
          <w:tcPr>
            <w:tcW w:w="720" w:type="dxa"/>
            <w:vAlign w:val="center"/>
          </w:tcPr>
          <w:p w14:paraId="40D3E05A" w14:textId="77777777" w:rsidR="006A0E8E" w:rsidRDefault="006A0E8E" w:rsidP="00C40356">
            <w:pPr>
              <w:spacing w:after="200" w:line="360" w:lineRule="auto"/>
              <w:jc w:val="center"/>
            </w:pPr>
            <w:r>
              <w:t>0.30</w:t>
            </w:r>
          </w:p>
        </w:tc>
        <w:tc>
          <w:tcPr>
            <w:tcW w:w="720" w:type="dxa"/>
            <w:vAlign w:val="center"/>
          </w:tcPr>
          <w:p w14:paraId="1B52A1DB" w14:textId="77777777" w:rsidR="006A0E8E" w:rsidRDefault="006A0E8E" w:rsidP="00C40356">
            <w:pPr>
              <w:spacing w:after="200" w:line="360" w:lineRule="auto"/>
              <w:jc w:val="center"/>
            </w:pPr>
            <w:r>
              <w:t>1.00</w:t>
            </w:r>
          </w:p>
        </w:tc>
        <w:tc>
          <w:tcPr>
            <w:tcW w:w="720" w:type="dxa"/>
            <w:vAlign w:val="center"/>
          </w:tcPr>
          <w:p w14:paraId="4C181B23" w14:textId="77777777" w:rsidR="006A0E8E" w:rsidRDefault="006A0E8E" w:rsidP="00C40356">
            <w:pPr>
              <w:spacing w:after="200" w:line="360" w:lineRule="auto"/>
              <w:jc w:val="center"/>
            </w:pPr>
            <w:r>
              <w:t>0.29</w:t>
            </w:r>
          </w:p>
        </w:tc>
        <w:tc>
          <w:tcPr>
            <w:tcW w:w="720" w:type="dxa"/>
            <w:vAlign w:val="center"/>
          </w:tcPr>
          <w:p w14:paraId="53D5D99E" w14:textId="77777777" w:rsidR="006A0E8E" w:rsidRDefault="006A0E8E" w:rsidP="00C40356">
            <w:pPr>
              <w:spacing w:after="200" w:line="360" w:lineRule="auto"/>
              <w:jc w:val="center"/>
            </w:pPr>
            <w:r>
              <w:t>0.16</w:t>
            </w:r>
          </w:p>
        </w:tc>
        <w:tc>
          <w:tcPr>
            <w:tcW w:w="720" w:type="dxa"/>
            <w:vAlign w:val="center"/>
          </w:tcPr>
          <w:p w14:paraId="4E0A5C50" w14:textId="77777777" w:rsidR="006A0E8E" w:rsidRDefault="006A0E8E" w:rsidP="00C40356">
            <w:pPr>
              <w:spacing w:after="200" w:line="360" w:lineRule="auto"/>
              <w:jc w:val="center"/>
            </w:pPr>
            <w:r>
              <w:t>0.24</w:t>
            </w:r>
          </w:p>
        </w:tc>
        <w:tc>
          <w:tcPr>
            <w:tcW w:w="720" w:type="dxa"/>
            <w:vAlign w:val="center"/>
          </w:tcPr>
          <w:p w14:paraId="7E8441B3" w14:textId="77777777" w:rsidR="006A0E8E" w:rsidRDefault="006A0E8E" w:rsidP="00C40356">
            <w:pPr>
              <w:spacing w:after="200" w:line="360" w:lineRule="auto"/>
              <w:jc w:val="center"/>
            </w:pPr>
            <w:r>
              <w:t>0.41</w:t>
            </w:r>
          </w:p>
        </w:tc>
        <w:tc>
          <w:tcPr>
            <w:tcW w:w="720" w:type="dxa"/>
            <w:vAlign w:val="center"/>
          </w:tcPr>
          <w:p w14:paraId="32D96BA9" w14:textId="77777777" w:rsidR="006A0E8E" w:rsidRDefault="006A0E8E" w:rsidP="00C40356">
            <w:pPr>
              <w:spacing w:after="200" w:line="360" w:lineRule="auto"/>
              <w:jc w:val="center"/>
            </w:pPr>
            <w:r>
              <w:t>0.41</w:t>
            </w:r>
          </w:p>
        </w:tc>
      </w:tr>
      <w:tr w:rsidR="006A0E8E" w14:paraId="76D230E3" w14:textId="77777777" w:rsidTr="006A0E8E">
        <w:tc>
          <w:tcPr>
            <w:tcW w:w="937" w:type="dxa"/>
            <w:vAlign w:val="center"/>
          </w:tcPr>
          <w:p w14:paraId="66ACBE9B" w14:textId="77777777" w:rsidR="006A0E8E" w:rsidRPr="004C1CB3" w:rsidRDefault="006A0E8E" w:rsidP="00C40356">
            <w:pPr>
              <w:spacing w:after="200" w:line="360" w:lineRule="auto"/>
              <w:jc w:val="center"/>
              <w:rPr>
                <w:b/>
              </w:rPr>
            </w:pPr>
            <w:r>
              <w:rPr>
                <w:b/>
              </w:rPr>
              <w:t>8</w:t>
            </w:r>
          </w:p>
        </w:tc>
        <w:tc>
          <w:tcPr>
            <w:tcW w:w="720" w:type="dxa"/>
            <w:vAlign w:val="center"/>
          </w:tcPr>
          <w:p w14:paraId="0C193C2B" w14:textId="77777777" w:rsidR="006A0E8E" w:rsidRDefault="006A0E8E" w:rsidP="00C40356">
            <w:pPr>
              <w:spacing w:after="200" w:line="360" w:lineRule="auto"/>
              <w:jc w:val="center"/>
            </w:pPr>
            <w:r>
              <w:t>0.11</w:t>
            </w:r>
          </w:p>
        </w:tc>
        <w:tc>
          <w:tcPr>
            <w:tcW w:w="720" w:type="dxa"/>
            <w:vAlign w:val="center"/>
          </w:tcPr>
          <w:p w14:paraId="3F25FAC3" w14:textId="77777777" w:rsidR="006A0E8E" w:rsidRDefault="006A0E8E" w:rsidP="00C40356">
            <w:pPr>
              <w:spacing w:after="200" w:line="360" w:lineRule="auto"/>
              <w:jc w:val="center"/>
            </w:pPr>
            <w:r>
              <w:t>0.11</w:t>
            </w:r>
          </w:p>
        </w:tc>
        <w:tc>
          <w:tcPr>
            <w:tcW w:w="720" w:type="dxa"/>
            <w:vAlign w:val="center"/>
          </w:tcPr>
          <w:p w14:paraId="2F11ED12" w14:textId="77777777" w:rsidR="006A0E8E" w:rsidRDefault="006A0E8E" w:rsidP="00C40356">
            <w:pPr>
              <w:spacing w:after="200" w:line="360" w:lineRule="auto"/>
              <w:jc w:val="center"/>
            </w:pPr>
            <w:r>
              <w:t>0.17</w:t>
            </w:r>
          </w:p>
        </w:tc>
        <w:tc>
          <w:tcPr>
            <w:tcW w:w="719" w:type="dxa"/>
            <w:vAlign w:val="center"/>
          </w:tcPr>
          <w:p w14:paraId="5DC0AA66" w14:textId="77777777" w:rsidR="006A0E8E" w:rsidRDefault="006A0E8E" w:rsidP="00C40356">
            <w:pPr>
              <w:spacing w:after="200" w:line="360" w:lineRule="auto"/>
              <w:jc w:val="center"/>
            </w:pPr>
            <w:r>
              <w:t>0.18</w:t>
            </w:r>
          </w:p>
        </w:tc>
        <w:tc>
          <w:tcPr>
            <w:tcW w:w="720" w:type="dxa"/>
            <w:vAlign w:val="center"/>
          </w:tcPr>
          <w:p w14:paraId="4355E33F" w14:textId="77777777" w:rsidR="006A0E8E" w:rsidRDefault="006A0E8E" w:rsidP="00C40356">
            <w:pPr>
              <w:spacing w:after="200" w:line="360" w:lineRule="auto"/>
              <w:jc w:val="center"/>
            </w:pPr>
            <w:r>
              <w:t>0.27</w:t>
            </w:r>
          </w:p>
        </w:tc>
        <w:tc>
          <w:tcPr>
            <w:tcW w:w="720" w:type="dxa"/>
            <w:vAlign w:val="center"/>
          </w:tcPr>
          <w:p w14:paraId="50FBB9B5" w14:textId="77777777" w:rsidR="006A0E8E" w:rsidRDefault="006A0E8E" w:rsidP="00C40356">
            <w:pPr>
              <w:spacing w:after="200" w:line="360" w:lineRule="auto"/>
              <w:jc w:val="center"/>
            </w:pPr>
            <w:r>
              <w:t>0.34</w:t>
            </w:r>
          </w:p>
        </w:tc>
        <w:tc>
          <w:tcPr>
            <w:tcW w:w="720" w:type="dxa"/>
            <w:vAlign w:val="center"/>
          </w:tcPr>
          <w:p w14:paraId="64103C14" w14:textId="77777777" w:rsidR="006A0E8E" w:rsidRDefault="006A0E8E" w:rsidP="00C40356">
            <w:pPr>
              <w:spacing w:after="200" w:line="360" w:lineRule="auto"/>
              <w:jc w:val="center"/>
            </w:pPr>
            <w:r>
              <w:t>0.29</w:t>
            </w:r>
          </w:p>
        </w:tc>
        <w:tc>
          <w:tcPr>
            <w:tcW w:w="720" w:type="dxa"/>
            <w:vAlign w:val="center"/>
          </w:tcPr>
          <w:p w14:paraId="5DDDB79C" w14:textId="77777777" w:rsidR="006A0E8E" w:rsidRDefault="006A0E8E" w:rsidP="00C40356">
            <w:pPr>
              <w:spacing w:after="200" w:line="360" w:lineRule="auto"/>
              <w:jc w:val="center"/>
            </w:pPr>
            <w:r>
              <w:t>1.00</w:t>
            </w:r>
          </w:p>
        </w:tc>
        <w:tc>
          <w:tcPr>
            <w:tcW w:w="720" w:type="dxa"/>
            <w:vAlign w:val="center"/>
          </w:tcPr>
          <w:p w14:paraId="1DD9CE8A" w14:textId="77777777" w:rsidR="006A0E8E" w:rsidRDefault="006A0E8E" w:rsidP="00C40356">
            <w:pPr>
              <w:spacing w:after="200" w:line="360" w:lineRule="auto"/>
              <w:jc w:val="center"/>
            </w:pPr>
            <w:r>
              <w:t>0.16</w:t>
            </w:r>
          </w:p>
        </w:tc>
        <w:tc>
          <w:tcPr>
            <w:tcW w:w="720" w:type="dxa"/>
            <w:vAlign w:val="center"/>
          </w:tcPr>
          <w:p w14:paraId="47D54911" w14:textId="77777777" w:rsidR="006A0E8E" w:rsidRDefault="006A0E8E" w:rsidP="00C40356">
            <w:pPr>
              <w:spacing w:after="200" w:line="360" w:lineRule="auto"/>
              <w:jc w:val="center"/>
            </w:pPr>
            <w:r>
              <w:t>0.26</w:t>
            </w:r>
          </w:p>
        </w:tc>
        <w:tc>
          <w:tcPr>
            <w:tcW w:w="720" w:type="dxa"/>
            <w:vAlign w:val="center"/>
          </w:tcPr>
          <w:p w14:paraId="5C60EF36" w14:textId="77777777" w:rsidR="006A0E8E" w:rsidRDefault="006A0E8E" w:rsidP="00C40356">
            <w:pPr>
              <w:spacing w:after="200" w:line="360" w:lineRule="auto"/>
              <w:jc w:val="center"/>
            </w:pPr>
            <w:r>
              <w:t>0.44</w:t>
            </w:r>
          </w:p>
        </w:tc>
        <w:tc>
          <w:tcPr>
            <w:tcW w:w="720" w:type="dxa"/>
            <w:vAlign w:val="center"/>
          </w:tcPr>
          <w:p w14:paraId="0DC5C2E3" w14:textId="77777777" w:rsidR="006A0E8E" w:rsidRDefault="006A0E8E" w:rsidP="00C40356">
            <w:pPr>
              <w:spacing w:after="200" w:line="360" w:lineRule="auto"/>
              <w:jc w:val="center"/>
            </w:pPr>
            <w:r>
              <w:t>0.44</w:t>
            </w:r>
          </w:p>
        </w:tc>
      </w:tr>
      <w:tr w:rsidR="006A0E8E" w14:paraId="43236042" w14:textId="77777777" w:rsidTr="006A0E8E">
        <w:tc>
          <w:tcPr>
            <w:tcW w:w="937" w:type="dxa"/>
            <w:vAlign w:val="center"/>
          </w:tcPr>
          <w:p w14:paraId="78AA7E08" w14:textId="77777777" w:rsidR="006A0E8E" w:rsidRPr="004C1CB3" w:rsidRDefault="006A0E8E" w:rsidP="00C40356">
            <w:pPr>
              <w:spacing w:after="200" w:line="360" w:lineRule="auto"/>
              <w:jc w:val="center"/>
              <w:rPr>
                <w:b/>
              </w:rPr>
            </w:pPr>
            <w:r>
              <w:rPr>
                <w:b/>
              </w:rPr>
              <w:t>9</w:t>
            </w:r>
          </w:p>
        </w:tc>
        <w:tc>
          <w:tcPr>
            <w:tcW w:w="720" w:type="dxa"/>
            <w:vAlign w:val="center"/>
          </w:tcPr>
          <w:p w14:paraId="3FB1E5A1" w14:textId="77777777" w:rsidR="006A0E8E" w:rsidRDefault="006A0E8E" w:rsidP="00C40356">
            <w:pPr>
              <w:spacing w:after="200" w:line="360" w:lineRule="auto"/>
              <w:jc w:val="center"/>
            </w:pPr>
            <w:r>
              <w:t>0.13</w:t>
            </w:r>
          </w:p>
        </w:tc>
        <w:tc>
          <w:tcPr>
            <w:tcW w:w="720" w:type="dxa"/>
            <w:vAlign w:val="center"/>
          </w:tcPr>
          <w:p w14:paraId="26C31A8C" w14:textId="77777777" w:rsidR="006A0E8E" w:rsidRDefault="006A0E8E" w:rsidP="00C40356">
            <w:pPr>
              <w:spacing w:after="200" w:line="360" w:lineRule="auto"/>
              <w:jc w:val="center"/>
            </w:pPr>
            <w:r>
              <w:t>0.14</w:t>
            </w:r>
          </w:p>
        </w:tc>
        <w:tc>
          <w:tcPr>
            <w:tcW w:w="720" w:type="dxa"/>
            <w:vAlign w:val="center"/>
          </w:tcPr>
          <w:p w14:paraId="25DE2429" w14:textId="77777777" w:rsidR="006A0E8E" w:rsidRDefault="006A0E8E" w:rsidP="00C40356">
            <w:pPr>
              <w:spacing w:after="200" w:line="360" w:lineRule="auto"/>
              <w:jc w:val="center"/>
            </w:pPr>
            <w:r>
              <w:t>0.16</w:t>
            </w:r>
          </w:p>
        </w:tc>
        <w:tc>
          <w:tcPr>
            <w:tcW w:w="719" w:type="dxa"/>
            <w:vAlign w:val="center"/>
          </w:tcPr>
          <w:p w14:paraId="561DEE51" w14:textId="77777777" w:rsidR="006A0E8E" w:rsidRDefault="006A0E8E" w:rsidP="00C40356">
            <w:pPr>
              <w:spacing w:after="200" w:line="360" w:lineRule="auto"/>
              <w:jc w:val="center"/>
            </w:pPr>
            <w:r>
              <w:t>0.18</w:t>
            </w:r>
          </w:p>
        </w:tc>
        <w:tc>
          <w:tcPr>
            <w:tcW w:w="720" w:type="dxa"/>
            <w:vAlign w:val="center"/>
          </w:tcPr>
          <w:p w14:paraId="554C86D2" w14:textId="77777777" w:rsidR="006A0E8E" w:rsidRDefault="006A0E8E" w:rsidP="00C40356">
            <w:pPr>
              <w:spacing w:after="200" w:line="360" w:lineRule="auto"/>
              <w:jc w:val="center"/>
            </w:pPr>
            <w:r>
              <w:t>0.13</w:t>
            </w:r>
          </w:p>
        </w:tc>
        <w:tc>
          <w:tcPr>
            <w:tcW w:w="720" w:type="dxa"/>
            <w:vAlign w:val="center"/>
          </w:tcPr>
          <w:p w14:paraId="73DD079E" w14:textId="77777777" w:rsidR="006A0E8E" w:rsidRDefault="006A0E8E" w:rsidP="00C40356">
            <w:pPr>
              <w:spacing w:after="200" w:line="360" w:lineRule="auto"/>
              <w:jc w:val="center"/>
            </w:pPr>
            <w:r>
              <w:t>0.16</w:t>
            </w:r>
          </w:p>
        </w:tc>
        <w:tc>
          <w:tcPr>
            <w:tcW w:w="720" w:type="dxa"/>
            <w:vAlign w:val="center"/>
          </w:tcPr>
          <w:p w14:paraId="017A36BB" w14:textId="77777777" w:rsidR="006A0E8E" w:rsidRDefault="006A0E8E" w:rsidP="00C40356">
            <w:pPr>
              <w:spacing w:after="200" w:line="360" w:lineRule="auto"/>
              <w:jc w:val="center"/>
            </w:pPr>
            <w:r>
              <w:t>0.16</w:t>
            </w:r>
          </w:p>
        </w:tc>
        <w:tc>
          <w:tcPr>
            <w:tcW w:w="720" w:type="dxa"/>
            <w:vAlign w:val="center"/>
          </w:tcPr>
          <w:p w14:paraId="48926100" w14:textId="77777777" w:rsidR="006A0E8E" w:rsidRDefault="006A0E8E" w:rsidP="00C40356">
            <w:pPr>
              <w:spacing w:after="200" w:line="360" w:lineRule="auto"/>
              <w:jc w:val="center"/>
            </w:pPr>
            <w:r>
              <w:t>0.16</w:t>
            </w:r>
          </w:p>
        </w:tc>
        <w:tc>
          <w:tcPr>
            <w:tcW w:w="720" w:type="dxa"/>
            <w:vAlign w:val="center"/>
          </w:tcPr>
          <w:p w14:paraId="32A01844" w14:textId="77777777" w:rsidR="006A0E8E" w:rsidRDefault="006A0E8E" w:rsidP="00C40356">
            <w:pPr>
              <w:spacing w:after="200" w:line="360" w:lineRule="auto"/>
              <w:jc w:val="center"/>
            </w:pPr>
            <w:r>
              <w:t>1.00</w:t>
            </w:r>
          </w:p>
        </w:tc>
        <w:tc>
          <w:tcPr>
            <w:tcW w:w="720" w:type="dxa"/>
            <w:vAlign w:val="center"/>
          </w:tcPr>
          <w:p w14:paraId="42CFB0C9" w14:textId="77777777" w:rsidR="006A0E8E" w:rsidRDefault="006A0E8E" w:rsidP="00C40356">
            <w:pPr>
              <w:spacing w:after="200" w:line="360" w:lineRule="auto"/>
              <w:jc w:val="center"/>
            </w:pPr>
            <w:r>
              <w:t>0.13</w:t>
            </w:r>
          </w:p>
        </w:tc>
        <w:tc>
          <w:tcPr>
            <w:tcW w:w="720" w:type="dxa"/>
            <w:vAlign w:val="center"/>
          </w:tcPr>
          <w:p w14:paraId="34BDDED2" w14:textId="77777777" w:rsidR="006A0E8E" w:rsidRDefault="006A0E8E" w:rsidP="00C40356">
            <w:pPr>
              <w:spacing w:after="200" w:line="360" w:lineRule="auto"/>
              <w:jc w:val="center"/>
            </w:pPr>
            <w:r>
              <w:t>0.24</w:t>
            </w:r>
          </w:p>
        </w:tc>
        <w:tc>
          <w:tcPr>
            <w:tcW w:w="720" w:type="dxa"/>
            <w:vAlign w:val="center"/>
          </w:tcPr>
          <w:p w14:paraId="7319E2EC" w14:textId="77777777" w:rsidR="006A0E8E" w:rsidRDefault="006A0E8E" w:rsidP="00C40356">
            <w:pPr>
              <w:spacing w:after="200" w:line="360" w:lineRule="auto"/>
              <w:jc w:val="center"/>
            </w:pPr>
            <w:r>
              <w:t>0.24</w:t>
            </w:r>
          </w:p>
        </w:tc>
      </w:tr>
      <w:tr w:rsidR="006A0E8E" w14:paraId="750C27FE" w14:textId="77777777" w:rsidTr="006A0E8E">
        <w:tc>
          <w:tcPr>
            <w:tcW w:w="937" w:type="dxa"/>
            <w:vAlign w:val="center"/>
          </w:tcPr>
          <w:p w14:paraId="3F30ACCD" w14:textId="77777777" w:rsidR="006A0E8E" w:rsidRPr="004C1CB3" w:rsidRDefault="006A0E8E" w:rsidP="00C40356">
            <w:pPr>
              <w:spacing w:after="200" w:line="360" w:lineRule="auto"/>
              <w:jc w:val="center"/>
              <w:rPr>
                <w:b/>
              </w:rPr>
            </w:pPr>
            <w:r>
              <w:rPr>
                <w:b/>
              </w:rPr>
              <w:t>10</w:t>
            </w:r>
          </w:p>
        </w:tc>
        <w:tc>
          <w:tcPr>
            <w:tcW w:w="720" w:type="dxa"/>
            <w:vAlign w:val="center"/>
          </w:tcPr>
          <w:p w14:paraId="496212BB" w14:textId="77777777" w:rsidR="006A0E8E" w:rsidRDefault="006A0E8E" w:rsidP="00C40356">
            <w:pPr>
              <w:spacing w:after="200" w:line="360" w:lineRule="auto"/>
              <w:jc w:val="center"/>
            </w:pPr>
            <w:r>
              <w:t>0.09</w:t>
            </w:r>
          </w:p>
        </w:tc>
        <w:tc>
          <w:tcPr>
            <w:tcW w:w="720" w:type="dxa"/>
            <w:vAlign w:val="center"/>
          </w:tcPr>
          <w:p w14:paraId="52757D1A" w14:textId="77777777" w:rsidR="006A0E8E" w:rsidRDefault="006A0E8E" w:rsidP="00C40356">
            <w:pPr>
              <w:spacing w:after="200" w:line="360" w:lineRule="auto"/>
              <w:jc w:val="center"/>
            </w:pPr>
            <w:r>
              <w:t>0.09</w:t>
            </w:r>
          </w:p>
        </w:tc>
        <w:tc>
          <w:tcPr>
            <w:tcW w:w="720" w:type="dxa"/>
            <w:vAlign w:val="center"/>
          </w:tcPr>
          <w:p w14:paraId="004D413D" w14:textId="77777777" w:rsidR="006A0E8E" w:rsidRDefault="006A0E8E" w:rsidP="00C40356">
            <w:pPr>
              <w:spacing w:after="200" w:line="360" w:lineRule="auto"/>
              <w:jc w:val="center"/>
            </w:pPr>
            <w:r>
              <w:t>0.14</w:t>
            </w:r>
          </w:p>
        </w:tc>
        <w:tc>
          <w:tcPr>
            <w:tcW w:w="719" w:type="dxa"/>
            <w:vAlign w:val="center"/>
          </w:tcPr>
          <w:p w14:paraId="2ECC7F21" w14:textId="77777777" w:rsidR="006A0E8E" w:rsidRDefault="006A0E8E" w:rsidP="00C40356">
            <w:pPr>
              <w:spacing w:after="200" w:line="360" w:lineRule="auto"/>
              <w:jc w:val="center"/>
            </w:pPr>
            <w:r>
              <w:t>0.15</w:t>
            </w:r>
          </w:p>
        </w:tc>
        <w:tc>
          <w:tcPr>
            <w:tcW w:w="720" w:type="dxa"/>
            <w:vAlign w:val="center"/>
          </w:tcPr>
          <w:p w14:paraId="7635D0C8" w14:textId="77777777" w:rsidR="006A0E8E" w:rsidRDefault="006A0E8E" w:rsidP="00C40356">
            <w:pPr>
              <w:spacing w:after="200" w:line="360" w:lineRule="auto"/>
              <w:jc w:val="center"/>
            </w:pPr>
            <w:r>
              <w:t>0.21</w:t>
            </w:r>
          </w:p>
        </w:tc>
        <w:tc>
          <w:tcPr>
            <w:tcW w:w="720" w:type="dxa"/>
            <w:vAlign w:val="center"/>
          </w:tcPr>
          <w:p w14:paraId="09976EF0" w14:textId="77777777" w:rsidR="006A0E8E" w:rsidRDefault="006A0E8E" w:rsidP="00C40356">
            <w:pPr>
              <w:spacing w:after="200" w:line="360" w:lineRule="auto"/>
              <w:jc w:val="center"/>
            </w:pPr>
            <w:r>
              <w:t>0.26</w:t>
            </w:r>
          </w:p>
        </w:tc>
        <w:tc>
          <w:tcPr>
            <w:tcW w:w="720" w:type="dxa"/>
            <w:vAlign w:val="center"/>
          </w:tcPr>
          <w:p w14:paraId="11879E6B" w14:textId="77777777" w:rsidR="006A0E8E" w:rsidRDefault="006A0E8E" w:rsidP="00C40356">
            <w:pPr>
              <w:spacing w:after="200" w:line="360" w:lineRule="auto"/>
              <w:jc w:val="center"/>
            </w:pPr>
            <w:r>
              <w:t>0.24</w:t>
            </w:r>
          </w:p>
        </w:tc>
        <w:tc>
          <w:tcPr>
            <w:tcW w:w="720" w:type="dxa"/>
            <w:vAlign w:val="center"/>
          </w:tcPr>
          <w:p w14:paraId="1AD52F50" w14:textId="77777777" w:rsidR="006A0E8E" w:rsidRDefault="006A0E8E" w:rsidP="00C40356">
            <w:pPr>
              <w:spacing w:after="200" w:line="360" w:lineRule="auto"/>
              <w:jc w:val="center"/>
            </w:pPr>
            <w:r>
              <w:t>0.26</w:t>
            </w:r>
          </w:p>
        </w:tc>
        <w:tc>
          <w:tcPr>
            <w:tcW w:w="720" w:type="dxa"/>
            <w:vAlign w:val="center"/>
          </w:tcPr>
          <w:p w14:paraId="7F84CBA0" w14:textId="77777777" w:rsidR="006A0E8E" w:rsidRDefault="006A0E8E" w:rsidP="00C40356">
            <w:pPr>
              <w:spacing w:after="200" w:line="360" w:lineRule="auto"/>
              <w:jc w:val="center"/>
            </w:pPr>
            <w:r>
              <w:t>0.13</w:t>
            </w:r>
          </w:p>
        </w:tc>
        <w:tc>
          <w:tcPr>
            <w:tcW w:w="720" w:type="dxa"/>
            <w:vAlign w:val="center"/>
          </w:tcPr>
          <w:p w14:paraId="2484C8D7" w14:textId="77777777" w:rsidR="006A0E8E" w:rsidRDefault="006A0E8E" w:rsidP="00C40356">
            <w:pPr>
              <w:spacing w:after="200" w:line="360" w:lineRule="auto"/>
              <w:jc w:val="center"/>
            </w:pPr>
            <w:r>
              <w:t>1.00</w:t>
            </w:r>
          </w:p>
        </w:tc>
        <w:tc>
          <w:tcPr>
            <w:tcW w:w="720" w:type="dxa"/>
            <w:vAlign w:val="center"/>
          </w:tcPr>
          <w:p w14:paraId="1519A292" w14:textId="77777777" w:rsidR="006A0E8E" w:rsidRDefault="006A0E8E" w:rsidP="00C40356">
            <w:pPr>
              <w:spacing w:after="200" w:line="360" w:lineRule="auto"/>
              <w:jc w:val="center"/>
            </w:pPr>
            <w:r>
              <w:t>0.33</w:t>
            </w:r>
          </w:p>
        </w:tc>
        <w:tc>
          <w:tcPr>
            <w:tcW w:w="720" w:type="dxa"/>
            <w:vAlign w:val="center"/>
          </w:tcPr>
          <w:p w14:paraId="137E72F0" w14:textId="77777777" w:rsidR="006A0E8E" w:rsidRDefault="006A0E8E" w:rsidP="00C40356">
            <w:pPr>
              <w:spacing w:after="200" w:line="360" w:lineRule="auto"/>
              <w:jc w:val="center"/>
            </w:pPr>
            <w:r>
              <w:t>0.33</w:t>
            </w:r>
          </w:p>
        </w:tc>
      </w:tr>
      <w:tr w:rsidR="006A0E8E" w14:paraId="6F65A9BD" w14:textId="77777777" w:rsidTr="006A0E8E">
        <w:tc>
          <w:tcPr>
            <w:tcW w:w="937" w:type="dxa"/>
            <w:vAlign w:val="center"/>
          </w:tcPr>
          <w:p w14:paraId="6E672E10" w14:textId="77777777" w:rsidR="006A0E8E" w:rsidRPr="004C1CB3" w:rsidRDefault="006A0E8E" w:rsidP="00C40356">
            <w:pPr>
              <w:spacing w:after="200" w:line="360" w:lineRule="auto"/>
              <w:jc w:val="center"/>
              <w:rPr>
                <w:b/>
              </w:rPr>
            </w:pPr>
            <w:r>
              <w:rPr>
                <w:b/>
              </w:rPr>
              <w:t>11</w:t>
            </w:r>
          </w:p>
        </w:tc>
        <w:tc>
          <w:tcPr>
            <w:tcW w:w="720" w:type="dxa"/>
            <w:vAlign w:val="center"/>
          </w:tcPr>
          <w:p w14:paraId="075F0025" w14:textId="77777777" w:rsidR="006A0E8E" w:rsidRDefault="006A0E8E" w:rsidP="00C40356">
            <w:pPr>
              <w:spacing w:after="200" w:line="360" w:lineRule="auto"/>
              <w:jc w:val="center"/>
            </w:pPr>
            <w:r>
              <w:t>0.17</w:t>
            </w:r>
          </w:p>
        </w:tc>
        <w:tc>
          <w:tcPr>
            <w:tcW w:w="720" w:type="dxa"/>
            <w:vAlign w:val="center"/>
          </w:tcPr>
          <w:p w14:paraId="6295474F" w14:textId="77777777" w:rsidR="006A0E8E" w:rsidRDefault="006A0E8E" w:rsidP="00C40356">
            <w:pPr>
              <w:spacing w:after="200" w:line="360" w:lineRule="auto"/>
              <w:jc w:val="center"/>
            </w:pPr>
            <w:r>
              <w:t>0.17</w:t>
            </w:r>
          </w:p>
        </w:tc>
        <w:tc>
          <w:tcPr>
            <w:tcW w:w="720" w:type="dxa"/>
            <w:vAlign w:val="center"/>
          </w:tcPr>
          <w:p w14:paraId="13DD8090" w14:textId="77777777" w:rsidR="006A0E8E" w:rsidRDefault="006A0E8E" w:rsidP="00C40356">
            <w:pPr>
              <w:spacing w:after="200" w:line="360" w:lineRule="auto"/>
              <w:jc w:val="center"/>
            </w:pPr>
            <w:r>
              <w:t>0.25</w:t>
            </w:r>
          </w:p>
        </w:tc>
        <w:tc>
          <w:tcPr>
            <w:tcW w:w="719" w:type="dxa"/>
            <w:vAlign w:val="center"/>
          </w:tcPr>
          <w:p w14:paraId="3399C624" w14:textId="77777777" w:rsidR="006A0E8E" w:rsidRDefault="006A0E8E" w:rsidP="00C40356">
            <w:pPr>
              <w:spacing w:after="200" w:line="360" w:lineRule="auto"/>
              <w:jc w:val="center"/>
            </w:pPr>
            <w:r>
              <w:t>0.28</w:t>
            </w:r>
          </w:p>
        </w:tc>
        <w:tc>
          <w:tcPr>
            <w:tcW w:w="720" w:type="dxa"/>
            <w:vAlign w:val="center"/>
          </w:tcPr>
          <w:p w14:paraId="2D5324E7" w14:textId="77777777" w:rsidR="006A0E8E" w:rsidRDefault="006A0E8E" w:rsidP="00C40356">
            <w:pPr>
              <w:spacing w:after="200" w:line="360" w:lineRule="auto"/>
              <w:jc w:val="center"/>
            </w:pPr>
            <w:r>
              <w:t>0.35</w:t>
            </w:r>
          </w:p>
        </w:tc>
        <w:tc>
          <w:tcPr>
            <w:tcW w:w="720" w:type="dxa"/>
            <w:vAlign w:val="center"/>
          </w:tcPr>
          <w:p w14:paraId="69BB72E1" w14:textId="77777777" w:rsidR="006A0E8E" w:rsidRDefault="006A0E8E" w:rsidP="00C40356">
            <w:pPr>
              <w:spacing w:after="200" w:line="360" w:lineRule="auto"/>
              <w:jc w:val="center"/>
            </w:pPr>
            <w:r>
              <w:t>0.45</w:t>
            </w:r>
          </w:p>
        </w:tc>
        <w:tc>
          <w:tcPr>
            <w:tcW w:w="720" w:type="dxa"/>
            <w:vAlign w:val="center"/>
          </w:tcPr>
          <w:p w14:paraId="57330E15" w14:textId="77777777" w:rsidR="006A0E8E" w:rsidRDefault="006A0E8E" w:rsidP="00C40356">
            <w:pPr>
              <w:spacing w:after="200" w:line="360" w:lineRule="auto"/>
              <w:jc w:val="center"/>
            </w:pPr>
            <w:r>
              <w:t>0.41</w:t>
            </w:r>
          </w:p>
        </w:tc>
        <w:tc>
          <w:tcPr>
            <w:tcW w:w="720" w:type="dxa"/>
            <w:vAlign w:val="center"/>
          </w:tcPr>
          <w:p w14:paraId="5CB02E7E" w14:textId="77777777" w:rsidR="006A0E8E" w:rsidRDefault="006A0E8E" w:rsidP="00C40356">
            <w:pPr>
              <w:spacing w:after="200" w:line="360" w:lineRule="auto"/>
              <w:jc w:val="center"/>
            </w:pPr>
            <w:r>
              <w:t>0.44</w:t>
            </w:r>
          </w:p>
        </w:tc>
        <w:tc>
          <w:tcPr>
            <w:tcW w:w="720" w:type="dxa"/>
            <w:vAlign w:val="center"/>
          </w:tcPr>
          <w:p w14:paraId="6DF48311" w14:textId="77777777" w:rsidR="006A0E8E" w:rsidRDefault="006A0E8E" w:rsidP="00C40356">
            <w:pPr>
              <w:spacing w:after="200" w:line="360" w:lineRule="auto"/>
              <w:jc w:val="center"/>
            </w:pPr>
            <w:r>
              <w:t>0.24</w:t>
            </w:r>
          </w:p>
        </w:tc>
        <w:tc>
          <w:tcPr>
            <w:tcW w:w="720" w:type="dxa"/>
            <w:vAlign w:val="center"/>
          </w:tcPr>
          <w:p w14:paraId="58552793" w14:textId="77777777" w:rsidR="006A0E8E" w:rsidRDefault="006A0E8E" w:rsidP="00C40356">
            <w:pPr>
              <w:spacing w:after="200" w:line="360" w:lineRule="auto"/>
              <w:jc w:val="center"/>
            </w:pPr>
            <w:r>
              <w:t>0.33</w:t>
            </w:r>
          </w:p>
        </w:tc>
        <w:tc>
          <w:tcPr>
            <w:tcW w:w="720" w:type="dxa"/>
            <w:vAlign w:val="center"/>
          </w:tcPr>
          <w:p w14:paraId="55DC0ABE" w14:textId="77777777" w:rsidR="006A0E8E" w:rsidRDefault="006A0E8E" w:rsidP="00C40356">
            <w:pPr>
              <w:spacing w:after="200" w:line="360" w:lineRule="auto"/>
              <w:jc w:val="center"/>
            </w:pPr>
            <w:r>
              <w:t>1.00</w:t>
            </w:r>
          </w:p>
        </w:tc>
        <w:tc>
          <w:tcPr>
            <w:tcW w:w="720" w:type="dxa"/>
            <w:vAlign w:val="center"/>
          </w:tcPr>
          <w:p w14:paraId="7594FAC7" w14:textId="77777777" w:rsidR="006A0E8E" w:rsidRDefault="006A0E8E" w:rsidP="00C40356">
            <w:pPr>
              <w:spacing w:after="200" w:line="360" w:lineRule="auto"/>
              <w:jc w:val="center"/>
            </w:pPr>
            <w:r>
              <w:t>0.62</w:t>
            </w:r>
          </w:p>
        </w:tc>
      </w:tr>
      <w:tr w:rsidR="006A0E8E" w14:paraId="3362970B" w14:textId="77777777" w:rsidTr="006A0E8E">
        <w:tc>
          <w:tcPr>
            <w:tcW w:w="937" w:type="dxa"/>
            <w:vAlign w:val="center"/>
          </w:tcPr>
          <w:p w14:paraId="2A2DA4D5" w14:textId="77777777" w:rsidR="006A0E8E" w:rsidRPr="004C1CB3" w:rsidRDefault="006A0E8E" w:rsidP="00C40356">
            <w:pPr>
              <w:spacing w:after="200" w:line="360" w:lineRule="auto"/>
              <w:jc w:val="center"/>
              <w:rPr>
                <w:b/>
              </w:rPr>
            </w:pPr>
            <w:r>
              <w:rPr>
                <w:b/>
              </w:rPr>
              <w:t>12</w:t>
            </w:r>
          </w:p>
        </w:tc>
        <w:tc>
          <w:tcPr>
            <w:tcW w:w="720" w:type="dxa"/>
            <w:vAlign w:val="center"/>
          </w:tcPr>
          <w:p w14:paraId="34194BE2" w14:textId="77777777" w:rsidR="006A0E8E" w:rsidRDefault="006A0E8E" w:rsidP="00C40356">
            <w:pPr>
              <w:spacing w:after="200" w:line="360" w:lineRule="auto"/>
              <w:jc w:val="center"/>
            </w:pPr>
            <w:r>
              <w:t>0.17</w:t>
            </w:r>
          </w:p>
        </w:tc>
        <w:tc>
          <w:tcPr>
            <w:tcW w:w="720" w:type="dxa"/>
            <w:vAlign w:val="center"/>
          </w:tcPr>
          <w:p w14:paraId="4980E209" w14:textId="77777777" w:rsidR="006A0E8E" w:rsidRDefault="006A0E8E" w:rsidP="00C40356">
            <w:pPr>
              <w:spacing w:after="200" w:line="360" w:lineRule="auto"/>
              <w:jc w:val="center"/>
            </w:pPr>
            <w:r>
              <w:t>0.17</w:t>
            </w:r>
          </w:p>
        </w:tc>
        <w:tc>
          <w:tcPr>
            <w:tcW w:w="720" w:type="dxa"/>
            <w:vAlign w:val="center"/>
          </w:tcPr>
          <w:p w14:paraId="706C514D" w14:textId="77777777" w:rsidR="006A0E8E" w:rsidRDefault="006A0E8E" w:rsidP="00C40356">
            <w:pPr>
              <w:spacing w:after="200" w:line="360" w:lineRule="auto"/>
              <w:jc w:val="center"/>
            </w:pPr>
            <w:r>
              <w:t>0.25</w:t>
            </w:r>
          </w:p>
        </w:tc>
        <w:tc>
          <w:tcPr>
            <w:tcW w:w="719" w:type="dxa"/>
            <w:vAlign w:val="center"/>
          </w:tcPr>
          <w:p w14:paraId="0677F59B" w14:textId="77777777" w:rsidR="006A0E8E" w:rsidRDefault="006A0E8E" w:rsidP="00C40356">
            <w:pPr>
              <w:spacing w:after="200" w:line="360" w:lineRule="auto"/>
              <w:jc w:val="center"/>
            </w:pPr>
            <w:r>
              <w:t>0.28</w:t>
            </w:r>
          </w:p>
        </w:tc>
        <w:tc>
          <w:tcPr>
            <w:tcW w:w="720" w:type="dxa"/>
            <w:vAlign w:val="center"/>
          </w:tcPr>
          <w:p w14:paraId="4315EDE3" w14:textId="77777777" w:rsidR="006A0E8E" w:rsidRDefault="006A0E8E" w:rsidP="00C40356">
            <w:pPr>
              <w:spacing w:after="200" w:line="360" w:lineRule="auto"/>
              <w:jc w:val="center"/>
            </w:pPr>
            <w:r>
              <w:t>0.35</w:t>
            </w:r>
          </w:p>
        </w:tc>
        <w:tc>
          <w:tcPr>
            <w:tcW w:w="720" w:type="dxa"/>
            <w:vAlign w:val="center"/>
          </w:tcPr>
          <w:p w14:paraId="3B53E83E" w14:textId="77777777" w:rsidR="006A0E8E" w:rsidRDefault="006A0E8E" w:rsidP="00C40356">
            <w:pPr>
              <w:spacing w:after="200" w:line="360" w:lineRule="auto"/>
              <w:jc w:val="center"/>
            </w:pPr>
            <w:r>
              <w:t>0.45</w:t>
            </w:r>
          </w:p>
        </w:tc>
        <w:tc>
          <w:tcPr>
            <w:tcW w:w="720" w:type="dxa"/>
            <w:vAlign w:val="center"/>
          </w:tcPr>
          <w:p w14:paraId="1D017701" w14:textId="77777777" w:rsidR="006A0E8E" w:rsidRDefault="006A0E8E" w:rsidP="00C40356">
            <w:pPr>
              <w:spacing w:after="200" w:line="360" w:lineRule="auto"/>
              <w:jc w:val="center"/>
            </w:pPr>
            <w:r>
              <w:t>0.41</w:t>
            </w:r>
          </w:p>
        </w:tc>
        <w:tc>
          <w:tcPr>
            <w:tcW w:w="720" w:type="dxa"/>
            <w:vAlign w:val="center"/>
          </w:tcPr>
          <w:p w14:paraId="5C3F2B17" w14:textId="77777777" w:rsidR="006A0E8E" w:rsidRDefault="006A0E8E" w:rsidP="00C40356">
            <w:pPr>
              <w:spacing w:after="200" w:line="360" w:lineRule="auto"/>
              <w:jc w:val="center"/>
            </w:pPr>
            <w:r>
              <w:t>0.44</w:t>
            </w:r>
          </w:p>
        </w:tc>
        <w:tc>
          <w:tcPr>
            <w:tcW w:w="720" w:type="dxa"/>
            <w:vAlign w:val="center"/>
          </w:tcPr>
          <w:p w14:paraId="7E65075D" w14:textId="77777777" w:rsidR="006A0E8E" w:rsidRDefault="006A0E8E" w:rsidP="00C40356">
            <w:pPr>
              <w:spacing w:after="200" w:line="360" w:lineRule="auto"/>
              <w:jc w:val="center"/>
            </w:pPr>
            <w:r>
              <w:t>0.24</w:t>
            </w:r>
          </w:p>
        </w:tc>
        <w:tc>
          <w:tcPr>
            <w:tcW w:w="720" w:type="dxa"/>
            <w:vAlign w:val="center"/>
          </w:tcPr>
          <w:p w14:paraId="04D87E37" w14:textId="77777777" w:rsidR="006A0E8E" w:rsidRDefault="006A0E8E" w:rsidP="00C40356">
            <w:pPr>
              <w:spacing w:after="200" w:line="360" w:lineRule="auto"/>
              <w:jc w:val="center"/>
            </w:pPr>
            <w:r>
              <w:t>0.33</w:t>
            </w:r>
          </w:p>
        </w:tc>
        <w:tc>
          <w:tcPr>
            <w:tcW w:w="720" w:type="dxa"/>
            <w:vAlign w:val="center"/>
          </w:tcPr>
          <w:p w14:paraId="006EA82D" w14:textId="77777777" w:rsidR="006A0E8E" w:rsidRDefault="006A0E8E" w:rsidP="00C40356">
            <w:pPr>
              <w:spacing w:after="200" w:line="360" w:lineRule="auto"/>
              <w:jc w:val="center"/>
            </w:pPr>
            <w:r>
              <w:t>0.62</w:t>
            </w:r>
          </w:p>
        </w:tc>
        <w:tc>
          <w:tcPr>
            <w:tcW w:w="720" w:type="dxa"/>
            <w:vAlign w:val="center"/>
          </w:tcPr>
          <w:p w14:paraId="30366F8F" w14:textId="77777777" w:rsidR="006A0E8E" w:rsidRDefault="006A0E8E" w:rsidP="00C40356">
            <w:pPr>
              <w:spacing w:after="200" w:line="360" w:lineRule="auto"/>
              <w:jc w:val="center"/>
            </w:pPr>
            <w:r>
              <w:t>1.00</w:t>
            </w:r>
          </w:p>
        </w:tc>
      </w:tr>
    </w:tbl>
    <w:p w14:paraId="68495B05" w14:textId="77777777" w:rsidR="00410F98" w:rsidRDefault="00410F98" w:rsidP="00410F98">
      <w:pPr>
        <w:spacing w:after="200" w:line="360" w:lineRule="auto"/>
      </w:pPr>
    </w:p>
    <w:p w14:paraId="6135C517" w14:textId="77777777" w:rsidR="00B50C92" w:rsidRDefault="00B50C92" w:rsidP="005A5EAD">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360A0B">
        <w:rPr>
          <w:u w:val="single"/>
        </w:rPr>
        <w:t>Correlations across Equity Buckets</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B50C92" w:rsidRPr="00EE4518" w14:paraId="721B1427" w14:textId="77777777" w:rsidTr="00704AD3">
        <w:tc>
          <w:tcPr>
            <w:tcW w:w="938" w:type="dxa"/>
            <w:vAlign w:val="center"/>
          </w:tcPr>
          <w:p w14:paraId="66D6E5A9" w14:textId="77777777" w:rsidR="00B50C92" w:rsidRPr="004C1CB3" w:rsidRDefault="00B50C92" w:rsidP="00290793">
            <w:pPr>
              <w:spacing w:after="200" w:line="360" w:lineRule="auto"/>
              <w:jc w:val="center"/>
              <w:rPr>
                <w:b/>
              </w:rPr>
            </w:pPr>
            <w:r>
              <w:rPr>
                <w:b/>
              </w:rPr>
              <w:t>Bucket</w:t>
            </w:r>
          </w:p>
        </w:tc>
        <w:tc>
          <w:tcPr>
            <w:tcW w:w="702" w:type="dxa"/>
            <w:vAlign w:val="center"/>
          </w:tcPr>
          <w:p w14:paraId="5D356A38" w14:textId="77777777" w:rsidR="00B50C92" w:rsidRPr="00EE4518" w:rsidRDefault="00B50C92" w:rsidP="00290793">
            <w:pPr>
              <w:spacing w:after="200" w:line="360" w:lineRule="auto"/>
              <w:jc w:val="center"/>
              <w:rPr>
                <w:b/>
              </w:rPr>
            </w:pPr>
            <w:r>
              <w:rPr>
                <w:b/>
              </w:rPr>
              <w:t>1</w:t>
            </w:r>
          </w:p>
        </w:tc>
        <w:tc>
          <w:tcPr>
            <w:tcW w:w="701" w:type="dxa"/>
            <w:vAlign w:val="center"/>
          </w:tcPr>
          <w:p w14:paraId="6538E0C6" w14:textId="77777777" w:rsidR="00B50C92" w:rsidRPr="00EE4518" w:rsidRDefault="00B50C92" w:rsidP="00290793">
            <w:pPr>
              <w:spacing w:after="200" w:line="360" w:lineRule="auto"/>
              <w:jc w:val="center"/>
              <w:rPr>
                <w:b/>
              </w:rPr>
            </w:pPr>
            <w:r>
              <w:rPr>
                <w:b/>
              </w:rPr>
              <w:t>2</w:t>
            </w:r>
          </w:p>
        </w:tc>
        <w:tc>
          <w:tcPr>
            <w:tcW w:w="701" w:type="dxa"/>
            <w:vAlign w:val="center"/>
          </w:tcPr>
          <w:p w14:paraId="5214047D" w14:textId="77777777" w:rsidR="00B50C92" w:rsidRPr="00EE4518" w:rsidRDefault="00B50C92" w:rsidP="00290793">
            <w:pPr>
              <w:spacing w:after="200" w:line="360" w:lineRule="auto"/>
              <w:jc w:val="center"/>
              <w:rPr>
                <w:b/>
              </w:rPr>
            </w:pPr>
            <w:r>
              <w:rPr>
                <w:b/>
              </w:rPr>
              <w:t>3</w:t>
            </w:r>
          </w:p>
        </w:tc>
        <w:tc>
          <w:tcPr>
            <w:tcW w:w="700" w:type="dxa"/>
            <w:vAlign w:val="center"/>
          </w:tcPr>
          <w:p w14:paraId="64FD1336" w14:textId="77777777" w:rsidR="00B50C92" w:rsidRPr="00EE4518" w:rsidRDefault="00B50C92" w:rsidP="00290793">
            <w:pPr>
              <w:spacing w:after="200" w:line="360" w:lineRule="auto"/>
              <w:jc w:val="center"/>
              <w:rPr>
                <w:b/>
              </w:rPr>
            </w:pPr>
            <w:r>
              <w:rPr>
                <w:b/>
              </w:rPr>
              <w:t>4</w:t>
            </w:r>
          </w:p>
        </w:tc>
        <w:tc>
          <w:tcPr>
            <w:tcW w:w="701" w:type="dxa"/>
            <w:vAlign w:val="center"/>
          </w:tcPr>
          <w:p w14:paraId="5BD6FCB8" w14:textId="77777777" w:rsidR="00B50C92" w:rsidRPr="00EE4518" w:rsidRDefault="00B50C92" w:rsidP="00290793">
            <w:pPr>
              <w:spacing w:after="200" w:line="360" w:lineRule="auto"/>
              <w:jc w:val="center"/>
              <w:rPr>
                <w:b/>
              </w:rPr>
            </w:pPr>
            <w:r>
              <w:rPr>
                <w:b/>
              </w:rPr>
              <w:t>5</w:t>
            </w:r>
          </w:p>
        </w:tc>
        <w:tc>
          <w:tcPr>
            <w:tcW w:w="701" w:type="dxa"/>
            <w:vAlign w:val="center"/>
          </w:tcPr>
          <w:p w14:paraId="61AA1395" w14:textId="77777777" w:rsidR="00B50C92" w:rsidRPr="00EE4518" w:rsidRDefault="00B50C92" w:rsidP="00290793">
            <w:pPr>
              <w:spacing w:after="200" w:line="360" w:lineRule="auto"/>
              <w:jc w:val="center"/>
              <w:rPr>
                <w:b/>
              </w:rPr>
            </w:pPr>
            <w:r>
              <w:rPr>
                <w:b/>
              </w:rPr>
              <w:t>6</w:t>
            </w:r>
          </w:p>
        </w:tc>
        <w:tc>
          <w:tcPr>
            <w:tcW w:w="701" w:type="dxa"/>
            <w:vAlign w:val="center"/>
          </w:tcPr>
          <w:p w14:paraId="54BE14D1" w14:textId="77777777" w:rsidR="00B50C92" w:rsidRPr="00EE4518" w:rsidRDefault="00B50C92" w:rsidP="00290793">
            <w:pPr>
              <w:spacing w:after="200" w:line="360" w:lineRule="auto"/>
              <w:jc w:val="center"/>
              <w:rPr>
                <w:b/>
              </w:rPr>
            </w:pPr>
            <w:r>
              <w:rPr>
                <w:b/>
              </w:rPr>
              <w:t>7</w:t>
            </w:r>
          </w:p>
        </w:tc>
        <w:tc>
          <w:tcPr>
            <w:tcW w:w="701" w:type="dxa"/>
            <w:vAlign w:val="center"/>
          </w:tcPr>
          <w:p w14:paraId="1B318007" w14:textId="77777777" w:rsidR="00B50C92" w:rsidRPr="00EE4518" w:rsidRDefault="00B50C92" w:rsidP="00290793">
            <w:pPr>
              <w:spacing w:after="200" w:line="360" w:lineRule="auto"/>
              <w:jc w:val="center"/>
              <w:rPr>
                <w:b/>
              </w:rPr>
            </w:pPr>
            <w:r>
              <w:rPr>
                <w:b/>
              </w:rPr>
              <w:t>8</w:t>
            </w:r>
          </w:p>
        </w:tc>
        <w:tc>
          <w:tcPr>
            <w:tcW w:w="701" w:type="dxa"/>
            <w:vAlign w:val="center"/>
          </w:tcPr>
          <w:p w14:paraId="550947CF" w14:textId="77777777" w:rsidR="00B50C92" w:rsidRPr="00EE4518" w:rsidRDefault="00B50C92" w:rsidP="00290793">
            <w:pPr>
              <w:spacing w:after="200" w:line="360" w:lineRule="auto"/>
              <w:jc w:val="center"/>
              <w:rPr>
                <w:b/>
              </w:rPr>
            </w:pPr>
            <w:r>
              <w:rPr>
                <w:b/>
              </w:rPr>
              <w:t>9</w:t>
            </w:r>
          </w:p>
        </w:tc>
        <w:tc>
          <w:tcPr>
            <w:tcW w:w="701" w:type="dxa"/>
            <w:vAlign w:val="center"/>
          </w:tcPr>
          <w:p w14:paraId="6014C409" w14:textId="77777777" w:rsidR="00B50C92" w:rsidRPr="00EE4518" w:rsidRDefault="00B50C92" w:rsidP="00290793">
            <w:pPr>
              <w:spacing w:after="200" w:line="360" w:lineRule="auto"/>
              <w:jc w:val="center"/>
              <w:rPr>
                <w:b/>
              </w:rPr>
            </w:pPr>
            <w:r>
              <w:rPr>
                <w:b/>
              </w:rPr>
              <w:t>10</w:t>
            </w:r>
          </w:p>
        </w:tc>
        <w:tc>
          <w:tcPr>
            <w:tcW w:w="701" w:type="dxa"/>
            <w:vAlign w:val="center"/>
          </w:tcPr>
          <w:p w14:paraId="17B1866E" w14:textId="77777777" w:rsidR="00B50C92" w:rsidRPr="00EE4518" w:rsidRDefault="00B50C92" w:rsidP="00290793">
            <w:pPr>
              <w:spacing w:after="200" w:line="360" w:lineRule="auto"/>
              <w:jc w:val="center"/>
              <w:rPr>
                <w:b/>
              </w:rPr>
            </w:pPr>
            <w:r>
              <w:rPr>
                <w:b/>
              </w:rPr>
              <w:t>11</w:t>
            </w:r>
          </w:p>
        </w:tc>
        <w:tc>
          <w:tcPr>
            <w:tcW w:w="701" w:type="dxa"/>
            <w:vAlign w:val="center"/>
          </w:tcPr>
          <w:p w14:paraId="107EF8CA" w14:textId="77777777" w:rsidR="00B50C92" w:rsidRPr="00EE4518" w:rsidRDefault="00B50C92" w:rsidP="00290793">
            <w:pPr>
              <w:spacing w:after="200" w:line="360" w:lineRule="auto"/>
              <w:jc w:val="center"/>
              <w:rPr>
                <w:b/>
              </w:rPr>
            </w:pPr>
            <w:r>
              <w:rPr>
                <w:b/>
              </w:rPr>
              <w:t>12</w:t>
            </w:r>
          </w:p>
        </w:tc>
      </w:tr>
      <w:tr w:rsidR="00B50C92" w14:paraId="572B925B" w14:textId="77777777" w:rsidTr="00704AD3">
        <w:tc>
          <w:tcPr>
            <w:tcW w:w="938" w:type="dxa"/>
            <w:vAlign w:val="center"/>
          </w:tcPr>
          <w:p w14:paraId="13E113E8" w14:textId="77777777" w:rsidR="00B50C92" w:rsidRPr="004C1CB3" w:rsidRDefault="00B50C92" w:rsidP="00290793">
            <w:pPr>
              <w:spacing w:after="200" w:line="360" w:lineRule="auto"/>
              <w:jc w:val="center"/>
              <w:rPr>
                <w:b/>
              </w:rPr>
            </w:pPr>
            <w:r>
              <w:rPr>
                <w:b/>
              </w:rPr>
              <w:t>1</w:t>
            </w:r>
          </w:p>
        </w:tc>
        <w:tc>
          <w:tcPr>
            <w:tcW w:w="702" w:type="dxa"/>
            <w:vAlign w:val="center"/>
          </w:tcPr>
          <w:p w14:paraId="3CC568F3" w14:textId="77777777" w:rsidR="00B50C92" w:rsidRDefault="00B50C92" w:rsidP="00290793">
            <w:pPr>
              <w:spacing w:after="200" w:line="360" w:lineRule="auto"/>
              <w:jc w:val="center"/>
            </w:pPr>
            <w:r>
              <w:t>1.00</w:t>
            </w:r>
          </w:p>
        </w:tc>
        <w:tc>
          <w:tcPr>
            <w:tcW w:w="701" w:type="dxa"/>
            <w:vAlign w:val="center"/>
          </w:tcPr>
          <w:p w14:paraId="7C57F88F" w14:textId="77777777" w:rsidR="00B50C92" w:rsidRDefault="00DD1F80" w:rsidP="00290793">
            <w:pPr>
              <w:spacing w:after="200" w:line="360" w:lineRule="auto"/>
              <w:jc w:val="center"/>
            </w:pPr>
            <w:r>
              <w:t>0.16</w:t>
            </w:r>
          </w:p>
        </w:tc>
        <w:tc>
          <w:tcPr>
            <w:tcW w:w="701" w:type="dxa"/>
            <w:vAlign w:val="center"/>
          </w:tcPr>
          <w:p w14:paraId="55E76E53" w14:textId="77777777" w:rsidR="00B50C92" w:rsidRDefault="00DD1F80" w:rsidP="00290793">
            <w:pPr>
              <w:spacing w:after="200" w:line="360" w:lineRule="auto"/>
              <w:jc w:val="center"/>
            </w:pPr>
            <w:r>
              <w:t>0.16</w:t>
            </w:r>
          </w:p>
        </w:tc>
        <w:tc>
          <w:tcPr>
            <w:tcW w:w="700" w:type="dxa"/>
            <w:vAlign w:val="center"/>
          </w:tcPr>
          <w:p w14:paraId="2A80410B" w14:textId="77777777" w:rsidR="00B50C92" w:rsidRDefault="00DD1F80" w:rsidP="00290793">
            <w:pPr>
              <w:spacing w:after="200" w:line="360" w:lineRule="auto"/>
              <w:jc w:val="center"/>
            </w:pPr>
            <w:r>
              <w:t>0.17</w:t>
            </w:r>
          </w:p>
        </w:tc>
        <w:tc>
          <w:tcPr>
            <w:tcW w:w="701" w:type="dxa"/>
            <w:vAlign w:val="center"/>
          </w:tcPr>
          <w:p w14:paraId="154C0323" w14:textId="77777777" w:rsidR="00B50C92" w:rsidRDefault="00DD1F80" w:rsidP="00290793">
            <w:pPr>
              <w:spacing w:after="200" w:line="360" w:lineRule="auto"/>
              <w:jc w:val="center"/>
            </w:pPr>
            <w:r>
              <w:t>0.13</w:t>
            </w:r>
          </w:p>
        </w:tc>
        <w:tc>
          <w:tcPr>
            <w:tcW w:w="701" w:type="dxa"/>
            <w:vAlign w:val="center"/>
          </w:tcPr>
          <w:p w14:paraId="20211BC6" w14:textId="77777777" w:rsidR="00B50C92" w:rsidRDefault="00DD1F80" w:rsidP="00290793">
            <w:pPr>
              <w:spacing w:after="200" w:line="360" w:lineRule="auto"/>
              <w:jc w:val="center"/>
            </w:pPr>
            <w:r>
              <w:t>0.15</w:t>
            </w:r>
          </w:p>
        </w:tc>
        <w:tc>
          <w:tcPr>
            <w:tcW w:w="701" w:type="dxa"/>
            <w:vAlign w:val="center"/>
          </w:tcPr>
          <w:p w14:paraId="31334E67" w14:textId="77777777" w:rsidR="00B50C92" w:rsidRDefault="00DD1F80" w:rsidP="00290793">
            <w:pPr>
              <w:spacing w:after="200" w:line="360" w:lineRule="auto"/>
              <w:jc w:val="center"/>
            </w:pPr>
            <w:r>
              <w:t>0.15</w:t>
            </w:r>
          </w:p>
        </w:tc>
        <w:tc>
          <w:tcPr>
            <w:tcW w:w="701" w:type="dxa"/>
            <w:vAlign w:val="center"/>
          </w:tcPr>
          <w:p w14:paraId="1853863C" w14:textId="77777777" w:rsidR="00B50C92" w:rsidRDefault="00DD1F80" w:rsidP="00290793">
            <w:pPr>
              <w:spacing w:after="200" w:line="360" w:lineRule="auto"/>
              <w:jc w:val="center"/>
            </w:pPr>
            <w:r>
              <w:t>0.15</w:t>
            </w:r>
          </w:p>
        </w:tc>
        <w:tc>
          <w:tcPr>
            <w:tcW w:w="701" w:type="dxa"/>
            <w:vAlign w:val="center"/>
          </w:tcPr>
          <w:p w14:paraId="575163D8" w14:textId="77777777" w:rsidR="00B50C92" w:rsidRDefault="00DD1F80" w:rsidP="00290793">
            <w:pPr>
              <w:spacing w:after="200" w:line="360" w:lineRule="auto"/>
              <w:jc w:val="center"/>
            </w:pPr>
            <w:r>
              <w:t>0.13</w:t>
            </w:r>
          </w:p>
        </w:tc>
        <w:tc>
          <w:tcPr>
            <w:tcW w:w="701" w:type="dxa"/>
            <w:vAlign w:val="center"/>
          </w:tcPr>
          <w:p w14:paraId="68702A36" w14:textId="77777777" w:rsidR="00B50C92" w:rsidRDefault="00DD1F80" w:rsidP="00290793">
            <w:pPr>
              <w:spacing w:after="200" w:line="360" w:lineRule="auto"/>
              <w:jc w:val="center"/>
            </w:pPr>
            <w:r>
              <w:t>0.11</w:t>
            </w:r>
          </w:p>
        </w:tc>
        <w:tc>
          <w:tcPr>
            <w:tcW w:w="701" w:type="dxa"/>
            <w:vAlign w:val="center"/>
          </w:tcPr>
          <w:p w14:paraId="3210442B" w14:textId="77777777" w:rsidR="00B50C92" w:rsidRDefault="00DD1F80" w:rsidP="00290793">
            <w:pPr>
              <w:spacing w:after="200" w:line="360" w:lineRule="auto"/>
              <w:jc w:val="center"/>
            </w:pPr>
            <w:r>
              <w:t>0.19</w:t>
            </w:r>
          </w:p>
        </w:tc>
        <w:tc>
          <w:tcPr>
            <w:tcW w:w="701" w:type="dxa"/>
            <w:vAlign w:val="center"/>
          </w:tcPr>
          <w:p w14:paraId="3513E456" w14:textId="77777777" w:rsidR="00B50C92" w:rsidRDefault="00DD1F80" w:rsidP="00290793">
            <w:pPr>
              <w:spacing w:after="200" w:line="360" w:lineRule="auto"/>
              <w:jc w:val="center"/>
            </w:pPr>
            <w:r>
              <w:t>0.19</w:t>
            </w:r>
          </w:p>
        </w:tc>
      </w:tr>
      <w:tr w:rsidR="00B50C92" w14:paraId="4EBB2B5E" w14:textId="77777777" w:rsidTr="00704AD3">
        <w:tc>
          <w:tcPr>
            <w:tcW w:w="938" w:type="dxa"/>
            <w:vAlign w:val="center"/>
          </w:tcPr>
          <w:p w14:paraId="3D9A821A" w14:textId="77777777" w:rsidR="00B50C92" w:rsidRPr="004C1CB3" w:rsidRDefault="00B50C92" w:rsidP="00290793">
            <w:pPr>
              <w:spacing w:after="200" w:line="360" w:lineRule="auto"/>
              <w:jc w:val="center"/>
              <w:rPr>
                <w:b/>
              </w:rPr>
            </w:pPr>
            <w:r>
              <w:rPr>
                <w:b/>
              </w:rPr>
              <w:t>2</w:t>
            </w:r>
          </w:p>
        </w:tc>
        <w:tc>
          <w:tcPr>
            <w:tcW w:w="702" w:type="dxa"/>
            <w:vAlign w:val="center"/>
          </w:tcPr>
          <w:p w14:paraId="6B7DFF80" w14:textId="77777777" w:rsidR="00B50C92" w:rsidRDefault="00DD1F80" w:rsidP="00290793">
            <w:pPr>
              <w:spacing w:after="200" w:line="360" w:lineRule="auto"/>
              <w:jc w:val="center"/>
            </w:pPr>
            <w:r>
              <w:t>0.16</w:t>
            </w:r>
          </w:p>
        </w:tc>
        <w:tc>
          <w:tcPr>
            <w:tcW w:w="701" w:type="dxa"/>
            <w:vAlign w:val="center"/>
          </w:tcPr>
          <w:p w14:paraId="5BBFCC75" w14:textId="77777777" w:rsidR="00B50C92" w:rsidRDefault="00B50C92" w:rsidP="00290793">
            <w:pPr>
              <w:spacing w:after="200" w:line="360" w:lineRule="auto"/>
              <w:jc w:val="center"/>
            </w:pPr>
            <w:r>
              <w:t>1.00</w:t>
            </w:r>
          </w:p>
        </w:tc>
        <w:tc>
          <w:tcPr>
            <w:tcW w:w="701" w:type="dxa"/>
            <w:vAlign w:val="center"/>
          </w:tcPr>
          <w:p w14:paraId="68138130" w14:textId="77777777" w:rsidR="00B50C92" w:rsidRDefault="00DD1F80" w:rsidP="00290793">
            <w:pPr>
              <w:spacing w:after="200" w:line="360" w:lineRule="auto"/>
              <w:jc w:val="center"/>
            </w:pPr>
            <w:r>
              <w:t>0.20</w:t>
            </w:r>
          </w:p>
        </w:tc>
        <w:tc>
          <w:tcPr>
            <w:tcW w:w="700" w:type="dxa"/>
            <w:vAlign w:val="center"/>
          </w:tcPr>
          <w:p w14:paraId="4F5002BA" w14:textId="77777777" w:rsidR="00B50C92" w:rsidRDefault="00DD1F80" w:rsidP="00290793">
            <w:pPr>
              <w:spacing w:after="200" w:line="360" w:lineRule="auto"/>
              <w:jc w:val="center"/>
            </w:pPr>
            <w:r>
              <w:t>0.20</w:t>
            </w:r>
          </w:p>
        </w:tc>
        <w:tc>
          <w:tcPr>
            <w:tcW w:w="701" w:type="dxa"/>
            <w:vAlign w:val="center"/>
          </w:tcPr>
          <w:p w14:paraId="4B856FD0" w14:textId="77777777" w:rsidR="00B50C92" w:rsidRDefault="00DD1F80" w:rsidP="00290793">
            <w:pPr>
              <w:spacing w:after="200" w:line="360" w:lineRule="auto"/>
              <w:jc w:val="center"/>
            </w:pPr>
            <w:r>
              <w:t>0.14</w:t>
            </w:r>
          </w:p>
        </w:tc>
        <w:tc>
          <w:tcPr>
            <w:tcW w:w="701" w:type="dxa"/>
            <w:vAlign w:val="center"/>
          </w:tcPr>
          <w:p w14:paraId="591F5B06" w14:textId="77777777" w:rsidR="00B50C92" w:rsidRDefault="00DD1F80" w:rsidP="00290793">
            <w:pPr>
              <w:spacing w:after="200" w:line="360" w:lineRule="auto"/>
              <w:jc w:val="center"/>
            </w:pPr>
            <w:r>
              <w:t>0.16</w:t>
            </w:r>
          </w:p>
        </w:tc>
        <w:tc>
          <w:tcPr>
            <w:tcW w:w="701" w:type="dxa"/>
            <w:vAlign w:val="center"/>
          </w:tcPr>
          <w:p w14:paraId="22F3D491" w14:textId="77777777" w:rsidR="00B50C92" w:rsidRDefault="00DD1F80" w:rsidP="00290793">
            <w:pPr>
              <w:spacing w:after="200" w:line="360" w:lineRule="auto"/>
              <w:jc w:val="center"/>
            </w:pPr>
            <w:r>
              <w:t>0.16</w:t>
            </w:r>
          </w:p>
        </w:tc>
        <w:tc>
          <w:tcPr>
            <w:tcW w:w="701" w:type="dxa"/>
            <w:vAlign w:val="center"/>
          </w:tcPr>
          <w:p w14:paraId="7F2E7AEA" w14:textId="77777777" w:rsidR="00B50C92" w:rsidRDefault="00DD1F80" w:rsidP="00290793">
            <w:pPr>
              <w:spacing w:after="200" w:line="360" w:lineRule="auto"/>
              <w:jc w:val="center"/>
            </w:pPr>
            <w:r>
              <w:t>0.16</w:t>
            </w:r>
          </w:p>
        </w:tc>
        <w:tc>
          <w:tcPr>
            <w:tcW w:w="701" w:type="dxa"/>
            <w:vAlign w:val="center"/>
          </w:tcPr>
          <w:p w14:paraId="352E64B6" w14:textId="77777777" w:rsidR="00B50C92" w:rsidRDefault="00DD1F80" w:rsidP="00290793">
            <w:pPr>
              <w:spacing w:after="200" w:line="360" w:lineRule="auto"/>
              <w:jc w:val="center"/>
            </w:pPr>
            <w:r>
              <w:t>0.15</w:t>
            </w:r>
          </w:p>
        </w:tc>
        <w:tc>
          <w:tcPr>
            <w:tcW w:w="701" w:type="dxa"/>
            <w:vAlign w:val="center"/>
          </w:tcPr>
          <w:p w14:paraId="4FDA5DC7" w14:textId="77777777" w:rsidR="00B50C92" w:rsidRDefault="00DD1F80" w:rsidP="00290793">
            <w:pPr>
              <w:spacing w:after="200" w:line="360" w:lineRule="auto"/>
              <w:jc w:val="center"/>
            </w:pPr>
            <w:r>
              <w:t>0.13</w:t>
            </w:r>
          </w:p>
        </w:tc>
        <w:tc>
          <w:tcPr>
            <w:tcW w:w="701" w:type="dxa"/>
            <w:vAlign w:val="center"/>
          </w:tcPr>
          <w:p w14:paraId="074C75F6" w14:textId="77777777" w:rsidR="00B50C92" w:rsidRDefault="00DD1F80" w:rsidP="00290793">
            <w:pPr>
              <w:spacing w:after="200" w:line="360" w:lineRule="auto"/>
              <w:jc w:val="center"/>
            </w:pPr>
            <w:r>
              <w:t>0.20</w:t>
            </w:r>
          </w:p>
        </w:tc>
        <w:tc>
          <w:tcPr>
            <w:tcW w:w="701" w:type="dxa"/>
            <w:vAlign w:val="center"/>
          </w:tcPr>
          <w:p w14:paraId="1B56099A" w14:textId="77777777" w:rsidR="00B50C92" w:rsidRDefault="00DD1F80" w:rsidP="00290793">
            <w:pPr>
              <w:spacing w:after="200" w:line="360" w:lineRule="auto"/>
              <w:jc w:val="center"/>
            </w:pPr>
            <w:r>
              <w:t>0.20</w:t>
            </w:r>
          </w:p>
        </w:tc>
      </w:tr>
      <w:tr w:rsidR="00B50C92" w14:paraId="297421B3" w14:textId="77777777" w:rsidTr="00704AD3">
        <w:tc>
          <w:tcPr>
            <w:tcW w:w="938" w:type="dxa"/>
            <w:vAlign w:val="center"/>
          </w:tcPr>
          <w:p w14:paraId="7D7B877E" w14:textId="77777777" w:rsidR="00B50C92" w:rsidRPr="004C1CB3" w:rsidRDefault="00B50C92" w:rsidP="00290793">
            <w:pPr>
              <w:spacing w:after="200" w:line="360" w:lineRule="auto"/>
              <w:jc w:val="center"/>
              <w:rPr>
                <w:b/>
              </w:rPr>
            </w:pPr>
            <w:r>
              <w:rPr>
                <w:b/>
              </w:rPr>
              <w:t>3</w:t>
            </w:r>
          </w:p>
        </w:tc>
        <w:tc>
          <w:tcPr>
            <w:tcW w:w="702" w:type="dxa"/>
            <w:vAlign w:val="center"/>
          </w:tcPr>
          <w:p w14:paraId="0709DE85" w14:textId="77777777" w:rsidR="00B50C92" w:rsidRDefault="00DD1F80" w:rsidP="00290793">
            <w:pPr>
              <w:spacing w:after="200" w:line="360" w:lineRule="auto"/>
              <w:jc w:val="center"/>
            </w:pPr>
            <w:r>
              <w:t>0.16</w:t>
            </w:r>
          </w:p>
        </w:tc>
        <w:tc>
          <w:tcPr>
            <w:tcW w:w="701" w:type="dxa"/>
            <w:vAlign w:val="center"/>
          </w:tcPr>
          <w:p w14:paraId="20AA3D9B" w14:textId="77777777" w:rsidR="00B50C92" w:rsidRDefault="00DD1F80" w:rsidP="00290793">
            <w:pPr>
              <w:spacing w:after="200" w:line="360" w:lineRule="auto"/>
              <w:jc w:val="center"/>
            </w:pPr>
            <w:r>
              <w:t>0.20</w:t>
            </w:r>
          </w:p>
        </w:tc>
        <w:tc>
          <w:tcPr>
            <w:tcW w:w="701" w:type="dxa"/>
            <w:vAlign w:val="center"/>
          </w:tcPr>
          <w:p w14:paraId="3E0A1A02" w14:textId="77777777" w:rsidR="00B50C92" w:rsidRDefault="00B50C92" w:rsidP="00290793">
            <w:pPr>
              <w:spacing w:after="200" w:line="360" w:lineRule="auto"/>
              <w:jc w:val="center"/>
            </w:pPr>
            <w:r>
              <w:t>1.00</w:t>
            </w:r>
          </w:p>
        </w:tc>
        <w:tc>
          <w:tcPr>
            <w:tcW w:w="700" w:type="dxa"/>
            <w:vAlign w:val="center"/>
          </w:tcPr>
          <w:p w14:paraId="24948922" w14:textId="77777777" w:rsidR="00B50C92" w:rsidRDefault="00DD1F80" w:rsidP="00290793">
            <w:pPr>
              <w:spacing w:after="200" w:line="360" w:lineRule="auto"/>
              <w:jc w:val="center"/>
            </w:pPr>
            <w:r>
              <w:t>0.22</w:t>
            </w:r>
          </w:p>
        </w:tc>
        <w:tc>
          <w:tcPr>
            <w:tcW w:w="701" w:type="dxa"/>
            <w:vAlign w:val="center"/>
          </w:tcPr>
          <w:p w14:paraId="715D9EFC" w14:textId="77777777" w:rsidR="00B50C92" w:rsidRDefault="00DD1F80" w:rsidP="00290793">
            <w:pPr>
              <w:spacing w:after="200" w:line="360" w:lineRule="auto"/>
              <w:jc w:val="center"/>
            </w:pPr>
            <w:r>
              <w:t>0.15</w:t>
            </w:r>
          </w:p>
        </w:tc>
        <w:tc>
          <w:tcPr>
            <w:tcW w:w="701" w:type="dxa"/>
            <w:vAlign w:val="center"/>
          </w:tcPr>
          <w:p w14:paraId="2FA92E3F" w14:textId="77777777" w:rsidR="00B50C92" w:rsidRDefault="00DD1F80" w:rsidP="00290793">
            <w:pPr>
              <w:spacing w:after="200" w:line="360" w:lineRule="auto"/>
              <w:jc w:val="center"/>
            </w:pPr>
            <w:r>
              <w:t>0.19</w:t>
            </w:r>
          </w:p>
        </w:tc>
        <w:tc>
          <w:tcPr>
            <w:tcW w:w="701" w:type="dxa"/>
            <w:vAlign w:val="center"/>
          </w:tcPr>
          <w:p w14:paraId="085FF4BE" w14:textId="77777777" w:rsidR="00B50C92" w:rsidRDefault="00DD1F80" w:rsidP="00290793">
            <w:pPr>
              <w:spacing w:after="200" w:line="360" w:lineRule="auto"/>
              <w:jc w:val="center"/>
            </w:pPr>
            <w:r>
              <w:t>0.22</w:t>
            </w:r>
          </w:p>
        </w:tc>
        <w:tc>
          <w:tcPr>
            <w:tcW w:w="701" w:type="dxa"/>
            <w:vAlign w:val="center"/>
          </w:tcPr>
          <w:p w14:paraId="643CC5EF" w14:textId="77777777" w:rsidR="00B50C92" w:rsidRDefault="00DD1F80" w:rsidP="00290793">
            <w:pPr>
              <w:spacing w:after="200" w:line="360" w:lineRule="auto"/>
              <w:jc w:val="center"/>
            </w:pPr>
            <w:r>
              <w:t>0.19</w:t>
            </w:r>
          </w:p>
        </w:tc>
        <w:tc>
          <w:tcPr>
            <w:tcW w:w="701" w:type="dxa"/>
            <w:vAlign w:val="center"/>
          </w:tcPr>
          <w:p w14:paraId="0A824269" w14:textId="77777777" w:rsidR="00B50C92" w:rsidRDefault="00DD1F80" w:rsidP="00290793">
            <w:pPr>
              <w:spacing w:after="200" w:line="360" w:lineRule="auto"/>
              <w:jc w:val="center"/>
            </w:pPr>
            <w:r>
              <w:t>0.16</w:t>
            </w:r>
          </w:p>
        </w:tc>
        <w:tc>
          <w:tcPr>
            <w:tcW w:w="701" w:type="dxa"/>
            <w:vAlign w:val="center"/>
          </w:tcPr>
          <w:p w14:paraId="423A6ECA" w14:textId="77777777" w:rsidR="00B50C92" w:rsidRDefault="00DD1F80" w:rsidP="00290793">
            <w:pPr>
              <w:spacing w:after="200" w:line="360" w:lineRule="auto"/>
              <w:jc w:val="center"/>
            </w:pPr>
            <w:r>
              <w:t>0.15</w:t>
            </w:r>
          </w:p>
        </w:tc>
        <w:tc>
          <w:tcPr>
            <w:tcW w:w="701" w:type="dxa"/>
            <w:vAlign w:val="center"/>
          </w:tcPr>
          <w:p w14:paraId="56B92182" w14:textId="77777777" w:rsidR="00B50C92" w:rsidRDefault="00DD1F80" w:rsidP="00290793">
            <w:pPr>
              <w:spacing w:after="200" w:line="360" w:lineRule="auto"/>
              <w:jc w:val="center"/>
            </w:pPr>
            <w:r>
              <w:t>0.25</w:t>
            </w:r>
          </w:p>
        </w:tc>
        <w:tc>
          <w:tcPr>
            <w:tcW w:w="701" w:type="dxa"/>
            <w:vAlign w:val="center"/>
          </w:tcPr>
          <w:p w14:paraId="1747682C" w14:textId="77777777" w:rsidR="00B50C92" w:rsidRDefault="00DD1F80" w:rsidP="00290793">
            <w:pPr>
              <w:spacing w:after="200" w:line="360" w:lineRule="auto"/>
              <w:jc w:val="center"/>
            </w:pPr>
            <w:r>
              <w:t>0.25</w:t>
            </w:r>
          </w:p>
        </w:tc>
      </w:tr>
      <w:tr w:rsidR="00B50C92" w14:paraId="1B992486" w14:textId="77777777" w:rsidTr="00704AD3">
        <w:tc>
          <w:tcPr>
            <w:tcW w:w="938" w:type="dxa"/>
            <w:vAlign w:val="center"/>
          </w:tcPr>
          <w:p w14:paraId="673D8EF7" w14:textId="77777777" w:rsidR="00B50C92" w:rsidRPr="004C1CB3" w:rsidRDefault="00B50C92" w:rsidP="00290793">
            <w:pPr>
              <w:spacing w:after="200" w:line="360" w:lineRule="auto"/>
              <w:jc w:val="center"/>
              <w:rPr>
                <w:b/>
              </w:rPr>
            </w:pPr>
            <w:r>
              <w:rPr>
                <w:b/>
              </w:rPr>
              <w:t>4</w:t>
            </w:r>
          </w:p>
        </w:tc>
        <w:tc>
          <w:tcPr>
            <w:tcW w:w="702" w:type="dxa"/>
            <w:vAlign w:val="center"/>
          </w:tcPr>
          <w:p w14:paraId="3FA289C0" w14:textId="77777777" w:rsidR="00B50C92" w:rsidRDefault="00DD1F80" w:rsidP="00290793">
            <w:pPr>
              <w:spacing w:after="200" w:line="360" w:lineRule="auto"/>
              <w:jc w:val="center"/>
            </w:pPr>
            <w:r>
              <w:t>0.17</w:t>
            </w:r>
          </w:p>
        </w:tc>
        <w:tc>
          <w:tcPr>
            <w:tcW w:w="701" w:type="dxa"/>
            <w:vAlign w:val="center"/>
          </w:tcPr>
          <w:p w14:paraId="598B536E" w14:textId="77777777" w:rsidR="00B50C92" w:rsidRDefault="00DD1F80" w:rsidP="00290793">
            <w:pPr>
              <w:spacing w:after="200" w:line="360" w:lineRule="auto"/>
              <w:jc w:val="center"/>
            </w:pPr>
            <w:r>
              <w:t>0.20</w:t>
            </w:r>
          </w:p>
        </w:tc>
        <w:tc>
          <w:tcPr>
            <w:tcW w:w="701" w:type="dxa"/>
            <w:vAlign w:val="center"/>
          </w:tcPr>
          <w:p w14:paraId="510C8424" w14:textId="77777777" w:rsidR="00B50C92" w:rsidRDefault="00DD1F80" w:rsidP="00290793">
            <w:pPr>
              <w:spacing w:after="200" w:line="360" w:lineRule="auto"/>
              <w:jc w:val="center"/>
            </w:pPr>
            <w:r>
              <w:t>0.22</w:t>
            </w:r>
          </w:p>
        </w:tc>
        <w:tc>
          <w:tcPr>
            <w:tcW w:w="700" w:type="dxa"/>
            <w:vAlign w:val="center"/>
          </w:tcPr>
          <w:p w14:paraId="68364978" w14:textId="77777777" w:rsidR="00B50C92" w:rsidRDefault="00B50C92" w:rsidP="00290793">
            <w:pPr>
              <w:spacing w:after="200" w:line="360" w:lineRule="auto"/>
              <w:jc w:val="center"/>
            </w:pPr>
            <w:r>
              <w:t>1.00</w:t>
            </w:r>
          </w:p>
        </w:tc>
        <w:tc>
          <w:tcPr>
            <w:tcW w:w="701" w:type="dxa"/>
            <w:vAlign w:val="center"/>
          </w:tcPr>
          <w:p w14:paraId="05AD6C1F" w14:textId="77777777" w:rsidR="00B50C92" w:rsidRDefault="00DD1F80" w:rsidP="00290793">
            <w:pPr>
              <w:spacing w:after="200" w:line="360" w:lineRule="auto"/>
              <w:jc w:val="center"/>
            </w:pPr>
            <w:r>
              <w:t>0.17</w:t>
            </w:r>
          </w:p>
        </w:tc>
        <w:tc>
          <w:tcPr>
            <w:tcW w:w="701" w:type="dxa"/>
            <w:vAlign w:val="center"/>
          </w:tcPr>
          <w:p w14:paraId="69198779" w14:textId="77777777" w:rsidR="00B50C92" w:rsidRDefault="00DD1F80" w:rsidP="00290793">
            <w:pPr>
              <w:spacing w:after="200" w:line="360" w:lineRule="auto"/>
              <w:jc w:val="center"/>
            </w:pPr>
            <w:r>
              <w:t>0.21</w:t>
            </w:r>
          </w:p>
        </w:tc>
        <w:tc>
          <w:tcPr>
            <w:tcW w:w="701" w:type="dxa"/>
            <w:vAlign w:val="center"/>
          </w:tcPr>
          <w:p w14:paraId="136F1F3A" w14:textId="77777777" w:rsidR="00B50C92" w:rsidRDefault="00DD1F80" w:rsidP="00290793">
            <w:pPr>
              <w:spacing w:after="200" w:line="360" w:lineRule="auto"/>
              <w:jc w:val="center"/>
            </w:pPr>
            <w:r>
              <w:t>0.21</w:t>
            </w:r>
          </w:p>
        </w:tc>
        <w:tc>
          <w:tcPr>
            <w:tcW w:w="701" w:type="dxa"/>
            <w:vAlign w:val="center"/>
          </w:tcPr>
          <w:p w14:paraId="290DA79F" w14:textId="77777777" w:rsidR="00B50C92" w:rsidRDefault="00DD1F80" w:rsidP="00290793">
            <w:pPr>
              <w:spacing w:after="200" w:line="360" w:lineRule="auto"/>
              <w:jc w:val="center"/>
            </w:pPr>
            <w:r>
              <w:t>0.21</w:t>
            </w:r>
          </w:p>
        </w:tc>
        <w:tc>
          <w:tcPr>
            <w:tcW w:w="701" w:type="dxa"/>
            <w:vAlign w:val="center"/>
          </w:tcPr>
          <w:p w14:paraId="0BE45768" w14:textId="77777777" w:rsidR="00B50C92" w:rsidRDefault="00DD1F80" w:rsidP="00290793">
            <w:pPr>
              <w:spacing w:after="200" w:line="360" w:lineRule="auto"/>
              <w:jc w:val="center"/>
            </w:pPr>
            <w:r>
              <w:t>0.17</w:t>
            </w:r>
          </w:p>
        </w:tc>
        <w:tc>
          <w:tcPr>
            <w:tcW w:w="701" w:type="dxa"/>
            <w:vAlign w:val="center"/>
          </w:tcPr>
          <w:p w14:paraId="51F9DFB0" w14:textId="77777777" w:rsidR="00B50C92" w:rsidRDefault="00DD1F80" w:rsidP="00290793">
            <w:pPr>
              <w:spacing w:after="200" w:line="360" w:lineRule="auto"/>
              <w:jc w:val="center"/>
            </w:pPr>
            <w:r>
              <w:t>0.15</w:t>
            </w:r>
          </w:p>
        </w:tc>
        <w:tc>
          <w:tcPr>
            <w:tcW w:w="701" w:type="dxa"/>
            <w:vAlign w:val="center"/>
          </w:tcPr>
          <w:p w14:paraId="7A073189" w14:textId="77777777" w:rsidR="00B50C92" w:rsidRDefault="00DD1F80" w:rsidP="00290793">
            <w:pPr>
              <w:spacing w:after="200" w:line="360" w:lineRule="auto"/>
              <w:jc w:val="center"/>
            </w:pPr>
            <w:r>
              <w:t>0.27</w:t>
            </w:r>
          </w:p>
        </w:tc>
        <w:tc>
          <w:tcPr>
            <w:tcW w:w="701" w:type="dxa"/>
            <w:vAlign w:val="center"/>
          </w:tcPr>
          <w:p w14:paraId="0104435E" w14:textId="77777777" w:rsidR="00B50C92" w:rsidRDefault="00DD1F80" w:rsidP="00290793">
            <w:pPr>
              <w:spacing w:after="200" w:line="360" w:lineRule="auto"/>
              <w:jc w:val="center"/>
            </w:pPr>
            <w:r>
              <w:t>0.27</w:t>
            </w:r>
          </w:p>
        </w:tc>
      </w:tr>
      <w:tr w:rsidR="00B50C92" w14:paraId="58E00F24" w14:textId="77777777" w:rsidTr="00704AD3">
        <w:tc>
          <w:tcPr>
            <w:tcW w:w="938" w:type="dxa"/>
            <w:vAlign w:val="center"/>
          </w:tcPr>
          <w:p w14:paraId="5D1AE512" w14:textId="77777777" w:rsidR="00B50C92" w:rsidRPr="004C1CB3" w:rsidRDefault="00B50C92" w:rsidP="00290793">
            <w:pPr>
              <w:spacing w:after="200" w:line="360" w:lineRule="auto"/>
              <w:jc w:val="center"/>
              <w:rPr>
                <w:b/>
              </w:rPr>
            </w:pPr>
            <w:r>
              <w:rPr>
                <w:b/>
              </w:rPr>
              <w:t>5</w:t>
            </w:r>
          </w:p>
        </w:tc>
        <w:tc>
          <w:tcPr>
            <w:tcW w:w="702" w:type="dxa"/>
            <w:vAlign w:val="center"/>
          </w:tcPr>
          <w:p w14:paraId="6BD2D850" w14:textId="77777777" w:rsidR="00B50C92" w:rsidRDefault="00DD1F80" w:rsidP="00290793">
            <w:pPr>
              <w:spacing w:after="200" w:line="360" w:lineRule="auto"/>
              <w:jc w:val="center"/>
            </w:pPr>
            <w:r>
              <w:t>0.13</w:t>
            </w:r>
          </w:p>
        </w:tc>
        <w:tc>
          <w:tcPr>
            <w:tcW w:w="701" w:type="dxa"/>
            <w:vAlign w:val="center"/>
          </w:tcPr>
          <w:p w14:paraId="12C16575" w14:textId="77777777" w:rsidR="00B50C92" w:rsidRDefault="00DD1F80" w:rsidP="00290793">
            <w:pPr>
              <w:spacing w:after="200" w:line="360" w:lineRule="auto"/>
              <w:jc w:val="center"/>
            </w:pPr>
            <w:r>
              <w:t>0.14</w:t>
            </w:r>
          </w:p>
        </w:tc>
        <w:tc>
          <w:tcPr>
            <w:tcW w:w="701" w:type="dxa"/>
            <w:vAlign w:val="center"/>
          </w:tcPr>
          <w:p w14:paraId="205DFEAA" w14:textId="77777777" w:rsidR="00B50C92" w:rsidRDefault="00DD1F80" w:rsidP="00290793">
            <w:pPr>
              <w:spacing w:after="200" w:line="360" w:lineRule="auto"/>
              <w:jc w:val="center"/>
            </w:pPr>
            <w:r>
              <w:t>0.15</w:t>
            </w:r>
          </w:p>
        </w:tc>
        <w:tc>
          <w:tcPr>
            <w:tcW w:w="700" w:type="dxa"/>
            <w:vAlign w:val="center"/>
          </w:tcPr>
          <w:p w14:paraId="50FF8C55" w14:textId="77777777" w:rsidR="00B50C92" w:rsidRDefault="00DD1F80" w:rsidP="00290793">
            <w:pPr>
              <w:spacing w:after="200" w:line="360" w:lineRule="auto"/>
              <w:jc w:val="center"/>
            </w:pPr>
            <w:r>
              <w:t>0.17</w:t>
            </w:r>
          </w:p>
        </w:tc>
        <w:tc>
          <w:tcPr>
            <w:tcW w:w="701" w:type="dxa"/>
            <w:vAlign w:val="center"/>
          </w:tcPr>
          <w:p w14:paraId="76B78B24" w14:textId="77777777" w:rsidR="00B50C92" w:rsidRDefault="00B50C92" w:rsidP="00290793">
            <w:pPr>
              <w:spacing w:after="200" w:line="360" w:lineRule="auto"/>
              <w:jc w:val="center"/>
            </w:pPr>
            <w:r>
              <w:t>1.00</w:t>
            </w:r>
          </w:p>
        </w:tc>
        <w:tc>
          <w:tcPr>
            <w:tcW w:w="701" w:type="dxa"/>
            <w:vAlign w:val="center"/>
          </w:tcPr>
          <w:p w14:paraId="7A61E45A" w14:textId="77777777" w:rsidR="00B50C92" w:rsidRDefault="00DD1F80" w:rsidP="00290793">
            <w:pPr>
              <w:spacing w:after="200" w:line="360" w:lineRule="auto"/>
              <w:jc w:val="center"/>
            </w:pPr>
            <w:r>
              <w:t>0.25</w:t>
            </w:r>
          </w:p>
        </w:tc>
        <w:tc>
          <w:tcPr>
            <w:tcW w:w="701" w:type="dxa"/>
            <w:vAlign w:val="center"/>
          </w:tcPr>
          <w:p w14:paraId="18824FB4" w14:textId="77777777" w:rsidR="00B50C92" w:rsidRDefault="00DD1F80" w:rsidP="00290793">
            <w:pPr>
              <w:spacing w:after="200" w:line="360" w:lineRule="auto"/>
              <w:jc w:val="center"/>
            </w:pPr>
            <w:r>
              <w:t>0.26</w:t>
            </w:r>
          </w:p>
        </w:tc>
        <w:tc>
          <w:tcPr>
            <w:tcW w:w="701" w:type="dxa"/>
            <w:vAlign w:val="center"/>
          </w:tcPr>
          <w:p w14:paraId="5A385B5F" w14:textId="77777777" w:rsidR="00B50C92" w:rsidRDefault="00DD1F80" w:rsidP="00290793">
            <w:pPr>
              <w:spacing w:after="200" w:line="360" w:lineRule="auto"/>
              <w:jc w:val="center"/>
            </w:pPr>
            <w:r>
              <w:t>0.23</w:t>
            </w:r>
          </w:p>
        </w:tc>
        <w:tc>
          <w:tcPr>
            <w:tcW w:w="701" w:type="dxa"/>
            <w:vAlign w:val="center"/>
          </w:tcPr>
          <w:p w14:paraId="3F162115" w14:textId="77777777" w:rsidR="00B50C92" w:rsidRDefault="00DD1F80" w:rsidP="00290793">
            <w:pPr>
              <w:spacing w:after="200" w:line="360" w:lineRule="auto"/>
              <w:jc w:val="center"/>
            </w:pPr>
            <w:r>
              <w:t>0.14</w:t>
            </w:r>
          </w:p>
        </w:tc>
        <w:tc>
          <w:tcPr>
            <w:tcW w:w="701" w:type="dxa"/>
            <w:vAlign w:val="center"/>
          </w:tcPr>
          <w:p w14:paraId="4EFFE6BD" w14:textId="77777777" w:rsidR="00B50C92" w:rsidRDefault="00DD1F80" w:rsidP="00290793">
            <w:pPr>
              <w:spacing w:after="200" w:line="360" w:lineRule="auto"/>
              <w:jc w:val="center"/>
            </w:pPr>
            <w:r>
              <w:t>0.17</w:t>
            </w:r>
          </w:p>
        </w:tc>
        <w:tc>
          <w:tcPr>
            <w:tcW w:w="701" w:type="dxa"/>
            <w:vAlign w:val="center"/>
          </w:tcPr>
          <w:p w14:paraId="4A43BEC5" w14:textId="77777777" w:rsidR="00B50C92" w:rsidRDefault="00DD1F80" w:rsidP="00290793">
            <w:pPr>
              <w:spacing w:after="200" w:line="360" w:lineRule="auto"/>
              <w:jc w:val="center"/>
            </w:pPr>
            <w:r>
              <w:t>0.32</w:t>
            </w:r>
          </w:p>
        </w:tc>
        <w:tc>
          <w:tcPr>
            <w:tcW w:w="701" w:type="dxa"/>
            <w:vAlign w:val="center"/>
          </w:tcPr>
          <w:p w14:paraId="23FA6ACD" w14:textId="77777777" w:rsidR="00B50C92" w:rsidRDefault="00DD1F80" w:rsidP="00290793">
            <w:pPr>
              <w:spacing w:after="200" w:line="360" w:lineRule="auto"/>
              <w:jc w:val="center"/>
            </w:pPr>
            <w:r>
              <w:t>0.32</w:t>
            </w:r>
          </w:p>
        </w:tc>
      </w:tr>
      <w:tr w:rsidR="00B50C92" w14:paraId="7B5B0903" w14:textId="77777777" w:rsidTr="00704AD3">
        <w:tc>
          <w:tcPr>
            <w:tcW w:w="938" w:type="dxa"/>
            <w:vAlign w:val="center"/>
          </w:tcPr>
          <w:p w14:paraId="26B1BBA9" w14:textId="77777777" w:rsidR="00B50C92" w:rsidRPr="004C1CB3" w:rsidRDefault="00B50C92" w:rsidP="00290793">
            <w:pPr>
              <w:spacing w:after="200" w:line="360" w:lineRule="auto"/>
              <w:jc w:val="center"/>
              <w:rPr>
                <w:b/>
              </w:rPr>
            </w:pPr>
            <w:r>
              <w:rPr>
                <w:b/>
              </w:rPr>
              <w:t>6</w:t>
            </w:r>
          </w:p>
        </w:tc>
        <w:tc>
          <w:tcPr>
            <w:tcW w:w="702" w:type="dxa"/>
            <w:vAlign w:val="center"/>
          </w:tcPr>
          <w:p w14:paraId="0B79053C" w14:textId="77777777" w:rsidR="00B50C92" w:rsidRDefault="00DD1F80" w:rsidP="00290793">
            <w:pPr>
              <w:spacing w:after="200" w:line="360" w:lineRule="auto"/>
              <w:jc w:val="center"/>
            </w:pPr>
            <w:r>
              <w:t>0.15</w:t>
            </w:r>
          </w:p>
        </w:tc>
        <w:tc>
          <w:tcPr>
            <w:tcW w:w="701" w:type="dxa"/>
            <w:vAlign w:val="center"/>
          </w:tcPr>
          <w:p w14:paraId="3CCA832C" w14:textId="77777777" w:rsidR="00B50C92" w:rsidRDefault="00DD1F80" w:rsidP="00290793">
            <w:pPr>
              <w:spacing w:after="200" w:line="360" w:lineRule="auto"/>
              <w:jc w:val="center"/>
            </w:pPr>
            <w:r>
              <w:t>0.16</w:t>
            </w:r>
          </w:p>
        </w:tc>
        <w:tc>
          <w:tcPr>
            <w:tcW w:w="701" w:type="dxa"/>
            <w:vAlign w:val="center"/>
          </w:tcPr>
          <w:p w14:paraId="4017078D" w14:textId="77777777" w:rsidR="00B50C92" w:rsidRDefault="00DD1F80" w:rsidP="00290793">
            <w:pPr>
              <w:spacing w:after="200" w:line="360" w:lineRule="auto"/>
              <w:jc w:val="center"/>
            </w:pPr>
            <w:r>
              <w:t>0.19</w:t>
            </w:r>
          </w:p>
        </w:tc>
        <w:tc>
          <w:tcPr>
            <w:tcW w:w="700" w:type="dxa"/>
            <w:vAlign w:val="center"/>
          </w:tcPr>
          <w:p w14:paraId="4E897A86" w14:textId="77777777" w:rsidR="00B50C92" w:rsidRDefault="00DD1F80" w:rsidP="00290793">
            <w:pPr>
              <w:spacing w:after="200" w:line="360" w:lineRule="auto"/>
              <w:jc w:val="center"/>
            </w:pPr>
            <w:r>
              <w:t>0.21</w:t>
            </w:r>
          </w:p>
        </w:tc>
        <w:tc>
          <w:tcPr>
            <w:tcW w:w="701" w:type="dxa"/>
            <w:vAlign w:val="center"/>
          </w:tcPr>
          <w:p w14:paraId="0B2E3967" w14:textId="77777777" w:rsidR="00B50C92" w:rsidRDefault="00DD1F80" w:rsidP="00290793">
            <w:pPr>
              <w:spacing w:after="200" w:line="360" w:lineRule="auto"/>
              <w:jc w:val="center"/>
            </w:pPr>
            <w:r>
              <w:t>0.25</w:t>
            </w:r>
          </w:p>
        </w:tc>
        <w:tc>
          <w:tcPr>
            <w:tcW w:w="701" w:type="dxa"/>
            <w:vAlign w:val="center"/>
          </w:tcPr>
          <w:p w14:paraId="075CEC47" w14:textId="77777777" w:rsidR="00B50C92" w:rsidRDefault="00B50C92" w:rsidP="00290793">
            <w:pPr>
              <w:spacing w:after="200" w:line="360" w:lineRule="auto"/>
              <w:jc w:val="center"/>
            </w:pPr>
            <w:r>
              <w:t>1.00</w:t>
            </w:r>
          </w:p>
        </w:tc>
        <w:tc>
          <w:tcPr>
            <w:tcW w:w="701" w:type="dxa"/>
            <w:vAlign w:val="center"/>
          </w:tcPr>
          <w:p w14:paraId="12E11AB1" w14:textId="77777777" w:rsidR="00B50C92" w:rsidRDefault="00DD1F80" w:rsidP="00290793">
            <w:pPr>
              <w:spacing w:after="200" w:line="360" w:lineRule="auto"/>
              <w:jc w:val="center"/>
            </w:pPr>
            <w:r>
              <w:t>0.30</w:t>
            </w:r>
          </w:p>
        </w:tc>
        <w:tc>
          <w:tcPr>
            <w:tcW w:w="701" w:type="dxa"/>
            <w:vAlign w:val="center"/>
          </w:tcPr>
          <w:p w14:paraId="60C9A2EF" w14:textId="77777777" w:rsidR="00B50C92" w:rsidRDefault="00DD1F80" w:rsidP="00290793">
            <w:pPr>
              <w:spacing w:after="200" w:line="360" w:lineRule="auto"/>
              <w:jc w:val="center"/>
            </w:pPr>
            <w:r>
              <w:t>0.31</w:t>
            </w:r>
          </w:p>
        </w:tc>
        <w:tc>
          <w:tcPr>
            <w:tcW w:w="701" w:type="dxa"/>
            <w:vAlign w:val="center"/>
          </w:tcPr>
          <w:p w14:paraId="327C923A" w14:textId="77777777" w:rsidR="00B50C92" w:rsidRDefault="00DD1F80" w:rsidP="00290793">
            <w:pPr>
              <w:spacing w:after="200" w:line="360" w:lineRule="auto"/>
              <w:jc w:val="center"/>
            </w:pPr>
            <w:r>
              <w:t>0.16</w:t>
            </w:r>
          </w:p>
        </w:tc>
        <w:tc>
          <w:tcPr>
            <w:tcW w:w="701" w:type="dxa"/>
            <w:vAlign w:val="center"/>
          </w:tcPr>
          <w:p w14:paraId="70028805" w14:textId="77777777" w:rsidR="00B50C92" w:rsidRDefault="00DD1F80" w:rsidP="00290793">
            <w:pPr>
              <w:spacing w:after="200" w:line="360" w:lineRule="auto"/>
              <w:jc w:val="center"/>
            </w:pPr>
            <w:r>
              <w:t>0.21</w:t>
            </w:r>
          </w:p>
        </w:tc>
        <w:tc>
          <w:tcPr>
            <w:tcW w:w="701" w:type="dxa"/>
            <w:vAlign w:val="center"/>
          </w:tcPr>
          <w:p w14:paraId="2C291690" w14:textId="77777777" w:rsidR="00B50C92" w:rsidRDefault="00DD1F80" w:rsidP="00290793">
            <w:pPr>
              <w:spacing w:after="200" w:line="360" w:lineRule="auto"/>
              <w:jc w:val="center"/>
            </w:pPr>
            <w:r>
              <w:t>0.38</w:t>
            </w:r>
          </w:p>
        </w:tc>
        <w:tc>
          <w:tcPr>
            <w:tcW w:w="701" w:type="dxa"/>
            <w:vAlign w:val="center"/>
          </w:tcPr>
          <w:p w14:paraId="3F5357C5" w14:textId="77777777" w:rsidR="00B50C92" w:rsidRDefault="00DD1F80" w:rsidP="00290793">
            <w:pPr>
              <w:spacing w:after="200" w:line="360" w:lineRule="auto"/>
              <w:jc w:val="center"/>
            </w:pPr>
            <w:r>
              <w:t>0.38</w:t>
            </w:r>
          </w:p>
        </w:tc>
      </w:tr>
      <w:tr w:rsidR="00B50C92" w14:paraId="0FBF3EC0" w14:textId="77777777" w:rsidTr="00704AD3">
        <w:tc>
          <w:tcPr>
            <w:tcW w:w="938" w:type="dxa"/>
            <w:vAlign w:val="center"/>
          </w:tcPr>
          <w:p w14:paraId="6E75C03B" w14:textId="77777777" w:rsidR="00B50C92" w:rsidRPr="004C1CB3" w:rsidRDefault="00B50C92" w:rsidP="00290793">
            <w:pPr>
              <w:spacing w:after="200" w:line="360" w:lineRule="auto"/>
              <w:jc w:val="center"/>
              <w:rPr>
                <w:b/>
              </w:rPr>
            </w:pPr>
            <w:r>
              <w:rPr>
                <w:b/>
              </w:rPr>
              <w:t>7</w:t>
            </w:r>
          </w:p>
        </w:tc>
        <w:tc>
          <w:tcPr>
            <w:tcW w:w="702" w:type="dxa"/>
            <w:vAlign w:val="center"/>
          </w:tcPr>
          <w:p w14:paraId="365C9949" w14:textId="77777777" w:rsidR="00B50C92" w:rsidRDefault="00DD1F80" w:rsidP="00290793">
            <w:pPr>
              <w:spacing w:after="200" w:line="360" w:lineRule="auto"/>
              <w:jc w:val="center"/>
            </w:pPr>
            <w:r>
              <w:t>0.15</w:t>
            </w:r>
          </w:p>
        </w:tc>
        <w:tc>
          <w:tcPr>
            <w:tcW w:w="701" w:type="dxa"/>
            <w:vAlign w:val="center"/>
          </w:tcPr>
          <w:p w14:paraId="1971571E" w14:textId="77777777" w:rsidR="00B50C92" w:rsidRDefault="00DD1F80" w:rsidP="00290793">
            <w:pPr>
              <w:spacing w:after="200" w:line="360" w:lineRule="auto"/>
              <w:jc w:val="center"/>
            </w:pPr>
            <w:r>
              <w:t>0.16</w:t>
            </w:r>
          </w:p>
        </w:tc>
        <w:tc>
          <w:tcPr>
            <w:tcW w:w="701" w:type="dxa"/>
            <w:vAlign w:val="center"/>
          </w:tcPr>
          <w:p w14:paraId="2C27EC52" w14:textId="77777777" w:rsidR="00B50C92" w:rsidRDefault="00DD1F80" w:rsidP="00290793">
            <w:pPr>
              <w:spacing w:after="200" w:line="360" w:lineRule="auto"/>
              <w:jc w:val="center"/>
            </w:pPr>
            <w:r>
              <w:t>0.22</w:t>
            </w:r>
          </w:p>
        </w:tc>
        <w:tc>
          <w:tcPr>
            <w:tcW w:w="700" w:type="dxa"/>
            <w:vAlign w:val="center"/>
          </w:tcPr>
          <w:p w14:paraId="12A1D823" w14:textId="77777777" w:rsidR="00B50C92" w:rsidRDefault="00DD1F80" w:rsidP="00290793">
            <w:pPr>
              <w:spacing w:after="200" w:line="360" w:lineRule="auto"/>
              <w:jc w:val="center"/>
            </w:pPr>
            <w:r>
              <w:t>0.21</w:t>
            </w:r>
          </w:p>
        </w:tc>
        <w:tc>
          <w:tcPr>
            <w:tcW w:w="701" w:type="dxa"/>
            <w:vAlign w:val="center"/>
          </w:tcPr>
          <w:p w14:paraId="65ED8217" w14:textId="77777777" w:rsidR="00B50C92" w:rsidRDefault="00DD1F80" w:rsidP="00290793">
            <w:pPr>
              <w:spacing w:after="200" w:line="360" w:lineRule="auto"/>
              <w:jc w:val="center"/>
            </w:pPr>
            <w:r>
              <w:t>0.23</w:t>
            </w:r>
          </w:p>
        </w:tc>
        <w:tc>
          <w:tcPr>
            <w:tcW w:w="701" w:type="dxa"/>
            <w:vAlign w:val="center"/>
          </w:tcPr>
          <w:p w14:paraId="63A4A237" w14:textId="77777777" w:rsidR="00B50C92" w:rsidRDefault="00DD1F80" w:rsidP="00290793">
            <w:pPr>
              <w:spacing w:after="200" w:line="360" w:lineRule="auto"/>
              <w:jc w:val="center"/>
            </w:pPr>
            <w:r>
              <w:t>0.30</w:t>
            </w:r>
          </w:p>
        </w:tc>
        <w:tc>
          <w:tcPr>
            <w:tcW w:w="701" w:type="dxa"/>
            <w:vAlign w:val="center"/>
          </w:tcPr>
          <w:p w14:paraId="3DF00D78" w14:textId="77777777" w:rsidR="00B50C92" w:rsidRDefault="00B50C92" w:rsidP="00290793">
            <w:pPr>
              <w:spacing w:after="200" w:line="360" w:lineRule="auto"/>
              <w:jc w:val="center"/>
            </w:pPr>
            <w:r>
              <w:t>1.00</w:t>
            </w:r>
          </w:p>
        </w:tc>
        <w:tc>
          <w:tcPr>
            <w:tcW w:w="701" w:type="dxa"/>
            <w:vAlign w:val="center"/>
          </w:tcPr>
          <w:p w14:paraId="3D41873D" w14:textId="77777777" w:rsidR="00B50C92" w:rsidRDefault="00DD1F80" w:rsidP="00290793">
            <w:pPr>
              <w:spacing w:after="200" w:line="360" w:lineRule="auto"/>
              <w:jc w:val="center"/>
            </w:pPr>
            <w:r>
              <w:t>0.29</w:t>
            </w:r>
          </w:p>
        </w:tc>
        <w:tc>
          <w:tcPr>
            <w:tcW w:w="701" w:type="dxa"/>
            <w:vAlign w:val="center"/>
          </w:tcPr>
          <w:p w14:paraId="15EE166A" w14:textId="77777777" w:rsidR="00B50C92" w:rsidRDefault="00DD1F80" w:rsidP="00290793">
            <w:pPr>
              <w:spacing w:after="200" w:line="360" w:lineRule="auto"/>
              <w:jc w:val="center"/>
            </w:pPr>
            <w:r>
              <w:t>0.16</w:t>
            </w:r>
          </w:p>
        </w:tc>
        <w:tc>
          <w:tcPr>
            <w:tcW w:w="701" w:type="dxa"/>
            <w:vAlign w:val="center"/>
          </w:tcPr>
          <w:p w14:paraId="69DE9F85" w14:textId="77777777" w:rsidR="00B50C92" w:rsidRDefault="00DD1F80" w:rsidP="00290793">
            <w:pPr>
              <w:spacing w:after="200" w:line="360" w:lineRule="auto"/>
              <w:jc w:val="center"/>
            </w:pPr>
            <w:r>
              <w:t>0.21</w:t>
            </w:r>
          </w:p>
        </w:tc>
        <w:tc>
          <w:tcPr>
            <w:tcW w:w="701" w:type="dxa"/>
            <w:vAlign w:val="center"/>
          </w:tcPr>
          <w:p w14:paraId="1C9AA84E" w14:textId="77777777" w:rsidR="00B50C92" w:rsidRDefault="00DD1F80" w:rsidP="00290793">
            <w:pPr>
              <w:spacing w:after="200" w:line="360" w:lineRule="auto"/>
              <w:jc w:val="center"/>
            </w:pPr>
            <w:r>
              <w:t>0.38</w:t>
            </w:r>
          </w:p>
        </w:tc>
        <w:tc>
          <w:tcPr>
            <w:tcW w:w="701" w:type="dxa"/>
            <w:vAlign w:val="center"/>
          </w:tcPr>
          <w:p w14:paraId="74377CE4" w14:textId="77777777" w:rsidR="00B50C92" w:rsidRDefault="00DD1F80" w:rsidP="00290793">
            <w:pPr>
              <w:spacing w:after="200" w:line="360" w:lineRule="auto"/>
              <w:jc w:val="center"/>
            </w:pPr>
            <w:r>
              <w:t>0.38</w:t>
            </w:r>
          </w:p>
        </w:tc>
      </w:tr>
      <w:tr w:rsidR="00B50C92" w14:paraId="608F72BB" w14:textId="77777777" w:rsidTr="00704AD3">
        <w:tc>
          <w:tcPr>
            <w:tcW w:w="938" w:type="dxa"/>
            <w:vAlign w:val="center"/>
          </w:tcPr>
          <w:p w14:paraId="36D71269" w14:textId="77777777" w:rsidR="00B50C92" w:rsidRPr="004C1CB3" w:rsidRDefault="00B50C92" w:rsidP="00290793">
            <w:pPr>
              <w:spacing w:after="200" w:line="360" w:lineRule="auto"/>
              <w:jc w:val="center"/>
              <w:rPr>
                <w:b/>
              </w:rPr>
            </w:pPr>
            <w:r>
              <w:rPr>
                <w:b/>
              </w:rPr>
              <w:lastRenderedPageBreak/>
              <w:t>8</w:t>
            </w:r>
          </w:p>
        </w:tc>
        <w:tc>
          <w:tcPr>
            <w:tcW w:w="702" w:type="dxa"/>
            <w:vAlign w:val="center"/>
          </w:tcPr>
          <w:p w14:paraId="73EA04A2" w14:textId="77777777" w:rsidR="00B50C92" w:rsidRDefault="00DD1F80" w:rsidP="00290793">
            <w:pPr>
              <w:spacing w:after="200" w:line="360" w:lineRule="auto"/>
              <w:jc w:val="center"/>
            </w:pPr>
            <w:r>
              <w:t>0.15</w:t>
            </w:r>
          </w:p>
        </w:tc>
        <w:tc>
          <w:tcPr>
            <w:tcW w:w="701" w:type="dxa"/>
            <w:vAlign w:val="center"/>
          </w:tcPr>
          <w:p w14:paraId="73C0A76B" w14:textId="77777777" w:rsidR="00B50C92" w:rsidRDefault="00DD1F80" w:rsidP="00290793">
            <w:pPr>
              <w:spacing w:after="200" w:line="360" w:lineRule="auto"/>
              <w:jc w:val="center"/>
            </w:pPr>
            <w:r>
              <w:t>0.16</w:t>
            </w:r>
          </w:p>
        </w:tc>
        <w:tc>
          <w:tcPr>
            <w:tcW w:w="701" w:type="dxa"/>
            <w:vAlign w:val="center"/>
          </w:tcPr>
          <w:p w14:paraId="40E3BBB7" w14:textId="77777777" w:rsidR="00B50C92" w:rsidRDefault="00DD1F80" w:rsidP="00290793">
            <w:pPr>
              <w:spacing w:after="200" w:line="360" w:lineRule="auto"/>
              <w:jc w:val="center"/>
            </w:pPr>
            <w:r>
              <w:t>0.19</w:t>
            </w:r>
          </w:p>
        </w:tc>
        <w:tc>
          <w:tcPr>
            <w:tcW w:w="700" w:type="dxa"/>
            <w:vAlign w:val="center"/>
          </w:tcPr>
          <w:p w14:paraId="7BA54174" w14:textId="77777777" w:rsidR="00B50C92" w:rsidRDefault="00DD1F80" w:rsidP="00290793">
            <w:pPr>
              <w:spacing w:after="200" w:line="360" w:lineRule="auto"/>
              <w:jc w:val="center"/>
            </w:pPr>
            <w:r>
              <w:t>0.21</w:t>
            </w:r>
          </w:p>
        </w:tc>
        <w:tc>
          <w:tcPr>
            <w:tcW w:w="701" w:type="dxa"/>
            <w:vAlign w:val="center"/>
          </w:tcPr>
          <w:p w14:paraId="0DCD0783" w14:textId="77777777" w:rsidR="00B50C92" w:rsidRDefault="00DD1F80" w:rsidP="00290793">
            <w:pPr>
              <w:spacing w:after="200" w:line="360" w:lineRule="auto"/>
              <w:jc w:val="center"/>
            </w:pPr>
            <w:r>
              <w:t>0.26</w:t>
            </w:r>
          </w:p>
        </w:tc>
        <w:tc>
          <w:tcPr>
            <w:tcW w:w="701" w:type="dxa"/>
            <w:vAlign w:val="center"/>
          </w:tcPr>
          <w:p w14:paraId="0DA5F68C" w14:textId="77777777" w:rsidR="00B50C92" w:rsidRDefault="00DD1F80" w:rsidP="00290793">
            <w:pPr>
              <w:spacing w:after="200" w:line="360" w:lineRule="auto"/>
              <w:jc w:val="center"/>
            </w:pPr>
            <w:r>
              <w:t>0.31</w:t>
            </w:r>
          </w:p>
        </w:tc>
        <w:tc>
          <w:tcPr>
            <w:tcW w:w="701" w:type="dxa"/>
            <w:vAlign w:val="center"/>
          </w:tcPr>
          <w:p w14:paraId="32F0170D" w14:textId="77777777" w:rsidR="00B50C92" w:rsidRDefault="00DD1F80" w:rsidP="00290793">
            <w:pPr>
              <w:spacing w:after="200" w:line="360" w:lineRule="auto"/>
              <w:jc w:val="center"/>
            </w:pPr>
            <w:r>
              <w:t>0.29</w:t>
            </w:r>
          </w:p>
        </w:tc>
        <w:tc>
          <w:tcPr>
            <w:tcW w:w="701" w:type="dxa"/>
            <w:vAlign w:val="center"/>
          </w:tcPr>
          <w:p w14:paraId="3FB11E6C" w14:textId="77777777" w:rsidR="00B50C92" w:rsidRDefault="00B50C92" w:rsidP="00290793">
            <w:pPr>
              <w:spacing w:after="200" w:line="360" w:lineRule="auto"/>
              <w:jc w:val="center"/>
            </w:pPr>
            <w:r>
              <w:t>1.00</w:t>
            </w:r>
          </w:p>
        </w:tc>
        <w:tc>
          <w:tcPr>
            <w:tcW w:w="701" w:type="dxa"/>
            <w:vAlign w:val="center"/>
          </w:tcPr>
          <w:p w14:paraId="08E8E0C4" w14:textId="77777777" w:rsidR="00B50C92" w:rsidRDefault="00DD1F80" w:rsidP="00290793">
            <w:pPr>
              <w:spacing w:after="200" w:line="360" w:lineRule="auto"/>
              <w:jc w:val="center"/>
            </w:pPr>
            <w:r>
              <w:t>0.17</w:t>
            </w:r>
          </w:p>
        </w:tc>
        <w:tc>
          <w:tcPr>
            <w:tcW w:w="701" w:type="dxa"/>
            <w:vAlign w:val="center"/>
          </w:tcPr>
          <w:p w14:paraId="69037646" w14:textId="77777777" w:rsidR="00B50C92" w:rsidRDefault="00DD1F80" w:rsidP="00290793">
            <w:pPr>
              <w:spacing w:after="200" w:line="360" w:lineRule="auto"/>
              <w:jc w:val="center"/>
            </w:pPr>
            <w:r>
              <w:t>0.21</w:t>
            </w:r>
          </w:p>
        </w:tc>
        <w:tc>
          <w:tcPr>
            <w:tcW w:w="701" w:type="dxa"/>
            <w:vAlign w:val="center"/>
          </w:tcPr>
          <w:p w14:paraId="44DD48AD" w14:textId="77777777" w:rsidR="00B50C92" w:rsidRDefault="00DD1F80" w:rsidP="00290793">
            <w:pPr>
              <w:spacing w:after="200" w:line="360" w:lineRule="auto"/>
              <w:jc w:val="center"/>
            </w:pPr>
            <w:r>
              <w:t>0.39</w:t>
            </w:r>
          </w:p>
        </w:tc>
        <w:tc>
          <w:tcPr>
            <w:tcW w:w="701" w:type="dxa"/>
            <w:vAlign w:val="center"/>
          </w:tcPr>
          <w:p w14:paraId="7839E83D" w14:textId="77777777" w:rsidR="00B50C92" w:rsidRDefault="00DD1F80" w:rsidP="00290793">
            <w:pPr>
              <w:spacing w:after="200" w:line="360" w:lineRule="auto"/>
              <w:jc w:val="center"/>
            </w:pPr>
            <w:r>
              <w:t>0.39</w:t>
            </w:r>
          </w:p>
        </w:tc>
      </w:tr>
      <w:tr w:rsidR="00B50C92" w14:paraId="11848D82" w14:textId="77777777" w:rsidTr="00704AD3">
        <w:tc>
          <w:tcPr>
            <w:tcW w:w="938" w:type="dxa"/>
            <w:vAlign w:val="center"/>
          </w:tcPr>
          <w:p w14:paraId="7A315276" w14:textId="77777777" w:rsidR="00B50C92" w:rsidRPr="004C1CB3" w:rsidRDefault="00B50C92" w:rsidP="00290793">
            <w:pPr>
              <w:spacing w:after="200" w:line="360" w:lineRule="auto"/>
              <w:jc w:val="center"/>
              <w:rPr>
                <w:b/>
              </w:rPr>
            </w:pPr>
            <w:r>
              <w:rPr>
                <w:b/>
              </w:rPr>
              <w:t>9</w:t>
            </w:r>
          </w:p>
        </w:tc>
        <w:tc>
          <w:tcPr>
            <w:tcW w:w="702" w:type="dxa"/>
            <w:vAlign w:val="center"/>
          </w:tcPr>
          <w:p w14:paraId="51357399" w14:textId="77777777" w:rsidR="00B50C92" w:rsidRDefault="00DD1F80" w:rsidP="00290793">
            <w:pPr>
              <w:spacing w:after="200" w:line="360" w:lineRule="auto"/>
              <w:jc w:val="center"/>
            </w:pPr>
            <w:r>
              <w:t>0.13</w:t>
            </w:r>
          </w:p>
        </w:tc>
        <w:tc>
          <w:tcPr>
            <w:tcW w:w="701" w:type="dxa"/>
            <w:vAlign w:val="center"/>
          </w:tcPr>
          <w:p w14:paraId="0AA0A2CE" w14:textId="77777777" w:rsidR="00B50C92" w:rsidRDefault="00DD1F80" w:rsidP="00290793">
            <w:pPr>
              <w:spacing w:after="200" w:line="360" w:lineRule="auto"/>
              <w:jc w:val="center"/>
            </w:pPr>
            <w:r>
              <w:t>0.15</w:t>
            </w:r>
          </w:p>
        </w:tc>
        <w:tc>
          <w:tcPr>
            <w:tcW w:w="701" w:type="dxa"/>
            <w:vAlign w:val="center"/>
          </w:tcPr>
          <w:p w14:paraId="4F9273BB" w14:textId="77777777" w:rsidR="00B50C92" w:rsidRDefault="00DD1F80" w:rsidP="00290793">
            <w:pPr>
              <w:spacing w:after="200" w:line="360" w:lineRule="auto"/>
              <w:jc w:val="center"/>
            </w:pPr>
            <w:r>
              <w:t>0.16</w:t>
            </w:r>
          </w:p>
        </w:tc>
        <w:tc>
          <w:tcPr>
            <w:tcW w:w="700" w:type="dxa"/>
            <w:vAlign w:val="center"/>
          </w:tcPr>
          <w:p w14:paraId="406E9DEE" w14:textId="77777777" w:rsidR="00B50C92" w:rsidRDefault="00DD1F80" w:rsidP="00290793">
            <w:pPr>
              <w:spacing w:after="200" w:line="360" w:lineRule="auto"/>
              <w:jc w:val="center"/>
            </w:pPr>
            <w:r>
              <w:t>0.17</w:t>
            </w:r>
          </w:p>
        </w:tc>
        <w:tc>
          <w:tcPr>
            <w:tcW w:w="701" w:type="dxa"/>
            <w:vAlign w:val="center"/>
          </w:tcPr>
          <w:p w14:paraId="6EAD9ADC" w14:textId="77777777" w:rsidR="00B50C92" w:rsidRDefault="00DD1F80" w:rsidP="00290793">
            <w:pPr>
              <w:spacing w:after="200" w:line="360" w:lineRule="auto"/>
              <w:jc w:val="center"/>
            </w:pPr>
            <w:r>
              <w:t>0.14</w:t>
            </w:r>
          </w:p>
        </w:tc>
        <w:tc>
          <w:tcPr>
            <w:tcW w:w="701" w:type="dxa"/>
            <w:vAlign w:val="center"/>
          </w:tcPr>
          <w:p w14:paraId="151ADD3D" w14:textId="77777777" w:rsidR="00B50C92" w:rsidRDefault="00DD1F80" w:rsidP="00290793">
            <w:pPr>
              <w:spacing w:after="200" w:line="360" w:lineRule="auto"/>
              <w:jc w:val="center"/>
            </w:pPr>
            <w:r>
              <w:t>0.16</w:t>
            </w:r>
          </w:p>
        </w:tc>
        <w:tc>
          <w:tcPr>
            <w:tcW w:w="701" w:type="dxa"/>
            <w:vAlign w:val="center"/>
          </w:tcPr>
          <w:p w14:paraId="42A6359E" w14:textId="77777777" w:rsidR="00B50C92" w:rsidRDefault="00DD1F80" w:rsidP="00290793">
            <w:pPr>
              <w:spacing w:after="200" w:line="360" w:lineRule="auto"/>
              <w:jc w:val="center"/>
            </w:pPr>
            <w:r>
              <w:t>0.16</w:t>
            </w:r>
          </w:p>
        </w:tc>
        <w:tc>
          <w:tcPr>
            <w:tcW w:w="701" w:type="dxa"/>
            <w:vAlign w:val="center"/>
          </w:tcPr>
          <w:p w14:paraId="7D63BAAC" w14:textId="77777777" w:rsidR="00B50C92" w:rsidRDefault="00DD1F80" w:rsidP="00290793">
            <w:pPr>
              <w:spacing w:after="200" w:line="360" w:lineRule="auto"/>
              <w:jc w:val="center"/>
            </w:pPr>
            <w:r>
              <w:t>0.17</w:t>
            </w:r>
          </w:p>
        </w:tc>
        <w:tc>
          <w:tcPr>
            <w:tcW w:w="701" w:type="dxa"/>
            <w:vAlign w:val="center"/>
          </w:tcPr>
          <w:p w14:paraId="75FD553D" w14:textId="77777777" w:rsidR="00B50C92" w:rsidRDefault="00B50C92" w:rsidP="00290793">
            <w:pPr>
              <w:spacing w:after="200" w:line="360" w:lineRule="auto"/>
              <w:jc w:val="center"/>
            </w:pPr>
            <w:r>
              <w:t>1.00</w:t>
            </w:r>
          </w:p>
        </w:tc>
        <w:tc>
          <w:tcPr>
            <w:tcW w:w="701" w:type="dxa"/>
            <w:vAlign w:val="center"/>
          </w:tcPr>
          <w:p w14:paraId="12BBEFA3" w14:textId="77777777" w:rsidR="00B50C92" w:rsidRDefault="00DD1F80" w:rsidP="00290793">
            <w:pPr>
              <w:spacing w:after="200" w:line="360" w:lineRule="auto"/>
              <w:jc w:val="center"/>
            </w:pPr>
            <w:r>
              <w:t>0.13</w:t>
            </w:r>
          </w:p>
        </w:tc>
        <w:tc>
          <w:tcPr>
            <w:tcW w:w="701" w:type="dxa"/>
            <w:vAlign w:val="center"/>
          </w:tcPr>
          <w:p w14:paraId="4EE4F809" w14:textId="77777777" w:rsidR="00B50C92" w:rsidRDefault="00DD1F80" w:rsidP="00290793">
            <w:pPr>
              <w:spacing w:after="200" w:line="360" w:lineRule="auto"/>
              <w:jc w:val="center"/>
            </w:pPr>
            <w:r>
              <w:t>0.21</w:t>
            </w:r>
          </w:p>
        </w:tc>
        <w:tc>
          <w:tcPr>
            <w:tcW w:w="701" w:type="dxa"/>
            <w:vAlign w:val="center"/>
          </w:tcPr>
          <w:p w14:paraId="410C5779" w14:textId="77777777" w:rsidR="00B50C92" w:rsidRDefault="00DD1F80" w:rsidP="00290793">
            <w:pPr>
              <w:spacing w:after="200" w:line="360" w:lineRule="auto"/>
              <w:jc w:val="center"/>
            </w:pPr>
            <w:r>
              <w:t>0.21</w:t>
            </w:r>
          </w:p>
        </w:tc>
      </w:tr>
      <w:tr w:rsidR="00B50C92" w14:paraId="46202527" w14:textId="77777777" w:rsidTr="00704AD3">
        <w:tc>
          <w:tcPr>
            <w:tcW w:w="938" w:type="dxa"/>
            <w:vAlign w:val="center"/>
          </w:tcPr>
          <w:p w14:paraId="253571D2" w14:textId="77777777" w:rsidR="00B50C92" w:rsidRPr="004C1CB3" w:rsidRDefault="00B50C92" w:rsidP="00290793">
            <w:pPr>
              <w:spacing w:after="200" w:line="360" w:lineRule="auto"/>
              <w:jc w:val="center"/>
              <w:rPr>
                <w:b/>
              </w:rPr>
            </w:pPr>
            <w:r>
              <w:rPr>
                <w:b/>
              </w:rPr>
              <w:t>10</w:t>
            </w:r>
          </w:p>
        </w:tc>
        <w:tc>
          <w:tcPr>
            <w:tcW w:w="702" w:type="dxa"/>
            <w:vAlign w:val="center"/>
          </w:tcPr>
          <w:p w14:paraId="0E5C449B" w14:textId="77777777" w:rsidR="00B50C92" w:rsidRDefault="00DD1F80" w:rsidP="00290793">
            <w:pPr>
              <w:spacing w:after="200" w:line="360" w:lineRule="auto"/>
              <w:jc w:val="center"/>
            </w:pPr>
            <w:r>
              <w:t>0.11</w:t>
            </w:r>
          </w:p>
        </w:tc>
        <w:tc>
          <w:tcPr>
            <w:tcW w:w="701" w:type="dxa"/>
            <w:vAlign w:val="center"/>
          </w:tcPr>
          <w:p w14:paraId="04C0B472" w14:textId="77777777" w:rsidR="00B50C92" w:rsidRDefault="00DD1F80" w:rsidP="00290793">
            <w:pPr>
              <w:spacing w:after="200" w:line="360" w:lineRule="auto"/>
              <w:jc w:val="center"/>
            </w:pPr>
            <w:r>
              <w:t>0.13</w:t>
            </w:r>
          </w:p>
        </w:tc>
        <w:tc>
          <w:tcPr>
            <w:tcW w:w="701" w:type="dxa"/>
            <w:vAlign w:val="center"/>
          </w:tcPr>
          <w:p w14:paraId="6FD72D7D" w14:textId="77777777" w:rsidR="00B50C92" w:rsidRDefault="00DD1F80" w:rsidP="00290793">
            <w:pPr>
              <w:spacing w:after="200" w:line="360" w:lineRule="auto"/>
              <w:jc w:val="center"/>
            </w:pPr>
            <w:r>
              <w:t>0.15</w:t>
            </w:r>
          </w:p>
        </w:tc>
        <w:tc>
          <w:tcPr>
            <w:tcW w:w="700" w:type="dxa"/>
            <w:vAlign w:val="center"/>
          </w:tcPr>
          <w:p w14:paraId="2CF8F778" w14:textId="77777777" w:rsidR="00B50C92" w:rsidRDefault="00DD1F80" w:rsidP="00290793">
            <w:pPr>
              <w:spacing w:after="200" w:line="360" w:lineRule="auto"/>
              <w:jc w:val="center"/>
            </w:pPr>
            <w:r>
              <w:t>0.15</w:t>
            </w:r>
          </w:p>
        </w:tc>
        <w:tc>
          <w:tcPr>
            <w:tcW w:w="701" w:type="dxa"/>
            <w:vAlign w:val="center"/>
          </w:tcPr>
          <w:p w14:paraId="663A6F2A" w14:textId="77777777" w:rsidR="00B50C92" w:rsidRDefault="00DD1F80" w:rsidP="00290793">
            <w:pPr>
              <w:spacing w:after="200" w:line="360" w:lineRule="auto"/>
              <w:jc w:val="center"/>
            </w:pPr>
            <w:r>
              <w:t>0.17</w:t>
            </w:r>
          </w:p>
        </w:tc>
        <w:tc>
          <w:tcPr>
            <w:tcW w:w="701" w:type="dxa"/>
            <w:vAlign w:val="center"/>
          </w:tcPr>
          <w:p w14:paraId="6AC77D6A" w14:textId="77777777" w:rsidR="00B50C92" w:rsidRDefault="00DD1F80" w:rsidP="00290793">
            <w:pPr>
              <w:spacing w:after="200" w:line="360" w:lineRule="auto"/>
              <w:jc w:val="center"/>
            </w:pPr>
            <w:r>
              <w:t>0.21</w:t>
            </w:r>
          </w:p>
        </w:tc>
        <w:tc>
          <w:tcPr>
            <w:tcW w:w="701" w:type="dxa"/>
            <w:vAlign w:val="center"/>
          </w:tcPr>
          <w:p w14:paraId="02233F93" w14:textId="77777777" w:rsidR="00B50C92" w:rsidRDefault="00DD1F80" w:rsidP="00290793">
            <w:pPr>
              <w:spacing w:after="200" w:line="360" w:lineRule="auto"/>
              <w:jc w:val="center"/>
            </w:pPr>
            <w:r>
              <w:t>0.21</w:t>
            </w:r>
          </w:p>
        </w:tc>
        <w:tc>
          <w:tcPr>
            <w:tcW w:w="701" w:type="dxa"/>
            <w:vAlign w:val="center"/>
          </w:tcPr>
          <w:p w14:paraId="1D4AABD1" w14:textId="77777777" w:rsidR="00B50C92" w:rsidRDefault="00DD1F80" w:rsidP="00290793">
            <w:pPr>
              <w:spacing w:after="200" w:line="360" w:lineRule="auto"/>
              <w:jc w:val="center"/>
            </w:pPr>
            <w:r>
              <w:t>0.21</w:t>
            </w:r>
          </w:p>
        </w:tc>
        <w:tc>
          <w:tcPr>
            <w:tcW w:w="701" w:type="dxa"/>
            <w:vAlign w:val="center"/>
          </w:tcPr>
          <w:p w14:paraId="54AE3A5B" w14:textId="77777777" w:rsidR="00B50C92" w:rsidRDefault="00DD1F80" w:rsidP="00290793">
            <w:pPr>
              <w:spacing w:after="200" w:line="360" w:lineRule="auto"/>
              <w:jc w:val="center"/>
            </w:pPr>
            <w:r>
              <w:t>0.13</w:t>
            </w:r>
          </w:p>
        </w:tc>
        <w:tc>
          <w:tcPr>
            <w:tcW w:w="701" w:type="dxa"/>
            <w:vAlign w:val="center"/>
          </w:tcPr>
          <w:p w14:paraId="3B01A633" w14:textId="77777777" w:rsidR="00B50C92" w:rsidRDefault="00B50C92" w:rsidP="00290793">
            <w:pPr>
              <w:spacing w:after="200" w:line="360" w:lineRule="auto"/>
              <w:jc w:val="center"/>
            </w:pPr>
            <w:r>
              <w:t>1.00</w:t>
            </w:r>
          </w:p>
        </w:tc>
        <w:tc>
          <w:tcPr>
            <w:tcW w:w="701" w:type="dxa"/>
            <w:vAlign w:val="center"/>
          </w:tcPr>
          <w:p w14:paraId="4951D702" w14:textId="77777777" w:rsidR="00B50C92" w:rsidRDefault="00DD1F80" w:rsidP="00290793">
            <w:pPr>
              <w:spacing w:after="200" w:line="360" w:lineRule="auto"/>
              <w:jc w:val="center"/>
            </w:pPr>
            <w:r>
              <w:t>0.25</w:t>
            </w:r>
          </w:p>
        </w:tc>
        <w:tc>
          <w:tcPr>
            <w:tcW w:w="701" w:type="dxa"/>
            <w:vAlign w:val="center"/>
          </w:tcPr>
          <w:p w14:paraId="63B23174" w14:textId="77777777" w:rsidR="00B50C92" w:rsidRDefault="00DD1F80" w:rsidP="00290793">
            <w:pPr>
              <w:spacing w:after="200" w:line="360" w:lineRule="auto"/>
              <w:jc w:val="center"/>
            </w:pPr>
            <w:r>
              <w:t>0.25</w:t>
            </w:r>
          </w:p>
        </w:tc>
      </w:tr>
      <w:tr w:rsidR="00B50C92" w14:paraId="34E9D35E" w14:textId="77777777" w:rsidTr="00704AD3">
        <w:tc>
          <w:tcPr>
            <w:tcW w:w="938" w:type="dxa"/>
            <w:vAlign w:val="center"/>
          </w:tcPr>
          <w:p w14:paraId="5A3E263A" w14:textId="77777777" w:rsidR="00B50C92" w:rsidRPr="004C1CB3" w:rsidRDefault="00B50C92" w:rsidP="00290793">
            <w:pPr>
              <w:spacing w:after="200" w:line="360" w:lineRule="auto"/>
              <w:jc w:val="center"/>
              <w:rPr>
                <w:b/>
              </w:rPr>
            </w:pPr>
            <w:r>
              <w:rPr>
                <w:b/>
              </w:rPr>
              <w:t>11</w:t>
            </w:r>
          </w:p>
        </w:tc>
        <w:tc>
          <w:tcPr>
            <w:tcW w:w="702" w:type="dxa"/>
            <w:vAlign w:val="center"/>
          </w:tcPr>
          <w:p w14:paraId="1D4D6FD7" w14:textId="77777777" w:rsidR="00B50C92" w:rsidRDefault="00DD1F80" w:rsidP="00290793">
            <w:pPr>
              <w:spacing w:after="200" w:line="360" w:lineRule="auto"/>
              <w:jc w:val="center"/>
            </w:pPr>
            <w:r>
              <w:t>0.19</w:t>
            </w:r>
          </w:p>
        </w:tc>
        <w:tc>
          <w:tcPr>
            <w:tcW w:w="701" w:type="dxa"/>
            <w:vAlign w:val="center"/>
          </w:tcPr>
          <w:p w14:paraId="3EC84CBE" w14:textId="77777777" w:rsidR="00B50C92" w:rsidRDefault="00DD1F80" w:rsidP="00290793">
            <w:pPr>
              <w:spacing w:after="200" w:line="360" w:lineRule="auto"/>
              <w:jc w:val="center"/>
            </w:pPr>
            <w:r>
              <w:t>0.20</w:t>
            </w:r>
          </w:p>
        </w:tc>
        <w:tc>
          <w:tcPr>
            <w:tcW w:w="701" w:type="dxa"/>
            <w:vAlign w:val="center"/>
          </w:tcPr>
          <w:p w14:paraId="2534F35C" w14:textId="77777777" w:rsidR="00B50C92" w:rsidRDefault="00DD1F80" w:rsidP="00290793">
            <w:pPr>
              <w:spacing w:after="200" w:line="360" w:lineRule="auto"/>
              <w:jc w:val="center"/>
            </w:pPr>
            <w:r>
              <w:t>0.25</w:t>
            </w:r>
          </w:p>
        </w:tc>
        <w:tc>
          <w:tcPr>
            <w:tcW w:w="700" w:type="dxa"/>
            <w:vAlign w:val="center"/>
          </w:tcPr>
          <w:p w14:paraId="7B68DE32" w14:textId="77777777" w:rsidR="00B50C92" w:rsidRDefault="00DD1F80" w:rsidP="00290793">
            <w:pPr>
              <w:spacing w:after="200" w:line="360" w:lineRule="auto"/>
              <w:jc w:val="center"/>
            </w:pPr>
            <w:r>
              <w:t>0.27</w:t>
            </w:r>
          </w:p>
        </w:tc>
        <w:tc>
          <w:tcPr>
            <w:tcW w:w="701" w:type="dxa"/>
            <w:vAlign w:val="center"/>
          </w:tcPr>
          <w:p w14:paraId="012112D6" w14:textId="77777777" w:rsidR="00B50C92" w:rsidRDefault="00DD1F80" w:rsidP="00290793">
            <w:pPr>
              <w:spacing w:after="200" w:line="360" w:lineRule="auto"/>
              <w:jc w:val="center"/>
            </w:pPr>
            <w:r>
              <w:t>0.32</w:t>
            </w:r>
          </w:p>
        </w:tc>
        <w:tc>
          <w:tcPr>
            <w:tcW w:w="701" w:type="dxa"/>
            <w:vAlign w:val="center"/>
          </w:tcPr>
          <w:p w14:paraId="6CDC5A28" w14:textId="77777777" w:rsidR="00B50C92" w:rsidRDefault="00DD1F80" w:rsidP="00290793">
            <w:pPr>
              <w:spacing w:after="200" w:line="360" w:lineRule="auto"/>
              <w:jc w:val="center"/>
            </w:pPr>
            <w:r>
              <w:t>0.38</w:t>
            </w:r>
          </w:p>
        </w:tc>
        <w:tc>
          <w:tcPr>
            <w:tcW w:w="701" w:type="dxa"/>
            <w:vAlign w:val="center"/>
          </w:tcPr>
          <w:p w14:paraId="5C7B9622" w14:textId="77777777" w:rsidR="00B50C92" w:rsidRDefault="00DD1F80" w:rsidP="00290793">
            <w:pPr>
              <w:spacing w:after="200" w:line="360" w:lineRule="auto"/>
              <w:jc w:val="center"/>
            </w:pPr>
            <w:r>
              <w:t>0.38</w:t>
            </w:r>
          </w:p>
        </w:tc>
        <w:tc>
          <w:tcPr>
            <w:tcW w:w="701" w:type="dxa"/>
            <w:vAlign w:val="center"/>
          </w:tcPr>
          <w:p w14:paraId="0C3B876C" w14:textId="77777777" w:rsidR="00B50C92" w:rsidRDefault="00DD1F80" w:rsidP="00290793">
            <w:pPr>
              <w:spacing w:after="200" w:line="360" w:lineRule="auto"/>
              <w:jc w:val="center"/>
            </w:pPr>
            <w:r>
              <w:t>0.39</w:t>
            </w:r>
          </w:p>
        </w:tc>
        <w:tc>
          <w:tcPr>
            <w:tcW w:w="701" w:type="dxa"/>
            <w:vAlign w:val="center"/>
          </w:tcPr>
          <w:p w14:paraId="62C6F161" w14:textId="77777777" w:rsidR="00B50C92" w:rsidRDefault="00DD1F80" w:rsidP="00290793">
            <w:pPr>
              <w:spacing w:after="200" w:line="360" w:lineRule="auto"/>
              <w:jc w:val="center"/>
            </w:pPr>
            <w:r>
              <w:t>0.21</w:t>
            </w:r>
          </w:p>
        </w:tc>
        <w:tc>
          <w:tcPr>
            <w:tcW w:w="701" w:type="dxa"/>
            <w:vAlign w:val="center"/>
          </w:tcPr>
          <w:p w14:paraId="05270A75" w14:textId="77777777" w:rsidR="00B50C92" w:rsidRDefault="00DD1F80" w:rsidP="00290793">
            <w:pPr>
              <w:spacing w:after="200" w:line="360" w:lineRule="auto"/>
              <w:jc w:val="center"/>
            </w:pPr>
            <w:r>
              <w:t>0.25</w:t>
            </w:r>
          </w:p>
        </w:tc>
        <w:tc>
          <w:tcPr>
            <w:tcW w:w="701" w:type="dxa"/>
            <w:vAlign w:val="center"/>
          </w:tcPr>
          <w:p w14:paraId="45C8D36A" w14:textId="77777777" w:rsidR="00B50C92" w:rsidRDefault="00B50C92" w:rsidP="00290793">
            <w:pPr>
              <w:spacing w:after="200" w:line="360" w:lineRule="auto"/>
              <w:jc w:val="center"/>
            </w:pPr>
            <w:r>
              <w:t>1.00</w:t>
            </w:r>
          </w:p>
        </w:tc>
        <w:tc>
          <w:tcPr>
            <w:tcW w:w="701" w:type="dxa"/>
            <w:vAlign w:val="center"/>
          </w:tcPr>
          <w:p w14:paraId="44636A17" w14:textId="77777777" w:rsidR="00B50C92" w:rsidRDefault="00DD1F80" w:rsidP="00290793">
            <w:pPr>
              <w:spacing w:after="200" w:line="360" w:lineRule="auto"/>
              <w:jc w:val="center"/>
            </w:pPr>
            <w:r>
              <w:t>0.51</w:t>
            </w:r>
          </w:p>
        </w:tc>
      </w:tr>
      <w:tr w:rsidR="00B50C92" w14:paraId="5F6F2312" w14:textId="77777777" w:rsidTr="00704AD3">
        <w:tc>
          <w:tcPr>
            <w:tcW w:w="938" w:type="dxa"/>
            <w:vAlign w:val="center"/>
          </w:tcPr>
          <w:p w14:paraId="095E7CEB" w14:textId="77777777" w:rsidR="00B50C92" w:rsidRPr="004C1CB3" w:rsidRDefault="00B50C92" w:rsidP="00290793">
            <w:pPr>
              <w:spacing w:after="200" w:line="360" w:lineRule="auto"/>
              <w:jc w:val="center"/>
              <w:rPr>
                <w:b/>
              </w:rPr>
            </w:pPr>
            <w:r>
              <w:rPr>
                <w:b/>
              </w:rPr>
              <w:t>12</w:t>
            </w:r>
          </w:p>
        </w:tc>
        <w:tc>
          <w:tcPr>
            <w:tcW w:w="702" w:type="dxa"/>
            <w:vAlign w:val="center"/>
          </w:tcPr>
          <w:p w14:paraId="08EAE697" w14:textId="77777777" w:rsidR="00B50C92" w:rsidRDefault="00DD1F80" w:rsidP="00290793">
            <w:pPr>
              <w:spacing w:after="200" w:line="360" w:lineRule="auto"/>
              <w:jc w:val="center"/>
            </w:pPr>
            <w:r>
              <w:t>0.19</w:t>
            </w:r>
          </w:p>
        </w:tc>
        <w:tc>
          <w:tcPr>
            <w:tcW w:w="701" w:type="dxa"/>
            <w:vAlign w:val="center"/>
          </w:tcPr>
          <w:p w14:paraId="369CF092" w14:textId="77777777" w:rsidR="00B50C92" w:rsidRDefault="00DD1F80" w:rsidP="00290793">
            <w:pPr>
              <w:spacing w:after="200" w:line="360" w:lineRule="auto"/>
              <w:jc w:val="center"/>
            </w:pPr>
            <w:r>
              <w:t>0.20</w:t>
            </w:r>
          </w:p>
        </w:tc>
        <w:tc>
          <w:tcPr>
            <w:tcW w:w="701" w:type="dxa"/>
            <w:vAlign w:val="center"/>
          </w:tcPr>
          <w:p w14:paraId="3DC5CFFB" w14:textId="77777777" w:rsidR="00B50C92" w:rsidRDefault="00DD1F80" w:rsidP="00290793">
            <w:pPr>
              <w:spacing w:after="200" w:line="360" w:lineRule="auto"/>
              <w:jc w:val="center"/>
            </w:pPr>
            <w:r>
              <w:t>0.25</w:t>
            </w:r>
          </w:p>
        </w:tc>
        <w:tc>
          <w:tcPr>
            <w:tcW w:w="700" w:type="dxa"/>
            <w:vAlign w:val="center"/>
          </w:tcPr>
          <w:p w14:paraId="68C899D6" w14:textId="77777777" w:rsidR="00B50C92" w:rsidRDefault="00DD1F80" w:rsidP="00290793">
            <w:pPr>
              <w:spacing w:after="200" w:line="360" w:lineRule="auto"/>
              <w:jc w:val="center"/>
            </w:pPr>
            <w:r>
              <w:t>0.27</w:t>
            </w:r>
          </w:p>
        </w:tc>
        <w:tc>
          <w:tcPr>
            <w:tcW w:w="701" w:type="dxa"/>
            <w:vAlign w:val="center"/>
          </w:tcPr>
          <w:p w14:paraId="72C295C8" w14:textId="77777777" w:rsidR="00B50C92" w:rsidRDefault="00DD1F80" w:rsidP="00290793">
            <w:pPr>
              <w:spacing w:after="200" w:line="360" w:lineRule="auto"/>
              <w:jc w:val="center"/>
            </w:pPr>
            <w:r>
              <w:t>0.32</w:t>
            </w:r>
          </w:p>
        </w:tc>
        <w:tc>
          <w:tcPr>
            <w:tcW w:w="701" w:type="dxa"/>
            <w:vAlign w:val="center"/>
          </w:tcPr>
          <w:p w14:paraId="2DF92134" w14:textId="77777777" w:rsidR="00B50C92" w:rsidRDefault="00DD1F80" w:rsidP="00290793">
            <w:pPr>
              <w:spacing w:after="200" w:line="360" w:lineRule="auto"/>
              <w:jc w:val="center"/>
            </w:pPr>
            <w:r>
              <w:t>0.38</w:t>
            </w:r>
          </w:p>
        </w:tc>
        <w:tc>
          <w:tcPr>
            <w:tcW w:w="701" w:type="dxa"/>
            <w:vAlign w:val="center"/>
          </w:tcPr>
          <w:p w14:paraId="497B91FF" w14:textId="77777777" w:rsidR="00B50C92" w:rsidRDefault="00DD1F80" w:rsidP="00290793">
            <w:pPr>
              <w:spacing w:after="200" w:line="360" w:lineRule="auto"/>
              <w:jc w:val="center"/>
            </w:pPr>
            <w:r>
              <w:t>0.38</w:t>
            </w:r>
          </w:p>
        </w:tc>
        <w:tc>
          <w:tcPr>
            <w:tcW w:w="701" w:type="dxa"/>
            <w:vAlign w:val="center"/>
          </w:tcPr>
          <w:p w14:paraId="249CAFC4" w14:textId="77777777" w:rsidR="00B50C92" w:rsidRDefault="00DD1F80" w:rsidP="00290793">
            <w:pPr>
              <w:spacing w:after="200" w:line="360" w:lineRule="auto"/>
              <w:jc w:val="center"/>
            </w:pPr>
            <w:r>
              <w:t>0.39</w:t>
            </w:r>
          </w:p>
        </w:tc>
        <w:tc>
          <w:tcPr>
            <w:tcW w:w="701" w:type="dxa"/>
            <w:vAlign w:val="center"/>
          </w:tcPr>
          <w:p w14:paraId="2A0FBAA9" w14:textId="77777777" w:rsidR="00B50C92" w:rsidRDefault="00DD1F80" w:rsidP="00290793">
            <w:pPr>
              <w:spacing w:after="200" w:line="360" w:lineRule="auto"/>
              <w:jc w:val="center"/>
            </w:pPr>
            <w:r>
              <w:t>0.21</w:t>
            </w:r>
          </w:p>
        </w:tc>
        <w:tc>
          <w:tcPr>
            <w:tcW w:w="701" w:type="dxa"/>
            <w:vAlign w:val="center"/>
          </w:tcPr>
          <w:p w14:paraId="3878B1AC" w14:textId="77777777" w:rsidR="00B50C92" w:rsidRDefault="00DD1F80" w:rsidP="00290793">
            <w:pPr>
              <w:spacing w:after="200" w:line="360" w:lineRule="auto"/>
              <w:jc w:val="center"/>
            </w:pPr>
            <w:r>
              <w:t>0.25</w:t>
            </w:r>
          </w:p>
        </w:tc>
        <w:tc>
          <w:tcPr>
            <w:tcW w:w="701" w:type="dxa"/>
            <w:vAlign w:val="center"/>
          </w:tcPr>
          <w:p w14:paraId="0944E9E1" w14:textId="77777777" w:rsidR="00B50C92" w:rsidRDefault="00DD1F80" w:rsidP="00290793">
            <w:pPr>
              <w:spacing w:after="200" w:line="360" w:lineRule="auto"/>
              <w:jc w:val="center"/>
            </w:pPr>
            <w:r>
              <w:t>0.51</w:t>
            </w:r>
          </w:p>
        </w:tc>
        <w:tc>
          <w:tcPr>
            <w:tcW w:w="701" w:type="dxa"/>
            <w:vAlign w:val="center"/>
          </w:tcPr>
          <w:p w14:paraId="33CD20C6" w14:textId="77777777" w:rsidR="00B50C92" w:rsidRDefault="00B50C92" w:rsidP="00290793">
            <w:pPr>
              <w:spacing w:after="200" w:line="360" w:lineRule="auto"/>
              <w:jc w:val="center"/>
            </w:pPr>
            <w:r>
              <w:t>1.00</w:t>
            </w:r>
          </w:p>
        </w:tc>
      </w:tr>
    </w:tbl>
    <w:p w14:paraId="09E82931" w14:textId="77777777" w:rsidR="00704AD3" w:rsidRDefault="00704AD3" w:rsidP="00704AD3">
      <w:pPr>
        <w:spacing w:after="200" w:line="360" w:lineRule="auto"/>
      </w:pPr>
    </w:p>
    <w:p w14:paraId="2A80FDB1" w14:textId="3525382C" w:rsidR="00704AD3" w:rsidRDefault="00704AD3" w:rsidP="00704AD3">
      <w:pPr>
        <w:pStyle w:val="ListParagraph"/>
        <w:numPr>
          <w:ilvl w:val="0"/>
          <w:numId w:val="15"/>
        </w:numPr>
        <w:spacing w:after="200" w:line="360" w:lineRule="auto"/>
      </w:pPr>
      <w:r w:rsidRPr="00C16467">
        <w:rPr>
          <w:i/>
          <w:u w:val="single"/>
        </w:rPr>
        <w:t>2.</w:t>
      </w:r>
      <w:r>
        <w:rPr>
          <w:i/>
          <w:u w:val="single"/>
        </w:rPr>
        <w:t>4</w:t>
      </w:r>
      <w:r>
        <w:rPr>
          <w:u w:val="single"/>
        </w:rPr>
        <w:t xml:space="preserve"> </w:t>
      </w:r>
      <w:r w:rsidRPr="00360A0B">
        <w:rPr>
          <w:u w:val="single"/>
        </w:rPr>
        <w:t>Correlations across Equity Buckets</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704AD3" w:rsidRPr="00EE4518" w14:paraId="2345A7CD" w14:textId="77777777" w:rsidTr="002D5B4D">
        <w:tc>
          <w:tcPr>
            <w:tcW w:w="938" w:type="dxa"/>
            <w:vAlign w:val="center"/>
          </w:tcPr>
          <w:p w14:paraId="31912E51" w14:textId="77777777" w:rsidR="00704AD3" w:rsidRPr="004C1CB3" w:rsidRDefault="00704AD3" w:rsidP="00DB434B">
            <w:pPr>
              <w:spacing w:after="200" w:line="360" w:lineRule="auto"/>
              <w:jc w:val="center"/>
              <w:rPr>
                <w:b/>
              </w:rPr>
            </w:pPr>
            <w:r>
              <w:rPr>
                <w:b/>
              </w:rPr>
              <w:t>Bucket</w:t>
            </w:r>
          </w:p>
        </w:tc>
        <w:tc>
          <w:tcPr>
            <w:tcW w:w="702" w:type="dxa"/>
            <w:vAlign w:val="center"/>
          </w:tcPr>
          <w:p w14:paraId="29AAAA0D" w14:textId="77777777" w:rsidR="00704AD3" w:rsidRPr="00EE4518" w:rsidRDefault="00704AD3" w:rsidP="00DB434B">
            <w:pPr>
              <w:spacing w:after="200" w:line="360" w:lineRule="auto"/>
              <w:jc w:val="center"/>
              <w:rPr>
                <w:b/>
              </w:rPr>
            </w:pPr>
            <w:r>
              <w:rPr>
                <w:b/>
              </w:rPr>
              <w:t>1</w:t>
            </w:r>
          </w:p>
        </w:tc>
        <w:tc>
          <w:tcPr>
            <w:tcW w:w="701" w:type="dxa"/>
            <w:vAlign w:val="center"/>
          </w:tcPr>
          <w:p w14:paraId="134A7949" w14:textId="77777777" w:rsidR="00704AD3" w:rsidRPr="00EE4518" w:rsidRDefault="00704AD3" w:rsidP="00DB434B">
            <w:pPr>
              <w:spacing w:after="200" w:line="360" w:lineRule="auto"/>
              <w:jc w:val="center"/>
              <w:rPr>
                <w:b/>
              </w:rPr>
            </w:pPr>
            <w:r>
              <w:rPr>
                <w:b/>
              </w:rPr>
              <w:t>2</w:t>
            </w:r>
          </w:p>
        </w:tc>
        <w:tc>
          <w:tcPr>
            <w:tcW w:w="701" w:type="dxa"/>
            <w:vAlign w:val="center"/>
          </w:tcPr>
          <w:p w14:paraId="2B1BA0B7" w14:textId="77777777" w:rsidR="00704AD3" w:rsidRPr="00EE4518" w:rsidRDefault="00704AD3" w:rsidP="00DB434B">
            <w:pPr>
              <w:spacing w:after="200" w:line="360" w:lineRule="auto"/>
              <w:jc w:val="center"/>
              <w:rPr>
                <w:b/>
              </w:rPr>
            </w:pPr>
            <w:r>
              <w:rPr>
                <w:b/>
              </w:rPr>
              <w:t>3</w:t>
            </w:r>
          </w:p>
        </w:tc>
        <w:tc>
          <w:tcPr>
            <w:tcW w:w="700" w:type="dxa"/>
            <w:vAlign w:val="center"/>
          </w:tcPr>
          <w:p w14:paraId="5DF152FD" w14:textId="77777777" w:rsidR="00704AD3" w:rsidRPr="00EE4518" w:rsidRDefault="00704AD3" w:rsidP="00DB434B">
            <w:pPr>
              <w:spacing w:after="200" w:line="360" w:lineRule="auto"/>
              <w:jc w:val="center"/>
              <w:rPr>
                <w:b/>
              </w:rPr>
            </w:pPr>
            <w:r>
              <w:rPr>
                <w:b/>
              </w:rPr>
              <w:t>4</w:t>
            </w:r>
          </w:p>
        </w:tc>
        <w:tc>
          <w:tcPr>
            <w:tcW w:w="701" w:type="dxa"/>
            <w:vAlign w:val="center"/>
          </w:tcPr>
          <w:p w14:paraId="0E098AD5" w14:textId="77777777" w:rsidR="00704AD3" w:rsidRPr="00EE4518" w:rsidRDefault="00704AD3" w:rsidP="00DB434B">
            <w:pPr>
              <w:spacing w:after="200" w:line="360" w:lineRule="auto"/>
              <w:jc w:val="center"/>
              <w:rPr>
                <w:b/>
              </w:rPr>
            </w:pPr>
            <w:r>
              <w:rPr>
                <w:b/>
              </w:rPr>
              <w:t>5</w:t>
            </w:r>
          </w:p>
        </w:tc>
        <w:tc>
          <w:tcPr>
            <w:tcW w:w="701" w:type="dxa"/>
            <w:vAlign w:val="center"/>
          </w:tcPr>
          <w:p w14:paraId="1F1FB578" w14:textId="77777777" w:rsidR="00704AD3" w:rsidRPr="00EE4518" w:rsidRDefault="00704AD3" w:rsidP="00DB434B">
            <w:pPr>
              <w:spacing w:after="200" w:line="360" w:lineRule="auto"/>
              <w:jc w:val="center"/>
              <w:rPr>
                <w:b/>
              </w:rPr>
            </w:pPr>
            <w:r>
              <w:rPr>
                <w:b/>
              </w:rPr>
              <w:t>6</w:t>
            </w:r>
          </w:p>
        </w:tc>
        <w:tc>
          <w:tcPr>
            <w:tcW w:w="701" w:type="dxa"/>
            <w:vAlign w:val="center"/>
          </w:tcPr>
          <w:p w14:paraId="1E8176E4" w14:textId="77777777" w:rsidR="00704AD3" w:rsidRPr="00EE4518" w:rsidRDefault="00704AD3" w:rsidP="00DB434B">
            <w:pPr>
              <w:spacing w:after="200" w:line="360" w:lineRule="auto"/>
              <w:jc w:val="center"/>
              <w:rPr>
                <w:b/>
              </w:rPr>
            </w:pPr>
            <w:r>
              <w:rPr>
                <w:b/>
              </w:rPr>
              <w:t>7</w:t>
            </w:r>
          </w:p>
        </w:tc>
        <w:tc>
          <w:tcPr>
            <w:tcW w:w="701" w:type="dxa"/>
            <w:vAlign w:val="center"/>
          </w:tcPr>
          <w:p w14:paraId="67BAC871" w14:textId="77777777" w:rsidR="00704AD3" w:rsidRPr="00EE4518" w:rsidRDefault="00704AD3" w:rsidP="00DB434B">
            <w:pPr>
              <w:spacing w:after="200" w:line="360" w:lineRule="auto"/>
              <w:jc w:val="center"/>
              <w:rPr>
                <w:b/>
              </w:rPr>
            </w:pPr>
            <w:r>
              <w:rPr>
                <w:b/>
              </w:rPr>
              <w:t>8</w:t>
            </w:r>
          </w:p>
        </w:tc>
        <w:tc>
          <w:tcPr>
            <w:tcW w:w="701" w:type="dxa"/>
            <w:vAlign w:val="center"/>
          </w:tcPr>
          <w:p w14:paraId="03A87910" w14:textId="77777777" w:rsidR="00704AD3" w:rsidRPr="00EE4518" w:rsidRDefault="00704AD3" w:rsidP="00DB434B">
            <w:pPr>
              <w:spacing w:after="200" w:line="360" w:lineRule="auto"/>
              <w:jc w:val="center"/>
              <w:rPr>
                <w:b/>
              </w:rPr>
            </w:pPr>
            <w:r>
              <w:rPr>
                <w:b/>
              </w:rPr>
              <w:t>9</w:t>
            </w:r>
          </w:p>
        </w:tc>
        <w:tc>
          <w:tcPr>
            <w:tcW w:w="701" w:type="dxa"/>
            <w:vAlign w:val="center"/>
          </w:tcPr>
          <w:p w14:paraId="7138FE67" w14:textId="77777777" w:rsidR="00704AD3" w:rsidRPr="00EE4518" w:rsidRDefault="00704AD3" w:rsidP="00DB434B">
            <w:pPr>
              <w:spacing w:after="200" w:line="360" w:lineRule="auto"/>
              <w:jc w:val="center"/>
              <w:rPr>
                <w:b/>
              </w:rPr>
            </w:pPr>
            <w:r>
              <w:rPr>
                <w:b/>
              </w:rPr>
              <w:t>10</w:t>
            </w:r>
          </w:p>
        </w:tc>
        <w:tc>
          <w:tcPr>
            <w:tcW w:w="701" w:type="dxa"/>
            <w:vAlign w:val="center"/>
          </w:tcPr>
          <w:p w14:paraId="328499F9" w14:textId="77777777" w:rsidR="00704AD3" w:rsidRPr="00EE4518" w:rsidRDefault="00704AD3" w:rsidP="00DB434B">
            <w:pPr>
              <w:spacing w:after="200" w:line="360" w:lineRule="auto"/>
              <w:jc w:val="center"/>
              <w:rPr>
                <w:b/>
              </w:rPr>
            </w:pPr>
            <w:r>
              <w:rPr>
                <w:b/>
              </w:rPr>
              <w:t>11</w:t>
            </w:r>
          </w:p>
        </w:tc>
        <w:tc>
          <w:tcPr>
            <w:tcW w:w="701" w:type="dxa"/>
            <w:vAlign w:val="center"/>
          </w:tcPr>
          <w:p w14:paraId="2413B64F" w14:textId="77777777" w:rsidR="00704AD3" w:rsidRPr="00EE4518" w:rsidRDefault="00704AD3" w:rsidP="00DB434B">
            <w:pPr>
              <w:spacing w:after="200" w:line="360" w:lineRule="auto"/>
              <w:jc w:val="center"/>
              <w:rPr>
                <w:b/>
              </w:rPr>
            </w:pPr>
            <w:r>
              <w:rPr>
                <w:b/>
              </w:rPr>
              <w:t>12</w:t>
            </w:r>
          </w:p>
        </w:tc>
      </w:tr>
      <w:tr w:rsidR="00704AD3" w14:paraId="4D3D2D40" w14:textId="77777777" w:rsidTr="002D5B4D">
        <w:tc>
          <w:tcPr>
            <w:tcW w:w="938" w:type="dxa"/>
            <w:vAlign w:val="center"/>
          </w:tcPr>
          <w:p w14:paraId="424338AB" w14:textId="77777777" w:rsidR="00704AD3" w:rsidRPr="004C1CB3" w:rsidRDefault="00704AD3" w:rsidP="00DB434B">
            <w:pPr>
              <w:spacing w:after="200" w:line="360" w:lineRule="auto"/>
              <w:jc w:val="center"/>
              <w:rPr>
                <w:b/>
              </w:rPr>
            </w:pPr>
            <w:r>
              <w:rPr>
                <w:b/>
              </w:rPr>
              <w:t>1</w:t>
            </w:r>
          </w:p>
        </w:tc>
        <w:tc>
          <w:tcPr>
            <w:tcW w:w="702" w:type="dxa"/>
            <w:vAlign w:val="center"/>
          </w:tcPr>
          <w:p w14:paraId="27E1BFC1" w14:textId="61D32967" w:rsidR="00704AD3" w:rsidRDefault="00704AD3" w:rsidP="00DB434B">
            <w:pPr>
              <w:spacing w:after="200" w:line="360" w:lineRule="auto"/>
              <w:jc w:val="center"/>
            </w:pPr>
            <w:r>
              <w:t>1.00</w:t>
            </w:r>
          </w:p>
        </w:tc>
        <w:tc>
          <w:tcPr>
            <w:tcW w:w="701" w:type="dxa"/>
            <w:vAlign w:val="center"/>
          </w:tcPr>
          <w:p w14:paraId="1A861B78" w14:textId="185761E4" w:rsidR="00704AD3" w:rsidRDefault="00704AD3" w:rsidP="00DB434B">
            <w:pPr>
              <w:spacing w:after="200" w:line="360" w:lineRule="auto"/>
              <w:jc w:val="center"/>
            </w:pPr>
            <w:r>
              <w:t>0.20</w:t>
            </w:r>
          </w:p>
        </w:tc>
        <w:tc>
          <w:tcPr>
            <w:tcW w:w="701" w:type="dxa"/>
            <w:vAlign w:val="center"/>
          </w:tcPr>
          <w:p w14:paraId="25D88198" w14:textId="7D856816" w:rsidR="00704AD3" w:rsidRDefault="00704AD3" w:rsidP="00DB434B">
            <w:pPr>
              <w:spacing w:after="200" w:line="360" w:lineRule="auto"/>
              <w:jc w:val="center"/>
            </w:pPr>
            <w:r>
              <w:t>0.21</w:t>
            </w:r>
          </w:p>
        </w:tc>
        <w:tc>
          <w:tcPr>
            <w:tcW w:w="700" w:type="dxa"/>
            <w:vAlign w:val="center"/>
          </w:tcPr>
          <w:p w14:paraId="7DF06421" w14:textId="250B8F21" w:rsidR="00704AD3" w:rsidRDefault="00704AD3" w:rsidP="00DB434B">
            <w:pPr>
              <w:spacing w:after="200" w:line="360" w:lineRule="auto"/>
              <w:jc w:val="center"/>
            </w:pPr>
            <w:r>
              <w:t>0.21</w:t>
            </w:r>
          </w:p>
        </w:tc>
        <w:tc>
          <w:tcPr>
            <w:tcW w:w="701" w:type="dxa"/>
            <w:vAlign w:val="center"/>
          </w:tcPr>
          <w:p w14:paraId="0A3E43DF" w14:textId="51534037" w:rsidR="00704AD3" w:rsidRDefault="00704AD3" w:rsidP="00DB434B">
            <w:pPr>
              <w:spacing w:after="200" w:line="360" w:lineRule="auto"/>
              <w:jc w:val="center"/>
            </w:pPr>
            <w:r>
              <w:t>0.15</w:t>
            </w:r>
          </w:p>
        </w:tc>
        <w:tc>
          <w:tcPr>
            <w:tcW w:w="701" w:type="dxa"/>
            <w:vAlign w:val="center"/>
          </w:tcPr>
          <w:p w14:paraId="11BE7B7C" w14:textId="31671C3E" w:rsidR="00704AD3" w:rsidRDefault="00704AD3" w:rsidP="00DB434B">
            <w:pPr>
              <w:spacing w:after="200" w:line="360" w:lineRule="auto"/>
              <w:jc w:val="center"/>
            </w:pPr>
            <w:r>
              <w:t>0.19</w:t>
            </w:r>
          </w:p>
        </w:tc>
        <w:tc>
          <w:tcPr>
            <w:tcW w:w="701" w:type="dxa"/>
            <w:vAlign w:val="center"/>
          </w:tcPr>
          <w:p w14:paraId="539403BC" w14:textId="58B68EB8" w:rsidR="00704AD3" w:rsidRDefault="00704AD3" w:rsidP="00DB434B">
            <w:pPr>
              <w:spacing w:after="200" w:line="360" w:lineRule="auto"/>
              <w:jc w:val="center"/>
            </w:pPr>
            <w:r>
              <w:t>0.19</w:t>
            </w:r>
          </w:p>
        </w:tc>
        <w:tc>
          <w:tcPr>
            <w:tcW w:w="701" w:type="dxa"/>
            <w:vAlign w:val="center"/>
          </w:tcPr>
          <w:p w14:paraId="70602C45" w14:textId="10660B16" w:rsidR="00704AD3" w:rsidRDefault="00704AD3" w:rsidP="00DB434B">
            <w:pPr>
              <w:spacing w:after="200" w:line="360" w:lineRule="auto"/>
              <w:jc w:val="center"/>
            </w:pPr>
            <w:r>
              <w:t>0.19</w:t>
            </w:r>
          </w:p>
        </w:tc>
        <w:tc>
          <w:tcPr>
            <w:tcW w:w="701" w:type="dxa"/>
            <w:vAlign w:val="center"/>
          </w:tcPr>
          <w:p w14:paraId="348F3F44" w14:textId="1A7E028C" w:rsidR="00704AD3" w:rsidRDefault="00704AD3" w:rsidP="00DB434B">
            <w:pPr>
              <w:spacing w:after="200" w:line="360" w:lineRule="auto"/>
              <w:jc w:val="center"/>
            </w:pPr>
            <w:r>
              <w:t>0.18</w:t>
            </w:r>
          </w:p>
        </w:tc>
        <w:tc>
          <w:tcPr>
            <w:tcW w:w="701" w:type="dxa"/>
            <w:vAlign w:val="center"/>
          </w:tcPr>
          <w:p w14:paraId="767AD244" w14:textId="242660E4" w:rsidR="00704AD3" w:rsidRDefault="002D5B4D" w:rsidP="00DB434B">
            <w:pPr>
              <w:spacing w:after="200" w:line="360" w:lineRule="auto"/>
              <w:jc w:val="center"/>
            </w:pPr>
            <w:r>
              <w:t>0.14</w:t>
            </w:r>
          </w:p>
        </w:tc>
        <w:tc>
          <w:tcPr>
            <w:tcW w:w="701" w:type="dxa"/>
            <w:vAlign w:val="center"/>
          </w:tcPr>
          <w:p w14:paraId="60E16E3E" w14:textId="6BE5DD64" w:rsidR="00704AD3" w:rsidRDefault="002D5B4D" w:rsidP="00DB434B">
            <w:pPr>
              <w:spacing w:after="200" w:line="360" w:lineRule="auto"/>
              <w:jc w:val="center"/>
            </w:pPr>
            <w:r>
              <w:t>0.24</w:t>
            </w:r>
          </w:p>
        </w:tc>
        <w:tc>
          <w:tcPr>
            <w:tcW w:w="701" w:type="dxa"/>
            <w:vAlign w:val="center"/>
          </w:tcPr>
          <w:p w14:paraId="434F1DF6" w14:textId="3994E2B1" w:rsidR="00704AD3" w:rsidRDefault="002D5B4D" w:rsidP="00DB434B">
            <w:pPr>
              <w:spacing w:after="200" w:line="360" w:lineRule="auto"/>
              <w:jc w:val="center"/>
            </w:pPr>
            <w:r>
              <w:t>0.24</w:t>
            </w:r>
          </w:p>
        </w:tc>
      </w:tr>
      <w:tr w:rsidR="00704AD3" w14:paraId="4E71AE10" w14:textId="77777777" w:rsidTr="002D5B4D">
        <w:tc>
          <w:tcPr>
            <w:tcW w:w="938" w:type="dxa"/>
            <w:vAlign w:val="center"/>
          </w:tcPr>
          <w:p w14:paraId="3EFDC3A5" w14:textId="77777777" w:rsidR="00704AD3" w:rsidRPr="004C1CB3" w:rsidRDefault="00704AD3" w:rsidP="00DB434B">
            <w:pPr>
              <w:spacing w:after="200" w:line="360" w:lineRule="auto"/>
              <w:jc w:val="center"/>
              <w:rPr>
                <w:b/>
              </w:rPr>
            </w:pPr>
            <w:r>
              <w:rPr>
                <w:b/>
              </w:rPr>
              <w:t>2</w:t>
            </w:r>
          </w:p>
        </w:tc>
        <w:tc>
          <w:tcPr>
            <w:tcW w:w="702" w:type="dxa"/>
            <w:vAlign w:val="center"/>
          </w:tcPr>
          <w:p w14:paraId="28477127" w14:textId="6A3DF8A1" w:rsidR="00704AD3" w:rsidRDefault="00704AD3" w:rsidP="00DB434B">
            <w:pPr>
              <w:spacing w:after="200" w:line="360" w:lineRule="auto"/>
              <w:jc w:val="center"/>
            </w:pPr>
            <w:r>
              <w:t>0.20</w:t>
            </w:r>
          </w:p>
        </w:tc>
        <w:tc>
          <w:tcPr>
            <w:tcW w:w="701" w:type="dxa"/>
            <w:vAlign w:val="center"/>
          </w:tcPr>
          <w:p w14:paraId="57CCA156" w14:textId="72B66679" w:rsidR="00704AD3" w:rsidRDefault="00704AD3" w:rsidP="00DB434B">
            <w:pPr>
              <w:spacing w:after="200" w:line="360" w:lineRule="auto"/>
              <w:jc w:val="center"/>
            </w:pPr>
            <w:r>
              <w:t>1.00</w:t>
            </w:r>
          </w:p>
        </w:tc>
        <w:tc>
          <w:tcPr>
            <w:tcW w:w="701" w:type="dxa"/>
            <w:vAlign w:val="center"/>
          </w:tcPr>
          <w:p w14:paraId="6056349C" w14:textId="168B8AE3" w:rsidR="00704AD3" w:rsidRDefault="00704AD3" w:rsidP="00DB434B">
            <w:pPr>
              <w:spacing w:after="200" w:line="360" w:lineRule="auto"/>
              <w:jc w:val="center"/>
            </w:pPr>
            <w:r>
              <w:t>0.25</w:t>
            </w:r>
          </w:p>
        </w:tc>
        <w:tc>
          <w:tcPr>
            <w:tcW w:w="700" w:type="dxa"/>
            <w:vAlign w:val="center"/>
          </w:tcPr>
          <w:p w14:paraId="662D32BD" w14:textId="208DD949" w:rsidR="00704AD3" w:rsidRDefault="00704AD3" w:rsidP="00DB434B">
            <w:pPr>
              <w:spacing w:after="200" w:line="360" w:lineRule="auto"/>
              <w:jc w:val="center"/>
            </w:pPr>
            <w:r>
              <w:t>0.24</w:t>
            </w:r>
          </w:p>
        </w:tc>
        <w:tc>
          <w:tcPr>
            <w:tcW w:w="701" w:type="dxa"/>
            <w:vAlign w:val="center"/>
          </w:tcPr>
          <w:p w14:paraId="6F007657" w14:textId="5022BD8F" w:rsidR="00704AD3" w:rsidRDefault="00704AD3" w:rsidP="00DB434B">
            <w:pPr>
              <w:spacing w:after="200" w:line="360" w:lineRule="auto"/>
              <w:jc w:val="center"/>
            </w:pPr>
            <w:r>
              <w:t>0.16</w:t>
            </w:r>
          </w:p>
        </w:tc>
        <w:tc>
          <w:tcPr>
            <w:tcW w:w="701" w:type="dxa"/>
            <w:vAlign w:val="center"/>
          </w:tcPr>
          <w:p w14:paraId="7FC8E734" w14:textId="383AA2A8" w:rsidR="00704AD3" w:rsidRDefault="00704AD3" w:rsidP="00DB434B">
            <w:pPr>
              <w:spacing w:after="200" w:line="360" w:lineRule="auto"/>
              <w:jc w:val="center"/>
            </w:pPr>
            <w:r>
              <w:t>0.21</w:t>
            </w:r>
          </w:p>
        </w:tc>
        <w:tc>
          <w:tcPr>
            <w:tcW w:w="701" w:type="dxa"/>
            <w:vAlign w:val="center"/>
          </w:tcPr>
          <w:p w14:paraId="595AC2FB" w14:textId="2EBE8BC7" w:rsidR="00704AD3" w:rsidRDefault="00704AD3" w:rsidP="00DB434B">
            <w:pPr>
              <w:spacing w:after="200" w:line="360" w:lineRule="auto"/>
              <w:jc w:val="center"/>
            </w:pPr>
            <w:r>
              <w:t>0.22</w:t>
            </w:r>
          </w:p>
        </w:tc>
        <w:tc>
          <w:tcPr>
            <w:tcW w:w="701" w:type="dxa"/>
            <w:vAlign w:val="center"/>
          </w:tcPr>
          <w:p w14:paraId="09F6F23A" w14:textId="10F46793" w:rsidR="00704AD3" w:rsidRDefault="00704AD3" w:rsidP="00DB434B">
            <w:pPr>
              <w:spacing w:after="200" w:line="360" w:lineRule="auto"/>
              <w:jc w:val="center"/>
            </w:pPr>
            <w:r>
              <w:t>0.21</w:t>
            </w:r>
          </w:p>
        </w:tc>
        <w:tc>
          <w:tcPr>
            <w:tcW w:w="701" w:type="dxa"/>
            <w:vAlign w:val="center"/>
          </w:tcPr>
          <w:p w14:paraId="61B742C8" w14:textId="0621D992" w:rsidR="00704AD3" w:rsidRDefault="00704AD3" w:rsidP="00DB434B">
            <w:pPr>
              <w:spacing w:after="200" w:line="360" w:lineRule="auto"/>
              <w:jc w:val="center"/>
            </w:pPr>
            <w:r>
              <w:t>0.21</w:t>
            </w:r>
          </w:p>
        </w:tc>
        <w:tc>
          <w:tcPr>
            <w:tcW w:w="701" w:type="dxa"/>
            <w:vAlign w:val="center"/>
          </w:tcPr>
          <w:p w14:paraId="4E89D6D6" w14:textId="268FF11D" w:rsidR="00704AD3" w:rsidRDefault="002D5B4D" w:rsidP="00DB434B">
            <w:pPr>
              <w:spacing w:after="200" w:line="360" w:lineRule="auto"/>
              <w:jc w:val="center"/>
            </w:pPr>
            <w:r>
              <w:t>0.16</w:t>
            </w:r>
          </w:p>
        </w:tc>
        <w:tc>
          <w:tcPr>
            <w:tcW w:w="701" w:type="dxa"/>
            <w:vAlign w:val="center"/>
          </w:tcPr>
          <w:p w14:paraId="1903A3F7" w14:textId="5DA07C43" w:rsidR="00704AD3" w:rsidRDefault="002D5B4D" w:rsidP="00DB434B">
            <w:pPr>
              <w:spacing w:after="200" w:line="360" w:lineRule="auto"/>
              <w:jc w:val="center"/>
            </w:pPr>
            <w:r>
              <w:t>0.27</w:t>
            </w:r>
          </w:p>
        </w:tc>
        <w:tc>
          <w:tcPr>
            <w:tcW w:w="701" w:type="dxa"/>
            <w:vAlign w:val="center"/>
          </w:tcPr>
          <w:p w14:paraId="3BB5F480" w14:textId="7488420F" w:rsidR="00704AD3" w:rsidRDefault="002D5B4D" w:rsidP="00DB434B">
            <w:pPr>
              <w:spacing w:after="200" w:line="360" w:lineRule="auto"/>
              <w:jc w:val="center"/>
            </w:pPr>
            <w:r>
              <w:t>0.27</w:t>
            </w:r>
          </w:p>
        </w:tc>
      </w:tr>
      <w:tr w:rsidR="00704AD3" w14:paraId="05C3819C" w14:textId="77777777" w:rsidTr="002D5B4D">
        <w:tc>
          <w:tcPr>
            <w:tcW w:w="938" w:type="dxa"/>
            <w:vAlign w:val="center"/>
          </w:tcPr>
          <w:p w14:paraId="7A2F744D" w14:textId="77777777" w:rsidR="00704AD3" w:rsidRPr="004C1CB3" w:rsidRDefault="00704AD3" w:rsidP="00DB434B">
            <w:pPr>
              <w:spacing w:after="200" w:line="360" w:lineRule="auto"/>
              <w:jc w:val="center"/>
              <w:rPr>
                <w:b/>
              </w:rPr>
            </w:pPr>
            <w:r>
              <w:rPr>
                <w:b/>
              </w:rPr>
              <w:t>3</w:t>
            </w:r>
          </w:p>
        </w:tc>
        <w:tc>
          <w:tcPr>
            <w:tcW w:w="702" w:type="dxa"/>
            <w:vAlign w:val="center"/>
          </w:tcPr>
          <w:p w14:paraId="098D9BAC" w14:textId="796CF69E" w:rsidR="00704AD3" w:rsidRDefault="00704AD3" w:rsidP="00DB434B">
            <w:pPr>
              <w:spacing w:after="200" w:line="360" w:lineRule="auto"/>
              <w:jc w:val="center"/>
            </w:pPr>
            <w:r>
              <w:t>0.21</w:t>
            </w:r>
          </w:p>
        </w:tc>
        <w:tc>
          <w:tcPr>
            <w:tcW w:w="701" w:type="dxa"/>
            <w:vAlign w:val="center"/>
          </w:tcPr>
          <w:p w14:paraId="1899C5F7" w14:textId="4BD27729" w:rsidR="00704AD3" w:rsidRDefault="00704AD3" w:rsidP="00DB434B">
            <w:pPr>
              <w:spacing w:after="200" w:line="360" w:lineRule="auto"/>
              <w:jc w:val="center"/>
            </w:pPr>
            <w:r>
              <w:t>0.25</w:t>
            </w:r>
          </w:p>
        </w:tc>
        <w:tc>
          <w:tcPr>
            <w:tcW w:w="701" w:type="dxa"/>
            <w:vAlign w:val="center"/>
          </w:tcPr>
          <w:p w14:paraId="5E4C5C36" w14:textId="5A862478" w:rsidR="00704AD3" w:rsidRDefault="00704AD3" w:rsidP="00DB434B">
            <w:pPr>
              <w:spacing w:after="200" w:line="360" w:lineRule="auto"/>
              <w:jc w:val="center"/>
            </w:pPr>
            <w:r>
              <w:t>1.00</w:t>
            </w:r>
          </w:p>
        </w:tc>
        <w:tc>
          <w:tcPr>
            <w:tcW w:w="700" w:type="dxa"/>
            <w:vAlign w:val="center"/>
          </w:tcPr>
          <w:p w14:paraId="327A6866" w14:textId="4B66FEF3" w:rsidR="00704AD3" w:rsidRDefault="00704AD3" w:rsidP="00DB434B">
            <w:pPr>
              <w:spacing w:after="200" w:line="360" w:lineRule="auto"/>
              <w:jc w:val="center"/>
            </w:pPr>
            <w:r>
              <w:t>0.26</w:t>
            </w:r>
          </w:p>
        </w:tc>
        <w:tc>
          <w:tcPr>
            <w:tcW w:w="701" w:type="dxa"/>
            <w:vAlign w:val="center"/>
          </w:tcPr>
          <w:p w14:paraId="1D03D04C" w14:textId="4656D09F" w:rsidR="00704AD3" w:rsidRDefault="00704AD3" w:rsidP="00DB434B">
            <w:pPr>
              <w:spacing w:after="200" w:line="360" w:lineRule="auto"/>
              <w:jc w:val="center"/>
            </w:pPr>
            <w:r>
              <w:t>0.17</w:t>
            </w:r>
          </w:p>
        </w:tc>
        <w:tc>
          <w:tcPr>
            <w:tcW w:w="701" w:type="dxa"/>
            <w:vAlign w:val="center"/>
          </w:tcPr>
          <w:p w14:paraId="365AB2C6" w14:textId="2EF514AD" w:rsidR="00704AD3" w:rsidRDefault="00704AD3" w:rsidP="00DB434B">
            <w:pPr>
              <w:spacing w:after="200" w:line="360" w:lineRule="auto"/>
              <w:jc w:val="center"/>
            </w:pPr>
            <w:r>
              <w:t>0.22</w:t>
            </w:r>
          </w:p>
        </w:tc>
        <w:tc>
          <w:tcPr>
            <w:tcW w:w="701" w:type="dxa"/>
            <w:vAlign w:val="center"/>
          </w:tcPr>
          <w:p w14:paraId="5089347D" w14:textId="1338E376" w:rsidR="00704AD3" w:rsidRDefault="00704AD3" w:rsidP="00DB434B">
            <w:pPr>
              <w:spacing w:after="200" w:line="360" w:lineRule="auto"/>
              <w:jc w:val="center"/>
            </w:pPr>
            <w:r>
              <w:t>0.24</w:t>
            </w:r>
          </w:p>
        </w:tc>
        <w:tc>
          <w:tcPr>
            <w:tcW w:w="701" w:type="dxa"/>
            <w:vAlign w:val="center"/>
          </w:tcPr>
          <w:p w14:paraId="3AAF8217" w14:textId="1F33DBD8" w:rsidR="00704AD3" w:rsidRDefault="00704AD3" w:rsidP="00DB434B">
            <w:pPr>
              <w:spacing w:after="200" w:line="360" w:lineRule="auto"/>
              <w:jc w:val="center"/>
            </w:pPr>
            <w:r>
              <w:t>0.22</w:t>
            </w:r>
          </w:p>
        </w:tc>
        <w:tc>
          <w:tcPr>
            <w:tcW w:w="701" w:type="dxa"/>
            <w:vAlign w:val="center"/>
          </w:tcPr>
          <w:p w14:paraId="7A1E8EA8" w14:textId="2B981E1D" w:rsidR="00704AD3" w:rsidRDefault="00704AD3" w:rsidP="00DB434B">
            <w:pPr>
              <w:spacing w:after="200" w:line="360" w:lineRule="auto"/>
              <w:jc w:val="center"/>
            </w:pPr>
            <w:r>
              <w:t>0.23</w:t>
            </w:r>
          </w:p>
        </w:tc>
        <w:tc>
          <w:tcPr>
            <w:tcW w:w="701" w:type="dxa"/>
            <w:vAlign w:val="center"/>
          </w:tcPr>
          <w:p w14:paraId="0153CF3A" w14:textId="59C5F5AF" w:rsidR="00704AD3" w:rsidRDefault="002D5B4D" w:rsidP="00DB434B">
            <w:pPr>
              <w:spacing w:after="200" w:line="360" w:lineRule="auto"/>
              <w:jc w:val="center"/>
            </w:pPr>
            <w:r>
              <w:t>0.17</w:t>
            </w:r>
          </w:p>
        </w:tc>
        <w:tc>
          <w:tcPr>
            <w:tcW w:w="701" w:type="dxa"/>
            <w:vAlign w:val="center"/>
          </w:tcPr>
          <w:p w14:paraId="074191DB" w14:textId="7FA81992" w:rsidR="00704AD3" w:rsidRDefault="002D5B4D" w:rsidP="00DB434B">
            <w:pPr>
              <w:spacing w:after="200" w:line="360" w:lineRule="auto"/>
              <w:jc w:val="center"/>
            </w:pPr>
            <w:r>
              <w:t>0.28</w:t>
            </w:r>
          </w:p>
        </w:tc>
        <w:tc>
          <w:tcPr>
            <w:tcW w:w="701" w:type="dxa"/>
            <w:vAlign w:val="center"/>
          </w:tcPr>
          <w:p w14:paraId="7985315C" w14:textId="4269D5A8" w:rsidR="00704AD3" w:rsidRDefault="002D5B4D" w:rsidP="00DB434B">
            <w:pPr>
              <w:spacing w:after="200" w:line="360" w:lineRule="auto"/>
              <w:jc w:val="center"/>
            </w:pPr>
            <w:r>
              <w:t>0.28</w:t>
            </w:r>
          </w:p>
        </w:tc>
      </w:tr>
      <w:tr w:rsidR="00704AD3" w14:paraId="21E59E91" w14:textId="77777777" w:rsidTr="002D5B4D">
        <w:tc>
          <w:tcPr>
            <w:tcW w:w="938" w:type="dxa"/>
            <w:vAlign w:val="center"/>
          </w:tcPr>
          <w:p w14:paraId="384FFE30" w14:textId="77777777" w:rsidR="00704AD3" w:rsidRPr="004C1CB3" w:rsidRDefault="00704AD3" w:rsidP="00DB434B">
            <w:pPr>
              <w:spacing w:after="200" w:line="360" w:lineRule="auto"/>
              <w:jc w:val="center"/>
              <w:rPr>
                <w:b/>
              </w:rPr>
            </w:pPr>
            <w:r>
              <w:rPr>
                <w:b/>
              </w:rPr>
              <w:t>4</w:t>
            </w:r>
          </w:p>
        </w:tc>
        <w:tc>
          <w:tcPr>
            <w:tcW w:w="702" w:type="dxa"/>
            <w:vAlign w:val="center"/>
          </w:tcPr>
          <w:p w14:paraId="6FD739F9" w14:textId="7909DCCD" w:rsidR="00704AD3" w:rsidRDefault="00704AD3" w:rsidP="00DB434B">
            <w:pPr>
              <w:spacing w:after="200" w:line="360" w:lineRule="auto"/>
              <w:jc w:val="center"/>
            </w:pPr>
            <w:r>
              <w:t>0.21</w:t>
            </w:r>
          </w:p>
        </w:tc>
        <w:tc>
          <w:tcPr>
            <w:tcW w:w="701" w:type="dxa"/>
            <w:vAlign w:val="center"/>
          </w:tcPr>
          <w:p w14:paraId="2ED7EAB0" w14:textId="05B373EC" w:rsidR="00704AD3" w:rsidRDefault="00704AD3" w:rsidP="00DB434B">
            <w:pPr>
              <w:spacing w:after="200" w:line="360" w:lineRule="auto"/>
              <w:jc w:val="center"/>
            </w:pPr>
            <w:r>
              <w:t>0.24</w:t>
            </w:r>
          </w:p>
        </w:tc>
        <w:tc>
          <w:tcPr>
            <w:tcW w:w="701" w:type="dxa"/>
            <w:vAlign w:val="center"/>
          </w:tcPr>
          <w:p w14:paraId="2C5324B3" w14:textId="533723F6" w:rsidR="00704AD3" w:rsidRDefault="00704AD3" w:rsidP="00DB434B">
            <w:pPr>
              <w:spacing w:after="200" w:line="360" w:lineRule="auto"/>
              <w:jc w:val="center"/>
            </w:pPr>
            <w:r>
              <w:t>0.26</w:t>
            </w:r>
          </w:p>
        </w:tc>
        <w:tc>
          <w:tcPr>
            <w:tcW w:w="700" w:type="dxa"/>
            <w:vAlign w:val="center"/>
          </w:tcPr>
          <w:p w14:paraId="0CB3BACD" w14:textId="6731FAD0" w:rsidR="00704AD3" w:rsidRDefault="00704AD3" w:rsidP="00DB434B">
            <w:pPr>
              <w:spacing w:after="200" w:line="360" w:lineRule="auto"/>
              <w:jc w:val="center"/>
            </w:pPr>
            <w:r>
              <w:t>1.00</w:t>
            </w:r>
          </w:p>
        </w:tc>
        <w:tc>
          <w:tcPr>
            <w:tcW w:w="701" w:type="dxa"/>
            <w:vAlign w:val="center"/>
          </w:tcPr>
          <w:p w14:paraId="661200CB" w14:textId="3DF4E9E0" w:rsidR="00704AD3" w:rsidRDefault="00704AD3" w:rsidP="00DB434B">
            <w:pPr>
              <w:spacing w:after="200" w:line="360" w:lineRule="auto"/>
              <w:jc w:val="center"/>
            </w:pPr>
            <w:r>
              <w:t>0.18</w:t>
            </w:r>
          </w:p>
        </w:tc>
        <w:tc>
          <w:tcPr>
            <w:tcW w:w="701" w:type="dxa"/>
            <w:vAlign w:val="center"/>
          </w:tcPr>
          <w:p w14:paraId="5BB56009" w14:textId="45D313F6" w:rsidR="00704AD3" w:rsidRDefault="00704AD3" w:rsidP="00DB434B">
            <w:pPr>
              <w:spacing w:after="200" w:line="360" w:lineRule="auto"/>
              <w:jc w:val="center"/>
            </w:pPr>
            <w:r>
              <w:t>0.24</w:t>
            </w:r>
          </w:p>
        </w:tc>
        <w:tc>
          <w:tcPr>
            <w:tcW w:w="701" w:type="dxa"/>
            <w:vAlign w:val="center"/>
          </w:tcPr>
          <w:p w14:paraId="58320F83" w14:textId="2C8B84F7" w:rsidR="00704AD3" w:rsidRDefault="00704AD3" w:rsidP="00DB434B">
            <w:pPr>
              <w:spacing w:after="200" w:line="360" w:lineRule="auto"/>
              <w:jc w:val="center"/>
            </w:pPr>
            <w:r>
              <w:t>0.25</w:t>
            </w:r>
          </w:p>
        </w:tc>
        <w:tc>
          <w:tcPr>
            <w:tcW w:w="701" w:type="dxa"/>
            <w:vAlign w:val="center"/>
          </w:tcPr>
          <w:p w14:paraId="1389F10E" w14:textId="52ED7305" w:rsidR="00704AD3" w:rsidRDefault="00704AD3" w:rsidP="00DB434B">
            <w:pPr>
              <w:spacing w:after="200" w:line="360" w:lineRule="auto"/>
              <w:jc w:val="center"/>
            </w:pPr>
            <w:r>
              <w:t>0.25</w:t>
            </w:r>
          </w:p>
        </w:tc>
        <w:tc>
          <w:tcPr>
            <w:tcW w:w="701" w:type="dxa"/>
            <w:vAlign w:val="center"/>
          </w:tcPr>
          <w:p w14:paraId="2DF15F1C" w14:textId="6DB47557" w:rsidR="00704AD3" w:rsidRDefault="00704AD3" w:rsidP="00DB434B">
            <w:pPr>
              <w:spacing w:after="200" w:line="360" w:lineRule="auto"/>
              <w:jc w:val="center"/>
            </w:pPr>
            <w:r>
              <w:t>0.23</w:t>
            </w:r>
          </w:p>
        </w:tc>
        <w:tc>
          <w:tcPr>
            <w:tcW w:w="701" w:type="dxa"/>
            <w:vAlign w:val="center"/>
          </w:tcPr>
          <w:p w14:paraId="1FDA716B" w14:textId="32D60E56" w:rsidR="00704AD3" w:rsidRDefault="002D5B4D" w:rsidP="00DB434B">
            <w:pPr>
              <w:spacing w:after="200" w:line="360" w:lineRule="auto"/>
              <w:jc w:val="center"/>
            </w:pPr>
            <w:r>
              <w:t>0.19</w:t>
            </w:r>
          </w:p>
        </w:tc>
        <w:tc>
          <w:tcPr>
            <w:tcW w:w="701" w:type="dxa"/>
            <w:vAlign w:val="center"/>
          </w:tcPr>
          <w:p w14:paraId="1A3DCAD9" w14:textId="6C7CB59E" w:rsidR="00704AD3" w:rsidRDefault="002D5B4D" w:rsidP="00DB434B">
            <w:pPr>
              <w:spacing w:after="200" w:line="360" w:lineRule="auto"/>
              <w:jc w:val="center"/>
            </w:pPr>
            <w:r>
              <w:t>0.31</w:t>
            </w:r>
          </w:p>
        </w:tc>
        <w:tc>
          <w:tcPr>
            <w:tcW w:w="701" w:type="dxa"/>
            <w:vAlign w:val="center"/>
          </w:tcPr>
          <w:p w14:paraId="4F9BAA6B" w14:textId="21E605F1" w:rsidR="00704AD3" w:rsidRDefault="002D5B4D" w:rsidP="00DB434B">
            <w:pPr>
              <w:spacing w:after="200" w:line="360" w:lineRule="auto"/>
              <w:jc w:val="center"/>
            </w:pPr>
            <w:r>
              <w:t>0.31</w:t>
            </w:r>
          </w:p>
        </w:tc>
      </w:tr>
      <w:tr w:rsidR="00704AD3" w14:paraId="79D792F0" w14:textId="77777777" w:rsidTr="002D5B4D">
        <w:tc>
          <w:tcPr>
            <w:tcW w:w="938" w:type="dxa"/>
            <w:vAlign w:val="center"/>
          </w:tcPr>
          <w:p w14:paraId="0100F666" w14:textId="77777777" w:rsidR="00704AD3" w:rsidRPr="004C1CB3" w:rsidRDefault="00704AD3" w:rsidP="00DB434B">
            <w:pPr>
              <w:spacing w:after="200" w:line="360" w:lineRule="auto"/>
              <w:jc w:val="center"/>
              <w:rPr>
                <w:b/>
              </w:rPr>
            </w:pPr>
            <w:r>
              <w:rPr>
                <w:b/>
              </w:rPr>
              <w:t>5</w:t>
            </w:r>
          </w:p>
        </w:tc>
        <w:tc>
          <w:tcPr>
            <w:tcW w:w="702" w:type="dxa"/>
            <w:vAlign w:val="center"/>
          </w:tcPr>
          <w:p w14:paraId="1CF952BE" w14:textId="61A7DD99" w:rsidR="00704AD3" w:rsidRDefault="00704AD3" w:rsidP="00DB434B">
            <w:pPr>
              <w:spacing w:after="200" w:line="360" w:lineRule="auto"/>
              <w:jc w:val="center"/>
            </w:pPr>
            <w:r>
              <w:t>0.15</w:t>
            </w:r>
          </w:p>
        </w:tc>
        <w:tc>
          <w:tcPr>
            <w:tcW w:w="701" w:type="dxa"/>
            <w:vAlign w:val="center"/>
          </w:tcPr>
          <w:p w14:paraId="23E7F288" w14:textId="7912FA93" w:rsidR="00704AD3" w:rsidRDefault="00704AD3" w:rsidP="00DB434B">
            <w:pPr>
              <w:spacing w:after="200" w:line="360" w:lineRule="auto"/>
              <w:jc w:val="center"/>
            </w:pPr>
            <w:r>
              <w:t>0.16</w:t>
            </w:r>
          </w:p>
        </w:tc>
        <w:tc>
          <w:tcPr>
            <w:tcW w:w="701" w:type="dxa"/>
            <w:vAlign w:val="center"/>
          </w:tcPr>
          <w:p w14:paraId="14501088" w14:textId="4637D8AB" w:rsidR="00704AD3" w:rsidRDefault="00704AD3" w:rsidP="00DB434B">
            <w:pPr>
              <w:spacing w:after="200" w:line="360" w:lineRule="auto"/>
              <w:jc w:val="center"/>
            </w:pPr>
            <w:r>
              <w:t>0.17</w:t>
            </w:r>
          </w:p>
        </w:tc>
        <w:tc>
          <w:tcPr>
            <w:tcW w:w="700" w:type="dxa"/>
            <w:vAlign w:val="center"/>
          </w:tcPr>
          <w:p w14:paraId="5E96E751" w14:textId="74D263CF" w:rsidR="00704AD3" w:rsidRDefault="00704AD3" w:rsidP="00DB434B">
            <w:pPr>
              <w:spacing w:after="200" w:line="360" w:lineRule="auto"/>
              <w:jc w:val="center"/>
            </w:pPr>
            <w:r>
              <w:t>0.18</w:t>
            </w:r>
          </w:p>
        </w:tc>
        <w:tc>
          <w:tcPr>
            <w:tcW w:w="701" w:type="dxa"/>
            <w:vAlign w:val="center"/>
          </w:tcPr>
          <w:p w14:paraId="5E34EF92" w14:textId="036FFAFF" w:rsidR="00704AD3" w:rsidRDefault="00704AD3" w:rsidP="00DB434B">
            <w:pPr>
              <w:spacing w:after="200" w:line="360" w:lineRule="auto"/>
              <w:jc w:val="center"/>
            </w:pPr>
            <w:r>
              <w:t>1.00</w:t>
            </w:r>
          </w:p>
        </w:tc>
        <w:tc>
          <w:tcPr>
            <w:tcW w:w="701" w:type="dxa"/>
            <w:vAlign w:val="center"/>
          </w:tcPr>
          <w:p w14:paraId="2FD78DCE" w14:textId="6D381156" w:rsidR="00704AD3" w:rsidRDefault="00704AD3" w:rsidP="00DB434B">
            <w:pPr>
              <w:spacing w:after="200" w:line="360" w:lineRule="auto"/>
              <w:jc w:val="center"/>
            </w:pPr>
            <w:r>
              <w:t>0.27</w:t>
            </w:r>
          </w:p>
        </w:tc>
        <w:tc>
          <w:tcPr>
            <w:tcW w:w="701" w:type="dxa"/>
            <w:vAlign w:val="center"/>
          </w:tcPr>
          <w:p w14:paraId="7B67E289" w14:textId="65DA3385" w:rsidR="00704AD3" w:rsidRDefault="00704AD3" w:rsidP="00DB434B">
            <w:pPr>
              <w:spacing w:after="200" w:line="360" w:lineRule="auto"/>
              <w:jc w:val="center"/>
            </w:pPr>
            <w:r>
              <w:t>0.27</w:t>
            </w:r>
          </w:p>
        </w:tc>
        <w:tc>
          <w:tcPr>
            <w:tcW w:w="701" w:type="dxa"/>
            <w:vAlign w:val="center"/>
          </w:tcPr>
          <w:p w14:paraId="5B6AA5A4" w14:textId="3282FED2" w:rsidR="00704AD3" w:rsidRDefault="00704AD3" w:rsidP="00DB434B">
            <w:pPr>
              <w:spacing w:after="200" w:line="360" w:lineRule="auto"/>
              <w:jc w:val="center"/>
            </w:pPr>
            <w:r>
              <w:t>0.27</w:t>
            </w:r>
          </w:p>
        </w:tc>
        <w:tc>
          <w:tcPr>
            <w:tcW w:w="701" w:type="dxa"/>
            <w:vAlign w:val="center"/>
          </w:tcPr>
          <w:p w14:paraId="256178CB" w14:textId="537B4929" w:rsidR="00704AD3" w:rsidRDefault="00704AD3" w:rsidP="00DB434B">
            <w:pPr>
              <w:spacing w:after="200" w:line="360" w:lineRule="auto"/>
              <w:jc w:val="center"/>
            </w:pPr>
            <w:r>
              <w:t>0.15</w:t>
            </w:r>
          </w:p>
        </w:tc>
        <w:tc>
          <w:tcPr>
            <w:tcW w:w="701" w:type="dxa"/>
            <w:vAlign w:val="center"/>
          </w:tcPr>
          <w:p w14:paraId="2763D306" w14:textId="1EED2BC4" w:rsidR="00704AD3" w:rsidRDefault="002D5B4D" w:rsidP="00DB434B">
            <w:pPr>
              <w:spacing w:after="200" w:line="360" w:lineRule="auto"/>
              <w:jc w:val="center"/>
            </w:pPr>
            <w:r>
              <w:t>0.20</w:t>
            </w:r>
          </w:p>
        </w:tc>
        <w:tc>
          <w:tcPr>
            <w:tcW w:w="701" w:type="dxa"/>
            <w:vAlign w:val="center"/>
          </w:tcPr>
          <w:p w14:paraId="3BA34766" w14:textId="05E27554" w:rsidR="00704AD3" w:rsidRDefault="002D5B4D" w:rsidP="00DB434B">
            <w:pPr>
              <w:spacing w:after="200" w:line="360" w:lineRule="auto"/>
              <w:jc w:val="center"/>
            </w:pPr>
            <w:r>
              <w:t>0.32</w:t>
            </w:r>
          </w:p>
        </w:tc>
        <w:tc>
          <w:tcPr>
            <w:tcW w:w="701" w:type="dxa"/>
            <w:vAlign w:val="center"/>
          </w:tcPr>
          <w:p w14:paraId="01F6F311" w14:textId="3F1B4367" w:rsidR="00704AD3" w:rsidRDefault="002D5B4D" w:rsidP="00DB434B">
            <w:pPr>
              <w:spacing w:after="200" w:line="360" w:lineRule="auto"/>
              <w:jc w:val="center"/>
            </w:pPr>
            <w:r>
              <w:t>0.32</w:t>
            </w:r>
          </w:p>
        </w:tc>
      </w:tr>
      <w:tr w:rsidR="00704AD3" w14:paraId="5B621ED8" w14:textId="77777777" w:rsidTr="002D5B4D">
        <w:tc>
          <w:tcPr>
            <w:tcW w:w="938" w:type="dxa"/>
            <w:vAlign w:val="center"/>
          </w:tcPr>
          <w:p w14:paraId="5E2CF122" w14:textId="77777777" w:rsidR="00704AD3" w:rsidRPr="004C1CB3" w:rsidRDefault="00704AD3" w:rsidP="00DB434B">
            <w:pPr>
              <w:spacing w:after="200" w:line="360" w:lineRule="auto"/>
              <w:jc w:val="center"/>
              <w:rPr>
                <w:b/>
              </w:rPr>
            </w:pPr>
            <w:r>
              <w:rPr>
                <w:b/>
              </w:rPr>
              <w:t>6</w:t>
            </w:r>
          </w:p>
        </w:tc>
        <w:tc>
          <w:tcPr>
            <w:tcW w:w="702" w:type="dxa"/>
            <w:vAlign w:val="center"/>
          </w:tcPr>
          <w:p w14:paraId="7D2B7E23" w14:textId="5029B733" w:rsidR="00704AD3" w:rsidRDefault="00704AD3" w:rsidP="00DB434B">
            <w:pPr>
              <w:spacing w:after="200" w:line="360" w:lineRule="auto"/>
              <w:jc w:val="center"/>
            </w:pPr>
            <w:r>
              <w:t>0.19</w:t>
            </w:r>
          </w:p>
        </w:tc>
        <w:tc>
          <w:tcPr>
            <w:tcW w:w="701" w:type="dxa"/>
            <w:vAlign w:val="center"/>
          </w:tcPr>
          <w:p w14:paraId="08930E49" w14:textId="6291174E" w:rsidR="00704AD3" w:rsidRDefault="00704AD3" w:rsidP="00DB434B">
            <w:pPr>
              <w:spacing w:after="200" w:line="360" w:lineRule="auto"/>
              <w:jc w:val="center"/>
            </w:pPr>
            <w:r>
              <w:t>0.21</w:t>
            </w:r>
          </w:p>
        </w:tc>
        <w:tc>
          <w:tcPr>
            <w:tcW w:w="701" w:type="dxa"/>
            <w:vAlign w:val="center"/>
          </w:tcPr>
          <w:p w14:paraId="0C97CCE1" w14:textId="6FC808CF" w:rsidR="00704AD3" w:rsidRDefault="00704AD3" w:rsidP="00DB434B">
            <w:pPr>
              <w:spacing w:after="200" w:line="360" w:lineRule="auto"/>
              <w:jc w:val="center"/>
            </w:pPr>
            <w:r>
              <w:t>0.22</w:t>
            </w:r>
          </w:p>
        </w:tc>
        <w:tc>
          <w:tcPr>
            <w:tcW w:w="700" w:type="dxa"/>
            <w:vAlign w:val="center"/>
          </w:tcPr>
          <w:p w14:paraId="369B9CB8" w14:textId="618494D5" w:rsidR="00704AD3" w:rsidRDefault="00704AD3" w:rsidP="00DB434B">
            <w:pPr>
              <w:spacing w:after="200" w:line="360" w:lineRule="auto"/>
              <w:jc w:val="center"/>
            </w:pPr>
            <w:r>
              <w:t>0.24</w:t>
            </w:r>
          </w:p>
        </w:tc>
        <w:tc>
          <w:tcPr>
            <w:tcW w:w="701" w:type="dxa"/>
            <w:vAlign w:val="center"/>
          </w:tcPr>
          <w:p w14:paraId="0AD8158A" w14:textId="108B59A3" w:rsidR="00704AD3" w:rsidRDefault="00704AD3" w:rsidP="00DB434B">
            <w:pPr>
              <w:spacing w:after="200" w:line="360" w:lineRule="auto"/>
              <w:jc w:val="center"/>
            </w:pPr>
            <w:r>
              <w:t>0.27</w:t>
            </w:r>
          </w:p>
        </w:tc>
        <w:tc>
          <w:tcPr>
            <w:tcW w:w="701" w:type="dxa"/>
            <w:vAlign w:val="center"/>
          </w:tcPr>
          <w:p w14:paraId="1EBF08AE" w14:textId="79FCBEA8" w:rsidR="00704AD3" w:rsidRDefault="00704AD3" w:rsidP="00DB434B">
            <w:pPr>
              <w:spacing w:after="200" w:line="360" w:lineRule="auto"/>
              <w:jc w:val="center"/>
            </w:pPr>
            <w:r>
              <w:t>1.00</w:t>
            </w:r>
          </w:p>
        </w:tc>
        <w:tc>
          <w:tcPr>
            <w:tcW w:w="701" w:type="dxa"/>
            <w:vAlign w:val="center"/>
          </w:tcPr>
          <w:p w14:paraId="21BCC1DF" w14:textId="45AEC7E5" w:rsidR="00704AD3" w:rsidRDefault="00704AD3" w:rsidP="00DB434B">
            <w:pPr>
              <w:spacing w:after="200" w:line="360" w:lineRule="auto"/>
              <w:jc w:val="center"/>
            </w:pPr>
            <w:r>
              <w:t>0.36</w:t>
            </w:r>
          </w:p>
        </w:tc>
        <w:tc>
          <w:tcPr>
            <w:tcW w:w="701" w:type="dxa"/>
            <w:vAlign w:val="center"/>
          </w:tcPr>
          <w:p w14:paraId="61664680" w14:textId="1E6533BA" w:rsidR="00704AD3" w:rsidRDefault="00704AD3" w:rsidP="00DB434B">
            <w:pPr>
              <w:spacing w:after="200" w:line="360" w:lineRule="auto"/>
              <w:jc w:val="center"/>
            </w:pPr>
            <w:r>
              <w:t>0.35</w:t>
            </w:r>
          </w:p>
        </w:tc>
        <w:tc>
          <w:tcPr>
            <w:tcW w:w="701" w:type="dxa"/>
            <w:vAlign w:val="center"/>
          </w:tcPr>
          <w:p w14:paraId="2BAB8913" w14:textId="141D5414" w:rsidR="00704AD3" w:rsidRDefault="00704AD3" w:rsidP="00DB434B">
            <w:pPr>
              <w:spacing w:after="200" w:line="360" w:lineRule="auto"/>
              <w:jc w:val="center"/>
            </w:pPr>
            <w:r>
              <w:t>0.20</w:t>
            </w:r>
          </w:p>
        </w:tc>
        <w:tc>
          <w:tcPr>
            <w:tcW w:w="701" w:type="dxa"/>
            <w:vAlign w:val="center"/>
          </w:tcPr>
          <w:p w14:paraId="6EB658F1" w14:textId="0910411E" w:rsidR="00704AD3" w:rsidRDefault="002D5B4D" w:rsidP="00DB434B">
            <w:pPr>
              <w:spacing w:after="200" w:line="360" w:lineRule="auto"/>
              <w:jc w:val="center"/>
            </w:pPr>
            <w:r>
              <w:t>0.25</w:t>
            </w:r>
          </w:p>
        </w:tc>
        <w:tc>
          <w:tcPr>
            <w:tcW w:w="701" w:type="dxa"/>
            <w:vAlign w:val="center"/>
          </w:tcPr>
          <w:p w14:paraId="647F1AD9" w14:textId="218BAA50" w:rsidR="00704AD3" w:rsidRDefault="002D5B4D" w:rsidP="00DB434B">
            <w:pPr>
              <w:spacing w:after="200" w:line="360" w:lineRule="auto"/>
              <w:jc w:val="center"/>
            </w:pPr>
            <w:r>
              <w:t>0.42</w:t>
            </w:r>
          </w:p>
        </w:tc>
        <w:tc>
          <w:tcPr>
            <w:tcW w:w="701" w:type="dxa"/>
            <w:vAlign w:val="center"/>
          </w:tcPr>
          <w:p w14:paraId="7B35D610" w14:textId="1BBD1F80" w:rsidR="00704AD3" w:rsidRDefault="002D5B4D" w:rsidP="00DB434B">
            <w:pPr>
              <w:spacing w:after="200" w:line="360" w:lineRule="auto"/>
              <w:jc w:val="center"/>
            </w:pPr>
            <w:r>
              <w:t>0.42</w:t>
            </w:r>
          </w:p>
        </w:tc>
      </w:tr>
      <w:tr w:rsidR="00704AD3" w14:paraId="56E7029A" w14:textId="77777777" w:rsidTr="002D5B4D">
        <w:tc>
          <w:tcPr>
            <w:tcW w:w="938" w:type="dxa"/>
            <w:vAlign w:val="center"/>
          </w:tcPr>
          <w:p w14:paraId="5E462832" w14:textId="77777777" w:rsidR="00704AD3" w:rsidRPr="004C1CB3" w:rsidRDefault="00704AD3" w:rsidP="00DB434B">
            <w:pPr>
              <w:spacing w:after="200" w:line="360" w:lineRule="auto"/>
              <w:jc w:val="center"/>
              <w:rPr>
                <w:b/>
              </w:rPr>
            </w:pPr>
            <w:r>
              <w:rPr>
                <w:b/>
              </w:rPr>
              <w:t>7</w:t>
            </w:r>
          </w:p>
        </w:tc>
        <w:tc>
          <w:tcPr>
            <w:tcW w:w="702" w:type="dxa"/>
            <w:vAlign w:val="center"/>
          </w:tcPr>
          <w:p w14:paraId="4480FD4D" w14:textId="016AAFD6" w:rsidR="00704AD3" w:rsidRDefault="00704AD3" w:rsidP="00DB434B">
            <w:pPr>
              <w:spacing w:after="200" w:line="360" w:lineRule="auto"/>
              <w:jc w:val="center"/>
            </w:pPr>
            <w:r>
              <w:t>0.19</w:t>
            </w:r>
          </w:p>
        </w:tc>
        <w:tc>
          <w:tcPr>
            <w:tcW w:w="701" w:type="dxa"/>
            <w:vAlign w:val="center"/>
          </w:tcPr>
          <w:p w14:paraId="23824579" w14:textId="7A14484D" w:rsidR="00704AD3" w:rsidRDefault="00704AD3" w:rsidP="00DB434B">
            <w:pPr>
              <w:spacing w:after="200" w:line="360" w:lineRule="auto"/>
              <w:jc w:val="center"/>
            </w:pPr>
            <w:r>
              <w:t>0.22</w:t>
            </w:r>
          </w:p>
        </w:tc>
        <w:tc>
          <w:tcPr>
            <w:tcW w:w="701" w:type="dxa"/>
            <w:vAlign w:val="center"/>
          </w:tcPr>
          <w:p w14:paraId="57AFE5E8" w14:textId="317BB6A3" w:rsidR="00704AD3" w:rsidRDefault="00704AD3" w:rsidP="00DB434B">
            <w:pPr>
              <w:spacing w:after="200" w:line="360" w:lineRule="auto"/>
              <w:jc w:val="center"/>
            </w:pPr>
            <w:r>
              <w:t>0.24</w:t>
            </w:r>
          </w:p>
        </w:tc>
        <w:tc>
          <w:tcPr>
            <w:tcW w:w="700" w:type="dxa"/>
            <w:vAlign w:val="center"/>
          </w:tcPr>
          <w:p w14:paraId="1213E2E8" w14:textId="0D1EC7CC" w:rsidR="00704AD3" w:rsidRDefault="00704AD3" w:rsidP="00DB434B">
            <w:pPr>
              <w:spacing w:after="200" w:line="360" w:lineRule="auto"/>
              <w:jc w:val="center"/>
            </w:pPr>
            <w:r>
              <w:t>0.25</w:t>
            </w:r>
          </w:p>
        </w:tc>
        <w:tc>
          <w:tcPr>
            <w:tcW w:w="701" w:type="dxa"/>
            <w:vAlign w:val="center"/>
          </w:tcPr>
          <w:p w14:paraId="1FF487CB" w14:textId="759BE59C" w:rsidR="00704AD3" w:rsidRDefault="00704AD3" w:rsidP="00DB434B">
            <w:pPr>
              <w:spacing w:after="200" w:line="360" w:lineRule="auto"/>
              <w:jc w:val="center"/>
            </w:pPr>
            <w:r>
              <w:t>0.27</w:t>
            </w:r>
          </w:p>
        </w:tc>
        <w:tc>
          <w:tcPr>
            <w:tcW w:w="701" w:type="dxa"/>
            <w:vAlign w:val="center"/>
          </w:tcPr>
          <w:p w14:paraId="030A425A" w14:textId="296F495D" w:rsidR="00704AD3" w:rsidRDefault="00704AD3" w:rsidP="00DB434B">
            <w:pPr>
              <w:spacing w:after="200" w:line="360" w:lineRule="auto"/>
              <w:jc w:val="center"/>
            </w:pPr>
            <w:r>
              <w:t>0.36</w:t>
            </w:r>
          </w:p>
        </w:tc>
        <w:tc>
          <w:tcPr>
            <w:tcW w:w="701" w:type="dxa"/>
            <w:vAlign w:val="center"/>
          </w:tcPr>
          <w:p w14:paraId="3BA034BD" w14:textId="702B31CF" w:rsidR="00704AD3" w:rsidRDefault="00704AD3" w:rsidP="00DB434B">
            <w:pPr>
              <w:spacing w:after="200" w:line="360" w:lineRule="auto"/>
              <w:jc w:val="center"/>
            </w:pPr>
            <w:r>
              <w:t>1.00</w:t>
            </w:r>
          </w:p>
        </w:tc>
        <w:tc>
          <w:tcPr>
            <w:tcW w:w="701" w:type="dxa"/>
            <w:vAlign w:val="center"/>
          </w:tcPr>
          <w:p w14:paraId="0C13F96D" w14:textId="2019A648" w:rsidR="00704AD3" w:rsidRDefault="00704AD3" w:rsidP="00DB434B">
            <w:pPr>
              <w:spacing w:after="200" w:line="360" w:lineRule="auto"/>
              <w:jc w:val="center"/>
            </w:pPr>
            <w:r>
              <w:t>0.34</w:t>
            </w:r>
          </w:p>
        </w:tc>
        <w:tc>
          <w:tcPr>
            <w:tcW w:w="701" w:type="dxa"/>
            <w:vAlign w:val="center"/>
          </w:tcPr>
          <w:p w14:paraId="75548F01" w14:textId="19980905" w:rsidR="00704AD3" w:rsidRDefault="00704AD3" w:rsidP="00DB434B">
            <w:pPr>
              <w:spacing w:after="200" w:line="360" w:lineRule="auto"/>
              <w:jc w:val="center"/>
            </w:pPr>
            <w:r>
              <w:t>0.20</w:t>
            </w:r>
          </w:p>
        </w:tc>
        <w:tc>
          <w:tcPr>
            <w:tcW w:w="701" w:type="dxa"/>
            <w:vAlign w:val="center"/>
          </w:tcPr>
          <w:p w14:paraId="47FF1359" w14:textId="0E1B0D77" w:rsidR="00704AD3" w:rsidRDefault="002D5B4D" w:rsidP="00DB434B">
            <w:pPr>
              <w:spacing w:after="200" w:line="360" w:lineRule="auto"/>
              <w:jc w:val="center"/>
            </w:pPr>
            <w:r>
              <w:t>0.26</w:t>
            </w:r>
          </w:p>
        </w:tc>
        <w:tc>
          <w:tcPr>
            <w:tcW w:w="701" w:type="dxa"/>
            <w:vAlign w:val="center"/>
          </w:tcPr>
          <w:p w14:paraId="1F960C15" w14:textId="26610758" w:rsidR="00704AD3" w:rsidRDefault="002D5B4D" w:rsidP="00DB434B">
            <w:pPr>
              <w:spacing w:after="200" w:line="360" w:lineRule="auto"/>
              <w:jc w:val="center"/>
            </w:pPr>
            <w:r>
              <w:t>0.43</w:t>
            </w:r>
          </w:p>
        </w:tc>
        <w:tc>
          <w:tcPr>
            <w:tcW w:w="701" w:type="dxa"/>
            <w:vAlign w:val="center"/>
          </w:tcPr>
          <w:p w14:paraId="5A5A57CC" w14:textId="6C1C2D4A" w:rsidR="00704AD3" w:rsidRDefault="002D5B4D" w:rsidP="00DB434B">
            <w:pPr>
              <w:spacing w:after="200" w:line="360" w:lineRule="auto"/>
              <w:jc w:val="center"/>
            </w:pPr>
            <w:r>
              <w:t>0.43</w:t>
            </w:r>
          </w:p>
        </w:tc>
      </w:tr>
      <w:tr w:rsidR="00704AD3" w14:paraId="436FADA0" w14:textId="77777777" w:rsidTr="002D5B4D">
        <w:tc>
          <w:tcPr>
            <w:tcW w:w="938" w:type="dxa"/>
            <w:vAlign w:val="center"/>
          </w:tcPr>
          <w:p w14:paraId="775BB172" w14:textId="77777777" w:rsidR="00704AD3" w:rsidRPr="004C1CB3" w:rsidRDefault="00704AD3" w:rsidP="00DB434B">
            <w:pPr>
              <w:spacing w:after="200" w:line="360" w:lineRule="auto"/>
              <w:jc w:val="center"/>
              <w:rPr>
                <w:b/>
              </w:rPr>
            </w:pPr>
            <w:r>
              <w:rPr>
                <w:b/>
              </w:rPr>
              <w:t>8</w:t>
            </w:r>
          </w:p>
        </w:tc>
        <w:tc>
          <w:tcPr>
            <w:tcW w:w="702" w:type="dxa"/>
            <w:vAlign w:val="center"/>
          </w:tcPr>
          <w:p w14:paraId="13B36B03" w14:textId="16035B4B" w:rsidR="00704AD3" w:rsidRDefault="00704AD3" w:rsidP="00DB434B">
            <w:pPr>
              <w:spacing w:after="200" w:line="360" w:lineRule="auto"/>
              <w:jc w:val="center"/>
            </w:pPr>
            <w:r>
              <w:t>0.19</w:t>
            </w:r>
          </w:p>
        </w:tc>
        <w:tc>
          <w:tcPr>
            <w:tcW w:w="701" w:type="dxa"/>
            <w:vAlign w:val="center"/>
          </w:tcPr>
          <w:p w14:paraId="651D0AA9" w14:textId="44BBADA0" w:rsidR="00704AD3" w:rsidRDefault="00704AD3" w:rsidP="00DB434B">
            <w:pPr>
              <w:spacing w:after="200" w:line="360" w:lineRule="auto"/>
              <w:jc w:val="center"/>
            </w:pPr>
            <w:r>
              <w:t>0.21</w:t>
            </w:r>
          </w:p>
        </w:tc>
        <w:tc>
          <w:tcPr>
            <w:tcW w:w="701" w:type="dxa"/>
            <w:vAlign w:val="center"/>
          </w:tcPr>
          <w:p w14:paraId="262ED48E" w14:textId="38873258" w:rsidR="00704AD3" w:rsidRDefault="00704AD3" w:rsidP="00DB434B">
            <w:pPr>
              <w:spacing w:after="200" w:line="360" w:lineRule="auto"/>
              <w:jc w:val="center"/>
            </w:pPr>
            <w:r>
              <w:t>0.22</w:t>
            </w:r>
          </w:p>
        </w:tc>
        <w:tc>
          <w:tcPr>
            <w:tcW w:w="700" w:type="dxa"/>
            <w:vAlign w:val="center"/>
          </w:tcPr>
          <w:p w14:paraId="6D9D1949" w14:textId="20E14672" w:rsidR="00704AD3" w:rsidRDefault="00704AD3" w:rsidP="00DB434B">
            <w:pPr>
              <w:spacing w:after="200" w:line="360" w:lineRule="auto"/>
              <w:jc w:val="center"/>
            </w:pPr>
            <w:r>
              <w:t>0.25</w:t>
            </w:r>
          </w:p>
        </w:tc>
        <w:tc>
          <w:tcPr>
            <w:tcW w:w="701" w:type="dxa"/>
            <w:vAlign w:val="center"/>
          </w:tcPr>
          <w:p w14:paraId="3EDFED38" w14:textId="7C59E888" w:rsidR="00704AD3" w:rsidRDefault="002D5B4D" w:rsidP="00DB434B">
            <w:pPr>
              <w:spacing w:after="200" w:line="360" w:lineRule="auto"/>
              <w:jc w:val="center"/>
            </w:pPr>
            <w:r>
              <w:t>0.27</w:t>
            </w:r>
          </w:p>
        </w:tc>
        <w:tc>
          <w:tcPr>
            <w:tcW w:w="701" w:type="dxa"/>
            <w:vAlign w:val="center"/>
          </w:tcPr>
          <w:p w14:paraId="2F9C662B" w14:textId="7B29A6BD" w:rsidR="00704AD3" w:rsidRDefault="002D5B4D" w:rsidP="00DB434B">
            <w:pPr>
              <w:spacing w:after="200" w:line="360" w:lineRule="auto"/>
              <w:jc w:val="center"/>
            </w:pPr>
            <w:r>
              <w:t>0.35</w:t>
            </w:r>
          </w:p>
        </w:tc>
        <w:tc>
          <w:tcPr>
            <w:tcW w:w="701" w:type="dxa"/>
            <w:vAlign w:val="center"/>
          </w:tcPr>
          <w:p w14:paraId="1E085DE2" w14:textId="1E9FBA97" w:rsidR="00704AD3" w:rsidRDefault="002D5B4D" w:rsidP="00DB434B">
            <w:pPr>
              <w:spacing w:after="200" w:line="360" w:lineRule="auto"/>
              <w:jc w:val="center"/>
            </w:pPr>
            <w:r>
              <w:t>0.34</w:t>
            </w:r>
          </w:p>
        </w:tc>
        <w:tc>
          <w:tcPr>
            <w:tcW w:w="701" w:type="dxa"/>
            <w:vAlign w:val="center"/>
          </w:tcPr>
          <w:p w14:paraId="42066DE9" w14:textId="4422B8ED" w:rsidR="00704AD3" w:rsidRDefault="00704AD3" w:rsidP="00DB434B">
            <w:pPr>
              <w:spacing w:after="200" w:line="360" w:lineRule="auto"/>
              <w:jc w:val="center"/>
            </w:pPr>
            <w:r>
              <w:t>1.00</w:t>
            </w:r>
          </w:p>
        </w:tc>
        <w:tc>
          <w:tcPr>
            <w:tcW w:w="701" w:type="dxa"/>
            <w:vAlign w:val="center"/>
          </w:tcPr>
          <w:p w14:paraId="0BB35013" w14:textId="473D28E6" w:rsidR="00704AD3" w:rsidRDefault="002D5B4D" w:rsidP="00DB434B">
            <w:pPr>
              <w:spacing w:after="200" w:line="360" w:lineRule="auto"/>
              <w:jc w:val="center"/>
            </w:pPr>
            <w:r>
              <w:t>0.20</w:t>
            </w:r>
          </w:p>
        </w:tc>
        <w:tc>
          <w:tcPr>
            <w:tcW w:w="701" w:type="dxa"/>
            <w:vAlign w:val="center"/>
          </w:tcPr>
          <w:p w14:paraId="7913A6DD" w14:textId="390EC040" w:rsidR="00704AD3" w:rsidRDefault="002D5B4D" w:rsidP="00DB434B">
            <w:pPr>
              <w:spacing w:after="200" w:line="360" w:lineRule="auto"/>
              <w:jc w:val="center"/>
            </w:pPr>
            <w:r>
              <w:t>0.25</w:t>
            </w:r>
          </w:p>
        </w:tc>
        <w:tc>
          <w:tcPr>
            <w:tcW w:w="701" w:type="dxa"/>
            <w:vAlign w:val="center"/>
          </w:tcPr>
          <w:p w14:paraId="01F574CF" w14:textId="0A217BB6" w:rsidR="00704AD3" w:rsidRDefault="002D5B4D" w:rsidP="00DB434B">
            <w:pPr>
              <w:spacing w:after="200" w:line="360" w:lineRule="auto"/>
              <w:jc w:val="center"/>
            </w:pPr>
            <w:r>
              <w:t>0.41</w:t>
            </w:r>
          </w:p>
        </w:tc>
        <w:tc>
          <w:tcPr>
            <w:tcW w:w="701" w:type="dxa"/>
            <w:vAlign w:val="center"/>
          </w:tcPr>
          <w:p w14:paraId="408EDAE1" w14:textId="335CA313" w:rsidR="00704AD3" w:rsidRDefault="002D5B4D" w:rsidP="00DB434B">
            <w:pPr>
              <w:spacing w:after="200" w:line="360" w:lineRule="auto"/>
              <w:jc w:val="center"/>
            </w:pPr>
            <w:r>
              <w:t>0.41</w:t>
            </w:r>
          </w:p>
        </w:tc>
      </w:tr>
      <w:tr w:rsidR="00704AD3" w14:paraId="3B0CF789" w14:textId="77777777" w:rsidTr="002D5B4D">
        <w:tc>
          <w:tcPr>
            <w:tcW w:w="938" w:type="dxa"/>
            <w:vAlign w:val="center"/>
          </w:tcPr>
          <w:p w14:paraId="2E64B356" w14:textId="77777777" w:rsidR="00704AD3" w:rsidRPr="004C1CB3" w:rsidRDefault="00704AD3" w:rsidP="00DB434B">
            <w:pPr>
              <w:spacing w:after="200" w:line="360" w:lineRule="auto"/>
              <w:jc w:val="center"/>
              <w:rPr>
                <w:b/>
              </w:rPr>
            </w:pPr>
            <w:r>
              <w:rPr>
                <w:b/>
              </w:rPr>
              <w:t>9</w:t>
            </w:r>
          </w:p>
        </w:tc>
        <w:tc>
          <w:tcPr>
            <w:tcW w:w="702" w:type="dxa"/>
            <w:vAlign w:val="center"/>
          </w:tcPr>
          <w:p w14:paraId="6840A668" w14:textId="7B7B5E6D" w:rsidR="00704AD3" w:rsidRDefault="002D5B4D" w:rsidP="00DB434B">
            <w:pPr>
              <w:spacing w:after="200" w:line="360" w:lineRule="auto"/>
              <w:jc w:val="center"/>
            </w:pPr>
            <w:r>
              <w:t>0.18</w:t>
            </w:r>
          </w:p>
        </w:tc>
        <w:tc>
          <w:tcPr>
            <w:tcW w:w="701" w:type="dxa"/>
            <w:vAlign w:val="center"/>
          </w:tcPr>
          <w:p w14:paraId="133CDE84" w14:textId="54DE4FCC" w:rsidR="00704AD3" w:rsidRDefault="002D5B4D" w:rsidP="00DB434B">
            <w:pPr>
              <w:spacing w:after="200" w:line="360" w:lineRule="auto"/>
              <w:jc w:val="center"/>
            </w:pPr>
            <w:r>
              <w:t>0.21</w:t>
            </w:r>
          </w:p>
        </w:tc>
        <w:tc>
          <w:tcPr>
            <w:tcW w:w="701" w:type="dxa"/>
            <w:vAlign w:val="center"/>
          </w:tcPr>
          <w:p w14:paraId="213135A9" w14:textId="4E7C1242" w:rsidR="00704AD3" w:rsidRDefault="002D5B4D" w:rsidP="00DB434B">
            <w:pPr>
              <w:spacing w:after="200" w:line="360" w:lineRule="auto"/>
              <w:jc w:val="center"/>
            </w:pPr>
            <w:r>
              <w:t>0.23</w:t>
            </w:r>
          </w:p>
        </w:tc>
        <w:tc>
          <w:tcPr>
            <w:tcW w:w="700" w:type="dxa"/>
            <w:vAlign w:val="center"/>
          </w:tcPr>
          <w:p w14:paraId="77E467B6" w14:textId="6D755EC2" w:rsidR="00704AD3" w:rsidRDefault="002D5B4D" w:rsidP="00DB434B">
            <w:pPr>
              <w:spacing w:after="200" w:line="360" w:lineRule="auto"/>
              <w:jc w:val="center"/>
            </w:pPr>
            <w:r>
              <w:t>0.23</w:t>
            </w:r>
          </w:p>
        </w:tc>
        <w:tc>
          <w:tcPr>
            <w:tcW w:w="701" w:type="dxa"/>
            <w:vAlign w:val="center"/>
          </w:tcPr>
          <w:p w14:paraId="106BB0B9" w14:textId="5C507F4C" w:rsidR="00704AD3" w:rsidRDefault="002D5B4D" w:rsidP="00DB434B">
            <w:pPr>
              <w:spacing w:after="200" w:line="360" w:lineRule="auto"/>
              <w:jc w:val="center"/>
            </w:pPr>
            <w:r>
              <w:t>0.15</w:t>
            </w:r>
          </w:p>
        </w:tc>
        <w:tc>
          <w:tcPr>
            <w:tcW w:w="701" w:type="dxa"/>
            <w:vAlign w:val="center"/>
          </w:tcPr>
          <w:p w14:paraId="0E676993" w14:textId="60ED789B" w:rsidR="00704AD3" w:rsidRDefault="002D5B4D" w:rsidP="00DB434B">
            <w:pPr>
              <w:spacing w:after="200" w:line="360" w:lineRule="auto"/>
              <w:jc w:val="center"/>
            </w:pPr>
            <w:r>
              <w:t>0.20</w:t>
            </w:r>
          </w:p>
        </w:tc>
        <w:tc>
          <w:tcPr>
            <w:tcW w:w="701" w:type="dxa"/>
            <w:vAlign w:val="center"/>
          </w:tcPr>
          <w:p w14:paraId="3049E101" w14:textId="2EAC1BDF" w:rsidR="00704AD3" w:rsidRDefault="002D5B4D" w:rsidP="00DB434B">
            <w:pPr>
              <w:spacing w:after="200" w:line="360" w:lineRule="auto"/>
              <w:jc w:val="center"/>
            </w:pPr>
            <w:r>
              <w:t>0.20</w:t>
            </w:r>
          </w:p>
        </w:tc>
        <w:tc>
          <w:tcPr>
            <w:tcW w:w="701" w:type="dxa"/>
            <w:vAlign w:val="center"/>
          </w:tcPr>
          <w:p w14:paraId="1D49AA79" w14:textId="16D2C3AF" w:rsidR="00704AD3" w:rsidRDefault="002D5B4D" w:rsidP="00DB434B">
            <w:pPr>
              <w:spacing w:after="200" w:line="360" w:lineRule="auto"/>
              <w:jc w:val="center"/>
            </w:pPr>
            <w:r>
              <w:t>0.20</w:t>
            </w:r>
          </w:p>
        </w:tc>
        <w:tc>
          <w:tcPr>
            <w:tcW w:w="701" w:type="dxa"/>
            <w:vAlign w:val="center"/>
          </w:tcPr>
          <w:p w14:paraId="2E1DA5E5" w14:textId="031D3724" w:rsidR="00704AD3" w:rsidRDefault="00704AD3" w:rsidP="00DB434B">
            <w:pPr>
              <w:spacing w:after="200" w:line="360" w:lineRule="auto"/>
              <w:jc w:val="center"/>
            </w:pPr>
            <w:r>
              <w:t>1.00</w:t>
            </w:r>
          </w:p>
        </w:tc>
        <w:tc>
          <w:tcPr>
            <w:tcW w:w="701" w:type="dxa"/>
            <w:vAlign w:val="center"/>
          </w:tcPr>
          <w:p w14:paraId="42721609" w14:textId="1C60FEA0" w:rsidR="00704AD3" w:rsidRDefault="001D119B" w:rsidP="00DB434B">
            <w:pPr>
              <w:spacing w:after="200" w:line="360" w:lineRule="auto"/>
              <w:jc w:val="center"/>
            </w:pPr>
            <w:r>
              <w:t>0.16</w:t>
            </w:r>
          </w:p>
        </w:tc>
        <w:tc>
          <w:tcPr>
            <w:tcW w:w="701" w:type="dxa"/>
            <w:vAlign w:val="center"/>
          </w:tcPr>
          <w:p w14:paraId="2DC43AED" w14:textId="1B729696" w:rsidR="00704AD3" w:rsidRDefault="001D119B" w:rsidP="00DB434B">
            <w:pPr>
              <w:spacing w:after="200" w:line="360" w:lineRule="auto"/>
              <w:jc w:val="center"/>
            </w:pPr>
            <w:r>
              <w:t>0.26</w:t>
            </w:r>
          </w:p>
        </w:tc>
        <w:tc>
          <w:tcPr>
            <w:tcW w:w="701" w:type="dxa"/>
            <w:vAlign w:val="center"/>
          </w:tcPr>
          <w:p w14:paraId="5C155FE7" w14:textId="1326B889" w:rsidR="00704AD3" w:rsidRDefault="001D119B" w:rsidP="00DB434B">
            <w:pPr>
              <w:spacing w:after="200" w:line="360" w:lineRule="auto"/>
              <w:jc w:val="center"/>
            </w:pPr>
            <w:r>
              <w:t>0.26</w:t>
            </w:r>
          </w:p>
        </w:tc>
      </w:tr>
      <w:tr w:rsidR="00704AD3" w14:paraId="06D899F5" w14:textId="77777777" w:rsidTr="002D5B4D">
        <w:tc>
          <w:tcPr>
            <w:tcW w:w="938" w:type="dxa"/>
            <w:vAlign w:val="center"/>
          </w:tcPr>
          <w:p w14:paraId="7B811BB5" w14:textId="77777777" w:rsidR="00704AD3" w:rsidRPr="004C1CB3" w:rsidRDefault="00704AD3" w:rsidP="00DB434B">
            <w:pPr>
              <w:spacing w:after="200" w:line="360" w:lineRule="auto"/>
              <w:jc w:val="center"/>
              <w:rPr>
                <w:b/>
              </w:rPr>
            </w:pPr>
            <w:r>
              <w:rPr>
                <w:b/>
              </w:rPr>
              <w:t>10</w:t>
            </w:r>
          </w:p>
        </w:tc>
        <w:tc>
          <w:tcPr>
            <w:tcW w:w="702" w:type="dxa"/>
            <w:vAlign w:val="center"/>
          </w:tcPr>
          <w:p w14:paraId="2310DFE6" w14:textId="47E28050" w:rsidR="00704AD3" w:rsidRDefault="002D5B4D" w:rsidP="00DB434B">
            <w:pPr>
              <w:spacing w:after="200" w:line="360" w:lineRule="auto"/>
              <w:jc w:val="center"/>
            </w:pPr>
            <w:r>
              <w:t>0.14</w:t>
            </w:r>
          </w:p>
        </w:tc>
        <w:tc>
          <w:tcPr>
            <w:tcW w:w="701" w:type="dxa"/>
            <w:vAlign w:val="center"/>
          </w:tcPr>
          <w:p w14:paraId="596A38D2" w14:textId="2B911B60" w:rsidR="00704AD3" w:rsidRDefault="002D5B4D" w:rsidP="00DB434B">
            <w:pPr>
              <w:spacing w:after="200" w:line="360" w:lineRule="auto"/>
              <w:jc w:val="center"/>
            </w:pPr>
            <w:r>
              <w:t>0.16</w:t>
            </w:r>
          </w:p>
        </w:tc>
        <w:tc>
          <w:tcPr>
            <w:tcW w:w="701" w:type="dxa"/>
            <w:vAlign w:val="center"/>
          </w:tcPr>
          <w:p w14:paraId="5B12A7F4" w14:textId="530FDE33" w:rsidR="00704AD3" w:rsidRDefault="002D5B4D" w:rsidP="00DB434B">
            <w:pPr>
              <w:spacing w:after="200" w:line="360" w:lineRule="auto"/>
              <w:jc w:val="center"/>
            </w:pPr>
            <w:r>
              <w:t>0.17</w:t>
            </w:r>
          </w:p>
        </w:tc>
        <w:tc>
          <w:tcPr>
            <w:tcW w:w="700" w:type="dxa"/>
            <w:vAlign w:val="center"/>
          </w:tcPr>
          <w:p w14:paraId="75C22968" w14:textId="7E97AF3C" w:rsidR="00704AD3" w:rsidRDefault="002D5B4D" w:rsidP="00DB434B">
            <w:pPr>
              <w:spacing w:after="200" w:line="360" w:lineRule="auto"/>
              <w:jc w:val="center"/>
            </w:pPr>
            <w:r>
              <w:t>0.19</w:t>
            </w:r>
          </w:p>
        </w:tc>
        <w:tc>
          <w:tcPr>
            <w:tcW w:w="701" w:type="dxa"/>
            <w:vAlign w:val="center"/>
          </w:tcPr>
          <w:p w14:paraId="34BB7EF5" w14:textId="1CFAF9A5" w:rsidR="00704AD3" w:rsidRDefault="002D5B4D" w:rsidP="00DB434B">
            <w:pPr>
              <w:spacing w:after="200" w:line="360" w:lineRule="auto"/>
              <w:jc w:val="center"/>
            </w:pPr>
            <w:r>
              <w:t>0.20</w:t>
            </w:r>
          </w:p>
        </w:tc>
        <w:tc>
          <w:tcPr>
            <w:tcW w:w="701" w:type="dxa"/>
            <w:vAlign w:val="center"/>
          </w:tcPr>
          <w:p w14:paraId="1802405E" w14:textId="600517AC" w:rsidR="00704AD3" w:rsidRDefault="002D5B4D" w:rsidP="00DB434B">
            <w:pPr>
              <w:spacing w:after="200" w:line="360" w:lineRule="auto"/>
              <w:jc w:val="center"/>
            </w:pPr>
            <w:r>
              <w:t>0.25</w:t>
            </w:r>
          </w:p>
        </w:tc>
        <w:tc>
          <w:tcPr>
            <w:tcW w:w="701" w:type="dxa"/>
            <w:vAlign w:val="center"/>
          </w:tcPr>
          <w:p w14:paraId="296C14F1" w14:textId="64D71FE6" w:rsidR="00704AD3" w:rsidRDefault="002D5B4D" w:rsidP="00DB434B">
            <w:pPr>
              <w:spacing w:after="200" w:line="360" w:lineRule="auto"/>
              <w:jc w:val="center"/>
            </w:pPr>
            <w:r>
              <w:t>0.26</w:t>
            </w:r>
          </w:p>
        </w:tc>
        <w:tc>
          <w:tcPr>
            <w:tcW w:w="701" w:type="dxa"/>
            <w:vAlign w:val="center"/>
          </w:tcPr>
          <w:p w14:paraId="326C1D45" w14:textId="141C9BBC" w:rsidR="00704AD3" w:rsidRDefault="002D5B4D" w:rsidP="00DB434B">
            <w:pPr>
              <w:spacing w:after="200" w:line="360" w:lineRule="auto"/>
              <w:jc w:val="center"/>
            </w:pPr>
            <w:r>
              <w:t>0.25</w:t>
            </w:r>
          </w:p>
        </w:tc>
        <w:tc>
          <w:tcPr>
            <w:tcW w:w="701" w:type="dxa"/>
            <w:vAlign w:val="center"/>
          </w:tcPr>
          <w:p w14:paraId="78ABB0FC" w14:textId="5C51DF57" w:rsidR="00704AD3" w:rsidRDefault="002D5B4D" w:rsidP="00DB434B">
            <w:pPr>
              <w:spacing w:after="200" w:line="360" w:lineRule="auto"/>
              <w:jc w:val="center"/>
            </w:pPr>
            <w:r>
              <w:t>0.16</w:t>
            </w:r>
          </w:p>
        </w:tc>
        <w:tc>
          <w:tcPr>
            <w:tcW w:w="701" w:type="dxa"/>
            <w:vAlign w:val="center"/>
          </w:tcPr>
          <w:p w14:paraId="6DB1BA57" w14:textId="12D907CB" w:rsidR="00704AD3" w:rsidRDefault="00704AD3" w:rsidP="00DB434B">
            <w:pPr>
              <w:spacing w:after="200" w:line="360" w:lineRule="auto"/>
              <w:jc w:val="center"/>
            </w:pPr>
            <w:r>
              <w:t>1.00</w:t>
            </w:r>
          </w:p>
        </w:tc>
        <w:tc>
          <w:tcPr>
            <w:tcW w:w="701" w:type="dxa"/>
            <w:vAlign w:val="center"/>
          </w:tcPr>
          <w:p w14:paraId="5646931D" w14:textId="5EDAE5E4" w:rsidR="00704AD3" w:rsidRDefault="002D5B4D" w:rsidP="00DB434B">
            <w:pPr>
              <w:spacing w:after="200" w:line="360" w:lineRule="auto"/>
              <w:jc w:val="center"/>
            </w:pPr>
            <w:r>
              <w:t>0.29</w:t>
            </w:r>
          </w:p>
        </w:tc>
        <w:tc>
          <w:tcPr>
            <w:tcW w:w="701" w:type="dxa"/>
            <w:vAlign w:val="center"/>
          </w:tcPr>
          <w:p w14:paraId="6C86B4F2" w14:textId="4EE8ECCB" w:rsidR="00704AD3" w:rsidRDefault="002D5B4D" w:rsidP="00DB434B">
            <w:pPr>
              <w:spacing w:after="200" w:line="360" w:lineRule="auto"/>
              <w:jc w:val="center"/>
            </w:pPr>
            <w:r>
              <w:t>0.29</w:t>
            </w:r>
          </w:p>
        </w:tc>
      </w:tr>
      <w:tr w:rsidR="00704AD3" w14:paraId="35A077C4" w14:textId="77777777" w:rsidTr="002D5B4D">
        <w:tc>
          <w:tcPr>
            <w:tcW w:w="938" w:type="dxa"/>
            <w:vAlign w:val="center"/>
          </w:tcPr>
          <w:p w14:paraId="3E97112A" w14:textId="77777777" w:rsidR="00704AD3" w:rsidRPr="004C1CB3" w:rsidRDefault="00704AD3" w:rsidP="00DB434B">
            <w:pPr>
              <w:spacing w:after="200" w:line="360" w:lineRule="auto"/>
              <w:jc w:val="center"/>
              <w:rPr>
                <w:b/>
              </w:rPr>
            </w:pPr>
            <w:r>
              <w:rPr>
                <w:b/>
              </w:rPr>
              <w:lastRenderedPageBreak/>
              <w:t>11</w:t>
            </w:r>
          </w:p>
        </w:tc>
        <w:tc>
          <w:tcPr>
            <w:tcW w:w="702" w:type="dxa"/>
            <w:vAlign w:val="center"/>
          </w:tcPr>
          <w:p w14:paraId="447A44D6" w14:textId="6D89D858" w:rsidR="00704AD3" w:rsidRDefault="002D5B4D" w:rsidP="00DB434B">
            <w:pPr>
              <w:spacing w:after="200" w:line="360" w:lineRule="auto"/>
              <w:jc w:val="center"/>
            </w:pPr>
            <w:r>
              <w:t>0.24</w:t>
            </w:r>
          </w:p>
        </w:tc>
        <w:tc>
          <w:tcPr>
            <w:tcW w:w="701" w:type="dxa"/>
            <w:vAlign w:val="center"/>
          </w:tcPr>
          <w:p w14:paraId="21AF91A6" w14:textId="2032BC68" w:rsidR="00704AD3" w:rsidRDefault="002D5B4D" w:rsidP="00DB434B">
            <w:pPr>
              <w:spacing w:after="200" w:line="360" w:lineRule="auto"/>
              <w:jc w:val="center"/>
            </w:pPr>
            <w:r>
              <w:t>0.27</w:t>
            </w:r>
          </w:p>
        </w:tc>
        <w:tc>
          <w:tcPr>
            <w:tcW w:w="701" w:type="dxa"/>
            <w:vAlign w:val="center"/>
          </w:tcPr>
          <w:p w14:paraId="677340DA" w14:textId="25B73579" w:rsidR="00704AD3" w:rsidRDefault="002D5B4D" w:rsidP="00DB434B">
            <w:pPr>
              <w:spacing w:after="200" w:line="360" w:lineRule="auto"/>
              <w:jc w:val="center"/>
            </w:pPr>
            <w:r>
              <w:t>0.28</w:t>
            </w:r>
          </w:p>
        </w:tc>
        <w:tc>
          <w:tcPr>
            <w:tcW w:w="700" w:type="dxa"/>
            <w:vAlign w:val="center"/>
          </w:tcPr>
          <w:p w14:paraId="4B8BEA33" w14:textId="04DD47F9" w:rsidR="00704AD3" w:rsidRDefault="002D5B4D" w:rsidP="00DB434B">
            <w:pPr>
              <w:spacing w:after="200" w:line="360" w:lineRule="auto"/>
              <w:jc w:val="center"/>
            </w:pPr>
            <w:r>
              <w:t>0.31</w:t>
            </w:r>
          </w:p>
        </w:tc>
        <w:tc>
          <w:tcPr>
            <w:tcW w:w="701" w:type="dxa"/>
            <w:vAlign w:val="center"/>
          </w:tcPr>
          <w:p w14:paraId="51A47BCC" w14:textId="59F2FE3C" w:rsidR="00704AD3" w:rsidRDefault="002D5B4D" w:rsidP="00DB434B">
            <w:pPr>
              <w:spacing w:after="200" w:line="360" w:lineRule="auto"/>
              <w:jc w:val="center"/>
            </w:pPr>
            <w:r>
              <w:t>0.32</w:t>
            </w:r>
          </w:p>
        </w:tc>
        <w:tc>
          <w:tcPr>
            <w:tcW w:w="701" w:type="dxa"/>
            <w:vAlign w:val="center"/>
          </w:tcPr>
          <w:p w14:paraId="2E2E0FB6" w14:textId="5D03FB69" w:rsidR="00704AD3" w:rsidRDefault="002D5B4D" w:rsidP="00DB434B">
            <w:pPr>
              <w:spacing w:after="200" w:line="360" w:lineRule="auto"/>
              <w:jc w:val="center"/>
            </w:pPr>
            <w:r>
              <w:t>0.42</w:t>
            </w:r>
          </w:p>
        </w:tc>
        <w:tc>
          <w:tcPr>
            <w:tcW w:w="701" w:type="dxa"/>
            <w:vAlign w:val="center"/>
          </w:tcPr>
          <w:p w14:paraId="381D8159" w14:textId="1818B294" w:rsidR="00704AD3" w:rsidRDefault="002D5B4D" w:rsidP="00DB434B">
            <w:pPr>
              <w:spacing w:after="200" w:line="360" w:lineRule="auto"/>
              <w:jc w:val="center"/>
            </w:pPr>
            <w:r>
              <w:t>0.43</w:t>
            </w:r>
          </w:p>
        </w:tc>
        <w:tc>
          <w:tcPr>
            <w:tcW w:w="701" w:type="dxa"/>
            <w:vAlign w:val="center"/>
          </w:tcPr>
          <w:p w14:paraId="5EF81111" w14:textId="0DCE497E" w:rsidR="00704AD3" w:rsidRDefault="002D5B4D" w:rsidP="00DB434B">
            <w:pPr>
              <w:spacing w:after="200" w:line="360" w:lineRule="auto"/>
              <w:jc w:val="center"/>
            </w:pPr>
            <w:r>
              <w:t>0.41</w:t>
            </w:r>
          </w:p>
        </w:tc>
        <w:tc>
          <w:tcPr>
            <w:tcW w:w="701" w:type="dxa"/>
            <w:vAlign w:val="center"/>
          </w:tcPr>
          <w:p w14:paraId="6DB39BEE" w14:textId="0D4B42C3" w:rsidR="00704AD3" w:rsidRDefault="002D5B4D" w:rsidP="00DB434B">
            <w:pPr>
              <w:spacing w:after="200" w:line="360" w:lineRule="auto"/>
              <w:jc w:val="center"/>
            </w:pPr>
            <w:r>
              <w:t>0.26</w:t>
            </w:r>
          </w:p>
        </w:tc>
        <w:tc>
          <w:tcPr>
            <w:tcW w:w="701" w:type="dxa"/>
            <w:vAlign w:val="center"/>
          </w:tcPr>
          <w:p w14:paraId="1E71E2BD" w14:textId="5E314DB7" w:rsidR="00704AD3" w:rsidRDefault="002D5B4D" w:rsidP="00DB434B">
            <w:pPr>
              <w:spacing w:after="200" w:line="360" w:lineRule="auto"/>
              <w:jc w:val="center"/>
            </w:pPr>
            <w:r>
              <w:t>0.29</w:t>
            </w:r>
          </w:p>
        </w:tc>
        <w:tc>
          <w:tcPr>
            <w:tcW w:w="701" w:type="dxa"/>
            <w:vAlign w:val="center"/>
          </w:tcPr>
          <w:p w14:paraId="12142815" w14:textId="2B0CB491" w:rsidR="00704AD3" w:rsidRDefault="00704AD3" w:rsidP="00DB434B">
            <w:pPr>
              <w:spacing w:after="200" w:line="360" w:lineRule="auto"/>
              <w:jc w:val="center"/>
            </w:pPr>
            <w:r>
              <w:t>1.00</w:t>
            </w:r>
          </w:p>
        </w:tc>
        <w:tc>
          <w:tcPr>
            <w:tcW w:w="701" w:type="dxa"/>
            <w:vAlign w:val="center"/>
          </w:tcPr>
          <w:p w14:paraId="2A5262AE" w14:textId="7ABBBCF1" w:rsidR="00704AD3" w:rsidRDefault="002D5B4D" w:rsidP="00DB434B">
            <w:pPr>
              <w:spacing w:after="200" w:line="360" w:lineRule="auto"/>
              <w:jc w:val="center"/>
            </w:pPr>
            <w:r>
              <w:t>0.54</w:t>
            </w:r>
          </w:p>
        </w:tc>
      </w:tr>
      <w:tr w:rsidR="002D5B4D" w14:paraId="20436C38" w14:textId="77777777" w:rsidTr="002D5B4D">
        <w:tc>
          <w:tcPr>
            <w:tcW w:w="938" w:type="dxa"/>
            <w:vAlign w:val="center"/>
          </w:tcPr>
          <w:p w14:paraId="681F69C6" w14:textId="77777777" w:rsidR="002D5B4D" w:rsidRPr="004C1CB3" w:rsidRDefault="002D5B4D" w:rsidP="002D5B4D">
            <w:pPr>
              <w:spacing w:after="200" w:line="360" w:lineRule="auto"/>
              <w:jc w:val="center"/>
              <w:rPr>
                <w:b/>
              </w:rPr>
            </w:pPr>
            <w:r>
              <w:rPr>
                <w:b/>
              </w:rPr>
              <w:t>12</w:t>
            </w:r>
          </w:p>
        </w:tc>
        <w:tc>
          <w:tcPr>
            <w:tcW w:w="702" w:type="dxa"/>
            <w:vAlign w:val="center"/>
          </w:tcPr>
          <w:p w14:paraId="1829CD63" w14:textId="42137800" w:rsidR="002D5B4D" w:rsidRDefault="002D5B4D" w:rsidP="002D5B4D">
            <w:pPr>
              <w:spacing w:after="200" w:line="360" w:lineRule="auto"/>
              <w:jc w:val="center"/>
            </w:pPr>
            <w:r>
              <w:t>0.24</w:t>
            </w:r>
          </w:p>
        </w:tc>
        <w:tc>
          <w:tcPr>
            <w:tcW w:w="701" w:type="dxa"/>
            <w:vAlign w:val="center"/>
          </w:tcPr>
          <w:p w14:paraId="16B91D7E" w14:textId="11A8171E" w:rsidR="002D5B4D" w:rsidRDefault="002D5B4D" w:rsidP="002D5B4D">
            <w:pPr>
              <w:spacing w:after="200" w:line="360" w:lineRule="auto"/>
              <w:jc w:val="center"/>
            </w:pPr>
            <w:r>
              <w:t>0.27</w:t>
            </w:r>
          </w:p>
        </w:tc>
        <w:tc>
          <w:tcPr>
            <w:tcW w:w="701" w:type="dxa"/>
            <w:vAlign w:val="center"/>
          </w:tcPr>
          <w:p w14:paraId="56AD2C09" w14:textId="1CB06AEE" w:rsidR="002D5B4D" w:rsidRDefault="002D5B4D" w:rsidP="002D5B4D">
            <w:pPr>
              <w:spacing w:after="200" w:line="360" w:lineRule="auto"/>
              <w:jc w:val="center"/>
            </w:pPr>
            <w:r>
              <w:t>0.28</w:t>
            </w:r>
          </w:p>
        </w:tc>
        <w:tc>
          <w:tcPr>
            <w:tcW w:w="700" w:type="dxa"/>
            <w:vAlign w:val="center"/>
          </w:tcPr>
          <w:p w14:paraId="4C7F3720" w14:textId="3702FBD0" w:rsidR="002D5B4D" w:rsidRDefault="002D5B4D" w:rsidP="002D5B4D">
            <w:pPr>
              <w:spacing w:after="200" w:line="360" w:lineRule="auto"/>
              <w:jc w:val="center"/>
            </w:pPr>
            <w:r>
              <w:t>0.31</w:t>
            </w:r>
          </w:p>
        </w:tc>
        <w:tc>
          <w:tcPr>
            <w:tcW w:w="701" w:type="dxa"/>
            <w:vAlign w:val="center"/>
          </w:tcPr>
          <w:p w14:paraId="4772A901" w14:textId="08831BC1" w:rsidR="002D5B4D" w:rsidRDefault="002D5B4D" w:rsidP="002D5B4D">
            <w:pPr>
              <w:spacing w:after="200" w:line="360" w:lineRule="auto"/>
              <w:jc w:val="center"/>
            </w:pPr>
            <w:r>
              <w:t>0.32</w:t>
            </w:r>
          </w:p>
        </w:tc>
        <w:tc>
          <w:tcPr>
            <w:tcW w:w="701" w:type="dxa"/>
            <w:vAlign w:val="center"/>
          </w:tcPr>
          <w:p w14:paraId="14CA782A" w14:textId="28CC6FA4" w:rsidR="002D5B4D" w:rsidRDefault="002D5B4D" w:rsidP="002D5B4D">
            <w:pPr>
              <w:spacing w:after="200" w:line="360" w:lineRule="auto"/>
              <w:jc w:val="center"/>
            </w:pPr>
            <w:r>
              <w:t>0.42</w:t>
            </w:r>
          </w:p>
        </w:tc>
        <w:tc>
          <w:tcPr>
            <w:tcW w:w="701" w:type="dxa"/>
            <w:vAlign w:val="center"/>
          </w:tcPr>
          <w:p w14:paraId="36708CD8" w14:textId="45E3A6B7" w:rsidR="002D5B4D" w:rsidRDefault="002D5B4D" w:rsidP="002D5B4D">
            <w:pPr>
              <w:spacing w:after="200" w:line="360" w:lineRule="auto"/>
              <w:jc w:val="center"/>
            </w:pPr>
            <w:r>
              <w:t>0.43</w:t>
            </w:r>
          </w:p>
        </w:tc>
        <w:tc>
          <w:tcPr>
            <w:tcW w:w="701" w:type="dxa"/>
            <w:vAlign w:val="center"/>
          </w:tcPr>
          <w:p w14:paraId="16D80D0B" w14:textId="497FA6E7" w:rsidR="002D5B4D" w:rsidRDefault="002D5B4D" w:rsidP="002D5B4D">
            <w:pPr>
              <w:spacing w:after="200" w:line="360" w:lineRule="auto"/>
              <w:jc w:val="center"/>
            </w:pPr>
            <w:r>
              <w:t>0.41</w:t>
            </w:r>
          </w:p>
        </w:tc>
        <w:tc>
          <w:tcPr>
            <w:tcW w:w="701" w:type="dxa"/>
            <w:vAlign w:val="center"/>
          </w:tcPr>
          <w:p w14:paraId="797918EA" w14:textId="4132BF63" w:rsidR="002D5B4D" w:rsidRDefault="002D5B4D" w:rsidP="002D5B4D">
            <w:pPr>
              <w:spacing w:after="200" w:line="360" w:lineRule="auto"/>
              <w:jc w:val="center"/>
            </w:pPr>
            <w:r>
              <w:t>0.26</w:t>
            </w:r>
          </w:p>
        </w:tc>
        <w:tc>
          <w:tcPr>
            <w:tcW w:w="701" w:type="dxa"/>
            <w:vAlign w:val="center"/>
          </w:tcPr>
          <w:p w14:paraId="35BDB282" w14:textId="64ECD9DB" w:rsidR="002D5B4D" w:rsidRDefault="002D5B4D" w:rsidP="002D5B4D">
            <w:pPr>
              <w:spacing w:after="200" w:line="360" w:lineRule="auto"/>
              <w:jc w:val="center"/>
            </w:pPr>
            <w:r>
              <w:t>0.29</w:t>
            </w:r>
          </w:p>
        </w:tc>
        <w:tc>
          <w:tcPr>
            <w:tcW w:w="701" w:type="dxa"/>
            <w:vAlign w:val="center"/>
          </w:tcPr>
          <w:p w14:paraId="4975F579" w14:textId="6150FFF5" w:rsidR="002D5B4D" w:rsidRDefault="002D5B4D" w:rsidP="002D5B4D">
            <w:pPr>
              <w:spacing w:after="200" w:line="360" w:lineRule="auto"/>
              <w:jc w:val="center"/>
            </w:pPr>
            <w:r>
              <w:t>0.54</w:t>
            </w:r>
          </w:p>
        </w:tc>
        <w:tc>
          <w:tcPr>
            <w:tcW w:w="701" w:type="dxa"/>
            <w:vAlign w:val="center"/>
          </w:tcPr>
          <w:p w14:paraId="4D571167" w14:textId="2177E389" w:rsidR="002D5B4D" w:rsidRDefault="002D5B4D" w:rsidP="002D5B4D">
            <w:pPr>
              <w:spacing w:after="200" w:line="360" w:lineRule="auto"/>
              <w:jc w:val="center"/>
            </w:pPr>
            <w:r>
              <w:t>1.00</w:t>
            </w:r>
          </w:p>
        </w:tc>
      </w:tr>
    </w:tbl>
    <w:p w14:paraId="45A14CE5" w14:textId="77777777" w:rsidR="00B50C92" w:rsidRDefault="00B50C92" w:rsidP="00B50C92">
      <w:pPr>
        <w:spacing w:after="200" w:line="360" w:lineRule="auto"/>
      </w:pPr>
    </w:p>
    <w:p w14:paraId="580FC17C" w14:textId="77777777" w:rsidR="00C40356" w:rsidRDefault="00C40356" w:rsidP="00410F98">
      <w:pPr>
        <w:spacing w:after="200" w:line="360" w:lineRule="auto"/>
      </w:pPr>
    </w:p>
    <w:p w14:paraId="6F7E9925" w14:textId="77777777" w:rsidR="00C40356" w:rsidRPr="00C40356" w:rsidRDefault="00C40356" w:rsidP="00410F98">
      <w:pPr>
        <w:spacing w:after="200" w:line="360" w:lineRule="auto"/>
        <w:rPr>
          <w:b/>
          <w:sz w:val="28"/>
          <w:szCs w:val="28"/>
        </w:rPr>
      </w:pPr>
      <w:r w:rsidRPr="00C40356">
        <w:rPr>
          <w:b/>
          <w:sz w:val="28"/>
          <w:szCs w:val="28"/>
        </w:rPr>
        <w:t>Commodity Risk Weights</w:t>
      </w:r>
    </w:p>
    <w:p w14:paraId="66C61E3E" w14:textId="77777777" w:rsidR="00C40356" w:rsidRDefault="00C40356" w:rsidP="00410F98">
      <w:pPr>
        <w:spacing w:after="200" w:line="360" w:lineRule="auto"/>
      </w:pPr>
    </w:p>
    <w:p w14:paraId="59832FD3" w14:textId="77777777" w:rsidR="00C40356" w:rsidRDefault="00290793" w:rsidP="005A5EAD">
      <w:pPr>
        <w:pStyle w:val="ListParagraph"/>
        <w:numPr>
          <w:ilvl w:val="0"/>
          <w:numId w:val="16"/>
        </w:numPr>
        <w:spacing w:after="200" w:line="360" w:lineRule="auto"/>
      </w:pPr>
      <w:r w:rsidRPr="00C16467">
        <w:rPr>
          <w:i/>
          <w:u w:val="single"/>
        </w:rPr>
        <w:t>2.</w:t>
      </w:r>
      <w:r>
        <w:rPr>
          <w:i/>
          <w:u w:val="single"/>
        </w:rPr>
        <w:t>0</w:t>
      </w:r>
      <w:r>
        <w:rPr>
          <w:u w:val="single"/>
        </w:rPr>
        <w:t xml:space="preserve"> </w:t>
      </w:r>
      <w:r w:rsidR="00C40356" w:rsidRPr="00C40356">
        <w:rPr>
          <w:u w:val="single"/>
        </w:rPr>
        <w:t>Risk Weights for Commodity Buckets</w:t>
      </w:r>
      <w:r w:rsidR="00C40356">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C40356" w14:paraId="11BFD420" w14:textId="77777777" w:rsidTr="00C40356">
        <w:tc>
          <w:tcPr>
            <w:tcW w:w="1278" w:type="dxa"/>
            <w:vAlign w:val="center"/>
          </w:tcPr>
          <w:p w14:paraId="18CEA2CC" w14:textId="77777777" w:rsidR="00C40356" w:rsidRPr="00C40356" w:rsidRDefault="00C40356" w:rsidP="00C40356">
            <w:pPr>
              <w:spacing w:after="200" w:line="360" w:lineRule="auto"/>
              <w:jc w:val="center"/>
              <w:rPr>
                <w:b/>
              </w:rPr>
            </w:pPr>
            <w:r>
              <w:rPr>
                <w:b/>
              </w:rPr>
              <w:t>Bucket</w:t>
            </w:r>
          </w:p>
        </w:tc>
        <w:tc>
          <w:tcPr>
            <w:tcW w:w="6480" w:type="dxa"/>
            <w:vAlign w:val="center"/>
          </w:tcPr>
          <w:p w14:paraId="4A482A3A" w14:textId="77777777" w:rsidR="00C40356" w:rsidRPr="00C40356" w:rsidRDefault="00C40356" w:rsidP="00C40356">
            <w:pPr>
              <w:spacing w:after="200" w:line="360" w:lineRule="auto"/>
              <w:jc w:val="center"/>
              <w:rPr>
                <w:b/>
              </w:rPr>
            </w:pPr>
            <w:r>
              <w:rPr>
                <w:b/>
              </w:rPr>
              <w:t>Commodity</w:t>
            </w:r>
          </w:p>
        </w:tc>
        <w:tc>
          <w:tcPr>
            <w:tcW w:w="1818" w:type="dxa"/>
            <w:vAlign w:val="center"/>
          </w:tcPr>
          <w:p w14:paraId="4D88BCCD" w14:textId="77777777" w:rsidR="00C40356" w:rsidRPr="00C40356" w:rsidRDefault="00C40356" w:rsidP="00C40356">
            <w:pPr>
              <w:spacing w:after="200" w:line="360" w:lineRule="auto"/>
              <w:jc w:val="center"/>
              <w:rPr>
                <w:b/>
              </w:rPr>
            </w:pPr>
            <w:r>
              <w:rPr>
                <w:b/>
              </w:rPr>
              <w:t>Risk Weight</w:t>
            </w:r>
          </w:p>
        </w:tc>
      </w:tr>
      <w:tr w:rsidR="00C40356" w14:paraId="3CF893D4" w14:textId="77777777" w:rsidTr="00C40356">
        <w:tc>
          <w:tcPr>
            <w:tcW w:w="1278" w:type="dxa"/>
            <w:vAlign w:val="center"/>
          </w:tcPr>
          <w:p w14:paraId="07398654" w14:textId="77777777" w:rsidR="00C40356" w:rsidRDefault="00C40356" w:rsidP="00C40356">
            <w:pPr>
              <w:spacing w:after="200" w:line="360" w:lineRule="auto"/>
              <w:jc w:val="center"/>
            </w:pPr>
            <w:r>
              <w:t>1</w:t>
            </w:r>
          </w:p>
        </w:tc>
        <w:tc>
          <w:tcPr>
            <w:tcW w:w="6480" w:type="dxa"/>
            <w:vAlign w:val="center"/>
          </w:tcPr>
          <w:p w14:paraId="44E2E88E" w14:textId="77777777" w:rsidR="00C40356" w:rsidRDefault="00C40356" w:rsidP="00C40356">
            <w:pPr>
              <w:spacing w:after="200" w:line="360" w:lineRule="auto"/>
              <w:jc w:val="center"/>
            </w:pPr>
            <w:r>
              <w:t>Coal</w:t>
            </w:r>
          </w:p>
        </w:tc>
        <w:tc>
          <w:tcPr>
            <w:tcW w:w="1818" w:type="dxa"/>
            <w:vAlign w:val="center"/>
          </w:tcPr>
          <w:p w14:paraId="50007796" w14:textId="77777777" w:rsidR="00C40356" w:rsidRDefault="00C40356" w:rsidP="00C40356">
            <w:pPr>
              <w:spacing w:after="200" w:line="360" w:lineRule="auto"/>
              <w:jc w:val="center"/>
            </w:pPr>
            <w:r>
              <w:t>19</w:t>
            </w:r>
          </w:p>
        </w:tc>
      </w:tr>
      <w:tr w:rsidR="00C40356" w14:paraId="03BF003C" w14:textId="77777777" w:rsidTr="00C40356">
        <w:tc>
          <w:tcPr>
            <w:tcW w:w="1278" w:type="dxa"/>
            <w:vAlign w:val="center"/>
          </w:tcPr>
          <w:p w14:paraId="274BF9CB" w14:textId="77777777" w:rsidR="00C40356" w:rsidRDefault="00C40356" w:rsidP="00C40356">
            <w:pPr>
              <w:spacing w:after="200" w:line="360" w:lineRule="auto"/>
              <w:jc w:val="center"/>
            </w:pPr>
            <w:r>
              <w:t>2</w:t>
            </w:r>
          </w:p>
        </w:tc>
        <w:tc>
          <w:tcPr>
            <w:tcW w:w="6480" w:type="dxa"/>
            <w:vAlign w:val="center"/>
          </w:tcPr>
          <w:p w14:paraId="28BAA90E" w14:textId="77777777" w:rsidR="00C40356" w:rsidRDefault="00C40356" w:rsidP="00C40356">
            <w:pPr>
              <w:spacing w:after="200" w:line="360" w:lineRule="auto"/>
              <w:jc w:val="center"/>
            </w:pPr>
            <w:r>
              <w:t>Crude</w:t>
            </w:r>
          </w:p>
        </w:tc>
        <w:tc>
          <w:tcPr>
            <w:tcW w:w="1818" w:type="dxa"/>
            <w:vAlign w:val="center"/>
          </w:tcPr>
          <w:p w14:paraId="1BF43C6E" w14:textId="77777777" w:rsidR="00C40356" w:rsidRDefault="00C40356" w:rsidP="00C40356">
            <w:pPr>
              <w:spacing w:after="200" w:line="360" w:lineRule="auto"/>
              <w:jc w:val="center"/>
            </w:pPr>
            <w:r>
              <w:t>20</w:t>
            </w:r>
          </w:p>
        </w:tc>
      </w:tr>
      <w:tr w:rsidR="00C40356" w14:paraId="549F7CC0" w14:textId="77777777" w:rsidTr="00C40356">
        <w:tc>
          <w:tcPr>
            <w:tcW w:w="1278" w:type="dxa"/>
            <w:vAlign w:val="center"/>
          </w:tcPr>
          <w:p w14:paraId="5178C115" w14:textId="77777777" w:rsidR="00C40356" w:rsidRDefault="00C40356" w:rsidP="00C40356">
            <w:pPr>
              <w:spacing w:after="200" w:line="360" w:lineRule="auto"/>
              <w:jc w:val="center"/>
            </w:pPr>
            <w:r>
              <w:t>3</w:t>
            </w:r>
          </w:p>
        </w:tc>
        <w:tc>
          <w:tcPr>
            <w:tcW w:w="6480" w:type="dxa"/>
            <w:vAlign w:val="center"/>
          </w:tcPr>
          <w:p w14:paraId="209420D1" w14:textId="77777777" w:rsidR="00C40356" w:rsidRDefault="00C40356" w:rsidP="00C40356">
            <w:pPr>
              <w:spacing w:after="200" w:line="360" w:lineRule="auto"/>
              <w:jc w:val="center"/>
            </w:pPr>
            <w:r>
              <w:t>Light Ends</w:t>
            </w:r>
          </w:p>
        </w:tc>
        <w:tc>
          <w:tcPr>
            <w:tcW w:w="1818" w:type="dxa"/>
            <w:vAlign w:val="center"/>
          </w:tcPr>
          <w:p w14:paraId="6DBBB1C3" w14:textId="77777777" w:rsidR="00C40356" w:rsidRDefault="00C40356" w:rsidP="00C40356">
            <w:pPr>
              <w:spacing w:after="200" w:line="360" w:lineRule="auto"/>
              <w:jc w:val="center"/>
            </w:pPr>
            <w:r>
              <w:t>17</w:t>
            </w:r>
          </w:p>
        </w:tc>
      </w:tr>
      <w:tr w:rsidR="00C40356" w14:paraId="01C32921" w14:textId="77777777" w:rsidTr="00C40356">
        <w:tc>
          <w:tcPr>
            <w:tcW w:w="1278" w:type="dxa"/>
            <w:vAlign w:val="center"/>
          </w:tcPr>
          <w:p w14:paraId="0581B5C8" w14:textId="77777777" w:rsidR="00C40356" w:rsidRDefault="00C40356" w:rsidP="00C40356">
            <w:pPr>
              <w:spacing w:after="200" w:line="360" w:lineRule="auto"/>
              <w:jc w:val="center"/>
            </w:pPr>
            <w:r>
              <w:t>4</w:t>
            </w:r>
          </w:p>
        </w:tc>
        <w:tc>
          <w:tcPr>
            <w:tcW w:w="6480" w:type="dxa"/>
            <w:vAlign w:val="center"/>
          </w:tcPr>
          <w:p w14:paraId="5C277FF0" w14:textId="77777777" w:rsidR="00C40356" w:rsidRDefault="00C40356" w:rsidP="00C40356">
            <w:pPr>
              <w:spacing w:after="200" w:line="360" w:lineRule="auto"/>
              <w:jc w:val="center"/>
            </w:pPr>
            <w:r>
              <w:t>Middle Distillates</w:t>
            </w:r>
          </w:p>
        </w:tc>
        <w:tc>
          <w:tcPr>
            <w:tcW w:w="1818" w:type="dxa"/>
            <w:vAlign w:val="center"/>
          </w:tcPr>
          <w:p w14:paraId="7264028F" w14:textId="77777777" w:rsidR="00C40356" w:rsidRDefault="00C40356" w:rsidP="00C40356">
            <w:pPr>
              <w:spacing w:after="200" w:line="360" w:lineRule="auto"/>
              <w:jc w:val="center"/>
            </w:pPr>
            <w:r>
              <w:t>18</w:t>
            </w:r>
          </w:p>
        </w:tc>
      </w:tr>
      <w:tr w:rsidR="00C40356" w14:paraId="2FCD2FA2" w14:textId="77777777" w:rsidTr="00C40356">
        <w:tc>
          <w:tcPr>
            <w:tcW w:w="1278" w:type="dxa"/>
            <w:vAlign w:val="center"/>
          </w:tcPr>
          <w:p w14:paraId="370D9029" w14:textId="77777777" w:rsidR="00C40356" w:rsidRDefault="00C40356" w:rsidP="00C40356">
            <w:pPr>
              <w:spacing w:after="200" w:line="360" w:lineRule="auto"/>
              <w:jc w:val="center"/>
            </w:pPr>
            <w:r>
              <w:t>5</w:t>
            </w:r>
          </w:p>
        </w:tc>
        <w:tc>
          <w:tcPr>
            <w:tcW w:w="6480" w:type="dxa"/>
            <w:vAlign w:val="center"/>
          </w:tcPr>
          <w:p w14:paraId="1E603F14" w14:textId="77777777" w:rsidR="00C40356" w:rsidRDefault="00C40356" w:rsidP="00C40356">
            <w:pPr>
              <w:spacing w:after="200" w:line="360" w:lineRule="auto"/>
              <w:jc w:val="center"/>
            </w:pPr>
            <w:r>
              <w:t>Heavy Distillates</w:t>
            </w:r>
          </w:p>
        </w:tc>
        <w:tc>
          <w:tcPr>
            <w:tcW w:w="1818" w:type="dxa"/>
            <w:vAlign w:val="center"/>
          </w:tcPr>
          <w:p w14:paraId="6D60A600" w14:textId="77777777" w:rsidR="00C40356" w:rsidRDefault="00C40356" w:rsidP="00C40356">
            <w:pPr>
              <w:spacing w:after="200" w:line="360" w:lineRule="auto"/>
              <w:jc w:val="center"/>
            </w:pPr>
            <w:r>
              <w:t>24</w:t>
            </w:r>
          </w:p>
        </w:tc>
      </w:tr>
      <w:tr w:rsidR="00C40356" w14:paraId="74E2E48B" w14:textId="77777777" w:rsidTr="00C40356">
        <w:tc>
          <w:tcPr>
            <w:tcW w:w="1278" w:type="dxa"/>
            <w:vAlign w:val="center"/>
          </w:tcPr>
          <w:p w14:paraId="6DA92766" w14:textId="77777777" w:rsidR="00C40356" w:rsidRDefault="00C40356" w:rsidP="00C40356">
            <w:pPr>
              <w:spacing w:after="200" w:line="360" w:lineRule="auto"/>
              <w:jc w:val="center"/>
            </w:pPr>
            <w:r>
              <w:t>6</w:t>
            </w:r>
          </w:p>
        </w:tc>
        <w:tc>
          <w:tcPr>
            <w:tcW w:w="6480" w:type="dxa"/>
            <w:vAlign w:val="center"/>
          </w:tcPr>
          <w:p w14:paraId="0D59742F" w14:textId="77777777" w:rsidR="00C40356" w:rsidRDefault="00C40356" w:rsidP="00C40356">
            <w:pPr>
              <w:spacing w:after="200" w:line="360" w:lineRule="auto"/>
              <w:jc w:val="center"/>
            </w:pPr>
            <w:r>
              <w:t>North American Natural Gas</w:t>
            </w:r>
          </w:p>
        </w:tc>
        <w:tc>
          <w:tcPr>
            <w:tcW w:w="1818" w:type="dxa"/>
            <w:vAlign w:val="center"/>
          </w:tcPr>
          <w:p w14:paraId="3BCAF9EE" w14:textId="77777777" w:rsidR="00C40356" w:rsidRDefault="00C40356" w:rsidP="00C40356">
            <w:pPr>
              <w:spacing w:after="200" w:line="360" w:lineRule="auto"/>
              <w:jc w:val="center"/>
            </w:pPr>
            <w:r>
              <w:t>20</w:t>
            </w:r>
          </w:p>
        </w:tc>
      </w:tr>
      <w:tr w:rsidR="00C40356" w14:paraId="2A4D323E" w14:textId="77777777" w:rsidTr="00C40356">
        <w:tc>
          <w:tcPr>
            <w:tcW w:w="1278" w:type="dxa"/>
            <w:vAlign w:val="center"/>
          </w:tcPr>
          <w:p w14:paraId="3F669478" w14:textId="77777777" w:rsidR="00C40356" w:rsidRDefault="00C40356" w:rsidP="00C40356">
            <w:pPr>
              <w:spacing w:after="200" w:line="360" w:lineRule="auto"/>
              <w:jc w:val="center"/>
            </w:pPr>
            <w:r>
              <w:t>7</w:t>
            </w:r>
          </w:p>
        </w:tc>
        <w:tc>
          <w:tcPr>
            <w:tcW w:w="6480" w:type="dxa"/>
            <w:vAlign w:val="center"/>
          </w:tcPr>
          <w:p w14:paraId="5D5A8FB1" w14:textId="77777777" w:rsidR="00C40356" w:rsidRDefault="00C40356" w:rsidP="00C40356">
            <w:pPr>
              <w:spacing w:after="200" w:line="360" w:lineRule="auto"/>
              <w:jc w:val="center"/>
            </w:pPr>
            <w:r>
              <w:t>European Natural Gas</w:t>
            </w:r>
          </w:p>
        </w:tc>
        <w:tc>
          <w:tcPr>
            <w:tcW w:w="1818" w:type="dxa"/>
            <w:vAlign w:val="center"/>
          </w:tcPr>
          <w:p w14:paraId="764759CE" w14:textId="77777777" w:rsidR="00C40356" w:rsidRDefault="00C40356" w:rsidP="00C40356">
            <w:pPr>
              <w:spacing w:after="200" w:line="360" w:lineRule="auto"/>
              <w:jc w:val="center"/>
            </w:pPr>
            <w:r>
              <w:t>25</w:t>
            </w:r>
          </w:p>
        </w:tc>
      </w:tr>
      <w:tr w:rsidR="00C40356" w14:paraId="13C9AFF4" w14:textId="77777777" w:rsidTr="00C40356">
        <w:tc>
          <w:tcPr>
            <w:tcW w:w="1278" w:type="dxa"/>
            <w:vAlign w:val="center"/>
          </w:tcPr>
          <w:p w14:paraId="6E8D387B" w14:textId="77777777" w:rsidR="00C40356" w:rsidRDefault="00C40356" w:rsidP="00C40356">
            <w:pPr>
              <w:spacing w:after="200" w:line="360" w:lineRule="auto"/>
              <w:jc w:val="center"/>
            </w:pPr>
            <w:r>
              <w:t>8</w:t>
            </w:r>
          </w:p>
        </w:tc>
        <w:tc>
          <w:tcPr>
            <w:tcW w:w="6480" w:type="dxa"/>
            <w:vAlign w:val="center"/>
          </w:tcPr>
          <w:p w14:paraId="3ABCBD39" w14:textId="77777777" w:rsidR="00C40356" w:rsidRDefault="00C40356" w:rsidP="00C40356">
            <w:pPr>
              <w:spacing w:after="200" w:line="360" w:lineRule="auto"/>
              <w:jc w:val="center"/>
            </w:pPr>
            <w:r>
              <w:t>North American Power</w:t>
            </w:r>
          </w:p>
        </w:tc>
        <w:tc>
          <w:tcPr>
            <w:tcW w:w="1818" w:type="dxa"/>
            <w:vAlign w:val="center"/>
          </w:tcPr>
          <w:p w14:paraId="75B3F4F7" w14:textId="77777777" w:rsidR="00C40356" w:rsidRDefault="00C40356" w:rsidP="00C40356">
            <w:pPr>
              <w:spacing w:after="200" w:line="360" w:lineRule="auto"/>
              <w:jc w:val="center"/>
            </w:pPr>
            <w:r>
              <w:t>41</w:t>
            </w:r>
          </w:p>
        </w:tc>
      </w:tr>
      <w:tr w:rsidR="00C40356" w14:paraId="13BA36B6" w14:textId="77777777" w:rsidTr="00C40356">
        <w:tc>
          <w:tcPr>
            <w:tcW w:w="1278" w:type="dxa"/>
            <w:vAlign w:val="center"/>
          </w:tcPr>
          <w:p w14:paraId="3B6FDFCF" w14:textId="77777777" w:rsidR="00C40356" w:rsidRDefault="00C40356" w:rsidP="00C40356">
            <w:pPr>
              <w:spacing w:after="200" w:line="360" w:lineRule="auto"/>
              <w:jc w:val="center"/>
            </w:pPr>
            <w:r>
              <w:t>9</w:t>
            </w:r>
          </w:p>
        </w:tc>
        <w:tc>
          <w:tcPr>
            <w:tcW w:w="6480" w:type="dxa"/>
            <w:vAlign w:val="center"/>
          </w:tcPr>
          <w:p w14:paraId="4DE9DC91" w14:textId="77777777" w:rsidR="00C40356" w:rsidRDefault="00C40356" w:rsidP="00C40356">
            <w:pPr>
              <w:spacing w:after="200" w:line="360" w:lineRule="auto"/>
              <w:jc w:val="center"/>
            </w:pPr>
            <w:r>
              <w:t>European Power</w:t>
            </w:r>
          </w:p>
        </w:tc>
        <w:tc>
          <w:tcPr>
            <w:tcW w:w="1818" w:type="dxa"/>
            <w:vAlign w:val="center"/>
          </w:tcPr>
          <w:p w14:paraId="1FBF94BF" w14:textId="77777777" w:rsidR="00C40356" w:rsidRDefault="00C40356" w:rsidP="00C40356">
            <w:pPr>
              <w:spacing w:after="200" w:line="360" w:lineRule="auto"/>
              <w:jc w:val="center"/>
            </w:pPr>
            <w:r>
              <w:t>24</w:t>
            </w:r>
          </w:p>
        </w:tc>
      </w:tr>
      <w:tr w:rsidR="00C40356" w14:paraId="1D996FF3" w14:textId="77777777" w:rsidTr="00C40356">
        <w:tc>
          <w:tcPr>
            <w:tcW w:w="1278" w:type="dxa"/>
            <w:vAlign w:val="center"/>
          </w:tcPr>
          <w:p w14:paraId="69D196FE" w14:textId="77777777" w:rsidR="00C40356" w:rsidRDefault="00C40356" w:rsidP="00C40356">
            <w:pPr>
              <w:spacing w:after="200" w:line="360" w:lineRule="auto"/>
              <w:jc w:val="center"/>
            </w:pPr>
            <w:r>
              <w:t>10</w:t>
            </w:r>
          </w:p>
        </w:tc>
        <w:tc>
          <w:tcPr>
            <w:tcW w:w="6480" w:type="dxa"/>
            <w:vAlign w:val="center"/>
          </w:tcPr>
          <w:p w14:paraId="289A74ED" w14:textId="77777777" w:rsidR="00C40356" w:rsidRDefault="00C40356" w:rsidP="00C40356">
            <w:pPr>
              <w:spacing w:after="200" w:line="360" w:lineRule="auto"/>
              <w:jc w:val="center"/>
            </w:pPr>
            <w:r>
              <w:t>Freight</w:t>
            </w:r>
          </w:p>
        </w:tc>
        <w:tc>
          <w:tcPr>
            <w:tcW w:w="1818" w:type="dxa"/>
            <w:vAlign w:val="center"/>
          </w:tcPr>
          <w:p w14:paraId="48847C18" w14:textId="77777777" w:rsidR="00C40356" w:rsidRDefault="00C40356" w:rsidP="00C40356">
            <w:pPr>
              <w:spacing w:after="200" w:line="360" w:lineRule="auto"/>
              <w:jc w:val="center"/>
            </w:pPr>
            <w:r>
              <w:t>91</w:t>
            </w:r>
          </w:p>
        </w:tc>
      </w:tr>
      <w:tr w:rsidR="00C40356" w14:paraId="016C1D7E" w14:textId="77777777" w:rsidTr="00C40356">
        <w:tc>
          <w:tcPr>
            <w:tcW w:w="1278" w:type="dxa"/>
            <w:vAlign w:val="center"/>
          </w:tcPr>
          <w:p w14:paraId="22687ED7" w14:textId="77777777" w:rsidR="00C40356" w:rsidRDefault="00C40356" w:rsidP="00C40356">
            <w:pPr>
              <w:spacing w:after="200" w:line="360" w:lineRule="auto"/>
              <w:jc w:val="center"/>
            </w:pPr>
            <w:r>
              <w:t>11</w:t>
            </w:r>
          </w:p>
        </w:tc>
        <w:tc>
          <w:tcPr>
            <w:tcW w:w="6480" w:type="dxa"/>
            <w:vAlign w:val="center"/>
          </w:tcPr>
          <w:p w14:paraId="1DD6D579" w14:textId="77777777" w:rsidR="00C40356" w:rsidRDefault="00C40356" w:rsidP="00C40356">
            <w:pPr>
              <w:spacing w:after="200" w:line="360" w:lineRule="auto"/>
              <w:jc w:val="center"/>
            </w:pPr>
            <w:r>
              <w:t>Base Metals</w:t>
            </w:r>
          </w:p>
        </w:tc>
        <w:tc>
          <w:tcPr>
            <w:tcW w:w="1818" w:type="dxa"/>
            <w:vAlign w:val="center"/>
          </w:tcPr>
          <w:p w14:paraId="55C854DA" w14:textId="77777777" w:rsidR="00C40356" w:rsidRDefault="00C40356" w:rsidP="00C40356">
            <w:pPr>
              <w:spacing w:after="200" w:line="360" w:lineRule="auto"/>
              <w:jc w:val="center"/>
            </w:pPr>
            <w:r>
              <w:t>20</w:t>
            </w:r>
          </w:p>
        </w:tc>
      </w:tr>
      <w:tr w:rsidR="00C40356" w14:paraId="520935F7" w14:textId="77777777" w:rsidTr="00C40356">
        <w:tc>
          <w:tcPr>
            <w:tcW w:w="1278" w:type="dxa"/>
            <w:vAlign w:val="center"/>
          </w:tcPr>
          <w:p w14:paraId="2BB42CA3" w14:textId="77777777" w:rsidR="00C40356" w:rsidRDefault="00C40356" w:rsidP="00C40356">
            <w:pPr>
              <w:spacing w:after="200" w:line="360" w:lineRule="auto"/>
              <w:jc w:val="center"/>
            </w:pPr>
            <w:r>
              <w:lastRenderedPageBreak/>
              <w:t>12</w:t>
            </w:r>
          </w:p>
        </w:tc>
        <w:tc>
          <w:tcPr>
            <w:tcW w:w="6480" w:type="dxa"/>
            <w:vAlign w:val="center"/>
          </w:tcPr>
          <w:p w14:paraId="3A213618" w14:textId="77777777" w:rsidR="00C40356" w:rsidRDefault="00C40356" w:rsidP="00C40356">
            <w:pPr>
              <w:spacing w:after="200" w:line="360" w:lineRule="auto"/>
              <w:jc w:val="center"/>
            </w:pPr>
            <w:r>
              <w:t>Precious Metals</w:t>
            </w:r>
          </w:p>
        </w:tc>
        <w:tc>
          <w:tcPr>
            <w:tcW w:w="1818" w:type="dxa"/>
            <w:vAlign w:val="center"/>
          </w:tcPr>
          <w:p w14:paraId="272503A2" w14:textId="77777777" w:rsidR="00C40356" w:rsidRDefault="00C40356" w:rsidP="00C40356">
            <w:pPr>
              <w:spacing w:after="200" w:line="360" w:lineRule="auto"/>
              <w:jc w:val="center"/>
            </w:pPr>
            <w:r>
              <w:t>19</w:t>
            </w:r>
          </w:p>
        </w:tc>
      </w:tr>
      <w:tr w:rsidR="00C40356" w14:paraId="1D6FA3B8" w14:textId="77777777" w:rsidTr="00C40356">
        <w:tc>
          <w:tcPr>
            <w:tcW w:w="1278" w:type="dxa"/>
            <w:vAlign w:val="center"/>
          </w:tcPr>
          <w:p w14:paraId="466835F2" w14:textId="77777777" w:rsidR="00C40356" w:rsidRDefault="00C40356" w:rsidP="00C40356">
            <w:pPr>
              <w:spacing w:after="200" w:line="360" w:lineRule="auto"/>
              <w:jc w:val="center"/>
            </w:pPr>
            <w:r>
              <w:t>13</w:t>
            </w:r>
          </w:p>
        </w:tc>
        <w:tc>
          <w:tcPr>
            <w:tcW w:w="6480" w:type="dxa"/>
            <w:vAlign w:val="center"/>
          </w:tcPr>
          <w:p w14:paraId="26EA705D" w14:textId="77777777" w:rsidR="00C40356" w:rsidRDefault="00C40356" w:rsidP="00C40356">
            <w:pPr>
              <w:spacing w:after="200" w:line="360" w:lineRule="auto"/>
              <w:jc w:val="center"/>
            </w:pPr>
            <w:r>
              <w:t>Grains</w:t>
            </w:r>
          </w:p>
        </w:tc>
        <w:tc>
          <w:tcPr>
            <w:tcW w:w="1818" w:type="dxa"/>
            <w:vAlign w:val="center"/>
          </w:tcPr>
          <w:p w14:paraId="0AE56566" w14:textId="77777777" w:rsidR="00C40356" w:rsidRDefault="00C40356" w:rsidP="00C40356">
            <w:pPr>
              <w:spacing w:after="200" w:line="360" w:lineRule="auto"/>
              <w:jc w:val="center"/>
            </w:pPr>
            <w:r>
              <w:t>16</w:t>
            </w:r>
          </w:p>
        </w:tc>
      </w:tr>
      <w:tr w:rsidR="00C40356" w14:paraId="68047D63" w14:textId="77777777" w:rsidTr="00C40356">
        <w:tc>
          <w:tcPr>
            <w:tcW w:w="1278" w:type="dxa"/>
            <w:vAlign w:val="center"/>
          </w:tcPr>
          <w:p w14:paraId="5EE87D05" w14:textId="77777777" w:rsidR="00C40356" w:rsidRDefault="00C40356" w:rsidP="00C40356">
            <w:pPr>
              <w:spacing w:after="200" w:line="360" w:lineRule="auto"/>
              <w:jc w:val="center"/>
            </w:pPr>
            <w:r>
              <w:t>14</w:t>
            </w:r>
          </w:p>
        </w:tc>
        <w:tc>
          <w:tcPr>
            <w:tcW w:w="6480" w:type="dxa"/>
            <w:vAlign w:val="center"/>
          </w:tcPr>
          <w:p w14:paraId="181104FB" w14:textId="77777777" w:rsidR="00C40356" w:rsidRDefault="00C40356" w:rsidP="00C40356">
            <w:pPr>
              <w:spacing w:after="200" w:line="360" w:lineRule="auto"/>
              <w:jc w:val="center"/>
            </w:pPr>
            <w:r>
              <w:t>Softs</w:t>
            </w:r>
          </w:p>
        </w:tc>
        <w:tc>
          <w:tcPr>
            <w:tcW w:w="1818" w:type="dxa"/>
            <w:vAlign w:val="center"/>
          </w:tcPr>
          <w:p w14:paraId="5FF8D4B1" w14:textId="77777777" w:rsidR="00C40356" w:rsidRDefault="00C40356" w:rsidP="00C40356">
            <w:pPr>
              <w:spacing w:after="200" w:line="360" w:lineRule="auto"/>
              <w:jc w:val="center"/>
            </w:pPr>
            <w:r>
              <w:t>15</w:t>
            </w:r>
          </w:p>
        </w:tc>
      </w:tr>
      <w:tr w:rsidR="00C40356" w14:paraId="00700F72" w14:textId="77777777" w:rsidTr="00C40356">
        <w:tc>
          <w:tcPr>
            <w:tcW w:w="1278" w:type="dxa"/>
            <w:vAlign w:val="center"/>
          </w:tcPr>
          <w:p w14:paraId="0F4B3F2C" w14:textId="77777777" w:rsidR="00C40356" w:rsidRDefault="00C40356" w:rsidP="00C40356">
            <w:pPr>
              <w:spacing w:after="200" w:line="360" w:lineRule="auto"/>
              <w:jc w:val="center"/>
            </w:pPr>
            <w:r>
              <w:t>15</w:t>
            </w:r>
          </w:p>
        </w:tc>
        <w:tc>
          <w:tcPr>
            <w:tcW w:w="6480" w:type="dxa"/>
            <w:vAlign w:val="center"/>
          </w:tcPr>
          <w:p w14:paraId="54C3264B" w14:textId="77777777" w:rsidR="00C40356" w:rsidRDefault="00C40356" w:rsidP="00C40356">
            <w:pPr>
              <w:spacing w:after="200" w:line="360" w:lineRule="auto"/>
              <w:jc w:val="center"/>
            </w:pPr>
            <w:r>
              <w:t>Livestock</w:t>
            </w:r>
          </w:p>
        </w:tc>
        <w:tc>
          <w:tcPr>
            <w:tcW w:w="1818" w:type="dxa"/>
            <w:vAlign w:val="center"/>
          </w:tcPr>
          <w:p w14:paraId="5DA0E4A2" w14:textId="77777777" w:rsidR="00C40356" w:rsidRDefault="00C40356" w:rsidP="00C40356">
            <w:pPr>
              <w:spacing w:after="200" w:line="360" w:lineRule="auto"/>
              <w:jc w:val="center"/>
            </w:pPr>
            <w:r>
              <w:t>10</w:t>
            </w:r>
          </w:p>
        </w:tc>
      </w:tr>
      <w:tr w:rsidR="00C40356" w14:paraId="4DD26D25" w14:textId="77777777" w:rsidTr="00C40356">
        <w:tc>
          <w:tcPr>
            <w:tcW w:w="1278" w:type="dxa"/>
            <w:vAlign w:val="center"/>
          </w:tcPr>
          <w:p w14:paraId="660D2DCD" w14:textId="77777777" w:rsidR="00C40356" w:rsidRDefault="00C40356" w:rsidP="00C40356">
            <w:pPr>
              <w:spacing w:after="200" w:line="360" w:lineRule="auto"/>
              <w:jc w:val="center"/>
            </w:pPr>
            <w:r>
              <w:t>16</w:t>
            </w:r>
          </w:p>
        </w:tc>
        <w:tc>
          <w:tcPr>
            <w:tcW w:w="6480" w:type="dxa"/>
            <w:vAlign w:val="center"/>
          </w:tcPr>
          <w:p w14:paraId="22A303D1" w14:textId="77777777" w:rsidR="00C40356" w:rsidRDefault="00C40356" w:rsidP="00C40356">
            <w:pPr>
              <w:spacing w:after="200" w:line="360" w:lineRule="auto"/>
              <w:jc w:val="center"/>
            </w:pPr>
            <w:r>
              <w:t>Other</w:t>
            </w:r>
          </w:p>
        </w:tc>
        <w:tc>
          <w:tcPr>
            <w:tcW w:w="1818" w:type="dxa"/>
            <w:vAlign w:val="center"/>
          </w:tcPr>
          <w:p w14:paraId="62D62EE8" w14:textId="77777777" w:rsidR="00C40356" w:rsidRDefault="00C40356" w:rsidP="00C40356">
            <w:pPr>
              <w:spacing w:after="200" w:line="360" w:lineRule="auto"/>
              <w:jc w:val="center"/>
            </w:pPr>
            <w:r>
              <w:t>91</w:t>
            </w:r>
          </w:p>
        </w:tc>
      </w:tr>
      <w:tr w:rsidR="00C40356" w14:paraId="6A1C7266" w14:textId="77777777" w:rsidTr="00C40356">
        <w:tc>
          <w:tcPr>
            <w:tcW w:w="1278" w:type="dxa"/>
            <w:vAlign w:val="center"/>
          </w:tcPr>
          <w:p w14:paraId="1CB20FBE" w14:textId="77777777" w:rsidR="00C40356" w:rsidRDefault="00C40356" w:rsidP="00C40356">
            <w:pPr>
              <w:spacing w:after="200" w:line="360" w:lineRule="auto"/>
              <w:jc w:val="center"/>
            </w:pPr>
            <w:r>
              <w:t>17</w:t>
            </w:r>
          </w:p>
        </w:tc>
        <w:tc>
          <w:tcPr>
            <w:tcW w:w="6480" w:type="dxa"/>
            <w:vAlign w:val="center"/>
          </w:tcPr>
          <w:p w14:paraId="7612A3B1" w14:textId="77777777" w:rsidR="00C40356" w:rsidRDefault="00C40356" w:rsidP="00C40356">
            <w:pPr>
              <w:spacing w:after="200" w:line="360" w:lineRule="auto"/>
              <w:jc w:val="center"/>
            </w:pPr>
            <w:r>
              <w:t>Indexes</w:t>
            </w:r>
          </w:p>
        </w:tc>
        <w:tc>
          <w:tcPr>
            <w:tcW w:w="1818" w:type="dxa"/>
            <w:vAlign w:val="center"/>
          </w:tcPr>
          <w:p w14:paraId="441EBBEE" w14:textId="77777777" w:rsidR="00C40356" w:rsidRDefault="00C40356" w:rsidP="00C40356">
            <w:pPr>
              <w:spacing w:after="200" w:line="360" w:lineRule="auto"/>
              <w:jc w:val="center"/>
            </w:pPr>
            <w:r>
              <w:t>17</w:t>
            </w:r>
          </w:p>
        </w:tc>
      </w:tr>
    </w:tbl>
    <w:p w14:paraId="376A390E" w14:textId="77777777" w:rsidR="00647830" w:rsidRDefault="00647830" w:rsidP="00647830">
      <w:pPr>
        <w:spacing w:after="200" w:line="360" w:lineRule="auto"/>
      </w:pPr>
    </w:p>
    <w:p w14:paraId="011B93EC" w14:textId="1A3E1552" w:rsidR="00647830" w:rsidRDefault="00647830" w:rsidP="00647830">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Risk Weights for Commodity Buckets</w:t>
      </w:r>
      <w:r>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647830" w14:paraId="6C915ECF" w14:textId="77777777" w:rsidTr="00647830">
        <w:tc>
          <w:tcPr>
            <w:tcW w:w="1266" w:type="dxa"/>
            <w:vAlign w:val="center"/>
          </w:tcPr>
          <w:p w14:paraId="1A06834D" w14:textId="77777777" w:rsidR="00647830" w:rsidRPr="00C40356" w:rsidRDefault="00647830" w:rsidP="00DB434B">
            <w:pPr>
              <w:spacing w:after="200" w:line="360" w:lineRule="auto"/>
              <w:jc w:val="center"/>
              <w:rPr>
                <w:b/>
              </w:rPr>
            </w:pPr>
            <w:r>
              <w:rPr>
                <w:b/>
              </w:rPr>
              <w:t>Bucket</w:t>
            </w:r>
          </w:p>
        </w:tc>
        <w:tc>
          <w:tcPr>
            <w:tcW w:w="6297" w:type="dxa"/>
            <w:vAlign w:val="center"/>
          </w:tcPr>
          <w:p w14:paraId="06E7EE27" w14:textId="77777777" w:rsidR="00647830" w:rsidRPr="00C40356" w:rsidRDefault="00647830" w:rsidP="00DB434B">
            <w:pPr>
              <w:spacing w:after="200" w:line="360" w:lineRule="auto"/>
              <w:jc w:val="center"/>
              <w:rPr>
                <w:b/>
              </w:rPr>
            </w:pPr>
            <w:r>
              <w:rPr>
                <w:b/>
              </w:rPr>
              <w:t>Commodity</w:t>
            </w:r>
          </w:p>
        </w:tc>
        <w:tc>
          <w:tcPr>
            <w:tcW w:w="1787" w:type="dxa"/>
            <w:vAlign w:val="center"/>
          </w:tcPr>
          <w:p w14:paraId="0AA81098" w14:textId="77777777" w:rsidR="00647830" w:rsidRPr="00C40356" w:rsidRDefault="00647830" w:rsidP="00DB434B">
            <w:pPr>
              <w:spacing w:after="200" w:line="360" w:lineRule="auto"/>
              <w:jc w:val="center"/>
              <w:rPr>
                <w:b/>
              </w:rPr>
            </w:pPr>
            <w:r>
              <w:rPr>
                <w:b/>
              </w:rPr>
              <w:t>Risk Weight</w:t>
            </w:r>
          </w:p>
        </w:tc>
      </w:tr>
      <w:tr w:rsidR="00647830" w14:paraId="305B696E" w14:textId="77777777" w:rsidTr="00647830">
        <w:tc>
          <w:tcPr>
            <w:tcW w:w="1266" w:type="dxa"/>
            <w:vAlign w:val="center"/>
          </w:tcPr>
          <w:p w14:paraId="1FEF2D9D" w14:textId="77777777" w:rsidR="00647830" w:rsidRDefault="00647830" w:rsidP="00DB434B">
            <w:pPr>
              <w:spacing w:after="200" w:line="360" w:lineRule="auto"/>
              <w:jc w:val="center"/>
            </w:pPr>
            <w:r>
              <w:t>1</w:t>
            </w:r>
          </w:p>
        </w:tc>
        <w:tc>
          <w:tcPr>
            <w:tcW w:w="6297" w:type="dxa"/>
            <w:vAlign w:val="center"/>
          </w:tcPr>
          <w:p w14:paraId="35B5AC63" w14:textId="77777777" w:rsidR="00647830" w:rsidRDefault="00647830" w:rsidP="00DB434B">
            <w:pPr>
              <w:spacing w:after="200" w:line="360" w:lineRule="auto"/>
              <w:jc w:val="center"/>
            </w:pPr>
            <w:r>
              <w:t>Coal</w:t>
            </w:r>
          </w:p>
        </w:tc>
        <w:tc>
          <w:tcPr>
            <w:tcW w:w="1787" w:type="dxa"/>
            <w:vAlign w:val="center"/>
          </w:tcPr>
          <w:p w14:paraId="15A32F54" w14:textId="77777777" w:rsidR="00647830" w:rsidRDefault="00647830" w:rsidP="00DB434B">
            <w:pPr>
              <w:spacing w:after="200" w:line="360" w:lineRule="auto"/>
              <w:jc w:val="center"/>
            </w:pPr>
            <w:r>
              <w:t>19</w:t>
            </w:r>
          </w:p>
        </w:tc>
      </w:tr>
      <w:tr w:rsidR="00647830" w14:paraId="18611352" w14:textId="77777777" w:rsidTr="00647830">
        <w:tc>
          <w:tcPr>
            <w:tcW w:w="1266" w:type="dxa"/>
            <w:vAlign w:val="center"/>
          </w:tcPr>
          <w:p w14:paraId="3DE8787A" w14:textId="77777777" w:rsidR="00647830" w:rsidRDefault="00647830" w:rsidP="00DB434B">
            <w:pPr>
              <w:spacing w:after="200" w:line="360" w:lineRule="auto"/>
              <w:jc w:val="center"/>
            </w:pPr>
            <w:r>
              <w:t>2</w:t>
            </w:r>
          </w:p>
        </w:tc>
        <w:tc>
          <w:tcPr>
            <w:tcW w:w="6297" w:type="dxa"/>
            <w:vAlign w:val="center"/>
          </w:tcPr>
          <w:p w14:paraId="1A62C028" w14:textId="77777777" w:rsidR="00647830" w:rsidRDefault="00647830" w:rsidP="00DB434B">
            <w:pPr>
              <w:spacing w:after="200" w:line="360" w:lineRule="auto"/>
              <w:jc w:val="center"/>
            </w:pPr>
            <w:r>
              <w:t>Crude</w:t>
            </w:r>
          </w:p>
        </w:tc>
        <w:tc>
          <w:tcPr>
            <w:tcW w:w="1787" w:type="dxa"/>
            <w:vAlign w:val="center"/>
          </w:tcPr>
          <w:p w14:paraId="59727E38" w14:textId="77777777" w:rsidR="00647830" w:rsidRDefault="00647830" w:rsidP="00DB434B">
            <w:pPr>
              <w:spacing w:after="200" w:line="360" w:lineRule="auto"/>
              <w:jc w:val="center"/>
            </w:pPr>
            <w:r>
              <w:t>20</w:t>
            </w:r>
          </w:p>
        </w:tc>
      </w:tr>
      <w:tr w:rsidR="00647830" w14:paraId="5081929B" w14:textId="77777777" w:rsidTr="00647830">
        <w:tc>
          <w:tcPr>
            <w:tcW w:w="1266" w:type="dxa"/>
            <w:vAlign w:val="center"/>
          </w:tcPr>
          <w:p w14:paraId="5F2EF69F" w14:textId="77777777" w:rsidR="00647830" w:rsidRDefault="00647830" w:rsidP="00DB434B">
            <w:pPr>
              <w:spacing w:after="200" w:line="360" w:lineRule="auto"/>
              <w:jc w:val="center"/>
            </w:pPr>
            <w:r>
              <w:t>3</w:t>
            </w:r>
          </w:p>
        </w:tc>
        <w:tc>
          <w:tcPr>
            <w:tcW w:w="6297" w:type="dxa"/>
            <w:vAlign w:val="center"/>
          </w:tcPr>
          <w:p w14:paraId="27B816B1" w14:textId="77777777" w:rsidR="00647830" w:rsidRDefault="00647830" w:rsidP="00DB434B">
            <w:pPr>
              <w:spacing w:after="200" w:line="360" w:lineRule="auto"/>
              <w:jc w:val="center"/>
            </w:pPr>
            <w:r>
              <w:t>Light Ends</w:t>
            </w:r>
          </w:p>
        </w:tc>
        <w:tc>
          <w:tcPr>
            <w:tcW w:w="1787" w:type="dxa"/>
            <w:vAlign w:val="center"/>
          </w:tcPr>
          <w:p w14:paraId="5C4B517A" w14:textId="77777777" w:rsidR="00647830" w:rsidRDefault="00647830" w:rsidP="00DB434B">
            <w:pPr>
              <w:spacing w:after="200" w:line="360" w:lineRule="auto"/>
              <w:jc w:val="center"/>
            </w:pPr>
            <w:r>
              <w:t>17</w:t>
            </w:r>
          </w:p>
        </w:tc>
      </w:tr>
      <w:tr w:rsidR="00647830" w14:paraId="7D3A6124" w14:textId="77777777" w:rsidTr="00647830">
        <w:tc>
          <w:tcPr>
            <w:tcW w:w="1266" w:type="dxa"/>
            <w:vAlign w:val="center"/>
          </w:tcPr>
          <w:p w14:paraId="15E2239F" w14:textId="77777777" w:rsidR="00647830" w:rsidRDefault="00647830" w:rsidP="00DB434B">
            <w:pPr>
              <w:spacing w:after="200" w:line="360" w:lineRule="auto"/>
              <w:jc w:val="center"/>
            </w:pPr>
            <w:r>
              <w:t>4</w:t>
            </w:r>
          </w:p>
        </w:tc>
        <w:tc>
          <w:tcPr>
            <w:tcW w:w="6297" w:type="dxa"/>
            <w:vAlign w:val="center"/>
          </w:tcPr>
          <w:p w14:paraId="1F7D400A" w14:textId="77777777" w:rsidR="00647830" w:rsidRDefault="00647830" w:rsidP="00DB434B">
            <w:pPr>
              <w:spacing w:after="200" w:line="360" w:lineRule="auto"/>
              <w:jc w:val="center"/>
            </w:pPr>
            <w:r>
              <w:t>Middle Distillates</w:t>
            </w:r>
          </w:p>
        </w:tc>
        <w:tc>
          <w:tcPr>
            <w:tcW w:w="1787" w:type="dxa"/>
            <w:vAlign w:val="center"/>
          </w:tcPr>
          <w:p w14:paraId="230E78BB" w14:textId="77777777" w:rsidR="00647830" w:rsidRDefault="00647830" w:rsidP="00DB434B">
            <w:pPr>
              <w:spacing w:after="200" w:line="360" w:lineRule="auto"/>
              <w:jc w:val="center"/>
            </w:pPr>
            <w:r>
              <w:t>19</w:t>
            </w:r>
          </w:p>
        </w:tc>
      </w:tr>
      <w:tr w:rsidR="00647830" w14:paraId="7D42B00E" w14:textId="77777777" w:rsidTr="00647830">
        <w:tc>
          <w:tcPr>
            <w:tcW w:w="1266" w:type="dxa"/>
            <w:vAlign w:val="center"/>
          </w:tcPr>
          <w:p w14:paraId="43AD9FA8" w14:textId="77777777" w:rsidR="00647830" w:rsidRDefault="00647830" w:rsidP="00DB434B">
            <w:pPr>
              <w:spacing w:after="200" w:line="360" w:lineRule="auto"/>
              <w:jc w:val="center"/>
            </w:pPr>
            <w:r>
              <w:t>5</w:t>
            </w:r>
          </w:p>
        </w:tc>
        <w:tc>
          <w:tcPr>
            <w:tcW w:w="6297" w:type="dxa"/>
            <w:vAlign w:val="center"/>
          </w:tcPr>
          <w:p w14:paraId="76D2DA5A" w14:textId="77777777" w:rsidR="00647830" w:rsidRDefault="00647830" w:rsidP="00DB434B">
            <w:pPr>
              <w:spacing w:after="200" w:line="360" w:lineRule="auto"/>
              <w:jc w:val="center"/>
            </w:pPr>
            <w:r>
              <w:t>Heavy Distillates</w:t>
            </w:r>
          </w:p>
        </w:tc>
        <w:tc>
          <w:tcPr>
            <w:tcW w:w="1787" w:type="dxa"/>
            <w:vAlign w:val="center"/>
          </w:tcPr>
          <w:p w14:paraId="120FA53C" w14:textId="77777777" w:rsidR="00647830" w:rsidRDefault="00647830" w:rsidP="00DB434B">
            <w:pPr>
              <w:spacing w:after="200" w:line="360" w:lineRule="auto"/>
              <w:jc w:val="center"/>
            </w:pPr>
            <w:r>
              <w:t>24</w:t>
            </w:r>
          </w:p>
        </w:tc>
      </w:tr>
      <w:tr w:rsidR="00647830" w14:paraId="4EECAA86" w14:textId="77777777" w:rsidTr="00647830">
        <w:tc>
          <w:tcPr>
            <w:tcW w:w="1266" w:type="dxa"/>
            <w:vAlign w:val="center"/>
          </w:tcPr>
          <w:p w14:paraId="0269114F" w14:textId="77777777" w:rsidR="00647830" w:rsidRDefault="00647830" w:rsidP="00DB434B">
            <w:pPr>
              <w:spacing w:after="200" w:line="360" w:lineRule="auto"/>
              <w:jc w:val="center"/>
            </w:pPr>
            <w:r>
              <w:t>6</w:t>
            </w:r>
          </w:p>
        </w:tc>
        <w:tc>
          <w:tcPr>
            <w:tcW w:w="6297" w:type="dxa"/>
            <w:vAlign w:val="center"/>
          </w:tcPr>
          <w:p w14:paraId="13C9BFDF" w14:textId="77777777" w:rsidR="00647830" w:rsidRDefault="00647830" w:rsidP="00DB434B">
            <w:pPr>
              <w:spacing w:after="200" w:line="360" w:lineRule="auto"/>
              <w:jc w:val="center"/>
            </w:pPr>
            <w:r>
              <w:t>North American Natural Gas</w:t>
            </w:r>
          </w:p>
        </w:tc>
        <w:tc>
          <w:tcPr>
            <w:tcW w:w="1787" w:type="dxa"/>
            <w:vAlign w:val="center"/>
          </w:tcPr>
          <w:p w14:paraId="3DD27C05" w14:textId="77777777" w:rsidR="00647830" w:rsidRDefault="00647830" w:rsidP="00DB434B">
            <w:pPr>
              <w:spacing w:after="200" w:line="360" w:lineRule="auto"/>
              <w:jc w:val="center"/>
            </w:pPr>
            <w:r>
              <w:t>22</w:t>
            </w:r>
          </w:p>
        </w:tc>
      </w:tr>
      <w:tr w:rsidR="00647830" w14:paraId="3E04D3D7" w14:textId="77777777" w:rsidTr="00647830">
        <w:tc>
          <w:tcPr>
            <w:tcW w:w="1266" w:type="dxa"/>
            <w:vAlign w:val="center"/>
          </w:tcPr>
          <w:p w14:paraId="6856C74B" w14:textId="77777777" w:rsidR="00647830" w:rsidRDefault="00647830" w:rsidP="00DB434B">
            <w:pPr>
              <w:spacing w:after="200" w:line="360" w:lineRule="auto"/>
              <w:jc w:val="center"/>
            </w:pPr>
            <w:r>
              <w:t>7</w:t>
            </w:r>
          </w:p>
        </w:tc>
        <w:tc>
          <w:tcPr>
            <w:tcW w:w="6297" w:type="dxa"/>
            <w:vAlign w:val="center"/>
          </w:tcPr>
          <w:p w14:paraId="642888AC" w14:textId="77777777" w:rsidR="00647830" w:rsidRDefault="00647830" w:rsidP="00DB434B">
            <w:pPr>
              <w:spacing w:after="200" w:line="360" w:lineRule="auto"/>
              <w:jc w:val="center"/>
            </w:pPr>
            <w:r>
              <w:t>European Natural Gas</w:t>
            </w:r>
          </w:p>
        </w:tc>
        <w:tc>
          <w:tcPr>
            <w:tcW w:w="1787" w:type="dxa"/>
            <w:vAlign w:val="center"/>
          </w:tcPr>
          <w:p w14:paraId="02101511" w14:textId="77777777" w:rsidR="00647830" w:rsidRDefault="00647830" w:rsidP="00DB434B">
            <w:pPr>
              <w:spacing w:after="200" w:line="360" w:lineRule="auto"/>
              <w:jc w:val="center"/>
            </w:pPr>
            <w:r>
              <w:t>26</w:t>
            </w:r>
          </w:p>
        </w:tc>
      </w:tr>
      <w:tr w:rsidR="00647830" w14:paraId="1A140860" w14:textId="77777777" w:rsidTr="00647830">
        <w:tc>
          <w:tcPr>
            <w:tcW w:w="1266" w:type="dxa"/>
            <w:vAlign w:val="center"/>
          </w:tcPr>
          <w:p w14:paraId="5A3FAE75" w14:textId="77777777" w:rsidR="00647830" w:rsidRDefault="00647830" w:rsidP="00DB434B">
            <w:pPr>
              <w:spacing w:after="200" w:line="360" w:lineRule="auto"/>
              <w:jc w:val="center"/>
            </w:pPr>
            <w:r>
              <w:t>8</w:t>
            </w:r>
          </w:p>
        </w:tc>
        <w:tc>
          <w:tcPr>
            <w:tcW w:w="6297" w:type="dxa"/>
            <w:vAlign w:val="center"/>
          </w:tcPr>
          <w:p w14:paraId="581496B2" w14:textId="77777777" w:rsidR="00647830" w:rsidRDefault="00647830" w:rsidP="00DB434B">
            <w:pPr>
              <w:spacing w:after="200" w:line="360" w:lineRule="auto"/>
              <w:jc w:val="center"/>
            </w:pPr>
            <w:r>
              <w:t>North American Power</w:t>
            </w:r>
          </w:p>
        </w:tc>
        <w:tc>
          <w:tcPr>
            <w:tcW w:w="1787" w:type="dxa"/>
            <w:vAlign w:val="center"/>
          </w:tcPr>
          <w:p w14:paraId="28E5FC7D" w14:textId="77777777" w:rsidR="00647830" w:rsidRDefault="00647830" w:rsidP="00DB434B">
            <w:pPr>
              <w:spacing w:after="200" w:line="360" w:lineRule="auto"/>
              <w:jc w:val="center"/>
            </w:pPr>
            <w:r>
              <w:t>50</w:t>
            </w:r>
          </w:p>
        </w:tc>
      </w:tr>
      <w:tr w:rsidR="00647830" w14:paraId="338CE571" w14:textId="77777777" w:rsidTr="00647830">
        <w:tc>
          <w:tcPr>
            <w:tcW w:w="1266" w:type="dxa"/>
            <w:vAlign w:val="center"/>
          </w:tcPr>
          <w:p w14:paraId="0D9210DD" w14:textId="77777777" w:rsidR="00647830" w:rsidRDefault="00647830" w:rsidP="00DB434B">
            <w:pPr>
              <w:spacing w:after="200" w:line="360" w:lineRule="auto"/>
              <w:jc w:val="center"/>
            </w:pPr>
            <w:r>
              <w:t>9</w:t>
            </w:r>
          </w:p>
        </w:tc>
        <w:tc>
          <w:tcPr>
            <w:tcW w:w="6297" w:type="dxa"/>
            <w:vAlign w:val="center"/>
          </w:tcPr>
          <w:p w14:paraId="379D946D" w14:textId="77777777" w:rsidR="00647830" w:rsidRDefault="00647830" w:rsidP="00DB434B">
            <w:pPr>
              <w:spacing w:after="200" w:line="360" w:lineRule="auto"/>
              <w:jc w:val="center"/>
            </w:pPr>
            <w:r>
              <w:t>European Power</w:t>
            </w:r>
          </w:p>
        </w:tc>
        <w:tc>
          <w:tcPr>
            <w:tcW w:w="1787" w:type="dxa"/>
            <w:vAlign w:val="center"/>
          </w:tcPr>
          <w:p w14:paraId="3353DE88" w14:textId="77777777" w:rsidR="00647830" w:rsidRDefault="00647830" w:rsidP="00DB434B">
            <w:pPr>
              <w:spacing w:after="200" w:line="360" w:lineRule="auto"/>
              <w:jc w:val="center"/>
            </w:pPr>
            <w:r>
              <w:t>27</w:t>
            </w:r>
          </w:p>
        </w:tc>
      </w:tr>
      <w:tr w:rsidR="00647830" w14:paraId="0787A8CD" w14:textId="77777777" w:rsidTr="00647830">
        <w:tc>
          <w:tcPr>
            <w:tcW w:w="1266" w:type="dxa"/>
            <w:vAlign w:val="center"/>
          </w:tcPr>
          <w:p w14:paraId="3F4AF851" w14:textId="77777777" w:rsidR="00647830" w:rsidRDefault="00647830" w:rsidP="00DB434B">
            <w:pPr>
              <w:spacing w:after="200" w:line="360" w:lineRule="auto"/>
              <w:jc w:val="center"/>
            </w:pPr>
            <w:r>
              <w:t>10</w:t>
            </w:r>
          </w:p>
        </w:tc>
        <w:tc>
          <w:tcPr>
            <w:tcW w:w="6297" w:type="dxa"/>
            <w:vAlign w:val="center"/>
          </w:tcPr>
          <w:p w14:paraId="3A251437" w14:textId="77777777" w:rsidR="00647830" w:rsidRDefault="00647830" w:rsidP="00DB434B">
            <w:pPr>
              <w:spacing w:after="200" w:line="360" w:lineRule="auto"/>
              <w:jc w:val="center"/>
            </w:pPr>
            <w:r>
              <w:t>Freight</w:t>
            </w:r>
          </w:p>
        </w:tc>
        <w:tc>
          <w:tcPr>
            <w:tcW w:w="1787" w:type="dxa"/>
            <w:vAlign w:val="center"/>
          </w:tcPr>
          <w:p w14:paraId="3B856530" w14:textId="77777777" w:rsidR="00647830" w:rsidRDefault="00647830" w:rsidP="00DB434B">
            <w:pPr>
              <w:spacing w:after="200" w:line="360" w:lineRule="auto"/>
              <w:jc w:val="center"/>
            </w:pPr>
            <w:r>
              <w:t>54</w:t>
            </w:r>
          </w:p>
        </w:tc>
      </w:tr>
      <w:tr w:rsidR="00647830" w14:paraId="7BEDB997" w14:textId="77777777" w:rsidTr="00647830">
        <w:tc>
          <w:tcPr>
            <w:tcW w:w="1266" w:type="dxa"/>
            <w:vAlign w:val="center"/>
          </w:tcPr>
          <w:p w14:paraId="7A636316" w14:textId="77777777" w:rsidR="00647830" w:rsidRDefault="00647830" w:rsidP="00DB434B">
            <w:pPr>
              <w:spacing w:after="200" w:line="360" w:lineRule="auto"/>
              <w:jc w:val="center"/>
            </w:pPr>
            <w:r>
              <w:lastRenderedPageBreak/>
              <w:t>11</w:t>
            </w:r>
          </w:p>
        </w:tc>
        <w:tc>
          <w:tcPr>
            <w:tcW w:w="6297" w:type="dxa"/>
            <w:vAlign w:val="center"/>
          </w:tcPr>
          <w:p w14:paraId="51DD400C" w14:textId="77777777" w:rsidR="00647830" w:rsidRDefault="00647830" w:rsidP="00DB434B">
            <w:pPr>
              <w:spacing w:after="200" w:line="360" w:lineRule="auto"/>
              <w:jc w:val="center"/>
            </w:pPr>
            <w:r>
              <w:t>Base Metals</w:t>
            </w:r>
          </w:p>
        </w:tc>
        <w:tc>
          <w:tcPr>
            <w:tcW w:w="1787" w:type="dxa"/>
            <w:vAlign w:val="center"/>
          </w:tcPr>
          <w:p w14:paraId="2FEEEC58" w14:textId="77777777" w:rsidR="00647830" w:rsidRDefault="00647830" w:rsidP="00DB434B">
            <w:pPr>
              <w:spacing w:after="200" w:line="360" w:lineRule="auto"/>
              <w:jc w:val="center"/>
            </w:pPr>
            <w:r>
              <w:t>20</w:t>
            </w:r>
          </w:p>
        </w:tc>
      </w:tr>
      <w:tr w:rsidR="00647830" w14:paraId="37465E70" w14:textId="77777777" w:rsidTr="00647830">
        <w:tc>
          <w:tcPr>
            <w:tcW w:w="1266" w:type="dxa"/>
            <w:vAlign w:val="center"/>
          </w:tcPr>
          <w:p w14:paraId="69F5DCF3" w14:textId="77777777" w:rsidR="00647830" w:rsidRDefault="00647830" w:rsidP="00DB434B">
            <w:pPr>
              <w:spacing w:after="200" w:line="360" w:lineRule="auto"/>
              <w:jc w:val="center"/>
            </w:pPr>
            <w:r>
              <w:t>12</w:t>
            </w:r>
          </w:p>
        </w:tc>
        <w:tc>
          <w:tcPr>
            <w:tcW w:w="6297" w:type="dxa"/>
            <w:vAlign w:val="center"/>
          </w:tcPr>
          <w:p w14:paraId="182A434D" w14:textId="77777777" w:rsidR="00647830" w:rsidRDefault="00647830" w:rsidP="00DB434B">
            <w:pPr>
              <w:spacing w:after="200" w:line="360" w:lineRule="auto"/>
              <w:jc w:val="center"/>
            </w:pPr>
            <w:r>
              <w:t>Precious Metals</w:t>
            </w:r>
          </w:p>
        </w:tc>
        <w:tc>
          <w:tcPr>
            <w:tcW w:w="1787" w:type="dxa"/>
            <w:vAlign w:val="center"/>
          </w:tcPr>
          <w:p w14:paraId="28649F77" w14:textId="77777777" w:rsidR="00647830" w:rsidRDefault="00647830" w:rsidP="00DB434B">
            <w:pPr>
              <w:spacing w:after="200" w:line="360" w:lineRule="auto"/>
              <w:jc w:val="center"/>
            </w:pPr>
            <w:r>
              <w:t>20</w:t>
            </w:r>
          </w:p>
        </w:tc>
      </w:tr>
      <w:tr w:rsidR="00647830" w14:paraId="4B6042B7" w14:textId="77777777" w:rsidTr="00647830">
        <w:tc>
          <w:tcPr>
            <w:tcW w:w="1266" w:type="dxa"/>
            <w:vAlign w:val="center"/>
          </w:tcPr>
          <w:p w14:paraId="21A1D019" w14:textId="77777777" w:rsidR="00647830" w:rsidRDefault="00647830" w:rsidP="00DB434B">
            <w:pPr>
              <w:spacing w:after="200" w:line="360" w:lineRule="auto"/>
              <w:jc w:val="center"/>
            </w:pPr>
            <w:r>
              <w:t>13</w:t>
            </w:r>
          </w:p>
        </w:tc>
        <w:tc>
          <w:tcPr>
            <w:tcW w:w="6297" w:type="dxa"/>
            <w:vAlign w:val="center"/>
          </w:tcPr>
          <w:p w14:paraId="57B907A7" w14:textId="77777777" w:rsidR="00647830" w:rsidRDefault="00647830" w:rsidP="00DB434B">
            <w:pPr>
              <w:spacing w:after="200" w:line="360" w:lineRule="auto"/>
              <w:jc w:val="center"/>
            </w:pPr>
            <w:r>
              <w:t>Grains</w:t>
            </w:r>
          </w:p>
        </w:tc>
        <w:tc>
          <w:tcPr>
            <w:tcW w:w="1787" w:type="dxa"/>
            <w:vAlign w:val="center"/>
          </w:tcPr>
          <w:p w14:paraId="706770D3" w14:textId="77777777" w:rsidR="00647830" w:rsidRDefault="00647830" w:rsidP="00DB434B">
            <w:pPr>
              <w:spacing w:after="200" w:line="360" w:lineRule="auto"/>
              <w:jc w:val="center"/>
            </w:pPr>
            <w:r>
              <w:t>17</w:t>
            </w:r>
          </w:p>
        </w:tc>
      </w:tr>
      <w:tr w:rsidR="00647830" w14:paraId="0C12D2FF" w14:textId="77777777" w:rsidTr="00647830">
        <w:tc>
          <w:tcPr>
            <w:tcW w:w="1266" w:type="dxa"/>
            <w:vAlign w:val="center"/>
          </w:tcPr>
          <w:p w14:paraId="46EC4E42" w14:textId="77777777" w:rsidR="00647830" w:rsidRDefault="00647830" w:rsidP="00DB434B">
            <w:pPr>
              <w:spacing w:after="200" w:line="360" w:lineRule="auto"/>
              <w:jc w:val="center"/>
            </w:pPr>
            <w:r>
              <w:t>14</w:t>
            </w:r>
          </w:p>
        </w:tc>
        <w:tc>
          <w:tcPr>
            <w:tcW w:w="6297" w:type="dxa"/>
            <w:vAlign w:val="center"/>
          </w:tcPr>
          <w:p w14:paraId="72830367" w14:textId="77777777" w:rsidR="00647830" w:rsidRDefault="00647830" w:rsidP="00DB434B">
            <w:pPr>
              <w:spacing w:after="200" w:line="360" w:lineRule="auto"/>
              <w:jc w:val="center"/>
            </w:pPr>
            <w:r>
              <w:t>Softs</w:t>
            </w:r>
          </w:p>
        </w:tc>
        <w:tc>
          <w:tcPr>
            <w:tcW w:w="1787" w:type="dxa"/>
            <w:vAlign w:val="center"/>
          </w:tcPr>
          <w:p w14:paraId="272686EC" w14:textId="77777777" w:rsidR="00647830" w:rsidRDefault="00647830" w:rsidP="00DB434B">
            <w:pPr>
              <w:spacing w:after="200" w:line="360" w:lineRule="auto"/>
              <w:jc w:val="center"/>
            </w:pPr>
            <w:r>
              <w:t>14</w:t>
            </w:r>
          </w:p>
        </w:tc>
      </w:tr>
      <w:tr w:rsidR="00647830" w14:paraId="6E2F3D32" w14:textId="77777777" w:rsidTr="00647830">
        <w:tc>
          <w:tcPr>
            <w:tcW w:w="1266" w:type="dxa"/>
            <w:vAlign w:val="center"/>
          </w:tcPr>
          <w:p w14:paraId="49352A26" w14:textId="77777777" w:rsidR="00647830" w:rsidRDefault="00647830" w:rsidP="00DB434B">
            <w:pPr>
              <w:spacing w:after="200" w:line="360" w:lineRule="auto"/>
              <w:jc w:val="center"/>
            </w:pPr>
            <w:r>
              <w:t>15</w:t>
            </w:r>
          </w:p>
        </w:tc>
        <w:tc>
          <w:tcPr>
            <w:tcW w:w="6297" w:type="dxa"/>
            <w:vAlign w:val="center"/>
          </w:tcPr>
          <w:p w14:paraId="179EBF69" w14:textId="77777777" w:rsidR="00647830" w:rsidRDefault="00647830" w:rsidP="00DB434B">
            <w:pPr>
              <w:spacing w:after="200" w:line="360" w:lineRule="auto"/>
              <w:jc w:val="center"/>
            </w:pPr>
            <w:r>
              <w:t>Livestock</w:t>
            </w:r>
          </w:p>
        </w:tc>
        <w:tc>
          <w:tcPr>
            <w:tcW w:w="1787" w:type="dxa"/>
            <w:vAlign w:val="center"/>
          </w:tcPr>
          <w:p w14:paraId="4021DD2F" w14:textId="77777777" w:rsidR="00647830" w:rsidRDefault="00647830" w:rsidP="00DB434B">
            <w:pPr>
              <w:spacing w:after="200" w:line="360" w:lineRule="auto"/>
              <w:jc w:val="center"/>
            </w:pPr>
            <w:r>
              <w:t>10</w:t>
            </w:r>
          </w:p>
        </w:tc>
      </w:tr>
      <w:tr w:rsidR="00647830" w14:paraId="574A63CB" w14:textId="77777777" w:rsidTr="00647830">
        <w:tc>
          <w:tcPr>
            <w:tcW w:w="1266" w:type="dxa"/>
            <w:vAlign w:val="center"/>
          </w:tcPr>
          <w:p w14:paraId="254BA14D" w14:textId="77777777" w:rsidR="00647830" w:rsidRDefault="00647830" w:rsidP="00DB434B">
            <w:pPr>
              <w:spacing w:after="200" w:line="360" w:lineRule="auto"/>
              <w:jc w:val="center"/>
            </w:pPr>
            <w:r>
              <w:t>16</w:t>
            </w:r>
          </w:p>
        </w:tc>
        <w:tc>
          <w:tcPr>
            <w:tcW w:w="6297" w:type="dxa"/>
            <w:vAlign w:val="center"/>
          </w:tcPr>
          <w:p w14:paraId="6177BD72" w14:textId="77777777" w:rsidR="00647830" w:rsidRDefault="00647830" w:rsidP="00DB434B">
            <w:pPr>
              <w:spacing w:after="200" w:line="360" w:lineRule="auto"/>
              <w:jc w:val="center"/>
            </w:pPr>
            <w:r>
              <w:t>Other</w:t>
            </w:r>
          </w:p>
        </w:tc>
        <w:tc>
          <w:tcPr>
            <w:tcW w:w="1787" w:type="dxa"/>
            <w:vAlign w:val="center"/>
          </w:tcPr>
          <w:p w14:paraId="49AB9A47" w14:textId="77777777" w:rsidR="00647830" w:rsidRDefault="00647830" w:rsidP="00DB434B">
            <w:pPr>
              <w:spacing w:after="200" w:line="360" w:lineRule="auto"/>
              <w:jc w:val="center"/>
            </w:pPr>
            <w:r>
              <w:t>54</w:t>
            </w:r>
          </w:p>
        </w:tc>
      </w:tr>
      <w:tr w:rsidR="00647830" w14:paraId="34FEB3A8" w14:textId="77777777" w:rsidTr="00647830">
        <w:tc>
          <w:tcPr>
            <w:tcW w:w="1266" w:type="dxa"/>
            <w:vAlign w:val="center"/>
          </w:tcPr>
          <w:p w14:paraId="5BE33FF5" w14:textId="77777777" w:rsidR="00647830" w:rsidRDefault="00647830" w:rsidP="00DB434B">
            <w:pPr>
              <w:spacing w:after="200" w:line="360" w:lineRule="auto"/>
              <w:jc w:val="center"/>
            </w:pPr>
            <w:r>
              <w:t>17</w:t>
            </w:r>
          </w:p>
        </w:tc>
        <w:tc>
          <w:tcPr>
            <w:tcW w:w="6297" w:type="dxa"/>
            <w:vAlign w:val="center"/>
          </w:tcPr>
          <w:p w14:paraId="38197258" w14:textId="77777777" w:rsidR="00647830" w:rsidRDefault="00647830" w:rsidP="00DB434B">
            <w:pPr>
              <w:spacing w:after="200" w:line="360" w:lineRule="auto"/>
              <w:jc w:val="center"/>
            </w:pPr>
            <w:r>
              <w:t>Indexes</w:t>
            </w:r>
          </w:p>
        </w:tc>
        <w:tc>
          <w:tcPr>
            <w:tcW w:w="1787" w:type="dxa"/>
            <w:vAlign w:val="center"/>
          </w:tcPr>
          <w:p w14:paraId="434479BA" w14:textId="77777777" w:rsidR="00647830" w:rsidRDefault="00647830" w:rsidP="00DB434B">
            <w:pPr>
              <w:spacing w:after="200" w:line="360" w:lineRule="auto"/>
              <w:jc w:val="center"/>
            </w:pPr>
            <w:r>
              <w:t>16</w:t>
            </w:r>
          </w:p>
        </w:tc>
      </w:tr>
    </w:tbl>
    <w:p w14:paraId="7CE7C520" w14:textId="77777777" w:rsidR="00647830" w:rsidRDefault="00647830" w:rsidP="00647830">
      <w:pPr>
        <w:spacing w:after="200" w:line="360" w:lineRule="auto"/>
      </w:pPr>
    </w:p>
    <w:p w14:paraId="6282478C" w14:textId="77777777" w:rsidR="00647830" w:rsidRDefault="00647830" w:rsidP="00647830">
      <w:pPr>
        <w:pStyle w:val="ListParagraph"/>
        <w:numPr>
          <w:ilvl w:val="0"/>
          <w:numId w:val="16"/>
        </w:numPr>
        <w:spacing w:after="200" w:line="360" w:lineRule="auto"/>
      </w:pPr>
      <w:r w:rsidRPr="00C16467">
        <w:rPr>
          <w:i/>
          <w:u w:val="single"/>
        </w:rPr>
        <w:t>2.</w:t>
      </w:r>
      <w:r>
        <w:rPr>
          <w:i/>
          <w:u w:val="single"/>
        </w:rPr>
        <w:t>4</w:t>
      </w:r>
      <w:r>
        <w:rPr>
          <w:u w:val="single"/>
        </w:rPr>
        <w:t xml:space="preserve"> </w:t>
      </w:r>
      <w:r w:rsidRPr="00C40356">
        <w:rPr>
          <w:u w:val="single"/>
        </w:rPr>
        <w:t>Risk Weights for Commodity Buckets</w:t>
      </w:r>
      <w:r>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647830" w14:paraId="0D78C743" w14:textId="77777777" w:rsidTr="00DB434B">
        <w:tc>
          <w:tcPr>
            <w:tcW w:w="1266" w:type="dxa"/>
            <w:vAlign w:val="center"/>
          </w:tcPr>
          <w:p w14:paraId="3AFFA77E" w14:textId="77777777" w:rsidR="00647830" w:rsidRPr="00C40356" w:rsidRDefault="00647830" w:rsidP="00DB434B">
            <w:pPr>
              <w:spacing w:after="200" w:line="360" w:lineRule="auto"/>
              <w:jc w:val="center"/>
              <w:rPr>
                <w:b/>
              </w:rPr>
            </w:pPr>
            <w:r>
              <w:rPr>
                <w:b/>
              </w:rPr>
              <w:t>Bucket</w:t>
            </w:r>
          </w:p>
        </w:tc>
        <w:tc>
          <w:tcPr>
            <w:tcW w:w="6297" w:type="dxa"/>
            <w:vAlign w:val="center"/>
          </w:tcPr>
          <w:p w14:paraId="7CC95A3F" w14:textId="77777777" w:rsidR="00647830" w:rsidRPr="00C40356" w:rsidRDefault="00647830" w:rsidP="00DB434B">
            <w:pPr>
              <w:spacing w:after="200" w:line="360" w:lineRule="auto"/>
              <w:jc w:val="center"/>
              <w:rPr>
                <w:b/>
              </w:rPr>
            </w:pPr>
            <w:r>
              <w:rPr>
                <w:b/>
              </w:rPr>
              <w:t>Commodity</w:t>
            </w:r>
          </w:p>
        </w:tc>
        <w:tc>
          <w:tcPr>
            <w:tcW w:w="1787" w:type="dxa"/>
            <w:vAlign w:val="center"/>
          </w:tcPr>
          <w:p w14:paraId="53981C0B" w14:textId="77777777" w:rsidR="00647830" w:rsidRPr="00C40356" w:rsidRDefault="00647830" w:rsidP="00DB434B">
            <w:pPr>
              <w:spacing w:after="200" w:line="360" w:lineRule="auto"/>
              <w:jc w:val="center"/>
              <w:rPr>
                <w:b/>
              </w:rPr>
            </w:pPr>
            <w:r>
              <w:rPr>
                <w:b/>
              </w:rPr>
              <w:t>Risk Weight</w:t>
            </w:r>
          </w:p>
        </w:tc>
      </w:tr>
      <w:tr w:rsidR="00647830" w14:paraId="1CB27B56" w14:textId="77777777" w:rsidTr="00DB434B">
        <w:tc>
          <w:tcPr>
            <w:tcW w:w="1266" w:type="dxa"/>
            <w:vAlign w:val="center"/>
          </w:tcPr>
          <w:p w14:paraId="6D811314" w14:textId="77777777" w:rsidR="00647830" w:rsidRDefault="00647830" w:rsidP="00DB434B">
            <w:pPr>
              <w:spacing w:after="200" w:line="360" w:lineRule="auto"/>
              <w:jc w:val="center"/>
            </w:pPr>
            <w:r>
              <w:t>1</w:t>
            </w:r>
          </w:p>
        </w:tc>
        <w:tc>
          <w:tcPr>
            <w:tcW w:w="6297" w:type="dxa"/>
            <w:vAlign w:val="center"/>
          </w:tcPr>
          <w:p w14:paraId="0BC5D9E2" w14:textId="77777777" w:rsidR="00647830" w:rsidRDefault="00647830" w:rsidP="00DB434B">
            <w:pPr>
              <w:spacing w:after="200" w:line="360" w:lineRule="auto"/>
              <w:jc w:val="center"/>
            </w:pPr>
            <w:r>
              <w:t>Coal</w:t>
            </w:r>
          </w:p>
        </w:tc>
        <w:tc>
          <w:tcPr>
            <w:tcW w:w="1787" w:type="dxa"/>
            <w:vAlign w:val="center"/>
          </w:tcPr>
          <w:p w14:paraId="40447111" w14:textId="77777777" w:rsidR="00647830" w:rsidRDefault="00647830" w:rsidP="00DB434B">
            <w:pPr>
              <w:spacing w:after="200" w:line="360" w:lineRule="auto"/>
              <w:jc w:val="center"/>
            </w:pPr>
            <w:r>
              <w:t>22</w:t>
            </w:r>
          </w:p>
        </w:tc>
      </w:tr>
      <w:tr w:rsidR="00647830" w14:paraId="7C8832EB" w14:textId="77777777" w:rsidTr="00DB434B">
        <w:tc>
          <w:tcPr>
            <w:tcW w:w="1266" w:type="dxa"/>
            <w:vAlign w:val="center"/>
          </w:tcPr>
          <w:p w14:paraId="063243C6" w14:textId="77777777" w:rsidR="00647830" w:rsidRDefault="00647830" w:rsidP="00DB434B">
            <w:pPr>
              <w:spacing w:after="200" w:line="360" w:lineRule="auto"/>
              <w:jc w:val="center"/>
            </w:pPr>
            <w:r>
              <w:t>2</w:t>
            </w:r>
          </w:p>
        </w:tc>
        <w:tc>
          <w:tcPr>
            <w:tcW w:w="6297" w:type="dxa"/>
            <w:vAlign w:val="center"/>
          </w:tcPr>
          <w:p w14:paraId="515EB8E1" w14:textId="77777777" w:rsidR="00647830" w:rsidRDefault="00647830" w:rsidP="00DB434B">
            <w:pPr>
              <w:spacing w:after="200" w:line="360" w:lineRule="auto"/>
              <w:jc w:val="center"/>
            </w:pPr>
            <w:r>
              <w:t>Crude</w:t>
            </w:r>
          </w:p>
        </w:tc>
        <w:tc>
          <w:tcPr>
            <w:tcW w:w="1787" w:type="dxa"/>
            <w:vAlign w:val="center"/>
          </w:tcPr>
          <w:p w14:paraId="39E76130" w14:textId="77777777" w:rsidR="00647830" w:rsidRDefault="00647830" w:rsidP="00DB434B">
            <w:pPr>
              <w:spacing w:after="200" w:line="360" w:lineRule="auto"/>
              <w:jc w:val="center"/>
            </w:pPr>
            <w:r>
              <w:t>29</w:t>
            </w:r>
          </w:p>
        </w:tc>
      </w:tr>
      <w:tr w:rsidR="00647830" w14:paraId="02428765" w14:textId="77777777" w:rsidTr="00DB434B">
        <w:tc>
          <w:tcPr>
            <w:tcW w:w="1266" w:type="dxa"/>
            <w:vAlign w:val="center"/>
          </w:tcPr>
          <w:p w14:paraId="10166253" w14:textId="77777777" w:rsidR="00647830" w:rsidRDefault="00647830" w:rsidP="00DB434B">
            <w:pPr>
              <w:spacing w:after="200" w:line="360" w:lineRule="auto"/>
              <w:jc w:val="center"/>
            </w:pPr>
            <w:r>
              <w:t>3</w:t>
            </w:r>
          </w:p>
        </w:tc>
        <w:tc>
          <w:tcPr>
            <w:tcW w:w="6297" w:type="dxa"/>
            <w:vAlign w:val="center"/>
          </w:tcPr>
          <w:p w14:paraId="45C6D4DB" w14:textId="77777777" w:rsidR="00647830" w:rsidRDefault="00647830" w:rsidP="00DB434B">
            <w:pPr>
              <w:spacing w:after="200" w:line="360" w:lineRule="auto"/>
              <w:jc w:val="center"/>
            </w:pPr>
            <w:r>
              <w:t>Light Ends</w:t>
            </w:r>
          </w:p>
        </w:tc>
        <w:tc>
          <w:tcPr>
            <w:tcW w:w="1787" w:type="dxa"/>
            <w:vAlign w:val="center"/>
          </w:tcPr>
          <w:p w14:paraId="77E0B311" w14:textId="77777777" w:rsidR="00647830" w:rsidRDefault="00647830" w:rsidP="00DB434B">
            <w:pPr>
              <w:spacing w:after="200" w:line="360" w:lineRule="auto"/>
              <w:jc w:val="center"/>
            </w:pPr>
            <w:r>
              <w:t>33</w:t>
            </w:r>
          </w:p>
        </w:tc>
      </w:tr>
      <w:tr w:rsidR="00647830" w14:paraId="58D2D559" w14:textId="77777777" w:rsidTr="00DB434B">
        <w:tc>
          <w:tcPr>
            <w:tcW w:w="1266" w:type="dxa"/>
            <w:vAlign w:val="center"/>
          </w:tcPr>
          <w:p w14:paraId="4D50D6AD" w14:textId="77777777" w:rsidR="00647830" w:rsidRDefault="00647830" w:rsidP="00DB434B">
            <w:pPr>
              <w:spacing w:after="200" w:line="360" w:lineRule="auto"/>
              <w:jc w:val="center"/>
            </w:pPr>
            <w:r>
              <w:t>4</w:t>
            </w:r>
          </w:p>
        </w:tc>
        <w:tc>
          <w:tcPr>
            <w:tcW w:w="6297" w:type="dxa"/>
            <w:vAlign w:val="center"/>
          </w:tcPr>
          <w:p w14:paraId="31489267" w14:textId="77777777" w:rsidR="00647830" w:rsidRDefault="00647830" w:rsidP="00DB434B">
            <w:pPr>
              <w:spacing w:after="200" w:line="360" w:lineRule="auto"/>
              <w:jc w:val="center"/>
            </w:pPr>
            <w:r>
              <w:t>Middle Distillates</w:t>
            </w:r>
          </w:p>
        </w:tc>
        <w:tc>
          <w:tcPr>
            <w:tcW w:w="1787" w:type="dxa"/>
            <w:vAlign w:val="center"/>
          </w:tcPr>
          <w:p w14:paraId="482544F2" w14:textId="77777777" w:rsidR="00647830" w:rsidRDefault="00647830" w:rsidP="00DB434B">
            <w:pPr>
              <w:spacing w:after="200" w:line="360" w:lineRule="auto"/>
              <w:jc w:val="center"/>
            </w:pPr>
            <w:r>
              <w:t>25</w:t>
            </w:r>
          </w:p>
        </w:tc>
      </w:tr>
      <w:tr w:rsidR="00647830" w14:paraId="659E95F9" w14:textId="77777777" w:rsidTr="00DB434B">
        <w:tc>
          <w:tcPr>
            <w:tcW w:w="1266" w:type="dxa"/>
            <w:vAlign w:val="center"/>
          </w:tcPr>
          <w:p w14:paraId="2B4FA494" w14:textId="77777777" w:rsidR="00647830" w:rsidRDefault="00647830" w:rsidP="00DB434B">
            <w:pPr>
              <w:spacing w:after="200" w:line="360" w:lineRule="auto"/>
              <w:jc w:val="center"/>
            </w:pPr>
            <w:r>
              <w:t>5</w:t>
            </w:r>
          </w:p>
        </w:tc>
        <w:tc>
          <w:tcPr>
            <w:tcW w:w="6297" w:type="dxa"/>
            <w:vAlign w:val="center"/>
          </w:tcPr>
          <w:p w14:paraId="2969952A" w14:textId="77777777" w:rsidR="00647830" w:rsidRDefault="00647830" w:rsidP="00DB434B">
            <w:pPr>
              <w:spacing w:after="200" w:line="360" w:lineRule="auto"/>
              <w:jc w:val="center"/>
            </w:pPr>
            <w:r>
              <w:t>Heavy Distillates</w:t>
            </w:r>
          </w:p>
        </w:tc>
        <w:tc>
          <w:tcPr>
            <w:tcW w:w="1787" w:type="dxa"/>
            <w:vAlign w:val="center"/>
          </w:tcPr>
          <w:p w14:paraId="528C261A" w14:textId="77777777" w:rsidR="00647830" w:rsidRDefault="00647830" w:rsidP="00DB434B">
            <w:pPr>
              <w:spacing w:after="200" w:line="360" w:lineRule="auto"/>
              <w:jc w:val="center"/>
            </w:pPr>
            <w:r>
              <w:t>35</w:t>
            </w:r>
          </w:p>
        </w:tc>
      </w:tr>
      <w:tr w:rsidR="00647830" w14:paraId="081F9D1A" w14:textId="77777777" w:rsidTr="00DB434B">
        <w:tc>
          <w:tcPr>
            <w:tcW w:w="1266" w:type="dxa"/>
            <w:vAlign w:val="center"/>
          </w:tcPr>
          <w:p w14:paraId="0FEC6C31" w14:textId="77777777" w:rsidR="00647830" w:rsidRDefault="00647830" w:rsidP="00DB434B">
            <w:pPr>
              <w:spacing w:after="200" w:line="360" w:lineRule="auto"/>
              <w:jc w:val="center"/>
            </w:pPr>
            <w:r>
              <w:t>6</w:t>
            </w:r>
          </w:p>
        </w:tc>
        <w:tc>
          <w:tcPr>
            <w:tcW w:w="6297" w:type="dxa"/>
            <w:vAlign w:val="center"/>
          </w:tcPr>
          <w:p w14:paraId="7BFF5B81" w14:textId="77777777" w:rsidR="00647830" w:rsidRDefault="00647830" w:rsidP="00DB434B">
            <w:pPr>
              <w:spacing w:after="200" w:line="360" w:lineRule="auto"/>
              <w:jc w:val="center"/>
            </w:pPr>
            <w:r>
              <w:t>North American Natural Gas</w:t>
            </w:r>
          </w:p>
        </w:tc>
        <w:tc>
          <w:tcPr>
            <w:tcW w:w="1787" w:type="dxa"/>
            <w:vAlign w:val="center"/>
          </w:tcPr>
          <w:p w14:paraId="0E665D8D" w14:textId="77777777" w:rsidR="00647830" w:rsidRDefault="00647830" w:rsidP="00DB434B">
            <w:pPr>
              <w:spacing w:after="200" w:line="360" w:lineRule="auto"/>
              <w:jc w:val="center"/>
            </w:pPr>
            <w:r>
              <w:t>24</w:t>
            </w:r>
          </w:p>
        </w:tc>
      </w:tr>
      <w:tr w:rsidR="00647830" w14:paraId="1D7057E3" w14:textId="77777777" w:rsidTr="00DB434B">
        <w:tc>
          <w:tcPr>
            <w:tcW w:w="1266" w:type="dxa"/>
            <w:vAlign w:val="center"/>
          </w:tcPr>
          <w:p w14:paraId="3FDAAEBC" w14:textId="77777777" w:rsidR="00647830" w:rsidRDefault="00647830" w:rsidP="00DB434B">
            <w:pPr>
              <w:spacing w:after="200" w:line="360" w:lineRule="auto"/>
              <w:jc w:val="center"/>
            </w:pPr>
            <w:r>
              <w:t>7</w:t>
            </w:r>
          </w:p>
        </w:tc>
        <w:tc>
          <w:tcPr>
            <w:tcW w:w="6297" w:type="dxa"/>
            <w:vAlign w:val="center"/>
          </w:tcPr>
          <w:p w14:paraId="436E364B" w14:textId="77777777" w:rsidR="00647830" w:rsidRDefault="00647830" w:rsidP="00DB434B">
            <w:pPr>
              <w:spacing w:after="200" w:line="360" w:lineRule="auto"/>
              <w:jc w:val="center"/>
            </w:pPr>
            <w:r>
              <w:t>European Natural Gas</w:t>
            </w:r>
          </w:p>
        </w:tc>
        <w:tc>
          <w:tcPr>
            <w:tcW w:w="1787" w:type="dxa"/>
            <w:vAlign w:val="center"/>
          </w:tcPr>
          <w:p w14:paraId="7625A679" w14:textId="77777777" w:rsidR="00647830" w:rsidRDefault="00647830" w:rsidP="00DB434B">
            <w:pPr>
              <w:spacing w:after="200" w:line="360" w:lineRule="auto"/>
              <w:jc w:val="center"/>
            </w:pPr>
            <w:r>
              <w:t>22</w:t>
            </w:r>
          </w:p>
        </w:tc>
      </w:tr>
      <w:tr w:rsidR="00647830" w14:paraId="77A1DB8F" w14:textId="77777777" w:rsidTr="00DB434B">
        <w:tc>
          <w:tcPr>
            <w:tcW w:w="1266" w:type="dxa"/>
            <w:vAlign w:val="center"/>
          </w:tcPr>
          <w:p w14:paraId="79E8508A" w14:textId="77777777" w:rsidR="00647830" w:rsidRDefault="00647830" w:rsidP="00DB434B">
            <w:pPr>
              <w:spacing w:after="200" w:line="360" w:lineRule="auto"/>
              <w:jc w:val="center"/>
            </w:pPr>
            <w:r>
              <w:t>8</w:t>
            </w:r>
          </w:p>
        </w:tc>
        <w:tc>
          <w:tcPr>
            <w:tcW w:w="6297" w:type="dxa"/>
            <w:vAlign w:val="center"/>
          </w:tcPr>
          <w:p w14:paraId="6066BD5C" w14:textId="77777777" w:rsidR="00647830" w:rsidRDefault="00647830" w:rsidP="00DB434B">
            <w:pPr>
              <w:spacing w:after="200" w:line="360" w:lineRule="auto"/>
              <w:jc w:val="center"/>
            </w:pPr>
            <w:r>
              <w:t>North American Power</w:t>
            </w:r>
          </w:p>
        </w:tc>
        <w:tc>
          <w:tcPr>
            <w:tcW w:w="1787" w:type="dxa"/>
            <w:vAlign w:val="center"/>
          </w:tcPr>
          <w:p w14:paraId="607B5CBE" w14:textId="77777777" w:rsidR="00647830" w:rsidRDefault="00647830" w:rsidP="00DB434B">
            <w:pPr>
              <w:spacing w:after="200" w:line="360" w:lineRule="auto"/>
              <w:jc w:val="center"/>
            </w:pPr>
            <w:r>
              <w:t>49</w:t>
            </w:r>
          </w:p>
        </w:tc>
      </w:tr>
      <w:tr w:rsidR="00647830" w14:paraId="3A34AC57" w14:textId="77777777" w:rsidTr="00DB434B">
        <w:tc>
          <w:tcPr>
            <w:tcW w:w="1266" w:type="dxa"/>
            <w:vAlign w:val="center"/>
          </w:tcPr>
          <w:p w14:paraId="1770E46E" w14:textId="77777777" w:rsidR="00647830" w:rsidRDefault="00647830" w:rsidP="00DB434B">
            <w:pPr>
              <w:spacing w:after="200" w:line="360" w:lineRule="auto"/>
              <w:jc w:val="center"/>
            </w:pPr>
            <w:r>
              <w:t>9</w:t>
            </w:r>
          </w:p>
        </w:tc>
        <w:tc>
          <w:tcPr>
            <w:tcW w:w="6297" w:type="dxa"/>
            <w:vAlign w:val="center"/>
          </w:tcPr>
          <w:p w14:paraId="60F7FD97" w14:textId="77777777" w:rsidR="00647830" w:rsidRDefault="00647830" w:rsidP="00DB434B">
            <w:pPr>
              <w:spacing w:after="200" w:line="360" w:lineRule="auto"/>
              <w:jc w:val="center"/>
            </w:pPr>
            <w:r>
              <w:t>European Power</w:t>
            </w:r>
          </w:p>
        </w:tc>
        <w:tc>
          <w:tcPr>
            <w:tcW w:w="1787" w:type="dxa"/>
            <w:vAlign w:val="center"/>
          </w:tcPr>
          <w:p w14:paraId="24C87B73" w14:textId="77777777" w:rsidR="00647830" w:rsidRDefault="00647830" w:rsidP="00DB434B">
            <w:pPr>
              <w:spacing w:after="200" w:line="360" w:lineRule="auto"/>
              <w:jc w:val="center"/>
            </w:pPr>
            <w:r>
              <w:t>24</w:t>
            </w:r>
          </w:p>
        </w:tc>
      </w:tr>
      <w:tr w:rsidR="00647830" w14:paraId="2FB3D223" w14:textId="77777777" w:rsidTr="00DB434B">
        <w:tc>
          <w:tcPr>
            <w:tcW w:w="1266" w:type="dxa"/>
            <w:vAlign w:val="center"/>
          </w:tcPr>
          <w:p w14:paraId="11C45CFA" w14:textId="77777777" w:rsidR="00647830" w:rsidRDefault="00647830" w:rsidP="00DB434B">
            <w:pPr>
              <w:spacing w:after="200" w:line="360" w:lineRule="auto"/>
              <w:jc w:val="center"/>
            </w:pPr>
            <w:r>
              <w:lastRenderedPageBreak/>
              <w:t>10</w:t>
            </w:r>
          </w:p>
        </w:tc>
        <w:tc>
          <w:tcPr>
            <w:tcW w:w="6297" w:type="dxa"/>
            <w:vAlign w:val="center"/>
          </w:tcPr>
          <w:p w14:paraId="352F8E5B" w14:textId="77777777" w:rsidR="00647830" w:rsidRDefault="00647830" w:rsidP="00DB434B">
            <w:pPr>
              <w:spacing w:after="200" w:line="360" w:lineRule="auto"/>
              <w:jc w:val="center"/>
            </w:pPr>
            <w:r>
              <w:t>Freight</w:t>
            </w:r>
          </w:p>
        </w:tc>
        <w:tc>
          <w:tcPr>
            <w:tcW w:w="1787" w:type="dxa"/>
            <w:vAlign w:val="center"/>
          </w:tcPr>
          <w:p w14:paraId="7C7500FD" w14:textId="77777777" w:rsidR="00647830" w:rsidRDefault="00647830" w:rsidP="00DB434B">
            <w:pPr>
              <w:spacing w:after="200" w:line="360" w:lineRule="auto"/>
              <w:jc w:val="center"/>
            </w:pPr>
            <w:r>
              <w:t>53</w:t>
            </w:r>
          </w:p>
        </w:tc>
      </w:tr>
      <w:tr w:rsidR="00647830" w14:paraId="39C73580" w14:textId="77777777" w:rsidTr="00DB434B">
        <w:tc>
          <w:tcPr>
            <w:tcW w:w="1266" w:type="dxa"/>
            <w:vAlign w:val="center"/>
          </w:tcPr>
          <w:p w14:paraId="209155AB" w14:textId="77777777" w:rsidR="00647830" w:rsidRDefault="00647830" w:rsidP="00DB434B">
            <w:pPr>
              <w:spacing w:after="200" w:line="360" w:lineRule="auto"/>
              <w:jc w:val="center"/>
            </w:pPr>
            <w:r>
              <w:t>11</w:t>
            </w:r>
          </w:p>
        </w:tc>
        <w:tc>
          <w:tcPr>
            <w:tcW w:w="6297" w:type="dxa"/>
            <w:vAlign w:val="center"/>
          </w:tcPr>
          <w:p w14:paraId="02904982" w14:textId="77777777" w:rsidR="00647830" w:rsidRDefault="00647830" w:rsidP="00DB434B">
            <w:pPr>
              <w:spacing w:after="200" w:line="360" w:lineRule="auto"/>
              <w:jc w:val="center"/>
            </w:pPr>
            <w:r>
              <w:t>Base Metals</w:t>
            </w:r>
          </w:p>
        </w:tc>
        <w:tc>
          <w:tcPr>
            <w:tcW w:w="1787" w:type="dxa"/>
            <w:vAlign w:val="center"/>
          </w:tcPr>
          <w:p w14:paraId="74609F2B" w14:textId="77777777" w:rsidR="00647830" w:rsidRDefault="00647830" w:rsidP="00DB434B">
            <w:pPr>
              <w:spacing w:after="200" w:line="360" w:lineRule="auto"/>
              <w:jc w:val="center"/>
            </w:pPr>
            <w:r>
              <w:t>20</w:t>
            </w:r>
          </w:p>
        </w:tc>
      </w:tr>
      <w:tr w:rsidR="00647830" w14:paraId="718F64BB" w14:textId="77777777" w:rsidTr="00DB434B">
        <w:tc>
          <w:tcPr>
            <w:tcW w:w="1266" w:type="dxa"/>
            <w:vAlign w:val="center"/>
          </w:tcPr>
          <w:p w14:paraId="2A5C4A3D" w14:textId="77777777" w:rsidR="00647830" w:rsidRDefault="00647830" w:rsidP="00DB434B">
            <w:pPr>
              <w:spacing w:after="200" w:line="360" w:lineRule="auto"/>
              <w:jc w:val="center"/>
            </w:pPr>
            <w:r>
              <w:t>12</w:t>
            </w:r>
          </w:p>
        </w:tc>
        <w:tc>
          <w:tcPr>
            <w:tcW w:w="6297" w:type="dxa"/>
            <w:vAlign w:val="center"/>
          </w:tcPr>
          <w:p w14:paraId="3198DEBA" w14:textId="77777777" w:rsidR="00647830" w:rsidRDefault="00647830" w:rsidP="00DB434B">
            <w:pPr>
              <w:spacing w:after="200" w:line="360" w:lineRule="auto"/>
              <w:jc w:val="center"/>
            </w:pPr>
            <w:r>
              <w:t>Precious Metals</w:t>
            </w:r>
          </w:p>
        </w:tc>
        <w:tc>
          <w:tcPr>
            <w:tcW w:w="1787" w:type="dxa"/>
            <w:vAlign w:val="center"/>
          </w:tcPr>
          <w:p w14:paraId="50A553DF" w14:textId="77777777" w:rsidR="00647830" w:rsidRDefault="00647830" w:rsidP="00DB434B">
            <w:pPr>
              <w:spacing w:after="200" w:line="360" w:lineRule="auto"/>
              <w:jc w:val="center"/>
            </w:pPr>
            <w:r>
              <w:t>21</w:t>
            </w:r>
          </w:p>
        </w:tc>
      </w:tr>
      <w:tr w:rsidR="00647830" w14:paraId="5BA68F82" w14:textId="77777777" w:rsidTr="00DB434B">
        <w:tc>
          <w:tcPr>
            <w:tcW w:w="1266" w:type="dxa"/>
            <w:vAlign w:val="center"/>
          </w:tcPr>
          <w:p w14:paraId="25184828" w14:textId="77777777" w:rsidR="00647830" w:rsidRDefault="00647830" w:rsidP="00DB434B">
            <w:pPr>
              <w:spacing w:after="200" w:line="360" w:lineRule="auto"/>
              <w:jc w:val="center"/>
            </w:pPr>
            <w:r>
              <w:t>13</w:t>
            </w:r>
          </w:p>
        </w:tc>
        <w:tc>
          <w:tcPr>
            <w:tcW w:w="6297" w:type="dxa"/>
            <w:vAlign w:val="center"/>
          </w:tcPr>
          <w:p w14:paraId="2F94E180" w14:textId="77777777" w:rsidR="00647830" w:rsidRDefault="00647830" w:rsidP="00DB434B">
            <w:pPr>
              <w:spacing w:after="200" w:line="360" w:lineRule="auto"/>
              <w:jc w:val="center"/>
            </w:pPr>
            <w:r>
              <w:t>Grains</w:t>
            </w:r>
          </w:p>
        </w:tc>
        <w:tc>
          <w:tcPr>
            <w:tcW w:w="1787" w:type="dxa"/>
            <w:vAlign w:val="center"/>
          </w:tcPr>
          <w:p w14:paraId="7D9BC376" w14:textId="77777777" w:rsidR="00647830" w:rsidRDefault="00647830" w:rsidP="00DB434B">
            <w:pPr>
              <w:spacing w:after="200" w:line="360" w:lineRule="auto"/>
              <w:jc w:val="center"/>
            </w:pPr>
            <w:r>
              <w:t>13</w:t>
            </w:r>
          </w:p>
        </w:tc>
      </w:tr>
      <w:tr w:rsidR="00647830" w14:paraId="34EF5217" w14:textId="77777777" w:rsidTr="00DB434B">
        <w:tc>
          <w:tcPr>
            <w:tcW w:w="1266" w:type="dxa"/>
            <w:vAlign w:val="center"/>
          </w:tcPr>
          <w:p w14:paraId="1FDC61FE" w14:textId="77777777" w:rsidR="00647830" w:rsidRDefault="00647830" w:rsidP="00DB434B">
            <w:pPr>
              <w:spacing w:after="200" w:line="360" w:lineRule="auto"/>
              <w:jc w:val="center"/>
            </w:pPr>
            <w:r>
              <w:t>14</w:t>
            </w:r>
          </w:p>
        </w:tc>
        <w:tc>
          <w:tcPr>
            <w:tcW w:w="6297" w:type="dxa"/>
            <w:vAlign w:val="center"/>
          </w:tcPr>
          <w:p w14:paraId="64A81919" w14:textId="77777777" w:rsidR="00647830" w:rsidRDefault="00647830" w:rsidP="00DB434B">
            <w:pPr>
              <w:spacing w:after="200" w:line="360" w:lineRule="auto"/>
              <w:jc w:val="center"/>
            </w:pPr>
            <w:r>
              <w:t>Softs</w:t>
            </w:r>
          </w:p>
        </w:tc>
        <w:tc>
          <w:tcPr>
            <w:tcW w:w="1787" w:type="dxa"/>
            <w:vAlign w:val="center"/>
          </w:tcPr>
          <w:p w14:paraId="1FD7CD65" w14:textId="77777777" w:rsidR="00647830" w:rsidRDefault="00647830" w:rsidP="00DB434B">
            <w:pPr>
              <w:spacing w:after="200" w:line="360" w:lineRule="auto"/>
              <w:jc w:val="center"/>
            </w:pPr>
            <w:r>
              <w:t>15</w:t>
            </w:r>
          </w:p>
        </w:tc>
      </w:tr>
      <w:tr w:rsidR="00647830" w14:paraId="25EF0D32" w14:textId="77777777" w:rsidTr="00DB434B">
        <w:tc>
          <w:tcPr>
            <w:tcW w:w="1266" w:type="dxa"/>
            <w:vAlign w:val="center"/>
          </w:tcPr>
          <w:p w14:paraId="5C2D113F" w14:textId="77777777" w:rsidR="00647830" w:rsidRDefault="00647830" w:rsidP="00DB434B">
            <w:pPr>
              <w:spacing w:after="200" w:line="360" w:lineRule="auto"/>
              <w:jc w:val="center"/>
            </w:pPr>
            <w:r>
              <w:t>15</w:t>
            </w:r>
          </w:p>
        </w:tc>
        <w:tc>
          <w:tcPr>
            <w:tcW w:w="6297" w:type="dxa"/>
            <w:vAlign w:val="center"/>
          </w:tcPr>
          <w:p w14:paraId="47FB965F" w14:textId="77777777" w:rsidR="00647830" w:rsidRDefault="00647830" w:rsidP="00DB434B">
            <w:pPr>
              <w:spacing w:after="200" w:line="360" w:lineRule="auto"/>
              <w:jc w:val="center"/>
            </w:pPr>
            <w:r>
              <w:t>Livestock</w:t>
            </w:r>
          </w:p>
        </w:tc>
        <w:tc>
          <w:tcPr>
            <w:tcW w:w="1787" w:type="dxa"/>
            <w:vAlign w:val="center"/>
          </w:tcPr>
          <w:p w14:paraId="19C4975A" w14:textId="77777777" w:rsidR="00647830" w:rsidRDefault="00647830" w:rsidP="00DB434B">
            <w:pPr>
              <w:spacing w:after="200" w:line="360" w:lineRule="auto"/>
              <w:jc w:val="center"/>
            </w:pPr>
            <w:r>
              <w:t>13</w:t>
            </w:r>
          </w:p>
        </w:tc>
      </w:tr>
      <w:tr w:rsidR="00647830" w14:paraId="1471D8A9" w14:textId="77777777" w:rsidTr="00DB434B">
        <w:tc>
          <w:tcPr>
            <w:tcW w:w="1266" w:type="dxa"/>
            <w:vAlign w:val="center"/>
          </w:tcPr>
          <w:p w14:paraId="5EDA052A" w14:textId="77777777" w:rsidR="00647830" w:rsidRDefault="00647830" w:rsidP="00DB434B">
            <w:pPr>
              <w:spacing w:after="200" w:line="360" w:lineRule="auto"/>
              <w:jc w:val="center"/>
            </w:pPr>
            <w:r>
              <w:t>16</w:t>
            </w:r>
          </w:p>
        </w:tc>
        <w:tc>
          <w:tcPr>
            <w:tcW w:w="6297" w:type="dxa"/>
            <w:vAlign w:val="center"/>
          </w:tcPr>
          <w:p w14:paraId="6D04F977" w14:textId="77777777" w:rsidR="00647830" w:rsidRDefault="00647830" w:rsidP="00DB434B">
            <w:pPr>
              <w:spacing w:after="200" w:line="360" w:lineRule="auto"/>
              <w:jc w:val="center"/>
            </w:pPr>
            <w:r>
              <w:t>Other</w:t>
            </w:r>
          </w:p>
        </w:tc>
        <w:tc>
          <w:tcPr>
            <w:tcW w:w="1787" w:type="dxa"/>
            <w:vAlign w:val="center"/>
          </w:tcPr>
          <w:p w14:paraId="72E348EE" w14:textId="77777777" w:rsidR="00647830" w:rsidRDefault="00647830" w:rsidP="00DB434B">
            <w:pPr>
              <w:spacing w:after="200" w:line="360" w:lineRule="auto"/>
              <w:jc w:val="center"/>
            </w:pPr>
            <w:r>
              <w:t>53</w:t>
            </w:r>
          </w:p>
        </w:tc>
      </w:tr>
      <w:tr w:rsidR="00647830" w14:paraId="4CD90EF3" w14:textId="77777777" w:rsidTr="00DB434B">
        <w:tc>
          <w:tcPr>
            <w:tcW w:w="1266" w:type="dxa"/>
            <w:vAlign w:val="center"/>
          </w:tcPr>
          <w:p w14:paraId="6E918B28" w14:textId="77777777" w:rsidR="00647830" w:rsidRDefault="00647830" w:rsidP="00DB434B">
            <w:pPr>
              <w:spacing w:after="200" w:line="360" w:lineRule="auto"/>
              <w:jc w:val="center"/>
            </w:pPr>
            <w:r>
              <w:t>17</w:t>
            </w:r>
          </w:p>
        </w:tc>
        <w:tc>
          <w:tcPr>
            <w:tcW w:w="6297" w:type="dxa"/>
            <w:vAlign w:val="center"/>
          </w:tcPr>
          <w:p w14:paraId="60946D79" w14:textId="77777777" w:rsidR="00647830" w:rsidRDefault="00647830" w:rsidP="00DB434B">
            <w:pPr>
              <w:spacing w:after="200" w:line="360" w:lineRule="auto"/>
              <w:jc w:val="center"/>
            </w:pPr>
            <w:r>
              <w:t>Indexes</w:t>
            </w:r>
          </w:p>
        </w:tc>
        <w:tc>
          <w:tcPr>
            <w:tcW w:w="1787" w:type="dxa"/>
            <w:vAlign w:val="center"/>
          </w:tcPr>
          <w:p w14:paraId="3938A32F" w14:textId="77777777" w:rsidR="00647830" w:rsidRDefault="00647830" w:rsidP="00DB434B">
            <w:pPr>
              <w:spacing w:after="200" w:line="360" w:lineRule="auto"/>
              <w:jc w:val="center"/>
            </w:pPr>
            <w:r>
              <w:t>17</w:t>
            </w:r>
          </w:p>
        </w:tc>
      </w:tr>
    </w:tbl>
    <w:p w14:paraId="353D2586" w14:textId="77777777" w:rsidR="00290793" w:rsidRDefault="00290793" w:rsidP="00290793">
      <w:pPr>
        <w:spacing w:after="200" w:line="360" w:lineRule="auto"/>
      </w:pPr>
    </w:p>
    <w:p w14:paraId="05D54632" w14:textId="77777777" w:rsidR="00C40356" w:rsidRDefault="00747EE0" w:rsidP="005A5EAD">
      <w:pPr>
        <w:pStyle w:val="ListParagraph"/>
        <w:numPr>
          <w:ilvl w:val="0"/>
          <w:numId w:val="16"/>
        </w:numPr>
        <w:spacing w:after="200" w:line="360" w:lineRule="auto"/>
      </w:pPr>
      <w:r w:rsidRPr="00C16467">
        <w:rPr>
          <w:i/>
          <w:u w:val="single"/>
        </w:rPr>
        <w:t>2.</w:t>
      </w:r>
      <w:r>
        <w:rPr>
          <w:i/>
          <w:u w:val="single"/>
        </w:rPr>
        <w:t>0</w:t>
      </w:r>
      <w:r>
        <w:rPr>
          <w:u w:val="single"/>
        </w:rPr>
        <w:t xml:space="preserve"> </w:t>
      </w:r>
      <w:r w:rsidR="00C40356" w:rsidRPr="00C40356">
        <w:rPr>
          <w:u w:val="single"/>
        </w:rPr>
        <w:t>Commodity Class Historical Volatility Ratio</w:t>
      </w:r>
      <w:r w:rsidR="00C40356">
        <w:t>: The historical volatility ratio HVR for the commodity risk class is 0.80.</w:t>
      </w:r>
    </w:p>
    <w:p w14:paraId="61F2AEB3" w14:textId="77777777" w:rsidR="00747EE0" w:rsidRDefault="00747EE0" w:rsidP="005A5EAD">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Commodity Class Historical Volatility Ratio</w:t>
      </w:r>
      <w:r>
        <w:t>: The historical volatility ratio HVR for the commodity risk class is 0.80.</w:t>
      </w:r>
    </w:p>
    <w:p w14:paraId="7B1F79BD" w14:textId="666F72BF" w:rsidR="00506751" w:rsidRDefault="00506751" w:rsidP="00506751">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Commodity Class Historical Volatility Ratio</w:t>
      </w:r>
      <w:r>
        <w:t>: The historical volatility ratio HVR for the commodity risk class is 0.64.</w:t>
      </w:r>
    </w:p>
    <w:p w14:paraId="3624EE42" w14:textId="77777777" w:rsidR="00C40356" w:rsidRDefault="00747EE0" w:rsidP="005A5EAD">
      <w:pPr>
        <w:pStyle w:val="ListParagraph"/>
        <w:numPr>
          <w:ilvl w:val="0"/>
          <w:numId w:val="16"/>
        </w:numPr>
        <w:spacing w:after="200" w:line="360" w:lineRule="auto"/>
      </w:pPr>
      <w:r w:rsidRPr="00C16467">
        <w:rPr>
          <w:i/>
          <w:u w:val="single"/>
        </w:rPr>
        <w:t>2.</w:t>
      </w:r>
      <w:r>
        <w:rPr>
          <w:i/>
          <w:u w:val="single"/>
        </w:rPr>
        <w:t xml:space="preserve">0 </w:t>
      </w:r>
      <w:r w:rsidR="00C40356">
        <w:rPr>
          <w:u w:val="single"/>
        </w:rPr>
        <w:t>Commodity Class Vega Risk Weight</w:t>
      </w:r>
      <w:r w:rsidR="00C40356" w:rsidRPr="00C40356">
        <w:t>:</w:t>
      </w:r>
      <w:r w:rsidR="00C40356">
        <w:t xml:space="preserve"> The vega risk weight VRW for the commodity risk class is 0.38.</w:t>
      </w:r>
    </w:p>
    <w:p w14:paraId="41D51CAA" w14:textId="77777777" w:rsidR="00747EE0" w:rsidRDefault="00747EE0" w:rsidP="005A5EAD">
      <w:pPr>
        <w:pStyle w:val="ListParagraph"/>
        <w:numPr>
          <w:ilvl w:val="0"/>
          <w:numId w:val="16"/>
        </w:numPr>
        <w:spacing w:after="200" w:line="360" w:lineRule="auto"/>
      </w:pPr>
      <w:r w:rsidRPr="00C16467">
        <w:rPr>
          <w:i/>
          <w:u w:val="single"/>
        </w:rPr>
        <w:t>2.</w:t>
      </w:r>
      <w:r>
        <w:rPr>
          <w:i/>
          <w:u w:val="single"/>
        </w:rPr>
        <w:t xml:space="preserve">1 </w:t>
      </w:r>
      <w:r>
        <w:rPr>
          <w:u w:val="single"/>
        </w:rPr>
        <w:t>Commodity Class Vega Risk Weight</w:t>
      </w:r>
      <w:r w:rsidRPr="00C40356">
        <w:t>:</w:t>
      </w:r>
      <w:r>
        <w:t xml:space="preserve"> The vega risk weight VRW for the commodity risk class is 0.38.</w:t>
      </w:r>
    </w:p>
    <w:p w14:paraId="6884032A" w14:textId="19DDC4B7" w:rsidR="00506751" w:rsidRDefault="00506751" w:rsidP="00506751">
      <w:pPr>
        <w:pStyle w:val="ListParagraph"/>
        <w:numPr>
          <w:ilvl w:val="0"/>
          <w:numId w:val="16"/>
        </w:numPr>
        <w:spacing w:after="200" w:line="360" w:lineRule="auto"/>
      </w:pPr>
      <w:r w:rsidRPr="00C16467">
        <w:rPr>
          <w:i/>
          <w:u w:val="single"/>
        </w:rPr>
        <w:t>2.</w:t>
      </w:r>
      <w:r>
        <w:rPr>
          <w:i/>
          <w:u w:val="single"/>
        </w:rPr>
        <w:t xml:space="preserve">4 </w:t>
      </w:r>
      <w:r>
        <w:rPr>
          <w:u w:val="single"/>
        </w:rPr>
        <w:t>Commodity Class Vega Risk Weight</w:t>
      </w:r>
      <w:r w:rsidRPr="00C40356">
        <w:t>:</w:t>
      </w:r>
      <w:r>
        <w:t xml:space="preserve"> The vega risk weight VRW for the commodity risk class is 0.61.</w:t>
      </w:r>
    </w:p>
    <w:p w14:paraId="27B97290" w14:textId="77777777" w:rsidR="00C40356" w:rsidRDefault="00C40356" w:rsidP="00C40356">
      <w:pPr>
        <w:spacing w:after="200" w:line="360" w:lineRule="auto"/>
      </w:pPr>
    </w:p>
    <w:p w14:paraId="106CB8C3" w14:textId="77777777" w:rsidR="00C40356" w:rsidRDefault="00C40356" w:rsidP="00C40356">
      <w:pPr>
        <w:spacing w:after="200" w:line="360" w:lineRule="auto"/>
      </w:pPr>
    </w:p>
    <w:p w14:paraId="35F8B807" w14:textId="77777777" w:rsidR="00C40356" w:rsidRPr="00AE0B78" w:rsidRDefault="00C40356" w:rsidP="00C40356">
      <w:pPr>
        <w:spacing w:after="200" w:line="360" w:lineRule="auto"/>
        <w:rPr>
          <w:b/>
          <w:sz w:val="28"/>
          <w:szCs w:val="28"/>
        </w:rPr>
      </w:pPr>
      <w:r w:rsidRPr="00AE0B78">
        <w:rPr>
          <w:b/>
          <w:sz w:val="28"/>
          <w:szCs w:val="28"/>
        </w:rPr>
        <w:t>Commodity Correlations</w:t>
      </w:r>
    </w:p>
    <w:p w14:paraId="21B8BE4F" w14:textId="77777777" w:rsidR="00C40356" w:rsidRDefault="00C40356" w:rsidP="00C40356">
      <w:pPr>
        <w:spacing w:after="200" w:line="360" w:lineRule="auto"/>
      </w:pPr>
    </w:p>
    <w:p w14:paraId="4769A767" w14:textId="77777777" w:rsidR="00C40356" w:rsidRDefault="00747EE0" w:rsidP="005A5EAD">
      <w:pPr>
        <w:pStyle w:val="ListParagraph"/>
        <w:numPr>
          <w:ilvl w:val="0"/>
          <w:numId w:val="17"/>
        </w:numPr>
        <w:spacing w:after="200" w:line="360" w:lineRule="auto"/>
      </w:pPr>
      <w:r w:rsidRPr="00C16467">
        <w:rPr>
          <w:i/>
          <w:u w:val="single"/>
        </w:rPr>
        <w:t>2.</w:t>
      </w:r>
      <w:r>
        <w:rPr>
          <w:i/>
          <w:u w:val="single"/>
        </w:rPr>
        <w:t xml:space="preserve">0 </w:t>
      </w:r>
      <w:r w:rsidR="00AE0B78" w:rsidRPr="00AE0B78">
        <w:rPr>
          <w:u w:val="single"/>
        </w:rPr>
        <w:t>Commodity Correlations within the same Bucket</w:t>
      </w:r>
      <w:r w:rsidR="00AE0B78">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AE0B7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AE0B78" w:rsidRPr="00C40356" w14:paraId="23605357" w14:textId="77777777" w:rsidTr="00E51E55">
        <w:tc>
          <w:tcPr>
            <w:tcW w:w="1278" w:type="dxa"/>
            <w:vAlign w:val="center"/>
          </w:tcPr>
          <w:p w14:paraId="3B47F7EE" w14:textId="77777777" w:rsidR="00AE0B78" w:rsidRPr="00C40356" w:rsidRDefault="00AE0B78" w:rsidP="00E51E55">
            <w:pPr>
              <w:spacing w:after="200" w:line="360" w:lineRule="auto"/>
              <w:jc w:val="center"/>
              <w:rPr>
                <w:b/>
              </w:rPr>
            </w:pPr>
            <w:r>
              <w:rPr>
                <w:b/>
              </w:rPr>
              <w:t>Bucket</w:t>
            </w:r>
          </w:p>
        </w:tc>
        <w:tc>
          <w:tcPr>
            <w:tcW w:w="1818" w:type="dxa"/>
            <w:vAlign w:val="center"/>
          </w:tcPr>
          <w:p w14:paraId="52FF3350" w14:textId="77777777" w:rsidR="00AE0B78" w:rsidRPr="00C40356" w:rsidRDefault="00AE0B78" w:rsidP="00E51E55">
            <w:pPr>
              <w:spacing w:after="200" w:line="360" w:lineRule="auto"/>
              <w:jc w:val="center"/>
              <w:rPr>
                <w:b/>
              </w:rPr>
            </w:pPr>
            <w:r>
              <w:rPr>
                <w:b/>
              </w:rPr>
              <w:t>Correlation</w:t>
            </w:r>
          </w:p>
        </w:tc>
      </w:tr>
      <w:tr w:rsidR="00AE0B78" w14:paraId="38C85C86" w14:textId="77777777" w:rsidTr="00E51E55">
        <w:tc>
          <w:tcPr>
            <w:tcW w:w="1278" w:type="dxa"/>
            <w:vAlign w:val="center"/>
          </w:tcPr>
          <w:p w14:paraId="4169EAD3" w14:textId="77777777" w:rsidR="00AE0B78" w:rsidRDefault="00AE0B78" w:rsidP="00E51E55">
            <w:pPr>
              <w:spacing w:after="200" w:line="360" w:lineRule="auto"/>
              <w:jc w:val="center"/>
            </w:pPr>
            <w:r>
              <w:t>1</w:t>
            </w:r>
          </w:p>
        </w:tc>
        <w:tc>
          <w:tcPr>
            <w:tcW w:w="1818" w:type="dxa"/>
            <w:vAlign w:val="center"/>
          </w:tcPr>
          <w:p w14:paraId="17627FAA" w14:textId="77777777" w:rsidR="00AE0B78" w:rsidRDefault="00AE0B78" w:rsidP="00E51E55">
            <w:pPr>
              <w:spacing w:after="200" w:line="360" w:lineRule="auto"/>
              <w:jc w:val="center"/>
            </w:pPr>
            <w:r>
              <w:t>0.30</w:t>
            </w:r>
          </w:p>
        </w:tc>
      </w:tr>
      <w:tr w:rsidR="00AE0B78" w14:paraId="7F1D0E19" w14:textId="77777777" w:rsidTr="00E51E55">
        <w:tc>
          <w:tcPr>
            <w:tcW w:w="1278" w:type="dxa"/>
            <w:vAlign w:val="center"/>
          </w:tcPr>
          <w:p w14:paraId="79924A42" w14:textId="77777777" w:rsidR="00AE0B78" w:rsidRDefault="00AE0B78" w:rsidP="00E51E55">
            <w:pPr>
              <w:spacing w:after="200" w:line="360" w:lineRule="auto"/>
              <w:jc w:val="center"/>
            </w:pPr>
            <w:r>
              <w:t>2</w:t>
            </w:r>
          </w:p>
        </w:tc>
        <w:tc>
          <w:tcPr>
            <w:tcW w:w="1818" w:type="dxa"/>
            <w:vAlign w:val="center"/>
          </w:tcPr>
          <w:p w14:paraId="7C37AE0C" w14:textId="77777777" w:rsidR="00AE0B78" w:rsidRDefault="00AE0B78" w:rsidP="00E51E55">
            <w:pPr>
              <w:spacing w:after="200" w:line="360" w:lineRule="auto"/>
              <w:jc w:val="center"/>
            </w:pPr>
            <w:r>
              <w:t>0.97</w:t>
            </w:r>
          </w:p>
        </w:tc>
      </w:tr>
      <w:tr w:rsidR="00AE0B78" w14:paraId="42A05166" w14:textId="77777777" w:rsidTr="00E51E55">
        <w:tc>
          <w:tcPr>
            <w:tcW w:w="1278" w:type="dxa"/>
            <w:vAlign w:val="center"/>
          </w:tcPr>
          <w:p w14:paraId="18B2CC25" w14:textId="77777777" w:rsidR="00AE0B78" w:rsidRDefault="00AE0B78" w:rsidP="00E51E55">
            <w:pPr>
              <w:spacing w:after="200" w:line="360" w:lineRule="auto"/>
              <w:jc w:val="center"/>
            </w:pPr>
            <w:r>
              <w:t>3</w:t>
            </w:r>
          </w:p>
        </w:tc>
        <w:tc>
          <w:tcPr>
            <w:tcW w:w="1818" w:type="dxa"/>
            <w:vAlign w:val="center"/>
          </w:tcPr>
          <w:p w14:paraId="1E4E730C" w14:textId="77777777" w:rsidR="00AE0B78" w:rsidRDefault="00AE0B78" w:rsidP="00E51E55">
            <w:pPr>
              <w:spacing w:after="200" w:line="360" w:lineRule="auto"/>
              <w:jc w:val="center"/>
            </w:pPr>
            <w:r>
              <w:t>0.93</w:t>
            </w:r>
          </w:p>
        </w:tc>
      </w:tr>
      <w:tr w:rsidR="00AE0B78" w14:paraId="160FFA5F" w14:textId="77777777" w:rsidTr="00E51E55">
        <w:tc>
          <w:tcPr>
            <w:tcW w:w="1278" w:type="dxa"/>
            <w:vAlign w:val="center"/>
          </w:tcPr>
          <w:p w14:paraId="1B5F9F2F" w14:textId="77777777" w:rsidR="00AE0B78" w:rsidRDefault="00AE0B78" w:rsidP="00E51E55">
            <w:pPr>
              <w:spacing w:after="200" w:line="360" w:lineRule="auto"/>
              <w:jc w:val="center"/>
            </w:pPr>
            <w:r>
              <w:t>4</w:t>
            </w:r>
          </w:p>
        </w:tc>
        <w:tc>
          <w:tcPr>
            <w:tcW w:w="1818" w:type="dxa"/>
            <w:vAlign w:val="center"/>
          </w:tcPr>
          <w:p w14:paraId="3E6A7B7B" w14:textId="77777777" w:rsidR="00AE0B78" w:rsidRDefault="00AE0B78" w:rsidP="00E51E55">
            <w:pPr>
              <w:spacing w:after="200" w:line="360" w:lineRule="auto"/>
              <w:jc w:val="center"/>
            </w:pPr>
            <w:r>
              <w:t>0.98</w:t>
            </w:r>
          </w:p>
        </w:tc>
      </w:tr>
      <w:tr w:rsidR="00AE0B78" w14:paraId="06A3A900" w14:textId="77777777" w:rsidTr="00E51E55">
        <w:tc>
          <w:tcPr>
            <w:tcW w:w="1278" w:type="dxa"/>
            <w:vAlign w:val="center"/>
          </w:tcPr>
          <w:p w14:paraId="7E04DC6F" w14:textId="77777777" w:rsidR="00AE0B78" w:rsidRDefault="00AE0B78" w:rsidP="00E51E55">
            <w:pPr>
              <w:spacing w:after="200" w:line="360" w:lineRule="auto"/>
              <w:jc w:val="center"/>
            </w:pPr>
            <w:r>
              <w:t>5</w:t>
            </w:r>
          </w:p>
        </w:tc>
        <w:tc>
          <w:tcPr>
            <w:tcW w:w="1818" w:type="dxa"/>
            <w:vAlign w:val="center"/>
          </w:tcPr>
          <w:p w14:paraId="1B898AEF" w14:textId="77777777" w:rsidR="00AE0B78" w:rsidRDefault="00AE0B78" w:rsidP="00E51E55">
            <w:pPr>
              <w:spacing w:after="200" w:line="360" w:lineRule="auto"/>
              <w:jc w:val="center"/>
            </w:pPr>
            <w:r>
              <w:t>0.97</w:t>
            </w:r>
          </w:p>
        </w:tc>
      </w:tr>
      <w:tr w:rsidR="00AE0B78" w14:paraId="757DEA67" w14:textId="77777777" w:rsidTr="00E51E55">
        <w:tc>
          <w:tcPr>
            <w:tcW w:w="1278" w:type="dxa"/>
            <w:vAlign w:val="center"/>
          </w:tcPr>
          <w:p w14:paraId="4F9724FD" w14:textId="77777777" w:rsidR="00AE0B78" w:rsidRDefault="00AE0B78" w:rsidP="00E51E55">
            <w:pPr>
              <w:spacing w:after="200" w:line="360" w:lineRule="auto"/>
              <w:jc w:val="center"/>
            </w:pPr>
            <w:r>
              <w:t>6</w:t>
            </w:r>
          </w:p>
        </w:tc>
        <w:tc>
          <w:tcPr>
            <w:tcW w:w="1818" w:type="dxa"/>
            <w:vAlign w:val="center"/>
          </w:tcPr>
          <w:p w14:paraId="7472DC64" w14:textId="77777777" w:rsidR="00AE0B78" w:rsidRDefault="00AE0B78" w:rsidP="00E51E55">
            <w:pPr>
              <w:spacing w:after="200" w:line="360" w:lineRule="auto"/>
              <w:jc w:val="center"/>
            </w:pPr>
            <w:r>
              <w:t>0.92</w:t>
            </w:r>
          </w:p>
        </w:tc>
      </w:tr>
      <w:tr w:rsidR="00AE0B78" w14:paraId="59DBBB45" w14:textId="77777777" w:rsidTr="00E51E55">
        <w:tc>
          <w:tcPr>
            <w:tcW w:w="1278" w:type="dxa"/>
            <w:vAlign w:val="center"/>
          </w:tcPr>
          <w:p w14:paraId="7A9657D7" w14:textId="77777777" w:rsidR="00AE0B78" w:rsidRDefault="00AE0B78" w:rsidP="00E51E55">
            <w:pPr>
              <w:spacing w:after="200" w:line="360" w:lineRule="auto"/>
              <w:jc w:val="center"/>
            </w:pPr>
            <w:r>
              <w:t>7</w:t>
            </w:r>
          </w:p>
        </w:tc>
        <w:tc>
          <w:tcPr>
            <w:tcW w:w="1818" w:type="dxa"/>
            <w:vAlign w:val="center"/>
          </w:tcPr>
          <w:p w14:paraId="74B4DEFE" w14:textId="77777777" w:rsidR="00AE0B78" w:rsidRDefault="00AE0B78" w:rsidP="00E51E55">
            <w:pPr>
              <w:spacing w:after="200" w:line="360" w:lineRule="auto"/>
              <w:jc w:val="center"/>
            </w:pPr>
            <w:r>
              <w:t>1.00</w:t>
            </w:r>
          </w:p>
        </w:tc>
      </w:tr>
      <w:tr w:rsidR="00AE0B78" w14:paraId="1DEF92DA" w14:textId="77777777" w:rsidTr="00E51E55">
        <w:tc>
          <w:tcPr>
            <w:tcW w:w="1278" w:type="dxa"/>
            <w:vAlign w:val="center"/>
          </w:tcPr>
          <w:p w14:paraId="5DAC2FCA" w14:textId="77777777" w:rsidR="00AE0B78" w:rsidRDefault="00AE0B78" w:rsidP="00E51E55">
            <w:pPr>
              <w:spacing w:after="200" w:line="360" w:lineRule="auto"/>
              <w:jc w:val="center"/>
            </w:pPr>
            <w:r>
              <w:t>8</w:t>
            </w:r>
          </w:p>
        </w:tc>
        <w:tc>
          <w:tcPr>
            <w:tcW w:w="1818" w:type="dxa"/>
            <w:vAlign w:val="center"/>
          </w:tcPr>
          <w:p w14:paraId="31B23D8A" w14:textId="77777777" w:rsidR="00AE0B78" w:rsidRDefault="00AE0B78" w:rsidP="00E51E55">
            <w:pPr>
              <w:spacing w:after="200" w:line="360" w:lineRule="auto"/>
              <w:jc w:val="center"/>
            </w:pPr>
            <w:r>
              <w:t>0.58</w:t>
            </w:r>
          </w:p>
        </w:tc>
      </w:tr>
      <w:tr w:rsidR="00AE0B78" w14:paraId="098346F4" w14:textId="77777777" w:rsidTr="00E51E55">
        <w:tc>
          <w:tcPr>
            <w:tcW w:w="1278" w:type="dxa"/>
            <w:vAlign w:val="center"/>
          </w:tcPr>
          <w:p w14:paraId="0AE1861F" w14:textId="77777777" w:rsidR="00AE0B78" w:rsidRDefault="00AE0B78" w:rsidP="00E51E55">
            <w:pPr>
              <w:spacing w:after="200" w:line="360" w:lineRule="auto"/>
              <w:jc w:val="center"/>
            </w:pPr>
            <w:r>
              <w:t>9</w:t>
            </w:r>
          </w:p>
        </w:tc>
        <w:tc>
          <w:tcPr>
            <w:tcW w:w="1818" w:type="dxa"/>
            <w:vAlign w:val="center"/>
          </w:tcPr>
          <w:p w14:paraId="08E30D56" w14:textId="77777777" w:rsidR="00AE0B78" w:rsidRDefault="00AE0B78" w:rsidP="00E51E55">
            <w:pPr>
              <w:spacing w:after="200" w:line="360" w:lineRule="auto"/>
              <w:jc w:val="center"/>
            </w:pPr>
            <w:r>
              <w:t>1.00</w:t>
            </w:r>
          </w:p>
        </w:tc>
      </w:tr>
      <w:tr w:rsidR="00AE0B78" w14:paraId="6ECCE278" w14:textId="77777777" w:rsidTr="00E51E55">
        <w:tc>
          <w:tcPr>
            <w:tcW w:w="1278" w:type="dxa"/>
            <w:vAlign w:val="center"/>
          </w:tcPr>
          <w:p w14:paraId="0C45C6A6" w14:textId="77777777" w:rsidR="00AE0B78" w:rsidRDefault="00AE0B78" w:rsidP="00E51E55">
            <w:pPr>
              <w:spacing w:after="200" w:line="360" w:lineRule="auto"/>
              <w:jc w:val="center"/>
            </w:pPr>
            <w:r>
              <w:t>10</w:t>
            </w:r>
          </w:p>
        </w:tc>
        <w:tc>
          <w:tcPr>
            <w:tcW w:w="1818" w:type="dxa"/>
            <w:vAlign w:val="center"/>
          </w:tcPr>
          <w:p w14:paraId="6BE29722" w14:textId="77777777" w:rsidR="00AE0B78" w:rsidRDefault="00AE0B78" w:rsidP="00E51E55">
            <w:pPr>
              <w:spacing w:after="200" w:line="360" w:lineRule="auto"/>
              <w:jc w:val="center"/>
            </w:pPr>
            <w:r>
              <w:t>0.10</w:t>
            </w:r>
          </w:p>
        </w:tc>
      </w:tr>
      <w:tr w:rsidR="00AE0B78" w14:paraId="02D0C8E9" w14:textId="77777777" w:rsidTr="00E51E55">
        <w:tc>
          <w:tcPr>
            <w:tcW w:w="1278" w:type="dxa"/>
            <w:vAlign w:val="center"/>
          </w:tcPr>
          <w:p w14:paraId="4518FDD2" w14:textId="77777777" w:rsidR="00AE0B78" w:rsidRDefault="00AE0B78" w:rsidP="00E51E55">
            <w:pPr>
              <w:spacing w:after="200" w:line="360" w:lineRule="auto"/>
              <w:jc w:val="center"/>
            </w:pPr>
            <w:r>
              <w:t>11</w:t>
            </w:r>
          </w:p>
        </w:tc>
        <w:tc>
          <w:tcPr>
            <w:tcW w:w="1818" w:type="dxa"/>
            <w:vAlign w:val="center"/>
          </w:tcPr>
          <w:p w14:paraId="6ACE2E3D" w14:textId="77777777" w:rsidR="00AE0B78" w:rsidRDefault="00AE0B78" w:rsidP="00E51E55">
            <w:pPr>
              <w:spacing w:after="200" w:line="360" w:lineRule="auto"/>
              <w:jc w:val="center"/>
            </w:pPr>
            <w:r>
              <w:t>0.55</w:t>
            </w:r>
          </w:p>
        </w:tc>
      </w:tr>
      <w:tr w:rsidR="00AE0B78" w14:paraId="419912F5" w14:textId="77777777" w:rsidTr="00E51E55">
        <w:tc>
          <w:tcPr>
            <w:tcW w:w="1278" w:type="dxa"/>
            <w:vAlign w:val="center"/>
          </w:tcPr>
          <w:p w14:paraId="1EB831BE" w14:textId="77777777" w:rsidR="00AE0B78" w:rsidRDefault="00AE0B78" w:rsidP="00E51E55">
            <w:pPr>
              <w:spacing w:after="200" w:line="360" w:lineRule="auto"/>
              <w:jc w:val="center"/>
            </w:pPr>
            <w:r>
              <w:t>12</w:t>
            </w:r>
          </w:p>
        </w:tc>
        <w:tc>
          <w:tcPr>
            <w:tcW w:w="1818" w:type="dxa"/>
            <w:vAlign w:val="center"/>
          </w:tcPr>
          <w:p w14:paraId="1B59081D" w14:textId="77777777" w:rsidR="00AE0B78" w:rsidRDefault="00AE0B78" w:rsidP="00E51E55">
            <w:pPr>
              <w:spacing w:after="200" w:line="360" w:lineRule="auto"/>
              <w:jc w:val="center"/>
            </w:pPr>
            <w:r>
              <w:t>0.64</w:t>
            </w:r>
          </w:p>
        </w:tc>
      </w:tr>
      <w:tr w:rsidR="00AE0B78" w14:paraId="3162BB67" w14:textId="77777777" w:rsidTr="00E51E55">
        <w:tc>
          <w:tcPr>
            <w:tcW w:w="1278" w:type="dxa"/>
            <w:vAlign w:val="center"/>
          </w:tcPr>
          <w:p w14:paraId="2879135A" w14:textId="77777777" w:rsidR="00AE0B78" w:rsidRDefault="00AE0B78" w:rsidP="00E51E55">
            <w:pPr>
              <w:spacing w:after="200" w:line="360" w:lineRule="auto"/>
              <w:jc w:val="center"/>
            </w:pPr>
            <w:r>
              <w:t>13</w:t>
            </w:r>
          </w:p>
        </w:tc>
        <w:tc>
          <w:tcPr>
            <w:tcW w:w="1818" w:type="dxa"/>
            <w:vAlign w:val="center"/>
          </w:tcPr>
          <w:p w14:paraId="47E82F13" w14:textId="77777777" w:rsidR="00AE0B78" w:rsidRDefault="00AE0B78" w:rsidP="00E51E55">
            <w:pPr>
              <w:spacing w:after="200" w:line="360" w:lineRule="auto"/>
              <w:jc w:val="center"/>
            </w:pPr>
            <w:r>
              <w:t>0.71</w:t>
            </w:r>
          </w:p>
        </w:tc>
      </w:tr>
      <w:tr w:rsidR="00AE0B78" w14:paraId="140E4C55" w14:textId="77777777" w:rsidTr="00E51E55">
        <w:tc>
          <w:tcPr>
            <w:tcW w:w="1278" w:type="dxa"/>
            <w:vAlign w:val="center"/>
          </w:tcPr>
          <w:p w14:paraId="33BC2D8B" w14:textId="77777777" w:rsidR="00AE0B78" w:rsidRDefault="00AE0B78" w:rsidP="00E51E55">
            <w:pPr>
              <w:spacing w:after="200" w:line="360" w:lineRule="auto"/>
              <w:jc w:val="center"/>
            </w:pPr>
            <w:r>
              <w:t>14</w:t>
            </w:r>
          </w:p>
        </w:tc>
        <w:tc>
          <w:tcPr>
            <w:tcW w:w="1818" w:type="dxa"/>
            <w:vAlign w:val="center"/>
          </w:tcPr>
          <w:p w14:paraId="552C0024" w14:textId="77777777" w:rsidR="00AE0B78" w:rsidRDefault="00AE0B78" w:rsidP="00E51E55">
            <w:pPr>
              <w:spacing w:after="200" w:line="360" w:lineRule="auto"/>
              <w:jc w:val="center"/>
            </w:pPr>
            <w:r>
              <w:t>0.22</w:t>
            </w:r>
          </w:p>
        </w:tc>
      </w:tr>
      <w:tr w:rsidR="00AE0B78" w14:paraId="09A9227D" w14:textId="77777777" w:rsidTr="00E51E55">
        <w:tc>
          <w:tcPr>
            <w:tcW w:w="1278" w:type="dxa"/>
            <w:vAlign w:val="center"/>
          </w:tcPr>
          <w:p w14:paraId="039317E6" w14:textId="77777777" w:rsidR="00AE0B78" w:rsidRDefault="00AE0B78" w:rsidP="00E51E55">
            <w:pPr>
              <w:spacing w:after="200" w:line="360" w:lineRule="auto"/>
              <w:jc w:val="center"/>
            </w:pPr>
            <w:r>
              <w:t>15</w:t>
            </w:r>
          </w:p>
        </w:tc>
        <w:tc>
          <w:tcPr>
            <w:tcW w:w="1818" w:type="dxa"/>
            <w:vAlign w:val="center"/>
          </w:tcPr>
          <w:p w14:paraId="3D087CD1" w14:textId="77777777" w:rsidR="00AE0B78" w:rsidRDefault="00AE0B78" w:rsidP="00E51E55">
            <w:pPr>
              <w:spacing w:after="200" w:line="360" w:lineRule="auto"/>
              <w:jc w:val="center"/>
            </w:pPr>
            <w:r>
              <w:t>0.29</w:t>
            </w:r>
          </w:p>
        </w:tc>
      </w:tr>
      <w:tr w:rsidR="00AE0B78" w14:paraId="37EF78D8" w14:textId="77777777" w:rsidTr="00E51E55">
        <w:tc>
          <w:tcPr>
            <w:tcW w:w="1278" w:type="dxa"/>
            <w:vAlign w:val="center"/>
          </w:tcPr>
          <w:p w14:paraId="389CD09B" w14:textId="77777777" w:rsidR="00AE0B78" w:rsidRDefault="00AE0B78" w:rsidP="00E51E55">
            <w:pPr>
              <w:spacing w:after="200" w:line="360" w:lineRule="auto"/>
              <w:jc w:val="center"/>
            </w:pPr>
            <w:r>
              <w:lastRenderedPageBreak/>
              <w:t>16</w:t>
            </w:r>
          </w:p>
        </w:tc>
        <w:tc>
          <w:tcPr>
            <w:tcW w:w="1818" w:type="dxa"/>
            <w:vAlign w:val="center"/>
          </w:tcPr>
          <w:p w14:paraId="72FB90D0" w14:textId="77777777" w:rsidR="00AE0B78" w:rsidRDefault="00AE0B78" w:rsidP="00E51E55">
            <w:pPr>
              <w:spacing w:after="200" w:line="360" w:lineRule="auto"/>
              <w:jc w:val="center"/>
            </w:pPr>
            <w:r>
              <w:t>0.00</w:t>
            </w:r>
          </w:p>
        </w:tc>
      </w:tr>
      <w:tr w:rsidR="00AE0B78" w14:paraId="38778EAC" w14:textId="77777777" w:rsidTr="00E51E55">
        <w:tc>
          <w:tcPr>
            <w:tcW w:w="1278" w:type="dxa"/>
            <w:vAlign w:val="center"/>
          </w:tcPr>
          <w:p w14:paraId="78FBC4EA" w14:textId="77777777" w:rsidR="00AE0B78" w:rsidRDefault="00AE0B78" w:rsidP="00E51E55">
            <w:pPr>
              <w:spacing w:after="200" w:line="360" w:lineRule="auto"/>
              <w:jc w:val="center"/>
            </w:pPr>
            <w:r>
              <w:t>17</w:t>
            </w:r>
          </w:p>
        </w:tc>
        <w:tc>
          <w:tcPr>
            <w:tcW w:w="1818" w:type="dxa"/>
            <w:vAlign w:val="center"/>
          </w:tcPr>
          <w:p w14:paraId="6DBE4C07" w14:textId="77777777" w:rsidR="00AE0B78" w:rsidRDefault="00AE0B78" w:rsidP="00E51E55">
            <w:pPr>
              <w:spacing w:after="200" w:line="360" w:lineRule="auto"/>
              <w:jc w:val="center"/>
            </w:pPr>
            <w:r>
              <w:t>0.21</w:t>
            </w:r>
          </w:p>
        </w:tc>
      </w:tr>
    </w:tbl>
    <w:p w14:paraId="5DA92623" w14:textId="77777777" w:rsidR="00AE0B78" w:rsidRDefault="00AE0B78" w:rsidP="00C40356">
      <w:pPr>
        <w:spacing w:after="200" w:line="360" w:lineRule="auto"/>
      </w:pPr>
    </w:p>
    <w:p w14:paraId="3D28FBC2" w14:textId="77777777" w:rsidR="00747EE0" w:rsidRDefault="00747EE0" w:rsidP="005A5EAD">
      <w:pPr>
        <w:pStyle w:val="ListParagraph"/>
        <w:numPr>
          <w:ilvl w:val="0"/>
          <w:numId w:val="17"/>
        </w:numPr>
        <w:spacing w:after="200" w:line="360" w:lineRule="auto"/>
      </w:pPr>
      <w:r w:rsidRPr="00C16467">
        <w:rPr>
          <w:i/>
          <w:u w:val="single"/>
        </w:rPr>
        <w:t>2.</w:t>
      </w:r>
      <w:r>
        <w:rPr>
          <w:i/>
          <w:u w:val="single"/>
        </w:rPr>
        <w:t xml:space="preserve">1 </w:t>
      </w:r>
      <w:r w:rsidRPr="00AE0B78">
        <w:rPr>
          <w:u w:val="single"/>
        </w:rPr>
        <w:t>Commodity Correlations within the same Bucket</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747EE0" w:rsidRPr="00C40356" w14:paraId="507F55C1" w14:textId="77777777" w:rsidTr="00747EE0">
        <w:tc>
          <w:tcPr>
            <w:tcW w:w="1278" w:type="dxa"/>
            <w:vAlign w:val="center"/>
          </w:tcPr>
          <w:p w14:paraId="684F22A8" w14:textId="77777777" w:rsidR="00747EE0" w:rsidRPr="00C40356" w:rsidRDefault="00747EE0" w:rsidP="00747EE0">
            <w:pPr>
              <w:spacing w:after="200" w:line="360" w:lineRule="auto"/>
              <w:jc w:val="center"/>
              <w:rPr>
                <w:b/>
              </w:rPr>
            </w:pPr>
            <w:r>
              <w:rPr>
                <w:b/>
              </w:rPr>
              <w:t>Bucket</w:t>
            </w:r>
          </w:p>
        </w:tc>
        <w:tc>
          <w:tcPr>
            <w:tcW w:w="1818" w:type="dxa"/>
            <w:vAlign w:val="center"/>
          </w:tcPr>
          <w:p w14:paraId="3EF1776D" w14:textId="77777777" w:rsidR="00747EE0" w:rsidRPr="00C40356" w:rsidRDefault="00747EE0" w:rsidP="00747EE0">
            <w:pPr>
              <w:spacing w:after="200" w:line="360" w:lineRule="auto"/>
              <w:jc w:val="center"/>
              <w:rPr>
                <w:b/>
              </w:rPr>
            </w:pPr>
            <w:r>
              <w:rPr>
                <w:b/>
              </w:rPr>
              <w:t>Correlation</w:t>
            </w:r>
          </w:p>
        </w:tc>
      </w:tr>
      <w:tr w:rsidR="00747EE0" w14:paraId="5FDB57D3" w14:textId="77777777" w:rsidTr="00747EE0">
        <w:tc>
          <w:tcPr>
            <w:tcW w:w="1278" w:type="dxa"/>
            <w:vAlign w:val="center"/>
          </w:tcPr>
          <w:p w14:paraId="4009C00E" w14:textId="77777777" w:rsidR="00747EE0" w:rsidRDefault="00747EE0" w:rsidP="00747EE0">
            <w:pPr>
              <w:spacing w:after="200" w:line="360" w:lineRule="auto"/>
              <w:jc w:val="center"/>
            </w:pPr>
            <w:r>
              <w:t>1</w:t>
            </w:r>
          </w:p>
        </w:tc>
        <w:tc>
          <w:tcPr>
            <w:tcW w:w="1818" w:type="dxa"/>
            <w:vAlign w:val="center"/>
          </w:tcPr>
          <w:p w14:paraId="5119A4FD" w14:textId="77777777" w:rsidR="00747EE0" w:rsidRDefault="00747EE0" w:rsidP="00747EE0">
            <w:pPr>
              <w:spacing w:after="200" w:line="360" w:lineRule="auto"/>
              <w:jc w:val="center"/>
            </w:pPr>
            <w:r>
              <w:t>0.27</w:t>
            </w:r>
          </w:p>
        </w:tc>
      </w:tr>
      <w:tr w:rsidR="00747EE0" w14:paraId="689042B3" w14:textId="77777777" w:rsidTr="00747EE0">
        <w:tc>
          <w:tcPr>
            <w:tcW w:w="1278" w:type="dxa"/>
            <w:vAlign w:val="center"/>
          </w:tcPr>
          <w:p w14:paraId="7CC5124A" w14:textId="77777777" w:rsidR="00747EE0" w:rsidRDefault="00747EE0" w:rsidP="00747EE0">
            <w:pPr>
              <w:spacing w:after="200" w:line="360" w:lineRule="auto"/>
              <w:jc w:val="center"/>
            </w:pPr>
            <w:r>
              <w:t>2</w:t>
            </w:r>
          </w:p>
        </w:tc>
        <w:tc>
          <w:tcPr>
            <w:tcW w:w="1818" w:type="dxa"/>
            <w:vAlign w:val="center"/>
          </w:tcPr>
          <w:p w14:paraId="2F5B9C84" w14:textId="77777777" w:rsidR="00747EE0" w:rsidRDefault="00747EE0" w:rsidP="00747EE0">
            <w:pPr>
              <w:spacing w:after="200" w:line="360" w:lineRule="auto"/>
              <w:jc w:val="center"/>
            </w:pPr>
            <w:r>
              <w:t>0.97</w:t>
            </w:r>
          </w:p>
        </w:tc>
      </w:tr>
      <w:tr w:rsidR="00747EE0" w14:paraId="57F7FA8E" w14:textId="77777777" w:rsidTr="00747EE0">
        <w:tc>
          <w:tcPr>
            <w:tcW w:w="1278" w:type="dxa"/>
            <w:vAlign w:val="center"/>
          </w:tcPr>
          <w:p w14:paraId="015BC990" w14:textId="77777777" w:rsidR="00747EE0" w:rsidRDefault="00747EE0" w:rsidP="00747EE0">
            <w:pPr>
              <w:spacing w:after="200" w:line="360" w:lineRule="auto"/>
              <w:jc w:val="center"/>
            </w:pPr>
            <w:r>
              <w:t>3</w:t>
            </w:r>
          </w:p>
        </w:tc>
        <w:tc>
          <w:tcPr>
            <w:tcW w:w="1818" w:type="dxa"/>
            <w:vAlign w:val="center"/>
          </w:tcPr>
          <w:p w14:paraId="39504871" w14:textId="77777777" w:rsidR="00747EE0" w:rsidRDefault="00747EE0" w:rsidP="00747EE0">
            <w:pPr>
              <w:spacing w:after="200" w:line="360" w:lineRule="auto"/>
              <w:jc w:val="center"/>
            </w:pPr>
            <w:r>
              <w:t>0.92</w:t>
            </w:r>
          </w:p>
        </w:tc>
      </w:tr>
      <w:tr w:rsidR="00747EE0" w14:paraId="0FACC37C" w14:textId="77777777" w:rsidTr="00747EE0">
        <w:tc>
          <w:tcPr>
            <w:tcW w:w="1278" w:type="dxa"/>
            <w:vAlign w:val="center"/>
          </w:tcPr>
          <w:p w14:paraId="5F540748" w14:textId="77777777" w:rsidR="00747EE0" w:rsidRDefault="00747EE0" w:rsidP="00747EE0">
            <w:pPr>
              <w:spacing w:after="200" w:line="360" w:lineRule="auto"/>
              <w:jc w:val="center"/>
            </w:pPr>
            <w:r>
              <w:t>4</w:t>
            </w:r>
          </w:p>
        </w:tc>
        <w:tc>
          <w:tcPr>
            <w:tcW w:w="1818" w:type="dxa"/>
            <w:vAlign w:val="center"/>
          </w:tcPr>
          <w:p w14:paraId="35A82C00" w14:textId="77777777" w:rsidR="00747EE0" w:rsidRDefault="00747EE0" w:rsidP="00747EE0">
            <w:pPr>
              <w:spacing w:after="200" w:line="360" w:lineRule="auto"/>
              <w:jc w:val="center"/>
            </w:pPr>
            <w:r>
              <w:t>0.97</w:t>
            </w:r>
          </w:p>
        </w:tc>
      </w:tr>
      <w:tr w:rsidR="00747EE0" w14:paraId="57C99F1F" w14:textId="77777777" w:rsidTr="00747EE0">
        <w:tc>
          <w:tcPr>
            <w:tcW w:w="1278" w:type="dxa"/>
            <w:vAlign w:val="center"/>
          </w:tcPr>
          <w:p w14:paraId="71D42A76" w14:textId="77777777" w:rsidR="00747EE0" w:rsidRDefault="00747EE0" w:rsidP="00747EE0">
            <w:pPr>
              <w:spacing w:after="200" w:line="360" w:lineRule="auto"/>
              <w:jc w:val="center"/>
            </w:pPr>
            <w:r>
              <w:t>5</w:t>
            </w:r>
          </w:p>
        </w:tc>
        <w:tc>
          <w:tcPr>
            <w:tcW w:w="1818" w:type="dxa"/>
            <w:vAlign w:val="center"/>
          </w:tcPr>
          <w:p w14:paraId="736DD678" w14:textId="77777777" w:rsidR="00747EE0" w:rsidRDefault="00747EE0" w:rsidP="00747EE0">
            <w:pPr>
              <w:spacing w:after="200" w:line="360" w:lineRule="auto"/>
              <w:jc w:val="center"/>
            </w:pPr>
            <w:r>
              <w:t>0.99</w:t>
            </w:r>
          </w:p>
        </w:tc>
      </w:tr>
      <w:tr w:rsidR="00747EE0" w14:paraId="31901E71" w14:textId="77777777" w:rsidTr="00747EE0">
        <w:tc>
          <w:tcPr>
            <w:tcW w:w="1278" w:type="dxa"/>
            <w:vAlign w:val="center"/>
          </w:tcPr>
          <w:p w14:paraId="6CEA46E5" w14:textId="77777777" w:rsidR="00747EE0" w:rsidRDefault="00747EE0" w:rsidP="00747EE0">
            <w:pPr>
              <w:spacing w:after="200" w:line="360" w:lineRule="auto"/>
              <w:jc w:val="center"/>
            </w:pPr>
            <w:r>
              <w:t>6</w:t>
            </w:r>
          </w:p>
        </w:tc>
        <w:tc>
          <w:tcPr>
            <w:tcW w:w="1818" w:type="dxa"/>
            <w:vAlign w:val="center"/>
          </w:tcPr>
          <w:p w14:paraId="72AEA8D6" w14:textId="77777777" w:rsidR="00747EE0" w:rsidRDefault="00747EE0" w:rsidP="00747EE0">
            <w:pPr>
              <w:spacing w:after="200" w:line="360" w:lineRule="auto"/>
              <w:jc w:val="center"/>
            </w:pPr>
            <w:r>
              <w:t>1.00</w:t>
            </w:r>
          </w:p>
        </w:tc>
      </w:tr>
      <w:tr w:rsidR="00747EE0" w14:paraId="50E20362" w14:textId="77777777" w:rsidTr="00747EE0">
        <w:tc>
          <w:tcPr>
            <w:tcW w:w="1278" w:type="dxa"/>
            <w:vAlign w:val="center"/>
          </w:tcPr>
          <w:p w14:paraId="00ECA2E8" w14:textId="77777777" w:rsidR="00747EE0" w:rsidRDefault="00747EE0" w:rsidP="00747EE0">
            <w:pPr>
              <w:spacing w:after="200" w:line="360" w:lineRule="auto"/>
              <w:jc w:val="center"/>
            </w:pPr>
            <w:r>
              <w:t>7</w:t>
            </w:r>
          </w:p>
        </w:tc>
        <w:tc>
          <w:tcPr>
            <w:tcW w:w="1818" w:type="dxa"/>
            <w:vAlign w:val="center"/>
          </w:tcPr>
          <w:p w14:paraId="11324732" w14:textId="77777777" w:rsidR="00747EE0" w:rsidRDefault="00747EE0" w:rsidP="00747EE0">
            <w:pPr>
              <w:spacing w:after="200" w:line="360" w:lineRule="auto"/>
              <w:jc w:val="center"/>
            </w:pPr>
            <w:r>
              <w:t>1.00</w:t>
            </w:r>
          </w:p>
        </w:tc>
      </w:tr>
      <w:tr w:rsidR="00747EE0" w14:paraId="2B2E8B56" w14:textId="77777777" w:rsidTr="00747EE0">
        <w:tc>
          <w:tcPr>
            <w:tcW w:w="1278" w:type="dxa"/>
            <w:vAlign w:val="center"/>
          </w:tcPr>
          <w:p w14:paraId="09A8B11E" w14:textId="77777777" w:rsidR="00747EE0" w:rsidRDefault="00747EE0" w:rsidP="00747EE0">
            <w:pPr>
              <w:spacing w:after="200" w:line="360" w:lineRule="auto"/>
              <w:jc w:val="center"/>
            </w:pPr>
            <w:r>
              <w:t>8</w:t>
            </w:r>
          </w:p>
        </w:tc>
        <w:tc>
          <w:tcPr>
            <w:tcW w:w="1818" w:type="dxa"/>
            <w:vAlign w:val="center"/>
          </w:tcPr>
          <w:p w14:paraId="279F73E9" w14:textId="77777777" w:rsidR="00747EE0" w:rsidRDefault="00747EE0" w:rsidP="00747EE0">
            <w:pPr>
              <w:spacing w:after="200" w:line="360" w:lineRule="auto"/>
              <w:jc w:val="center"/>
            </w:pPr>
            <w:r>
              <w:t>0.40</w:t>
            </w:r>
          </w:p>
        </w:tc>
      </w:tr>
      <w:tr w:rsidR="00747EE0" w14:paraId="4BAA349E" w14:textId="77777777" w:rsidTr="00747EE0">
        <w:tc>
          <w:tcPr>
            <w:tcW w:w="1278" w:type="dxa"/>
            <w:vAlign w:val="center"/>
          </w:tcPr>
          <w:p w14:paraId="33A425FA" w14:textId="77777777" w:rsidR="00747EE0" w:rsidRDefault="00747EE0" w:rsidP="00747EE0">
            <w:pPr>
              <w:spacing w:after="200" w:line="360" w:lineRule="auto"/>
              <w:jc w:val="center"/>
            </w:pPr>
            <w:r>
              <w:t>9</w:t>
            </w:r>
          </w:p>
        </w:tc>
        <w:tc>
          <w:tcPr>
            <w:tcW w:w="1818" w:type="dxa"/>
            <w:vAlign w:val="center"/>
          </w:tcPr>
          <w:p w14:paraId="3B51C974" w14:textId="77777777" w:rsidR="00747EE0" w:rsidRDefault="00747EE0" w:rsidP="00747EE0">
            <w:pPr>
              <w:spacing w:after="200" w:line="360" w:lineRule="auto"/>
              <w:jc w:val="center"/>
            </w:pPr>
            <w:r>
              <w:t>0.73</w:t>
            </w:r>
          </w:p>
        </w:tc>
      </w:tr>
      <w:tr w:rsidR="00747EE0" w14:paraId="05F5E70D" w14:textId="77777777" w:rsidTr="00747EE0">
        <w:tc>
          <w:tcPr>
            <w:tcW w:w="1278" w:type="dxa"/>
            <w:vAlign w:val="center"/>
          </w:tcPr>
          <w:p w14:paraId="5BB16431" w14:textId="77777777" w:rsidR="00747EE0" w:rsidRDefault="00747EE0" w:rsidP="00747EE0">
            <w:pPr>
              <w:spacing w:after="200" w:line="360" w:lineRule="auto"/>
              <w:jc w:val="center"/>
            </w:pPr>
            <w:r>
              <w:t>10</w:t>
            </w:r>
          </w:p>
        </w:tc>
        <w:tc>
          <w:tcPr>
            <w:tcW w:w="1818" w:type="dxa"/>
            <w:vAlign w:val="center"/>
          </w:tcPr>
          <w:p w14:paraId="3F5DA0FD" w14:textId="77777777" w:rsidR="00747EE0" w:rsidRDefault="00747EE0" w:rsidP="00747EE0">
            <w:pPr>
              <w:spacing w:after="200" w:line="360" w:lineRule="auto"/>
              <w:jc w:val="center"/>
            </w:pPr>
            <w:r>
              <w:t>0.13</w:t>
            </w:r>
          </w:p>
        </w:tc>
      </w:tr>
      <w:tr w:rsidR="00747EE0" w14:paraId="56467745" w14:textId="77777777" w:rsidTr="00747EE0">
        <w:tc>
          <w:tcPr>
            <w:tcW w:w="1278" w:type="dxa"/>
            <w:vAlign w:val="center"/>
          </w:tcPr>
          <w:p w14:paraId="45AD88BB" w14:textId="77777777" w:rsidR="00747EE0" w:rsidRDefault="00747EE0" w:rsidP="00747EE0">
            <w:pPr>
              <w:spacing w:after="200" w:line="360" w:lineRule="auto"/>
              <w:jc w:val="center"/>
            </w:pPr>
            <w:r>
              <w:t>11</w:t>
            </w:r>
          </w:p>
        </w:tc>
        <w:tc>
          <w:tcPr>
            <w:tcW w:w="1818" w:type="dxa"/>
            <w:vAlign w:val="center"/>
          </w:tcPr>
          <w:p w14:paraId="2D6351D1" w14:textId="77777777" w:rsidR="00747EE0" w:rsidRDefault="00747EE0" w:rsidP="00747EE0">
            <w:pPr>
              <w:spacing w:after="200" w:line="360" w:lineRule="auto"/>
              <w:jc w:val="center"/>
            </w:pPr>
            <w:r>
              <w:t>0.53</w:t>
            </w:r>
          </w:p>
        </w:tc>
      </w:tr>
      <w:tr w:rsidR="00747EE0" w14:paraId="04334CCC" w14:textId="77777777" w:rsidTr="00747EE0">
        <w:tc>
          <w:tcPr>
            <w:tcW w:w="1278" w:type="dxa"/>
            <w:vAlign w:val="center"/>
          </w:tcPr>
          <w:p w14:paraId="685A82AE" w14:textId="77777777" w:rsidR="00747EE0" w:rsidRDefault="00747EE0" w:rsidP="00747EE0">
            <w:pPr>
              <w:spacing w:after="200" w:line="360" w:lineRule="auto"/>
              <w:jc w:val="center"/>
            </w:pPr>
            <w:r>
              <w:t>12</w:t>
            </w:r>
          </w:p>
        </w:tc>
        <w:tc>
          <w:tcPr>
            <w:tcW w:w="1818" w:type="dxa"/>
            <w:vAlign w:val="center"/>
          </w:tcPr>
          <w:p w14:paraId="73544DA3" w14:textId="77777777" w:rsidR="00747EE0" w:rsidRDefault="00747EE0" w:rsidP="00747EE0">
            <w:pPr>
              <w:spacing w:after="200" w:line="360" w:lineRule="auto"/>
              <w:jc w:val="center"/>
            </w:pPr>
            <w:r>
              <w:t>0.64</w:t>
            </w:r>
          </w:p>
        </w:tc>
      </w:tr>
      <w:tr w:rsidR="00747EE0" w14:paraId="07B6183D" w14:textId="77777777" w:rsidTr="00747EE0">
        <w:tc>
          <w:tcPr>
            <w:tcW w:w="1278" w:type="dxa"/>
            <w:vAlign w:val="center"/>
          </w:tcPr>
          <w:p w14:paraId="3F15D4D9" w14:textId="77777777" w:rsidR="00747EE0" w:rsidRDefault="00747EE0" w:rsidP="00747EE0">
            <w:pPr>
              <w:spacing w:after="200" w:line="360" w:lineRule="auto"/>
              <w:jc w:val="center"/>
            </w:pPr>
            <w:r>
              <w:t>13</w:t>
            </w:r>
          </w:p>
        </w:tc>
        <w:tc>
          <w:tcPr>
            <w:tcW w:w="1818" w:type="dxa"/>
            <w:vAlign w:val="center"/>
          </w:tcPr>
          <w:p w14:paraId="43935F26" w14:textId="77777777" w:rsidR="00747EE0" w:rsidRDefault="00747EE0" w:rsidP="00747EE0">
            <w:pPr>
              <w:spacing w:after="200" w:line="360" w:lineRule="auto"/>
              <w:jc w:val="center"/>
            </w:pPr>
            <w:r>
              <w:t>0.63</w:t>
            </w:r>
          </w:p>
        </w:tc>
      </w:tr>
      <w:tr w:rsidR="00747EE0" w14:paraId="2C5386DA" w14:textId="77777777" w:rsidTr="00747EE0">
        <w:tc>
          <w:tcPr>
            <w:tcW w:w="1278" w:type="dxa"/>
            <w:vAlign w:val="center"/>
          </w:tcPr>
          <w:p w14:paraId="6FCC910F" w14:textId="77777777" w:rsidR="00747EE0" w:rsidRDefault="00747EE0" w:rsidP="00747EE0">
            <w:pPr>
              <w:spacing w:after="200" w:line="360" w:lineRule="auto"/>
              <w:jc w:val="center"/>
            </w:pPr>
            <w:r>
              <w:lastRenderedPageBreak/>
              <w:t>14</w:t>
            </w:r>
          </w:p>
        </w:tc>
        <w:tc>
          <w:tcPr>
            <w:tcW w:w="1818" w:type="dxa"/>
            <w:vAlign w:val="center"/>
          </w:tcPr>
          <w:p w14:paraId="15E5CF6F" w14:textId="77777777" w:rsidR="00747EE0" w:rsidRDefault="00747EE0" w:rsidP="00747EE0">
            <w:pPr>
              <w:spacing w:after="200" w:line="360" w:lineRule="auto"/>
              <w:jc w:val="center"/>
            </w:pPr>
            <w:r>
              <w:t>0.26</w:t>
            </w:r>
          </w:p>
        </w:tc>
      </w:tr>
      <w:tr w:rsidR="00747EE0" w14:paraId="7DE5EA54" w14:textId="77777777" w:rsidTr="00747EE0">
        <w:tc>
          <w:tcPr>
            <w:tcW w:w="1278" w:type="dxa"/>
            <w:vAlign w:val="center"/>
          </w:tcPr>
          <w:p w14:paraId="1B693582" w14:textId="77777777" w:rsidR="00747EE0" w:rsidRDefault="00747EE0" w:rsidP="00747EE0">
            <w:pPr>
              <w:spacing w:after="200" w:line="360" w:lineRule="auto"/>
              <w:jc w:val="center"/>
            </w:pPr>
            <w:r>
              <w:t>15</w:t>
            </w:r>
          </w:p>
        </w:tc>
        <w:tc>
          <w:tcPr>
            <w:tcW w:w="1818" w:type="dxa"/>
            <w:vAlign w:val="center"/>
          </w:tcPr>
          <w:p w14:paraId="2E368DAD" w14:textId="77777777" w:rsidR="00747EE0" w:rsidRDefault="00747EE0" w:rsidP="00747EE0">
            <w:pPr>
              <w:spacing w:after="200" w:line="360" w:lineRule="auto"/>
              <w:jc w:val="center"/>
            </w:pPr>
            <w:r>
              <w:t>0.26</w:t>
            </w:r>
          </w:p>
        </w:tc>
      </w:tr>
      <w:tr w:rsidR="00747EE0" w14:paraId="4D8A5032" w14:textId="77777777" w:rsidTr="00747EE0">
        <w:tc>
          <w:tcPr>
            <w:tcW w:w="1278" w:type="dxa"/>
            <w:vAlign w:val="center"/>
          </w:tcPr>
          <w:p w14:paraId="785B9977" w14:textId="77777777" w:rsidR="00747EE0" w:rsidRDefault="00747EE0" w:rsidP="00747EE0">
            <w:pPr>
              <w:spacing w:after="200" w:line="360" w:lineRule="auto"/>
              <w:jc w:val="center"/>
            </w:pPr>
            <w:r>
              <w:t>16</w:t>
            </w:r>
          </w:p>
        </w:tc>
        <w:tc>
          <w:tcPr>
            <w:tcW w:w="1818" w:type="dxa"/>
            <w:vAlign w:val="center"/>
          </w:tcPr>
          <w:p w14:paraId="6D1B5B4B" w14:textId="77777777" w:rsidR="00747EE0" w:rsidRDefault="00747EE0" w:rsidP="00747EE0">
            <w:pPr>
              <w:spacing w:after="200" w:line="360" w:lineRule="auto"/>
              <w:jc w:val="center"/>
            </w:pPr>
            <w:r>
              <w:t>0.00</w:t>
            </w:r>
          </w:p>
        </w:tc>
      </w:tr>
      <w:tr w:rsidR="00747EE0" w14:paraId="5F91A5E0" w14:textId="77777777" w:rsidTr="00747EE0">
        <w:tc>
          <w:tcPr>
            <w:tcW w:w="1278" w:type="dxa"/>
            <w:vAlign w:val="center"/>
          </w:tcPr>
          <w:p w14:paraId="4E33630F" w14:textId="77777777" w:rsidR="00747EE0" w:rsidRDefault="00747EE0" w:rsidP="00747EE0">
            <w:pPr>
              <w:spacing w:after="200" w:line="360" w:lineRule="auto"/>
              <w:jc w:val="center"/>
            </w:pPr>
            <w:r>
              <w:t>17</w:t>
            </w:r>
          </w:p>
        </w:tc>
        <w:tc>
          <w:tcPr>
            <w:tcW w:w="1818" w:type="dxa"/>
            <w:vAlign w:val="center"/>
          </w:tcPr>
          <w:p w14:paraId="246C0893" w14:textId="77777777" w:rsidR="00747EE0" w:rsidRDefault="00747EE0" w:rsidP="00747EE0">
            <w:pPr>
              <w:spacing w:after="200" w:line="360" w:lineRule="auto"/>
              <w:jc w:val="center"/>
            </w:pPr>
            <w:r>
              <w:t>0.38</w:t>
            </w:r>
          </w:p>
        </w:tc>
      </w:tr>
    </w:tbl>
    <w:p w14:paraId="7197C44D" w14:textId="77777777" w:rsidR="00F01038" w:rsidRDefault="00F01038" w:rsidP="00F01038">
      <w:pPr>
        <w:spacing w:after="200" w:line="360" w:lineRule="auto"/>
      </w:pPr>
    </w:p>
    <w:p w14:paraId="66529F28" w14:textId="1AD58800" w:rsidR="00F01038" w:rsidRDefault="00F01038" w:rsidP="00F01038">
      <w:pPr>
        <w:pStyle w:val="ListParagraph"/>
        <w:numPr>
          <w:ilvl w:val="0"/>
          <w:numId w:val="17"/>
        </w:numPr>
        <w:spacing w:after="200" w:line="360" w:lineRule="auto"/>
      </w:pPr>
      <w:r w:rsidRPr="00C16467">
        <w:rPr>
          <w:i/>
          <w:u w:val="single"/>
        </w:rPr>
        <w:t>2.</w:t>
      </w:r>
      <w:r>
        <w:rPr>
          <w:i/>
          <w:u w:val="single"/>
        </w:rPr>
        <w:t>4</w:t>
      </w:r>
      <w:r>
        <w:rPr>
          <w:i/>
          <w:u w:val="single"/>
        </w:rPr>
        <w:t xml:space="preserve"> </w:t>
      </w:r>
      <w:r w:rsidRPr="00AE0B78">
        <w:rPr>
          <w:u w:val="single"/>
        </w:rPr>
        <w:t>Commodity Correlations within the same Bucket</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F01038" w:rsidRPr="00C40356" w14:paraId="3E7C62F8" w14:textId="77777777" w:rsidTr="00D53502">
        <w:tc>
          <w:tcPr>
            <w:tcW w:w="1278" w:type="dxa"/>
            <w:vAlign w:val="center"/>
          </w:tcPr>
          <w:p w14:paraId="0AB0A291" w14:textId="77777777" w:rsidR="00F01038" w:rsidRPr="00C40356" w:rsidRDefault="00F01038" w:rsidP="00D53502">
            <w:pPr>
              <w:spacing w:after="200" w:line="360" w:lineRule="auto"/>
              <w:jc w:val="center"/>
              <w:rPr>
                <w:b/>
              </w:rPr>
            </w:pPr>
            <w:r>
              <w:rPr>
                <w:b/>
              </w:rPr>
              <w:t>Bucket</w:t>
            </w:r>
          </w:p>
        </w:tc>
        <w:tc>
          <w:tcPr>
            <w:tcW w:w="1818" w:type="dxa"/>
            <w:vAlign w:val="center"/>
          </w:tcPr>
          <w:p w14:paraId="355950C5" w14:textId="77777777" w:rsidR="00F01038" w:rsidRPr="00C40356" w:rsidRDefault="00F01038" w:rsidP="00D53502">
            <w:pPr>
              <w:spacing w:after="200" w:line="360" w:lineRule="auto"/>
              <w:jc w:val="center"/>
              <w:rPr>
                <w:b/>
              </w:rPr>
            </w:pPr>
            <w:r>
              <w:rPr>
                <w:b/>
              </w:rPr>
              <w:t>Correlation</w:t>
            </w:r>
          </w:p>
        </w:tc>
      </w:tr>
      <w:tr w:rsidR="00F01038" w14:paraId="54E0A6F9" w14:textId="77777777" w:rsidTr="00D53502">
        <w:tc>
          <w:tcPr>
            <w:tcW w:w="1278" w:type="dxa"/>
            <w:vAlign w:val="center"/>
          </w:tcPr>
          <w:p w14:paraId="44ED8FEC" w14:textId="77777777" w:rsidR="00F01038" w:rsidRDefault="00F01038" w:rsidP="00D53502">
            <w:pPr>
              <w:spacing w:after="200" w:line="360" w:lineRule="auto"/>
              <w:jc w:val="center"/>
            </w:pPr>
            <w:r>
              <w:t>1</w:t>
            </w:r>
          </w:p>
        </w:tc>
        <w:tc>
          <w:tcPr>
            <w:tcW w:w="1818" w:type="dxa"/>
            <w:vAlign w:val="center"/>
          </w:tcPr>
          <w:p w14:paraId="68B723AE" w14:textId="752ED803" w:rsidR="00F01038" w:rsidRDefault="00F01038" w:rsidP="00D53502">
            <w:pPr>
              <w:spacing w:after="200" w:line="360" w:lineRule="auto"/>
              <w:jc w:val="center"/>
            </w:pPr>
            <w:r>
              <w:t>0.79</w:t>
            </w:r>
          </w:p>
        </w:tc>
      </w:tr>
      <w:tr w:rsidR="00F01038" w14:paraId="5211CFC3" w14:textId="77777777" w:rsidTr="00D53502">
        <w:tc>
          <w:tcPr>
            <w:tcW w:w="1278" w:type="dxa"/>
            <w:vAlign w:val="center"/>
          </w:tcPr>
          <w:p w14:paraId="4972735A" w14:textId="77777777" w:rsidR="00F01038" w:rsidRDefault="00F01038" w:rsidP="00D53502">
            <w:pPr>
              <w:spacing w:after="200" w:line="360" w:lineRule="auto"/>
              <w:jc w:val="center"/>
            </w:pPr>
            <w:r>
              <w:t>2</w:t>
            </w:r>
          </w:p>
        </w:tc>
        <w:tc>
          <w:tcPr>
            <w:tcW w:w="1818" w:type="dxa"/>
            <w:vAlign w:val="center"/>
          </w:tcPr>
          <w:p w14:paraId="46C015D1" w14:textId="00C2EC54" w:rsidR="00F01038" w:rsidRDefault="00F01038" w:rsidP="00D53502">
            <w:pPr>
              <w:spacing w:after="200" w:line="360" w:lineRule="auto"/>
              <w:jc w:val="center"/>
            </w:pPr>
            <w:r>
              <w:t>0.</w:t>
            </w:r>
            <w:r>
              <w:t>98</w:t>
            </w:r>
          </w:p>
        </w:tc>
      </w:tr>
      <w:tr w:rsidR="00F01038" w14:paraId="51F7E38A" w14:textId="77777777" w:rsidTr="00D53502">
        <w:tc>
          <w:tcPr>
            <w:tcW w:w="1278" w:type="dxa"/>
            <w:vAlign w:val="center"/>
          </w:tcPr>
          <w:p w14:paraId="105C47B5" w14:textId="77777777" w:rsidR="00F01038" w:rsidRDefault="00F01038" w:rsidP="00D53502">
            <w:pPr>
              <w:spacing w:after="200" w:line="360" w:lineRule="auto"/>
              <w:jc w:val="center"/>
            </w:pPr>
            <w:r>
              <w:t>3</w:t>
            </w:r>
          </w:p>
        </w:tc>
        <w:tc>
          <w:tcPr>
            <w:tcW w:w="1818" w:type="dxa"/>
            <w:vAlign w:val="center"/>
          </w:tcPr>
          <w:p w14:paraId="3F379264" w14:textId="5E5BFA4D" w:rsidR="00F01038" w:rsidRDefault="00F01038" w:rsidP="00D53502">
            <w:pPr>
              <w:spacing w:after="200" w:line="360" w:lineRule="auto"/>
              <w:jc w:val="center"/>
            </w:pPr>
            <w:r>
              <w:t>0.</w:t>
            </w:r>
            <w:r>
              <w:t>96</w:t>
            </w:r>
          </w:p>
        </w:tc>
      </w:tr>
      <w:tr w:rsidR="00F01038" w14:paraId="73014D90" w14:textId="77777777" w:rsidTr="00D53502">
        <w:tc>
          <w:tcPr>
            <w:tcW w:w="1278" w:type="dxa"/>
            <w:vAlign w:val="center"/>
          </w:tcPr>
          <w:p w14:paraId="2DE0FD7A" w14:textId="77777777" w:rsidR="00F01038" w:rsidRDefault="00F01038" w:rsidP="00D53502">
            <w:pPr>
              <w:spacing w:after="200" w:line="360" w:lineRule="auto"/>
              <w:jc w:val="center"/>
            </w:pPr>
            <w:r>
              <w:t>4</w:t>
            </w:r>
          </w:p>
        </w:tc>
        <w:tc>
          <w:tcPr>
            <w:tcW w:w="1818" w:type="dxa"/>
            <w:vAlign w:val="center"/>
          </w:tcPr>
          <w:p w14:paraId="2B68EAB8" w14:textId="13AEC383" w:rsidR="00F01038" w:rsidRDefault="00F01038" w:rsidP="00D53502">
            <w:pPr>
              <w:spacing w:after="200" w:line="360" w:lineRule="auto"/>
              <w:jc w:val="center"/>
            </w:pPr>
            <w:r>
              <w:t>0.</w:t>
            </w:r>
            <w:r>
              <w:t>97</w:t>
            </w:r>
          </w:p>
        </w:tc>
      </w:tr>
      <w:tr w:rsidR="00F01038" w14:paraId="7027A365" w14:textId="77777777" w:rsidTr="00D53502">
        <w:tc>
          <w:tcPr>
            <w:tcW w:w="1278" w:type="dxa"/>
            <w:vAlign w:val="center"/>
          </w:tcPr>
          <w:p w14:paraId="14097A69" w14:textId="77777777" w:rsidR="00F01038" w:rsidRDefault="00F01038" w:rsidP="00D53502">
            <w:pPr>
              <w:spacing w:after="200" w:line="360" w:lineRule="auto"/>
              <w:jc w:val="center"/>
            </w:pPr>
            <w:r>
              <w:t>5</w:t>
            </w:r>
          </w:p>
        </w:tc>
        <w:tc>
          <w:tcPr>
            <w:tcW w:w="1818" w:type="dxa"/>
            <w:vAlign w:val="center"/>
          </w:tcPr>
          <w:p w14:paraId="4AA9D39A" w14:textId="72C105C0" w:rsidR="00F01038" w:rsidRDefault="00F01038" w:rsidP="00D53502">
            <w:pPr>
              <w:spacing w:after="200" w:line="360" w:lineRule="auto"/>
              <w:jc w:val="center"/>
            </w:pPr>
            <w:r>
              <w:t>0.</w:t>
            </w:r>
            <w:r>
              <w:t>98</w:t>
            </w:r>
          </w:p>
        </w:tc>
      </w:tr>
      <w:tr w:rsidR="00F01038" w14:paraId="03FF22F1" w14:textId="77777777" w:rsidTr="00D53502">
        <w:tc>
          <w:tcPr>
            <w:tcW w:w="1278" w:type="dxa"/>
            <w:vAlign w:val="center"/>
          </w:tcPr>
          <w:p w14:paraId="3BB43B79" w14:textId="77777777" w:rsidR="00F01038" w:rsidRDefault="00F01038" w:rsidP="00D53502">
            <w:pPr>
              <w:spacing w:after="200" w:line="360" w:lineRule="auto"/>
              <w:jc w:val="center"/>
            </w:pPr>
            <w:r>
              <w:t>6</w:t>
            </w:r>
          </w:p>
        </w:tc>
        <w:tc>
          <w:tcPr>
            <w:tcW w:w="1818" w:type="dxa"/>
            <w:vAlign w:val="center"/>
          </w:tcPr>
          <w:p w14:paraId="0C5A6C73" w14:textId="2D0975EA" w:rsidR="00F01038" w:rsidRDefault="00F01038" w:rsidP="00D53502">
            <w:pPr>
              <w:spacing w:after="200" w:line="360" w:lineRule="auto"/>
              <w:jc w:val="center"/>
            </w:pPr>
            <w:r>
              <w:t>0.</w:t>
            </w:r>
            <w:r>
              <w:t>88</w:t>
            </w:r>
          </w:p>
        </w:tc>
      </w:tr>
      <w:tr w:rsidR="00F01038" w14:paraId="08701584" w14:textId="77777777" w:rsidTr="00D53502">
        <w:tc>
          <w:tcPr>
            <w:tcW w:w="1278" w:type="dxa"/>
            <w:vAlign w:val="center"/>
          </w:tcPr>
          <w:p w14:paraId="6DEC1CA3" w14:textId="77777777" w:rsidR="00F01038" w:rsidRDefault="00F01038" w:rsidP="00D53502">
            <w:pPr>
              <w:spacing w:after="200" w:line="360" w:lineRule="auto"/>
              <w:jc w:val="center"/>
            </w:pPr>
            <w:r>
              <w:t>7</w:t>
            </w:r>
          </w:p>
        </w:tc>
        <w:tc>
          <w:tcPr>
            <w:tcW w:w="1818" w:type="dxa"/>
            <w:vAlign w:val="center"/>
          </w:tcPr>
          <w:p w14:paraId="1613960C" w14:textId="3B607198" w:rsidR="00F01038" w:rsidRDefault="00F01038" w:rsidP="00D53502">
            <w:pPr>
              <w:spacing w:after="200" w:line="360" w:lineRule="auto"/>
              <w:jc w:val="center"/>
            </w:pPr>
            <w:r>
              <w:t>0.</w:t>
            </w:r>
            <w:r>
              <w:t>97</w:t>
            </w:r>
          </w:p>
        </w:tc>
      </w:tr>
      <w:tr w:rsidR="00F01038" w14:paraId="504160DA" w14:textId="77777777" w:rsidTr="00D53502">
        <w:tc>
          <w:tcPr>
            <w:tcW w:w="1278" w:type="dxa"/>
            <w:vAlign w:val="center"/>
          </w:tcPr>
          <w:p w14:paraId="4EF6238C" w14:textId="77777777" w:rsidR="00F01038" w:rsidRDefault="00F01038" w:rsidP="00D53502">
            <w:pPr>
              <w:spacing w:after="200" w:line="360" w:lineRule="auto"/>
              <w:jc w:val="center"/>
            </w:pPr>
            <w:r>
              <w:t>8</w:t>
            </w:r>
          </w:p>
        </w:tc>
        <w:tc>
          <w:tcPr>
            <w:tcW w:w="1818" w:type="dxa"/>
            <w:vAlign w:val="center"/>
          </w:tcPr>
          <w:p w14:paraId="53BE8D59" w14:textId="687F0066" w:rsidR="00F01038" w:rsidRDefault="00F01038" w:rsidP="00D53502">
            <w:pPr>
              <w:spacing w:after="200" w:line="360" w:lineRule="auto"/>
              <w:jc w:val="center"/>
            </w:pPr>
            <w:r>
              <w:t>0.</w:t>
            </w:r>
            <w:r>
              <w:t>42</w:t>
            </w:r>
          </w:p>
        </w:tc>
      </w:tr>
      <w:tr w:rsidR="00F01038" w14:paraId="52CBE31A" w14:textId="77777777" w:rsidTr="00D53502">
        <w:tc>
          <w:tcPr>
            <w:tcW w:w="1278" w:type="dxa"/>
            <w:vAlign w:val="center"/>
          </w:tcPr>
          <w:p w14:paraId="772D7D02" w14:textId="77777777" w:rsidR="00F01038" w:rsidRDefault="00F01038" w:rsidP="00D53502">
            <w:pPr>
              <w:spacing w:after="200" w:line="360" w:lineRule="auto"/>
              <w:jc w:val="center"/>
            </w:pPr>
            <w:r>
              <w:t>9</w:t>
            </w:r>
          </w:p>
        </w:tc>
        <w:tc>
          <w:tcPr>
            <w:tcW w:w="1818" w:type="dxa"/>
            <w:vAlign w:val="center"/>
          </w:tcPr>
          <w:p w14:paraId="2721B28F" w14:textId="421BEFE7" w:rsidR="00F01038" w:rsidRDefault="00F01038" w:rsidP="00D53502">
            <w:pPr>
              <w:spacing w:after="200" w:line="360" w:lineRule="auto"/>
              <w:jc w:val="center"/>
            </w:pPr>
            <w:r>
              <w:t>0.</w:t>
            </w:r>
            <w:r>
              <w:t>70</w:t>
            </w:r>
          </w:p>
        </w:tc>
      </w:tr>
      <w:tr w:rsidR="00F01038" w14:paraId="041F5CE2" w14:textId="77777777" w:rsidTr="00D53502">
        <w:tc>
          <w:tcPr>
            <w:tcW w:w="1278" w:type="dxa"/>
            <w:vAlign w:val="center"/>
          </w:tcPr>
          <w:p w14:paraId="72D43D66" w14:textId="77777777" w:rsidR="00F01038" w:rsidRDefault="00F01038" w:rsidP="00D53502">
            <w:pPr>
              <w:spacing w:after="200" w:line="360" w:lineRule="auto"/>
              <w:jc w:val="center"/>
            </w:pPr>
            <w:r>
              <w:t>10</w:t>
            </w:r>
          </w:p>
        </w:tc>
        <w:tc>
          <w:tcPr>
            <w:tcW w:w="1818" w:type="dxa"/>
            <w:vAlign w:val="center"/>
          </w:tcPr>
          <w:p w14:paraId="534473E8" w14:textId="07B58290" w:rsidR="00F01038" w:rsidRDefault="00F01038" w:rsidP="00D53502">
            <w:pPr>
              <w:spacing w:after="200" w:line="360" w:lineRule="auto"/>
              <w:jc w:val="center"/>
            </w:pPr>
            <w:r>
              <w:t>0.</w:t>
            </w:r>
            <w:r>
              <w:t>38</w:t>
            </w:r>
          </w:p>
        </w:tc>
      </w:tr>
      <w:tr w:rsidR="00F01038" w14:paraId="538CF6E7" w14:textId="77777777" w:rsidTr="00D53502">
        <w:tc>
          <w:tcPr>
            <w:tcW w:w="1278" w:type="dxa"/>
            <w:vAlign w:val="center"/>
          </w:tcPr>
          <w:p w14:paraId="423AF629" w14:textId="77777777" w:rsidR="00F01038" w:rsidRDefault="00F01038" w:rsidP="00D53502">
            <w:pPr>
              <w:spacing w:after="200" w:line="360" w:lineRule="auto"/>
              <w:jc w:val="center"/>
            </w:pPr>
            <w:r>
              <w:t>11</w:t>
            </w:r>
          </w:p>
        </w:tc>
        <w:tc>
          <w:tcPr>
            <w:tcW w:w="1818" w:type="dxa"/>
            <w:vAlign w:val="center"/>
          </w:tcPr>
          <w:p w14:paraId="6B02553D" w14:textId="415A0050" w:rsidR="00F01038" w:rsidRDefault="00F01038" w:rsidP="00D53502">
            <w:pPr>
              <w:spacing w:after="200" w:line="360" w:lineRule="auto"/>
              <w:jc w:val="center"/>
            </w:pPr>
            <w:r>
              <w:t>0.</w:t>
            </w:r>
            <w:r>
              <w:t>54</w:t>
            </w:r>
          </w:p>
        </w:tc>
      </w:tr>
      <w:tr w:rsidR="00F01038" w14:paraId="4BCA5B10" w14:textId="77777777" w:rsidTr="00D53502">
        <w:tc>
          <w:tcPr>
            <w:tcW w:w="1278" w:type="dxa"/>
            <w:vAlign w:val="center"/>
          </w:tcPr>
          <w:p w14:paraId="61E8CB91" w14:textId="77777777" w:rsidR="00F01038" w:rsidRDefault="00F01038" w:rsidP="00D53502">
            <w:pPr>
              <w:spacing w:after="200" w:line="360" w:lineRule="auto"/>
              <w:jc w:val="center"/>
            </w:pPr>
            <w:r>
              <w:lastRenderedPageBreak/>
              <w:t>12</w:t>
            </w:r>
          </w:p>
        </w:tc>
        <w:tc>
          <w:tcPr>
            <w:tcW w:w="1818" w:type="dxa"/>
            <w:vAlign w:val="center"/>
          </w:tcPr>
          <w:p w14:paraId="3AD656BD" w14:textId="02BE3757" w:rsidR="00F01038" w:rsidRDefault="00F01038" w:rsidP="00D53502">
            <w:pPr>
              <w:spacing w:after="200" w:line="360" w:lineRule="auto"/>
              <w:jc w:val="center"/>
            </w:pPr>
            <w:r>
              <w:t>0.</w:t>
            </w:r>
            <w:r>
              <w:t>48</w:t>
            </w:r>
          </w:p>
        </w:tc>
      </w:tr>
      <w:tr w:rsidR="00F01038" w14:paraId="146CC655" w14:textId="77777777" w:rsidTr="00D53502">
        <w:tc>
          <w:tcPr>
            <w:tcW w:w="1278" w:type="dxa"/>
            <w:vAlign w:val="center"/>
          </w:tcPr>
          <w:p w14:paraId="2D145CD0" w14:textId="77777777" w:rsidR="00F01038" w:rsidRDefault="00F01038" w:rsidP="00D53502">
            <w:pPr>
              <w:spacing w:after="200" w:line="360" w:lineRule="auto"/>
              <w:jc w:val="center"/>
            </w:pPr>
            <w:r>
              <w:t>13</w:t>
            </w:r>
          </w:p>
        </w:tc>
        <w:tc>
          <w:tcPr>
            <w:tcW w:w="1818" w:type="dxa"/>
            <w:vAlign w:val="center"/>
          </w:tcPr>
          <w:p w14:paraId="013975E7" w14:textId="7D694CC8" w:rsidR="00F01038" w:rsidRDefault="00F01038" w:rsidP="00D53502">
            <w:pPr>
              <w:spacing w:after="200" w:line="360" w:lineRule="auto"/>
              <w:jc w:val="center"/>
            </w:pPr>
            <w:r>
              <w:t>0.</w:t>
            </w:r>
            <w:r>
              <w:t>67</w:t>
            </w:r>
          </w:p>
        </w:tc>
      </w:tr>
      <w:tr w:rsidR="00F01038" w14:paraId="54A60B13" w14:textId="77777777" w:rsidTr="00D53502">
        <w:tc>
          <w:tcPr>
            <w:tcW w:w="1278" w:type="dxa"/>
            <w:vAlign w:val="center"/>
          </w:tcPr>
          <w:p w14:paraId="2C017330" w14:textId="77777777" w:rsidR="00F01038" w:rsidRDefault="00F01038" w:rsidP="00D53502">
            <w:pPr>
              <w:spacing w:after="200" w:line="360" w:lineRule="auto"/>
              <w:jc w:val="center"/>
            </w:pPr>
            <w:r>
              <w:t>14</w:t>
            </w:r>
          </w:p>
        </w:tc>
        <w:tc>
          <w:tcPr>
            <w:tcW w:w="1818" w:type="dxa"/>
            <w:vAlign w:val="center"/>
          </w:tcPr>
          <w:p w14:paraId="4EACC247" w14:textId="5FED54A7" w:rsidR="00F01038" w:rsidRDefault="00F01038" w:rsidP="00D53502">
            <w:pPr>
              <w:spacing w:after="200" w:line="360" w:lineRule="auto"/>
              <w:jc w:val="center"/>
            </w:pPr>
            <w:r>
              <w:t>0.</w:t>
            </w:r>
            <w:r>
              <w:t>15</w:t>
            </w:r>
          </w:p>
        </w:tc>
      </w:tr>
      <w:tr w:rsidR="00F01038" w14:paraId="28662355" w14:textId="77777777" w:rsidTr="00D53502">
        <w:tc>
          <w:tcPr>
            <w:tcW w:w="1278" w:type="dxa"/>
            <w:vAlign w:val="center"/>
          </w:tcPr>
          <w:p w14:paraId="0103C201" w14:textId="77777777" w:rsidR="00F01038" w:rsidRDefault="00F01038" w:rsidP="00D53502">
            <w:pPr>
              <w:spacing w:after="200" w:line="360" w:lineRule="auto"/>
              <w:jc w:val="center"/>
            </w:pPr>
            <w:r>
              <w:t>15</w:t>
            </w:r>
          </w:p>
        </w:tc>
        <w:tc>
          <w:tcPr>
            <w:tcW w:w="1818" w:type="dxa"/>
            <w:vAlign w:val="center"/>
          </w:tcPr>
          <w:p w14:paraId="08365BA3" w14:textId="4706B46A" w:rsidR="00F01038" w:rsidRDefault="00F01038" w:rsidP="00D53502">
            <w:pPr>
              <w:spacing w:after="200" w:line="360" w:lineRule="auto"/>
              <w:jc w:val="center"/>
            </w:pPr>
            <w:r>
              <w:t>0.</w:t>
            </w:r>
            <w:r>
              <w:t>23</w:t>
            </w:r>
          </w:p>
        </w:tc>
      </w:tr>
      <w:tr w:rsidR="00F01038" w14:paraId="0F5A3EDC" w14:textId="77777777" w:rsidTr="00D53502">
        <w:tc>
          <w:tcPr>
            <w:tcW w:w="1278" w:type="dxa"/>
            <w:vAlign w:val="center"/>
          </w:tcPr>
          <w:p w14:paraId="71662BCF" w14:textId="77777777" w:rsidR="00F01038" w:rsidRDefault="00F01038" w:rsidP="00D53502">
            <w:pPr>
              <w:spacing w:after="200" w:line="360" w:lineRule="auto"/>
              <w:jc w:val="center"/>
            </w:pPr>
            <w:r>
              <w:t>16</w:t>
            </w:r>
          </w:p>
        </w:tc>
        <w:tc>
          <w:tcPr>
            <w:tcW w:w="1818" w:type="dxa"/>
            <w:vAlign w:val="center"/>
          </w:tcPr>
          <w:p w14:paraId="77ABA808" w14:textId="503DDC0F" w:rsidR="00F01038" w:rsidRDefault="00F01038" w:rsidP="00D53502">
            <w:pPr>
              <w:spacing w:after="200" w:line="360" w:lineRule="auto"/>
              <w:jc w:val="center"/>
            </w:pPr>
            <w:r>
              <w:t>0.</w:t>
            </w:r>
            <w:r>
              <w:t>00</w:t>
            </w:r>
          </w:p>
        </w:tc>
      </w:tr>
      <w:tr w:rsidR="00F01038" w14:paraId="3C60572D" w14:textId="77777777" w:rsidTr="00D53502">
        <w:tc>
          <w:tcPr>
            <w:tcW w:w="1278" w:type="dxa"/>
            <w:vAlign w:val="center"/>
          </w:tcPr>
          <w:p w14:paraId="142A2C75" w14:textId="77777777" w:rsidR="00F01038" w:rsidRDefault="00F01038" w:rsidP="00D53502">
            <w:pPr>
              <w:spacing w:after="200" w:line="360" w:lineRule="auto"/>
              <w:jc w:val="center"/>
            </w:pPr>
            <w:r>
              <w:t>17</w:t>
            </w:r>
          </w:p>
        </w:tc>
        <w:tc>
          <w:tcPr>
            <w:tcW w:w="1818" w:type="dxa"/>
            <w:vAlign w:val="center"/>
          </w:tcPr>
          <w:p w14:paraId="30F83043" w14:textId="0A8CAE91" w:rsidR="00F01038" w:rsidRDefault="00F01038" w:rsidP="00D53502">
            <w:pPr>
              <w:spacing w:after="200" w:line="360" w:lineRule="auto"/>
              <w:jc w:val="center"/>
            </w:pPr>
            <w:r>
              <w:t>0.</w:t>
            </w:r>
            <w:r>
              <w:t>33</w:t>
            </w:r>
          </w:p>
        </w:tc>
      </w:tr>
    </w:tbl>
    <w:p w14:paraId="71955E3C" w14:textId="77777777" w:rsidR="00747EE0" w:rsidRDefault="00747EE0" w:rsidP="00747EE0">
      <w:pPr>
        <w:spacing w:after="200" w:line="360" w:lineRule="auto"/>
      </w:pPr>
    </w:p>
    <w:p w14:paraId="0A4D182A" w14:textId="77777777" w:rsidR="00AE0B78" w:rsidRDefault="00747EE0" w:rsidP="005A5EAD">
      <w:pPr>
        <w:pStyle w:val="ListParagraph"/>
        <w:numPr>
          <w:ilvl w:val="0"/>
          <w:numId w:val="17"/>
        </w:numPr>
        <w:spacing w:after="200" w:line="360" w:lineRule="auto"/>
      </w:pPr>
      <w:r w:rsidRPr="00C16467">
        <w:rPr>
          <w:i/>
          <w:u w:val="single"/>
        </w:rPr>
        <w:t>2.</w:t>
      </w:r>
      <w:r>
        <w:rPr>
          <w:i/>
          <w:u w:val="single"/>
        </w:rPr>
        <w:t xml:space="preserve">0 </w:t>
      </w:r>
      <w:r w:rsidR="00AE0B78" w:rsidRPr="00747EE0">
        <w:rPr>
          <w:u w:val="single"/>
        </w:rPr>
        <w:t>Commodity Correlations among Different Buckets</w:t>
      </w:r>
      <w:r w:rsidR="00AE0B78">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AE0B78">
        <w:t xml:space="preserve"> applicable to sensitivity or risk exposure pairs </w:t>
      </w:r>
      <w:r w:rsidR="00BC612E">
        <w:t xml:space="preserve">across different </w:t>
      </w:r>
      <w:r w:rsidR="00AE0B78">
        <w:t>bucket</w:t>
      </w:r>
      <w:r w:rsidR="00BC612E">
        <w:t>s</w:t>
      </w:r>
      <w:r w:rsidR="00AE0B78">
        <w:t xml:space="preserve">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1C3529" w14:paraId="5BF6DC2F" w14:textId="77777777" w:rsidTr="00BC612E">
        <w:tc>
          <w:tcPr>
            <w:tcW w:w="540" w:type="dxa"/>
            <w:vAlign w:val="center"/>
          </w:tcPr>
          <w:p w14:paraId="4AA4BA2E" w14:textId="77777777" w:rsidR="00BC612E" w:rsidRPr="00BC612E" w:rsidRDefault="00BC612E" w:rsidP="00BC612E">
            <w:pPr>
              <w:spacing w:after="200" w:line="360" w:lineRule="auto"/>
              <w:jc w:val="center"/>
              <w:rPr>
                <w:b/>
              </w:rPr>
            </w:pPr>
          </w:p>
        </w:tc>
        <w:tc>
          <w:tcPr>
            <w:tcW w:w="776" w:type="dxa"/>
            <w:vAlign w:val="center"/>
          </w:tcPr>
          <w:p w14:paraId="2C875605" w14:textId="77777777" w:rsidR="00BC612E" w:rsidRPr="00BC612E" w:rsidRDefault="00BC612E" w:rsidP="00BC612E">
            <w:pPr>
              <w:spacing w:after="200" w:line="360" w:lineRule="auto"/>
              <w:jc w:val="center"/>
              <w:rPr>
                <w:b/>
              </w:rPr>
            </w:pPr>
            <w:r>
              <w:rPr>
                <w:b/>
              </w:rPr>
              <w:t>1</w:t>
            </w:r>
          </w:p>
        </w:tc>
        <w:tc>
          <w:tcPr>
            <w:tcW w:w="532" w:type="dxa"/>
            <w:vAlign w:val="center"/>
          </w:tcPr>
          <w:p w14:paraId="5EFBD974" w14:textId="77777777" w:rsidR="00BC612E" w:rsidRPr="00BC612E" w:rsidRDefault="00BC612E" w:rsidP="00BC612E">
            <w:pPr>
              <w:spacing w:after="200" w:line="360" w:lineRule="auto"/>
              <w:jc w:val="center"/>
              <w:rPr>
                <w:b/>
              </w:rPr>
            </w:pPr>
            <w:r>
              <w:rPr>
                <w:b/>
              </w:rPr>
              <w:t>2</w:t>
            </w:r>
          </w:p>
        </w:tc>
        <w:tc>
          <w:tcPr>
            <w:tcW w:w="532" w:type="dxa"/>
            <w:vAlign w:val="center"/>
          </w:tcPr>
          <w:p w14:paraId="7ED21699" w14:textId="77777777" w:rsidR="00BC612E" w:rsidRPr="00BC612E" w:rsidRDefault="00BC612E" w:rsidP="00BC612E">
            <w:pPr>
              <w:spacing w:after="200" w:line="360" w:lineRule="auto"/>
              <w:jc w:val="center"/>
              <w:rPr>
                <w:b/>
              </w:rPr>
            </w:pPr>
            <w:r>
              <w:rPr>
                <w:b/>
              </w:rPr>
              <w:t>3</w:t>
            </w:r>
          </w:p>
        </w:tc>
        <w:tc>
          <w:tcPr>
            <w:tcW w:w="532" w:type="dxa"/>
            <w:vAlign w:val="center"/>
          </w:tcPr>
          <w:p w14:paraId="5CB9D528" w14:textId="77777777" w:rsidR="00BC612E" w:rsidRPr="00BC612E" w:rsidRDefault="00BC612E" w:rsidP="00BC612E">
            <w:pPr>
              <w:spacing w:after="200" w:line="360" w:lineRule="auto"/>
              <w:jc w:val="center"/>
              <w:rPr>
                <w:b/>
              </w:rPr>
            </w:pPr>
            <w:r>
              <w:rPr>
                <w:b/>
              </w:rPr>
              <w:t>4</w:t>
            </w:r>
          </w:p>
        </w:tc>
        <w:tc>
          <w:tcPr>
            <w:tcW w:w="532" w:type="dxa"/>
            <w:vAlign w:val="center"/>
          </w:tcPr>
          <w:p w14:paraId="603336D2" w14:textId="77777777" w:rsidR="00BC612E" w:rsidRPr="00BC612E" w:rsidRDefault="00BC612E" w:rsidP="00BC612E">
            <w:pPr>
              <w:spacing w:after="200" w:line="360" w:lineRule="auto"/>
              <w:jc w:val="center"/>
              <w:rPr>
                <w:b/>
              </w:rPr>
            </w:pPr>
            <w:r>
              <w:rPr>
                <w:b/>
              </w:rPr>
              <w:t>5</w:t>
            </w:r>
          </w:p>
        </w:tc>
        <w:tc>
          <w:tcPr>
            <w:tcW w:w="532" w:type="dxa"/>
            <w:vAlign w:val="center"/>
          </w:tcPr>
          <w:p w14:paraId="27CB0795" w14:textId="77777777" w:rsidR="00BC612E" w:rsidRPr="00BC612E" w:rsidRDefault="00BC612E" w:rsidP="00BC612E">
            <w:pPr>
              <w:spacing w:after="200" w:line="360" w:lineRule="auto"/>
              <w:jc w:val="center"/>
              <w:rPr>
                <w:b/>
              </w:rPr>
            </w:pPr>
            <w:r>
              <w:rPr>
                <w:b/>
              </w:rPr>
              <w:t>6</w:t>
            </w:r>
          </w:p>
        </w:tc>
        <w:tc>
          <w:tcPr>
            <w:tcW w:w="532" w:type="dxa"/>
            <w:vAlign w:val="center"/>
          </w:tcPr>
          <w:p w14:paraId="32EEAB2F" w14:textId="77777777" w:rsidR="00BC612E" w:rsidRPr="00BC612E" w:rsidRDefault="00BC612E" w:rsidP="00BC612E">
            <w:pPr>
              <w:spacing w:after="200" w:line="360" w:lineRule="auto"/>
              <w:jc w:val="center"/>
              <w:rPr>
                <w:b/>
              </w:rPr>
            </w:pPr>
            <w:r>
              <w:rPr>
                <w:b/>
              </w:rPr>
              <w:t>7</w:t>
            </w:r>
          </w:p>
        </w:tc>
        <w:tc>
          <w:tcPr>
            <w:tcW w:w="532" w:type="dxa"/>
            <w:vAlign w:val="center"/>
          </w:tcPr>
          <w:p w14:paraId="0929EB91" w14:textId="77777777" w:rsidR="00BC612E" w:rsidRPr="00BC612E" w:rsidRDefault="00BC612E" w:rsidP="00BC612E">
            <w:pPr>
              <w:spacing w:after="200" w:line="360" w:lineRule="auto"/>
              <w:jc w:val="center"/>
              <w:rPr>
                <w:b/>
              </w:rPr>
            </w:pPr>
            <w:r>
              <w:rPr>
                <w:b/>
              </w:rPr>
              <w:t>8</w:t>
            </w:r>
          </w:p>
        </w:tc>
        <w:tc>
          <w:tcPr>
            <w:tcW w:w="532" w:type="dxa"/>
            <w:vAlign w:val="center"/>
          </w:tcPr>
          <w:p w14:paraId="283EC3B6" w14:textId="77777777" w:rsidR="00BC612E" w:rsidRPr="00BC612E" w:rsidRDefault="00BC612E" w:rsidP="00BC612E">
            <w:pPr>
              <w:spacing w:after="200" w:line="360" w:lineRule="auto"/>
              <w:jc w:val="center"/>
              <w:rPr>
                <w:b/>
              </w:rPr>
            </w:pPr>
            <w:r>
              <w:rPr>
                <w:b/>
              </w:rPr>
              <w:t>9</w:t>
            </w:r>
          </w:p>
        </w:tc>
        <w:tc>
          <w:tcPr>
            <w:tcW w:w="532" w:type="dxa"/>
            <w:vAlign w:val="center"/>
          </w:tcPr>
          <w:p w14:paraId="0AE6F323" w14:textId="77777777" w:rsidR="00BC612E" w:rsidRPr="00BC612E" w:rsidRDefault="00BC612E" w:rsidP="00BC612E">
            <w:pPr>
              <w:spacing w:after="200" w:line="360" w:lineRule="auto"/>
              <w:jc w:val="center"/>
              <w:rPr>
                <w:b/>
              </w:rPr>
            </w:pPr>
            <w:r>
              <w:rPr>
                <w:b/>
              </w:rPr>
              <w:t>10</w:t>
            </w:r>
          </w:p>
        </w:tc>
        <w:tc>
          <w:tcPr>
            <w:tcW w:w="532" w:type="dxa"/>
            <w:vAlign w:val="center"/>
          </w:tcPr>
          <w:p w14:paraId="590A4D45" w14:textId="77777777" w:rsidR="00BC612E" w:rsidRPr="00BC612E" w:rsidRDefault="00BC612E" w:rsidP="00BC612E">
            <w:pPr>
              <w:spacing w:after="200" w:line="360" w:lineRule="auto"/>
              <w:jc w:val="center"/>
              <w:rPr>
                <w:b/>
              </w:rPr>
            </w:pPr>
            <w:r>
              <w:rPr>
                <w:b/>
              </w:rPr>
              <w:t>11</w:t>
            </w:r>
          </w:p>
        </w:tc>
        <w:tc>
          <w:tcPr>
            <w:tcW w:w="532" w:type="dxa"/>
            <w:vAlign w:val="center"/>
          </w:tcPr>
          <w:p w14:paraId="7B433BCF" w14:textId="77777777" w:rsidR="00BC612E" w:rsidRPr="00BC612E" w:rsidRDefault="00BC612E" w:rsidP="00BC612E">
            <w:pPr>
              <w:spacing w:after="200" w:line="360" w:lineRule="auto"/>
              <w:jc w:val="center"/>
              <w:rPr>
                <w:b/>
              </w:rPr>
            </w:pPr>
            <w:r>
              <w:rPr>
                <w:b/>
              </w:rPr>
              <w:t>12</w:t>
            </w:r>
          </w:p>
        </w:tc>
        <w:tc>
          <w:tcPr>
            <w:tcW w:w="532" w:type="dxa"/>
            <w:vAlign w:val="center"/>
          </w:tcPr>
          <w:p w14:paraId="5D5A7C0B" w14:textId="77777777" w:rsidR="00BC612E" w:rsidRPr="00BC612E" w:rsidRDefault="00BC612E" w:rsidP="00BC612E">
            <w:pPr>
              <w:spacing w:after="200" w:line="360" w:lineRule="auto"/>
              <w:jc w:val="center"/>
              <w:rPr>
                <w:b/>
              </w:rPr>
            </w:pPr>
            <w:r>
              <w:rPr>
                <w:b/>
              </w:rPr>
              <w:t>13</w:t>
            </w:r>
          </w:p>
        </w:tc>
        <w:tc>
          <w:tcPr>
            <w:tcW w:w="532" w:type="dxa"/>
            <w:vAlign w:val="center"/>
          </w:tcPr>
          <w:p w14:paraId="735597F8" w14:textId="77777777" w:rsidR="00BC612E" w:rsidRPr="00BC612E" w:rsidRDefault="00BC612E" w:rsidP="00BC612E">
            <w:pPr>
              <w:spacing w:after="200" w:line="360" w:lineRule="auto"/>
              <w:jc w:val="center"/>
              <w:rPr>
                <w:b/>
              </w:rPr>
            </w:pPr>
            <w:r>
              <w:rPr>
                <w:b/>
              </w:rPr>
              <w:t>14</w:t>
            </w:r>
          </w:p>
        </w:tc>
        <w:tc>
          <w:tcPr>
            <w:tcW w:w="678" w:type="dxa"/>
            <w:vAlign w:val="center"/>
          </w:tcPr>
          <w:p w14:paraId="35B40D77" w14:textId="77777777" w:rsidR="00BC612E" w:rsidRPr="00BC612E" w:rsidRDefault="00BC612E" w:rsidP="00BC612E">
            <w:pPr>
              <w:spacing w:after="200" w:line="360" w:lineRule="auto"/>
              <w:jc w:val="center"/>
              <w:rPr>
                <w:b/>
              </w:rPr>
            </w:pPr>
            <w:r>
              <w:rPr>
                <w:b/>
              </w:rPr>
              <w:t>15</w:t>
            </w:r>
          </w:p>
        </w:tc>
        <w:tc>
          <w:tcPr>
            <w:tcW w:w="540" w:type="dxa"/>
            <w:vAlign w:val="center"/>
          </w:tcPr>
          <w:p w14:paraId="5775582F" w14:textId="77777777" w:rsidR="00BC612E" w:rsidRPr="00BC612E" w:rsidRDefault="00BC612E" w:rsidP="00BC612E">
            <w:pPr>
              <w:spacing w:after="200" w:line="360" w:lineRule="auto"/>
              <w:jc w:val="center"/>
              <w:rPr>
                <w:b/>
              </w:rPr>
            </w:pPr>
            <w:r>
              <w:rPr>
                <w:b/>
              </w:rPr>
              <w:t>16</w:t>
            </w:r>
          </w:p>
        </w:tc>
        <w:tc>
          <w:tcPr>
            <w:tcW w:w="630" w:type="dxa"/>
            <w:vAlign w:val="center"/>
          </w:tcPr>
          <w:p w14:paraId="4BC4E7A1" w14:textId="77777777" w:rsidR="00BC612E" w:rsidRPr="00BC612E" w:rsidRDefault="00BC612E" w:rsidP="00BC612E">
            <w:pPr>
              <w:spacing w:after="200" w:line="360" w:lineRule="auto"/>
              <w:jc w:val="center"/>
              <w:rPr>
                <w:b/>
              </w:rPr>
            </w:pPr>
            <w:r>
              <w:rPr>
                <w:b/>
              </w:rPr>
              <w:t>17</w:t>
            </w:r>
          </w:p>
        </w:tc>
      </w:tr>
      <w:tr w:rsidR="001C3529" w14:paraId="175C7822" w14:textId="77777777" w:rsidTr="00BC612E">
        <w:tc>
          <w:tcPr>
            <w:tcW w:w="540" w:type="dxa"/>
            <w:vAlign w:val="center"/>
          </w:tcPr>
          <w:p w14:paraId="2869E8F8" w14:textId="77777777" w:rsidR="00BC612E" w:rsidRPr="00BC612E" w:rsidRDefault="00BC612E" w:rsidP="00BC612E">
            <w:pPr>
              <w:spacing w:after="200" w:line="360" w:lineRule="auto"/>
              <w:jc w:val="center"/>
              <w:rPr>
                <w:b/>
              </w:rPr>
            </w:pPr>
            <w:r>
              <w:rPr>
                <w:b/>
              </w:rPr>
              <w:t>1</w:t>
            </w:r>
          </w:p>
        </w:tc>
        <w:tc>
          <w:tcPr>
            <w:tcW w:w="776" w:type="dxa"/>
            <w:vAlign w:val="center"/>
          </w:tcPr>
          <w:p w14:paraId="021B292C" w14:textId="77777777" w:rsidR="00BC612E" w:rsidRPr="00BC612E" w:rsidRDefault="00BC612E" w:rsidP="00BC612E">
            <w:pPr>
              <w:spacing w:after="200" w:line="360" w:lineRule="auto"/>
              <w:jc w:val="center"/>
              <w:rPr>
                <w:sz w:val="16"/>
                <w:szCs w:val="16"/>
              </w:rPr>
            </w:pPr>
            <w:r w:rsidRPr="00BC612E">
              <w:rPr>
                <w:sz w:val="16"/>
                <w:szCs w:val="16"/>
              </w:rPr>
              <w:t>1.00</w:t>
            </w:r>
          </w:p>
        </w:tc>
        <w:tc>
          <w:tcPr>
            <w:tcW w:w="532" w:type="dxa"/>
            <w:vAlign w:val="center"/>
          </w:tcPr>
          <w:p w14:paraId="67071D80" w14:textId="77777777" w:rsidR="00BC612E" w:rsidRPr="00BC612E" w:rsidRDefault="00BC612E" w:rsidP="00BC612E">
            <w:pPr>
              <w:spacing w:after="200" w:line="360" w:lineRule="auto"/>
              <w:jc w:val="center"/>
              <w:rPr>
                <w:sz w:val="16"/>
                <w:szCs w:val="16"/>
              </w:rPr>
            </w:pPr>
            <w:r w:rsidRPr="00BC612E">
              <w:rPr>
                <w:sz w:val="16"/>
                <w:szCs w:val="16"/>
              </w:rPr>
              <w:t>0.18</w:t>
            </w:r>
          </w:p>
        </w:tc>
        <w:tc>
          <w:tcPr>
            <w:tcW w:w="532" w:type="dxa"/>
            <w:vAlign w:val="center"/>
          </w:tcPr>
          <w:p w14:paraId="1703B143"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3B42831"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317692E7" w14:textId="77777777" w:rsidR="00BC612E" w:rsidRPr="00BC612E" w:rsidRDefault="00BC612E" w:rsidP="00BC612E">
            <w:pPr>
              <w:spacing w:after="200" w:line="360" w:lineRule="auto"/>
              <w:jc w:val="center"/>
              <w:rPr>
                <w:sz w:val="16"/>
                <w:szCs w:val="16"/>
              </w:rPr>
            </w:pPr>
            <w:r w:rsidRPr="00BC612E">
              <w:rPr>
                <w:sz w:val="16"/>
                <w:szCs w:val="16"/>
              </w:rPr>
              <w:t>0.25</w:t>
            </w:r>
          </w:p>
        </w:tc>
        <w:tc>
          <w:tcPr>
            <w:tcW w:w="532" w:type="dxa"/>
            <w:vAlign w:val="center"/>
          </w:tcPr>
          <w:p w14:paraId="2CEE7D1D" w14:textId="77777777" w:rsidR="00BC612E" w:rsidRPr="00BC612E" w:rsidRDefault="00BC612E" w:rsidP="00BC612E">
            <w:pPr>
              <w:spacing w:after="200" w:line="360" w:lineRule="auto"/>
              <w:jc w:val="center"/>
              <w:rPr>
                <w:sz w:val="16"/>
                <w:szCs w:val="16"/>
              </w:rPr>
            </w:pPr>
            <w:r w:rsidRPr="00BC612E">
              <w:rPr>
                <w:sz w:val="16"/>
                <w:szCs w:val="16"/>
              </w:rPr>
              <w:t>0.08</w:t>
            </w:r>
          </w:p>
        </w:tc>
        <w:tc>
          <w:tcPr>
            <w:tcW w:w="532" w:type="dxa"/>
            <w:vAlign w:val="center"/>
          </w:tcPr>
          <w:p w14:paraId="5442892A" w14:textId="77777777" w:rsidR="00BC612E" w:rsidRPr="00BC612E" w:rsidRDefault="00BC612E" w:rsidP="00BC612E">
            <w:pPr>
              <w:spacing w:after="200" w:line="360" w:lineRule="auto"/>
              <w:jc w:val="center"/>
              <w:rPr>
                <w:sz w:val="16"/>
                <w:szCs w:val="16"/>
              </w:rPr>
            </w:pPr>
            <w:r w:rsidRPr="00BC612E">
              <w:rPr>
                <w:sz w:val="16"/>
                <w:szCs w:val="16"/>
              </w:rPr>
              <w:t>0.09</w:t>
            </w:r>
          </w:p>
        </w:tc>
        <w:tc>
          <w:tcPr>
            <w:tcW w:w="532" w:type="dxa"/>
            <w:vAlign w:val="center"/>
          </w:tcPr>
          <w:p w14:paraId="179502FA"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4A9FE7D1" w14:textId="77777777" w:rsidR="00BC612E" w:rsidRPr="00BC612E" w:rsidRDefault="00BC612E" w:rsidP="00BC612E">
            <w:pPr>
              <w:spacing w:after="200" w:line="360" w:lineRule="auto"/>
              <w:jc w:val="center"/>
              <w:rPr>
                <w:sz w:val="16"/>
                <w:szCs w:val="16"/>
              </w:rPr>
            </w:pPr>
            <w:r w:rsidRPr="00BC612E">
              <w:rPr>
                <w:sz w:val="16"/>
                <w:szCs w:val="16"/>
              </w:rPr>
              <w:t>0.27</w:t>
            </w:r>
          </w:p>
        </w:tc>
        <w:tc>
          <w:tcPr>
            <w:tcW w:w="532" w:type="dxa"/>
            <w:vAlign w:val="center"/>
          </w:tcPr>
          <w:p w14:paraId="738D2333" w14:textId="77777777" w:rsidR="00BC612E" w:rsidRPr="00BC612E" w:rsidRDefault="00BC612E" w:rsidP="00BC612E">
            <w:pPr>
              <w:spacing w:after="200" w:line="360" w:lineRule="auto"/>
              <w:jc w:val="center"/>
              <w:rPr>
                <w:sz w:val="16"/>
                <w:szCs w:val="16"/>
              </w:rPr>
            </w:pPr>
            <w:r w:rsidRPr="00BC612E">
              <w:rPr>
                <w:sz w:val="16"/>
                <w:szCs w:val="16"/>
              </w:rPr>
              <w:t>0.00</w:t>
            </w:r>
          </w:p>
        </w:tc>
        <w:tc>
          <w:tcPr>
            <w:tcW w:w="532" w:type="dxa"/>
            <w:vAlign w:val="center"/>
          </w:tcPr>
          <w:p w14:paraId="088C5969"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B4ECA9E" w14:textId="77777777" w:rsidR="00BC612E" w:rsidRPr="00BC612E" w:rsidRDefault="00BC612E" w:rsidP="00BC612E">
            <w:pPr>
              <w:spacing w:after="200" w:line="360" w:lineRule="auto"/>
              <w:jc w:val="center"/>
              <w:rPr>
                <w:sz w:val="16"/>
                <w:szCs w:val="16"/>
              </w:rPr>
            </w:pPr>
            <w:r w:rsidRPr="00BC612E">
              <w:rPr>
                <w:sz w:val="16"/>
                <w:szCs w:val="16"/>
              </w:rPr>
              <w:t>0.02</w:t>
            </w:r>
          </w:p>
        </w:tc>
        <w:tc>
          <w:tcPr>
            <w:tcW w:w="532" w:type="dxa"/>
            <w:vAlign w:val="center"/>
          </w:tcPr>
          <w:p w14:paraId="68BFCF16" w14:textId="77777777" w:rsidR="00BC612E" w:rsidRPr="00BC612E" w:rsidRDefault="00BC612E" w:rsidP="00BC612E">
            <w:pPr>
              <w:spacing w:after="200" w:line="360" w:lineRule="auto"/>
              <w:jc w:val="center"/>
              <w:rPr>
                <w:sz w:val="16"/>
                <w:szCs w:val="16"/>
              </w:rPr>
            </w:pPr>
            <w:r w:rsidRPr="00BC612E">
              <w:rPr>
                <w:sz w:val="16"/>
                <w:szCs w:val="16"/>
              </w:rPr>
              <w:t>0.06</w:t>
            </w:r>
          </w:p>
        </w:tc>
        <w:tc>
          <w:tcPr>
            <w:tcW w:w="532" w:type="dxa"/>
            <w:vAlign w:val="center"/>
          </w:tcPr>
          <w:p w14:paraId="217867F8" w14:textId="77777777" w:rsidR="00BC612E" w:rsidRPr="00BC612E" w:rsidRDefault="00BC612E" w:rsidP="00BC612E">
            <w:pPr>
              <w:spacing w:after="200" w:line="360" w:lineRule="auto"/>
              <w:jc w:val="center"/>
              <w:rPr>
                <w:sz w:val="16"/>
                <w:szCs w:val="16"/>
              </w:rPr>
            </w:pPr>
            <w:r w:rsidRPr="00BC612E">
              <w:rPr>
                <w:sz w:val="16"/>
                <w:szCs w:val="16"/>
              </w:rPr>
              <w:t>0.07</w:t>
            </w:r>
          </w:p>
        </w:tc>
        <w:tc>
          <w:tcPr>
            <w:tcW w:w="678" w:type="dxa"/>
            <w:vAlign w:val="center"/>
          </w:tcPr>
          <w:p w14:paraId="23395AEE" w14:textId="77777777" w:rsidR="00BC612E" w:rsidRPr="00BC612E" w:rsidRDefault="00BC612E" w:rsidP="00BC612E">
            <w:pPr>
              <w:spacing w:after="200" w:line="360" w:lineRule="auto"/>
              <w:jc w:val="center"/>
              <w:rPr>
                <w:sz w:val="16"/>
                <w:szCs w:val="16"/>
              </w:rPr>
            </w:pPr>
            <w:r w:rsidRPr="00BC612E">
              <w:rPr>
                <w:sz w:val="16"/>
                <w:szCs w:val="16"/>
              </w:rPr>
              <w:t>-</w:t>
            </w:r>
            <w:r>
              <w:rPr>
                <w:sz w:val="16"/>
                <w:szCs w:val="16"/>
              </w:rPr>
              <w:t>0</w:t>
            </w:r>
            <w:r w:rsidRPr="00BC612E">
              <w:rPr>
                <w:sz w:val="16"/>
                <w:szCs w:val="16"/>
              </w:rPr>
              <w:t>.04</w:t>
            </w:r>
          </w:p>
        </w:tc>
        <w:tc>
          <w:tcPr>
            <w:tcW w:w="540" w:type="dxa"/>
            <w:vAlign w:val="center"/>
          </w:tcPr>
          <w:p w14:paraId="6A621B06"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50B3A8B8" w14:textId="77777777" w:rsidR="00BC612E" w:rsidRPr="00BC612E" w:rsidRDefault="00BC612E" w:rsidP="00BC612E">
            <w:pPr>
              <w:spacing w:after="200" w:line="360" w:lineRule="auto"/>
              <w:jc w:val="center"/>
              <w:rPr>
                <w:sz w:val="16"/>
                <w:szCs w:val="16"/>
              </w:rPr>
            </w:pPr>
            <w:r>
              <w:rPr>
                <w:sz w:val="16"/>
                <w:szCs w:val="16"/>
              </w:rPr>
              <w:t>0.06</w:t>
            </w:r>
          </w:p>
        </w:tc>
      </w:tr>
      <w:tr w:rsidR="001C3529" w14:paraId="336FC683" w14:textId="77777777" w:rsidTr="00BC612E">
        <w:tc>
          <w:tcPr>
            <w:tcW w:w="540" w:type="dxa"/>
            <w:vAlign w:val="center"/>
          </w:tcPr>
          <w:p w14:paraId="5179694C" w14:textId="77777777" w:rsidR="00BC612E" w:rsidRPr="00BC612E" w:rsidRDefault="00BC612E" w:rsidP="00BC612E">
            <w:pPr>
              <w:spacing w:after="200" w:line="360" w:lineRule="auto"/>
              <w:jc w:val="center"/>
              <w:rPr>
                <w:b/>
              </w:rPr>
            </w:pPr>
            <w:r>
              <w:rPr>
                <w:b/>
              </w:rPr>
              <w:t>2</w:t>
            </w:r>
          </w:p>
        </w:tc>
        <w:tc>
          <w:tcPr>
            <w:tcW w:w="776" w:type="dxa"/>
            <w:vAlign w:val="center"/>
          </w:tcPr>
          <w:p w14:paraId="39C9643F" w14:textId="77777777" w:rsidR="00BC612E" w:rsidRPr="00BC612E" w:rsidRDefault="00BC612E" w:rsidP="00BC612E">
            <w:pPr>
              <w:spacing w:after="200" w:line="360" w:lineRule="auto"/>
              <w:jc w:val="center"/>
              <w:rPr>
                <w:sz w:val="16"/>
                <w:szCs w:val="16"/>
              </w:rPr>
            </w:pPr>
            <w:r>
              <w:rPr>
                <w:sz w:val="16"/>
                <w:szCs w:val="16"/>
              </w:rPr>
              <w:t>0.18</w:t>
            </w:r>
          </w:p>
        </w:tc>
        <w:tc>
          <w:tcPr>
            <w:tcW w:w="532" w:type="dxa"/>
            <w:vAlign w:val="center"/>
          </w:tcPr>
          <w:p w14:paraId="7E17A458" w14:textId="77777777" w:rsidR="00BC612E" w:rsidRPr="00BC612E" w:rsidRDefault="00BC612E" w:rsidP="00BC612E">
            <w:pPr>
              <w:spacing w:after="200" w:line="360" w:lineRule="auto"/>
              <w:jc w:val="center"/>
              <w:rPr>
                <w:sz w:val="16"/>
                <w:szCs w:val="16"/>
              </w:rPr>
            </w:pPr>
            <w:r>
              <w:rPr>
                <w:sz w:val="16"/>
                <w:szCs w:val="16"/>
              </w:rPr>
              <w:t>1.00</w:t>
            </w:r>
          </w:p>
        </w:tc>
        <w:tc>
          <w:tcPr>
            <w:tcW w:w="532" w:type="dxa"/>
            <w:vAlign w:val="center"/>
          </w:tcPr>
          <w:p w14:paraId="6C08AD8A" w14:textId="77777777" w:rsidR="00BC612E" w:rsidRPr="00BC612E" w:rsidRDefault="00BC612E" w:rsidP="00BC612E">
            <w:pPr>
              <w:spacing w:after="200" w:line="360" w:lineRule="auto"/>
              <w:jc w:val="center"/>
              <w:rPr>
                <w:sz w:val="16"/>
                <w:szCs w:val="16"/>
              </w:rPr>
            </w:pPr>
            <w:r>
              <w:rPr>
                <w:sz w:val="16"/>
                <w:szCs w:val="16"/>
              </w:rPr>
              <w:t>0.89</w:t>
            </w:r>
          </w:p>
        </w:tc>
        <w:tc>
          <w:tcPr>
            <w:tcW w:w="532" w:type="dxa"/>
            <w:vAlign w:val="center"/>
          </w:tcPr>
          <w:p w14:paraId="23F684CA" w14:textId="77777777" w:rsidR="00BC612E" w:rsidRPr="00BC612E" w:rsidRDefault="00BC612E" w:rsidP="00BC612E">
            <w:pPr>
              <w:spacing w:after="200" w:line="360" w:lineRule="auto"/>
              <w:jc w:val="center"/>
              <w:rPr>
                <w:sz w:val="16"/>
                <w:szCs w:val="16"/>
              </w:rPr>
            </w:pPr>
            <w:r>
              <w:rPr>
                <w:sz w:val="16"/>
                <w:szCs w:val="16"/>
              </w:rPr>
              <w:t>0.94</w:t>
            </w:r>
          </w:p>
        </w:tc>
        <w:tc>
          <w:tcPr>
            <w:tcW w:w="532" w:type="dxa"/>
            <w:vAlign w:val="center"/>
          </w:tcPr>
          <w:p w14:paraId="43510463" w14:textId="77777777" w:rsidR="00BC612E" w:rsidRPr="00BC612E" w:rsidRDefault="00BC612E" w:rsidP="00BC612E">
            <w:pPr>
              <w:spacing w:after="200" w:line="360" w:lineRule="auto"/>
              <w:jc w:val="center"/>
              <w:rPr>
                <w:sz w:val="16"/>
                <w:szCs w:val="16"/>
              </w:rPr>
            </w:pPr>
            <w:r>
              <w:rPr>
                <w:sz w:val="16"/>
                <w:szCs w:val="16"/>
              </w:rPr>
              <w:t>0.93</w:t>
            </w:r>
          </w:p>
        </w:tc>
        <w:tc>
          <w:tcPr>
            <w:tcW w:w="532" w:type="dxa"/>
            <w:vAlign w:val="center"/>
          </w:tcPr>
          <w:p w14:paraId="16221CFD"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35BED347" w14:textId="77777777" w:rsidR="00BC612E" w:rsidRPr="00BC612E" w:rsidRDefault="00BC612E" w:rsidP="00BC612E">
            <w:pPr>
              <w:spacing w:after="200" w:line="360" w:lineRule="auto"/>
              <w:jc w:val="center"/>
              <w:rPr>
                <w:sz w:val="16"/>
                <w:szCs w:val="16"/>
              </w:rPr>
            </w:pPr>
            <w:r>
              <w:rPr>
                <w:sz w:val="16"/>
                <w:szCs w:val="16"/>
              </w:rPr>
              <w:t>0.22</w:t>
            </w:r>
          </w:p>
        </w:tc>
        <w:tc>
          <w:tcPr>
            <w:tcW w:w="532" w:type="dxa"/>
            <w:vAlign w:val="center"/>
          </w:tcPr>
          <w:p w14:paraId="74BC1B90"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6F7A5C2B" w14:textId="77777777" w:rsidR="00BC612E" w:rsidRPr="00BC612E" w:rsidRDefault="00BC612E" w:rsidP="00BC612E">
            <w:pPr>
              <w:spacing w:after="200" w:line="360" w:lineRule="auto"/>
              <w:jc w:val="center"/>
              <w:rPr>
                <w:sz w:val="16"/>
                <w:szCs w:val="16"/>
              </w:rPr>
            </w:pPr>
            <w:r>
              <w:rPr>
                <w:sz w:val="16"/>
                <w:szCs w:val="16"/>
              </w:rPr>
              <w:t>0.24</w:t>
            </w:r>
          </w:p>
        </w:tc>
        <w:tc>
          <w:tcPr>
            <w:tcW w:w="532" w:type="dxa"/>
            <w:vAlign w:val="center"/>
          </w:tcPr>
          <w:p w14:paraId="442EDD60"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54EF7A2D" w14:textId="77777777" w:rsidR="00BC612E" w:rsidRPr="00BC612E" w:rsidRDefault="00BC612E" w:rsidP="00BC612E">
            <w:pPr>
              <w:spacing w:after="200" w:line="360" w:lineRule="auto"/>
              <w:jc w:val="center"/>
              <w:rPr>
                <w:sz w:val="16"/>
                <w:szCs w:val="16"/>
              </w:rPr>
            </w:pPr>
            <w:r>
              <w:rPr>
                <w:sz w:val="16"/>
                <w:szCs w:val="16"/>
              </w:rPr>
              <w:t>0.45</w:t>
            </w:r>
          </w:p>
        </w:tc>
        <w:tc>
          <w:tcPr>
            <w:tcW w:w="532" w:type="dxa"/>
            <w:vAlign w:val="center"/>
          </w:tcPr>
          <w:p w14:paraId="022EE313" w14:textId="77777777" w:rsidR="00BC612E" w:rsidRPr="00BC612E" w:rsidRDefault="00BC612E" w:rsidP="00BC612E">
            <w:pPr>
              <w:spacing w:after="200" w:line="360" w:lineRule="auto"/>
              <w:jc w:val="center"/>
              <w:rPr>
                <w:sz w:val="16"/>
                <w:szCs w:val="16"/>
              </w:rPr>
            </w:pPr>
            <w:r>
              <w:rPr>
                <w:sz w:val="16"/>
                <w:szCs w:val="16"/>
              </w:rPr>
              <w:t>0.21</w:t>
            </w:r>
          </w:p>
        </w:tc>
        <w:tc>
          <w:tcPr>
            <w:tcW w:w="532" w:type="dxa"/>
            <w:vAlign w:val="center"/>
          </w:tcPr>
          <w:p w14:paraId="5BC9F165"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6D3E90F3" w14:textId="77777777" w:rsidR="00BC612E" w:rsidRPr="00BC612E" w:rsidRDefault="00BC612E" w:rsidP="00BC612E">
            <w:pPr>
              <w:spacing w:after="200" w:line="360" w:lineRule="auto"/>
              <w:jc w:val="center"/>
              <w:rPr>
                <w:sz w:val="16"/>
                <w:szCs w:val="16"/>
              </w:rPr>
            </w:pPr>
            <w:r>
              <w:rPr>
                <w:sz w:val="16"/>
                <w:szCs w:val="16"/>
              </w:rPr>
              <w:t>0.28</w:t>
            </w:r>
          </w:p>
        </w:tc>
        <w:tc>
          <w:tcPr>
            <w:tcW w:w="678" w:type="dxa"/>
            <w:vAlign w:val="center"/>
          </w:tcPr>
          <w:p w14:paraId="144BA248" w14:textId="77777777" w:rsidR="00BC612E" w:rsidRPr="00BC612E" w:rsidRDefault="00BC612E" w:rsidP="00BC612E">
            <w:pPr>
              <w:spacing w:after="200" w:line="360" w:lineRule="auto"/>
              <w:jc w:val="center"/>
              <w:rPr>
                <w:sz w:val="16"/>
                <w:szCs w:val="16"/>
              </w:rPr>
            </w:pPr>
            <w:r>
              <w:rPr>
                <w:sz w:val="16"/>
                <w:szCs w:val="16"/>
              </w:rPr>
              <w:t>0.17</w:t>
            </w:r>
          </w:p>
        </w:tc>
        <w:tc>
          <w:tcPr>
            <w:tcW w:w="540" w:type="dxa"/>
            <w:vAlign w:val="center"/>
          </w:tcPr>
          <w:p w14:paraId="349D5C21"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13E42BC4" w14:textId="77777777" w:rsidR="00BC612E" w:rsidRPr="00BC612E" w:rsidRDefault="00BC612E" w:rsidP="00BC612E">
            <w:pPr>
              <w:spacing w:after="200" w:line="360" w:lineRule="auto"/>
              <w:jc w:val="center"/>
              <w:rPr>
                <w:sz w:val="16"/>
                <w:szCs w:val="16"/>
              </w:rPr>
            </w:pPr>
            <w:r>
              <w:rPr>
                <w:sz w:val="16"/>
                <w:szCs w:val="16"/>
              </w:rPr>
              <w:t>0.37</w:t>
            </w:r>
          </w:p>
        </w:tc>
      </w:tr>
      <w:tr w:rsidR="001C3529" w14:paraId="5BE485B1" w14:textId="77777777" w:rsidTr="00BC612E">
        <w:tc>
          <w:tcPr>
            <w:tcW w:w="540" w:type="dxa"/>
            <w:vAlign w:val="center"/>
          </w:tcPr>
          <w:p w14:paraId="621F4DEE" w14:textId="77777777" w:rsidR="00BC612E" w:rsidRPr="00BC612E" w:rsidRDefault="00BC612E" w:rsidP="00BC612E">
            <w:pPr>
              <w:spacing w:after="200" w:line="360" w:lineRule="auto"/>
              <w:jc w:val="center"/>
              <w:rPr>
                <w:b/>
              </w:rPr>
            </w:pPr>
            <w:r>
              <w:rPr>
                <w:b/>
              </w:rPr>
              <w:t>3</w:t>
            </w:r>
          </w:p>
        </w:tc>
        <w:tc>
          <w:tcPr>
            <w:tcW w:w="776" w:type="dxa"/>
            <w:vAlign w:val="center"/>
          </w:tcPr>
          <w:p w14:paraId="65FD8218"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4974BC5E" w14:textId="77777777" w:rsidR="00BC612E" w:rsidRPr="00BC612E" w:rsidRDefault="001C3529" w:rsidP="00BC612E">
            <w:pPr>
              <w:spacing w:after="200" w:line="360" w:lineRule="auto"/>
              <w:jc w:val="center"/>
              <w:rPr>
                <w:sz w:val="16"/>
                <w:szCs w:val="16"/>
              </w:rPr>
            </w:pPr>
            <w:r>
              <w:rPr>
                <w:sz w:val="16"/>
                <w:szCs w:val="16"/>
              </w:rPr>
              <w:t>0.89</w:t>
            </w:r>
          </w:p>
        </w:tc>
        <w:tc>
          <w:tcPr>
            <w:tcW w:w="532" w:type="dxa"/>
            <w:vAlign w:val="center"/>
          </w:tcPr>
          <w:p w14:paraId="1E6B405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38FE316"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12076D2E"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41F43B4D"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5193DEA6"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0D172C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6E2DFCE9"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54C59B2"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0D1A06F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3A89EA9A"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9EA9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9AA6C9E"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A15AC3D" w14:textId="77777777" w:rsidR="00BC612E" w:rsidRPr="00BC612E" w:rsidRDefault="001C3529" w:rsidP="00BC612E">
            <w:pPr>
              <w:spacing w:after="200" w:line="360" w:lineRule="auto"/>
              <w:jc w:val="center"/>
              <w:rPr>
                <w:sz w:val="16"/>
                <w:szCs w:val="16"/>
              </w:rPr>
            </w:pPr>
            <w:r>
              <w:rPr>
                <w:sz w:val="16"/>
                <w:szCs w:val="16"/>
              </w:rPr>
              <w:t>0.10</w:t>
            </w:r>
          </w:p>
        </w:tc>
        <w:tc>
          <w:tcPr>
            <w:tcW w:w="540" w:type="dxa"/>
            <w:vAlign w:val="center"/>
          </w:tcPr>
          <w:p w14:paraId="7C7D5488"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F20E455" w14:textId="77777777" w:rsidR="00BC612E" w:rsidRPr="00BC612E" w:rsidRDefault="001C3529" w:rsidP="00BC612E">
            <w:pPr>
              <w:spacing w:after="200" w:line="360" w:lineRule="auto"/>
              <w:jc w:val="center"/>
              <w:rPr>
                <w:sz w:val="16"/>
                <w:szCs w:val="16"/>
              </w:rPr>
            </w:pPr>
            <w:r>
              <w:rPr>
                <w:sz w:val="16"/>
                <w:szCs w:val="16"/>
              </w:rPr>
              <w:t>0.27</w:t>
            </w:r>
          </w:p>
        </w:tc>
      </w:tr>
      <w:tr w:rsidR="001C3529" w14:paraId="5F920FE0" w14:textId="77777777" w:rsidTr="00BC612E">
        <w:tc>
          <w:tcPr>
            <w:tcW w:w="540" w:type="dxa"/>
            <w:vAlign w:val="center"/>
          </w:tcPr>
          <w:p w14:paraId="68E9B808" w14:textId="77777777" w:rsidR="00BC612E" w:rsidRPr="00BC612E" w:rsidRDefault="00BC612E" w:rsidP="00BC612E">
            <w:pPr>
              <w:spacing w:after="200" w:line="360" w:lineRule="auto"/>
              <w:jc w:val="center"/>
              <w:rPr>
                <w:b/>
              </w:rPr>
            </w:pPr>
            <w:r>
              <w:rPr>
                <w:b/>
              </w:rPr>
              <w:t>4</w:t>
            </w:r>
          </w:p>
        </w:tc>
        <w:tc>
          <w:tcPr>
            <w:tcW w:w="776" w:type="dxa"/>
            <w:vAlign w:val="center"/>
          </w:tcPr>
          <w:p w14:paraId="6945F7DA"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C424415" w14:textId="77777777" w:rsidR="00BC612E" w:rsidRPr="00BC612E" w:rsidRDefault="001C3529" w:rsidP="00BC612E">
            <w:pPr>
              <w:spacing w:after="200" w:line="360" w:lineRule="auto"/>
              <w:jc w:val="center"/>
              <w:rPr>
                <w:sz w:val="16"/>
                <w:szCs w:val="16"/>
              </w:rPr>
            </w:pPr>
            <w:r>
              <w:rPr>
                <w:sz w:val="16"/>
                <w:szCs w:val="16"/>
              </w:rPr>
              <w:t>0.94</w:t>
            </w:r>
          </w:p>
        </w:tc>
        <w:tc>
          <w:tcPr>
            <w:tcW w:w="532" w:type="dxa"/>
            <w:vAlign w:val="center"/>
          </w:tcPr>
          <w:p w14:paraId="553AA3F5"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45B0CF09"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B036EBA"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3DBBA2F9"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6267F648"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960217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7F0AEFF"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7761B2B"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8FD12BE"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C4DFDC"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ECCD6C9"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0358AB06" w14:textId="77777777" w:rsidR="00BC612E" w:rsidRPr="00BC612E" w:rsidRDefault="001C3529" w:rsidP="00BC612E">
            <w:pPr>
              <w:spacing w:after="200" w:line="360" w:lineRule="auto"/>
              <w:jc w:val="center"/>
              <w:rPr>
                <w:sz w:val="16"/>
                <w:szCs w:val="16"/>
              </w:rPr>
            </w:pPr>
            <w:r>
              <w:rPr>
                <w:sz w:val="16"/>
                <w:szCs w:val="16"/>
              </w:rPr>
              <w:t>0.22</w:t>
            </w:r>
          </w:p>
        </w:tc>
        <w:tc>
          <w:tcPr>
            <w:tcW w:w="678" w:type="dxa"/>
            <w:vAlign w:val="center"/>
          </w:tcPr>
          <w:p w14:paraId="7BA5BC06" w14:textId="77777777" w:rsidR="00BC612E" w:rsidRPr="00BC612E" w:rsidRDefault="001C3529" w:rsidP="00BC612E">
            <w:pPr>
              <w:spacing w:after="200" w:line="360" w:lineRule="auto"/>
              <w:jc w:val="center"/>
              <w:rPr>
                <w:sz w:val="16"/>
                <w:szCs w:val="16"/>
              </w:rPr>
            </w:pPr>
            <w:r>
              <w:rPr>
                <w:sz w:val="16"/>
                <w:szCs w:val="16"/>
              </w:rPr>
              <w:t>0.13</w:t>
            </w:r>
          </w:p>
        </w:tc>
        <w:tc>
          <w:tcPr>
            <w:tcW w:w="540" w:type="dxa"/>
            <w:vAlign w:val="center"/>
          </w:tcPr>
          <w:p w14:paraId="202B30E3"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3FF2DF0" w14:textId="77777777" w:rsidR="00BC612E" w:rsidRPr="00BC612E" w:rsidRDefault="001C3529" w:rsidP="00BC612E">
            <w:pPr>
              <w:spacing w:after="200" w:line="360" w:lineRule="auto"/>
              <w:jc w:val="center"/>
              <w:rPr>
                <w:sz w:val="16"/>
                <w:szCs w:val="16"/>
              </w:rPr>
            </w:pPr>
            <w:r>
              <w:rPr>
                <w:sz w:val="16"/>
                <w:szCs w:val="16"/>
              </w:rPr>
              <w:t>0.28</w:t>
            </w:r>
          </w:p>
        </w:tc>
      </w:tr>
      <w:tr w:rsidR="001C3529" w14:paraId="6C204F00" w14:textId="77777777" w:rsidTr="00BC612E">
        <w:tc>
          <w:tcPr>
            <w:tcW w:w="540" w:type="dxa"/>
            <w:vAlign w:val="center"/>
          </w:tcPr>
          <w:p w14:paraId="0177ED5B" w14:textId="77777777" w:rsidR="00BC612E" w:rsidRPr="00BC612E" w:rsidRDefault="00BC612E" w:rsidP="00BC612E">
            <w:pPr>
              <w:spacing w:after="200" w:line="360" w:lineRule="auto"/>
              <w:jc w:val="center"/>
              <w:rPr>
                <w:b/>
              </w:rPr>
            </w:pPr>
            <w:r>
              <w:rPr>
                <w:b/>
              </w:rPr>
              <w:t>5</w:t>
            </w:r>
          </w:p>
        </w:tc>
        <w:tc>
          <w:tcPr>
            <w:tcW w:w="776" w:type="dxa"/>
            <w:vAlign w:val="center"/>
          </w:tcPr>
          <w:p w14:paraId="70D95B87" w14:textId="77777777" w:rsidR="00BC612E" w:rsidRPr="00BC612E" w:rsidRDefault="00BC612E" w:rsidP="00BC612E">
            <w:pPr>
              <w:spacing w:after="200" w:line="360" w:lineRule="auto"/>
              <w:jc w:val="center"/>
              <w:rPr>
                <w:sz w:val="16"/>
                <w:szCs w:val="16"/>
              </w:rPr>
            </w:pPr>
            <w:r>
              <w:rPr>
                <w:sz w:val="16"/>
                <w:szCs w:val="16"/>
              </w:rPr>
              <w:t>0.25</w:t>
            </w:r>
          </w:p>
        </w:tc>
        <w:tc>
          <w:tcPr>
            <w:tcW w:w="532" w:type="dxa"/>
            <w:vAlign w:val="center"/>
          </w:tcPr>
          <w:p w14:paraId="5D992EF9" w14:textId="77777777" w:rsidR="00BC612E" w:rsidRPr="00BC612E" w:rsidRDefault="001C3529" w:rsidP="00BC612E">
            <w:pPr>
              <w:spacing w:after="200" w:line="360" w:lineRule="auto"/>
              <w:jc w:val="center"/>
              <w:rPr>
                <w:sz w:val="16"/>
                <w:szCs w:val="16"/>
              </w:rPr>
            </w:pPr>
            <w:r>
              <w:rPr>
                <w:sz w:val="16"/>
                <w:szCs w:val="16"/>
              </w:rPr>
              <w:t>0.93</w:t>
            </w:r>
          </w:p>
        </w:tc>
        <w:tc>
          <w:tcPr>
            <w:tcW w:w="532" w:type="dxa"/>
            <w:vAlign w:val="center"/>
          </w:tcPr>
          <w:p w14:paraId="58ABDF3F"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54A05717"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2639FA14"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93B9A40"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1E993995"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7742C2A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7332D8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616592CA"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10BD42ED"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47BD3505"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40A7E020"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034E0744" w14:textId="77777777" w:rsidR="00BC612E" w:rsidRPr="00BC612E" w:rsidRDefault="001C3529" w:rsidP="00BC612E">
            <w:pPr>
              <w:spacing w:after="200" w:line="360" w:lineRule="auto"/>
              <w:jc w:val="center"/>
              <w:rPr>
                <w:sz w:val="16"/>
                <w:szCs w:val="16"/>
              </w:rPr>
            </w:pPr>
            <w:r>
              <w:rPr>
                <w:sz w:val="16"/>
                <w:szCs w:val="16"/>
              </w:rPr>
              <w:t>0.19</w:t>
            </w:r>
          </w:p>
        </w:tc>
        <w:tc>
          <w:tcPr>
            <w:tcW w:w="678" w:type="dxa"/>
            <w:vAlign w:val="center"/>
          </w:tcPr>
          <w:p w14:paraId="637974CC" w14:textId="77777777" w:rsidR="00BC612E" w:rsidRPr="00BC612E" w:rsidRDefault="001C3529" w:rsidP="00BC612E">
            <w:pPr>
              <w:spacing w:after="200" w:line="360" w:lineRule="auto"/>
              <w:jc w:val="center"/>
              <w:rPr>
                <w:sz w:val="16"/>
                <w:szCs w:val="16"/>
              </w:rPr>
            </w:pPr>
            <w:r>
              <w:rPr>
                <w:sz w:val="16"/>
                <w:szCs w:val="16"/>
              </w:rPr>
              <w:t>0.17</w:t>
            </w:r>
          </w:p>
        </w:tc>
        <w:tc>
          <w:tcPr>
            <w:tcW w:w="540" w:type="dxa"/>
            <w:vAlign w:val="center"/>
          </w:tcPr>
          <w:p w14:paraId="45829FB0"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F34EACB" w14:textId="77777777" w:rsidR="00BC612E" w:rsidRPr="00BC612E" w:rsidRDefault="001C3529" w:rsidP="00BC612E">
            <w:pPr>
              <w:spacing w:after="200" w:line="360" w:lineRule="auto"/>
              <w:jc w:val="center"/>
              <w:rPr>
                <w:sz w:val="16"/>
                <w:szCs w:val="16"/>
              </w:rPr>
            </w:pPr>
            <w:r>
              <w:rPr>
                <w:sz w:val="16"/>
                <w:szCs w:val="16"/>
              </w:rPr>
              <w:t>0.34</w:t>
            </w:r>
          </w:p>
        </w:tc>
      </w:tr>
      <w:tr w:rsidR="001C3529" w14:paraId="56B9EBAF" w14:textId="77777777" w:rsidTr="00BC612E">
        <w:tc>
          <w:tcPr>
            <w:tcW w:w="540" w:type="dxa"/>
            <w:vAlign w:val="center"/>
          </w:tcPr>
          <w:p w14:paraId="2E83AA5D" w14:textId="77777777" w:rsidR="00BC612E" w:rsidRPr="00BC612E" w:rsidRDefault="00BC612E" w:rsidP="00BC612E">
            <w:pPr>
              <w:spacing w:after="200" w:line="360" w:lineRule="auto"/>
              <w:jc w:val="center"/>
              <w:rPr>
                <w:b/>
              </w:rPr>
            </w:pPr>
            <w:r>
              <w:rPr>
                <w:b/>
              </w:rPr>
              <w:t>6</w:t>
            </w:r>
          </w:p>
        </w:tc>
        <w:tc>
          <w:tcPr>
            <w:tcW w:w="776" w:type="dxa"/>
            <w:vAlign w:val="center"/>
          </w:tcPr>
          <w:p w14:paraId="0C2B72E7" w14:textId="77777777" w:rsidR="00BC612E" w:rsidRPr="00BC612E" w:rsidRDefault="00BC612E" w:rsidP="00BC612E">
            <w:pPr>
              <w:spacing w:after="200" w:line="360" w:lineRule="auto"/>
              <w:jc w:val="center"/>
              <w:rPr>
                <w:sz w:val="16"/>
                <w:szCs w:val="16"/>
              </w:rPr>
            </w:pPr>
            <w:r>
              <w:rPr>
                <w:sz w:val="16"/>
                <w:szCs w:val="16"/>
              </w:rPr>
              <w:t>0.08</w:t>
            </w:r>
          </w:p>
        </w:tc>
        <w:tc>
          <w:tcPr>
            <w:tcW w:w="532" w:type="dxa"/>
            <w:vAlign w:val="center"/>
          </w:tcPr>
          <w:p w14:paraId="79E3B579"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B5CD95"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6C9C92E2"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4DBBEC6D"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3D69E30C"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23807D9"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A91C40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251B3E14"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1295BC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4AB3E62C"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291F4E2"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646C6634"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2D99CC82"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047551F" w14:textId="77777777" w:rsidR="00BC612E" w:rsidRPr="00BC612E" w:rsidRDefault="001C3529" w:rsidP="00BC612E">
            <w:pPr>
              <w:spacing w:after="200" w:line="360" w:lineRule="auto"/>
              <w:jc w:val="center"/>
              <w:rPr>
                <w:sz w:val="16"/>
                <w:szCs w:val="16"/>
              </w:rPr>
            </w:pPr>
            <w:r>
              <w:rPr>
                <w:sz w:val="16"/>
                <w:szCs w:val="16"/>
              </w:rPr>
              <w:t>0.01</w:t>
            </w:r>
          </w:p>
        </w:tc>
        <w:tc>
          <w:tcPr>
            <w:tcW w:w="540" w:type="dxa"/>
            <w:vAlign w:val="center"/>
          </w:tcPr>
          <w:p w14:paraId="4B993B16"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507C9701" w14:textId="77777777" w:rsidR="00BC612E" w:rsidRPr="00BC612E" w:rsidRDefault="001C3529" w:rsidP="00BC612E">
            <w:pPr>
              <w:spacing w:after="200" w:line="360" w:lineRule="auto"/>
              <w:jc w:val="center"/>
              <w:rPr>
                <w:sz w:val="16"/>
                <w:szCs w:val="16"/>
              </w:rPr>
            </w:pPr>
            <w:r>
              <w:rPr>
                <w:sz w:val="16"/>
                <w:szCs w:val="16"/>
              </w:rPr>
              <w:t>0.26</w:t>
            </w:r>
          </w:p>
        </w:tc>
      </w:tr>
      <w:tr w:rsidR="001C3529" w14:paraId="2ED283EE" w14:textId="77777777" w:rsidTr="00BC612E">
        <w:tc>
          <w:tcPr>
            <w:tcW w:w="540" w:type="dxa"/>
            <w:vAlign w:val="center"/>
          </w:tcPr>
          <w:p w14:paraId="35938F1D" w14:textId="77777777" w:rsidR="00BC612E" w:rsidRPr="00BC612E" w:rsidRDefault="00BC612E" w:rsidP="00BC612E">
            <w:pPr>
              <w:spacing w:after="200" w:line="360" w:lineRule="auto"/>
              <w:jc w:val="center"/>
              <w:rPr>
                <w:b/>
              </w:rPr>
            </w:pPr>
            <w:r>
              <w:rPr>
                <w:b/>
              </w:rPr>
              <w:t>7</w:t>
            </w:r>
          </w:p>
        </w:tc>
        <w:tc>
          <w:tcPr>
            <w:tcW w:w="776" w:type="dxa"/>
            <w:vAlign w:val="center"/>
          </w:tcPr>
          <w:p w14:paraId="78E60CA5"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2C80103A"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7FB4554"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0D9F9391"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3DECD24E"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414CCFC1"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3ACAFBA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824F5A9" w14:textId="77777777" w:rsidR="00BC612E" w:rsidRPr="00BC612E" w:rsidRDefault="001C3529" w:rsidP="00BC612E">
            <w:pPr>
              <w:spacing w:after="200" w:line="360" w:lineRule="auto"/>
              <w:jc w:val="center"/>
              <w:rPr>
                <w:sz w:val="16"/>
                <w:szCs w:val="16"/>
              </w:rPr>
            </w:pPr>
            <w:r>
              <w:rPr>
                <w:sz w:val="16"/>
                <w:szCs w:val="16"/>
              </w:rPr>
              <w:t>0.07</w:t>
            </w:r>
          </w:p>
        </w:tc>
        <w:tc>
          <w:tcPr>
            <w:tcW w:w="532" w:type="dxa"/>
            <w:vAlign w:val="center"/>
          </w:tcPr>
          <w:p w14:paraId="5CF10C84" w14:textId="77777777" w:rsidR="00BC612E" w:rsidRPr="00BC612E" w:rsidRDefault="001C3529" w:rsidP="00BC612E">
            <w:pPr>
              <w:spacing w:after="200" w:line="360" w:lineRule="auto"/>
              <w:jc w:val="center"/>
              <w:rPr>
                <w:sz w:val="16"/>
                <w:szCs w:val="16"/>
              </w:rPr>
            </w:pPr>
            <w:r>
              <w:rPr>
                <w:sz w:val="16"/>
                <w:szCs w:val="16"/>
              </w:rPr>
              <w:t>0.80</w:t>
            </w:r>
          </w:p>
        </w:tc>
        <w:tc>
          <w:tcPr>
            <w:tcW w:w="532" w:type="dxa"/>
            <w:vAlign w:val="center"/>
          </w:tcPr>
          <w:p w14:paraId="2679FFA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1520330"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2510787"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699A9DA2"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B9E36A7" w14:textId="77777777" w:rsidR="00BC612E" w:rsidRPr="00BC612E" w:rsidRDefault="001C3529" w:rsidP="00BC612E">
            <w:pPr>
              <w:spacing w:after="200" w:line="360" w:lineRule="auto"/>
              <w:jc w:val="center"/>
              <w:rPr>
                <w:sz w:val="16"/>
                <w:szCs w:val="16"/>
              </w:rPr>
            </w:pPr>
            <w:r>
              <w:rPr>
                <w:sz w:val="16"/>
                <w:szCs w:val="16"/>
              </w:rPr>
              <w:t>0.18</w:t>
            </w:r>
          </w:p>
        </w:tc>
        <w:tc>
          <w:tcPr>
            <w:tcW w:w="678" w:type="dxa"/>
            <w:vAlign w:val="center"/>
          </w:tcPr>
          <w:p w14:paraId="2FA3869A" w14:textId="77777777" w:rsidR="00BC612E" w:rsidRPr="00BC612E" w:rsidRDefault="001C3529" w:rsidP="00BC612E">
            <w:pPr>
              <w:spacing w:after="200" w:line="360" w:lineRule="auto"/>
              <w:jc w:val="center"/>
              <w:rPr>
                <w:sz w:val="16"/>
                <w:szCs w:val="16"/>
              </w:rPr>
            </w:pPr>
            <w:r>
              <w:rPr>
                <w:sz w:val="16"/>
                <w:szCs w:val="16"/>
              </w:rPr>
              <w:t>0.00</w:t>
            </w:r>
          </w:p>
        </w:tc>
        <w:tc>
          <w:tcPr>
            <w:tcW w:w="540" w:type="dxa"/>
            <w:vAlign w:val="center"/>
          </w:tcPr>
          <w:p w14:paraId="2F6F8502"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44E6701" w14:textId="77777777" w:rsidR="00BC612E" w:rsidRPr="00BC612E" w:rsidRDefault="001C3529" w:rsidP="00BC612E">
            <w:pPr>
              <w:spacing w:after="200" w:line="360" w:lineRule="auto"/>
              <w:jc w:val="center"/>
              <w:rPr>
                <w:sz w:val="16"/>
                <w:szCs w:val="16"/>
              </w:rPr>
            </w:pPr>
            <w:r>
              <w:rPr>
                <w:sz w:val="16"/>
                <w:szCs w:val="16"/>
              </w:rPr>
              <w:t>0.18</w:t>
            </w:r>
          </w:p>
        </w:tc>
      </w:tr>
      <w:tr w:rsidR="001C3529" w14:paraId="1C537E51" w14:textId="77777777" w:rsidTr="00BC612E">
        <w:tc>
          <w:tcPr>
            <w:tcW w:w="540" w:type="dxa"/>
            <w:vAlign w:val="center"/>
          </w:tcPr>
          <w:p w14:paraId="5D1C10E2" w14:textId="77777777" w:rsidR="00BC612E" w:rsidRPr="00BC612E" w:rsidRDefault="00BC612E" w:rsidP="00BC612E">
            <w:pPr>
              <w:spacing w:after="200" w:line="360" w:lineRule="auto"/>
              <w:jc w:val="center"/>
              <w:rPr>
                <w:b/>
              </w:rPr>
            </w:pPr>
            <w:r>
              <w:rPr>
                <w:b/>
              </w:rPr>
              <w:t>8</w:t>
            </w:r>
          </w:p>
        </w:tc>
        <w:tc>
          <w:tcPr>
            <w:tcW w:w="776" w:type="dxa"/>
            <w:vAlign w:val="center"/>
          </w:tcPr>
          <w:p w14:paraId="18C09CA0"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0455688"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6F155FE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0DA346"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03D734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07CED4B"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63A8496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4A153056"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9EC425D"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67BAAB92"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7F54EC4F"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77FA7E9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FD77CA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68D556F3" w14:textId="77777777" w:rsidR="00BC612E" w:rsidRPr="00BC612E" w:rsidRDefault="00D171AE" w:rsidP="00BC612E">
            <w:pPr>
              <w:spacing w:after="200" w:line="360" w:lineRule="auto"/>
              <w:jc w:val="center"/>
              <w:rPr>
                <w:sz w:val="16"/>
                <w:szCs w:val="16"/>
              </w:rPr>
            </w:pPr>
            <w:r>
              <w:rPr>
                <w:sz w:val="16"/>
                <w:szCs w:val="16"/>
              </w:rPr>
              <w:t>0.12</w:t>
            </w:r>
          </w:p>
        </w:tc>
        <w:tc>
          <w:tcPr>
            <w:tcW w:w="678" w:type="dxa"/>
            <w:vAlign w:val="center"/>
          </w:tcPr>
          <w:p w14:paraId="5B758B08"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47639B2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345156B" w14:textId="77777777" w:rsidR="00BC612E" w:rsidRPr="00BC612E" w:rsidRDefault="00D171AE" w:rsidP="00BC612E">
            <w:pPr>
              <w:spacing w:after="200" w:line="360" w:lineRule="auto"/>
              <w:jc w:val="center"/>
              <w:rPr>
                <w:sz w:val="16"/>
                <w:szCs w:val="16"/>
              </w:rPr>
            </w:pPr>
            <w:r>
              <w:rPr>
                <w:sz w:val="16"/>
                <w:szCs w:val="16"/>
              </w:rPr>
              <w:t>0.23</w:t>
            </w:r>
          </w:p>
        </w:tc>
      </w:tr>
      <w:tr w:rsidR="001C3529" w14:paraId="4F3C882C" w14:textId="77777777" w:rsidTr="00BC612E">
        <w:tc>
          <w:tcPr>
            <w:tcW w:w="540" w:type="dxa"/>
            <w:vAlign w:val="center"/>
          </w:tcPr>
          <w:p w14:paraId="4A21B81A" w14:textId="77777777" w:rsidR="00BC612E" w:rsidRPr="00BC612E" w:rsidRDefault="00BC612E" w:rsidP="00BC612E">
            <w:pPr>
              <w:spacing w:after="200" w:line="360" w:lineRule="auto"/>
              <w:jc w:val="center"/>
              <w:rPr>
                <w:b/>
              </w:rPr>
            </w:pPr>
            <w:r>
              <w:rPr>
                <w:b/>
              </w:rPr>
              <w:t>9</w:t>
            </w:r>
          </w:p>
        </w:tc>
        <w:tc>
          <w:tcPr>
            <w:tcW w:w="776" w:type="dxa"/>
            <w:vAlign w:val="center"/>
          </w:tcPr>
          <w:p w14:paraId="0AA08CA6"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4C406F8E" w14:textId="77777777" w:rsidR="00BC612E" w:rsidRPr="00BC612E" w:rsidRDefault="001C3529" w:rsidP="00BC612E">
            <w:pPr>
              <w:spacing w:after="200" w:line="360" w:lineRule="auto"/>
              <w:jc w:val="center"/>
              <w:rPr>
                <w:sz w:val="16"/>
                <w:szCs w:val="16"/>
              </w:rPr>
            </w:pPr>
            <w:r>
              <w:rPr>
                <w:sz w:val="16"/>
                <w:szCs w:val="16"/>
              </w:rPr>
              <w:t>0.24</w:t>
            </w:r>
          </w:p>
        </w:tc>
        <w:tc>
          <w:tcPr>
            <w:tcW w:w="532" w:type="dxa"/>
            <w:vAlign w:val="center"/>
          </w:tcPr>
          <w:p w14:paraId="5F047DB7"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4A57BB3C"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B6B9E6"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570682DF"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FD78871" w14:textId="77777777" w:rsidR="00BC612E" w:rsidRPr="00BC612E" w:rsidRDefault="00D171AE" w:rsidP="00BC612E">
            <w:pPr>
              <w:spacing w:after="200" w:line="360" w:lineRule="auto"/>
              <w:jc w:val="center"/>
              <w:rPr>
                <w:sz w:val="16"/>
                <w:szCs w:val="16"/>
              </w:rPr>
            </w:pPr>
            <w:r>
              <w:rPr>
                <w:sz w:val="16"/>
                <w:szCs w:val="16"/>
              </w:rPr>
              <w:t>0.80</w:t>
            </w:r>
          </w:p>
        </w:tc>
        <w:tc>
          <w:tcPr>
            <w:tcW w:w="532" w:type="dxa"/>
            <w:vAlign w:val="center"/>
          </w:tcPr>
          <w:p w14:paraId="7A9A324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08890A0C"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0C531FE4"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6BFB23C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C985ABE"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1BDDEF96"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2C3D08B0" w14:textId="77777777" w:rsidR="00BC612E" w:rsidRPr="00BC612E" w:rsidRDefault="00D171AE" w:rsidP="00BC612E">
            <w:pPr>
              <w:spacing w:after="200" w:line="360" w:lineRule="auto"/>
              <w:jc w:val="center"/>
              <w:rPr>
                <w:sz w:val="16"/>
                <w:szCs w:val="16"/>
              </w:rPr>
            </w:pPr>
            <w:r>
              <w:rPr>
                <w:sz w:val="16"/>
                <w:szCs w:val="16"/>
              </w:rPr>
              <w:t>0.13</w:t>
            </w:r>
          </w:p>
        </w:tc>
        <w:tc>
          <w:tcPr>
            <w:tcW w:w="678" w:type="dxa"/>
            <w:vAlign w:val="center"/>
          </w:tcPr>
          <w:p w14:paraId="3C830E72" w14:textId="77777777" w:rsidR="00BC612E" w:rsidRPr="00BC612E" w:rsidRDefault="00D171AE" w:rsidP="00BC612E">
            <w:pPr>
              <w:spacing w:after="200" w:line="360" w:lineRule="auto"/>
              <w:jc w:val="center"/>
              <w:rPr>
                <w:sz w:val="16"/>
                <w:szCs w:val="16"/>
              </w:rPr>
            </w:pPr>
            <w:r>
              <w:rPr>
                <w:sz w:val="16"/>
                <w:szCs w:val="16"/>
              </w:rPr>
              <w:t>-0.03</w:t>
            </w:r>
          </w:p>
        </w:tc>
        <w:tc>
          <w:tcPr>
            <w:tcW w:w="540" w:type="dxa"/>
            <w:vAlign w:val="center"/>
          </w:tcPr>
          <w:p w14:paraId="0ACE0256"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C3C4555" w14:textId="77777777" w:rsidR="00BC612E" w:rsidRPr="00BC612E" w:rsidRDefault="00D171AE" w:rsidP="00BC612E">
            <w:pPr>
              <w:spacing w:after="200" w:line="360" w:lineRule="auto"/>
              <w:jc w:val="center"/>
              <w:rPr>
                <w:sz w:val="16"/>
                <w:szCs w:val="16"/>
              </w:rPr>
            </w:pPr>
            <w:r>
              <w:rPr>
                <w:sz w:val="16"/>
                <w:szCs w:val="16"/>
              </w:rPr>
              <w:t>0.13</w:t>
            </w:r>
          </w:p>
        </w:tc>
      </w:tr>
      <w:tr w:rsidR="001C3529" w14:paraId="0B791849" w14:textId="77777777" w:rsidTr="00BC612E">
        <w:tc>
          <w:tcPr>
            <w:tcW w:w="540" w:type="dxa"/>
            <w:vAlign w:val="center"/>
          </w:tcPr>
          <w:p w14:paraId="6040E5F6" w14:textId="77777777" w:rsidR="00BC612E" w:rsidRPr="00BC612E" w:rsidRDefault="00BC612E" w:rsidP="00BC612E">
            <w:pPr>
              <w:spacing w:after="200" w:line="360" w:lineRule="auto"/>
              <w:jc w:val="center"/>
              <w:rPr>
                <w:b/>
              </w:rPr>
            </w:pPr>
            <w:r>
              <w:rPr>
                <w:b/>
              </w:rPr>
              <w:lastRenderedPageBreak/>
              <w:t>10</w:t>
            </w:r>
          </w:p>
        </w:tc>
        <w:tc>
          <w:tcPr>
            <w:tcW w:w="776" w:type="dxa"/>
            <w:vAlign w:val="center"/>
          </w:tcPr>
          <w:p w14:paraId="34C2F060"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358C5CD5" w14:textId="77777777" w:rsidR="00BC612E" w:rsidRPr="00BC612E" w:rsidRDefault="001C3529" w:rsidP="00BC612E">
            <w:pPr>
              <w:spacing w:after="200" w:line="360" w:lineRule="auto"/>
              <w:jc w:val="center"/>
              <w:rPr>
                <w:sz w:val="16"/>
                <w:szCs w:val="16"/>
              </w:rPr>
            </w:pPr>
            <w:r>
              <w:rPr>
                <w:sz w:val="16"/>
                <w:szCs w:val="16"/>
              </w:rPr>
              <w:t>0.09</w:t>
            </w:r>
          </w:p>
        </w:tc>
        <w:tc>
          <w:tcPr>
            <w:tcW w:w="532" w:type="dxa"/>
            <w:vAlign w:val="center"/>
          </w:tcPr>
          <w:p w14:paraId="64D2159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6A9252BC"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7CE831"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4E456D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76E59641" w14:textId="77777777" w:rsidR="00BC612E" w:rsidRPr="00BC612E" w:rsidRDefault="00D171AE" w:rsidP="00BC612E">
            <w:pPr>
              <w:spacing w:after="200" w:line="360" w:lineRule="auto"/>
              <w:jc w:val="center"/>
              <w:rPr>
                <w:sz w:val="16"/>
                <w:szCs w:val="16"/>
              </w:rPr>
            </w:pPr>
            <w:r>
              <w:rPr>
                <w:sz w:val="16"/>
                <w:szCs w:val="16"/>
              </w:rPr>
              <w:t>0.19</w:t>
            </w:r>
          </w:p>
        </w:tc>
        <w:tc>
          <w:tcPr>
            <w:tcW w:w="532" w:type="dxa"/>
            <w:vAlign w:val="center"/>
          </w:tcPr>
          <w:p w14:paraId="60C23585"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58C1D8A"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3B55F207"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6B32C78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61DE08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33BB4B9"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7490E596" w14:textId="77777777" w:rsidR="00BC612E" w:rsidRPr="00BC612E" w:rsidRDefault="00D171AE" w:rsidP="00BC612E">
            <w:pPr>
              <w:spacing w:after="200" w:line="360" w:lineRule="auto"/>
              <w:jc w:val="center"/>
              <w:rPr>
                <w:sz w:val="16"/>
                <w:szCs w:val="16"/>
              </w:rPr>
            </w:pPr>
            <w:r>
              <w:rPr>
                <w:sz w:val="16"/>
                <w:szCs w:val="16"/>
              </w:rPr>
              <w:t>0.10</w:t>
            </w:r>
          </w:p>
        </w:tc>
        <w:tc>
          <w:tcPr>
            <w:tcW w:w="678" w:type="dxa"/>
            <w:vAlign w:val="center"/>
          </w:tcPr>
          <w:p w14:paraId="75C49729" w14:textId="77777777" w:rsidR="00BC612E" w:rsidRPr="00BC612E" w:rsidRDefault="00D171AE" w:rsidP="00BC612E">
            <w:pPr>
              <w:spacing w:after="200" w:line="360" w:lineRule="auto"/>
              <w:jc w:val="center"/>
              <w:rPr>
                <w:sz w:val="16"/>
                <w:szCs w:val="16"/>
              </w:rPr>
            </w:pPr>
            <w:r>
              <w:rPr>
                <w:sz w:val="16"/>
                <w:szCs w:val="16"/>
              </w:rPr>
              <w:t>0,02</w:t>
            </w:r>
          </w:p>
        </w:tc>
        <w:tc>
          <w:tcPr>
            <w:tcW w:w="540" w:type="dxa"/>
            <w:vAlign w:val="center"/>
          </w:tcPr>
          <w:p w14:paraId="11E800D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C754F8A" w14:textId="77777777" w:rsidR="00BC612E" w:rsidRPr="00BC612E" w:rsidRDefault="00D171AE" w:rsidP="00BC612E">
            <w:pPr>
              <w:spacing w:after="200" w:line="360" w:lineRule="auto"/>
              <w:jc w:val="center"/>
              <w:rPr>
                <w:sz w:val="16"/>
                <w:szCs w:val="16"/>
              </w:rPr>
            </w:pPr>
            <w:r>
              <w:rPr>
                <w:sz w:val="16"/>
                <w:szCs w:val="16"/>
              </w:rPr>
              <w:t>0.11</w:t>
            </w:r>
          </w:p>
        </w:tc>
      </w:tr>
      <w:tr w:rsidR="001C3529" w14:paraId="3BF2CA73" w14:textId="77777777" w:rsidTr="00BC612E">
        <w:tc>
          <w:tcPr>
            <w:tcW w:w="540" w:type="dxa"/>
            <w:vAlign w:val="center"/>
          </w:tcPr>
          <w:p w14:paraId="3FA55002" w14:textId="77777777" w:rsidR="00BC612E" w:rsidRPr="00BC612E" w:rsidRDefault="00BC612E" w:rsidP="00BC612E">
            <w:pPr>
              <w:spacing w:after="200" w:line="360" w:lineRule="auto"/>
              <w:jc w:val="center"/>
              <w:rPr>
                <w:b/>
              </w:rPr>
            </w:pPr>
            <w:r>
              <w:rPr>
                <w:b/>
              </w:rPr>
              <w:t>11</w:t>
            </w:r>
          </w:p>
        </w:tc>
        <w:tc>
          <w:tcPr>
            <w:tcW w:w="776" w:type="dxa"/>
            <w:vAlign w:val="center"/>
          </w:tcPr>
          <w:p w14:paraId="43FB2C00"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15D3DC96" w14:textId="77777777" w:rsidR="00BC612E" w:rsidRPr="00BC612E" w:rsidRDefault="001C3529" w:rsidP="00BC612E">
            <w:pPr>
              <w:spacing w:after="200" w:line="360" w:lineRule="auto"/>
              <w:jc w:val="center"/>
              <w:rPr>
                <w:sz w:val="16"/>
                <w:szCs w:val="16"/>
              </w:rPr>
            </w:pPr>
            <w:r>
              <w:rPr>
                <w:sz w:val="16"/>
                <w:szCs w:val="16"/>
              </w:rPr>
              <w:t>0.45</w:t>
            </w:r>
          </w:p>
        </w:tc>
        <w:tc>
          <w:tcPr>
            <w:tcW w:w="532" w:type="dxa"/>
            <w:vAlign w:val="center"/>
          </w:tcPr>
          <w:p w14:paraId="7BC21F22"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613167D7"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F699320"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503DFB4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4DEC084"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208C7859"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47F1B37E"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E7FB55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45D099A"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0460C80"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3A5A3CC7"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32DA7390" w14:textId="77777777" w:rsidR="00BC612E" w:rsidRPr="00BC612E" w:rsidRDefault="00D171AE" w:rsidP="00BC612E">
            <w:pPr>
              <w:spacing w:after="200" w:line="360" w:lineRule="auto"/>
              <w:jc w:val="center"/>
              <w:rPr>
                <w:sz w:val="16"/>
                <w:szCs w:val="16"/>
              </w:rPr>
            </w:pPr>
            <w:r>
              <w:rPr>
                <w:sz w:val="16"/>
                <w:szCs w:val="16"/>
              </w:rPr>
              <w:t>0.21</w:t>
            </w:r>
          </w:p>
        </w:tc>
        <w:tc>
          <w:tcPr>
            <w:tcW w:w="678" w:type="dxa"/>
            <w:vAlign w:val="center"/>
          </w:tcPr>
          <w:p w14:paraId="019029EB"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12A4BE3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52307E5" w14:textId="77777777" w:rsidR="00BC612E" w:rsidRPr="00BC612E" w:rsidRDefault="00D171AE" w:rsidP="00BC612E">
            <w:pPr>
              <w:spacing w:after="200" w:line="360" w:lineRule="auto"/>
              <w:jc w:val="center"/>
              <w:rPr>
                <w:sz w:val="16"/>
                <w:szCs w:val="16"/>
              </w:rPr>
            </w:pPr>
            <w:r>
              <w:rPr>
                <w:sz w:val="16"/>
                <w:szCs w:val="16"/>
              </w:rPr>
              <w:t>0.27</w:t>
            </w:r>
          </w:p>
        </w:tc>
      </w:tr>
      <w:tr w:rsidR="001C3529" w14:paraId="4B902A17" w14:textId="77777777" w:rsidTr="00BC612E">
        <w:tc>
          <w:tcPr>
            <w:tcW w:w="540" w:type="dxa"/>
            <w:vAlign w:val="center"/>
          </w:tcPr>
          <w:p w14:paraId="6C4D6F4C" w14:textId="77777777" w:rsidR="00BC612E" w:rsidRPr="00BC612E" w:rsidRDefault="00BC612E" w:rsidP="00BC612E">
            <w:pPr>
              <w:spacing w:after="200" w:line="360" w:lineRule="auto"/>
              <w:jc w:val="center"/>
              <w:rPr>
                <w:b/>
              </w:rPr>
            </w:pPr>
            <w:r>
              <w:rPr>
                <w:b/>
              </w:rPr>
              <w:t>12</w:t>
            </w:r>
          </w:p>
        </w:tc>
        <w:tc>
          <w:tcPr>
            <w:tcW w:w="776" w:type="dxa"/>
            <w:vAlign w:val="center"/>
          </w:tcPr>
          <w:p w14:paraId="71B3A86C" w14:textId="77777777" w:rsidR="00BC612E" w:rsidRPr="00BC612E" w:rsidRDefault="00BC612E" w:rsidP="00BC612E">
            <w:pPr>
              <w:spacing w:after="200" w:line="360" w:lineRule="auto"/>
              <w:jc w:val="center"/>
              <w:rPr>
                <w:sz w:val="16"/>
                <w:szCs w:val="16"/>
              </w:rPr>
            </w:pPr>
            <w:r>
              <w:rPr>
                <w:sz w:val="16"/>
                <w:szCs w:val="16"/>
              </w:rPr>
              <w:t>0.02</w:t>
            </w:r>
          </w:p>
        </w:tc>
        <w:tc>
          <w:tcPr>
            <w:tcW w:w="532" w:type="dxa"/>
            <w:vAlign w:val="center"/>
          </w:tcPr>
          <w:p w14:paraId="14513425" w14:textId="77777777" w:rsidR="00BC612E" w:rsidRPr="00BC612E" w:rsidRDefault="001C3529" w:rsidP="00BC612E">
            <w:pPr>
              <w:spacing w:after="200" w:line="360" w:lineRule="auto"/>
              <w:jc w:val="center"/>
              <w:rPr>
                <w:sz w:val="16"/>
                <w:szCs w:val="16"/>
              </w:rPr>
            </w:pPr>
            <w:r>
              <w:rPr>
                <w:sz w:val="16"/>
                <w:szCs w:val="16"/>
              </w:rPr>
              <w:t>0.21</w:t>
            </w:r>
          </w:p>
        </w:tc>
        <w:tc>
          <w:tcPr>
            <w:tcW w:w="532" w:type="dxa"/>
            <w:vAlign w:val="center"/>
          </w:tcPr>
          <w:p w14:paraId="0A4A1B21"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F707E"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7D8B71C1"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6997ED1A"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046FDF2F"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52D1AE4B"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1185121"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2CED4FAF"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716A73F"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2B1AD7FB"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3FDC859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9FD9753" w14:textId="77777777" w:rsidR="00BC612E" w:rsidRPr="00BC612E" w:rsidRDefault="00D171AE" w:rsidP="00BC612E">
            <w:pPr>
              <w:spacing w:after="200" w:line="360" w:lineRule="auto"/>
              <w:jc w:val="center"/>
              <w:rPr>
                <w:sz w:val="16"/>
                <w:szCs w:val="16"/>
              </w:rPr>
            </w:pPr>
            <w:r>
              <w:rPr>
                <w:sz w:val="16"/>
                <w:szCs w:val="16"/>
              </w:rPr>
              <w:t>0.26</w:t>
            </w:r>
          </w:p>
        </w:tc>
        <w:tc>
          <w:tcPr>
            <w:tcW w:w="678" w:type="dxa"/>
            <w:vAlign w:val="center"/>
          </w:tcPr>
          <w:p w14:paraId="60A2F7BC" w14:textId="77777777" w:rsidR="00BC612E" w:rsidRPr="00BC612E" w:rsidRDefault="00D171AE" w:rsidP="00BC612E">
            <w:pPr>
              <w:spacing w:after="200" w:line="360" w:lineRule="auto"/>
              <w:jc w:val="center"/>
              <w:rPr>
                <w:sz w:val="16"/>
                <w:szCs w:val="16"/>
              </w:rPr>
            </w:pPr>
            <w:r>
              <w:rPr>
                <w:sz w:val="16"/>
                <w:szCs w:val="16"/>
              </w:rPr>
              <w:t>0.11</w:t>
            </w:r>
          </w:p>
        </w:tc>
        <w:tc>
          <w:tcPr>
            <w:tcW w:w="540" w:type="dxa"/>
            <w:vAlign w:val="center"/>
          </w:tcPr>
          <w:p w14:paraId="6706C40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99C4859" w14:textId="77777777" w:rsidR="00BC612E" w:rsidRPr="00BC612E" w:rsidRDefault="00D171AE" w:rsidP="00BC612E">
            <w:pPr>
              <w:spacing w:after="200" w:line="360" w:lineRule="auto"/>
              <w:jc w:val="center"/>
              <w:rPr>
                <w:sz w:val="16"/>
                <w:szCs w:val="16"/>
              </w:rPr>
            </w:pPr>
            <w:r>
              <w:rPr>
                <w:sz w:val="16"/>
                <w:szCs w:val="16"/>
              </w:rPr>
              <w:t>0.14</w:t>
            </w:r>
          </w:p>
        </w:tc>
      </w:tr>
      <w:tr w:rsidR="001C3529" w14:paraId="341A59D0" w14:textId="77777777" w:rsidTr="00BC612E">
        <w:tc>
          <w:tcPr>
            <w:tcW w:w="540" w:type="dxa"/>
            <w:vAlign w:val="center"/>
          </w:tcPr>
          <w:p w14:paraId="74AB9130" w14:textId="77777777" w:rsidR="00BC612E" w:rsidRPr="00BC612E" w:rsidRDefault="00BC612E" w:rsidP="00BC612E">
            <w:pPr>
              <w:spacing w:after="200" w:line="360" w:lineRule="auto"/>
              <w:jc w:val="center"/>
              <w:rPr>
                <w:b/>
              </w:rPr>
            </w:pPr>
            <w:r>
              <w:rPr>
                <w:b/>
              </w:rPr>
              <w:t>13</w:t>
            </w:r>
          </w:p>
        </w:tc>
        <w:tc>
          <w:tcPr>
            <w:tcW w:w="776" w:type="dxa"/>
            <w:vAlign w:val="center"/>
          </w:tcPr>
          <w:p w14:paraId="74EDE0A9"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64D0A7E8"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3C65A81"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5B8ADDEE"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7970CFD8"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77E2903F"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49C4A79D"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85F0D1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11855FFB"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44BFDE00"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FB47A39"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19C1967B"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32B6A1E2"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36D3398" w14:textId="77777777" w:rsidR="00BC612E" w:rsidRPr="00BC612E" w:rsidRDefault="00D171AE" w:rsidP="00BC612E">
            <w:pPr>
              <w:spacing w:after="200" w:line="360" w:lineRule="auto"/>
              <w:jc w:val="center"/>
              <w:rPr>
                <w:sz w:val="16"/>
                <w:szCs w:val="16"/>
              </w:rPr>
            </w:pPr>
            <w:r>
              <w:rPr>
                <w:sz w:val="16"/>
                <w:szCs w:val="16"/>
              </w:rPr>
              <w:t>0.35</w:t>
            </w:r>
          </w:p>
        </w:tc>
        <w:tc>
          <w:tcPr>
            <w:tcW w:w="678" w:type="dxa"/>
            <w:vAlign w:val="center"/>
          </w:tcPr>
          <w:p w14:paraId="2F61158D" w14:textId="77777777" w:rsidR="00BC612E" w:rsidRPr="00BC612E" w:rsidRDefault="00D171AE" w:rsidP="00BC612E">
            <w:pPr>
              <w:spacing w:after="200" w:line="360" w:lineRule="auto"/>
              <w:jc w:val="center"/>
              <w:rPr>
                <w:sz w:val="16"/>
                <w:szCs w:val="16"/>
              </w:rPr>
            </w:pPr>
            <w:r>
              <w:rPr>
                <w:sz w:val="16"/>
                <w:szCs w:val="16"/>
              </w:rPr>
              <w:t>0.09</w:t>
            </w:r>
          </w:p>
        </w:tc>
        <w:tc>
          <w:tcPr>
            <w:tcW w:w="540" w:type="dxa"/>
            <w:vAlign w:val="center"/>
          </w:tcPr>
          <w:p w14:paraId="3A849911"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BF0E8A9" w14:textId="77777777" w:rsidR="00BC612E" w:rsidRPr="00BC612E" w:rsidRDefault="00D171AE" w:rsidP="00BC612E">
            <w:pPr>
              <w:spacing w:after="200" w:line="360" w:lineRule="auto"/>
              <w:jc w:val="center"/>
              <w:rPr>
                <w:sz w:val="16"/>
                <w:szCs w:val="16"/>
              </w:rPr>
            </w:pPr>
            <w:r>
              <w:rPr>
                <w:sz w:val="16"/>
                <w:szCs w:val="16"/>
              </w:rPr>
              <w:t>0.22</w:t>
            </w:r>
          </w:p>
        </w:tc>
      </w:tr>
      <w:tr w:rsidR="001C3529" w14:paraId="376BDBA2" w14:textId="77777777" w:rsidTr="00BC612E">
        <w:tc>
          <w:tcPr>
            <w:tcW w:w="540" w:type="dxa"/>
            <w:vAlign w:val="center"/>
          </w:tcPr>
          <w:p w14:paraId="71F43FCD" w14:textId="77777777" w:rsidR="00BC612E" w:rsidRPr="00BC612E" w:rsidRDefault="00BC612E" w:rsidP="00BC612E">
            <w:pPr>
              <w:spacing w:after="200" w:line="360" w:lineRule="auto"/>
              <w:jc w:val="center"/>
              <w:rPr>
                <w:b/>
              </w:rPr>
            </w:pPr>
            <w:r>
              <w:rPr>
                <w:b/>
              </w:rPr>
              <w:t>14</w:t>
            </w:r>
          </w:p>
        </w:tc>
        <w:tc>
          <w:tcPr>
            <w:tcW w:w="776" w:type="dxa"/>
            <w:vAlign w:val="center"/>
          </w:tcPr>
          <w:p w14:paraId="42408100" w14:textId="77777777" w:rsidR="00BC612E" w:rsidRPr="00BC612E" w:rsidRDefault="00BC612E" w:rsidP="00BC612E">
            <w:pPr>
              <w:spacing w:after="200" w:line="360" w:lineRule="auto"/>
              <w:jc w:val="center"/>
              <w:rPr>
                <w:sz w:val="16"/>
                <w:szCs w:val="16"/>
              </w:rPr>
            </w:pPr>
            <w:r>
              <w:rPr>
                <w:sz w:val="16"/>
                <w:szCs w:val="16"/>
              </w:rPr>
              <w:t>0.07</w:t>
            </w:r>
          </w:p>
        </w:tc>
        <w:tc>
          <w:tcPr>
            <w:tcW w:w="532" w:type="dxa"/>
            <w:vAlign w:val="center"/>
          </w:tcPr>
          <w:p w14:paraId="3FA1BBA3"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3AA81F80"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5ECD4FAF"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0576D2C8"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A80ECD7"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7F0AD80E"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5E0F9D20" w14:textId="77777777" w:rsidR="00BC612E" w:rsidRPr="00BC612E" w:rsidRDefault="00D171AE" w:rsidP="00BC612E">
            <w:pPr>
              <w:spacing w:after="200" w:line="360" w:lineRule="auto"/>
              <w:jc w:val="center"/>
              <w:rPr>
                <w:sz w:val="16"/>
                <w:szCs w:val="16"/>
              </w:rPr>
            </w:pPr>
            <w:r>
              <w:rPr>
                <w:sz w:val="16"/>
                <w:szCs w:val="16"/>
              </w:rPr>
              <w:t>0.12</w:t>
            </w:r>
          </w:p>
        </w:tc>
        <w:tc>
          <w:tcPr>
            <w:tcW w:w="532" w:type="dxa"/>
            <w:vAlign w:val="center"/>
          </w:tcPr>
          <w:p w14:paraId="180BC133"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15FF7C9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055ACBFA" w14:textId="77777777" w:rsidR="00BC612E" w:rsidRPr="00BC612E" w:rsidRDefault="00D171AE" w:rsidP="00BC612E">
            <w:pPr>
              <w:spacing w:after="200" w:line="360" w:lineRule="auto"/>
              <w:jc w:val="center"/>
              <w:rPr>
                <w:sz w:val="16"/>
                <w:szCs w:val="16"/>
              </w:rPr>
            </w:pPr>
            <w:r>
              <w:rPr>
                <w:sz w:val="16"/>
                <w:szCs w:val="16"/>
              </w:rPr>
              <w:t>0.27</w:t>
            </w:r>
          </w:p>
        </w:tc>
        <w:tc>
          <w:tcPr>
            <w:tcW w:w="532" w:type="dxa"/>
            <w:vAlign w:val="center"/>
          </w:tcPr>
          <w:p w14:paraId="074FEE9F" w14:textId="77777777" w:rsidR="00BC612E" w:rsidRPr="00BC612E" w:rsidRDefault="00D171AE" w:rsidP="00BC612E">
            <w:pPr>
              <w:spacing w:after="200" w:line="360" w:lineRule="auto"/>
              <w:jc w:val="center"/>
              <w:rPr>
                <w:sz w:val="16"/>
                <w:szCs w:val="16"/>
              </w:rPr>
            </w:pPr>
            <w:r>
              <w:rPr>
                <w:sz w:val="16"/>
                <w:szCs w:val="16"/>
              </w:rPr>
              <w:t>0.26</w:t>
            </w:r>
          </w:p>
        </w:tc>
        <w:tc>
          <w:tcPr>
            <w:tcW w:w="532" w:type="dxa"/>
            <w:vAlign w:val="center"/>
          </w:tcPr>
          <w:p w14:paraId="2081F11A" w14:textId="77777777" w:rsidR="00BC612E" w:rsidRPr="00BC612E" w:rsidRDefault="00D171AE" w:rsidP="00BC612E">
            <w:pPr>
              <w:spacing w:after="200" w:line="360" w:lineRule="auto"/>
              <w:jc w:val="center"/>
              <w:rPr>
                <w:sz w:val="16"/>
                <w:szCs w:val="16"/>
              </w:rPr>
            </w:pPr>
            <w:r>
              <w:rPr>
                <w:sz w:val="16"/>
                <w:szCs w:val="16"/>
              </w:rPr>
              <w:t>0.35</w:t>
            </w:r>
          </w:p>
        </w:tc>
        <w:tc>
          <w:tcPr>
            <w:tcW w:w="532" w:type="dxa"/>
            <w:vAlign w:val="center"/>
          </w:tcPr>
          <w:p w14:paraId="340B33C9" w14:textId="77777777" w:rsidR="00BC612E" w:rsidRPr="00BC612E" w:rsidRDefault="00D171AE" w:rsidP="00BC612E">
            <w:pPr>
              <w:spacing w:after="200" w:line="360" w:lineRule="auto"/>
              <w:jc w:val="center"/>
              <w:rPr>
                <w:sz w:val="16"/>
                <w:szCs w:val="16"/>
              </w:rPr>
            </w:pPr>
            <w:r>
              <w:rPr>
                <w:sz w:val="16"/>
                <w:szCs w:val="16"/>
              </w:rPr>
              <w:t>1.00</w:t>
            </w:r>
          </w:p>
        </w:tc>
        <w:tc>
          <w:tcPr>
            <w:tcW w:w="678" w:type="dxa"/>
            <w:vAlign w:val="center"/>
          </w:tcPr>
          <w:p w14:paraId="2CCE687C"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058B14F3"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43AF4EB9" w14:textId="77777777" w:rsidR="00BC612E" w:rsidRPr="00BC612E" w:rsidRDefault="00D171AE" w:rsidP="00BC612E">
            <w:pPr>
              <w:spacing w:after="200" w:line="360" w:lineRule="auto"/>
              <w:jc w:val="center"/>
              <w:rPr>
                <w:sz w:val="16"/>
                <w:szCs w:val="16"/>
              </w:rPr>
            </w:pPr>
            <w:r>
              <w:rPr>
                <w:sz w:val="16"/>
                <w:szCs w:val="16"/>
              </w:rPr>
              <w:t>0.20</w:t>
            </w:r>
          </w:p>
        </w:tc>
      </w:tr>
      <w:tr w:rsidR="001C3529" w14:paraId="1C850A12" w14:textId="77777777" w:rsidTr="00BC612E">
        <w:tc>
          <w:tcPr>
            <w:tcW w:w="540" w:type="dxa"/>
            <w:vAlign w:val="center"/>
          </w:tcPr>
          <w:p w14:paraId="3FD5BA2E" w14:textId="77777777" w:rsidR="00BC612E" w:rsidRPr="00BC612E" w:rsidRDefault="00BC612E" w:rsidP="00BC612E">
            <w:pPr>
              <w:spacing w:after="200" w:line="360" w:lineRule="auto"/>
              <w:jc w:val="center"/>
              <w:rPr>
                <w:b/>
              </w:rPr>
            </w:pPr>
            <w:r>
              <w:rPr>
                <w:b/>
              </w:rPr>
              <w:t>15</w:t>
            </w:r>
          </w:p>
        </w:tc>
        <w:tc>
          <w:tcPr>
            <w:tcW w:w="776" w:type="dxa"/>
            <w:vAlign w:val="center"/>
          </w:tcPr>
          <w:p w14:paraId="055458DF" w14:textId="77777777" w:rsidR="00BC612E" w:rsidRPr="00BC612E" w:rsidRDefault="00BC612E" w:rsidP="00BC612E">
            <w:pPr>
              <w:spacing w:after="200" w:line="360" w:lineRule="auto"/>
              <w:jc w:val="center"/>
              <w:rPr>
                <w:sz w:val="16"/>
                <w:szCs w:val="16"/>
              </w:rPr>
            </w:pPr>
            <w:r>
              <w:rPr>
                <w:sz w:val="16"/>
                <w:szCs w:val="16"/>
              </w:rPr>
              <w:t>-0.04</w:t>
            </w:r>
          </w:p>
        </w:tc>
        <w:tc>
          <w:tcPr>
            <w:tcW w:w="532" w:type="dxa"/>
            <w:vAlign w:val="center"/>
          </w:tcPr>
          <w:p w14:paraId="0FE2148B"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F3ACE7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3E0EBCDD"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6702ED8"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28C1F607"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3408310D"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94E96A4"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6F5E00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71A04D33" w14:textId="77777777" w:rsidR="00BC612E" w:rsidRPr="00BC612E" w:rsidRDefault="00D171AE" w:rsidP="00BC612E">
            <w:pPr>
              <w:spacing w:after="200" w:line="360" w:lineRule="auto"/>
              <w:jc w:val="center"/>
              <w:rPr>
                <w:sz w:val="16"/>
                <w:szCs w:val="16"/>
              </w:rPr>
            </w:pPr>
            <w:r>
              <w:rPr>
                <w:sz w:val="16"/>
                <w:szCs w:val="16"/>
              </w:rPr>
              <w:t>0.02</w:t>
            </w:r>
          </w:p>
        </w:tc>
        <w:tc>
          <w:tcPr>
            <w:tcW w:w="532" w:type="dxa"/>
            <w:vAlign w:val="center"/>
          </w:tcPr>
          <w:p w14:paraId="2DBE8382"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00C7CDF3"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0C348DD7" w14:textId="77777777" w:rsidR="00BC612E" w:rsidRPr="00BC612E" w:rsidRDefault="00D171AE" w:rsidP="00BC612E">
            <w:pPr>
              <w:spacing w:after="200" w:line="360" w:lineRule="auto"/>
              <w:jc w:val="center"/>
              <w:rPr>
                <w:sz w:val="16"/>
                <w:szCs w:val="16"/>
              </w:rPr>
            </w:pPr>
            <w:r>
              <w:rPr>
                <w:sz w:val="16"/>
                <w:szCs w:val="16"/>
              </w:rPr>
              <w:t>0.09</w:t>
            </w:r>
          </w:p>
        </w:tc>
        <w:tc>
          <w:tcPr>
            <w:tcW w:w="532" w:type="dxa"/>
            <w:vAlign w:val="center"/>
          </w:tcPr>
          <w:p w14:paraId="57322B2D" w14:textId="77777777" w:rsidR="00BC612E" w:rsidRPr="00BC612E" w:rsidRDefault="00D171AE" w:rsidP="00BC612E">
            <w:pPr>
              <w:spacing w:after="200" w:line="360" w:lineRule="auto"/>
              <w:jc w:val="center"/>
              <w:rPr>
                <w:sz w:val="16"/>
                <w:szCs w:val="16"/>
              </w:rPr>
            </w:pPr>
            <w:r>
              <w:rPr>
                <w:sz w:val="16"/>
                <w:szCs w:val="16"/>
              </w:rPr>
              <w:t>0.06</w:t>
            </w:r>
          </w:p>
        </w:tc>
        <w:tc>
          <w:tcPr>
            <w:tcW w:w="678" w:type="dxa"/>
            <w:vAlign w:val="center"/>
          </w:tcPr>
          <w:p w14:paraId="3AAF39EC" w14:textId="77777777" w:rsidR="00BC612E" w:rsidRPr="00BC612E" w:rsidRDefault="00D171AE" w:rsidP="00BC612E">
            <w:pPr>
              <w:spacing w:after="200" w:line="360" w:lineRule="auto"/>
              <w:jc w:val="center"/>
              <w:rPr>
                <w:sz w:val="16"/>
                <w:szCs w:val="16"/>
              </w:rPr>
            </w:pPr>
            <w:r>
              <w:rPr>
                <w:sz w:val="16"/>
                <w:szCs w:val="16"/>
              </w:rPr>
              <w:t>1.00</w:t>
            </w:r>
          </w:p>
        </w:tc>
        <w:tc>
          <w:tcPr>
            <w:tcW w:w="540" w:type="dxa"/>
            <w:vAlign w:val="center"/>
          </w:tcPr>
          <w:p w14:paraId="6F4DE95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AFDFAA3" w14:textId="77777777" w:rsidR="00BC612E" w:rsidRPr="00BC612E" w:rsidRDefault="00D171AE" w:rsidP="00BC612E">
            <w:pPr>
              <w:spacing w:after="200" w:line="360" w:lineRule="auto"/>
              <w:jc w:val="center"/>
              <w:rPr>
                <w:sz w:val="16"/>
                <w:szCs w:val="16"/>
              </w:rPr>
            </w:pPr>
            <w:r>
              <w:rPr>
                <w:sz w:val="16"/>
                <w:szCs w:val="16"/>
              </w:rPr>
              <w:t>0.16</w:t>
            </w:r>
          </w:p>
        </w:tc>
      </w:tr>
      <w:tr w:rsidR="001C3529" w14:paraId="008635BD" w14:textId="77777777" w:rsidTr="00BC612E">
        <w:tc>
          <w:tcPr>
            <w:tcW w:w="540" w:type="dxa"/>
            <w:vAlign w:val="center"/>
          </w:tcPr>
          <w:p w14:paraId="36E019A0" w14:textId="77777777" w:rsidR="00BC612E" w:rsidRPr="00BC612E" w:rsidRDefault="00BC612E" w:rsidP="00BC612E">
            <w:pPr>
              <w:spacing w:after="200" w:line="360" w:lineRule="auto"/>
              <w:jc w:val="center"/>
              <w:rPr>
                <w:b/>
              </w:rPr>
            </w:pPr>
            <w:r>
              <w:rPr>
                <w:b/>
              </w:rPr>
              <w:t>16</w:t>
            </w:r>
          </w:p>
        </w:tc>
        <w:tc>
          <w:tcPr>
            <w:tcW w:w="776" w:type="dxa"/>
            <w:vAlign w:val="center"/>
          </w:tcPr>
          <w:p w14:paraId="4E43D4BC"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1B450053"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12A2354"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89A29AE"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1D3DBBB9"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645774EF"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2DCEAB"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1A5E216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835525A"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0A514E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78206D7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0F152064"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88856F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617E5717" w14:textId="77777777" w:rsidR="00BC612E" w:rsidRPr="00BC612E" w:rsidRDefault="00D171AE" w:rsidP="00BC612E">
            <w:pPr>
              <w:spacing w:after="200" w:line="360" w:lineRule="auto"/>
              <w:jc w:val="center"/>
              <w:rPr>
                <w:sz w:val="16"/>
                <w:szCs w:val="16"/>
              </w:rPr>
            </w:pPr>
            <w:r>
              <w:rPr>
                <w:sz w:val="16"/>
                <w:szCs w:val="16"/>
              </w:rPr>
              <w:t>0.00</w:t>
            </w:r>
          </w:p>
        </w:tc>
        <w:tc>
          <w:tcPr>
            <w:tcW w:w="678" w:type="dxa"/>
            <w:vAlign w:val="center"/>
          </w:tcPr>
          <w:p w14:paraId="46E0011F" w14:textId="77777777" w:rsidR="00BC612E" w:rsidRPr="00BC612E" w:rsidRDefault="00D171AE" w:rsidP="00BC612E">
            <w:pPr>
              <w:spacing w:after="200" w:line="360" w:lineRule="auto"/>
              <w:jc w:val="center"/>
              <w:rPr>
                <w:sz w:val="16"/>
                <w:szCs w:val="16"/>
              </w:rPr>
            </w:pPr>
            <w:r>
              <w:rPr>
                <w:sz w:val="16"/>
                <w:szCs w:val="16"/>
              </w:rPr>
              <w:t>0.00</w:t>
            </w:r>
          </w:p>
        </w:tc>
        <w:tc>
          <w:tcPr>
            <w:tcW w:w="540" w:type="dxa"/>
            <w:vAlign w:val="center"/>
          </w:tcPr>
          <w:p w14:paraId="1A97CE17" w14:textId="77777777" w:rsidR="00BC612E" w:rsidRPr="00BC612E" w:rsidRDefault="00D171AE" w:rsidP="00BC612E">
            <w:pPr>
              <w:spacing w:after="200" w:line="360" w:lineRule="auto"/>
              <w:jc w:val="center"/>
              <w:rPr>
                <w:sz w:val="16"/>
                <w:szCs w:val="16"/>
              </w:rPr>
            </w:pPr>
            <w:r>
              <w:rPr>
                <w:sz w:val="16"/>
                <w:szCs w:val="16"/>
              </w:rPr>
              <w:t>1.00</w:t>
            </w:r>
          </w:p>
        </w:tc>
        <w:tc>
          <w:tcPr>
            <w:tcW w:w="630" w:type="dxa"/>
            <w:vAlign w:val="center"/>
          </w:tcPr>
          <w:p w14:paraId="4CCA1B4D" w14:textId="77777777" w:rsidR="00BC612E" w:rsidRPr="00BC612E" w:rsidRDefault="00D171AE" w:rsidP="00BC612E">
            <w:pPr>
              <w:spacing w:after="200" w:line="360" w:lineRule="auto"/>
              <w:jc w:val="center"/>
              <w:rPr>
                <w:sz w:val="16"/>
                <w:szCs w:val="16"/>
              </w:rPr>
            </w:pPr>
            <w:r>
              <w:rPr>
                <w:sz w:val="16"/>
                <w:szCs w:val="16"/>
              </w:rPr>
              <w:t>0.00</w:t>
            </w:r>
          </w:p>
        </w:tc>
      </w:tr>
      <w:tr w:rsidR="001C3529" w14:paraId="2DFA471C" w14:textId="77777777" w:rsidTr="00BC612E">
        <w:tc>
          <w:tcPr>
            <w:tcW w:w="540" w:type="dxa"/>
            <w:vAlign w:val="center"/>
          </w:tcPr>
          <w:p w14:paraId="37C84231" w14:textId="77777777" w:rsidR="00BC612E" w:rsidRPr="00BC612E" w:rsidRDefault="00BC612E" w:rsidP="00BC612E">
            <w:pPr>
              <w:spacing w:after="200" w:line="360" w:lineRule="auto"/>
              <w:jc w:val="center"/>
              <w:rPr>
                <w:b/>
              </w:rPr>
            </w:pPr>
            <w:r>
              <w:rPr>
                <w:b/>
              </w:rPr>
              <w:t>17</w:t>
            </w:r>
          </w:p>
        </w:tc>
        <w:tc>
          <w:tcPr>
            <w:tcW w:w="776" w:type="dxa"/>
            <w:vAlign w:val="center"/>
          </w:tcPr>
          <w:p w14:paraId="18A023ED"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528EFD09" w14:textId="77777777" w:rsidR="00BC612E" w:rsidRPr="00BC612E" w:rsidRDefault="001C3529" w:rsidP="00BC612E">
            <w:pPr>
              <w:spacing w:after="200" w:line="360" w:lineRule="auto"/>
              <w:jc w:val="center"/>
              <w:rPr>
                <w:sz w:val="16"/>
                <w:szCs w:val="16"/>
              </w:rPr>
            </w:pPr>
            <w:r>
              <w:rPr>
                <w:sz w:val="16"/>
                <w:szCs w:val="16"/>
              </w:rPr>
              <w:t>0.37</w:t>
            </w:r>
          </w:p>
        </w:tc>
        <w:tc>
          <w:tcPr>
            <w:tcW w:w="532" w:type="dxa"/>
            <w:vAlign w:val="center"/>
          </w:tcPr>
          <w:p w14:paraId="528E161D"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2FF33A3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210C339B" w14:textId="77777777" w:rsidR="00BC612E" w:rsidRPr="00BC612E" w:rsidRDefault="001C3529" w:rsidP="00BC612E">
            <w:pPr>
              <w:spacing w:after="200" w:line="360" w:lineRule="auto"/>
              <w:jc w:val="center"/>
              <w:rPr>
                <w:sz w:val="16"/>
                <w:szCs w:val="16"/>
              </w:rPr>
            </w:pPr>
            <w:r>
              <w:rPr>
                <w:sz w:val="16"/>
                <w:szCs w:val="16"/>
              </w:rPr>
              <w:t>0,34</w:t>
            </w:r>
          </w:p>
        </w:tc>
        <w:tc>
          <w:tcPr>
            <w:tcW w:w="532" w:type="dxa"/>
            <w:vAlign w:val="center"/>
          </w:tcPr>
          <w:p w14:paraId="6C2497EC"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52E53809"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3EA3A27D" w14:textId="77777777" w:rsidR="00BC612E" w:rsidRPr="00BC612E" w:rsidRDefault="00D171AE" w:rsidP="00BC612E">
            <w:pPr>
              <w:spacing w:after="200" w:line="360" w:lineRule="auto"/>
              <w:jc w:val="center"/>
              <w:rPr>
                <w:sz w:val="16"/>
                <w:szCs w:val="16"/>
              </w:rPr>
            </w:pPr>
            <w:r>
              <w:rPr>
                <w:sz w:val="16"/>
                <w:szCs w:val="16"/>
              </w:rPr>
              <w:t>0.23</w:t>
            </w:r>
          </w:p>
        </w:tc>
        <w:tc>
          <w:tcPr>
            <w:tcW w:w="532" w:type="dxa"/>
            <w:vAlign w:val="center"/>
          </w:tcPr>
          <w:p w14:paraId="269D5A7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7DA57FBE"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51229269" w14:textId="77777777" w:rsidR="00BC612E" w:rsidRPr="00BC612E" w:rsidRDefault="00D171AE" w:rsidP="00BC612E">
            <w:pPr>
              <w:spacing w:after="200" w:line="360" w:lineRule="auto"/>
              <w:jc w:val="center"/>
              <w:rPr>
                <w:sz w:val="16"/>
                <w:szCs w:val="16"/>
              </w:rPr>
            </w:pPr>
            <w:r>
              <w:rPr>
                <w:sz w:val="16"/>
                <w:szCs w:val="16"/>
              </w:rPr>
              <w:t>0.21</w:t>
            </w:r>
          </w:p>
        </w:tc>
        <w:tc>
          <w:tcPr>
            <w:tcW w:w="532" w:type="dxa"/>
            <w:vAlign w:val="center"/>
          </w:tcPr>
          <w:p w14:paraId="36579FAF" w14:textId="77777777" w:rsidR="00BC612E" w:rsidRPr="00BC612E" w:rsidRDefault="00D171AE" w:rsidP="00BC612E">
            <w:pPr>
              <w:spacing w:after="200" w:line="360" w:lineRule="auto"/>
              <w:jc w:val="center"/>
              <w:rPr>
                <w:sz w:val="16"/>
                <w:szCs w:val="16"/>
              </w:rPr>
            </w:pPr>
            <w:r>
              <w:rPr>
                <w:sz w:val="16"/>
                <w:szCs w:val="16"/>
              </w:rPr>
              <w:t>0.14</w:t>
            </w:r>
          </w:p>
        </w:tc>
        <w:tc>
          <w:tcPr>
            <w:tcW w:w="532" w:type="dxa"/>
            <w:vAlign w:val="center"/>
          </w:tcPr>
          <w:p w14:paraId="5A95D8BC" w14:textId="77777777" w:rsidR="00BC612E" w:rsidRPr="00BC612E" w:rsidRDefault="00D171AE" w:rsidP="00BC612E">
            <w:pPr>
              <w:spacing w:after="200" w:line="360" w:lineRule="auto"/>
              <w:jc w:val="center"/>
              <w:rPr>
                <w:sz w:val="16"/>
                <w:szCs w:val="16"/>
              </w:rPr>
            </w:pPr>
            <w:r>
              <w:rPr>
                <w:sz w:val="16"/>
                <w:szCs w:val="16"/>
              </w:rPr>
              <w:t>0.22</w:t>
            </w:r>
          </w:p>
        </w:tc>
        <w:tc>
          <w:tcPr>
            <w:tcW w:w="532" w:type="dxa"/>
            <w:vAlign w:val="center"/>
          </w:tcPr>
          <w:p w14:paraId="41A88E2C" w14:textId="77777777" w:rsidR="00BC612E" w:rsidRPr="00BC612E" w:rsidRDefault="00D171AE" w:rsidP="00D171AE">
            <w:pPr>
              <w:spacing w:after="200" w:line="360" w:lineRule="auto"/>
              <w:jc w:val="center"/>
              <w:rPr>
                <w:sz w:val="16"/>
                <w:szCs w:val="16"/>
              </w:rPr>
            </w:pPr>
            <w:r>
              <w:rPr>
                <w:sz w:val="16"/>
                <w:szCs w:val="16"/>
              </w:rPr>
              <w:t>0.20</w:t>
            </w:r>
          </w:p>
        </w:tc>
        <w:tc>
          <w:tcPr>
            <w:tcW w:w="678" w:type="dxa"/>
            <w:vAlign w:val="center"/>
          </w:tcPr>
          <w:p w14:paraId="7A62FAB5"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4238F1F5"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DA715C1" w14:textId="77777777" w:rsidR="00BC612E" w:rsidRPr="00BC612E" w:rsidRDefault="00D171AE" w:rsidP="00BC612E">
            <w:pPr>
              <w:spacing w:after="200" w:line="360" w:lineRule="auto"/>
              <w:jc w:val="center"/>
              <w:rPr>
                <w:sz w:val="16"/>
                <w:szCs w:val="16"/>
              </w:rPr>
            </w:pPr>
            <w:r>
              <w:rPr>
                <w:sz w:val="16"/>
                <w:szCs w:val="16"/>
              </w:rPr>
              <w:t>1.00</w:t>
            </w:r>
          </w:p>
        </w:tc>
      </w:tr>
    </w:tbl>
    <w:p w14:paraId="7586C746" w14:textId="77777777" w:rsidR="00747EE0" w:rsidRDefault="00747EE0" w:rsidP="00747EE0">
      <w:pPr>
        <w:spacing w:after="200" w:line="360" w:lineRule="auto"/>
      </w:pPr>
    </w:p>
    <w:p w14:paraId="4E97BAEB" w14:textId="77777777" w:rsidR="00747EE0" w:rsidRDefault="00747EE0" w:rsidP="005A5EAD">
      <w:pPr>
        <w:pStyle w:val="ListParagraph"/>
        <w:numPr>
          <w:ilvl w:val="0"/>
          <w:numId w:val="17"/>
        </w:numPr>
        <w:spacing w:after="200" w:line="360" w:lineRule="auto"/>
      </w:pPr>
      <w:r w:rsidRPr="00C16467">
        <w:rPr>
          <w:i/>
          <w:u w:val="single"/>
        </w:rPr>
        <w:t>2.</w:t>
      </w:r>
      <w:r>
        <w:rPr>
          <w:i/>
          <w:u w:val="single"/>
        </w:rPr>
        <w:t xml:space="preserve">1 </w:t>
      </w:r>
      <w:r w:rsidRPr="00747EE0">
        <w:rPr>
          <w:u w:val="single"/>
        </w:rPr>
        <w:t>Commodity Correlations among Different Buckets</w:t>
      </w:r>
      <w:r>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747EE0" w14:paraId="0C4D4C74" w14:textId="77777777" w:rsidTr="00747EE0">
        <w:tc>
          <w:tcPr>
            <w:tcW w:w="540" w:type="dxa"/>
            <w:vAlign w:val="center"/>
          </w:tcPr>
          <w:p w14:paraId="2DEAB831" w14:textId="77777777" w:rsidR="00747EE0" w:rsidRPr="00BC612E" w:rsidRDefault="00747EE0" w:rsidP="00747EE0">
            <w:pPr>
              <w:spacing w:after="200" w:line="360" w:lineRule="auto"/>
              <w:jc w:val="center"/>
              <w:rPr>
                <w:b/>
              </w:rPr>
            </w:pPr>
          </w:p>
        </w:tc>
        <w:tc>
          <w:tcPr>
            <w:tcW w:w="776" w:type="dxa"/>
            <w:vAlign w:val="center"/>
          </w:tcPr>
          <w:p w14:paraId="20A8FC14" w14:textId="77777777" w:rsidR="00747EE0" w:rsidRPr="00BC612E" w:rsidRDefault="00747EE0" w:rsidP="00747EE0">
            <w:pPr>
              <w:spacing w:after="200" w:line="360" w:lineRule="auto"/>
              <w:jc w:val="center"/>
              <w:rPr>
                <w:b/>
              </w:rPr>
            </w:pPr>
            <w:r>
              <w:rPr>
                <w:b/>
              </w:rPr>
              <w:t>1</w:t>
            </w:r>
          </w:p>
        </w:tc>
        <w:tc>
          <w:tcPr>
            <w:tcW w:w="532" w:type="dxa"/>
            <w:vAlign w:val="center"/>
          </w:tcPr>
          <w:p w14:paraId="0DDB61A9" w14:textId="77777777" w:rsidR="00747EE0" w:rsidRPr="00BC612E" w:rsidRDefault="00747EE0" w:rsidP="00747EE0">
            <w:pPr>
              <w:spacing w:after="200" w:line="360" w:lineRule="auto"/>
              <w:jc w:val="center"/>
              <w:rPr>
                <w:b/>
              </w:rPr>
            </w:pPr>
            <w:r>
              <w:rPr>
                <w:b/>
              </w:rPr>
              <w:t>2</w:t>
            </w:r>
          </w:p>
        </w:tc>
        <w:tc>
          <w:tcPr>
            <w:tcW w:w="532" w:type="dxa"/>
            <w:vAlign w:val="center"/>
          </w:tcPr>
          <w:p w14:paraId="343E546E" w14:textId="77777777" w:rsidR="00747EE0" w:rsidRPr="00BC612E" w:rsidRDefault="00747EE0" w:rsidP="00747EE0">
            <w:pPr>
              <w:spacing w:after="200" w:line="360" w:lineRule="auto"/>
              <w:jc w:val="center"/>
              <w:rPr>
                <w:b/>
              </w:rPr>
            </w:pPr>
            <w:r>
              <w:rPr>
                <w:b/>
              </w:rPr>
              <w:t>3</w:t>
            </w:r>
          </w:p>
        </w:tc>
        <w:tc>
          <w:tcPr>
            <w:tcW w:w="532" w:type="dxa"/>
            <w:vAlign w:val="center"/>
          </w:tcPr>
          <w:p w14:paraId="5639D71A" w14:textId="77777777" w:rsidR="00747EE0" w:rsidRPr="00BC612E" w:rsidRDefault="00747EE0" w:rsidP="00747EE0">
            <w:pPr>
              <w:spacing w:after="200" w:line="360" w:lineRule="auto"/>
              <w:jc w:val="center"/>
              <w:rPr>
                <w:b/>
              </w:rPr>
            </w:pPr>
            <w:r>
              <w:rPr>
                <w:b/>
              </w:rPr>
              <w:t>4</w:t>
            </w:r>
          </w:p>
        </w:tc>
        <w:tc>
          <w:tcPr>
            <w:tcW w:w="532" w:type="dxa"/>
            <w:vAlign w:val="center"/>
          </w:tcPr>
          <w:p w14:paraId="03FDE3CE" w14:textId="77777777" w:rsidR="00747EE0" w:rsidRPr="00BC612E" w:rsidRDefault="00747EE0" w:rsidP="00747EE0">
            <w:pPr>
              <w:spacing w:after="200" w:line="360" w:lineRule="auto"/>
              <w:jc w:val="center"/>
              <w:rPr>
                <w:b/>
              </w:rPr>
            </w:pPr>
            <w:r>
              <w:rPr>
                <w:b/>
              </w:rPr>
              <w:t>5</w:t>
            </w:r>
          </w:p>
        </w:tc>
        <w:tc>
          <w:tcPr>
            <w:tcW w:w="532" w:type="dxa"/>
            <w:vAlign w:val="center"/>
          </w:tcPr>
          <w:p w14:paraId="3E1903C4" w14:textId="77777777" w:rsidR="00747EE0" w:rsidRPr="00BC612E" w:rsidRDefault="00747EE0" w:rsidP="00747EE0">
            <w:pPr>
              <w:spacing w:after="200" w:line="360" w:lineRule="auto"/>
              <w:jc w:val="center"/>
              <w:rPr>
                <w:b/>
              </w:rPr>
            </w:pPr>
            <w:r>
              <w:rPr>
                <w:b/>
              </w:rPr>
              <w:t>6</w:t>
            </w:r>
          </w:p>
        </w:tc>
        <w:tc>
          <w:tcPr>
            <w:tcW w:w="532" w:type="dxa"/>
            <w:vAlign w:val="center"/>
          </w:tcPr>
          <w:p w14:paraId="60B25D4E" w14:textId="77777777" w:rsidR="00747EE0" w:rsidRPr="00BC612E" w:rsidRDefault="00747EE0" w:rsidP="00747EE0">
            <w:pPr>
              <w:spacing w:after="200" w:line="360" w:lineRule="auto"/>
              <w:jc w:val="center"/>
              <w:rPr>
                <w:b/>
              </w:rPr>
            </w:pPr>
            <w:r>
              <w:rPr>
                <w:b/>
              </w:rPr>
              <w:t>7</w:t>
            </w:r>
          </w:p>
        </w:tc>
        <w:tc>
          <w:tcPr>
            <w:tcW w:w="532" w:type="dxa"/>
            <w:vAlign w:val="center"/>
          </w:tcPr>
          <w:p w14:paraId="35B250C7" w14:textId="77777777" w:rsidR="00747EE0" w:rsidRPr="00BC612E" w:rsidRDefault="00747EE0" w:rsidP="00747EE0">
            <w:pPr>
              <w:spacing w:after="200" w:line="360" w:lineRule="auto"/>
              <w:jc w:val="center"/>
              <w:rPr>
                <w:b/>
              </w:rPr>
            </w:pPr>
            <w:r>
              <w:rPr>
                <w:b/>
              </w:rPr>
              <w:t>8</w:t>
            </w:r>
          </w:p>
        </w:tc>
        <w:tc>
          <w:tcPr>
            <w:tcW w:w="532" w:type="dxa"/>
            <w:vAlign w:val="center"/>
          </w:tcPr>
          <w:p w14:paraId="14D1BB29" w14:textId="77777777" w:rsidR="00747EE0" w:rsidRPr="00BC612E" w:rsidRDefault="00747EE0" w:rsidP="00747EE0">
            <w:pPr>
              <w:spacing w:after="200" w:line="360" w:lineRule="auto"/>
              <w:jc w:val="center"/>
              <w:rPr>
                <w:b/>
              </w:rPr>
            </w:pPr>
            <w:r>
              <w:rPr>
                <w:b/>
              </w:rPr>
              <w:t>9</w:t>
            </w:r>
          </w:p>
        </w:tc>
        <w:tc>
          <w:tcPr>
            <w:tcW w:w="532" w:type="dxa"/>
            <w:vAlign w:val="center"/>
          </w:tcPr>
          <w:p w14:paraId="4D05D7B4" w14:textId="77777777" w:rsidR="00747EE0" w:rsidRPr="00BC612E" w:rsidRDefault="00747EE0" w:rsidP="00747EE0">
            <w:pPr>
              <w:spacing w:after="200" w:line="360" w:lineRule="auto"/>
              <w:jc w:val="center"/>
              <w:rPr>
                <w:b/>
              </w:rPr>
            </w:pPr>
            <w:r>
              <w:rPr>
                <w:b/>
              </w:rPr>
              <w:t>10</w:t>
            </w:r>
          </w:p>
        </w:tc>
        <w:tc>
          <w:tcPr>
            <w:tcW w:w="532" w:type="dxa"/>
            <w:vAlign w:val="center"/>
          </w:tcPr>
          <w:p w14:paraId="7430FCFD" w14:textId="77777777" w:rsidR="00747EE0" w:rsidRPr="00BC612E" w:rsidRDefault="00747EE0" w:rsidP="00747EE0">
            <w:pPr>
              <w:spacing w:after="200" w:line="360" w:lineRule="auto"/>
              <w:jc w:val="center"/>
              <w:rPr>
                <w:b/>
              </w:rPr>
            </w:pPr>
            <w:r>
              <w:rPr>
                <w:b/>
              </w:rPr>
              <w:t>11</w:t>
            </w:r>
          </w:p>
        </w:tc>
        <w:tc>
          <w:tcPr>
            <w:tcW w:w="532" w:type="dxa"/>
            <w:vAlign w:val="center"/>
          </w:tcPr>
          <w:p w14:paraId="166665A2" w14:textId="77777777" w:rsidR="00747EE0" w:rsidRPr="00BC612E" w:rsidRDefault="00747EE0" w:rsidP="00747EE0">
            <w:pPr>
              <w:spacing w:after="200" w:line="360" w:lineRule="auto"/>
              <w:jc w:val="center"/>
              <w:rPr>
                <w:b/>
              </w:rPr>
            </w:pPr>
            <w:r>
              <w:rPr>
                <w:b/>
              </w:rPr>
              <w:t>12</w:t>
            </w:r>
          </w:p>
        </w:tc>
        <w:tc>
          <w:tcPr>
            <w:tcW w:w="532" w:type="dxa"/>
            <w:vAlign w:val="center"/>
          </w:tcPr>
          <w:p w14:paraId="7155A4BB" w14:textId="77777777" w:rsidR="00747EE0" w:rsidRPr="00BC612E" w:rsidRDefault="00747EE0" w:rsidP="00747EE0">
            <w:pPr>
              <w:spacing w:after="200" w:line="360" w:lineRule="auto"/>
              <w:jc w:val="center"/>
              <w:rPr>
                <w:b/>
              </w:rPr>
            </w:pPr>
            <w:r>
              <w:rPr>
                <w:b/>
              </w:rPr>
              <w:t>13</w:t>
            </w:r>
          </w:p>
        </w:tc>
        <w:tc>
          <w:tcPr>
            <w:tcW w:w="532" w:type="dxa"/>
            <w:vAlign w:val="center"/>
          </w:tcPr>
          <w:p w14:paraId="7D9D9291" w14:textId="77777777" w:rsidR="00747EE0" w:rsidRPr="00BC612E" w:rsidRDefault="00747EE0" w:rsidP="00747EE0">
            <w:pPr>
              <w:spacing w:after="200" w:line="360" w:lineRule="auto"/>
              <w:jc w:val="center"/>
              <w:rPr>
                <w:b/>
              </w:rPr>
            </w:pPr>
            <w:r>
              <w:rPr>
                <w:b/>
              </w:rPr>
              <w:t>14</w:t>
            </w:r>
          </w:p>
        </w:tc>
        <w:tc>
          <w:tcPr>
            <w:tcW w:w="678" w:type="dxa"/>
            <w:vAlign w:val="center"/>
          </w:tcPr>
          <w:p w14:paraId="210CAF9A" w14:textId="77777777" w:rsidR="00747EE0" w:rsidRPr="00BC612E" w:rsidRDefault="00747EE0" w:rsidP="00747EE0">
            <w:pPr>
              <w:spacing w:after="200" w:line="360" w:lineRule="auto"/>
              <w:jc w:val="center"/>
              <w:rPr>
                <w:b/>
              </w:rPr>
            </w:pPr>
            <w:r>
              <w:rPr>
                <w:b/>
              </w:rPr>
              <w:t>15</w:t>
            </w:r>
          </w:p>
        </w:tc>
        <w:tc>
          <w:tcPr>
            <w:tcW w:w="540" w:type="dxa"/>
            <w:vAlign w:val="center"/>
          </w:tcPr>
          <w:p w14:paraId="7EB96236" w14:textId="77777777" w:rsidR="00747EE0" w:rsidRPr="00BC612E" w:rsidRDefault="00747EE0" w:rsidP="00747EE0">
            <w:pPr>
              <w:spacing w:after="200" w:line="360" w:lineRule="auto"/>
              <w:jc w:val="center"/>
              <w:rPr>
                <w:b/>
              </w:rPr>
            </w:pPr>
            <w:r>
              <w:rPr>
                <w:b/>
              </w:rPr>
              <w:t>16</w:t>
            </w:r>
          </w:p>
        </w:tc>
        <w:tc>
          <w:tcPr>
            <w:tcW w:w="630" w:type="dxa"/>
            <w:vAlign w:val="center"/>
          </w:tcPr>
          <w:p w14:paraId="28F9A575" w14:textId="77777777" w:rsidR="00747EE0" w:rsidRPr="00BC612E" w:rsidRDefault="00747EE0" w:rsidP="00747EE0">
            <w:pPr>
              <w:spacing w:after="200" w:line="360" w:lineRule="auto"/>
              <w:jc w:val="center"/>
              <w:rPr>
                <w:b/>
              </w:rPr>
            </w:pPr>
            <w:r>
              <w:rPr>
                <w:b/>
              </w:rPr>
              <w:t>17</w:t>
            </w:r>
          </w:p>
        </w:tc>
      </w:tr>
      <w:tr w:rsidR="00747EE0" w14:paraId="5752AB5C" w14:textId="77777777" w:rsidTr="00747EE0">
        <w:tc>
          <w:tcPr>
            <w:tcW w:w="540" w:type="dxa"/>
            <w:vAlign w:val="center"/>
          </w:tcPr>
          <w:p w14:paraId="0C7AB48B" w14:textId="77777777" w:rsidR="00747EE0" w:rsidRPr="00BC612E" w:rsidRDefault="00747EE0" w:rsidP="00747EE0">
            <w:pPr>
              <w:spacing w:after="200" w:line="360" w:lineRule="auto"/>
              <w:jc w:val="center"/>
              <w:rPr>
                <w:b/>
              </w:rPr>
            </w:pPr>
            <w:r>
              <w:rPr>
                <w:b/>
              </w:rPr>
              <w:t>1</w:t>
            </w:r>
          </w:p>
        </w:tc>
        <w:tc>
          <w:tcPr>
            <w:tcW w:w="776" w:type="dxa"/>
            <w:vAlign w:val="center"/>
          </w:tcPr>
          <w:p w14:paraId="5A6CE706" w14:textId="77777777" w:rsidR="00747EE0" w:rsidRPr="00BC612E" w:rsidRDefault="00747EE0" w:rsidP="00747EE0">
            <w:pPr>
              <w:spacing w:after="200" w:line="360" w:lineRule="auto"/>
              <w:jc w:val="center"/>
              <w:rPr>
                <w:sz w:val="16"/>
                <w:szCs w:val="16"/>
              </w:rPr>
            </w:pPr>
            <w:r w:rsidRPr="00BC612E">
              <w:rPr>
                <w:sz w:val="16"/>
                <w:szCs w:val="16"/>
              </w:rPr>
              <w:t>1.00</w:t>
            </w:r>
          </w:p>
        </w:tc>
        <w:tc>
          <w:tcPr>
            <w:tcW w:w="532" w:type="dxa"/>
            <w:vAlign w:val="center"/>
          </w:tcPr>
          <w:p w14:paraId="1EE7C9AB"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3D305B98"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336B216"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645A9DA1"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035E06B5"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4933F05F"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68994334"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5AB401CC"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46B5DC21"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49CAC2D7"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2A19EAE"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0D513442"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7F4E808C" w14:textId="77777777" w:rsidR="00747EE0" w:rsidRPr="00BC612E" w:rsidRDefault="00747EE0" w:rsidP="00747EE0">
            <w:pPr>
              <w:spacing w:after="200" w:line="360" w:lineRule="auto"/>
              <w:jc w:val="center"/>
              <w:rPr>
                <w:sz w:val="16"/>
                <w:szCs w:val="16"/>
              </w:rPr>
            </w:pPr>
            <w:r>
              <w:rPr>
                <w:sz w:val="16"/>
                <w:szCs w:val="16"/>
              </w:rPr>
              <w:t>0.06</w:t>
            </w:r>
          </w:p>
        </w:tc>
        <w:tc>
          <w:tcPr>
            <w:tcW w:w="678" w:type="dxa"/>
            <w:vAlign w:val="center"/>
          </w:tcPr>
          <w:p w14:paraId="01A67104" w14:textId="77777777" w:rsidR="00747EE0" w:rsidRPr="00BC612E" w:rsidRDefault="00747EE0" w:rsidP="00747EE0">
            <w:pPr>
              <w:spacing w:after="200" w:line="360" w:lineRule="auto"/>
              <w:jc w:val="center"/>
              <w:rPr>
                <w:sz w:val="16"/>
                <w:szCs w:val="16"/>
              </w:rPr>
            </w:pPr>
            <w:r>
              <w:rPr>
                <w:sz w:val="16"/>
                <w:szCs w:val="16"/>
              </w:rPr>
              <w:t>0.01</w:t>
            </w:r>
          </w:p>
        </w:tc>
        <w:tc>
          <w:tcPr>
            <w:tcW w:w="540" w:type="dxa"/>
            <w:vAlign w:val="center"/>
          </w:tcPr>
          <w:p w14:paraId="694A5BE0" w14:textId="77777777" w:rsidR="00747EE0" w:rsidRPr="00BC612E" w:rsidRDefault="00747EE0" w:rsidP="00747EE0">
            <w:pPr>
              <w:spacing w:after="200" w:line="360" w:lineRule="auto"/>
              <w:jc w:val="center"/>
              <w:rPr>
                <w:sz w:val="16"/>
                <w:szCs w:val="16"/>
              </w:rPr>
            </w:pPr>
            <w:r>
              <w:rPr>
                <w:sz w:val="16"/>
                <w:szCs w:val="16"/>
              </w:rPr>
              <w:t>0.00</w:t>
            </w:r>
          </w:p>
        </w:tc>
        <w:tc>
          <w:tcPr>
            <w:tcW w:w="630" w:type="dxa"/>
            <w:vAlign w:val="center"/>
          </w:tcPr>
          <w:p w14:paraId="64B38DC5" w14:textId="77777777" w:rsidR="00747EE0" w:rsidRPr="00BC612E" w:rsidRDefault="00747EE0" w:rsidP="00747EE0">
            <w:pPr>
              <w:spacing w:after="200" w:line="360" w:lineRule="auto"/>
              <w:jc w:val="center"/>
              <w:rPr>
                <w:sz w:val="16"/>
                <w:szCs w:val="16"/>
              </w:rPr>
            </w:pPr>
            <w:r>
              <w:rPr>
                <w:sz w:val="16"/>
                <w:szCs w:val="16"/>
              </w:rPr>
              <w:t>0.10</w:t>
            </w:r>
          </w:p>
        </w:tc>
      </w:tr>
      <w:tr w:rsidR="00747EE0" w14:paraId="79917307" w14:textId="77777777" w:rsidTr="00747EE0">
        <w:tc>
          <w:tcPr>
            <w:tcW w:w="540" w:type="dxa"/>
            <w:vAlign w:val="center"/>
          </w:tcPr>
          <w:p w14:paraId="1984DEBC" w14:textId="77777777" w:rsidR="00747EE0" w:rsidRPr="00BC612E" w:rsidRDefault="00747EE0" w:rsidP="00747EE0">
            <w:pPr>
              <w:spacing w:after="200" w:line="360" w:lineRule="auto"/>
              <w:jc w:val="center"/>
              <w:rPr>
                <w:b/>
              </w:rPr>
            </w:pPr>
            <w:r>
              <w:rPr>
                <w:b/>
              </w:rPr>
              <w:t>2</w:t>
            </w:r>
          </w:p>
        </w:tc>
        <w:tc>
          <w:tcPr>
            <w:tcW w:w="776" w:type="dxa"/>
            <w:vAlign w:val="center"/>
          </w:tcPr>
          <w:p w14:paraId="1961A4DF"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51FEB8EE"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4096BF6"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687F8C9D"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0042517C"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0B3CAB7C"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318B78AF"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4EA1A21D"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9D5073E"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C83A971"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12083EAD"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159389B"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36DD7045"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28D85D" w14:textId="77777777" w:rsidR="00747EE0" w:rsidRPr="00BC612E" w:rsidRDefault="00CD50C9" w:rsidP="00747EE0">
            <w:pPr>
              <w:spacing w:after="200" w:line="360" w:lineRule="auto"/>
              <w:jc w:val="center"/>
              <w:rPr>
                <w:sz w:val="16"/>
                <w:szCs w:val="16"/>
              </w:rPr>
            </w:pPr>
            <w:r>
              <w:rPr>
                <w:sz w:val="16"/>
                <w:szCs w:val="16"/>
              </w:rPr>
              <w:t>0.29</w:t>
            </w:r>
          </w:p>
        </w:tc>
        <w:tc>
          <w:tcPr>
            <w:tcW w:w="678" w:type="dxa"/>
            <w:vAlign w:val="center"/>
          </w:tcPr>
          <w:p w14:paraId="020144B3" w14:textId="77777777" w:rsidR="00747EE0" w:rsidRPr="00BC612E" w:rsidRDefault="00CD50C9" w:rsidP="00747EE0">
            <w:pPr>
              <w:spacing w:after="200" w:line="360" w:lineRule="auto"/>
              <w:jc w:val="center"/>
              <w:rPr>
                <w:sz w:val="16"/>
                <w:szCs w:val="16"/>
              </w:rPr>
            </w:pPr>
            <w:r>
              <w:rPr>
                <w:sz w:val="16"/>
                <w:szCs w:val="16"/>
              </w:rPr>
              <w:t>0.13</w:t>
            </w:r>
          </w:p>
        </w:tc>
        <w:tc>
          <w:tcPr>
            <w:tcW w:w="540" w:type="dxa"/>
            <w:vAlign w:val="center"/>
          </w:tcPr>
          <w:p w14:paraId="05B54380"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5EB2905" w14:textId="77777777" w:rsidR="00747EE0" w:rsidRPr="00BC612E" w:rsidRDefault="00CD50C9" w:rsidP="00747EE0">
            <w:pPr>
              <w:spacing w:after="200" w:line="360" w:lineRule="auto"/>
              <w:jc w:val="center"/>
              <w:rPr>
                <w:sz w:val="16"/>
                <w:szCs w:val="16"/>
              </w:rPr>
            </w:pPr>
            <w:r>
              <w:rPr>
                <w:sz w:val="16"/>
                <w:szCs w:val="16"/>
              </w:rPr>
              <w:t>0.66</w:t>
            </w:r>
          </w:p>
        </w:tc>
      </w:tr>
      <w:tr w:rsidR="00747EE0" w14:paraId="273A02C5" w14:textId="77777777" w:rsidTr="00747EE0">
        <w:tc>
          <w:tcPr>
            <w:tcW w:w="540" w:type="dxa"/>
            <w:vAlign w:val="center"/>
          </w:tcPr>
          <w:p w14:paraId="5BF6DCC6" w14:textId="77777777" w:rsidR="00747EE0" w:rsidRPr="00BC612E" w:rsidRDefault="00747EE0" w:rsidP="00747EE0">
            <w:pPr>
              <w:spacing w:after="200" w:line="360" w:lineRule="auto"/>
              <w:jc w:val="center"/>
              <w:rPr>
                <w:b/>
              </w:rPr>
            </w:pPr>
            <w:r>
              <w:rPr>
                <w:b/>
              </w:rPr>
              <w:t>3</w:t>
            </w:r>
          </w:p>
        </w:tc>
        <w:tc>
          <w:tcPr>
            <w:tcW w:w="776" w:type="dxa"/>
            <w:vAlign w:val="center"/>
          </w:tcPr>
          <w:p w14:paraId="28807884"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639C1899"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76688BB5"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3C48EB3"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46A32AE4"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7CB139B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35FF962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2930B921"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D3AE1BB"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6F2AC5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CB0EB5"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6FFDB98"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109825A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37E8F319" w14:textId="77777777" w:rsidR="00747EE0" w:rsidRPr="00BC612E" w:rsidRDefault="00CD50C9" w:rsidP="00747EE0">
            <w:pPr>
              <w:spacing w:after="200" w:line="360" w:lineRule="auto"/>
              <w:jc w:val="center"/>
              <w:rPr>
                <w:sz w:val="16"/>
                <w:szCs w:val="16"/>
              </w:rPr>
            </w:pPr>
            <w:r>
              <w:rPr>
                <w:sz w:val="16"/>
                <w:szCs w:val="16"/>
              </w:rPr>
              <w:t>0.19</w:t>
            </w:r>
          </w:p>
        </w:tc>
        <w:tc>
          <w:tcPr>
            <w:tcW w:w="678" w:type="dxa"/>
            <w:vAlign w:val="center"/>
          </w:tcPr>
          <w:p w14:paraId="7EC2DCD8" w14:textId="77777777" w:rsidR="00747EE0" w:rsidRPr="00BC612E" w:rsidRDefault="00CD50C9" w:rsidP="00747EE0">
            <w:pPr>
              <w:spacing w:after="200" w:line="360" w:lineRule="auto"/>
              <w:jc w:val="center"/>
              <w:rPr>
                <w:sz w:val="16"/>
                <w:szCs w:val="16"/>
              </w:rPr>
            </w:pPr>
            <w:r>
              <w:rPr>
                <w:sz w:val="16"/>
                <w:szCs w:val="16"/>
              </w:rPr>
              <w:t>0.08</w:t>
            </w:r>
          </w:p>
        </w:tc>
        <w:tc>
          <w:tcPr>
            <w:tcW w:w="540" w:type="dxa"/>
            <w:vAlign w:val="center"/>
          </w:tcPr>
          <w:p w14:paraId="149F57B6"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FF4A3BB" w14:textId="77777777" w:rsidR="00747EE0" w:rsidRPr="00BC612E" w:rsidRDefault="00CD50C9" w:rsidP="00747EE0">
            <w:pPr>
              <w:spacing w:after="200" w:line="360" w:lineRule="auto"/>
              <w:jc w:val="center"/>
              <w:rPr>
                <w:sz w:val="16"/>
                <w:szCs w:val="16"/>
              </w:rPr>
            </w:pPr>
            <w:r>
              <w:rPr>
                <w:sz w:val="16"/>
                <w:szCs w:val="16"/>
              </w:rPr>
              <w:t>0.61</w:t>
            </w:r>
          </w:p>
        </w:tc>
      </w:tr>
      <w:tr w:rsidR="00747EE0" w14:paraId="4DAB3C77" w14:textId="77777777" w:rsidTr="00747EE0">
        <w:tc>
          <w:tcPr>
            <w:tcW w:w="540" w:type="dxa"/>
            <w:vAlign w:val="center"/>
          </w:tcPr>
          <w:p w14:paraId="7788FE21" w14:textId="77777777" w:rsidR="00747EE0" w:rsidRPr="00BC612E" w:rsidRDefault="00747EE0" w:rsidP="00747EE0">
            <w:pPr>
              <w:spacing w:after="200" w:line="360" w:lineRule="auto"/>
              <w:jc w:val="center"/>
              <w:rPr>
                <w:b/>
              </w:rPr>
            </w:pPr>
            <w:r>
              <w:rPr>
                <w:b/>
              </w:rPr>
              <w:t>4</w:t>
            </w:r>
          </w:p>
        </w:tc>
        <w:tc>
          <w:tcPr>
            <w:tcW w:w="776" w:type="dxa"/>
            <w:vAlign w:val="center"/>
          </w:tcPr>
          <w:p w14:paraId="5D8A2B87"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18B4B77B"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67EFB090"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71557E11"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77D258BE"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5BA379EB"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298900D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7F1209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87C8325"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BBFFC0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F358837"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03B78BD0"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337B584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DF62144" w14:textId="77777777" w:rsidR="00747EE0" w:rsidRPr="00BC612E" w:rsidRDefault="00CD50C9" w:rsidP="00747EE0">
            <w:pPr>
              <w:spacing w:after="200" w:line="360" w:lineRule="auto"/>
              <w:jc w:val="center"/>
              <w:rPr>
                <w:sz w:val="16"/>
                <w:szCs w:val="16"/>
              </w:rPr>
            </w:pPr>
            <w:r>
              <w:rPr>
                <w:sz w:val="16"/>
                <w:szCs w:val="16"/>
              </w:rPr>
              <w:t>0.28</w:t>
            </w:r>
          </w:p>
        </w:tc>
        <w:tc>
          <w:tcPr>
            <w:tcW w:w="678" w:type="dxa"/>
            <w:vAlign w:val="center"/>
          </w:tcPr>
          <w:p w14:paraId="0666EB26" w14:textId="77777777" w:rsidR="00747EE0" w:rsidRPr="00BC612E" w:rsidRDefault="00CD50C9" w:rsidP="00747EE0">
            <w:pPr>
              <w:spacing w:after="200" w:line="360" w:lineRule="auto"/>
              <w:jc w:val="center"/>
              <w:rPr>
                <w:sz w:val="16"/>
                <w:szCs w:val="16"/>
              </w:rPr>
            </w:pPr>
            <w:r>
              <w:rPr>
                <w:sz w:val="16"/>
                <w:szCs w:val="16"/>
              </w:rPr>
              <w:t>0.09</w:t>
            </w:r>
          </w:p>
        </w:tc>
        <w:tc>
          <w:tcPr>
            <w:tcW w:w="540" w:type="dxa"/>
            <w:vAlign w:val="center"/>
          </w:tcPr>
          <w:p w14:paraId="3557C22F"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02C15374" w14:textId="77777777" w:rsidR="00747EE0" w:rsidRPr="00BC612E" w:rsidRDefault="00CD50C9" w:rsidP="00747EE0">
            <w:pPr>
              <w:spacing w:after="200" w:line="360" w:lineRule="auto"/>
              <w:jc w:val="center"/>
              <w:rPr>
                <w:sz w:val="16"/>
                <w:szCs w:val="16"/>
              </w:rPr>
            </w:pPr>
            <w:r>
              <w:rPr>
                <w:sz w:val="16"/>
                <w:szCs w:val="16"/>
              </w:rPr>
              <w:t>0.64</w:t>
            </w:r>
          </w:p>
        </w:tc>
      </w:tr>
      <w:tr w:rsidR="00747EE0" w14:paraId="1651AA67" w14:textId="77777777" w:rsidTr="00747EE0">
        <w:tc>
          <w:tcPr>
            <w:tcW w:w="540" w:type="dxa"/>
            <w:vAlign w:val="center"/>
          </w:tcPr>
          <w:p w14:paraId="3D3B8B55" w14:textId="77777777" w:rsidR="00747EE0" w:rsidRPr="00BC612E" w:rsidRDefault="00747EE0" w:rsidP="00747EE0">
            <w:pPr>
              <w:spacing w:after="200" w:line="360" w:lineRule="auto"/>
              <w:jc w:val="center"/>
              <w:rPr>
                <w:b/>
              </w:rPr>
            </w:pPr>
            <w:r>
              <w:rPr>
                <w:b/>
              </w:rPr>
              <w:t>5</w:t>
            </w:r>
          </w:p>
        </w:tc>
        <w:tc>
          <w:tcPr>
            <w:tcW w:w="776" w:type="dxa"/>
            <w:vAlign w:val="center"/>
          </w:tcPr>
          <w:p w14:paraId="305D0E27"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CF4B293"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5273AB63"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3A82C3B7"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459B19A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6A33CACC"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5FF7D79D"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4217844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B3A0391"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1BA78381"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46CBDB0"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5AB5C9E6"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B0F68E8"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6938326B" w14:textId="77777777" w:rsidR="00747EE0" w:rsidRPr="00BC612E" w:rsidRDefault="00CD50C9" w:rsidP="00747EE0">
            <w:pPr>
              <w:spacing w:after="200" w:line="360" w:lineRule="auto"/>
              <w:jc w:val="center"/>
              <w:rPr>
                <w:sz w:val="16"/>
                <w:szCs w:val="16"/>
              </w:rPr>
            </w:pPr>
            <w:r>
              <w:rPr>
                <w:sz w:val="16"/>
                <w:szCs w:val="16"/>
              </w:rPr>
              <w:t>0.30</w:t>
            </w:r>
          </w:p>
        </w:tc>
        <w:tc>
          <w:tcPr>
            <w:tcW w:w="678" w:type="dxa"/>
            <w:vAlign w:val="center"/>
          </w:tcPr>
          <w:p w14:paraId="2BF31E2C" w14:textId="77777777" w:rsidR="00747EE0" w:rsidRPr="00BC612E" w:rsidRDefault="00CD50C9" w:rsidP="00747EE0">
            <w:pPr>
              <w:spacing w:after="200" w:line="360" w:lineRule="auto"/>
              <w:jc w:val="center"/>
              <w:rPr>
                <w:sz w:val="16"/>
                <w:szCs w:val="16"/>
              </w:rPr>
            </w:pPr>
            <w:r>
              <w:rPr>
                <w:sz w:val="16"/>
                <w:szCs w:val="16"/>
              </w:rPr>
              <w:t>0.15</w:t>
            </w:r>
          </w:p>
        </w:tc>
        <w:tc>
          <w:tcPr>
            <w:tcW w:w="540" w:type="dxa"/>
            <w:vAlign w:val="center"/>
          </w:tcPr>
          <w:p w14:paraId="28D935A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FEC464C" w14:textId="77777777" w:rsidR="00747EE0" w:rsidRPr="00BC612E" w:rsidRDefault="00CD50C9" w:rsidP="00747EE0">
            <w:pPr>
              <w:spacing w:after="200" w:line="360" w:lineRule="auto"/>
              <w:jc w:val="center"/>
              <w:rPr>
                <w:sz w:val="16"/>
                <w:szCs w:val="16"/>
              </w:rPr>
            </w:pPr>
            <w:r>
              <w:rPr>
                <w:sz w:val="16"/>
                <w:szCs w:val="16"/>
              </w:rPr>
              <w:t>0.64</w:t>
            </w:r>
          </w:p>
        </w:tc>
      </w:tr>
      <w:tr w:rsidR="00747EE0" w14:paraId="0FE2573E" w14:textId="77777777" w:rsidTr="00747EE0">
        <w:tc>
          <w:tcPr>
            <w:tcW w:w="540" w:type="dxa"/>
            <w:vAlign w:val="center"/>
          </w:tcPr>
          <w:p w14:paraId="5602EE42" w14:textId="77777777" w:rsidR="00747EE0" w:rsidRPr="00BC612E" w:rsidRDefault="00747EE0" w:rsidP="00747EE0">
            <w:pPr>
              <w:spacing w:after="200" w:line="360" w:lineRule="auto"/>
              <w:jc w:val="center"/>
              <w:rPr>
                <w:b/>
              </w:rPr>
            </w:pPr>
            <w:r>
              <w:rPr>
                <w:b/>
              </w:rPr>
              <w:t>6</w:t>
            </w:r>
          </w:p>
        </w:tc>
        <w:tc>
          <w:tcPr>
            <w:tcW w:w="776" w:type="dxa"/>
            <w:vAlign w:val="center"/>
          </w:tcPr>
          <w:p w14:paraId="497B46B2"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19540A03"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4810C56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467279C7"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30B6B451"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6C3045EA"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2F70E95"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F72540"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65CC7C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10696B6D"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74ADC4F"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F2A6E1"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70F8D9F4"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15CE6C24"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2B17565B"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39589A2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71EB3BF" w14:textId="77777777" w:rsidR="00747EE0" w:rsidRPr="00BC612E" w:rsidRDefault="00CD50C9" w:rsidP="00747EE0">
            <w:pPr>
              <w:spacing w:after="200" w:line="360" w:lineRule="auto"/>
              <w:jc w:val="center"/>
              <w:rPr>
                <w:sz w:val="16"/>
                <w:szCs w:val="16"/>
              </w:rPr>
            </w:pPr>
            <w:r>
              <w:rPr>
                <w:sz w:val="16"/>
                <w:szCs w:val="16"/>
              </w:rPr>
              <w:t>0.37</w:t>
            </w:r>
          </w:p>
        </w:tc>
      </w:tr>
      <w:tr w:rsidR="00747EE0" w14:paraId="1D5CE38A" w14:textId="77777777" w:rsidTr="00747EE0">
        <w:tc>
          <w:tcPr>
            <w:tcW w:w="540" w:type="dxa"/>
            <w:vAlign w:val="center"/>
          </w:tcPr>
          <w:p w14:paraId="7939A97B" w14:textId="77777777" w:rsidR="00747EE0" w:rsidRPr="00BC612E" w:rsidRDefault="00747EE0" w:rsidP="00747EE0">
            <w:pPr>
              <w:spacing w:after="200" w:line="360" w:lineRule="auto"/>
              <w:jc w:val="center"/>
              <w:rPr>
                <w:b/>
              </w:rPr>
            </w:pPr>
            <w:r>
              <w:rPr>
                <w:b/>
              </w:rPr>
              <w:t>7</w:t>
            </w:r>
          </w:p>
        </w:tc>
        <w:tc>
          <w:tcPr>
            <w:tcW w:w="776" w:type="dxa"/>
            <w:vAlign w:val="center"/>
          </w:tcPr>
          <w:p w14:paraId="3427CA39"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585ADF7"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246FE4F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73AF20CE"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08A7992"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7B669DE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C43B73"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5297BED"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63840212"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5A50579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73DEB2A"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D738EE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53D7221"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15049E9" w14:textId="77777777" w:rsidR="00747EE0" w:rsidRPr="00BC612E" w:rsidRDefault="00CD50C9" w:rsidP="00747EE0">
            <w:pPr>
              <w:spacing w:after="200" w:line="360" w:lineRule="auto"/>
              <w:jc w:val="center"/>
              <w:rPr>
                <w:sz w:val="16"/>
                <w:szCs w:val="16"/>
              </w:rPr>
            </w:pPr>
            <w:r>
              <w:rPr>
                <w:sz w:val="16"/>
                <w:szCs w:val="16"/>
              </w:rPr>
              <w:t>0.25</w:t>
            </w:r>
          </w:p>
        </w:tc>
        <w:tc>
          <w:tcPr>
            <w:tcW w:w="678" w:type="dxa"/>
            <w:vAlign w:val="center"/>
          </w:tcPr>
          <w:p w14:paraId="70303507"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46F2F07"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86BDF28" w14:textId="77777777" w:rsidR="00747EE0" w:rsidRPr="00BC612E" w:rsidRDefault="00CD50C9" w:rsidP="00747EE0">
            <w:pPr>
              <w:spacing w:after="200" w:line="360" w:lineRule="auto"/>
              <w:jc w:val="center"/>
              <w:rPr>
                <w:sz w:val="16"/>
                <w:szCs w:val="16"/>
              </w:rPr>
            </w:pPr>
            <w:r>
              <w:rPr>
                <w:sz w:val="16"/>
                <w:szCs w:val="16"/>
              </w:rPr>
              <w:t>0.27</w:t>
            </w:r>
          </w:p>
        </w:tc>
      </w:tr>
      <w:tr w:rsidR="00747EE0" w14:paraId="59234352" w14:textId="77777777" w:rsidTr="00747EE0">
        <w:tc>
          <w:tcPr>
            <w:tcW w:w="540" w:type="dxa"/>
            <w:vAlign w:val="center"/>
          </w:tcPr>
          <w:p w14:paraId="0F91EF17" w14:textId="77777777" w:rsidR="00747EE0" w:rsidRPr="00BC612E" w:rsidRDefault="00747EE0" w:rsidP="00747EE0">
            <w:pPr>
              <w:spacing w:after="200" w:line="360" w:lineRule="auto"/>
              <w:jc w:val="center"/>
              <w:rPr>
                <w:b/>
              </w:rPr>
            </w:pPr>
            <w:r>
              <w:rPr>
                <w:b/>
              </w:rPr>
              <w:lastRenderedPageBreak/>
              <w:t>8</w:t>
            </w:r>
          </w:p>
        </w:tc>
        <w:tc>
          <w:tcPr>
            <w:tcW w:w="776" w:type="dxa"/>
            <w:vAlign w:val="center"/>
          </w:tcPr>
          <w:p w14:paraId="6C8E038B"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1F2AE28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B42538D"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A8C2CA0"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E98DF3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9B96E05"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9BE92A6"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4F0CEC88"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DDAEB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1285D1FF"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32D5D59D"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070C7C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11AD95D5"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4B59D31C" w14:textId="77777777" w:rsidR="00747EE0" w:rsidRPr="00BC612E" w:rsidRDefault="00CD50C9" w:rsidP="00747EE0">
            <w:pPr>
              <w:spacing w:after="200" w:line="360" w:lineRule="auto"/>
              <w:jc w:val="center"/>
              <w:rPr>
                <w:sz w:val="16"/>
                <w:szCs w:val="16"/>
              </w:rPr>
            </w:pPr>
            <w:r>
              <w:rPr>
                <w:sz w:val="16"/>
                <w:szCs w:val="16"/>
              </w:rPr>
              <w:t>0.07</w:t>
            </w:r>
          </w:p>
        </w:tc>
        <w:tc>
          <w:tcPr>
            <w:tcW w:w="678" w:type="dxa"/>
            <w:vAlign w:val="center"/>
          </w:tcPr>
          <w:p w14:paraId="5004C4FE"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62062CB9"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1EE96FE" w14:textId="77777777" w:rsidR="00747EE0" w:rsidRPr="00BC612E" w:rsidRDefault="00CD50C9" w:rsidP="00747EE0">
            <w:pPr>
              <w:spacing w:after="200" w:line="360" w:lineRule="auto"/>
              <w:jc w:val="center"/>
              <w:rPr>
                <w:sz w:val="16"/>
                <w:szCs w:val="16"/>
              </w:rPr>
            </w:pPr>
            <w:r>
              <w:rPr>
                <w:sz w:val="16"/>
                <w:szCs w:val="16"/>
              </w:rPr>
              <w:t>0.21</w:t>
            </w:r>
          </w:p>
        </w:tc>
      </w:tr>
      <w:tr w:rsidR="00747EE0" w14:paraId="14B0821D" w14:textId="77777777" w:rsidTr="00747EE0">
        <w:tc>
          <w:tcPr>
            <w:tcW w:w="540" w:type="dxa"/>
            <w:vAlign w:val="center"/>
          </w:tcPr>
          <w:p w14:paraId="38DA91B5" w14:textId="77777777" w:rsidR="00747EE0" w:rsidRPr="00BC612E" w:rsidRDefault="00747EE0" w:rsidP="00747EE0">
            <w:pPr>
              <w:spacing w:after="200" w:line="360" w:lineRule="auto"/>
              <w:jc w:val="center"/>
              <w:rPr>
                <w:b/>
              </w:rPr>
            </w:pPr>
            <w:r>
              <w:rPr>
                <w:b/>
              </w:rPr>
              <w:t>9</w:t>
            </w:r>
          </w:p>
        </w:tc>
        <w:tc>
          <w:tcPr>
            <w:tcW w:w="776" w:type="dxa"/>
            <w:vAlign w:val="center"/>
          </w:tcPr>
          <w:p w14:paraId="34149C54"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15BE189C"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38C2E733"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282C50C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724373D"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5368018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580FF7ED"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77A735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4B8CFB7"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1057FEA"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6B09051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414BEA2"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AE23C1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42940FD"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0DAEE794"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9F6DF0D"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5ED7B7BC" w14:textId="77777777" w:rsidR="00747EE0" w:rsidRPr="00BC612E" w:rsidRDefault="004B5FEF" w:rsidP="00747EE0">
            <w:pPr>
              <w:spacing w:after="200" w:line="360" w:lineRule="auto"/>
              <w:jc w:val="center"/>
              <w:rPr>
                <w:sz w:val="16"/>
                <w:szCs w:val="16"/>
              </w:rPr>
            </w:pPr>
            <w:r>
              <w:rPr>
                <w:sz w:val="16"/>
                <w:szCs w:val="16"/>
              </w:rPr>
              <w:t>0.19</w:t>
            </w:r>
          </w:p>
        </w:tc>
      </w:tr>
      <w:tr w:rsidR="00747EE0" w14:paraId="6CFD4099" w14:textId="77777777" w:rsidTr="00747EE0">
        <w:tc>
          <w:tcPr>
            <w:tcW w:w="540" w:type="dxa"/>
            <w:vAlign w:val="center"/>
          </w:tcPr>
          <w:p w14:paraId="527C4BB4" w14:textId="77777777" w:rsidR="00747EE0" w:rsidRPr="00BC612E" w:rsidRDefault="00747EE0" w:rsidP="00747EE0">
            <w:pPr>
              <w:spacing w:after="200" w:line="360" w:lineRule="auto"/>
              <w:jc w:val="center"/>
              <w:rPr>
                <w:b/>
              </w:rPr>
            </w:pPr>
            <w:r>
              <w:rPr>
                <w:b/>
              </w:rPr>
              <w:t>10</w:t>
            </w:r>
          </w:p>
        </w:tc>
        <w:tc>
          <w:tcPr>
            <w:tcW w:w="776" w:type="dxa"/>
            <w:vAlign w:val="center"/>
          </w:tcPr>
          <w:p w14:paraId="057128F0"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613C2BEB"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5C6DC111"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79949C30"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5538D6AC"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0905A6E"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CE9EE8D"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57160BA"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1998AC25"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1110C290"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B04CDDA"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1259FF3C"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A16EE0"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49274531" w14:textId="77777777" w:rsidR="00747EE0" w:rsidRPr="00BC612E" w:rsidRDefault="004B5FEF" w:rsidP="00747EE0">
            <w:pPr>
              <w:spacing w:after="200" w:line="360" w:lineRule="auto"/>
              <w:jc w:val="center"/>
              <w:rPr>
                <w:sz w:val="16"/>
                <w:szCs w:val="16"/>
              </w:rPr>
            </w:pPr>
            <w:r>
              <w:rPr>
                <w:sz w:val="16"/>
                <w:szCs w:val="16"/>
              </w:rPr>
              <w:t>0.11</w:t>
            </w:r>
          </w:p>
        </w:tc>
        <w:tc>
          <w:tcPr>
            <w:tcW w:w="678" w:type="dxa"/>
            <w:vAlign w:val="center"/>
          </w:tcPr>
          <w:p w14:paraId="02963D06" w14:textId="77777777" w:rsidR="00747EE0" w:rsidRPr="00BC612E" w:rsidRDefault="004B5FEF" w:rsidP="00747EE0">
            <w:pPr>
              <w:spacing w:after="200" w:line="360" w:lineRule="auto"/>
              <w:jc w:val="center"/>
              <w:rPr>
                <w:sz w:val="16"/>
                <w:szCs w:val="16"/>
              </w:rPr>
            </w:pPr>
            <w:r>
              <w:rPr>
                <w:sz w:val="16"/>
                <w:szCs w:val="16"/>
              </w:rPr>
              <w:t>0.02</w:t>
            </w:r>
          </w:p>
        </w:tc>
        <w:tc>
          <w:tcPr>
            <w:tcW w:w="540" w:type="dxa"/>
            <w:vAlign w:val="center"/>
          </w:tcPr>
          <w:p w14:paraId="58AFC8F3"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BCEDD7" w14:textId="77777777" w:rsidR="00747EE0" w:rsidRPr="00BC612E" w:rsidRDefault="004B5FEF" w:rsidP="00747EE0">
            <w:pPr>
              <w:spacing w:after="200" w:line="360" w:lineRule="auto"/>
              <w:jc w:val="center"/>
              <w:rPr>
                <w:sz w:val="16"/>
                <w:szCs w:val="16"/>
              </w:rPr>
            </w:pPr>
            <w:r>
              <w:rPr>
                <w:sz w:val="16"/>
                <w:szCs w:val="16"/>
              </w:rPr>
              <w:t>0.00</w:t>
            </w:r>
          </w:p>
        </w:tc>
      </w:tr>
      <w:tr w:rsidR="00747EE0" w14:paraId="0D85554B" w14:textId="77777777" w:rsidTr="00747EE0">
        <w:tc>
          <w:tcPr>
            <w:tcW w:w="540" w:type="dxa"/>
            <w:vAlign w:val="center"/>
          </w:tcPr>
          <w:p w14:paraId="4AA41236" w14:textId="77777777" w:rsidR="00747EE0" w:rsidRPr="00BC612E" w:rsidRDefault="00747EE0" w:rsidP="00747EE0">
            <w:pPr>
              <w:spacing w:after="200" w:line="360" w:lineRule="auto"/>
              <w:jc w:val="center"/>
              <w:rPr>
                <w:b/>
              </w:rPr>
            </w:pPr>
            <w:r>
              <w:rPr>
                <w:b/>
              </w:rPr>
              <w:t>11</w:t>
            </w:r>
          </w:p>
        </w:tc>
        <w:tc>
          <w:tcPr>
            <w:tcW w:w="776" w:type="dxa"/>
            <w:vAlign w:val="center"/>
          </w:tcPr>
          <w:p w14:paraId="135B795C"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374B8CCC"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6547CC"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10804736"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24389DE3"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2B0DDAF1"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952259"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D537F27"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741FEAB"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9D3B791"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4A36208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98A8F6C"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73ACD46F"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485E9AFD" w14:textId="77777777" w:rsidR="00747EE0" w:rsidRPr="00BC612E" w:rsidRDefault="004B5FEF" w:rsidP="00747EE0">
            <w:pPr>
              <w:spacing w:after="200" w:line="360" w:lineRule="auto"/>
              <w:jc w:val="center"/>
              <w:rPr>
                <w:sz w:val="16"/>
                <w:szCs w:val="16"/>
              </w:rPr>
            </w:pPr>
            <w:r>
              <w:rPr>
                <w:sz w:val="16"/>
                <w:szCs w:val="16"/>
              </w:rPr>
              <w:t>0.22</w:t>
            </w:r>
          </w:p>
        </w:tc>
        <w:tc>
          <w:tcPr>
            <w:tcW w:w="678" w:type="dxa"/>
            <w:vAlign w:val="center"/>
          </w:tcPr>
          <w:p w14:paraId="706CAEB4" w14:textId="77777777" w:rsidR="00747EE0" w:rsidRPr="00BC612E" w:rsidRDefault="004B5FEF" w:rsidP="00747EE0">
            <w:pPr>
              <w:spacing w:after="200" w:line="360" w:lineRule="auto"/>
              <w:jc w:val="center"/>
              <w:rPr>
                <w:sz w:val="16"/>
                <w:szCs w:val="16"/>
              </w:rPr>
            </w:pPr>
            <w:r>
              <w:rPr>
                <w:sz w:val="16"/>
                <w:szCs w:val="16"/>
              </w:rPr>
              <w:t>0.15</w:t>
            </w:r>
          </w:p>
        </w:tc>
        <w:tc>
          <w:tcPr>
            <w:tcW w:w="540" w:type="dxa"/>
            <w:vAlign w:val="center"/>
          </w:tcPr>
          <w:p w14:paraId="14772495"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9C31EE7" w14:textId="77777777" w:rsidR="00747EE0" w:rsidRPr="00BC612E" w:rsidRDefault="004B5FEF" w:rsidP="00747EE0">
            <w:pPr>
              <w:spacing w:after="200" w:line="360" w:lineRule="auto"/>
              <w:jc w:val="center"/>
              <w:rPr>
                <w:sz w:val="16"/>
                <w:szCs w:val="16"/>
              </w:rPr>
            </w:pPr>
            <w:r>
              <w:rPr>
                <w:sz w:val="16"/>
                <w:szCs w:val="16"/>
              </w:rPr>
              <w:t>0.34</w:t>
            </w:r>
          </w:p>
        </w:tc>
      </w:tr>
      <w:tr w:rsidR="00747EE0" w14:paraId="0343A804" w14:textId="77777777" w:rsidTr="00747EE0">
        <w:tc>
          <w:tcPr>
            <w:tcW w:w="540" w:type="dxa"/>
            <w:vAlign w:val="center"/>
          </w:tcPr>
          <w:p w14:paraId="4F25DBC3" w14:textId="77777777" w:rsidR="00747EE0" w:rsidRPr="00BC612E" w:rsidRDefault="00747EE0" w:rsidP="00747EE0">
            <w:pPr>
              <w:spacing w:after="200" w:line="360" w:lineRule="auto"/>
              <w:jc w:val="center"/>
              <w:rPr>
                <w:b/>
              </w:rPr>
            </w:pPr>
            <w:r>
              <w:rPr>
                <w:b/>
              </w:rPr>
              <w:t>12</w:t>
            </w:r>
          </w:p>
        </w:tc>
        <w:tc>
          <w:tcPr>
            <w:tcW w:w="776" w:type="dxa"/>
            <w:vAlign w:val="center"/>
          </w:tcPr>
          <w:p w14:paraId="7A6CA68C"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353E397A"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2F2FD776"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5969910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1EE68A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7230B836"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5217D3A5"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771F4DA9"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F33BB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C479881"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B25459"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515A98BF"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BA2BCFE"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4D391B70" w14:textId="77777777" w:rsidR="00747EE0" w:rsidRPr="00BC612E" w:rsidRDefault="004B5FEF" w:rsidP="00747EE0">
            <w:pPr>
              <w:spacing w:after="200" w:line="360" w:lineRule="auto"/>
              <w:jc w:val="center"/>
              <w:rPr>
                <w:sz w:val="16"/>
                <w:szCs w:val="16"/>
              </w:rPr>
            </w:pPr>
            <w:r>
              <w:rPr>
                <w:sz w:val="16"/>
                <w:szCs w:val="16"/>
              </w:rPr>
              <w:t>0.26</w:t>
            </w:r>
          </w:p>
        </w:tc>
        <w:tc>
          <w:tcPr>
            <w:tcW w:w="678" w:type="dxa"/>
            <w:vAlign w:val="center"/>
          </w:tcPr>
          <w:p w14:paraId="22DE7640"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B6B3191"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5969FB" w14:textId="77777777" w:rsidR="00747EE0" w:rsidRPr="00BC612E" w:rsidRDefault="004B5FEF" w:rsidP="00747EE0">
            <w:pPr>
              <w:spacing w:after="200" w:line="360" w:lineRule="auto"/>
              <w:jc w:val="center"/>
              <w:rPr>
                <w:sz w:val="16"/>
                <w:szCs w:val="16"/>
              </w:rPr>
            </w:pPr>
            <w:r>
              <w:rPr>
                <w:sz w:val="16"/>
                <w:szCs w:val="16"/>
              </w:rPr>
              <w:t>0.20</w:t>
            </w:r>
          </w:p>
        </w:tc>
      </w:tr>
      <w:tr w:rsidR="00747EE0" w14:paraId="3A7765F3" w14:textId="77777777" w:rsidTr="00747EE0">
        <w:tc>
          <w:tcPr>
            <w:tcW w:w="540" w:type="dxa"/>
            <w:vAlign w:val="center"/>
          </w:tcPr>
          <w:p w14:paraId="55914F29" w14:textId="77777777" w:rsidR="00747EE0" w:rsidRPr="00BC612E" w:rsidRDefault="00747EE0" w:rsidP="00747EE0">
            <w:pPr>
              <w:spacing w:after="200" w:line="360" w:lineRule="auto"/>
              <w:jc w:val="center"/>
              <w:rPr>
                <w:b/>
              </w:rPr>
            </w:pPr>
            <w:r>
              <w:rPr>
                <w:b/>
              </w:rPr>
              <w:t>13</w:t>
            </w:r>
          </w:p>
        </w:tc>
        <w:tc>
          <w:tcPr>
            <w:tcW w:w="776" w:type="dxa"/>
            <w:vAlign w:val="center"/>
          </w:tcPr>
          <w:p w14:paraId="4296AA18"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29082F2A"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3A062CEF"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9F69C07"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4CC6BCC"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51502DE0"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0BFCD022"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7CC94F16"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51EBFBAC"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6522D8EA"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04E86446"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625B8E0B"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6D653A2C"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5F75A5B0"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3F624CF2"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392EAAF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E62AC43" w14:textId="77777777" w:rsidR="00747EE0" w:rsidRPr="00BC612E" w:rsidRDefault="004B5FEF" w:rsidP="00747EE0">
            <w:pPr>
              <w:spacing w:after="200" w:line="360" w:lineRule="auto"/>
              <w:jc w:val="center"/>
              <w:rPr>
                <w:sz w:val="16"/>
                <w:szCs w:val="16"/>
              </w:rPr>
            </w:pPr>
            <w:r>
              <w:rPr>
                <w:sz w:val="16"/>
                <w:szCs w:val="16"/>
              </w:rPr>
              <w:t>0.40</w:t>
            </w:r>
          </w:p>
        </w:tc>
      </w:tr>
      <w:tr w:rsidR="00747EE0" w14:paraId="31A3BC2B" w14:textId="77777777" w:rsidTr="00747EE0">
        <w:tc>
          <w:tcPr>
            <w:tcW w:w="540" w:type="dxa"/>
            <w:vAlign w:val="center"/>
          </w:tcPr>
          <w:p w14:paraId="118EEC6E" w14:textId="77777777" w:rsidR="00747EE0" w:rsidRPr="00BC612E" w:rsidRDefault="00747EE0" w:rsidP="00747EE0">
            <w:pPr>
              <w:spacing w:after="200" w:line="360" w:lineRule="auto"/>
              <w:jc w:val="center"/>
              <w:rPr>
                <w:b/>
              </w:rPr>
            </w:pPr>
            <w:r>
              <w:rPr>
                <w:b/>
              </w:rPr>
              <w:t>14</w:t>
            </w:r>
          </w:p>
        </w:tc>
        <w:tc>
          <w:tcPr>
            <w:tcW w:w="776" w:type="dxa"/>
            <w:vAlign w:val="center"/>
          </w:tcPr>
          <w:p w14:paraId="3310E093" w14:textId="77777777" w:rsidR="00747EE0" w:rsidRPr="00BC612E" w:rsidRDefault="00747EE0" w:rsidP="00747EE0">
            <w:pPr>
              <w:spacing w:after="200" w:line="360" w:lineRule="auto"/>
              <w:jc w:val="center"/>
              <w:rPr>
                <w:sz w:val="16"/>
                <w:szCs w:val="16"/>
              </w:rPr>
            </w:pPr>
            <w:r>
              <w:rPr>
                <w:sz w:val="16"/>
                <w:szCs w:val="16"/>
              </w:rPr>
              <w:t>0.06</w:t>
            </w:r>
          </w:p>
        </w:tc>
        <w:tc>
          <w:tcPr>
            <w:tcW w:w="532" w:type="dxa"/>
            <w:vAlign w:val="center"/>
          </w:tcPr>
          <w:p w14:paraId="29842C1D"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4E9D1DAA"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7C87E762" w14:textId="77777777" w:rsidR="00747EE0" w:rsidRPr="00BC612E" w:rsidRDefault="00CD50C9" w:rsidP="00747EE0">
            <w:pPr>
              <w:spacing w:after="200" w:line="360" w:lineRule="auto"/>
              <w:jc w:val="center"/>
              <w:rPr>
                <w:sz w:val="16"/>
                <w:szCs w:val="16"/>
              </w:rPr>
            </w:pPr>
            <w:r>
              <w:rPr>
                <w:sz w:val="16"/>
                <w:szCs w:val="16"/>
              </w:rPr>
              <w:t>0.28</w:t>
            </w:r>
          </w:p>
        </w:tc>
        <w:tc>
          <w:tcPr>
            <w:tcW w:w="532" w:type="dxa"/>
            <w:vAlign w:val="center"/>
          </w:tcPr>
          <w:p w14:paraId="04C498A3" w14:textId="77777777" w:rsidR="00747EE0" w:rsidRPr="00BC612E" w:rsidRDefault="00CD50C9" w:rsidP="00747EE0">
            <w:pPr>
              <w:spacing w:after="200" w:line="360" w:lineRule="auto"/>
              <w:jc w:val="center"/>
              <w:rPr>
                <w:sz w:val="16"/>
                <w:szCs w:val="16"/>
              </w:rPr>
            </w:pPr>
            <w:r>
              <w:rPr>
                <w:sz w:val="16"/>
                <w:szCs w:val="16"/>
              </w:rPr>
              <w:t>0.30</w:t>
            </w:r>
          </w:p>
        </w:tc>
        <w:tc>
          <w:tcPr>
            <w:tcW w:w="532" w:type="dxa"/>
            <w:vAlign w:val="center"/>
          </w:tcPr>
          <w:p w14:paraId="05204669"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239EF87" w14:textId="77777777" w:rsidR="00747EE0" w:rsidRPr="00BC612E" w:rsidRDefault="00CD50C9" w:rsidP="00747EE0">
            <w:pPr>
              <w:spacing w:after="200" w:line="360" w:lineRule="auto"/>
              <w:jc w:val="center"/>
              <w:rPr>
                <w:sz w:val="16"/>
                <w:szCs w:val="16"/>
              </w:rPr>
            </w:pPr>
            <w:r>
              <w:rPr>
                <w:sz w:val="16"/>
                <w:szCs w:val="16"/>
              </w:rPr>
              <w:t>0.25</w:t>
            </w:r>
          </w:p>
        </w:tc>
        <w:tc>
          <w:tcPr>
            <w:tcW w:w="532" w:type="dxa"/>
            <w:vAlign w:val="center"/>
          </w:tcPr>
          <w:p w14:paraId="43A6EF86" w14:textId="77777777" w:rsidR="00747EE0" w:rsidRPr="00BC612E" w:rsidRDefault="00CD50C9" w:rsidP="00747EE0">
            <w:pPr>
              <w:spacing w:after="200" w:line="360" w:lineRule="auto"/>
              <w:jc w:val="center"/>
              <w:rPr>
                <w:sz w:val="16"/>
                <w:szCs w:val="16"/>
              </w:rPr>
            </w:pPr>
            <w:r>
              <w:rPr>
                <w:sz w:val="16"/>
                <w:szCs w:val="16"/>
              </w:rPr>
              <w:t>0.07</w:t>
            </w:r>
          </w:p>
        </w:tc>
        <w:tc>
          <w:tcPr>
            <w:tcW w:w="532" w:type="dxa"/>
            <w:vAlign w:val="center"/>
          </w:tcPr>
          <w:p w14:paraId="763FCD9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08BEA82C" w14:textId="77777777" w:rsidR="00747EE0" w:rsidRPr="00BC612E" w:rsidRDefault="004B5FEF" w:rsidP="00747EE0">
            <w:pPr>
              <w:spacing w:after="200" w:line="360" w:lineRule="auto"/>
              <w:jc w:val="center"/>
              <w:rPr>
                <w:sz w:val="16"/>
                <w:szCs w:val="16"/>
              </w:rPr>
            </w:pPr>
            <w:r>
              <w:rPr>
                <w:sz w:val="16"/>
                <w:szCs w:val="16"/>
              </w:rPr>
              <w:t>0.11</w:t>
            </w:r>
          </w:p>
        </w:tc>
        <w:tc>
          <w:tcPr>
            <w:tcW w:w="532" w:type="dxa"/>
            <w:vAlign w:val="center"/>
          </w:tcPr>
          <w:p w14:paraId="154647C6" w14:textId="77777777" w:rsidR="00747EE0" w:rsidRPr="00BC612E" w:rsidRDefault="004B5FEF" w:rsidP="00747EE0">
            <w:pPr>
              <w:spacing w:after="200" w:line="360" w:lineRule="auto"/>
              <w:jc w:val="center"/>
              <w:rPr>
                <w:sz w:val="16"/>
                <w:szCs w:val="16"/>
              </w:rPr>
            </w:pPr>
            <w:r>
              <w:rPr>
                <w:sz w:val="16"/>
                <w:szCs w:val="16"/>
              </w:rPr>
              <w:t>0.22</w:t>
            </w:r>
          </w:p>
        </w:tc>
        <w:tc>
          <w:tcPr>
            <w:tcW w:w="532" w:type="dxa"/>
            <w:vAlign w:val="center"/>
          </w:tcPr>
          <w:p w14:paraId="443C3BB7" w14:textId="77777777" w:rsidR="00747EE0" w:rsidRPr="00BC612E" w:rsidRDefault="004B5FEF" w:rsidP="00747EE0">
            <w:pPr>
              <w:spacing w:after="200" w:line="360" w:lineRule="auto"/>
              <w:jc w:val="center"/>
              <w:rPr>
                <w:sz w:val="16"/>
                <w:szCs w:val="16"/>
              </w:rPr>
            </w:pPr>
            <w:r>
              <w:rPr>
                <w:sz w:val="16"/>
                <w:szCs w:val="16"/>
              </w:rPr>
              <w:t>0.26</w:t>
            </w:r>
          </w:p>
        </w:tc>
        <w:tc>
          <w:tcPr>
            <w:tcW w:w="532" w:type="dxa"/>
            <w:vAlign w:val="center"/>
          </w:tcPr>
          <w:p w14:paraId="55CBAB94" w14:textId="77777777" w:rsidR="00747EE0" w:rsidRPr="00BC612E" w:rsidRDefault="004B5FEF" w:rsidP="00747EE0">
            <w:pPr>
              <w:spacing w:after="200" w:line="360" w:lineRule="auto"/>
              <w:jc w:val="center"/>
              <w:rPr>
                <w:sz w:val="16"/>
                <w:szCs w:val="16"/>
              </w:rPr>
            </w:pPr>
            <w:r>
              <w:rPr>
                <w:sz w:val="16"/>
                <w:szCs w:val="16"/>
              </w:rPr>
              <w:t>0.30</w:t>
            </w:r>
          </w:p>
        </w:tc>
        <w:tc>
          <w:tcPr>
            <w:tcW w:w="532" w:type="dxa"/>
            <w:vAlign w:val="center"/>
          </w:tcPr>
          <w:p w14:paraId="01822D47" w14:textId="77777777" w:rsidR="00747EE0" w:rsidRPr="00BC612E" w:rsidRDefault="00747EE0" w:rsidP="00747EE0">
            <w:pPr>
              <w:spacing w:after="200" w:line="360" w:lineRule="auto"/>
              <w:jc w:val="center"/>
              <w:rPr>
                <w:sz w:val="16"/>
                <w:szCs w:val="16"/>
              </w:rPr>
            </w:pPr>
            <w:r>
              <w:rPr>
                <w:sz w:val="16"/>
                <w:szCs w:val="16"/>
              </w:rPr>
              <w:t>1.00</w:t>
            </w:r>
          </w:p>
        </w:tc>
        <w:tc>
          <w:tcPr>
            <w:tcW w:w="678" w:type="dxa"/>
            <w:vAlign w:val="center"/>
          </w:tcPr>
          <w:p w14:paraId="7A0FAE78"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6A51BD8"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72A0236" w14:textId="77777777" w:rsidR="00747EE0" w:rsidRPr="00BC612E" w:rsidRDefault="004B5FEF" w:rsidP="00747EE0">
            <w:pPr>
              <w:spacing w:after="200" w:line="360" w:lineRule="auto"/>
              <w:jc w:val="center"/>
              <w:rPr>
                <w:sz w:val="16"/>
                <w:szCs w:val="16"/>
              </w:rPr>
            </w:pPr>
            <w:r>
              <w:rPr>
                <w:sz w:val="16"/>
                <w:szCs w:val="16"/>
              </w:rPr>
              <w:t>0.30</w:t>
            </w:r>
          </w:p>
        </w:tc>
      </w:tr>
      <w:tr w:rsidR="00747EE0" w14:paraId="2E2563ED" w14:textId="77777777" w:rsidTr="00747EE0">
        <w:tc>
          <w:tcPr>
            <w:tcW w:w="540" w:type="dxa"/>
            <w:vAlign w:val="center"/>
          </w:tcPr>
          <w:p w14:paraId="71767C55" w14:textId="77777777" w:rsidR="00747EE0" w:rsidRPr="00BC612E" w:rsidRDefault="00747EE0" w:rsidP="00747EE0">
            <w:pPr>
              <w:spacing w:after="200" w:line="360" w:lineRule="auto"/>
              <w:jc w:val="center"/>
              <w:rPr>
                <w:b/>
              </w:rPr>
            </w:pPr>
            <w:r>
              <w:rPr>
                <w:b/>
              </w:rPr>
              <w:t>15</w:t>
            </w:r>
          </w:p>
        </w:tc>
        <w:tc>
          <w:tcPr>
            <w:tcW w:w="776" w:type="dxa"/>
            <w:vAlign w:val="center"/>
          </w:tcPr>
          <w:p w14:paraId="698CCA5A" w14:textId="77777777" w:rsidR="00747EE0" w:rsidRPr="00BC612E" w:rsidRDefault="00747EE0" w:rsidP="00747EE0">
            <w:pPr>
              <w:spacing w:after="200" w:line="360" w:lineRule="auto"/>
              <w:jc w:val="center"/>
              <w:rPr>
                <w:sz w:val="16"/>
                <w:szCs w:val="16"/>
              </w:rPr>
            </w:pPr>
            <w:r>
              <w:rPr>
                <w:sz w:val="16"/>
                <w:szCs w:val="16"/>
              </w:rPr>
              <w:t>0.01</w:t>
            </w:r>
          </w:p>
        </w:tc>
        <w:tc>
          <w:tcPr>
            <w:tcW w:w="532" w:type="dxa"/>
            <w:vAlign w:val="center"/>
          </w:tcPr>
          <w:p w14:paraId="593BDA1A"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682AF780" w14:textId="77777777" w:rsidR="00747EE0" w:rsidRPr="00BC612E" w:rsidRDefault="00CD50C9" w:rsidP="00747EE0">
            <w:pPr>
              <w:spacing w:after="200" w:line="360" w:lineRule="auto"/>
              <w:jc w:val="center"/>
              <w:rPr>
                <w:sz w:val="16"/>
                <w:szCs w:val="16"/>
              </w:rPr>
            </w:pPr>
            <w:r>
              <w:rPr>
                <w:sz w:val="16"/>
                <w:szCs w:val="16"/>
              </w:rPr>
              <w:t>0.08</w:t>
            </w:r>
          </w:p>
        </w:tc>
        <w:tc>
          <w:tcPr>
            <w:tcW w:w="532" w:type="dxa"/>
            <w:vAlign w:val="center"/>
          </w:tcPr>
          <w:p w14:paraId="5365E475"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06FA391E" w14:textId="77777777" w:rsidR="00747EE0" w:rsidRPr="00BC612E" w:rsidRDefault="00CD50C9" w:rsidP="00747EE0">
            <w:pPr>
              <w:spacing w:after="200" w:line="360" w:lineRule="auto"/>
              <w:jc w:val="center"/>
              <w:rPr>
                <w:sz w:val="16"/>
                <w:szCs w:val="16"/>
              </w:rPr>
            </w:pPr>
            <w:r>
              <w:rPr>
                <w:sz w:val="16"/>
                <w:szCs w:val="16"/>
              </w:rPr>
              <w:t>0.15</w:t>
            </w:r>
          </w:p>
        </w:tc>
        <w:tc>
          <w:tcPr>
            <w:tcW w:w="532" w:type="dxa"/>
            <w:vAlign w:val="center"/>
          </w:tcPr>
          <w:p w14:paraId="486DFADB"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E3D7DEC"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814A2D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2AB73532"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1809003" w14:textId="77777777" w:rsidR="00747EE0" w:rsidRPr="00BC612E" w:rsidRDefault="004B5FEF" w:rsidP="00747EE0">
            <w:pPr>
              <w:spacing w:after="200" w:line="360" w:lineRule="auto"/>
              <w:jc w:val="center"/>
              <w:rPr>
                <w:sz w:val="16"/>
                <w:szCs w:val="16"/>
              </w:rPr>
            </w:pPr>
            <w:r>
              <w:rPr>
                <w:sz w:val="16"/>
                <w:szCs w:val="16"/>
              </w:rPr>
              <w:t>0.02</w:t>
            </w:r>
          </w:p>
        </w:tc>
        <w:tc>
          <w:tcPr>
            <w:tcW w:w="532" w:type="dxa"/>
            <w:vAlign w:val="center"/>
          </w:tcPr>
          <w:p w14:paraId="4C219C8E" w14:textId="77777777" w:rsidR="00747EE0" w:rsidRPr="00BC612E" w:rsidRDefault="004B5FEF" w:rsidP="00747EE0">
            <w:pPr>
              <w:spacing w:after="200" w:line="360" w:lineRule="auto"/>
              <w:jc w:val="center"/>
              <w:rPr>
                <w:sz w:val="16"/>
                <w:szCs w:val="16"/>
              </w:rPr>
            </w:pPr>
            <w:r>
              <w:rPr>
                <w:sz w:val="16"/>
                <w:szCs w:val="16"/>
              </w:rPr>
              <w:t>0.15</w:t>
            </w:r>
          </w:p>
        </w:tc>
        <w:tc>
          <w:tcPr>
            <w:tcW w:w="532" w:type="dxa"/>
            <w:vAlign w:val="center"/>
          </w:tcPr>
          <w:p w14:paraId="407FC8C8" w14:textId="77777777" w:rsidR="00747EE0" w:rsidRPr="00BC612E" w:rsidRDefault="004B5FEF" w:rsidP="00747EE0">
            <w:pPr>
              <w:spacing w:after="200" w:line="360" w:lineRule="auto"/>
              <w:jc w:val="center"/>
              <w:rPr>
                <w:sz w:val="16"/>
                <w:szCs w:val="16"/>
              </w:rPr>
            </w:pPr>
            <w:r>
              <w:rPr>
                <w:sz w:val="16"/>
                <w:szCs w:val="16"/>
              </w:rPr>
              <w:t>0.09</w:t>
            </w:r>
          </w:p>
        </w:tc>
        <w:tc>
          <w:tcPr>
            <w:tcW w:w="532" w:type="dxa"/>
            <w:vAlign w:val="center"/>
          </w:tcPr>
          <w:p w14:paraId="0146684B" w14:textId="77777777" w:rsidR="00747EE0" w:rsidRPr="00BC612E" w:rsidRDefault="004B5FEF" w:rsidP="00747EE0">
            <w:pPr>
              <w:spacing w:after="200" w:line="360" w:lineRule="auto"/>
              <w:jc w:val="center"/>
              <w:rPr>
                <w:sz w:val="16"/>
                <w:szCs w:val="16"/>
              </w:rPr>
            </w:pPr>
            <w:r>
              <w:rPr>
                <w:sz w:val="16"/>
                <w:szCs w:val="16"/>
              </w:rPr>
              <w:t>0.16</w:t>
            </w:r>
          </w:p>
        </w:tc>
        <w:tc>
          <w:tcPr>
            <w:tcW w:w="532" w:type="dxa"/>
            <w:vAlign w:val="center"/>
          </w:tcPr>
          <w:p w14:paraId="051BAB3D" w14:textId="77777777" w:rsidR="00747EE0" w:rsidRPr="00BC612E" w:rsidRDefault="004B5FEF" w:rsidP="00747EE0">
            <w:pPr>
              <w:spacing w:after="200" w:line="360" w:lineRule="auto"/>
              <w:jc w:val="center"/>
              <w:rPr>
                <w:sz w:val="16"/>
                <w:szCs w:val="16"/>
              </w:rPr>
            </w:pPr>
            <w:r>
              <w:rPr>
                <w:sz w:val="16"/>
                <w:szCs w:val="16"/>
              </w:rPr>
              <w:t>0.09</w:t>
            </w:r>
          </w:p>
        </w:tc>
        <w:tc>
          <w:tcPr>
            <w:tcW w:w="678" w:type="dxa"/>
            <w:vAlign w:val="center"/>
          </w:tcPr>
          <w:p w14:paraId="1184FA29" w14:textId="77777777" w:rsidR="00747EE0" w:rsidRPr="00BC612E" w:rsidRDefault="00747EE0" w:rsidP="00747EE0">
            <w:pPr>
              <w:spacing w:after="200" w:line="360" w:lineRule="auto"/>
              <w:jc w:val="center"/>
              <w:rPr>
                <w:sz w:val="16"/>
                <w:szCs w:val="16"/>
              </w:rPr>
            </w:pPr>
            <w:r>
              <w:rPr>
                <w:sz w:val="16"/>
                <w:szCs w:val="16"/>
              </w:rPr>
              <w:t>1.00</w:t>
            </w:r>
          </w:p>
        </w:tc>
        <w:tc>
          <w:tcPr>
            <w:tcW w:w="540" w:type="dxa"/>
            <w:vAlign w:val="center"/>
          </w:tcPr>
          <w:p w14:paraId="357DC24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49408E1" w14:textId="77777777" w:rsidR="00747EE0" w:rsidRPr="00BC612E" w:rsidRDefault="004B5FEF" w:rsidP="00747EE0">
            <w:pPr>
              <w:spacing w:after="200" w:line="360" w:lineRule="auto"/>
              <w:jc w:val="center"/>
              <w:rPr>
                <w:sz w:val="16"/>
                <w:szCs w:val="16"/>
              </w:rPr>
            </w:pPr>
            <w:r>
              <w:rPr>
                <w:sz w:val="16"/>
                <w:szCs w:val="16"/>
              </w:rPr>
              <w:t>0.16</w:t>
            </w:r>
          </w:p>
        </w:tc>
      </w:tr>
      <w:tr w:rsidR="00747EE0" w14:paraId="61DCF20E" w14:textId="77777777" w:rsidTr="00747EE0">
        <w:tc>
          <w:tcPr>
            <w:tcW w:w="540" w:type="dxa"/>
            <w:vAlign w:val="center"/>
          </w:tcPr>
          <w:p w14:paraId="6B7739CF" w14:textId="77777777" w:rsidR="00747EE0" w:rsidRPr="00BC612E" w:rsidRDefault="00747EE0" w:rsidP="00747EE0">
            <w:pPr>
              <w:spacing w:after="200" w:line="360" w:lineRule="auto"/>
              <w:jc w:val="center"/>
              <w:rPr>
                <w:b/>
              </w:rPr>
            </w:pPr>
            <w:r>
              <w:rPr>
                <w:b/>
              </w:rPr>
              <w:t>16</w:t>
            </w:r>
          </w:p>
        </w:tc>
        <w:tc>
          <w:tcPr>
            <w:tcW w:w="776" w:type="dxa"/>
            <w:vAlign w:val="center"/>
          </w:tcPr>
          <w:p w14:paraId="57F1BBAD" w14:textId="77777777" w:rsidR="00747EE0" w:rsidRPr="00BC612E" w:rsidRDefault="00747EE0" w:rsidP="00747EE0">
            <w:pPr>
              <w:spacing w:after="200" w:line="360" w:lineRule="auto"/>
              <w:jc w:val="center"/>
              <w:rPr>
                <w:sz w:val="16"/>
                <w:szCs w:val="16"/>
              </w:rPr>
            </w:pPr>
            <w:r>
              <w:rPr>
                <w:sz w:val="16"/>
                <w:szCs w:val="16"/>
              </w:rPr>
              <w:t>0.00</w:t>
            </w:r>
          </w:p>
        </w:tc>
        <w:tc>
          <w:tcPr>
            <w:tcW w:w="532" w:type="dxa"/>
            <w:vAlign w:val="center"/>
          </w:tcPr>
          <w:p w14:paraId="6FB9B0E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1C3FAE3"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167CAB3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7C0FAC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51626F8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85E4F5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65166B49"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281EAF9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3C42955C"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6168C708"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BA86B3B"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57266A6F"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77CE0068" w14:textId="77777777" w:rsidR="00747EE0" w:rsidRPr="00BC612E" w:rsidRDefault="004B5FEF" w:rsidP="00747EE0">
            <w:pPr>
              <w:spacing w:after="200" w:line="360" w:lineRule="auto"/>
              <w:jc w:val="center"/>
              <w:rPr>
                <w:sz w:val="16"/>
                <w:szCs w:val="16"/>
              </w:rPr>
            </w:pPr>
            <w:r>
              <w:rPr>
                <w:sz w:val="16"/>
                <w:szCs w:val="16"/>
              </w:rPr>
              <w:t>0.00</w:t>
            </w:r>
          </w:p>
        </w:tc>
        <w:tc>
          <w:tcPr>
            <w:tcW w:w="678" w:type="dxa"/>
            <w:vAlign w:val="center"/>
          </w:tcPr>
          <w:p w14:paraId="34F29F0D" w14:textId="77777777" w:rsidR="00747EE0" w:rsidRPr="00BC612E" w:rsidRDefault="004B5FEF" w:rsidP="00747EE0">
            <w:pPr>
              <w:spacing w:after="200" w:line="360" w:lineRule="auto"/>
              <w:jc w:val="center"/>
              <w:rPr>
                <w:sz w:val="16"/>
                <w:szCs w:val="16"/>
              </w:rPr>
            </w:pPr>
            <w:r>
              <w:rPr>
                <w:sz w:val="16"/>
                <w:szCs w:val="16"/>
              </w:rPr>
              <w:t>0.00</w:t>
            </w:r>
          </w:p>
        </w:tc>
        <w:tc>
          <w:tcPr>
            <w:tcW w:w="540" w:type="dxa"/>
            <w:vAlign w:val="center"/>
          </w:tcPr>
          <w:p w14:paraId="5ACC8692" w14:textId="77777777" w:rsidR="00747EE0" w:rsidRPr="00BC612E" w:rsidRDefault="00747EE0" w:rsidP="00747EE0">
            <w:pPr>
              <w:spacing w:after="200" w:line="360" w:lineRule="auto"/>
              <w:jc w:val="center"/>
              <w:rPr>
                <w:sz w:val="16"/>
                <w:szCs w:val="16"/>
              </w:rPr>
            </w:pPr>
            <w:r>
              <w:rPr>
                <w:sz w:val="16"/>
                <w:szCs w:val="16"/>
              </w:rPr>
              <w:t>1.00</w:t>
            </w:r>
          </w:p>
        </w:tc>
        <w:tc>
          <w:tcPr>
            <w:tcW w:w="630" w:type="dxa"/>
            <w:vAlign w:val="center"/>
          </w:tcPr>
          <w:p w14:paraId="73536880" w14:textId="77777777" w:rsidR="00747EE0" w:rsidRPr="00BC612E" w:rsidRDefault="004B5FEF" w:rsidP="00747EE0">
            <w:pPr>
              <w:spacing w:after="200" w:line="360" w:lineRule="auto"/>
              <w:jc w:val="center"/>
              <w:rPr>
                <w:sz w:val="16"/>
                <w:szCs w:val="16"/>
              </w:rPr>
            </w:pPr>
            <w:r>
              <w:rPr>
                <w:sz w:val="16"/>
                <w:szCs w:val="16"/>
              </w:rPr>
              <w:t>0.00</w:t>
            </w:r>
          </w:p>
        </w:tc>
      </w:tr>
      <w:tr w:rsidR="00747EE0" w14:paraId="4A13588C" w14:textId="77777777" w:rsidTr="00747EE0">
        <w:tc>
          <w:tcPr>
            <w:tcW w:w="540" w:type="dxa"/>
            <w:vAlign w:val="center"/>
          </w:tcPr>
          <w:p w14:paraId="743EF127" w14:textId="77777777" w:rsidR="00747EE0" w:rsidRPr="00BC612E" w:rsidRDefault="00747EE0" w:rsidP="00747EE0">
            <w:pPr>
              <w:spacing w:after="200" w:line="360" w:lineRule="auto"/>
              <w:jc w:val="center"/>
              <w:rPr>
                <w:b/>
              </w:rPr>
            </w:pPr>
            <w:r>
              <w:rPr>
                <w:b/>
              </w:rPr>
              <w:t>17</w:t>
            </w:r>
          </w:p>
        </w:tc>
        <w:tc>
          <w:tcPr>
            <w:tcW w:w="776" w:type="dxa"/>
            <w:vAlign w:val="center"/>
          </w:tcPr>
          <w:p w14:paraId="2DB65EDA" w14:textId="77777777" w:rsidR="00747EE0" w:rsidRPr="00BC612E" w:rsidRDefault="00747EE0" w:rsidP="00747EE0">
            <w:pPr>
              <w:spacing w:after="200" w:line="360" w:lineRule="auto"/>
              <w:jc w:val="center"/>
              <w:rPr>
                <w:sz w:val="16"/>
                <w:szCs w:val="16"/>
              </w:rPr>
            </w:pPr>
            <w:r>
              <w:rPr>
                <w:sz w:val="16"/>
                <w:szCs w:val="16"/>
              </w:rPr>
              <w:t>0.10</w:t>
            </w:r>
          </w:p>
        </w:tc>
        <w:tc>
          <w:tcPr>
            <w:tcW w:w="532" w:type="dxa"/>
            <w:vAlign w:val="center"/>
          </w:tcPr>
          <w:p w14:paraId="4861AA6F" w14:textId="77777777" w:rsidR="00747EE0" w:rsidRPr="00BC612E" w:rsidRDefault="00CD50C9" w:rsidP="00747EE0">
            <w:pPr>
              <w:spacing w:after="200" w:line="360" w:lineRule="auto"/>
              <w:jc w:val="center"/>
              <w:rPr>
                <w:sz w:val="16"/>
                <w:szCs w:val="16"/>
              </w:rPr>
            </w:pPr>
            <w:r>
              <w:rPr>
                <w:sz w:val="16"/>
                <w:szCs w:val="16"/>
              </w:rPr>
              <w:t>0.66</w:t>
            </w:r>
          </w:p>
        </w:tc>
        <w:tc>
          <w:tcPr>
            <w:tcW w:w="532" w:type="dxa"/>
            <w:vAlign w:val="center"/>
          </w:tcPr>
          <w:p w14:paraId="65D44AF9" w14:textId="77777777" w:rsidR="00747EE0" w:rsidRPr="00BC612E" w:rsidRDefault="00CD50C9" w:rsidP="00747EE0">
            <w:pPr>
              <w:spacing w:after="200" w:line="360" w:lineRule="auto"/>
              <w:jc w:val="center"/>
              <w:rPr>
                <w:sz w:val="16"/>
                <w:szCs w:val="16"/>
              </w:rPr>
            </w:pPr>
            <w:r>
              <w:rPr>
                <w:sz w:val="16"/>
                <w:szCs w:val="16"/>
              </w:rPr>
              <w:t>0.61</w:t>
            </w:r>
          </w:p>
        </w:tc>
        <w:tc>
          <w:tcPr>
            <w:tcW w:w="532" w:type="dxa"/>
            <w:vAlign w:val="center"/>
          </w:tcPr>
          <w:p w14:paraId="1C4D2CD1"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57BD1927"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0C7AD519"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5F4DD11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475B0AE4"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0ABD94C3"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600BEB4"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5A0CC45"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04C9347C" w14:textId="77777777" w:rsidR="00747EE0" w:rsidRPr="00BC612E" w:rsidRDefault="004B5FEF" w:rsidP="00747EE0">
            <w:pPr>
              <w:spacing w:after="200" w:line="360" w:lineRule="auto"/>
              <w:jc w:val="center"/>
              <w:rPr>
                <w:sz w:val="16"/>
                <w:szCs w:val="16"/>
              </w:rPr>
            </w:pPr>
            <w:r>
              <w:rPr>
                <w:sz w:val="16"/>
                <w:szCs w:val="16"/>
              </w:rPr>
              <w:t>0.20</w:t>
            </w:r>
          </w:p>
        </w:tc>
        <w:tc>
          <w:tcPr>
            <w:tcW w:w="532" w:type="dxa"/>
            <w:vAlign w:val="center"/>
          </w:tcPr>
          <w:p w14:paraId="35EF1C1D" w14:textId="77777777" w:rsidR="00747EE0" w:rsidRPr="00BC612E" w:rsidRDefault="004B5FEF" w:rsidP="00747EE0">
            <w:pPr>
              <w:spacing w:after="200" w:line="360" w:lineRule="auto"/>
              <w:jc w:val="center"/>
              <w:rPr>
                <w:sz w:val="16"/>
                <w:szCs w:val="16"/>
              </w:rPr>
            </w:pPr>
            <w:r>
              <w:rPr>
                <w:sz w:val="16"/>
                <w:szCs w:val="16"/>
              </w:rPr>
              <w:t>0.40</w:t>
            </w:r>
          </w:p>
        </w:tc>
        <w:tc>
          <w:tcPr>
            <w:tcW w:w="532" w:type="dxa"/>
            <w:vAlign w:val="center"/>
          </w:tcPr>
          <w:p w14:paraId="31165EAD"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423ADA08"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66CB2DCF"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1BA9544A" w14:textId="77777777" w:rsidR="00747EE0" w:rsidRPr="00BC612E" w:rsidRDefault="00747EE0" w:rsidP="00747EE0">
            <w:pPr>
              <w:spacing w:after="200" w:line="360" w:lineRule="auto"/>
              <w:jc w:val="center"/>
              <w:rPr>
                <w:sz w:val="16"/>
                <w:szCs w:val="16"/>
              </w:rPr>
            </w:pPr>
            <w:r>
              <w:rPr>
                <w:sz w:val="16"/>
                <w:szCs w:val="16"/>
              </w:rPr>
              <w:t>1.00</w:t>
            </w:r>
          </w:p>
        </w:tc>
      </w:tr>
    </w:tbl>
    <w:p w14:paraId="470FBFFE" w14:textId="77777777" w:rsidR="00F01038" w:rsidRDefault="00F01038" w:rsidP="00F01038">
      <w:pPr>
        <w:spacing w:after="200" w:line="360" w:lineRule="auto"/>
      </w:pPr>
    </w:p>
    <w:p w14:paraId="42454EFC" w14:textId="412C640C" w:rsidR="00F01038" w:rsidRDefault="00F01038" w:rsidP="00F01038">
      <w:pPr>
        <w:pStyle w:val="ListParagraph"/>
        <w:numPr>
          <w:ilvl w:val="0"/>
          <w:numId w:val="17"/>
        </w:numPr>
        <w:spacing w:after="200" w:line="360" w:lineRule="auto"/>
      </w:pPr>
      <w:r w:rsidRPr="00C16467">
        <w:rPr>
          <w:i/>
          <w:u w:val="single"/>
        </w:rPr>
        <w:t>2.</w:t>
      </w:r>
      <w:r>
        <w:rPr>
          <w:i/>
          <w:u w:val="single"/>
        </w:rPr>
        <w:t>4</w:t>
      </w:r>
      <w:r>
        <w:rPr>
          <w:i/>
          <w:u w:val="single"/>
        </w:rPr>
        <w:t xml:space="preserve"> </w:t>
      </w:r>
      <w:r w:rsidRPr="00747EE0">
        <w:rPr>
          <w:u w:val="single"/>
        </w:rPr>
        <w:t>Commodity Correlations among Different Buckets</w:t>
      </w:r>
      <w:r>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F01038" w14:paraId="185F5F76" w14:textId="77777777" w:rsidTr="004833D7">
        <w:tc>
          <w:tcPr>
            <w:tcW w:w="540" w:type="dxa"/>
            <w:vAlign w:val="center"/>
          </w:tcPr>
          <w:p w14:paraId="77F3FFF9" w14:textId="77777777" w:rsidR="00F01038" w:rsidRPr="00BC612E" w:rsidRDefault="00F01038" w:rsidP="00D53502">
            <w:pPr>
              <w:spacing w:after="200" w:line="360" w:lineRule="auto"/>
              <w:jc w:val="center"/>
              <w:rPr>
                <w:b/>
              </w:rPr>
            </w:pPr>
          </w:p>
        </w:tc>
        <w:tc>
          <w:tcPr>
            <w:tcW w:w="776" w:type="dxa"/>
            <w:vAlign w:val="center"/>
          </w:tcPr>
          <w:p w14:paraId="66AFD8E8" w14:textId="77777777" w:rsidR="00F01038" w:rsidRPr="00BC612E" w:rsidRDefault="00F01038" w:rsidP="00D53502">
            <w:pPr>
              <w:spacing w:after="200" w:line="360" w:lineRule="auto"/>
              <w:jc w:val="center"/>
              <w:rPr>
                <w:b/>
              </w:rPr>
            </w:pPr>
            <w:r>
              <w:rPr>
                <w:b/>
              </w:rPr>
              <w:t>1</w:t>
            </w:r>
          </w:p>
        </w:tc>
        <w:tc>
          <w:tcPr>
            <w:tcW w:w="532" w:type="dxa"/>
            <w:vAlign w:val="center"/>
          </w:tcPr>
          <w:p w14:paraId="03213A64" w14:textId="77777777" w:rsidR="00F01038" w:rsidRPr="00BC612E" w:rsidRDefault="00F01038" w:rsidP="00D53502">
            <w:pPr>
              <w:spacing w:after="200" w:line="360" w:lineRule="auto"/>
              <w:jc w:val="center"/>
              <w:rPr>
                <w:b/>
              </w:rPr>
            </w:pPr>
            <w:r>
              <w:rPr>
                <w:b/>
              </w:rPr>
              <w:t>2</w:t>
            </w:r>
          </w:p>
        </w:tc>
        <w:tc>
          <w:tcPr>
            <w:tcW w:w="532" w:type="dxa"/>
            <w:vAlign w:val="center"/>
          </w:tcPr>
          <w:p w14:paraId="2CC9B657" w14:textId="77777777" w:rsidR="00F01038" w:rsidRPr="00BC612E" w:rsidRDefault="00F01038" w:rsidP="00D53502">
            <w:pPr>
              <w:spacing w:after="200" w:line="360" w:lineRule="auto"/>
              <w:jc w:val="center"/>
              <w:rPr>
                <w:b/>
              </w:rPr>
            </w:pPr>
            <w:r>
              <w:rPr>
                <w:b/>
              </w:rPr>
              <w:t>3</w:t>
            </w:r>
          </w:p>
        </w:tc>
        <w:tc>
          <w:tcPr>
            <w:tcW w:w="532" w:type="dxa"/>
            <w:vAlign w:val="center"/>
          </w:tcPr>
          <w:p w14:paraId="5165014C" w14:textId="77777777" w:rsidR="00F01038" w:rsidRPr="00BC612E" w:rsidRDefault="00F01038" w:rsidP="00D53502">
            <w:pPr>
              <w:spacing w:after="200" w:line="360" w:lineRule="auto"/>
              <w:jc w:val="center"/>
              <w:rPr>
                <w:b/>
              </w:rPr>
            </w:pPr>
            <w:r>
              <w:rPr>
                <w:b/>
              </w:rPr>
              <w:t>4</w:t>
            </w:r>
          </w:p>
        </w:tc>
        <w:tc>
          <w:tcPr>
            <w:tcW w:w="532" w:type="dxa"/>
            <w:vAlign w:val="center"/>
          </w:tcPr>
          <w:p w14:paraId="2AEF9B59" w14:textId="77777777" w:rsidR="00F01038" w:rsidRPr="00BC612E" w:rsidRDefault="00F01038" w:rsidP="00D53502">
            <w:pPr>
              <w:spacing w:after="200" w:line="360" w:lineRule="auto"/>
              <w:jc w:val="center"/>
              <w:rPr>
                <w:b/>
              </w:rPr>
            </w:pPr>
            <w:r>
              <w:rPr>
                <w:b/>
              </w:rPr>
              <w:t>5</w:t>
            </w:r>
          </w:p>
        </w:tc>
        <w:tc>
          <w:tcPr>
            <w:tcW w:w="532" w:type="dxa"/>
            <w:vAlign w:val="center"/>
          </w:tcPr>
          <w:p w14:paraId="45277DE6" w14:textId="77777777" w:rsidR="00F01038" w:rsidRPr="00BC612E" w:rsidRDefault="00F01038" w:rsidP="00D53502">
            <w:pPr>
              <w:spacing w:after="200" w:line="360" w:lineRule="auto"/>
              <w:jc w:val="center"/>
              <w:rPr>
                <w:b/>
              </w:rPr>
            </w:pPr>
            <w:r>
              <w:rPr>
                <w:b/>
              </w:rPr>
              <w:t>6</w:t>
            </w:r>
          </w:p>
        </w:tc>
        <w:tc>
          <w:tcPr>
            <w:tcW w:w="532" w:type="dxa"/>
            <w:vAlign w:val="center"/>
          </w:tcPr>
          <w:p w14:paraId="1715AEDC" w14:textId="77777777" w:rsidR="00F01038" w:rsidRPr="00BC612E" w:rsidRDefault="00F01038" w:rsidP="00D53502">
            <w:pPr>
              <w:spacing w:after="200" w:line="360" w:lineRule="auto"/>
              <w:jc w:val="center"/>
              <w:rPr>
                <w:b/>
              </w:rPr>
            </w:pPr>
            <w:r>
              <w:rPr>
                <w:b/>
              </w:rPr>
              <w:t>7</w:t>
            </w:r>
          </w:p>
        </w:tc>
        <w:tc>
          <w:tcPr>
            <w:tcW w:w="532" w:type="dxa"/>
            <w:vAlign w:val="center"/>
          </w:tcPr>
          <w:p w14:paraId="35E1DA48" w14:textId="77777777" w:rsidR="00F01038" w:rsidRPr="00BC612E" w:rsidRDefault="00F01038" w:rsidP="00D53502">
            <w:pPr>
              <w:spacing w:after="200" w:line="360" w:lineRule="auto"/>
              <w:jc w:val="center"/>
              <w:rPr>
                <w:b/>
              </w:rPr>
            </w:pPr>
            <w:r>
              <w:rPr>
                <w:b/>
              </w:rPr>
              <w:t>8</w:t>
            </w:r>
          </w:p>
        </w:tc>
        <w:tc>
          <w:tcPr>
            <w:tcW w:w="532" w:type="dxa"/>
            <w:vAlign w:val="center"/>
          </w:tcPr>
          <w:p w14:paraId="347FC403" w14:textId="77777777" w:rsidR="00F01038" w:rsidRPr="00BC612E" w:rsidRDefault="00F01038" w:rsidP="00D53502">
            <w:pPr>
              <w:spacing w:after="200" w:line="360" w:lineRule="auto"/>
              <w:jc w:val="center"/>
              <w:rPr>
                <w:b/>
              </w:rPr>
            </w:pPr>
            <w:r>
              <w:rPr>
                <w:b/>
              </w:rPr>
              <w:t>9</w:t>
            </w:r>
          </w:p>
        </w:tc>
        <w:tc>
          <w:tcPr>
            <w:tcW w:w="532" w:type="dxa"/>
            <w:vAlign w:val="center"/>
          </w:tcPr>
          <w:p w14:paraId="248F8859" w14:textId="77777777" w:rsidR="00F01038" w:rsidRPr="00BC612E" w:rsidRDefault="00F01038" w:rsidP="00D53502">
            <w:pPr>
              <w:spacing w:after="200" w:line="360" w:lineRule="auto"/>
              <w:jc w:val="center"/>
              <w:rPr>
                <w:b/>
              </w:rPr>
            </w:pPr>
            <w:r>
              <w:rPr>
                <w:b/>
              </w:rPr>
              <w:t>10</w:t>
            </w:r>
          </w:p>
        </w:tc>
        <w:tc>
          <w:tcPr>
            <w:tcW w:w="532" w:type="dxa"/>
            <w:vAlign w:val="center"/>
          </w:tcPr>
          <w:p w14:paraId="316E8F55" w14:textId="77777777" w:rsidR="00F01038" w:rsidRPr="00BC612E" w:rsidRDefault="00F01038" w:rsidP="00D53502">
            <w:pPr>
              <w:spacing w:after="200" w:line="360" w:lineRule="auto"/>
              <w:jc w:val="center"/>
              <w:rPr>
                <w:b/>
              </w:rPr>
            </w:pPr>
            <w:r>
              <w:rPr>
                <w:b/>
              </w:rPr>
              <w:t>11</w:t>
            </w:r>
          </w:p>
        </w:tc>
        <w:tc>
          <w:tcPr>
            <w:tcW w:w="532" w:type="dxa"/>
            <w:vAlign w:val="center"/>
          </w:tcPr>
          <w:p w14:paraId="797D70EA" w14:textId="77777777" w:rsidR="00F01038" w:rsidRPr="00BC612E" w:rsidRDefault="00F01038" w:rsidP="00D53502">
            <w:pPr>
              <w:spacing w:after="200" w:line="360" w:lineRule="auto"/>
              <w:jc w:val="center"/>
              <w:rPr>
                <w:b/>
              </w:rPr>
            </w:pPr>
            <w:r>
              <w:rPr>
                <w:b/>
              </w:rPr>
              <w:t>12</w:t>
            </w:r>
          </w:p>
        </w:tc>
        <w:tc>
          <w:tcPr>
            <w:tcW w:w="532" w:type="dxa"/>
            <w:vAlign w:val="center"/>
          </w:tcPr>
          <w:p w14:paraId="5C61B452" w14:textId="77777777" w:rsidR="00F01038" w:rsidRPr="00BC612E" w:rsidRDefault="00F01038" w:rsidP="00D53502">
            <w:pPr>
              <w:spacing w:after="200" w:line="360" w:lineRule="auto"/>
              <w:jc w:val="center"/>
              <w:rPr>
                <w:b/>
              </w:rPr>
            </w:pPr>
            <w:r>
              <w:rPr>
                <w:b/>
              </w:rPr>
              <w:t>13</w:t>
            </w:r>
          </w:p>
        </w:tc>
        <w:tc>
          <w:tcPr>
            <w:tcW w:w="532" w:type="dxa"/>
            <w:vAlign w:val="center"/>
          </w:tcPr>
          <w:p w14:paraId="2B4F9C9C" w14:textId="77777777" w:rsidR="00F01038" w:rsidRPr="00BC612E" w:rsidRDefault="00F01038" w:rsidP="00D53502">
            <w:pPr>
              <w:spacing w:after="200" w:line="360" w:lineRule="auto"/>
              <w:jc w:val="center"/>
              <w:rPr>
                <w:b/>
              </w:rPr>
            </w:pPr>
            <w:r>
              <w:rPr>
                <w:b/>
              </w:rPr>
              <w:t>14</w:t>
            </w:r>
          </w:p>
        </w:tc>
        <w:tc>
          <w:tcPr>
            <w:tcW w:w="678" w:type="dxa"/>
            <w:vAlign w:val="center"/>
          </w:tcPr>
          <w:p w14:paraId="2837D8F3" w14:textId="77777777" w:rsidR="00F01038" w:rsidRPr="00BC612E" w:rsidRDefault="00F01038" w:rsidP="00D53502">
            <w:pPr>
              <w:spacing w:after="200" w:line="360" w:lineRule="auto"/>
              <w:jc w:val="center"/>
              <w:rPr>
                <w:b/>
              </w:rPr>
            </w:pPr>
            <w:r>
              <w:rPr>
                <w:b/>
              </w:rPr>
              <w:t>15</w:t>
            </w:r>
          </w:p>
        </w:tc>
        <w:tc>
          <w:tcPr>
            <w:tcW w:w="540" w:type="dxa"/>
            <w:vAlign w:val="center"/>
          </w:tcPr>
          <w:p w14:paraId="018AB8AC" w14:textId="77777777" w:rsidR="00F01038" w:rsidRPr="00BC612E" w:rsidRDefault="00F01038" w:rsidP="00D53502">
            <w:pPr>
              <w:spacing w:after="200" w:line="360" w:lineRule="auto"/>
              <w:jc w:val="center"/>
              <w:rPr>
                <w:b/>
              </w:rPr>
            </w:pPr>
            <w:r>
              <w:rPr>
                <w:b/>
              </w:rPr>
              <w:t>16</w:t>
            </w:r>
          </w:p>
        </w:tc>
        <w:tc>
          <w:tcPr>
            <w:tcW w:w="630" w:type="dxa"/>
            <w:vAlign w:val="center"/>
          </w:tcPr>
          <w:p w14:paraId="41DB6285" w14:textId="77777777" w:rsidR="00F01038" w:rsidRPr="00BC612E" w:rsidRDefault="00F01038" w:rsidP="00D53502">
            <w:pPr>
              <w:spacing w:after="200" w:line="360" w:lineRule="auto"/>
              <w:jc w:val="center"/>
              <w:rPr>
                <w:b/>
              </w:rPr>
            </w:pPr>
            <w:r>
              <w:rPr>
                <w:b/>
              </w:rPr>
              <w:t>17</w:t>
            </w:r>
          </w:p>
        </w:tc>
      </w:tr>
      <w:tr w:rsidR="00F01038" w14:paraId="00F6D1FC" w14:textId="77777777" w:rsidTr="004833D7">
        <w:tc>
          <w:tcPr>
            <w:tcW w:w="540" w:type="dxa"/>
            <w:vAlign w:val="center"/>
          </w:tcPr>
          <w:p w14:paraId="1DDDFA53" w14:textId="77777777" w:rsidR="00F01038" w:rsidRPr="00BC612E" w:rsidRDefault="00F01038" w:rsidP="00D53502">
            <w:pPr>
              <w:spacing w:after="200" w:line="360" w:lineRule="auto"/>
              <w:jc w:val="center"/>
              <w:rPr>
                <w:b/>
              </w:rPr>
            </w:pPr>
            <w:r>
              <w:rPr>
                <w:b/>
              </w:rPr>
              <w:t>1</w:t>
            </w:r>
          </w:p>
        </w:tc>
        <w:tc>
          <w:tcPr>
            <w:tcW w:w="776" w:type="dxa"/>
            <w:vAlign w:val="center"/>
          </w:tcPr>
          <w:p w14:paraId="67D90E6D" w14:textId="5B5DC382"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0D0B685B" w14:textId="085DCD56" w:rsidR="00F01038" w:rsidRPr="00BC612E" w:rsidRDefault="00F01038" w:rsidP="00D53502">
            <w:pPr>
              <w:spacing w:after="200" w:line="360" w:lineRule="auto"/>
              <w:jc w:val="center"/>
              <w:rPr>
                <w:sz w:val="16"/>
                <w:szCs w:val="16"/>
              </w:rPr>
            </w:pPr>
            <w:r>
              <w:rPr>
                <w:sz w:val="16"/>
                <w:szCs w:val="16"/>
              </w:rPr>
              <w:t>0.36</w:t>
            </w:r>
          </w:p>
        </w:tc>
        <w:tc>
          <w:tcPr>
            <w:tcW w:w="532" w:type="dxa"/>
            <w:vAlign w:val="center"/>
          </w:tcPr>
          <w:p w14:paraId="09AF2F19" w14:textId="4E54E51A" w:rsidR="00F01038" w:rsidRPr="00BC612E" w:rsidRDefault="00F01038" w:rsidP="00D53502">
            <w:pPr>
              <w:spacing w:after="200" w:line="360" w:lineRule="auto"/>
              <w:jc w:val="center"/>
              <w:rPr>
                <w:sz w:val="16"/>
                <w:szCs w:val="16"/>
              </w:rPr>
            </w:pPr>
            <w:r>
              <w:rPr>
                <w:sz w:val="16"/>
                <w:szCs w:val="16"/>
              </w:rPr>
              <w:t>0.</w:t>
            </w:r>
            <w:r>
              <w:rPr>
                <w:sz w:val="16"/>
                <w:szCs w:val="16"/>
              </w:rPr>
              <w:t>23</w:t>
            </w:r>
          </w:p>
        </w:tc>
        <w:tc>
          <w:tcPr>
            <w:tcW w:w="532" w:type="dxa"/>
            <w:vAlign w:val="center"/>
          </w:tcPr>
          <w:p w14:paraId="20AE82DD" w14:textId="4609D247" w:rsidR="00F01038" w:rsidRPr="00BC612E" w:rsidRDefault="00F01038" w:rsidP="00D53502">
            <w:pPr>
              <w:spacing w:after="200" w:line="360" w:lineRule="auto"/>
              <w:jc w:val="center"/>
              <w:rPr>
                <w:sz w:val="16"/>
                <w:szCs w:val="16"/>
              </w:rPr>
            </w:pPr>
            <w:r>
              <w:rPr>
                <w:sz w:val="16"/>
                <w:szCs w:val="16"/>
              </w:rPr>
              <w:t>0.</w:t>
            </w:r>
            <w:r>
              <w:rPr>
                <w:sz w:val="16"/>
                <w:szCs w:val="16"/>
              </w:rPr>
              <w:t>30</w:t>
            </w:r>
          </w:p>
        </w:tc>
        <w:tc>
          <w:tcPr>
            <w:tcW w:w="532" w:type="dxa"/>
            <w:vAlign w:val="center"/>
          </w:tcPr>
          <w:p w14:paraId="61DF1546" w14:textId="0B3CD281" w:rsidR="00F01038" w:rsidRPr="00BC612E" w:rsidRDefault="00F01038" w:rsidP="00D53502">
            <w:pPr>
              <w:spacing w:after="200" w:line="360" w:lineRule="auto"/>
              <w:jc w:val="center"/>
              <w:rPr>
                <w:sz w:val="16"/>
                <w:szCs w:val="16"/>
              </w:rPr>
            </w:pPr>
            <w:r>
              <w:rPr>
                <w:sz w:val="16"/>
                <w:szCs w:val="16"/>
              </w:rPr>
              <w:t>0.</w:t>
            </w:r>
            <w:r>
              <w:rPr>
                <w:sz w:val="16"/>
                <w:szCs w:val="16"/>
              </w:rPr>
              <w:t>30</w:t>
            </w:r>
          </w:p>
        </w:tc>
        <w:tc>
          <w:tcPr>
            <w:tcW w:w="532" w:type="dxa"/>
            <w:vAlign w:val="center"/>
          </w:tcPr>
          <w:p w14:paraId="46401916" w14:textId="743580C0" w:rsidR="00F01038" w:rsidRPr="00BC612E" w:rsidRDefault="00F01038" w:rsidP="00D53502">
            <w:pPr>
              <w:spacing w:after="200" w:line="360" w:lineRule="auto"/>
              <w:jc w:val="center"/>
              <w:rPr>
                <w:sz w:val="16"/>
                <w:szCs w:val="16"/>
              </w:rPr>
            </w:pPr>
            <w:r>
              <w:rPr>
                <w:sz w:val="16"/>
                <w:szCs w:val="16"/>
              </w:rPr>
              <w:t>0.</w:t>
            </w:r>
            <w:r>
              <w:rPr>
                <w:sz w:val="16"/>
                <w:szCs w:val="16"/>
              </w:rPr>
              <w:t>07</w:t>
            </w:r>
          </w:p>
        </w:tc>
        <w:tc>
          <w:tcPr>
            <w:tcW w:w="532" w:type="dxa"/>
            <w:vAlign w:val="center"/>
          </w:tcPr>
          <w:p w14:paraId="240F4818" w14:textId="0D81A062" w:rsidR="00F01038" w:rsidRPr="00BC612E" w:rsidRDefault="000620FF" w:rsidP="00D53502">
            <w:pPr>
              <w:spacing w:after="200" w:line="360" w:lineRule="auto"/>
              <w:jc w:val="center"/>
              <w:rPr>
                <w:sz w:val="16"/>
                <w:szCs w:val="16"/>
              </w:rPr>
            </w:pPr>
            <w:r>
              <w:rPr>
                <w:sz w:val="16"/>
                <w:szCs w:val="16"/>
              </w:rPr>
              <w:t>0.</w:t>
            </w:r>
            <w:r>
              <w:rPr>
                <w:sz w:val="16"/>
                <w:szCs w:val="16"/>
              </w:rPr>
              <w:t>32</w:t>
            </w:r>
          </w:p>
        </w:tc>
        <w:tc>
          <w:tcPr>
            <w:tcW w:w="532" w:type="dxa"/>
            <w:vAlign w:val="center"/>
          </w:tcPr>
          <w:p w14:paraId="794D9828" w14:textId="04B2189F" w:rsidR="00F01038" w:rsidRPr="00BC612E" w:rsidRDefault="000620FF" w:rsidP="00D53502">
            <w:pPr>
              <w:spacing w:after="200" w:line="360" w:lineRule="auto"/>
              <w:jc w:val="center"/>
              <w:rPr>
                <w:sz w:val="16"/>
                <w:szCs w:val="16"/>
              </w:rPr>
            </w:pPr>
            <w:r>
              <w:rPr>
                <w:sz w:val="16"/>
                <w:szCs w:val="16"/>
              </w:rPr>
              <w:t>0.</w:t>
            </w:r>
            <w:r>
              <w:rPr>
                <w:sz w:val="16"/>
                <w:szCs w:val="16"/>
              </w:rPr>
              <w:t>02</w:t>
            </w:r>
          </w:p>
        </w:tc>
        <w:tc>
          <w:tcPr>
            <w:tcW w:w="532" w:type="dxa"/>
            <w:vAlign w:val="center"/>
          </w:tcPr>
          <w:p w14:paraId="30D335C3" w14:textId="259CE0E0" w:rsidR="00F01038" w:rsidRPr="00BC612E" w:rsidRDefault="000620FF" w:rsidP="00D53502">
            <w:pPr>
              <w:spacing w:after="200" w:line="360" w:lineRule="auto"/>
              <w:jc w:val="center"/>
              <w:rPr>
                <w:sz w:val="16"/>
                <w:szCs w:val="16"/>
              </w:rPr>
            </w:pPr>
            <w:r>
              <w:rPr>
                <w:sz w:val="16"/>
                <w:szCs w:val="16"/>
              </w:rPr>
              <w:t>0.</w:t>
            </w:r>
            <w:r>
              <w:rPr>
                <w:sz w:val="16"/>
                <w:szCs w:val="16"/>
              </w:rPr>
              <w:t>26</w:t>
            </w:r>
          </w:p>
        </w:tc>
        <w:tc>
          <w:tcPr>
            <w:tcW w:w="532" w:type="dxa"/>
            <w:vAlign w:val="center"/>
          </w:tcPr>
          <w:p w14:paraId="31C23DCD" w14:textId="5F50958B" w:rsidR="00F01038" w:rsidRPr="00BC612E" w:rsidRDefault="000620FF" w:rsidP="00D53502">
            <w:pPr>
              <w:spacing w:after="200" w:line="360" w:lineRule="auto"/>
              <w:jc w:val="center"/>
              <w:rPr>
                <w:sz w:val="16"/>
                <w:szCs w:val="16"/>
              </w:rPr>
            </w:pPr>
            <w:r>
              <w:rPr>
                <w:sz w:val="16"/>
                <w:szCs w:val="16"/>
              </w:rPr>
              <w:t>0.</w:t>
            </w:r>
            <w:r>
              <w:rPr>
                <w:sz w:val="16"/>
                <w:szCs w:val="16"/>
              </w:rPr>
              <w:t>20</w:t>
            </w:r>
          </w:p>
        </w:tc>
        <w:tc>
          <w:tcPr>
            <w:tcW w:w="532" w:type="dxa"/>
            <w:vAlign w:val="center"/>
          </w:tcPr>
          <w:p w14:paraId="03C9B1A6" w14:textId="03BA35DF" w:rsidR="00F01038" w:rsidRPr="00BC612E" w:rsidRDefault="000620FF" w:rsidP="00D53502">
            <w:pPr>
              <w:spacing w:after="200" w:line="360" w:lineRule="auto"/>
              <w:jc w:val="center"/>
              <w:rPr>
                <w:sz w:val="16"/>
                <w:szCs w:val="16"/>
              </w:rPr>
            </w:pPr>
            <w:r>
              <w:rPr>
                <w:sz w:val="16"/>
                <w:szCs w:val="16"/>
              </w:rPr>
              <w:t>0.</w:t>
            </w:r>
            <w:r>
              <w:rPr>
                <w:sz w:val="16"/>
                <w:szCs w:val="16"/>
              </w:rPr>
              <w:t>17</w:t>
            </w:r>
          </w:p>
        </w:tc>
        <w:tc>
          <w:tcPr>
            <w:tcW w:w="532" w:type="dxa"/>
            <w:vAlign w:val="center"/>
          </w:tcPr>
          <w:p w14:paraId="6BB0EE6A" w14:textId="05E4665E" w:rsidR="00F01038" w:rsidRPr="00BC612E" w:rsidRDefault="000620FF" w:rsidP="00D53502">
            <w:pPr>
              <w:spacing w:after="200" w:line="360" w:lineRule="auto"/>
              <w:jc w:val="center"/>
              <w:rPr>
                <w:sz w:val="16"/>
                <w:szCs w:val="16"/>
              </w:rPr>
            </w:pPr>
            <w:r>
              <w:rPr>
                <w:sz w:val="16"/>
                <w:szCs w:val="16"/>
              </w:rPr>
              <w:t>0.</w:t>
            </w:r>
            <w:r>
              <w:rPr>
                <w:sz w:val="16"/>
                <w:szCs w:val="16"/>
              </w:rPr>
              <w:t>15</w:t>
            </w:r>
          </w:p>
        </w:tc>
        <w:tc>
          <w:tcPr>
            <w:tcW w:w="532" w:type="dxa"/>
            <w:vAlign w:val="center"/>
          </w:tcPr>
          <w:p w14:paraId="7DB752CA" w14:textId="395FD0BD" w:rsidR="00F01038" w:rsidRPr="00BC612E" w:rsidRDefault="000620FF"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7CEFFA01" w14:textId="3E768F53" w:rsidR="00F01038" w:rsidRPr="00BC612E" w:rsidRDefault="00263A9B" w:rsidP="00D53502">
            <w:pPr>
              <w:spacing w:after="200" w:line="360" w:lineRule="auto"/>
              <w:jc w:val="center"/>
              <w:rPr>
                <w:sz w:val="16"/>
                <w:szCs w:val="16"/>
              </w:rPr>
            </w:pPr>
            <w:r>
              <w:rPr>
                <w:sz w:val="16"/>
                <w:szCs w:val="16"/>
              </w:rPr>
              <w:t>0.</w:t>
            </w:r>
            <w:r>
              <w:rPr>
                <w:sz w:val="16"/>
                <w:szCs w:val="16"/>
              </w:rPr>
              <w:t>15</w:t>
            </w:r>
          </w:p>
        </w:tc>
        <w:tc>
          <w:tcPr>
            <w:tcW w:w="678" w:type="dxa"/>
            <w:vAlign w:val="center"/>
          </w:tcPr>
          <w:p w14:paraId="1D56E47D" w14:textId="1793C13B" w:rsidR="00F01038" w:rsidRPr="00BC612E" w:rsidRDefault="00263A9B" w:rsidP="00D53502">
            <w:pPr>
              <w:spacing w:after="200" w:line="360" w:lineRule="auto"/>
              <w:jc w:val="center"/>
              <w:rPr>
                <w:sz w:val="16"/>
                <w:szCs w:val="16"/>
              </w:rPr>
            </w:pPr>
            <w:r>
              <w:rPr>
                <w:sz w:val="16"/>
                <w:szCs w:val="16"/>
              </w:rPr>
              <w:t>0.</w:t>
            </w:r>
            <w:r>
              <w:rPr>
                <w:sz w:val="16"/>
                <w:szCs w:val="16"/>
              </w:rPr>
              <w:t>19</w:t>
            </w:r>
          </w:p>
        </w:tc>
        <w:tc>
          <w:tcPr>
            <w:tcW w:w="540" w:type="dxa"/>
            <w:vAlign w:val="center"/>
          </w:tcPr>
          <w:p w14:paraId="29884715" w14:textId="715A10CC"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6C1BC8E4" w14:textId="5C78B48B" w:rsidR="00F01038" w:rsidRPr="00BC612E" w:rsidRDefault="00263A9B" w:rsidP="00D53502">
            <w:pPr>
              <w:spacing w:after="200" w:line="360" w:lineRule="auto"/>
              <w:jc w:val="center"/>
              <w:rPr>
                <w:sz w:val="16"/>
                <w:szCs w:val="16"/>
              </w:rPr>
            </w:pPr>
            <w:r>
              <w:rPr>
                <w:sz w:val="16"/>
                <w:szCs w:val="16"/>
              </w:rPr>
              <w:t>0.</w:t>
            </w:r>
            <w:r>
              <w:rPr>
                <w:sz w:val="16"/>
                <w:szCs w:val="16"/>
              </w:rPr>
              <w:t>24</w:t>
            </w:r>
          </w:p>
        </w:tc>
      </w:tr>
      <w:tr w:rsidR="00F01038" w14:paraId="4A694CEF" w14:textId="77777777" w:rsidTr="004833D7">
        <w:tc>
          <w:tcPr>
            <w:tcW w:w="540" w:type="dxa"/>
            <w:vAlign w:val="center"/>
          </w:tcPr>
          <w:p w14:paraId="17E26D77" w14:textId="77777777" w:rsidR="00F01038" w:rsidRPr="00BC612E" w:rsidRDefault="00F01038" w:rsidP="00D53502">
            <w:pPr>
              <w:spacing w:after="200" w:line="360" w:lineRule="auto"/>
              <w:jc w:val="center"/>
              <w:rPr>
                <w:b/>
              </w:rPr>
            </w:pPr>
            <w:r>
              <w:rPr>
                <w:b/>
              </w:rPr>
              <w:t>2</w:t>
            </w:r>
          </w:p>
        </w:tc>
        <w:tc>
          <w:tcPr>
            <w:tcW w:w="776" w:type="dxa"/>
            <w:vAlign w:val="center"/>
          </w:tcPr>
          <w:p w14:paraId="648E3B8E" w14:textId="6D142C78" w:rsidR="00F01038" w:rsidRPr="00BC612E" w:rsidRDefault="00F01038" w:rsidP="00D53502">
            <w:pPr>
              <w:spacing w:after="200" w:line="360" w:lineRule="auto"/>
              <w:jc w:val="center"/>
              <w:rPr>
                <w:sz w:val="16"/>
                <w:szCs w:val="16"/>
              </w:rPr>
            </w:pPr>
            <w:r>
              <w:rPr>
                <w:sz w:val="16"/>
                <w:szCs w:val="16"/>
              </w:rPr>
              <w:t>0.</w:t>
            </w:r>
            <w:r>
              <w:rPr>
                <w:sz w:val="16"/>
                <w:szCs w:val="16"/>
              </w:rPr>
              <w:t>36</w:t>
            </w:r>
          </w:p>
        </w:tc>
        <w:tc>
          <w:tcPr>
            <w:tcW w:w="532" w:type="dxa"/>
            <w:vAlign w:val="center"/>
          </w:tcPr>
          <w:p w14:paraId="3F8FAD4F" w14:textId="388DB0FB"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05F89575" w14:textId="66ECAA98" w:rsidR="00F01038" w:rsidRPr="00BC612E" w:rsidRDefault="00F01038" w:rsidP="00D53502">
            <w:pPr>
              <w:spacing w:after="200" w:line="360" w:lineRule="auto"/>
              <w:jc w:val="center"/>
              <w:rPr>
                <w:sz w:val="16"/>
                <w:szCs w:val="16"/>
              </w:rPr>
            </w:pPr>
            <w:r>
              <w:rPr>
                <w:sz w:val="16"/>
                <w:szCs w:val="16"/>
              </w:rPr>
              <w:t>0.</w:t>
            </w:r>
            <w:r>
              <w:rPr>
                <w:sz w:val="16"/>
                <w:szCs w:val="16"/>
              </w:rPr>
              <w:t>93</w:t>
            </w:r>
          </w:p>
        </w:tc>
        <w:tc>
          <w:tcPr>
            <w:tcW w:w="532" w:type="dxa"/>
            <w:vAlign w:val="center"/>
          </w:tcPr>
          <w:p w14:paraId="2C8A503E" w14:textId="0984DF6E" w:rsidR="00F01038" w:rsidRPr="00BC612E" w:rsidRDefault="00221265" w:rsidP="00D53502">
            <w:pPr>
              <w:spacing w:after="200" w:line="360" w:lineRule="auto"/>
              <w:jc w:val="center"/>
              <w:rPr>
                <w:sz w:val="16"/>
                <w:szCs w:val="16"/>
              </w:rPr>
            </w:pPr>
            <w:r>
              <w:rPr>
                <w:sz w:val="16"/>
                <w:szCs w:val="16"/>
              </w:rPr>
              <w:t>0.</w:t>
            </w:r>
            <w:r>
              <w:rPr>
                <w:sz w:val="16"/>
                <w:szCs w:val="16"/>
              </w:rPr>
              <w:t>94</w:t>
            </w:r>
          </w:p>
        </w:tc>
        <w:tc>
          <w:tcPr>
            <w:tcW w:w="532" w:type="dxa"/>
            <w:vAlign w:val="center"/>
          </w:tcPr>
          <w:p w14:paraId="513530D7" w14:textId="06BB7D27" w:rsidR="00F01038" w:rsidRPr="00BC612E" w:rsidRDefault="00221265" w:rsidP="00D53502">
            <w:pPr>
              <w:spacing w:after="200" w:line="360" w:lineRule="auto"/>
              <w:jc w:val="center"/>
              <w:rPr>
                <w:sz w:val="16"/>
                <w:szCs w:val="16"/>
              </w:rPr>
            </w:pPr>
            <w:r>
              <w:rPr>
                <w:sz w:val="16"/>
                <w:szCs w:val="16"/>
              </w:rPr>
              <w:t>0.</w:t>
            </w:r>
            <w:r>
              <w:rPr>
                <w:sz w:val="16"/>
                <w:szCs w:val="16"/>
              </w:rPr>
              <w:t>88</w:t>
            </w:r>
          </w:p>
        </w:tc>
        <w:tc>
          <w:tcPr>
            <w:tcW w:w="532" w:type="dxa"/>
            <w:vAlign w:val="center"/>
          </w:tcPr>
          <w:p w14:paraId="009F8B8A" w14:textId="5F910605" w:rsidR="00F01038" w:rsidRPr="00BC612E" w:rsidRDefault="00221265" w:rsidP="00D53502">
            <w:pPr>
              <w:spacing w:after="200" w:line="360" w:lineRule="auto"/>
              <w:jc w:val="center"/>
              <w:rPr>
                <w:sz w:val="16"/>
                <w:szCs w:val="16"/>
              </w:rPr>
            </w:pPr>
            <w:r>
              <w:rPr>
                <w:sz w:val="16"/>
                <w:szCs w:val="16"/>
              </w:rPr>
              <w:t>0.</w:t>
            </w:r>
            <w:r>
              <w:rPr>
                <w:sz w:val="16"/>
                <w:szCs w:val="16"/>
              </w:rPr>
              <w:t>16</w:t>
            </w:r>
          </w:p>
        </w:tc>
        <w:tc>
          <w:tcPr>
            <w:tcW w:w="532" w:type="dxa"/>
            <w:vAlign w:val="center"/>
          </w:tcPr>
          <w:p w14:paraId="03B8E209" w14:textId="1E155C80" w:rsidR="00F01038" w:rsidRPr="00BC612E" w:rsidRDefault="000620FF"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66C42FE3" w14:textId="44B58EC2" w:rsidR="00F01038" w:rsidRPr="00BC612E" w:rsidRDefault="000620FF" w:rsidP="00D53502">
            <w:pPr>
              <w:spacing w:after="200" w:line="360" w:lineRule="auto"/>
              <w:jc w:val="center"/>
              <w:rPr>
                <w:sz w:val="16"/>
                <w:szCs w:val="16"/>
              </w:rPr>
            </w:pPr>
            <w:r>
              <w:rPr>
                <w:sz w:val="16"/>
                <w:szCs w:val="16"/>
              </w:rPr>
              <w:t>0.</w:t>
            </w:r>
            <w:r>
              <w:rPr>
                <w:sz w:val="16"/>
                <w:szCs w:val="16"/>
              </w:rPr>
              <w:t>09</w:t>
            </w:r>
          </w:p>
        </w:tc>
        <w:tc>
          <w:tcPr>
            <w:tcW w:w="532" w:type="dxa"/>
            <w:vAlign w:val="center"/>
          </w:tcPr>
          <w:p w14:paraId="0F6DFAC8" w14:textId="532B7F4E" w:rsidR="00F01038" w:rsidRPr="00BC612E" w:rsidRDefault="000620FF"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093A80AF" w14:textId="54CB1C63" w:rsidR="00F01038" w:rsidRPr="00BC612E" w:rsidRDefault="000620FF" w:rsidP="00D53502">
            <w:pPr>
              <w:spacing w:after="200" w:line="360" w:lineRule="auto"/>
              <w:jc w:val="center"/>
              <w:rPr>
                <w:sz w:val="16"/>
                <w:szCs w:val="16"/>
              </w:rPr>
            </w:pPr>
            <w:r>
              <w:rPr>
                <w:sz w:val="16"/>
                <w:szCs w:val="16"/>
              </w:rPr>
              <w:t>0.</w:t>
            </w:r>
            <w:r>
              <w:rPr>
                <w:sz w:val="16"/>
                <w:szCs w:val="16"/>
              </w:rPr>
              <w:t>20</w:t>
            </w:r>
          </w:p>
        </w:tc>
        <w:tc>
          <w:tcPr>
            <w:tcW w:w="532" w:type="dxa"/>
            <w:vAlign w:val="center"/>
          </w:tcPr>
          <w:p w14:paraId="24676BA1" w14:textId="0DD06171" w:rsidR="00F01038" w:rsidRPr="00BC612E" w:rsidRDefault="000620FF" w:rsidP="00D53502">
            <w:pPr>
              <w:spacing w:after="200" w:line="360" w:lineRule="auto"/>
              <w:jc w:val="center"/>
              <w:rPr>
                <w:sz w:val="16"/>
                <w:szCs w:val="16"/>
              </w:rPr>
            </w:pPr>
            <w:r>
              <w:rPr>
                <w:sz w:val="16"/>
                <w:szCs w:val="16"/>
              </w:rPr>
              <w:t>0.</w:t>
            </w:r>
            <w:r>
              <w:rPr>
                <w:sz w:val="16"/>
                <w:szCs w:val="16"/>
              </w:rPr>
              <w:t>40</w:t>
            </w:r>
          </w:p>
        </w:tc>
        <w:tc>
          <w:tcPr>
            <w:tcW w:w="532" w:type="dxa"/>
            <w:vAlign w:val="center"/>
          </w:tcPr>
          <w:p w14:paraId="2E98BFDA" w14:textId="6E3946C8" w:rsidR="00F01038" w:rsidRPr="00BC612E" w:rsidRDefault="000620FF" w:rsidP="00D53502">
            <w:pPr>
              <w:spacing w:after="200" w:line="360" w:lineRule="auto"/>
              <w:jc w:val="center"/>
              <w:rPr>
                <w:sz w:val="16"/>
                <w:szCs w:val="16"/>
              </w:rPr>
            </w:pPr>
            <w:r>
              <w:rPr>
                <w:sz w:val="16"/>
                <w:szCs w:val="16"/>
              </w:rPr>
              <w:t>0.</w:t>
            </w:r>
            <w:r>
              <w:rPr>
                <w:sz w:val="16"/>
                <w:szCs w:val="16"/>
              </w:rPr>
              <w:t>30</w:t>
            </w:r>
          </w:p>
        </w:tc>
        <w:tc>
          <w:tcPr>
            <w:tcW w:w="532" w:type="dxa"/>
            <w:vAlign w:val="center"/>
          </w:tcPr>
          <w:p w14:paraId="3504E929" w14:textId="160C1DDA" w:rsidR="00F01038" w:rsidRPr="00BC612E" w:rsidRDefault="000620FF" w:rsidP="00D53502">
            <w:pPr>
              <w:spacing w:after="200" w:line="360" w:lineRule="auto"/>
              <w:jc w:val="center"/>
              <w:rPr>
                <w:sz w:val="16"/>
                <w:szCs w:val="16"/>
              </w:rPr>
            </w:pPr>
            <w:r>
              <w:rPr>
                <w:sz w:val="16"/>
                <w:szCs w:val="16"/>
              </w:rPr>
              <w:t>0.</w:t>
            </w:r>
            <w:r>
              <w:rPr>
                <w:sz w:val="16"/>
                <w:szCs w:val="16"/>
              </w:rPr>
              <w:t>24</w:t>
            </w:r>
          </w:p>
        </w:tc>
        <w:tc>
          <w:tcPr>
            <w:tcW w:w="532" w:type="dxa"/>
            <w:vAlign w:val="center"/>
          </w:tcPr>
          <w:p w14:paraId="18719101" w14:textId="4E6395A8" w:rsidR="00F01038" w:rsidRPr="00BC612E" w:rsidRDefault="00263A9B" w:rsidP="00D53502">
            <w:pPr>
              <w:spacing w:after="200" w:line="360" w:lineRule="auto"/>
              <w:jc w:val="center"/>
              <w:rPr>
                <w:sz w:val="16"/>
                <w:szCs w:val="16"/>
              </w:rPr>
            </w:pPr>
            <w:r>
              <w:rPr>
                <w:sz w:val="16"/>
                <w:szCs w:val="16"/>
              </w:rPr>
              <w:t>0.</w:t>
            </w:r>
            <w:r>
              <w:rPr>
                <w:sz w:val="16"/>
                <w:szCs w:val="16"/>
              </w:rPr>
              <w:t>29</w:t>
            </w:r>
          </w:p>
        </w:tc>
        <w:tc>
          <w:tcPr>
            <w:tcW w:w="678" w:type="dxa"/>
            <w:vAlign w:val="center"/>
          </w:tcPr>
          <w:p w14:paraId="57D4954D" w14:textId="3D033952" w:rsidR="00F01038" w:rsidRPr="00BC612E" w:rsidRDefault="00263A9B" w:rsidP="00D53502">
            <w:pPr>
              <w:spacing w:after="200" w:line="360" w:lineRule="auto"/>
              <w:jc w:val="center"/>
              <w:rPr>
                <w:sz w:val="16"/>
                <w:szCs w:val="16"/>
              </w:rPr>
            </w:pPr>
            <w:r>
              <w:rPr>
                <w:sz w:val="16"/>
                <w:szCs w:val="16"/>
              </w:rPr>
              <w:t>0.</w:t>
            </w:r>
            <w:r>
              <w:rPr>
                <w:sz w:val="16"/>
                <w:szCs w:val="16"/>
              </w:rPr>
              <w:t>23</w:t>
            </w:r>
          </w:p>
        </w:tc>
        <w:tc>
          <w:tcPr>
            <w:tcW w:w="540" w:type="dxa"/>
            <w:vAlign w:val="center"/>
          </w:tcPr>
          <w:p w14:paraId="11707ED2" w14:textId="0BAC703A"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23BDFB95" w14:textId="572B42F4" w:rsidR="00F01038" w:rsidRPr="00BC612E" w:rsidRDefault="00263A9B" w:rsidP="00D53502">
            <w:pPr>
              <w:spacing w:after="200" w:line="360" w:lineRule="auto"/>
              <w:jc w:val="center"/>
              <w:rPr>
                <w:sz w:val="16"/>
                <w:szCs w:val="16"/>
              </w:rPr>
            </w:pPr>
            <w:r>
              <w:rPr>
                <w:sz w:val="16"/>
                <w:szCs w:val="16"/>
              </w:rPr>
              <w:t>0.</w:t>
            </w:r>
            <w:r>
              <w:rPr>
                <w:sz w:val="16"/>
                <w:szCs w:val="16"/>
              </w:rPr>
              <w:t>56</w:t>
            </w:r>
          </w:p>
        </w:tc>
      </w:tr>
      <w:tr w:rsidR="00F01038" w14:paraId="2DE83E77" w14:textId="77777777" w:rsidTr="004833D7">
        <w:tc>
          <w:tcPr>
            <w:tcW w:w="540" w:type="dxa"/>
            <w:vAlign w:val="center"/>
          </w:tcPr>
          <w:p w14:paraId="44B94371" w14:textId="77777777" w:rsidR="00F01038" w:rsidRPr="00BC612E" w:rsidRDefault="00F01038" w:rsidP="00D53502">
            <w:pPr>
              <w:spacing w:after="200" w:line="360" w:lineRule="auto"/>
              <w:jc w:val="center"/>
              <w:rPr>
                <w:b/>
              </w:rPr>
            </w:pPr>
            <w:r>
              <w:rPr>
                <w:b/>
              </w:rPr>
              <w:t>3</w:t>
            </w:r>
          </w:p>
        </w:tc>
        <w:tc>
          <w:tcPr>
            <w:tcW w:w="776" w:type="dxa"/>
            <w:vAlign w:val="center"/>
          </w:tcPr>
          <w:p w14:paraId="125D1EFE" w14:textId="1C7417B7" w:rsidR="00F01038" w:rsidRPr="00BC612E" w:rsidRDefault="00221265" w:rsidP="00D53502">
            <w:pPr>
              <w:spacing w:after="200" w:line="360" w:lineRule="auto"/>
              <w:jc w:val="center"/>
              <w:rPr>
                <w:sz w:val="16"/>
                <w:szCs w:val="16"/>
              </w:rPr>
            </w:pPr>
            <w:r>
              <w:rPr>
                <w:sz w:val="16"/>
                <w:szCs w:val="16"/>
              </w:rPr>
              <w:t>0.</w:t>
            </w:r>
            <w:r>
              <w:rPr>
                <w:sz w:val="16"/>
                <w:szCs w:val="16"/>
              </w:rPr>
              <w:t>23</w:t>
            </w:r>
          </w:p>
        </w:tc>
        <w:tc>
          <w:tcPr>
            <w:tcW w:w="532" w:type="dxa"/>
            <w:vAlign w:val="center"/>
          </w:tcPr>
          <w:p w14:paraId="197AC10E" w14:textId="786CF19E" w:rsidR="00F01038" w:rsidRPr="00BC612E" w:rsidRDefault="00221265" w:rsidP="00D53502">
            <w:pPr>
              <w:spacing w:after="200" w:line="360" w:lineRule="auto"/>
              <w:jc w:val="center"/>
              <w:rPr>
                <w:sz w:val="16"/>
                <w:szCs w:val="16"/>
              </w:rPr>
            </w:pPr>
            <w:r>
              <w:rPr>
                <w:sz w:val="16"/>
                <w:szCs w:val="16"/>
              </w:rPr>
              <w:t>0.</w:t>
            </w:r>
            <w:r>
              <w:rPr>
                <w:sz w:val="16"/>
                <w:szCs w:val="16"/>
              </w:rPr>
              <w:t>93</w:t>
            </w:r>
          </w:p>
        </w:tc>
        <w:tc>
          <w:tcPr>
            <w:tcW w:w="532" w:type="dxa"/>
            <w:vAlign w:val="center"/>
          </w:tcPr>
          <w:p w14:paraId="154CF434" w14:textId="2ECB68AC"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4441389F" w14:textId="3AEAC29A" w:rsidR="00F01038" w:rsidRPr="00BC612E" w:rsidRDefault="000620FF" w:rsidP="00D53502">
            <w:pPr>
              <w:spacing w:after="200" w:line="360" w:lineRule="auto"/>
              <w:jc w:val="center"/>
              <w:rPr>
                <w:sz w:val="16"/>
                <w:szCs w:val="16"/>
              </w:rPr>
            </w:pPr>
            <w:r>
              <w:rPr>
                <w:sz w:val="16"/>
                <w:szCs w:val="16"/>
              </w:rPr>
              <w:t>0.</w:t>
            </w:r>
            <w:r>
              <w:rPr>
                <w:sz w:val="16"/>
                <w:szCs w:val="16"/>
              </w:rPr>
              <w:t>91</w:t>
            </w:r>
          </w:p>
        </w:tc>
        <w:tc>
          <w:tcPr>
            <w:tcW w:w="532" w:type="dxa"/>
            <w:vAlign w:val="center"/>
          </w:tcPr>
          <w:p w14:paraId="1525FB6A" w14:textId="27277F8E" w:rsidR="00F01038" w:rsidRPr="00BC612E" w:rsidRDefault="000620FF" w:rsidP="00D53502">
            <w:pPr>
              <w:spacing w:after="200" w:line="360" w:lineRule="auto"/>
              <w:jc w:val="center"/>
              <w:rPr>
                <w:sz w:val="16"/>
                <w:szCs w:val="16"/>
              </w:rPr>
            </w:pPr>
            <w:r>
              <w:rPr>
                <w:sz w:val="16"/>
                <w:szCs w:val="16"/>
              </w:rPr>
              <w:t>0.</w:t>
            </w:r>
            <w:r>
              <w:rPr>
                <w:sz w:val="16"/>
                <w:szCs w:val="16"/>
              </w:rPr>
              <w:t>85</w:t>
            </w:r>
          </w:p>
        </w:tc>
        <w:tc>
          <w:tcPr>
            <w:tcW w:w="532" w:type="dxa"/>
            <w:vAlign w:val="center"/>
          </w:tcPr>
          <w:p w14:paraId="6D2AC834" w14:textId="581F7DE4" w:rsidR="00F01038" w:rsidRPr="00BC612E" w:rsidRDefault="000620FF" w:rsidP="00D53502">
            <w:pPr>
              <w:spacing w:after="200" w:line="360" w:lineRule="auto"/>
              <w:jc w:val="center"/>
              <w:rPr>
                <w:sz w:val="16"/>
                <w:szCs w:val="16"/>
              </w:rPr>
            </w:pPr>
            <w:r>
              <w:rPr>
                <w:sz w:val="16"/>
                <w:szCs w:val="16"/>
              </w:rPr>
              <w:t>0.</w:t>
            </w:r>
            <w:r>
              <w:rPr>
                <w:sz w:val="16"/>
                <w:szCs w:val="16"/>
              </w:rPr>
              <w:t>06</w:t>
            </w:r>
          </w:p>
        </w:tc>
        <w:tc>
          <w:tcPr>
            <w:tcW w:w="532" w:type="dxa"/>
            <w:vAlign w:val="center"/>
          </w:tcPr>
          <w:p w14:paraId="1D4F63A9" w14:textId="426AADC3" w:rsidR="00F01038" w:rsidRPr="00BC612E" w:rsidRDefault="000620FF"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09AF0C1C" w14:textId="4BDE77B5" w:rsidR="00F01038" w:rsidRPr="00BC612E" w:rsidRDefault="004833D7" w:rsidP="00D53502">
            <w:pPr>
              <w:spacing w:after="200" w:line="360" w:lineRule="auto"/>
              <w:jc w:val="center"/>
              <w:rPr>
                <w:sz w:val="16"/>
                <w:szCs w:val="16"/>
              </w:rPr>
            </w:pPr>
            <w:r>
              <w:rPr>
                <w:sz w:val="16"/>
                <w:szCs w:val="16"/>
              </w:rPr>
              <w:t>0.</w:t>
            </w:r>
            <w:r>
              <w:rPr>
                <w:sz w:val="16"/>
                <w:szCs w:val="16"/>
              </w:rPr>
              <w:t>04</w:t>
            </w:r>
          </w:p>
        </w:tc>
        <w:tc>
          <w:tcPr>
            <w:tcW w:w="532" w:type="dxa"/>
            <w:vAlign w:val="center"/>
          </w:tcPr>
          <w:p w14:paraId="1B704D1D" w14:textId="3197ABC6" w:rsidR="00F01038" w:rsidRPr="00BC612E" w:rsidRDefault="004833D7"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3E4B1B31" w14:textId="49264F09" w:rsidR="00F01038" w:rsidRPr="00BC612E" w:rsidRDefault="004833D7" w:rsidP="00D53502">
            <w:pPr>
              <w:spacing w:after="200" w:line="360" w:lineRule="auto"/>
              <w:jc w:val="center"/>
              <w:rPr>
                <w:sz w:val="16"/>
                <w:szCs w:val="16"/>
              </w:rPr>
            </w:pPr>
            <w:r>
              <w:rPr>
                <w:sz w:val="16"/>
                <w:szCs w:val="16"/>
              </w:rPr>
              <w:t>0.</w:t>
            </w:r>
            <w:r>
              <w:rPr>
                <w:sz w:val="16"/>
                <w:szCs w:val="16"/>
              </w:rPr>
              <w:t>19</w:t>
            </w:r>
          </w:p>
        </w:tc>
        <w:tc>
          <w:tcPr>
            <w:tcW w:w="532" w:type="dxa"/>
            <w:vAlign w:val="center"/>
          </w:tcPr>
          <w:p w14:paraId="625EEF7B" w14:textId="3BCD3326" w:rsidR="00F01038" w:rsidRPr="00BC612E" w:rsidRDefault="004833D7" w:rsidP="00D53502">
            <w:pPr>
              <w:spacing w:after="200" w:line="360" w:lineRule="auto"/>
              <w:jc w:val="center"/>
              <w:rPr>
                <w:sz w:val="16"/>
                <w:szCs w:val="16"/>
              </w:rPr>
            </w:pPr>
            <w:r>
              <w:rPr>
                <w:sz w:val="16"/>
                <w:szCs w:val="16"/>
              </w:rPr>
              <w:t>0.</w:t>
            </w:r>
            <w:r>
              <w:rPr>
                <w:sz w:val="16"/>
                <w:szCs w:val="16"/>
              </w:rPr>
              <w:t>33</w:t>
            </w:r>
          </w:p>
        </w:tc>
        <w:tc>
          <w:tcPr>
            <w:tcW w:w="532" w:type="dxa"/>
            <w:vAlign w:val="center"/>
          </w:tcPr>
          <w:p w14:paraId="6F1622DD" w14:textId="5F820201" w:rsidR="00F01038" w:rsidRPr="00BC612E" w:rsidRDefault="00263A9B" w:rsidP="00D53502">
            <w:pPr>
              <w:spacing w:after="200" w:line="360" w:lineRule="auto"/>
              <w:jc w:val="center"/>
              <w:rPr>
                <w:sz w:val="16"/>
                <w:szCs w:val="16"/>
              </w:rPr>
            </w:pPr>
            <w:r>
              <w:rPr>
                <w:sz w:val="16"/>
                <w:szCs w:val="16"/>
              </w:rPr>
              <w:t>0.</w:t>
            </w:r>
            <w:r>
              <w:rPr>
                <w:sz w:val="16"/>
                <w:szCs w:val="16"/>
              </w:rPr>
              <w:t>23</w:t>
            </w:r>
          </w:p>
        </w:tc>
        <w:tc>
          <w:tcPr>
            <w:tcW w:w="532" w:type="dxa"/>
            <w:vAlign w:val="center"/>
          </w:tcPr>
          <w:p w14:paraId="3F4468AE" w14:textId="1F9E57D2" w:rsidR="00F01038" w:rsidRPr="00BC612E" w:rsidRDefault="00263A9B" w:rsidP="00D53502">
            <w:pPr>
              <w:spacing w:after="200" w:line="360" w:lineRule="auto"/>
              <w:jc w:val="center"/>
              <w:rPr>
                <w:sz w:val="16"/>
                <w:szCs w:val="16"/>
              </w:rPr>
            </w:pPr>
            <w:r>
              <w:rPr>
                <w:sz w:val="16"/>
                <w:szCs w:val="16"/>
              </w:rPr>
              <w:t>0.</w:t>
            </w:r>
            <w:r>
              <w:rPr>
                <w:sz w:val="16"/>
                <w:szCs w:val="16"/>
              </w:rPr>
              <w:t>14</w:t>
            </w:r>
          </w:p>
        </w:tc>
        <w:tc>
          <w:tcPr>
            <w:tcW w:w="532" w:type="dxa"/>
            <w:vAlign w:val="center"/>
          </w:tcPr>
          <w:p w14:paraId="3E70A05F" w14:textId="5564D40A" w:rsidR="00F01038" w:rsidRPr="00BC612E" w:rsidRDefault="00263A9B" w:rsidP="00D53502">
            <w:pPr>
              <w:spacing w:after="200" w:line="360" w:lineRule="auto"/>
              <w:jc w:val="center"/>
              <w:rPr>
                <w:sz w:val="16"/>
                <w:szCs w:val="16"/>
              </w:rPr>
            </w:pPr>
            <w:r>
              <w:rPr>
                <w:sz w:val="16"/>
                <w:szCs w:val="16"/>
              </w:rPr>
              <w:t>0.</w:t>
            </w:r>
            <w:r>
              <w:rPr>
                <w:sz w:val="16"/>
                <w:szCs w:val="16"/>
              </w:rPr>
              <w:t>23</w:t>
            </w:r>
          </w:p>
        </w:tc>
        <w:tc>
          <w:tcPr>
            <w:tcW w:w="678" w:type="dxa"/>
            <w:vAlign w:val="center"/>
          </w:tcPr>
          <w:p w14:paraId="01C52918" w14:textId="4DDE6D78" w:rsidR="00F01038" w:rsidRPr="00BC612E" w:rsidRDefault="00263A9B" w:rsidP="00D53502">
            <w:pPr>
              <w:spacing w:after="200" w:line="360" w:lineRule="auto"/>
              <w:jc w:val="center"/>
              <w:rPr>
                <w:sz w:val="16"/>
                <w:szCs w:val="16"/>
              </w:rPr>
            </w:pPr>
            <w:r>
              <w:rPr>
                <w:sz w:val="16"/>
                <w:szCs w:val="16"/>
              </w:rPr>
              <w:t>0.</w:t>
            </w:r>
            <w:r>
              <w:rPr>
                <w:sz w:val="16"/>
                <w:szCs w:val="16"/>
              </w:rPr>
              <w:t>25</w:t>
            </w:r>
          </w:p>
        </w:tc>
        <w:tc>
          <w:tcPr>
            <w:tcW w:w="540" w:type="dxa"/>
            <w:vAlign w:val="center"/>
          </w:tcPr>
          <w:p w14:paraId="03C62343" w14:textId="77301BEE"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634374E4" w14:textId="2652B024" w:rsidR="00F01038" w:rsidRPr="00BC612E" w:rsidRDefault="00263A9B" w:rsidP="00D53502">
            <w:pPr>
              <w:spacing w:after="200" w:line="360" w:lineRule="auto"/>
              <w:jc w:val="center"/>
              <w:rPr>
                <w:sz w:val="16"/>
                <w:szCs w:val="16"/>
              </w:rPr>
            </w:pPr>
            <w:r>
              <w:rPr>
                <w:sz w:val="16"/>
                <w:szCs w:val="16"/>
              </w:rPr>
              <w:t>0.</w:t>
            </w:r>
            <w:r>
              <w:rPr>
                <w:sz w:val="16"/>
                <w:szCs w:val="16"/>
              </w:rPr>
              <w:t>50</w:t>
            </w:r>
          </w:p>
        </w:tc>
      </w:tr>
      <w:tr w:rsidR="00F01038" w14:paraId="00211F5E" w14:textId="77777777" w:rsidTr="004833D7">
        <w:tc>
          <w:tcPr>
            <w:tcW w:w="540" w:type="dxa"/>
            <w:vAlign w:val="center"/>
          </w:tcPr>
          <w:p w14:paraId="41B11826" w14:textId="77777777" w:rsidR="00F01038" w:rsidRPr="00BC612E" w:rsidRDefault="00F01038" w:rsidP="00D53502">
            <w:pPr>
              <w:spacing w:after="200" w:line="360" w:lineRule="auto"/>
              <w:jc w:val="center"/>
              <w:rPr>
                <w:b/>
              </w:rPr>
            </w:pPr>
            <w:r>
              <w:rPr>
                <w:b/>
              </w:rPr>
              <w:t>4</w:t>
            </w:r>
          </w:p>
        </w:tc>
        <w:tc>
          <w:tcPr>
            <w:tcW w:w="776" w:type="dxa"/>
            <w:vAlign w:val="center"/>
          </w:tcPr>
          <w:p w14:paraId="41F83722" w14:textId="0BDE0AD0" w:rsidR="00F01038" w:rsidRPr="00BC612E" w:rsidRDefault="00221265" w:rsidP="00D53502">
            <w:pPr>
              <w:spacing w:after="200" w:line="360" w:lineRule="auto"/>
              <w:jc w:val="center"/>
              <w:rPr>
                <w:sz w:val="16"/>
                <w:szCs w:val="16"/>
              </w:rPr>
            </w:pPr>
            <w:r>
              <w:rPr>
                <w:sz w:val="16"/>
                <w:szCs w:val="16"/>
              </w:rPr>
              <w:t>0.</w:t>
            </w:r>
            <w:r>
              <w:rPr>
                <w:sz w:val="16"/>
                <w:szCs w:val="16"/>
              </w:rPr>
              <w:t>30</w:t>
            </w:r>
          </w:p>
        </w:tc>
        <w:tc>
          <w:tcPr>
            <w:tcW w:w="532" w:type="dxa"/>
            <w:vAlign w:val="center"/>
          </w:tcPr>
          <w:p w14:paraId="6A67D835" w14:textId="08AB73DD" w:rsidR="00F01038" w:rsidRPr="00BC612E" w:rsidRDefault="00221265" w:rsidP="00D53502">
            <w:pPr>
              <w:spacing w:after="200" w:line="360" w:lineRule="auto"/>
              <w:jc w:val="center"/>
              <w:rPr>
                <w:sz w:val="16"/>
                <w:szCs w:val="16"/>
              </w:rPr>
            </w:pPr>
            <w:r>
              <w:rPr>
                <w:sz w:val="16"/>
                <w:szCs w:val="16"/>
              </w:rPr>
              <w:t>0.</w:t>
            </w:r>
            <w:r>
              <w:rPr>
                <w:sz w:val="16"/>
                <w:szCs w:val="16"/>
              </w:rPr>
              <w:t>94</w:t>
            </w:r>
          </w:p>
        </w:tc>
        <w:tc>
          <w:tcPr>
            <w:tcW w:w="532" w:type="dxa"/>
            <w:vAlign w:val="center"/>
          </w:tcPr>
          <w:p w14:paraId="2CDE66AF" w14:textId="076CD351" w:rsidR="00F01038" w:rsidRPr="00BC612E" w:rsidRDefault="00221265" w:rsidP="00D53502">
            <w:pPr>
              <w:spacing w:after="200" w:line="360" w:lineRule="auto"/>
              <w:jc w:val="center"/>
              <w:rPr>
                <w:sz w:val="16"/>
                <w:szCs w:val="16"/>
              </w:rPr>
            </w:pPr>
            <w:r>
              <w:rPr>
                <w:sz w:val="16"/>
                <w:szCs w:val="16"/>
              </w:rPr>
              <w:t>0.</w:t>
            </w:r>
            <w:r>
              <w:rPr>
                <w:sz w:val="16"/>
                <w:szCs w:val="16"/>
              </w:rPr>
              <w:t>91</w:t>
            </w:r>
          </w:p>
        </w:tc>
        <w:tc>
          <w:tcPr>
            <w:tcW w:w="532" w:type="dxa"/>
            <w:vAlign w:val="center"/>
          </w:tcPr>
          <w:p w14:paraId="6B1623F5" w14:textId="4C7B6002"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4B6E6CC8" w14:textId="092B9485" w:rsidR="00F01038" w:rsidRPr="00BC612E" w:rsidRDefault="000620FF" w:rsidP="00D53502">
            <w:pPr>
              <w:spacing w:after="200" w:line="360" w:lineRule="auto"/>
              <w:jc w:val="center"/>
              <w:rPr>
                <w:sz w:val="16"/>
                <w:szCs w:val="16"/>
              </w:rPr>
            </w:pPr>
            <w:r>
              <w:rPr>
                <w:sz w:val="16"/>
                <w:szCs w:val="16"/>
              </w:rPr>
              <w:t>0.</w:t>
            </w:r>
            <w:r>
              <w:rPr>
                <w:sz w:val="16"/>
                <w:szCs w:val="16"/>
              </w:rPr>
              <w:t>83</w:t>
            </w:r>
          </w:p>
        </w:tc>
        <w:tc>
          <w:tcPr>
            <w:tcW w:w="532" w:type="dxa"/>
            <w:vAlign w:val="center"/>
          </w:tcPr>
          <w:p w14:paraId="66501B62" w14:textId="414BC43B" w:rsidR="00F01038" w:rsidRPr="00BC612E" w:rsidRDefault="000620FF" w:rsidP="00D53502">
            <w:pPr>
              <w:spacing w:after="200" w:line="360" w:lineRule="auto"/>
              <w:jc w:val="center"/>
              <w:rPr>
                <w:sz w:val="16"/>
                <w:szCs w:val="16"/>
              </w:rPr>
            </w:pPr>
            <w:r>
              <w:rPr>
                <w:sz w:val="16"/>
                <w:szCs w:val="16"/>
              </w:rPr>
              <w:t>0.</w:t>
            </w:r>
            <w:r>
              <w:rPr>
                <w:sz w:val="16"/>
                <w:szCs w:val="16"/>
              </w:rPr>
              <w:t>06</w:t>
            </w:r>
          </w:p>
        </w:tc>
        <w:tc>
          <w:tcPr>
            <w:tcW w:w="532" w:type="dxa"/>
            <w:vAlign w:val="center"/>
          </w:tcPr>
          <w:p w14:paraId="2A375991" w14:textId="1226F3AD" w:rsidR="00F01038" w:rsidRPr="00BC612E" w:rsidRDefault="000620FF" w:rsidP="00D53502">
            <w:pPr>
              <w:spacing w:after="200" w:line="360" w:lineRule="auto"/>
              <w:jc w:val="center"/>
              <w:rPr>
                <w:sz w:val="16"/>
                <w:szCs w:val="16"/>
              </w:rPr>
            </w:pPr>
            <w:r>
              <w:rPr>
                <w:sz w:val="16"/>
                <w:szCs w:val="16"/>
              </w:rPr>
              <w:t>0.</w:t>
            </w:r>
            <w:r>
              <w:rPr>
                <w:sz w:val="16"/>
                <w:szCs w:val="16"/>
              </w:rPr>
              <w:t>24</w:t>
            </w:r>
          </w:p>
        </w:tc>
        <w:tc>
          <w:tcPr>
            <w:tcW w:w="532" w:type="dxa"/>
            <w:vAlign w:val="center"/>
          </w:tcPr>
          <w:p w14:paraId="2873D6C9" w14:textId="239F935D" w:rsidR="00F01038" w:rsidRPr="00BC612E" w:rsidRDefault="004833D7" w:rsidP="00D53502">
            <w:pPr>
              <w:spacing w:after="200" w:line="360" w:lineRule="auto"/>
              <w:jc w:val="center"/>
              <w:rPr>
                <w:sz w:val="16"/>
                <w:szCs w:val="16"/>
              </w:rPr>
            </w:pPr>
            <w:r>
              <w:rPr>
                <w:sz w:val="16"/>
                <w:szCs w:val="16"/>
              </w:rPr>
              <w:t>0.</w:t>
            </w:r>
            <w:r>
              <w:rPr>
                <w:sz w:val="16"/>
                <w:szCs w:val="16"/>
              </w:rPr>
              <w:t>04</w:t>
            </w:r>
          </w:p>
        </w:tc>
        <w:tc>
          <w:tcPr>
            <w:tcW w:w="532" w:type="dxa"/>
            <w:vAlign w:val="center"/>
          </w:tcPr>
          <w:p w14:paraId="7F039EF4" w14:textId="50077507" w:rsidR="00F01038" w:rsidRPr="00BC612E" w:rsidRDefault="004833D7"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48F5F0D9" w14:textId="0B22457F" w:rsidR="00F01038" w:rsidRPr="00BC612E" w:rsidRDefault="004833D7" w:rsidP="00D53502">
            <w:pPr>
              <w:spacing w:after="200" w:line="360" w:lineRule="auto"/>
              <w:jc w:val="center"/>
              <w:rPr>
                <w:sz w:val="16"/>
                <w:szCs w:val="16"/>
              </w:rPr>
            </w:pPr>
            <w:r>
              <w:rPr>
                <w:sz w:val="16"/>
                <w:szCs w:val="16"/>
              </w:rPr>
              <w:t>0.</w:t>
            </w:r>
            <w:r>
              <w:rPr>
                <w:sz w:val="16"/>
                <w:szCs w:val="16"/>
              </w:rPr>
              <w:t>17</w:t>
            </w:r>
          </w:p>
        </w:tc>
        <w:tc>
          <w:tcPr>
            <w:tcW w:w="532" w:type="dxa"/>
            <w:vAlign w:val="center"/>
          </w:tcPr>
          <w:p w14:paraId="1E259890" w14:textId="06B499EF" w:rsidR="00F01038" w:rsidRPr="00BC612E" w:rsidRDefault="004833D7" w:rsidP="00D53502">
            <w:pPr>
              <w:spacing w:after="200" w:line="360" w:lineRule="auto"/>
              <w:jc w:val="center"/>
              <w:rPr>
                <w:sz w:val="16"/>
                <w:szCs w:val="16"/>
              </w:rPr>
            </w:pPr>
            <w:r>
              <w:rPr>
                <w:sz w:val="16"/>
                <w:szCs w:val="16"/>
              </w:rPr>
              <w:t>0.</w:t>
            </w:r>
            <w:r>
              <w:rPr>
                <w:sz w:val="16"/>
                <w:szCs w:val="16"/>
              </w:rPr>
              <w:t>36</w:t>
            </w:r>
          </w:p>
        </w:tc>
        <w:tc>
          <w:tcPr>
            <w:tcW w:w="532" w:type="dxa"/>
            <w:vAlign w:val="center"/>
          </w:tcPr>
          <w:p w14:paraId="235A9D16" w14:textId="6381AA97" w:rsidR="00F01038" w:rsidRPr="00BC612E" w:rsidRDefault="00263A9B" w:rsidP="00D53502">
            <w:pPr>
              <w:spacing w:after="200" w:line="360" w:lineRule="auto"/>
              <w:jc w:val="center"/>
              <w:rPr>
                <w:sz w:val="16"/>
                <w:szCs w:val="16"/>
              </w:rPr>
            </w:pPr>
            <w:r>
              <w:rPr>
                <w:sz w:val="16"/>
                <w:szCs w:val="16"/>
              </w:rPr>
              <w:t>0.</w:t>
            </w:r>
            <w:r>
              <w:rPr>
                <w:sz w:val="16"/>
                <w:szCs w:val="16"/>
              </w:rPr>
              <w:t>25</w:t>
            </w:r>
          </w:p>
        </w:tc>
        <w:tc>
          <w:tcPr>
            <w:tcW w:w="532" w:type="dxa"/>
            <w:vAlign w:val="center"/>
          </w:tcPr>
          <w:p w14:paraId="6649277C" w14:textId="22800519" w:rsidR="00F01038" w:rsidRPr="00BC612E" w:rsidRDefault="00263A9B" w:rsidP="00D53502">
            <w:pPr>
              <w:spacing w:after="200" w:line="360" w:lineRule="auto"/>
              <w:jc w:val="center"/>
              <w:rPr>
                <w:sz w:val="16"/>
                <w:szCs w:val="16"/>
              </w:rPr>
            </w:pPr>
            <w:r>
              <w:rPr>
                <w:sz w:val="16"/>
                <w:szCs w:val="16"/>
              </w:rPr>
              <w:t>0.</w:t>
            </w:r>
            <w:r>
              <w:rPr>
                <w:sz w:val="16"/>
                <w:szCs w:val="16"/>
              </w:rPr>
              <w:t>14</w:t>
            </w:r>
          </w:p>
        </w:tc>
        <w:tc>
          <w:tcPr>
            <w:tcW w:w="532" w:type="dxa"/>
            <w:vAlign w:val="center"/>
          </w:tcPr>
          <w:p w14:paraId="1F7CBFBA" w14:textId="6958A5F0" w:rsidR="00F01038" w:rsidRPr="00BC612E" w:rsidRDefault="00263A9B" w:rsidP="00D53502">
            <w:pPr>
              <w:spacing w:after="200" w:line="360" w:lineRule="auto"/>
              <w:jc w:val="center"/>
              <w:rPr>
                <w:sz w:val="16"/>
                <w:szCs w:val="16"/>
              </w:rPr>
            </w:pPr>
            <w:r>
              <w:rPr>
                <w:sz w:val="16"/>
                <w:szCs w:val="16"/>
              </w:rPr>
              <w:t>0.</w:t>
            </w:r>
            <w:r>
              <w:rPr>
                <w:sz w:val="16"/>
                <w:szCs w:val="16"/>
              </w:rPr>
              <w:t>25</w:t>
            </w:r>
          </w:p>
        </w:tc>
        <w:tc>
          <w:tcPr>
            <w:tcW w:w="678" w:type="dxa"/>
            <w:vAlign w:val="center"/>
          </w:tcPr>
          <w:p w14:paraId="0FD409D5" w14:textId="12DF9EC1" w:rsidR="00F01038" w:rsidRPr="00BC612E" w:rsidRDefault="00263A9B" w:rsidP="00D53502">
            <w:pPr>
              <w:spacing w:after="200" w:line="360" w:lineRule="auto"/>
              <w:jc w:val="center"/>
              <w:rPr>
                <w:sz w:val="16"/>
                <w:szCs w:val="16"/>
              </w:rPr>
            </w:pPr>
            <w:r>
              <w:rPr>
                <w:sz w:val="16"/>
                <w:szCs w:val="16"/>
              </w:rPr>
              <w:t>0.</w:t>
            </w:r>
            <w:r>
              <w:rPr>
                <w:sz w:val="16"/>
                <w:szCs w:val="16"/>
              </w:rPr>
              <w:t>20</w:t>
            </w:r>
          </w:p>
        </w:tc>
        <w:tc>
          <w:tcPr>
            <w:tcW w:w="540" w:type="dxa"/>
            <w:vAlign w:val="center"/>
          </w:tcPr>
          <w:p w14:paraId="5489D9E3" w14:textId="271BF91A"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4778CB6E" w14:textId="4AE69B56" w:rsidR="00F01038" w:rsidRPr="00BC612E" w:rsidRDefault="00504069" w:rsidP="00D53502">
            <w:pPr>
              <w:spacing w:after="200" w:line="360" w:lineRule="auto"/>
              <w:jc w:val="center"/>
              <w:rPr>
                <w:sz w:val="16"/>
                <w:szCs w:val="16"/>
              </w:rPr>
            </w:pPr>
            <w:r>
              <w:rPr>
                <w:sz w:val="16"/>
                <w:szCs w:val="16"/>
              </w:rPr>
              <w:t>0.</w:t>
            </w:r>
            <w:r>
              <w:rPr>
                <w:sz w:val="16"/>
                <w:szCs w:val="16"/>
              </w:rPr>
              <w:t>53</w:t>
            </w:r>
          </w:p>
        </w:tc>
      </w:tr>
      <w:tr w:rsidR="00F01038" w14:paraId="0A6C6827" w14:textId="77777777" w:rsidTr="004833D7">
        <w:tc>
          <w:tcPr>
            <w:tcW w:w="540" w:type="dxa"/>
            <w:vAlign w:val="center"/>
          </w:tcPr>
          <w:p w14:paraId="11BD1BEA" w14:textId="77777777" w:rsidR="00F01038" w:rsidRPr="00BC612E" w:rsidRDefault="00F01038" w:rsidP="00D53502">
            <w:pPr>
              <w:spacing w:after="200" w:line="360" w:lineRule="auto"/>
              <w:jc w:val="center"/>
              <w:rPr>
                <w:b/>
              </w:rPr>
            </w:pPr>
            <w:r>
              <w:rPr>
                <w:b/>
              </w:rPr>
              <w:t>5</w:t>
            </w:r>
          </w:p>
        </w:tc>
        <w:tc>
          <w:tcPr>
            <w:tcW w:w="776" w:type="dxa"/>
            <w:vAlign w:val="center"/>
          </w:tcPr>
          <w:p w14:paraId="1EE48D6B" w14:textId="61D0EF7B" w:rsidR="00F01038" w:rsidRPr="00BC612E" w:rsidRDefault="00221265" w:rsidP="00D53502">
            <w:pPr>
              <w:spacing w:after="200" w:line="360" w:lineRule="auto"/>
              <w:jc w:val="center"/>
              <w:rPr>
                <w:sz w:val="16"/>
                <w:szCs w:val="16"/>
              </w:rPr>
            </w:pPr>
            <w:r>
              <w:rPr>
                <w:sz w:val="16"/>
                <w:szCs w:val="16"/>
              </w:rPr>
              <w:t>0.</w:t>
            </w:r>
            <w:r>
              <w:rPr>
                <w:sz w:val="16"/>
                <w:szCs w:val="16"/>
              </w:rPr>
              <w:t>30</w:t>
            </w:r>
          </w:p>
        </w:tc>
        <w:tc>
          <w:tcPr>
            <w:tcW w:w="532" w:type="dxa"/>
            <w:vAlign w:val="center"/>
          </w:tcPr>
          <w:p w14:paraId="41120690" w14:textId="6F34E253" w:rsidR="00F01038" w:rsidRPr="00BC612E" w:rsidRDefault="00221265" w:rsidP="00D53502">
            <w:pPr>
              <w:spacing w:after="200" w:line="360" w:lineRule="auto"/>
              <w:jc w:val="center"/>
              <w:rPr>
                <w:sz w:val="16"/>
                <w:szCs w:val="16"/>
              </w:rPr>
            </w:pPr>
            <w:r>
              <w:rPr>
                <w:sz w:val="16"/>
                <w:szCs w:val="16"/>
              </w:rPr>
              <w:t>0.</w:t>
            </w:r>
            <w:r>
              <w:rPr>
                <w:sz w:val="16"/>
                <w:szCs w:val="16"/>
              </w:rPr>
              <w:t>88</w:t>
            </w:r>
          </w:p>
        </w:tc>
        <w:tc>
          <w:tcPr>
            <w:tcW w:w="532" w:type="dxa"/>
            <w:vAlign w:val="center"/>
          </w:tcPr>
          <w:p w14:paraId="6B92934F" w14:textId="149AD1D5" w:rsidR="00F01038" w:rsidRPr="00BC612E" w:rsidRDefault="00221265" w:rsidP="00D53502">
            <w:pPr>
              <w:spacing w:after="200" w:line="360" w:lineRule="auto"/>
              <w:jc w:val="center"/>
              <w:rPr>
                <w:sz w:val="16"/>
                <w:szCs w:val="16"/>
              </w:rPr>
            </w:pPr>
            <w:r>
              <w:rPr>
                <w:sz w:val="16"/>
                <w:szCs w:val="16"/>
              </w:rPr>
              <w:t>0.</w:t>
            </w:r>
            <w:r>
              <w:rPr>
                <w:sz w:val="16"/>
                <w:szCs w:val="16"/>
              </w:rPr>
              <w:t>85</w:t>
            </w:r>
          </w:p>
        </w:tc>
        <w:tc>
          <w:tcPr>
            <w:tcW w:w="532" w:type="dxa"/>
            <w:vAlign w:val="center"/>
          </w:tcPr>
          <w:p w14:paraId="712A2519" w14:textId="1965D520" w:rsidR="00F01038" w:rsidRPr="00BC612E" w:rsidRDefault="000620FF" w:rsidP="00D53502">
            <w:pPr>
              <w:spacing w:after="200" w:line="360" w:lineRule="auto"/>
              <w:jc w:val="center"/>
              <w:rPr>
                <w:sz w:val="16"/>
                <w:szCs w:val="16"/>
              </w:rPr>
            </w:pPr>
            <w:r>
              <w:rPr>
                <w:sz w:val="16"/>
                <w:szCs w:val="16"/>
              </w:rPr>
              <w:t>0.</w:t>
            </w:r>
            <w:r>
              <w:rPr>
                <w:sz w:val="16"/>
                <w:szCs w:val="16"/>
              </w:rPr>
              <w:t>83</w:t>
            </w:r>
          </w:p>
        </w:tc>
        <w:tc>
          <w:tcPr>
            <w:tcW w:w="532" w:type="dxa"/>
            <w:vAlign w:val="center"/>
          </w:tcPr>
          <w:p w14:paraId="78DE2365" w14:textId="341EF82E"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7D00C882" w14:textId="742F733F" w:rsidR="00F01038" w:rsidRPr="00BC612E" w:rsidRDefault="000620FF" w:rsidP="00D53502">
            <w:pPr>
              <w:spacing w:after="200" w:line="360" w:lineRule="auto"/>
              <w:jc w:val="center"/>
              <w:rPr>
                <w:sz w:val="16"/>
                <w:szCs w:val="16"/>
              </w:rPr>
            </w:pPr>
            <w:r>
              <w:rPr>
                <w:sz w:val="16"/>
                <w:szCs w:val="16"/>
              </w:rPr>
              <w:t>0.</w:t>
            </w:r>
            <w:r>
              <w:rPr>
                <w:sz w:val="16"/>
                <w:szCs w:val="16"/>
              </w:rPr>
              <w:t>10</w:t>
            </w:r>
          </w:p>
        </w:tc>
        <w:tc>
          <w:tcPr>
            <w:tcW w:w="532" w:type="dxa"/>
            <w:vAlign w:val="center"/>
          </w:tcPr>
          <w:p w14:paraId="221915F2" w14:textId="05F34102" w:rsidR="00F01038" w:rsidRPr="00BC612E" w:rsidRDefault="000620FF" w:rsidP="00D53502">
            <w:pPr>
              <w:spacing w:after="200" w:line="360" w:lineRule="auto"/>
              <w:jc w:val="center"/>
              <w:rPr>
                <w:sz w:val="16"/>
                <w:szCs w:val="16"/>
              </w:rPr>
            </w:pPr>
            <w:r>
              <w:rPr>
                <w:sz w:val="16"/>
                <w:szCs w:val="16"/>
              </w:rPr>
              <w:t>0.</w:t>
            </w:r>
            <w:r>
              <w:rPr>
                <w:sz w:val="16"/>
                <w:szCs w:val="16"/>
              </w:rPr>
              <w:t>17</w:t>
            </w:r>
          </w:p>
        </w:tc>
        <w:tc>
          <w:tcPr>
            <w:tcW w:w="532" w:type="dxa"/>
            <w:vAlign w:val="center"/>
          </w:tcPr>
          <w:p w14:paraId="376B9BFD" w14:textId="24990B67" w:rsidR="00F01038" w:rsidRPr="00BC612E" w:rsidRDefault="004833D7" w:rsidP="00D53502">
            <w:pPr>
              <w:spacing w:after="200" w:line="360" w:lineRule="auto"/>
              <w:jc w:val="center"/>
              <w:rPr>
                <w:sz w:val="16"/>
                <w:szCs w:val="16"/>
              </w:rPr>
            </w:pPr>
            <w:r>
              <w:rPr>
                <w:sz w:val="16"/>
                <w:szCs w:val="16"/>
              </w:rPr>
              <w:t>0.</w:t>
            </w:r>
            <w:r>
              <w:rPr>
                <w:sz w:val="16"/>
                <w:szCs w:val="16"/>
              </w:rPr>
              <w:t>04</w:t>
            </w:r>
          </w:p>
        </w:tc>
        <w:tc>
          <w:tcPr>
            <w:tcW w:w="532" w:type="dxa"/>
            <w:vAlign w:val="center"/>
          </w:tcPr>
          <w:p w14:paraId="364BFFCB" w14:textId="4D1A0032" w:rsidR="00F01038" w:rsidRPr="00BC612E" w:rsidRDefault="004833D7" w:rsidP="00D53502">
            <w:pPr>
              <w:spacing w:after="200" w:line="360" w:lineRule="auto"/>
              <w:jc w:val="center"/>
              <w:rPr>
                <w:sz w:val="16"/>
                <w:szCs w:val="16"/>
              </w:rPr>
            </w:pPr>
            <w:r>
              <w:rPr>
                <w:sz w:val="16"/>
                <w:szCs w:val="16"/>
              </w:rPr>
              <w:t>0.</w:t>
            </w:r>
            <w:r>
              <w:rPr>
                <w:sz w:val="16"/>
                <w:szCs w:val="16"/>
              </w:rPr>
              <w:t>16</w:t>
            </w:r>
          </w:p>
        </w:tc>
        <w:tc>
          <w:tcPr>
            <w:tcW w:w="532" w:type="dxa"/>
            <w:vAlign w:val="center"/>
          </w:tcPr>
          <w:p w14:paraId="1CA0E225" w14:textId="754F734A" w:rsidR="00F01038" w:rsidRPr="00BC612E" w:rsidRDefault="004833D7" w:rsidP="00D53502">
            <w:pPr>
              <w:spacing w:after="200" w:line="360" w:lineRule="auto"/>
              <w:jc w:val="center"/>
              <w:rPr>
                <w:sz w:val="16"/>
                <w:szCs w:val="16"/>
              </w:rPr>
            </w:pPr>
            <w:r>
              <w:rPr>
                <w:sz w:val="16"/>
                <w:szCs w:val="16"/>
              </w:rPr>
              <w:t>0.</w:t>
            </w:r>
            <w:r>
              <w:rPr>
                <w:sz w:val="16"/>
                <w:szCs w:val="16"/>
              </w:rPr>
              <w:t>17</w:t>
            </w:r>
          </w:p>
        </w:tc>
        <w:tc>
          <w:tcPr>
            <w:tcW w:w="532" w:type="dxa"/>
            <w:vAlign w:val="center"/>
          </w:tcPr>
          <w:p w14:paraId="63105F49" w14:textId="034178DE" w:rsidR="00F01038" w:rsidRPr="00BC612E" w:rsidRDefault="004833D7" w:rsidP="00D53502">
            <w:pPr>
              <w:spacing w:after="200" w:line="360" w:lineRule="auto"/>
              <w:jc w:val="center"/>
              <w:rPr>
                <w:sz w:val="16"/>
                <w:szCs w:val="16"/>
              </w:rPr>
            </w:pPr>
            <w:r>
              <w:rPr>
                <w:sz w:val="16"/>
                <w:szCs w:val="16"/>
              </w:rPr>
              <w:t>0.</w:t>
            </w:r>
            <w:r>
              <w:rPr>
                <w:sz w:val="16"/>
                <w:szCs w:val="16"/>
              </w:rPr>
              <w:t>40</w:t>
            </w:r>
          </w:p>
        </w:tc>
        <w:tc>
          <w:tcPr>
            <w:tcW w:w="532" w:type="dxa"/>
            <w:vAlign w:val="center"/>
          </w:tcPr>
          <w:p w14:paraId="0624560E" w14:textId="2167CBF8" w:rsidR="00F01038" w:rsidRPr="00BC612E" w:rsidRDefault="00263A9B" w:rsidP="00D53502">
            <w:pPr>
              <w:spacing w:after="200" w:line="360" w:lineRule="auto"/>
              <w:jc w:val="center"/>
              <w:rPr>
                <w:sz w:val="16"/>
                <w:szCs w:val="16"/>
              </w:rPr>
            </w:pPr>
            <w:r>
              <w:rPr>
                <w:sz w:val="16"/>
                <w:szCs w:val="16"/>
              </w:rPr>
              <w:t>0.</w:t>
            </w:r>
            <w:r>
              <w:rPr>
                <w:sz w:val="16"/>
                <w:szCs w:val="16"/>
              </w:rPr>
              <w:t>33</w:t>
            </w:r>
          </w:p>
        </w:tc>
        <w:tc>
          <w:tcPr>
            <w:tcW w:w="532" w:type="dxa"/>
            <w:vAlign w:val="center"/>
          </w:tcPr>
          <w:p w14:paraId="3B060518" w14:textId="42B193C3" w:rsidR="00F01038" w:rsidRPr="00BC612E" w:rsidRDefault="00263A9B" w:rsidP="00D53502">
            <w:pPr>
              <w:spacing w:after="200" w:line="360" w:lineRule="auto"/>
              <w:jc w:val="center"/>
              <w:rPr>
                <w:sz w:val="16"/>
                <w:szCs w:val="16"/>
              </w:rPr>
            </w:pPr>
            <w:r>
              <w:rPr>
                <w:sz w:val="16"/>
                <w:szCs w:val="16"/>
              </w:rPr>
              <w:t>0.</w:t>
            </w:r>
            <w:r>
              <w:rPr>
                <w:sz w:val="16"/>
                <w:szCs w:val="16"/>
              </w:rPr>
              <w:t>25</w:t>
            </w:r>
          </w:p>
        </w:tc>
        <w:tc>
          <w:tcPr>
            <w:tcW w:w="532" w:type="dxa"/>
            <w:vAlign w:val="center"/>
          </w:tcPr>
          <w:p w14:paraId="70FE316C" w14:textId="65447EF3" w:rsidR="00F01038" w:rsidRPr="00BC612E" w:rsidRDefault="00263A9B" w:rsidP="00D53502">
            <w:pPr>
              <w:spacing w:after="200" w:line="360" w:lineRule="auto"/>
              <w:jc w:val="center"/>
              <w:rPr>
                <w:sz w:val="16"/>
                <w:szCs w:val="16"/>
              </w:rPr>
            </w:pPr>
            <w:r>
              <w:rPr>
                <w:sz w:val="16"/>
                <w:szCs w:val="16"/>
              </w:rPr>
              <w:t>0.</w:t>
            </w:r>
            <w:r>
              <w:rPr>
                <w:sz w:val="16"/>
                <w:szCs w:val="16"/>
              </w:rPr>
              <w:t>30</w:t>
            </w:r>
          </w:p>
        </w:tc>
        <w:tc>
          <w:tcPr>
            <w:tcW w:w="678" w:type="dxa"/>
            <w:vAlign w:val="center"/>
          </w:tcPr>
          <w:p w14:paraId="62BAF5EB" w14:textId="5DF443D7" w:rsidR="00F01038" w:rsidRPr="00BC612E" w:rsidRDefault="00263A9B" w:rsidP="00D53502">
            <w:pPr>
              <w:spacing w:after="200" w:line="360" w:lineRule="auto"/>
              <w:jc w:val="center"/>
              <w:rPr>
                <w:sz w:val="16"/>
                <w:szCs w:val="16"/>
              </w:rPr>
            </w:pPr>
            <w:r>
              <w:rPr>
                <w:sz w:val="16"/>
                <w:szCs w:val="16"/>
              </w:rPr>
              <w:t>0.</w:t>
            </w:r>
            <w:r>
              <w:rPr>
                <w:sz w:val="16"/>
                <w:szCs w:val="16"/>
              </w:rPr>
              <w:t>19</w:t>
            </w:r>
          </w:p>
        </w:tc>
        <w:tc>
          <w:tcPr>
            <w:tcW w:w="540" w:type="dxa"/>
            <w:vAlign w:val="center"/>
          </w:tcPr>
          <w:p w14:paraId="3979119D" w14:textId="1FF5787C"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74A57452" w14:textId="131C93A0" w:rsidR="00F01038" w:rsidRPr="00BC612E" w:rsidRDefault="00504069" w:rsidP="00D53502">
            <w:pPr>
              <w:spacing w:after="200" w:line="360" w:lineRule="auto"/>
              <w:jc w:val="center"/>
              <w:rPr>
                <w:sz w:val="16"/>
                <w:szCs w:val="16"/>
              </w:rPr>
            </w:pPr>
            <w:r>
              <w:rPr>
                <w:sz w:val="16"/>
                <w:szCs w:val="16"/>
              </w:rPr>
              <w:t>0.</w:t>
            </w:r>
            <w:r>
              <w:rPr>
                <w:sz w:val="16"/>
                <w:szCs w:val="16"/>
              </w:rPr>
              <w:t>53</w:t>
            </w:r>
          </w:p>
        </w:tc>
      </w:tr>
      <w:tr w:rsidR="00F01038" w14:paraId="7307E9A8" w14:textId="77777777" w:rsidTr="004833D7">
        <w:tc>
          <w:tcPr>
            <w:tcW w:w="540" w:type="dxa"/>
            <w:vAlign w:val="center"/>
          </w:tcPr>
          <w:p w14:paraId="7BE4451B" w14:textId="77777777" w:rsidR="00F01038" w:rsidRPr="00BC612E" w:rsidRDefault="00F01038" w:rsidP="00D53502">
            <w:pPr>
              <w:spacing w:after="200" w:line="360" w:lineRule="auto"/>
              <w:jc w:val="center"/>
              <w:rPr>
                <w:b/>
              </w:rPr>
            </w:pPr>
            <w:r>
              <w:rPr>
                <w:b/>
              </w:rPr>
              <w:lastRenderedPageBreak/>
              <w:t>6</w:t>
            </w:r>
          </w:p>
        </w:tc>
        <w:tc>
          <w:tcPr>
            <w:tcW w:w="776" w:type="dxa"/>
            <w:vAlign w:val="center"/>
          </w:tcPr>
          <w:p w14:paraId="7F3C0BB3" w14:textId="5AE1C0E1" w:rsidR="00F01038" w:rsidRPr="00BC612E" w:rsidRDefault="00221265" w:rsidP="00D53502">
            <w:pPr>
              <w:spacing w:after="200" w:line="360" w:lineRule="auto"/>
              <w:jc w:val="center"/>
              <w:rPr>
                <w:sz w:val="16"/>
                <w:szCs w:val="16"/>
              </w:rPr>
            </w:pPr>
            <w:r>
              <w:rPr>
                <w:sz w:val="16"/>
                <w:szCs w:val="16"/>
              </w:rPr>
              <w:t>0.</w:t>
            </w:r>
            <w:r>
              <w:rPr>
                <w:sz w:val="16"/>
                <w:szCs w:val="16"/>
              </w:rPr>
              <w:t>07</w:t>
            </w:r>
          </w:p>
        </w:tc>
        <w:tc>
          <w:tcPr>
            <w:tcW w:w="532" w:type="dxa"/>
            <w:vAlign w:val="center"/>
          </w:tcPr>
          <w:p w14:paraId="3D99CBA3" w14:textId="7B5AE4C1" w:rsidR="00F01038" w:rsidRPr="00BC612E" w:rsidRDefault="00221265" w:rsidP="00D53502">
            <w:pPr>
              <w:spacing w:after="200" w:line="360" w:lineRule="auto"/>
              <w:jc w:val="center"/>
              <w:rPr>
                <w:sz w:val="16"/>
                <w:szCs w:val="16"/>
              </w:rPr>
            </w:pPr>
            <w:r>
              <w:rPr>
                <w:sz w:val="16"/>
                <w:szCs w:val="16"/>
              </w:rPr>
              <w:t>0.</w:t>
            </w:r>
            <w:r>
              <w:rPr>
                <w:sz w:val="16"/>
                <w:szCs w:val="16"/>
              </w:rPr>
              <w:t>16</w:t>
            </w:r>
          </w:p>
        </w:tc>
        <w:tc>
          <w:tcPr>
            <w:tcW w:w="532" w:type="dxa"/>
            <w:vAlign w:val="center"/>
          </w:tcPr>
          <w:p w14:paraId="5025FE8F" w14:textId="78AE02A0" w:rsidR="00F01038" w:rsidRPr="00BC612E" w:rsidRDefault="00221265" w:rsidP="00D53502">
            <w:pPr>
              <w:spacing w:after="200" w:line="360" w:lineRule="auto"/>
              <w:jc w:val="center"/>
              <w:rPr>
                <w:sz w:val="16"/>
                <w:szCs w:val="16"/>
              </w:rPr>
            </w:pPr>
            <w:r>
              <w:rPr>
                <w:sz w:val="16"/>
                <w:szCs w:val="16"/>
              </w:rPr>
              <w:t>0.</w:t>
            </w:r>
            <w:r>
              <w:rPr>
                <w:sz w:val="16"/>
                <w:szCs w:val="16"/>
              </w:rPr>
              <w:t>06</w:t>
            </w:r>
          </w:p>
        </w:tc>
        <w:tc>
          <w:tcPr>
            <w:tcW w:w="532" w:type="dxa"/>
            <w:vAlign w:val="center"/>
          </w:tcPr>
          <w:p w14:paraId="5CA3A5B0" w14:textId="7BAF2682" w:rsidR="00F01038" w:rsidRPr="00BC612E" w:rsidRDefault="000620FF" w:rsidP="00D53502">
            <w:pPr>
              <w:spacing w:after="200" w:line="360" w:lineRule="auto"/>
              <w:jc w:val="center"/>
              <w:rPr>
                <w:sz w:val="16"/>
                <w:szCs w:val="16"/>
              </w:rPr>
            </w:pPr>
            <w:r>
              <w:rPr>
                <w:sz w:val="16"/>
                <w:szCs w:val="16"/>
              </w:rPr>
              <w:t>0.</w:t>
            </w:r>
            <w:r>
              <w:rPr>
                <w:sz w:val="16"/>
                <w:szCs w:val="16"/>
              </w:rPr>
              <w:t>06</w:t>
            </w:r>
          </w:p>
        </w:tc>
        <w:tc>
          <w:tcPr>
            <w:tcW w:w="532" w:type="dxa"/>
            <w:vAlign w:val="center"/>
          </w:tcPr>
          <w:p w14:paraId="0D1846CE" w14:textId="44164C9B" w:rsidR="00F01038" w:rsidRPr="00BC612E" w:rsidRDefault="000620FF" w:rsidP="00D53502">
            <w:pPr>
              <w:spacing w:after="200" w:line="360" w:lineRule="auto"/>
              <w:jc w:val="center"/>
              <w:rPr>
                <w:sz w:val="16"/>
                <w:szCs w:val="16"/>
              </w:rPr>
            </w:pPr>
            <w:r>
              <w:rPr>
                <w:sz w:val="16"/>
                <w:szCs w:val="16"/>
              </w:rPr>
              <w:t>0.</w:t>
            </w:r>
            <w:r>
              <w:rPr>
                <w:sz w:val="16"/>
                <w:szCs w:val="16"/>
              </w:rPr>
              <w:t>10</w:t>
            </w:r>
          </w:p>
        </w:tc>
        <w:tc>
          <w:tcPr>
            <w:tcW w:w="532" w:type="dxa"/>
            <w:vAlign w:val="center"/>
          </w:tcPr>
          <w:p w14:paraId="7760F598" w14:textId="2323D32E"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5DBAC13A" w14:textId="2BFA4DA7" w:rsidR="00F01038" w:rsidRPr="00BC612E" w:rsidRDefault="000620FF" w:rsidP="00D53502">
            <w:pPr>
              <w:spacing w:after="200" w:line="360" w:lineRule="auto"/>
              <w:jc w:val="center"/>
              <w:rPr>
                <w:sz w:val="16"/>
                <w:szCs w:val="16"/>
              </w:rPr>
            </w:pPr>
            <w:r>
              <w:rPr>
                <w:sz w:val="16"/>
                <w:szCs w:val="16"/>
              </w:rPr>
              <w:t>0.</w:t>
            </w:r>
            <w:r>
              <w:rPr>
                <w:sz w:val="16"/>
                <w:szCs w:val="16"/>
              </w:rPr>
              <w:t>27</w:t>
            </w:r>
          </w:p>
        </w:tc>
        <w:tc>
          <w:tcPr>
            <w:tcW w:w="532" w:type="dxa"/>
            <w:vAlign w:val="center"/>
          </w:tcPr>
          <w:p w14:paraId="6093B565" w14:textId="6DDCA22B" w:rsidR="00F01038" w:rsidRPr="00BC612E" w:rsidRDefault="004833D7" w:rsidP="00D53502">
            <w:pPr>
              <w:spacing w:after="200" w:line="360" w:lineRule="auto"/>
              <w:jc w:val="center"/>
              <w:rPr>
                <w:sz w:val="16"/>
                <w:szCs w:val="16"/>
              </w:rPr>
            </w:pPr>
            <w:r>
              <w:rPr>
                <w:sz w:val="16"/>
                <w:szCs w:val="16"/>
              </w:rPr>
              <w:t>0.</w:t>
            </w:r>
            <w:r>
              <w:rPr>
                <w:sz w:val="16"/>
                <w:szCs w:val="16"/>
              </w:rPr>
              <w:t>50</w:t>
            </w:r>
          </w:p>
        </w:tc>
        <w:tc>
          <w:tcPr>
            <w:tcW w:w="532" w:type="dxa"/>
            <w:vAlign w:val="center"/>
          </w:tcPr>
          <w:p w14:paraId="1DA2D00A" w14:textId="0966E890" w:rsidR="00F01038" w:rsidRPr="00BC612E" w:rsidRDefault="004833D7" w:rsidP="00D53502">
            <w:pPr>
              <w:spacing w:after="200" w:line="360" w:lineRule="auto"/>
              <w:jc w:val="center"/>
              <w:rPr>
                <w:sz w:val="16"/>
                <w:szCs w:val="16"/>
              </w:rPr>
            </w:pPr>
            <w:r>
              <w:rPr>
                <w:sz w:val="16"/>
                <w:szCs w:val="16"/>
              </w:rPr>
              <w:t>0.</w:t>
            </w:r>
            <w:r>
              <w:rPr>
                <w:sz w:val="16"/>
                <w:szCs w:val="16"/>
              </w:rPr>
              <w:t>20</w:t>
            </w:r>
          </w:p>
        </w:tc>
        <w:tc>
          <w:tcPr>
            <w:tcW w:w="532" w:type="dxa"/>
            <w:vAlign w:val="center"/>
          </w:tcPr>
          <w:p w14:paraId="0A13DC23" w14:textId="7E590B9F" w:rsidR="00F01038" w:rsidRPr="00BC612E" w:rsidRDefault="004833D7" w:rsidP="00D53502">
            <w:pPr>
              <w:spacing w:after="200" w:line="360" w:lineRule="auto"/>
              <w:jc w:val="center"/>
              <w:rPr>
                <w:sz w:val="16"/>
                <w:szCs w:val="16"/>
              </w:rPr>
            </w:pPr>
            <w:r>
              <w:rPr>
                <w:sz w:val="16"/>
                <w:szCs w:val="16"/>
              </w:rPr>
              <w:t>0.</w:t>
            </w:r>
            <w:r>
              <w:rPr>
                <w:sz w:val="16"/>
                <w:szCs w:val="16"/>
              </w:rPr>
              <w:t>04</w:t>
            </w:r>
          </w:p>
        </w:tc>
        <w:tc>
          <w:tcPr>
            <w:tcW w:w="532" w:type="dxa"/>
            <w:vAlign w:val="center"/>
          </w:tcPr>
          <w:p w14:paraId="36F0EFA6" w14:textId="7D66C57C" w:rsidR="00F01038" w:rsidRPr="00BC612E" w:rsidRDefault="004833D7" w:rsidP="00D53502">
            <w:pPr>
              <w:spacing w:after="200" w:line="360" w:lineRule="auto"/>
              <w:jc w:val="center"/>
              <w:rPr>
                <w:sz w:val="16"/>
                <w:szCs w:val="16"/>
              </w:rPr>
            </w:pPr>
            <w:r>
              <w:rPr>
                <w:sz w:val="16"/>
                <w:szCs w:val="16"/>
              </w:rPr>
              <w:t>0.</w:t>
            </w:r>
            <w:r>
              <w:rPr>
                <w:sz w:val="16"/>
                <w:szCs w:val="16"/>
              </w:rPr>
              <w:t>17</w:t>
            </w:r>
          </w:p>
        </w:tc>
        <w:tc>
          <w:tcPr>
            <w:tcW w:w="532" w:type="dxa"/>
            <w:vAlign w:val="center"/>
          </w:tcPr>
          <w:p w14:paraId="54269157" w14:textId="4FEFF646" w:rsidR="00F01038" w:rsidRPr="00BC612E" w:rsidRDefault="00263A9B" w:rsidP="00D53502">
            <w:pPr>
              <w:spacing w:after="200" w:line="360" w:lineRule="auto"/>
              <w:jc w:val="center"/>
              <w:rPr>
                <w:sz w:val="16"/>
                <w:szCs w:val="16"/>
              </w:rPr>
            </w:pPr>
            <w:r>
              <w:rPr>
                <w:sz w:val="16"/>
                <w:szCs w:val="16"/>
              </w:rPr>
              <w:t>0.</w:t>
            </w:r>
            <w:r>
              <w:rPr>
                <w:sz w:val="16"/>
                <w:szCs w:val="16"/>
              </w:rPr>
              <w:t>08</w:t>
            </w:r>
          </w:p>
        </w:tc>
        <w:tc>
          <w:tcPr>
            <w:tcW w:w="532" w:type="dxa"/>
            <w:vAlign w:val="center"/>
          </w:tcPr>
          <w:p w14:paraId="66A28EDE" w14:textId="13385A6C" w:rsidR="00F01038" w:rsidRPr="00BC612E" w:rsidRDefault="00263A9B" w:rsidP="00D53502">
            <w:pPr>
              <w:spacing w:after="200" w:line="360" w:lineRule="auto"/>
              <w:jc w:val="center"/>
              <w:rPr>
                <w:sz w:val="16"/>
                <w:szCs w:val="16"/>
              </w:rPr>
            </w:pPr>
            <w:r>
              <w:rPr>
                <w:sz w:val="16"/>
                <w:szCs w:val="16"/>
              </w:rPr>
              <w:t>0.</w:t>
            </w:r>
            <w:r>
              <w:rPr>
                <w:sz w:val="16"/>
                <w:szCs w:val="16"/>
              </w:rPr>
              <w:t>12</w:t>
            </w:r>
          </w:p>
        </w:tc>
        <w:tc>
          <w:tcPr>
            <w:tcW w:w="532" w:type="dxa"/>
            <w:vAlign w:val="center"/>
          </w:tcPr>
          <w:p w14:paraId="054FD9CE" w14:textId="33A79536" w:rsidR="00F01038" w:rsidRPr="00BC612E" w:rsidRDefault="00263A9B" w:rsidP="00D53502">
            <w:pPr>
              <w:spacing w:after="200" w:line="360" w:lineRule="auto"/>
              <w:jc w:val="center"/>
              <w:rPr>
                <w:sz w:val="16"/>
                <w:szCs w:val="16"/>
              </w:rPr>
            </w:pPr>
            <w:r>
              <w:rPr>
                <w:sz w:val="16"/>
                <w:szCs w:val="16"/>
              </w:rPr>
              <w:t>0.</w:t>
            </w:r>
            <w:r>
              <w:rPr>
                <w:sz w:val="16"/>
                <w:szCs w:val="16"/>
              </w:rPr>
              <w:t>08</w:t>
            </w:r>
          </w:p>
        </w:tc>
        <w:tc>
          <w:tcPr>
            <w:tcW w:w="678" w:type="dxa"/>
            <w:vAlign w:val="center"/>
          </w:tcPr>
          <w:p w14:paraId="636370AD" w14:textId="3D703A8A" w:rsidR="00F01038" w:rsidRPr="00BC612E" w:rsidRDefault="00263A9B" w:rsidP="00D53502">
            <w:pPr>
              <w:spacing w:after="200" w:line="360" w:lineRule="auto"/>
              <w:jc w:val="center"/>
              <w:rPr>
                <w:sz w:val="16"/>
                <w:szCs w:val="16"/>
              </w:rPr>
            </w:pPr>
            <w:r>
              <w:rPr>
                <w:sz w:val="16"/>
                <w:szCs w:val="16"/>
              </w:rPr>
              <w:t>0.</w:t>
            </w:r>
            <w:r w:rsidR="00504069">
              <w:rPr>
                <w:sz w:val="16"/>
                <w:szCs w:val="16"/>
              </w:rPr>
              <w:t>1</w:t>
            </w:r>
            <w:r>
              <w:rPr>
                <w:sz w:val="16"/>
                <w:szCs w:val="16"/>
              </w:rPr>
              <w:t>4</w:t>
            </w:r>
          </w:p>
        </w:tc>
        <w:tc>
          <w:tcPr>
            <w:tcW w:w="540" w:type="dxa"/>
            <w:vAlign w:val="center"/>
          </w:tcPr>
          <w:p w14:paraId="78E68991" w14:textId="244FAEE6"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3F386F05" w14:textId="2B2356E1" w:rsidR="00F01038" w:rsidRPr="00BC612E" w:rsidRDefault="00504069" w:rsidP="00D53502">
            <w:pPr>
              <w:spacing w:after="200" w:line="360" w:lineRule="auto"/>
              <w:jc w:val="center"/>
              <w:rPr>
                <w:sz w:val="16"/>
                <w:szCs w:val="16"/>
              </w:rPr>
            </w:pPr>
            <w:r>
              <w:rPr>
                <w:sz w:val="16"/>
                <w:szCs w:val="16"/>
              </w:rPr>
              <w:t>0.</w:t>
            </w:r>
            <w:r>
              <w:rPr>
                <w:sz w:val="16"/>
                <w:szCs w:val="16"/>
              </w:rPr>
              <w:t>25</w:t>
            </w:r>
          </w:p>
        </w:tc>
      </w:tr>
      <w:tr w:rsidR="00F01038" w14:paraId="5D829706" w14:textId="77777777" w:rsidTr="004833D7">
        <w:tc>
          <w:tcPr>
            <w:tcW w:w="540" w:type="dxa"/>
            <w:vAlign w:val="center"/>
          </w:tcPr>
          <w:p w14:paraId="119BBFE1" w14:textId="77777777" w:rsidR="00F01038" w:rsidRPr="00BC612E" w:rsidRDefault="00F01038" w:rsidP="00D53502">
            <w:pPr>
              <w:spacing w:after="200" w:line="360" w:lineRule="auto"/>
              <w:jc w:val="center"/>
              <w:rPr>
                <w:b/>
              </w:rPr>
            </w:pPr>
            <w:r>
              <w:rPr>
                <w:b/>
              </w:rPr>
              <w:t>7</w:t>
            </w:r>
          </w:p>
        </w:tc>
        <w:tc>
          <w:tcPr>
            <w:tcW w:w="776" w:type="dxa"/>
            <w:vAlign w:val="center"/>
          </w:tcPr>
          <w:p w14:paraId="1F1CD94E" w14:textId="56B723D6" w:rsidR="00F01038" w:rsidRPr="00BC612E" w:rsidRDefault="00221265" w:rsidP="00D53502">
            <w:pPr>
              <w:spacing w:after="200" w:line="360" w:lineRule="auto"/>
              <w:jc w:val="center"/>
              <w:rPr>
                <w:sz w:val="16"/>
                <w:szCs w:val="16"/>
              </w:rPr>
            </w:pPr>
            <w:r>
              <w:rPr>
                <w:sz w:val="16"/>
                <w:szCs w:val="16"/>
              </w:rPr>
              <w:t>0.</w:t>
            </w:r>
            <w:r>
              <w:rPr>
                <w:sz w:val="16"/>
                <w:szCs w:val="16"/>
              </w:rPr>
              <w:t>32</w:t>
            </w:r>
          </w:p>
        </w:tc>
        <w:tc>
          <w:tcPr>
            <w:tcW w:w="532" w:type="dxa"/>
            <w:vAlign w:val="center"/>
          </w:tcPr>
          <w:p w14:paraId="30C95283" w14:textId="014CA21F" w:rsidR="00F01038" w:rsidRPr="00BC612E" w:rsidRDefault="00221265"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366F48E0" w14:textId="293630A1" w:rsidR="00F01038" w:rsidRPr="00BC612E" w:rsidRDefault="00221265"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664B98AF" w14:textId="43623477" w:rsidR="00F01038" w:rsidRPr="00BC612E" w:rsidRDefault="000620FF" w:rsidP="00D53502">
            <w:pPr>
              <w:spacing w:after="200" w:line="360" w:lineRule="auto"/>
              <w:jc w:val="center"/>
              <w:rPr>
                <w:sz w:val="16"/>
                <w:szCs w:val="16"/>
              </w:rPr>
            </w:pPr>
            <w:r>
              <w:rPr>
                <w:sz w:val="16"/>
                <w:szCs w:val="16"/>
              </w:rPr>
              <w:t>0.</w:t>
            </w:r>
            <w:r>
              <w:rPr>
                <w:sz w:val="16"/>
                <w:szCs w:val="16"/>
              </w:rPr>
              <w:t>24</w:t>
            </w:r>
          </w:p>
        </w:tc>
        <w:tc>
          <w:tcPr>
            <w:tcW w:w="532" w:type="dxa"/>
            <w:vAlign w:val="center"/>
          </w:tcPr>
          <w:p w14:paraId="7D2D4D35" w14:textId="71D49163" w:rsidR="00F01038" w:rsidRPr="00BC612E" w:rsidRDefault="000620FF" w:rsidP="00D53502">
            <w:pPr>
              <w:spacing w:after="200" w:line="360" w:lineRule="auto"/>
              <w:jc w:val="center"/>
              <w:rPr>
                <w:sz w:val="16"/>
                <w:szCs w:val="16"/>
              </w:rPr>
            </w:pPr>
            <w:r>
              <w:rPr>
                <w:sz w:val="16"/>
                <w:szCs w:val="16"/>
              </w:rPr>
              <w:t>0.</w:t>
            </w:r>
            <w:r>
              <w:rPr>
                <w:sz w:val="16"/>
                <w:szCs w:val="16"/>
              </w:rPr>
              <w:t>27</w:t>
            </w:r>
          </w:p>
        </w:tc>
        <w:tc>
          <w:tcPr>
            <w:tcW w:w="532" w:type="dxa"/>
            <w:vAlign w:val="center"/>
          </w:tcPr>
          <w:p w14:paraId="4DF7F013" w14:textId="6BF9EADB" w:rsidR="00F01038" w:rsidRPr="00BC612E" w:rsidRDefault="000620FF" w:rsidP="00D53502">
            <w:pPr>
              <w:spacing w:after="200" w:line="360" w:lineRule="auto"/>
              <w:jc w:val="center"/>
              <w:rPr>
                <w:sz w:val="16"/>
                <w:szCs w:val="16"/>
              </w:rPr>
            </w:pPr>
            <w:r>
              <w:rPr>
                <w:sz w:val="16"/>
                <w:szCs w:val="16"/>
              </w:rPr>
              <w:t>0.</w:t>
            </w:r>
            <w:r>
              <w:rPr>
                <w:sz w:val="16"/>
                <w:szCs w:val="16"/>
              </w:rPr>
              <w:t>17</w:t>
            </w:r>
          </w:p>
        </w:tc>
        <w:tc>
          <w:tcPr>
            <w:tcW w:w="532" w:type="dxa"/>
            <w:vAlign w:val="center"/>
          </w:tcPr>
          <w:p w14:paraId="3BC1F2A0" w14:textId="306956B7"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1A85C948" w14:textId="07064CC8" w:rsidR="00F01038" w:rsidRPr="00BC612E" w:rsidRDefault="004833D7" w:rsidP="00D53502">
            <w:pPr>
              <w:spacing w:after="200" w:line="360" w:lineRule="auto"/>
              <w:jc w:val="center"/>
              <w:rPr>
                <w:sz w:val="16"/>
                <w:szCs w:val="16"/>
              </w:rPr>
            </w:pPr>
            <w:r>
              <w:rPr>
                <w:sz w:val="16"/>
                <w:szCs w:val="16"/>
              </w:rPr>
              <w:t>0.</w:t>
            </w:r>
            <w:r>
              <w:rPr>
                <w:sz w:val="16"/>
                <w:szCs w:val="16"/>
              </w:rPr>
              <w:t>27</w:t>
            </w:r>
          </w:p>
        </w:tc>
        <w:tc>
          <w:tcPr>
            <w:tcW w:w="532" w:type="dxa"/>
            <w:vAlign w:val="center"/>
          </w:tcPr>
          <w:p w14:paraId="19878AE0" w14:textId="365B5469" w:rsidR="00F01038" w:rsidRPr="00BC612E" w:rsidRDefault="004833D7" w:rsidP="00D53502">
            <w:pPr>
              <w:spacing w:after="200" w:line="360" w:lineRule="auto"/>
              <w:jc w:val="center"/>
              <w:rPr>
                <w:sz w:val="16"/>
                <w:szCs w:val="16"/>
              </w:rPr>
            </w:pPr>
            <w:r>
              <w:rPr>
                <w:sz w:val="16"/>
                <w:szCs w:val="16"/>
              </w:rPr>
              <w:t>0.</w:t>
            </w:r>
            <w:r>
              <w:rPr>
                <w:sz w:val="16"/>
                <w:szCs w:val="16"/>
              </w:rPr>
              <w:t>61</w:t>
            </w:r>
          </w:p>
        </w:tc>
        <w:tc>
          <w:tcPr>
            <w:tcW w:w="532" w:type="dxa"/>
            <w:vAlign w:val="center"/>
          </w:tcPr>
          <w:p w14:paraId="7FE7844B" w14:textId="409C7755" w:rsidR="00F01038" w:rsidRPr="00BC612E" w:rsidRDefault="004833D7" w:rsidP="00D53502">
            <w:pPr>
              <w:spacing w:after="200" w:line="360" w:lineRule="auto"/>
              <w:jc w:val="center"/>
              <w:rPr>
                <w:sz w:val="16"/>
                <w:szCs w:val="16"/>
              </w:rPr>
            </w:pPr>
            <w:r>
              <w:rPr>
                <w:sz w:val="16"/>
                <w:szCs w:val="16"/>
              </w:rPr>
              <w:t>0.</w:t>
            </w:r>
            <w:r>
              <w:rPr>
                <w:sz w:val="16"/>
                <w:szCs w:val="16"/>
              </w:rPr>
              <w:t>18</w:t>
            </w:r>
          </w:p>
        </w:tc>
        <w:tc>
          <w:tcPr>
            <w:tcW w:w="532" w:type="dxa"/>
            <w:vAlign w:val="center"/>
          </w:tcPr>
          <w:p w14:paraId="6FCB380A" w14:textId="26159BEB" w:rsidR="00F01038" w:rsidRPr="00BC612E" w:rsidRDefault="00263A9B" w:rsidP="00D53502">
            <w:pPr>
              <w:spacing w:after="200" w:line="360" w:lineRule="auto"/>
              <w:jc w:val="center"/>
              <w:rPr>
                <w:sz w:val="16"/>
                <w:szCs w:val="16"/>
              </w:rPr>
            </w:pPr>
            <w:r>
              <w:rPr>
                <w:sz w:val="16"/>
                <w:szCs w:val="16"/>
              </w:rPr>
              <w:t>0.</w:t>
            </w:r>
            <w:r>
              <w:rPr>
                <w:sz w:val="16"/>
                <w:szCs w:val="16"/>
              </w:rPr>
              <w:t>06</w:t>
            </w:r>
          </w:p>
        </w:tc>
        <w:tc>
          <w:tcPr>
            <w:tcW w:w="532" w:type="dxa"/>
            <w:vAlign w:val="center"/>
          </w:tcPr>
          <w:p w14:paraId="6231CF24" w14:textId="44BF353B" w:rsidR="00F01038" w:rsidRPr="00BC612E" w:rsidRDefault="00263A9B" w:rsidP="00D53502">
            <w:pPr>
              <w:spacing w:after="200" w:line="360" w:lineRule="auto"/>
              <w:jc w:val="center"/>
              <w:rPr>
                <w:sz w:val="16"/>
                <w:szCs w:val="16"/>
              </w:rPr>
            </w:pPr>
            <w:r>
              <w:rPr>
                <w:sz w:val="16"/>
                <w:szCs w:val="16"/>
              </w:rPr>
              <w:t>-</w:t>
            </w:r>
            <w:r>
              <w:rPr>
                <w:sz w:val="16"/>
                <w:szCs w:val="16"/>
              </w:rPr>
              <w:t>0.</w:t>
            </w:r>
            <w:r>
              <w:rPr>
                <w:sz w:val="16"/>
                <w:szCs w:val="16"/>
              </w:rPr>
              <w:t>11</w:t>
            </w:r>
          </w:p>
        </w:tc>
        <w:tc>
          <w:tcPr>
            <w:tcW w:w="532" w:type="dxa"/>
            <w:vAlign w:val="center"/>
          </w:tcPr>
          <w:p w14:paraId="2BE48D7E" w14:textId="05CACE7E" w:rsidR="00F01038" w:rsidRPr="00BC612E" w:rsidRDefault="00263A9B" w:rsidP="00D53502">
            <w:pPr>
              <w:spacing w:after="200" w:line="360" w:lineRule="auto"/>
              <w:jc w:val="center"/>
              <w:rPr>
                <w:sz w:val="16"/>
                <w:szCs w:val="16"/>
              </w:rPr>
            </w:pPr>
            <w:r>
              <w:rPr>
                <w:sz w:val="16"/>
                <w:szCs w:val="16"/>
              </w:rPr>
              <w:t>0.</w:t>
            </w:r>
            <w:r>
              <w:rPr>
                <w:sz w:val="16"/>
                <w:szCs w:val="16"/>
              </w:rPr>
              <w:t>12</w:t>
            </w:r>
          </w:p>
        </w:tc>
        <w:tc>
          <w:tcPr>
            <w:tcW w:w="532" w:type="dxa"/>
            <w:vAlign w:val="center"/>
          </w:tcPr>
          <w:p w14:paraId="7A14E673" w14:textId="410AE282" w:rsidR="00F01038" w:rsidRPr="00BC612E" w:rsidRDefault="00263A9B" w:rsidP="00D53502">
            <w:pPr>
              <w:spacing w:after="200" w:line="360" w:lineRule="auto"/>
              <w:jc w:val="center"/>
              <w:rPr>
                <w:sz w:val="16"/>
                <w:szCs w:val="16"/>
              </w:rPr>
            </w:pPr>
            <w:r>
              <w:rPr>
                <w:sz w:val="16"/>
                <w:szCs w:val="16"/>
              </w:rPr>
              <w:t>0.</w:t>
            </w:r>
            <w:r>
              <w:rPr>
                <w:sz w:val="16"/>
                <w:szCs w:val="16"/>
              </w:rPr>
              <w:t>08</w:t>
            </w:r>
          </w:p>
        </w:tc>
        <w:tc>
          <w:tcPr>
            <w:tcW w:w="678" w:type="dxa"/>
            <w:vAlign w:val="center"/>
          </w:tcPr>
          <w:p w14:paraId="0ED9B527" w14:textId="7C4754DD" w:rsidR="00F01038" w:rsidRPr="00BC612E" w:rsidRDefault="00263A9B" w:rsidP="00D53502">
            <w:pPr>
              <w:spacing w:after="200" w:line="360" w:lineRule="auto"/>
              <w:jc w:val="center"/>
              <w:rPr>
                <w:sz w:val="16"/>
                <w:szCs w:val="16"/>
              </w:rPr>
            </w:pPr>
            <w:r>
              <w:rPr>
                <w:sz w:val="16"/>
                <w:szCs w:val="16"/>
              </w:rPr>
              <w:t>0.</w:t>
            </w:r>
            <w:r w:rsidR="00504069">
              <w:rPr>
                <w:sz w:val="16"/>
                <w:szCs w:val="16"/>
              </w:rPr>
              <w:t>08</w:t>
            </w:r>
          </w:p>
        </w:tc>
        <w:tc>
          <w:tcPr>
            <w:tcW w:w="540" w:type="dxa"/>
            <w:vAlign w:val="center"/>
          </w:tcPr>
          <w:p w14:paraId="510757E2" w14:textId="51542657"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21C35437" w14:textId="73940E7C" w:rsidR="00F01038" w:rsidRPr="00BC612E" w:rsidRDefault="00504069" w:rsidP="00D53502">
            <w:pPr>
              <w:spacing w:after="200" w:line="360" w:lineRule="auto"/>
              <w:jc w:val="center"/>
              <w:rPr>
                <w:sz w:val="16"/>
                <w:szCs w:val="16"/>
              </w:rPr>
            </w:pPr>
            <w:r>
              <w:rPr>
                <w:sz w:val="16"/>
                <w:szCs w:val="16"/>
              </w:rPr>
              <w:t>0.</w:t>
            </w:r>
            <w:r>
              <w:rPr>
                <w:sz w:val="16"/>
                <w:szCs w:val="16"/>
              </w:rPr>
              <w:t>22</w:t>
            </w:r>
          </w:p>
        </w:tc>
      </w:tr>
      <w:tr w:rsidR="00F01038" w14:paraId="75C2BBC6" w14:textId="77777777" w:rsidTr="004833D7">
        <w:tc>
          <w:tcPr>
            <w:tcW w:w="540" w:type="dxa"/>
            <w:vAlign w:val="center"/>
          </w:tcPr>
          <w:p w14:paraId="75E8A13C" w14:textId="77777777" w:rsidR="00F01038" w:rsidRPr="00BC612E" w:rsidRDefault="00F01038" w:rsidP="00D53502">
            <w:pPr>
              <w:spacing w:after="200" w:line="360" w:lineRule="auto"/>
              <w:jc w:val="center"/>
              <w:rPr>
                <w:b/>
              </w:rPr>
            </w:pPr>
            <w:r>
              <w:rPr>
                <w:b/>
              </w:rPr>
              <w:t>8</w:t>
            </w:r>
          </w:p>
        </w:tc>
        <w:tc>
          <w:tcPr>
            <w:tcW w:w="776" w:type="dxa"/>
            <w:vAlign w:val="center"/>
          </w:tcPr>
          <w:p w14:paraId="787E75C0" w14:textId="2CE3E491" w:rsidR="00F01038" w:rsidRPr="00BC612E" w:rsidRDefault="00221265" w:rsidP="00D53502">
            <w:pPr>
              <w:spacing w:after="200" w:line="360" w:lineRule="auto"/>
              <w:jc w:val="center"/>
              <w:rPr>
                <w:sz w:val="16"/>
                <w:szCs w:val="16"/>
              </w:rPr>
            </w:pPr>
            <w:r>
              <w:rPr>
                <w:sz w:val="16"/>
                <w:szCs w:val="16"/>
              </w:rPr>
              <w:t>0.</w:t>
            </w:r>
            <w:r>
              <w:rPr>
                <w:sz w:val="16"/>
                <w:szCs w:val="16"/>
              </w:rPr>
              <w:t>02</w:t>
            </w:r>
          </w:p>
        </w:tc>
        <w:tc>
          <w:tcPr>
            <w:tcW w:w="532" w:type="dxa"/>
            <w:vAlign w:val="center"/>
          </w:tcPr>
          <w:p w14:paraId="267849CD" w14:textId="20A0B6AE" w:rsidR="00F01038" w:rsidRPr="00BC612E" w:rsidRDefault="00221265" w:rsidP="00D53502">
            <w:pPr>
              <w:spacing w:after="200" w:line="360" w:lineRule="auto"/>
              <w:jc w:val="center"/>
              <w:rPr>
                <w:sz w:val="16"/>
                <w:szCs w:val="16"/>
              </w:rPr>
            </w:pPr>
            <w:r>
              <w:rPr>
                <w:sz w:val="16"/>
                <w:szCs w:val="16"/>
              </w:rPr>
              <w:t>0.</w:t>
            </w:r>
            <w:r>
              <w:rPr>
                <w:sz w:val="16"/>
                <w:szCs w:val="16"/>
              </w:rPr>
              <w:t>09</w:t>
            </w:r>
          </w:p>
        </w:tc>
        <w:tc>
          <w:tcPr>
            <w:tcW w:w="532" w:type="dxa"/>
            <w:vAlign w:val="center"/>
          </w:tcPr>
          <w:p w14:paraId="6FB40B78" w14:textId="7941917B" w:rsidR="00F01038" w:rsidRPr="00BC612E" w:rsidRDefault="00221265" w:rsidP="00D53502">
            <w:pPr>
              <w:spacing w:after="200" w:line="360" w:lineRule="auto"/>
              <w:jc w:val="center"/>
              <w:rPr>
                <w:sz w:val="16"/>
                <w:szCs w:val="16"/>
              </w:rPr>
            </w:pPr>
            <w:r>
              <w:rPr>
                <w:sz w:val="16"/>
                <w:szCs w:val="16"/>
              </w:rPr>
              <w:t>0.</w:t>
            </w:r>
            <w:r>
              <w:rPr>
                <w:sz w:val="16"/>
                <w:szCs w:val="16"/>
              </w:rPr>
              <w:t>04</w:t>
            </w:r>
          </w:p>
        </w:tc>
        <w:tc>
          <w:tcPr>
            <w:tcW w:w="532" w:type="dxa"/>
            <w:vAlign w:val="center"/>
          </w:tcPr>
          <w:p w14:paraId="6928FE2A" w14:textId="3DB2AF6A" w:rsidR="00F01038" w:rsidRPr="00BC612E" w:rsidRDefault="000620FF" w:rsidP="00D53502">
            <w:pPr>
              <w:spacing w:after="200" w:line="360" w:lineRule="auto"/>
              <w:jc w:val="center"/>
              <w:rPr>
                <w:sz w:val="16"/>
                <w:szCs w:val="16"/>
              </w:rPr>
            </w:pPr>
            <w:r>
              <w:rPr>
                <w:sz w:val="16"/>
                <w:szCs w:val="16"/>
              </w:rPr>
              <w:t>0.</w:t>
            </w:r>
            <w:r>
              <w:rPr>
                <w:sz w:val="16"/>
                <w:szCs w:val="16"/>
              </w:rPr>
              <w:t>04</w:t>
            </w:r>
          </w:p>
        </w:tc>
        <w:tc>
          <w:tcPr>
            <w:tcW w:w="532" w:type="dxa"/>
            <w:vAlign w:val="center"/>
          </w:tcPr>
          <w:p w14:paraId="64AB8FF6" w14:textId="3A37C6D0" w:rsidR="00F01038" w:rsidRPr="00BC612E" w:rsidRDefault="000620FF" w:rsidP="00D53502">
            <w:pPr>
              <w:spacing w:after="200" w:line="360" w:lineRule="auto"/>
              <w:jc w:val="center"/>
              <w:rPr>
                <w:sz w:val="16"/>
                <w:szCs w:val="16"/>
              </w:rPr>
            </w:pPr>
            <w:r>
              <w:rPr>
                <w:sz w:val="16"/>
                <w:szCs w:val="16"/>
              </w:rPr>
              <w:t>0.</w:t>
            </w:r>
            <w:r>
              <w:rPr>
                <w:sz w:val="16"/>
                <w:szCs w:val="16"/>
              </w:rPr>
              <w:t>50</w:t>
            </w:r>
          </w:p>
        </w:tc>
        <w:tc>
          <w:tcPr>
            <w:tcW w:w="532" w:type="dxa"/>
            <w:vAlign w:val="center"/>
          </w:tcPr>
          <w:p w14:paraId="24BEB021" w14:textId="2E36B835" w:rsidR="00F01038" w:rsidRPr="00BC612E" w:rsidRDefault="000620FF" w:rsidP="00D53502">
            <w:pPr>
              <w:spacing w:after="200" w:line="360" w:lineRule="auto"/>
              <w:jc w:val="center"/>
              <w:rPr>
                <w:sz w:val="16"/>
                <w:szCs w:val="16"/>
              </w:rPr>
            </w:pPr>
            <w:r>
              <w:rPr>
                <w:sz w:val="16"/>
                <w:szCs w:val="16"/>
              </w:rPr>
              <w:t>0.</w:t>
            </w:r>
            <w:r>
              <w:rPr>
                <w:sz w:val="16"/>
                <w:szCs w:val="16"/>
              </w:rPr>
              <w:t>04</w:t>
            </w:r>
          </w:p>
        </w:tc>
        <w:tc>
          <w:tcPr>
            <w:tcW w:w="532" w:type="dxa"/>
            <w:vAlign w:val="center"/>
          </w:tcPr>
          <w:p w14:paraId="42779AB6" w14:textId="77C6D61C" w:rsidR="00F01038" w:rsidRPr="00BC612E" w:rsidRDefault="000620FF" w:rsidP="00D53502">
            <w:pPr>
              <w:spacing w:after="200" w:line="360" w:lineRule="auto"/>
              <w:jc w:val="center"/>
              <w:rPr>
                <w:sz w:val="16"/>
                <w:szCs w:val="16"/>
              </w:rPr>
            </w:pPr>
            <w:r>
              <w:rPr>
                <w:sz w:val="16"/>
                <w:szCs w:val="16"/>
              </w:rPr>
              <w:t>0.</w:t>
            </w:r>
            <w:r>
              <w:rPr>
                <w:sz w:val="16"/>
                <w:szCs w:val="16"/>
              </w:rPr>
              <w:t>27</w:t>
            </w:r>
          </w:p>
        </w:tc>
        <w:tc>
          <w:tcPr>
            <w:tcW w:w="532" w:type="dxa"/>
            <w:vAlign w:val="center"/>
          </w:tcPr>
          <w:p w14:paraId="0176FEDB" w14:textId="54307D80"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4D1BB6A7" w14:textId="16F5C295" w:rsidR="00F01038" w:rsidRPr="00BC612E" w:rsidRDefault="004833D7" w:rsidP="00D53502">
            <w:pPr>
              <w:spacing w:after="200" w:line="360" w:lineRule="auto"/>
              <w:jc w:val="center"/>
              <w:rPr>
                <w:sz w:val="16"/>
                <w:szCs w:val="16"/>
              </w:rPr>
            </w:pPr>
            <w:r>
              <w:rPr>
                <w:sz w:val="16"/>
                <w:szCs w:val="16"/>
              </w:rPr>
              <w:t>0.</w:t>
            </w:r>
            <w:r>
              <w:rPr>
                <w:sz w:val="16"/>
                <w:szCs w:val="16"/>
              </w:rPr>
              <w:t>19</w:t>
            </w:r>
          </w:p>
        </w:tc>
        <w:tc>
          <w:tcPr>
            <w:tcW w:w="532" w:type="dxa"/>
            <w:vAlign w:val="center"/>
          </w:tcPr>
          <w:p w14:paraId="3B3B0D1F" w14:textId="744C3396" w:rsidR="00F01038" w:rsidRPr="00BC612E" w:rsidRDefault="004833D7" w:rsidP="00D53502">
            <w:pPr>
              <w:spacing w:after="200" w:line="360" w:lineRule="auto"/>
              <w:jc w:val="center"/>
              <w:rPr>
                <w:sz w:val="16"/>
                <w:szCs w:val="16"/>
              </w:rPr>
            </w:pPr>
            <w:r>
              <w:rPr>
                <w:sz w:val="16"/>
                <w:szCs w:val="16"/>
              </w:rPr>
              <w:t>0.</w:t>
            </w:r>
            <w:r>
              <w:rPr>
                <w:sz w:val="16"/>
                <w:szCs w:val="16"/>
              </w:rPr>
              <w:t>00</w:t>
            </w:r>
          </w:p>
        </w:tc>
        <w:tc>
          <w:tcPr>
            <w:tcW w:w="532" w:type="dxa"/>
            <w:vAlign w:val="center"/>
          </w:tcPr>
          <w:p w14:paraId="63732524" w14:textId="0D6905AB" w:rsidR="00F01038" w:rsidRPr="00BC612E" w:rsidRDefault="00263A9B" w:rsidP="00D53502">
            <w:pPr>
              <w:spacing w:after="200" w:line="360" w:lineRule="auto"/>
              <w:jc w:val="center"/>
              <w:rPr>
                <w:sz w:val="16"/>
                <w:szCs w:val="16"/>
              </w:rPr>
            </w:pPr>
            <w:r>
              <w:rPr>
                <w:sz w:val="16"/>
                <w:szCs w:val="16"/>
              </w:rPr>
              <w:t>0.</w:t>
            </w:r>
            <w:r>
              <w:rPr>
                <w:sz w:val="16"/>
                <w:szCs w:val="16"/>
              </w:rPr>
              <w:t>12</w:t>
            </w:r>
          </w:p>
        </w:tc>
        <w:tc>
          <w:tcPr>
            <w:tcW w:w="532" w:type="dxa"/>
            <w:vAlign w:val="center"/>
          </w:tcPr>
          <w:p w14:paraId="5364CFD6" w14:textId="1F96073F" w:rsidR="00F01038" w:rsidRPr="00BC612E" w:rsidRDefault="00263A9B" w:rsidP="00D53502">
            <w:pPr>
              <w:spacing w:after="200" w:line="360" w:lineRule="auto"/>
              <w:jc w:val="center"/>
              <w:rPr>
                <w:sz w:val="16"/>
                <w:szCs w:val="16"/>
              </w:rPr>
            </w:pPr>
            <w:r>
              <w:rPr>
                <w:sz w:val="16"/>
                <w:szCs w:val="16"/>
              </w:rPr>
              <w:t>-</w:t>
            </w:r>
            <w:r>
              <w:rPr>
                <w:sz w:val="16"/>
                <w:szCs w:val="16"/>
              </w:rPr>
              <w:t>0.</w:t>
            </w:r>
            <w:r>
              <w:rPr>
                <w:sz w:val="16"/>
                <w:szCs w:val="16"/>
              </w:rPr>
              <w:t>03</w:t>
            </w:r>
          </w:p>
        </w:tc>
        <w:tc>
          <w:tcPr>
            <w:tcW w:w="532" w:type="dxa"/>
            <w:vAlign w:val="center"/>
          </w:tcPr>
          <w:p w14:paraId="5D8624F3" w14:textId="28AEAF8B" w:rsidR="00F01038" w:rsidRPr="00BC612E" w:rsidRDefault="00263A9B" w:rsidP="00D53502">
            <w:pPr>
              <w:spacing w:after="200" w:line="360" w:lineRule="auto"/>
              <w:jc w:val="center"/>
              <w:rPr>
                <w:sz w:val="16"/>
                <w:szCs w:val="16"/>
              </w:rPr>
            </w:pPr>
            <w:r>
              <w:rPr>
                <w:sz w:val="16"/>
                <w:szCs w:val="16"/>
              </w:rPr>
              <w:t>0.</w:t>
            </w:r>
            <w:r>
              <w:rPr>
                <w:sz w:val="16"/>
                <w:szCs w:val="16"/>
              </w:rPr>
              <w:t>09</w:t>
            </w:r>
          </w:p>
        </w:tc>
        <w:tc>
          <w:tcPr>
            <w:tcW w:w="532" w:type="dxa"/>
            <w:vAlign w:val="center"/>
          </w:tcPr>
          <w:p w14:paraId="7E4460CE" w14:textId="404444F7" w:rsidR="00F01038" w:rsidRPr="00BC612E" w:rsidRDefault="00263A9B" w:rsidP="00D53502">
            <w:pPr>
              <w:spacing w:after="200" w:line="360" w:lineRule="auto"/>
              <w:jc w:val="center"/>
              <w:rPr>
                <w:sz w:val="16"/>
                <w:szCs w:val="16"/>
              </w:rPr>
            </w:pPr>
            <w:r>
              <w:rPr>
                <w:sz w:val="16"/>
                <w:szCs w:val="16"/>
              </w:rPr>
              <w:t>0.</w:t>
            </w:r>
            <w:r>
              <w:rPr>
                <w:sz w:val="16"/>
                <w:szCs w:val="16"/>
              </w:rPr>
              <w:t>05</w:t>
            </w:r>
          </w:p>
        </w:tc>
        <w:tc>
          <w:tcPr>
            <w:tcW w:w="678" w:type="dxa"/>
            <w:vAlign w:val="center"/>
          </w:tcPr>
          <w:p w14:paraId="2042B992" w14:textId="3009DC8B" w:rsidR="00F01038" w:rsidRPr="00BC612E" w:rsidRDefault="00504069" w:rsidP="00D53502">
            <w:pPr>
              <w:spacing w:after="200" w:line="360" w:lineRule="auto"/>
              <w:jc w:val="center"/>
              <w:rPr>
                <w:sz w:val="16"/>
                <w:szCs w:val="16"/>
              </w:rPr>
            </w:pPr>
            <w:r>
              <w:rPr>
                <w:sz w:val="16"/>
                <w:szCs w:val="16"/>
              </w:rPr>
              <w:t>0.</w:t>
            </w:r>
            <w:r>
              <w:rPr>
                <w:sz w:val="16"/>
                <w:szCs w:val="16"/>
              </w:rPr>
              <w:t>07</w:t>
            </w:r>
          </w:p>
        </w:tc>
        <w:tc>
          <w:tcPr>
            <w:tcW w:w="540" w:type="dxa"/>
            <w:vAlign w:val="center"/>
          </w:tcPr>
          <w:p w14:paraId="3AD5DDE5" w14:textId="09104C84"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39AE7B73" w14:textId="3055D183" w:rsidR="00F01038" w:rsidRPr="00BC612E" w:rsidRDefault="00504069" w:rsidP="00D53502">
            <w:pPr>
              <w:spacing w:after="200" w:line="360" w:lineRule="auto"/>
              <w:jc w:val="center"/>
              <w:rPr>
                <w:sz w:val="16"/>
                <w:szCs w:val="16"/>
              </w:rPr>
            </w:pPr>
            <w:r>
              <w:rPr>
                <w:sz w:val="16"/>
                <w:szCs w:val="16"/>
              </w:rPr>
              <w:t>0.</w:t>
            </w:r>
            <w:r>
              <w:rPr>
                <w:sz w:val="16"/>
                <w:szCs w:val="16"/>
              </w:rPr>
              <w:t>14</w:t>
            </w:r>
          </w:p>
        </w:tc>
      </w:tr>
      <w:tr w:rsidR="00F01038" w14:paraId="47424267" w14:textId="77777777" w:rsidTr="004833D7">
        <w:tc>
          <w:tcPr>
            <w:tcW w:w="540" w:type="dxa"/>
            <w:vAlign w:val="center"/>
          </w:tcPr>
          <w:p w14:paraId="4AAA8255" w14:textId="77777777" w:rsidR="00F01038" w:rsidRPr="00BC612E" w:rsidRDefault="00F01038" w:rsidP="00D53502">
            <w:pPr>
              <w:spacing w:after="200" w:line="360" w:lineRule="auto"/>
              <w:jc w:val="center"/>
              <w:rPr>
                <w:b/>
              </w:rPr>
            </w:pPr>
            <w:r>
              <w:rPr>
                <w:b/>
              </w:rPr>
              <w:t>9</w:t>
            </w:r>
          </w:p>
        </w:tc>
        <w:tc>
          <w:tcPr>
            <w:tcW w:w="776" w:type="dxa"/>
            <w:vAlign w:val="center"/>
          </w:tcPr>
          <w:p w14:paraId="0A56C3D5" w14:textId="5AEF61FB" w:rsidR="00F01038" w:rsidRPr="00BC612E" w:rsidRDefault="00221265" w:rsidP="00D53502">
            <w:pPr>
              <w:spacing w:after="200" w:line="360" w:lineRule="auto"/>
              <w:jc w:val="center"/>
              <w:rPr>
                <w:sz w:val="16"/>
                <w:szCs w:val="16"/>
              </w:rPr>
            </w:pPr>
            <w:r>
              <w:rPr>
                <w:sz w:val="16"/>
                <w:szCs w:val="16"/>
              </w:rPr>
              <w:t>0.</w:t>
            </w:r>
            <w:r>
              <w:rPr>
                <w:sz w:val="16"/>
                <w:szCs w:val="16"/>
              </w:rPr>
              <w:t>26</w:t>
            </w:r>
          </w:p>
        </w:tc>
        <w:tc>
          <w:tcPr>
            <w:tcW w:w="532" w:type="dxa"/>
            <w:vAlign w:val="center"/>
          </w:tcPr>
          <w:p w14:paraId="3DA38AC3" w14:textId="7902D7D1" w:rsidR="00F01038" w:rsidRPr="00BC612E" w:rsidRDefault="00221265"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460F2026" w14:textId="6A704312" w:rsidR="00F01038" w:rsidRPr="00BC612E" w:rsidRDefault="00221265"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4D512C51" w14:textId="552F4EBD" w:rsidR="00F01038" w:rsidRPr="00BC612E" w:rsidRDefault="000620FF"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3E1E0973" w14:textId="1FC97AB4" w:rsidR="00F01038" w:rsidRPr="00BC612E" w:rsidRDefault="000620FF" w:rsidP="00D53502">
            <w:pPr>
              <w:spacing w:after="200" w:line="360" w:lineRule="auto"/>
              <w:jc w:val="center"/>
              <w:rPr>
                <w:sz w:val="16"/>
                <w:szCs w:val="16"/>
              </w:rPr>
            </w:pPr>
            <w:r>
              <w:rPr>
                <w:sz w:val="16"/>
                <w:szCs w:val="16"/>
              </w:rPr>
              <w:t>0.</w:t>
            </w:r>
            <w:r>
              <w:rPr>
                <w:sz w:val="16"/>
                <w:szCs w:val="16"/>
              </w:rPr>
              <w:t>20</w:t>
            </w:r>
          </w:p>
        </w:tc>
        <w:tc>
          <w:tcPr>
            <w:tcW w:w="532" w:type="dxa"/>
            <w:vAlign w:val="center"/>
          </w:tcPr>
          <w:p w14:paraId="215D5B71" w14:textId="15663EED" w:rsidR="00F01038" w:rsidRPr="00BC612E" w:rsidRDefault="000620FF" w:rsidP="00D53502">
            <w:pPr>
              <w:spacing w:after="200" w:line="360" w:lineRule="auto"/>
              <w:jc w:val="center"/>
              <w:rPr>
                <w:sz w:val="16"/>
                <w:szCs w:val="16"/>
              </w:rPr>
            </w:pPr>
            <w:r>
              <w:rPr>
                <w:sz w:val="16"/>
                <w:szCs w:val="16"/>
              </w:rPr>
              <w:t>0.</w:t>
            </w:r>
            <w:r>
              <w:rPr>
                <w:sz w:val="16"/>
                <w:szCs w:val="16"/>
              </w:rPr>
              <w:t>16</w:t>
            </w:r>
          </w:p>
        </w:tc>
        <w:tc>
          <w:tcPr>
            <w:tcW w:w="532" w:type="dxa"/>
            <w:vAlign w:val="center"/>
          </w:tcPr>
          <w:p w14:paraId="1589CFA7" w14:textId="48865BED" w:rsidR="00F01038" w:rsidRPr="00BC612E" w:rsidRDefault="000620FF" w:rsidP="00D53502">
            <w:pPr>
              <w:spacing w:after="200" w:line="360" w:lineRule="auto"/>
              <w:jc w:val="center"/>
              <w:rPr>
                <w:sz w:val="16"/>
                <w:szCs w:val="16"/>
              </w:rPr>
            </w:pPr>
            <w:r>
              <w:rPr>
                <w:sz w:val="16"/>
                <w:szCs w:val="16"/>
              </w:rPr>
              <w:t>0.</w:t>
            </w:r>
            <w:r>
              <w:rPr>
                <w:sz w:val="16"/>
                <w:szCs w:val="16"/>
              </w:rPr>
              <w:t>61</w:t>
            </w:r>
          </w:p>
        </w:tc>
        <w:tc>
          <w:tcPr>
            <w:tcW w:w="532" w:type="dxa"/>
            <w:vAlign w:val="center"/>
          </w:tcPr>
          <w:p w14:paraId="62EFE5B9" w14:textId="1EEC9669" w:rsidR="00F01038" w:rsidRPr="00BC612E" w:rsidRDefault="004833D7" w:rsidP="00D53502">
            <w:pPr>
              <w:spacing w:after="200" w:line="360" w:lineRule="auto"/>
              <w:jc w:val="center"/>
              <w:rPr>
                <w:sz w:val="16"/>
                <w:szCs w:val="16"/>
              </w:rPr>
            </w:pPr>
            <w:r>
              <w:rPr>
                <w:sz w:val="16"/>
                <w:szCs w:val="16"/>
              </w:rPr>
              <w:t>0.</w:t>
            </w:r>
            <w:r>
              <w:rPr>
                <w:sz w:val="16"/>
                <w:szCs w:val="16"/>
              </w:rPr>
              <w:t>19</w:t>
            </w:r>
          </w:p>
        </w:tc>
        <w:tc>
          <w:tcPr>
            <w:tcW w:w="532" w:type="dxa"/>
            <w:vAlign w:val="center"/>
          </w:tcPr>
          <w:p w14:paraId="284CE2EB" w14:textId="634B7B3A"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28AA1CC0" w14:textId="1796B0D8" w:rsidR="00F01038" w:rsidRPr="00BC612E" w:rsidRDefault="004833D7" w:rsidP="00D53502">
            <w:pPr>
              <w:spacing w:after="200" w:line="360" w:lineRule="auto"/>
              <w:jc w:val="center"/>
              <w:rPr>
                <w:sz w:val="16"/>
                <w:szCs w:val="16"/>
              </w:rPr>
            </w:pPr>
            <w:r>
              <w:rPr>
                <w:sz w:val="16"/>
                <w:szCs w:val="16"/>
              </w:rPr>
              <w:t>0.</w:t>
            </w:r>
            <w:r>
              <w:rPr>
                <w:sz w:val="16"/>
                <w:szCs w:val="16"/>
              </w:rPr>
              <w:t>14</w:t>
            </w:r>
          </w:p>
        </w:tc>
        <w:tc>
          <w:tcPr>
            <w:tcW w:w="532" w:type="dxa"/>
            <w:vAlign w:val="center"/>
          </w:tcPr>
          <w:p w14:paraId="211DC140" w14:textId="391192FC" w:rsidR="00F01038" w:rsidRPr="00BC612E" w:rsidRDefault="00263A9B" w:rsidP="00D53502">
            <w:pPr>
              <w:spacing w:after="200" w:line="360" w:lineRule="auto"/>
              <w:jc w:val="center"/>
              <w:rPr>
                <w:sz w:val="16"/>
                <w:szCs w:val="16"/>
              </w:rPr>
            </w:pPr>
            <w:r>
              <w:rPr>
                <w:sz w:val="16"/>
                <w:szCs w:val="16"/>
              </w:rPr>
              <w:t>0.</w:t>
            </w:r>
            <w:r>
              <w:rPr>
                <w:sz w:val="16"/>
                <w:szCs w:val="16"/>
              </w:rPr>
              <w:t>13</w:t>
            </w:r>
          </w:p>
        </w:tc>
        <w:tc>
          <w:tcPr>
            <w:tcW w:w="532" w:type="dxa"/>
            <w:vAlign w:val="center"/>
          </w:tcPr>
          <w:p w14:paraId="0D8B8361" w14:textId="1229913B" w:rsidR="00F01038" w:rsidRPr="00BC612E" w:rsidRDefault="00263A9B" w:rsidP="00D53502">
            <w:pPr>
              <w:spacing w:after="200" w:line="360" w:lineRule="auto"/>
              <w:jc w:val="center"/>
              <w:rPr>
                <w:sz w:val="16"/>
                <w:szCs w:val="16"/>
              </w:rPr>
            </w:pPr>
            <w:r>
              <w:rPr>
                <w:sz w:val="16"/>
                <w:szCs w:val="16"/>
              </w:rPr>
              <w:t>-</w:t>
            </w:r>
            <w:r>
              <w:rPr>
                <w:sz w:val="16"/>
                <w:szCs w:val="16"/>
              </w:rPr>
              <w:t>0.</w:t>
            </w:r>
            <w:r>
              <w:rPr>
                <w:sz w:val="16"/>
                <w:szCs w:val="16"/>
              </w:rPr>
              <w:t>07</w:t>
            </w:r>
          </w:p>
        </w:tc>
        <w:tc>
          <w:tcPr>
            <w:tcW w:w="532" w:type="dxa"/>
            <w:vAlign w:val="center"/>
          </w:tcPr>
          <w:p w14:paraId="3C3BCC85" w14:textId="5A8F6572" w:rsidR="00F01038" w:rsidRPr="00BC612E" w:rsidRDefault="00263A9B" w:rsidP="00D53502">
            <w:pPr>
              <w:spacing w:after="200" w:line="360" w:lineRule="auto"/>
              <w:jc w:val="center"/>
              <w:rPr>
                <w:sz w:val="16"/>
                <w:szCs w:val="16"/>
              </w:rPr>
            </w:pPr>
            <w:r>
              <w:rPr>
                <w:sz w:val="16"/>
                <w:szCs w:val="16"/>
              </w:rPr>
              <w:t>0.</w:t>
            </w:r>
            <w:r>
              <w:rPr>
                <w:sz w:val="16"/>
                <w:szCs w:val="16"/>
              </w:rPr>
              <w:t>07</w:t>
            </w:r>
          </w:p>
        </w:tc>
        <w:tc>
          <w:tcPr>
            <w:tcW w:w="532" w:type="dxa"/>
            <w:vAlign w:val="center"/>
          </w:tcPr>
          <w:p w14:paraId="5D21F191" w14:textId="12315119" w:rsidR="00F01038" w:rsidRPr="00BC612E" w:rsidRDefault="00263A9B" w:rsidP="00D53502">
            <w:pPr>
              <w:spacing w:after="200" w:line="360" w:lineRule="auto"/>
              <w:jc w:val="center"/>
              <w:rPr>
                <w:sz w:val="16"/>
                <w:szCs w:val="16"/>
              </w:rPr>
            </w:pPr>
            <w:r>
              <w:rPr>
                <w:sz w:val="16"/>
                <w:szCs w:val="16"/>
              </w:rPr>
              <w:t>0.</w:t>
            </w:r>
            <w:r>
              <w:rPr>
                <w:sz w:val="16"/>
                <w:szCs w:val="16"/>
              </w:rPr>
              <w:t>06</w:t>
            </w:r>
          </w:p>
        </w:tc>
        <w:tc>
          <w:tcPr>
            <w:tcW w:w="678" w:type="dxa"/>
            <w:vAlign w:val="center"/>
          </w:tcPr>
          <w:p w14:paraId="7A3D2D0D" w14:textId="7C225DD3" w:rsidR="00F01038" w:rsidRPr="00BC612E" w:rsidRDefault="00504069" w:rsidP="00D53502">
            <w:pPr>
              <w:spacing w:after="200" w:line="360" w:lineRule="auto"/>
              <w:jc w:val="center"/>
              <w:rPr>
                <w:sz w:val="16"/>
                <w:szCs w:val="16"/>
              </w:rPr>
            </w:pPr>
            <w:r>
              <w:rPr>
                <w:sz w:val="16"/>
                <w:szCs w:val="16"/>
              </w:rPr>
              <w:t>0.</w:t>
            </w:r>
            <w:r>
              <w:rPr>
                <w:sz w:val="16"/>
                <w:szCs w:val="16"/>
              </w:rPr>
              <w:t>12</w:t>
            </w:r>
          </w:p>
        </w:tc>
        <w:tc>
          <w:tcPr>
            <w:tcW w:w="540" w:type="dxa"/>
            <w:vAlign w:val="center"/>
          </w:tcPr>
          <w:p w14:paraId="17F642B6" w14:textId="1280AEEB"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5D6A04AD" w14:textId="23113A5B" w:rsidR="00F01038" w:rsidRPr="00BC612E" w:rsidRDefault="00504069" w:rsidP="00D53502">
            <w:pPr>
              <w:spacing w:after="200" w:line="360" w:lineRule="auto"/>
              <w:jc w:val="center"/>
              <w:rPr>
                <w:sz w:val="16"/>
                <w:szCs w:val="16"/>
              </w:rPr>
            </w:pPr>
            <w:r>
              <w:rPr>
                <w:sz w:val="16"/>
                <w:szCs w:val="16"/>
              </w:rPr>
              <w:t>0.</w:t>
            </w:r>
            <w:r>
              <w:rPr>
                <w:sz w:val="16"/>
                <w:szCs w:val="16"/>
              </w:rPr>
              <w:t>19</w:t>
            </w:r>
          </w:p>
        </w:tc>
      </w:tr>
      <w:tr w:rsidR="00F01038" w14:paraId="3DD8CC3E" w14:textId="77777777" w:rsidTr="004833D7">
        <w:tc>
          <w:tcPr>
            <w:tcW w:w="540" w:type="dxa"/>
            <w:vAlign w:val="center"/>
          </w:tcPr>
          <w:p w14:paraId="53FA564A" w14:textId="77777777" w:rsidR="00F01038" w:rsidRPr="00BC612E" w:rsidRDefault="00F01038" w:rsidP="00D53502">
            <w:pPr>
              <w:spacing w:after="200" w:line="360" w:lineRule="auto"/>
              <w:jc w:val="center"/>
              <w:rPr>
                <w:b/>
              </w:rPr>
            </w:pPr>
            <w:r>
              <w:rPr>
                <w:b/>
              </w:rPr>
              <w:t>10</w:t>
            </w:r>
          </w:p>
        </w:tc>
        <w:tc>
          <w:tcPr>
            <w:tcW w:w="776" w:type="dxa"/>
            <w:vAlign w:val="center"/>
          </w:tcPr>
          <w:p w14:paraId="45CD2BCD" w14:textId="32B095E3" w:rsidR="00F01038" w:rsidRPr="00BC612E" w:rsidRDefault="00221265" w:rsidP="00D53502">
            <w:pPr>
              <w:spacing w:after="200" w:line="360" w:lineRule="auto"/>
              <w:jc w:val="center"/>
              <w:rPr>
                <w:sz w:val="16"/>
                <w:szCs w:val="16"/>
              </w:rPr>
            </w:pPr>
            <w:r>
              <w:rPr>
                <w:sz w:val="16"/>
                <w:szCs w:val="16"/>
              </w:rPr>
              <w:t>0.</w:t>
            </w:r>
            <w:r>
              <w:rPr>
                <w:sz w:val="16"/>
                <w:szCs w:val="16"/>
              </w:rPr>
              <w:t>20</w:t>
            </w:r>
          </w:p>
        </w:tc>
        <w:tc>
          <w:tcPr>
            <w:tcW w:w="532" w:type="dxa"/>
            <w:vAlign w:val="center"/>
          </w:tcPr>
          <w:p w14:paraId="6B1625EC" w14:textId="4DAAEB8D" w:rsidR="00F01038" w:rsidRPr="00BC612E" w:rsidRDefault="00221265" w:rsidP="00D53502">
            <w:pPr>
              <w:spacing w:after="200" w:line="360" w:lineRule="auto"/>
              <w:jc w:val="center"/>
              <w:rPr>
                <w:sz w:val="16"/>
                <w:szCs w:val="16"/>
              </w:rPr>
            </w:pPr>
            <w:r>
              <w:rPr>
                <w:sz w:val="16"/>
                <w:szCs w:val="16"/>
              </w:rPr>
              <w:t>0.</w:t>
            </w:r>
            <w:r>
              <w:rPr>
                <w:sz w:val="16"/>
                <w:szCs w:val="16"/>
              </w:rPr>
              <w:t>20</w:t>
            </w:r>
          </w:p>
        </w:tc>
        <w:tc>
          <w:tcPr>
            <w:tcW w:w="532" w:type="dxa"/>
            <w:vAlign w:val="center"/>
          </w:tcPr>
          <w:p w14:paraId="4BB9AF64" w14:textId="3DC0CF34" w:rsidR="00F01038" w:rsidRPr="00BC612E" w:rsidRDefault="00221265" w:rsidP="00D53502">
            <w:pPr>
              <w:spacing w:after="200" w:line="360" w:lineRule="auto"/>
              <w:jc w:val="center"/>
              <w:rPr>
                <w:sz w:val="16"/>
                <w:szCs w:val="16"/>
              </w:rPr>
            </w:pPr>
            <w:r>
              <w:rPr>
                <w:sz w:val="16"/>
                <w:szCs w:val="16"/>
              </w:rPr>
              <w:t>0.</w:t>
            </w:r>
            <w:r>
              <w:rPr>
                <w:sz w:val="16"/>
                <w:szCs w:val="16"/>
              </w:rPr>
              <w:t>19</w:t>
            </w:r>
          </w:p>
        </w:tc>
        <w:tc>
          <w:tcPr>
            <w:tcW w:w="532" w:type="dxa"/>
            <w:vAlign w:val="center"/>
          </w:tcPr>
          <w:p w14:paraId="2D8A7575" w14:textId="5C612641" w:rsidR="00F01038" w:rsidRPr="00BC612E" w:rsidRDefault="000620FF" w:rsidP="00D53502">
            <w:pPr>
              <w:spacing w:after="200" w:line="360" w:lineRule="auto"/>
              <w:jc w:val="center"/>
              <w:rPr>
                <w:sz w:val="16"/>
                <w:szCs w:val="16"/>
              </w:rPr>
            </w:pPr>
            <w:r>
              <w:rPr>
                <w:sz w:val="16"/>
                <w:szCs w:val="16"/>
              </w:rPr>
              <w:t>0.</w:t>
            </w:r>
            <w:r>
              <w:rPr>
                <w:sz w:val="16"/>
                <w:szCs w:val="16"/>
              </w:rPr>
              <w:t>17</w:t>
            </w:r>
          </w:p>
        </w:tc>
        <w:tc>
          <w:tcPr>
            <w:tcW w:w="532" w:type="dxa"/>
            <w:vAlign w:val="center"/>
          </w:tcPr>
          <w:p w14:paraId="33C8D316" w14:textId="1AC154EA" w:rsidR="00F01038" w:rsidRPr="00BC612E" w:rsidRDefault="000620FF" w:rsidP="00D53502">
            <w:pPr>
              <w:spacing w:after="200" w:line="360" w:lineRule="auto"/>
              <w:jc w:val="center"/>
              <w:rPr>
                <w:sz w:val="16"/>
                <w:szCs w:val="16"/>
              </w:rPr>
            </w:pPr>
            <w:r>
              <w:rPr>
                <w:sz w:val="16"/>
                <w:szCs w:val="16"/>
              </w:rPr>
              <w:t>0.</w:t>
            </w:r>
            <w:r>
              <w:rPr>
                <w:sz w:val="16"/>
                <w:szCs w:val="16"/>
              </w:rPr>
              <w:t>04</w:t>
            </w:r>
          </w:p>
        </w:tc>
        <w:tc>
          <w:tcPr>
            <w:tcW w:w="532" w:type="dxa"/>
            <w:vAlign w:val="center"/>
          </w:tcPr>
          <w:p w14:paraId="3A56B4B4" w14:textId="41A2400C" w:rsidR="00F01038" w:rsidRPr="00BC612E" w:rsidRDefault="000620FF" w:rsidP="00D53502">
            <w:pPr>
              <w:spacing w:after="200" w:line="360" w:lineRule="auto"/>
              <w:jc w:val="center"/>
              <w:rPr>
                <w:sz w:val="16"/>
                <w:szCs w:val="16"/>
              </w:rPr>
            </w:pPr>
            <w:r>
              <w:rPr>
                <w:sz w:val="16"/>
                <w:szCs w:val="16"/>
              </w:rPr>
              <w:t>0.</w:t>
            </w:r>
            <w:r>
              <w:rPr>
                <w:sz w:val="16"/>
                <w:szCs w:val="16"/>
              </w:rPr>
              <w:t>17</w:t>
            </w:r>
          </w:p>
        </w:tc>
        <w:tc>
          <w:tcPr>
            <w:tcW w:w="532" w:type="dxa"/>
            <w:vAlign w:val="center"/>
          </w:tcPr>
          <w:p w14:paraId="2B5F42B2" w14:textId="70DA6F22" w:rsidR="00F01038" w:rsidRPr="00BC612E" w:rsidRDefault="000620FF" w:rsidP="00D53502">
            <w:pPr>
              <w:spacing w:after="200" w:line="360" w:lineRule="auto"/>
              <w:jc w:val="center"/>
              <w:rPr>
                <w:sz w:val="16"/>
                <w:szCs w:val="16"/>
              </w:rPr>
            </w:pPr>
            <w:r>
              <w:rPr>
                <w:sz w:val="16"/>
                <w:szCs w:val="16"/>
              </w:rPr>
              <w:t>0.</w:t>
            </w:r>
            <w:r>
              <w:rPr>
                <w:sz w:val="16"/>
                <w:szCs w:val="16"/>
              </w:rPr>
              <w:t>18</w:t>
            </w:r>
          </w:p>
        </w:tc>
        <w:tc>
          <w:tcPr>
            <w:tcW w:w="532" w:type="dxa"/>
            <w:vAlign w:val="center"/>
          </w:tcPr>
          <w:p w14:paraId="008E7053" w14:textId="373B74F7" w:rsidR="00F01038" w:rsidRPr="00BC612E" w:rsidRDefault="004833D7" w:rsidP="00D53502">
            <w:pPr>
              <w:spacing w:after="200" w:line="360" w:lineRule="auto"/>
              <w:jc w:val="center"/>
              <w:rPr>
                <w:sz w:val="16"/>
                <w:szCs w:val="16"/>
              </w:rPr>
            </w:pPr>
            <w:r>
              <w:rPr>
                <w:sz w:val="16"/>
                <w:szCs w:val="16"/>
              </w:rPr>
              <w:t>0.</w:t>
            </w:r>
            <w:r>
              <w:rPr>
                <w:sz w:val="16"/>
                <w:szCs w:val="16"/>
              </w:rPr>
              <w:t>00</w:t>
            </w:r>
          </w:p>
        </w:tc>
        <w:tc>
          <w:tcPr>
            <w:tcW w:w="532" w:type="dxa"/>
            <w:vAlign w:val="center"/>
          </w:tcPr>
          <w:p w14:paraId="7377C277" w14:textId="1E12C34D" w:rsidR="00F01038" w:rsidRPr="00BC612E" w:rsidRDefault="004833D7" w:rsidP="00D53502">
            <w:pPr>
              <w:spacing w:after="200" w:line="360" w:lineRule="auto"/>
              <w:jc w:val="center"/>
              <w:rPr>
                <w:sz w:val="16"/>
                <w:szCs w:val="16"/>
              </w:rPr>
            </w:pPr>
            <w:r>
              <w:rPr>
                <w:sz w:val="16"/>
                <w:szCs w:val="16"/>
              </w:rPr>
              <w:t>0.</w:t>
            </w:r>
            <w:r>
              <w:rPr>
                <w:sz w:val="16"/>
                <w:szCs w:val="16"/>
              </w:rPr>
              <w:t>14</w:t>
            </w:r>
          </w:p>
        </w:tc>
        <w:tc>
          <w:tcPr>
            <w:tcW w:w="532" w:type="dxa"/>
            <w:vAlign w:val="center"/>
          </w:tcPr>
          <w:p w14:paraId="546C56C7" w14:textId="61C35734"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5B49E5EF" w14:textId="4DD1649E" w:rsidR="00F01038" w:rsidRPr="00BC612E" w:rsidRDefault="00263A9B" w:rsidP="00D53502">
            <w:pPr>
              <w:spacing w:after="200" w:line="360" w:lineRule="auto"/>
              <w:jc w:val="center"/>
              <w:rPr>
                <w:sz w:val="16"/>
                <w:szCs w:val="16"/>
              </w:rPr>
            </w:pPr>
            <w:r>
              <w:rPr>
                <w:sz w:val="16"/>
                <w:szCs w:val="16"/>
              </w:rPr>
              <w:t>0.</w:t>
            </w:r>
            <w:r>
              <w:rPr>
                <w:sz w:val="16"/>
                <w:szCs w:val="16"/>
              </w:rPr>
              <w:t>11</w:t>
            </w:r>
          </w:p>
        </w:tc>
        <w:tc>
          <w:tcPr>
            <w:tcW w:w="532" w:type="dxa"/>
            <w:vAlign w:val="center"/>
          </w:tcPr>
          <w:p w14:paraId="3D06F344" w14:textId="1EA3B8F3" w:rsidR="00F01038" w:rsidRPr="00BC612E" w:rsidRDefault="00263A9B" w:rsidP="00D53502">
            <w:pPr>
              <w:spacing w:after="200" w:line="360" w:lineRule="auto"/>
              <w:jc w:val="center"/>
              <w:rPr>
                <w:sz w:val="16"/>
                <w:szCs w:val="16"/>
              </w:rPr>
            </w:pPr>
            <w:r>
              <w:rPr>
                <w:sz w:val="16"/>
                <w:szCs w:val="16"/>
              </w:rPr>
              <w:t>0.</w:t>
            </w:r>
            <w:r>
              <w:rPr>
                <w:sz w:val="16"/>
                <w:szCs w:val="16"/>
              </w:rPr>
              <w:t>13</w:t>
            </w:r>
          </w:p>
        </w:tc>
        <w:tc>
          <w:tcPr>
            <w:tcW w:w="532" w:type="dxa"/>
            <w:vAlign w:val="center"/>
          </w:tcPr>
          <w:p w14:paraId="4EAF51B1" w14:textId="61881012" w:rsidR="00F01038" w:rsidRPr="00BC612E" w:rsidRDefault="00263A9B" w:rsidP="00D53502">
            <w:pPr>
              <w:spacing w:after="200" w:line="360" w:lineRule="auto"/>
              <w:jc w:val="center"/>
              <w:rPr>
                <w:sz w:val="16"/>
                <w:szCs w:val="16"/>
              </w:rPr>
            </w:pPr>
            <w:r>
              <w:rPr>
                <w:sz w:val="16"/>
                <w:szCs w:val="16"/>
              </w:rPr>
              <w:t>0.</w:t>
            </w:r>
            <w:r>
              <w:rPr>
                <w:sz w:val="16"/>
                <w:szCs w:val="16"/>
              </w:rPr>
              <w:t>07</w:t>
            </w:r>
          </w:p>
        </w:tc>
        <w:tc>
          <w:tcPr>
            <w:tcW w:w="532" w:type="dxa"/>
            <w:vAlign w:val="center"/>
          </w:tcPr>
          <w:p w14:paraId="36DDD2E9" w14:textId="40C1ECF7" w:rsidR="00F01038" w:rsidRPr="00BC612E" w:rsidRDefault="00263A9B" w:rsidP="00D53502">
            <w:pPr>
              <w:spacing w:after="200" w:line="360" w:lineRule="auto"/>
              <w:jc w:val="center"/>
              <w:rPr>
                <w:sz w:val="16"/>
                <w:szCs w:val="16"/>
              </w:rPr>
            </w:pPr>
            <w:r>
              <w:rPr>
                <w:sz w:val="16"/>
                <w:szCs w:val="16"/>
              </w:rPr>
              <w:t>0.</w:t>
            </w:r>
            <w:r>
              <w:rPr>
                <w:sz w:val="16"/>
                <w:szCs w:val="16"/>
              </w:rPr>
              <w:t>06</w:t>
            </w:r>
          </w:p>
        </w:tc>
        <w:tc>
          <w:tcPr>
            <w:tcW w:w="678" w:type="dxa"/>
            <w:vAlign w:val="center"/>
          </w:tcPr>
          <w:p w14:paraId="76F105CA" w14:textId="3AE5B65A" w:rsidR="00F01038" w:rsidRPr="00BC612E" w:rsidRDefault="00504069" w:rsidP="00D53502">
            <w:pPr>
              <w:spacing w:after="200" w:line="360" w:lineRule="auto"/>
              <w:jc w:val="center"/>
              <w:rPr>
                <w:sz w:val="16"/>
                <w:szCs w:val="16"/>
              </w:rPr>
            </w:pPr>
            <w:r>
              <w:rPr>
                <w:sz w:val="16"/>
                <w:szCs w:val="16"/>
              </w:rPr>
              <w:t>0.</w:t>
            </w:r>
            <w:r>
              <w:rPr>
                <w:sz w:val="16"/>
                <w:szCs w:val="16"/>
              </w:rPr>
              <w:t>06</w:t>
            </w:r>
          </w:p>
        </w:tc>
        <w:tc>
          <w:tcPr>
            <w:tcW w:w="540" w:type="dxa"/>
            <w:vAlign w:val="center"/>
          </w:tcPr>
          <w:p w14:paraId="17780BB9" w14:textId="2FDB7E15"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73667D10" w14:textId="5A8F6234" w:rsidR="00F01038" w:rsidRPr="00BC612E" w:rsidRDefault="00504069" w:rsidP="00D53502">
            <w:pPr>
              <w:spacing w:after="200" w:line="360" w:lineRule="auto"/>
              <w:jc w:val="center"/>
              <w:rPr>
                <w:sz w:val="16"/>
                <w:szCs w:val="16"/>
              </w:rPr>
            </w:pPr>
            <w:r>
              <w:rPr>
                <w:sz w:val="16"/>
                <w:szCs w:val="16"/>
              </w:rPr>
              <w:t>0.</w:t>
            </w:r>
            <w:r>
              <w:rPr>
                <w:sz w:val="16"/>
                <w:szCs w:val="16"/>
              </w:rPr>
              <w:t>11</w:t>
            </w:r>
          </w:p>
        </w:tc>
      </w:tr>
      <w:tr w:rsidR="00F01038" w14:paraId="6290E8B6" w14:textId="77777777" w:rsidTr="004833D7">
        <w:tc>
          <w:tcPr>
            <w:tcW w:w="540" w:type="dxa"/>
            <w:vAlign w:val="center"/>
          </w:tcPr>
          <w:p w14:paraId="4120430F" w14:textId="77777777" w:rsidR="00F01038" w:rsidRPr="00BC612E" w:rsidRDefault="00F01038" w:rsidP="00D53502">
            <w:pPr>
              <w:spacing w:after="200" w:line="360" w:lineRule="auto"/>
              <w:jc w:val="center"/>
              <w:rPr>
                <w:b/>
              </w:rPr>
            </w:pPr>
            <w:r>
              <w:rPr>
                <w:b/>
              </w:rPr>
              <w:t>11</w:t>
            </w:r>
          </w:p>
        </w:tc>
        <w:tc>
          <w:tcPr>
            <w:tcW w:w="776" w:type="dxa"/>
            <w:vAlign w:val="center"/>
          </w:tcPr>
          <w:p w14:paraId="0DB97CCE" w14:textId="0E7EFD8D" w:rsidR="00F01038" w:rsidRPr="00BC612E" w:rsidRDefault="00221265" w:rsidP="00D53502">
            <w:pPr>
              <w:spacing w:after="200" w:line="360" w:lineRule="auto"/>
              <w:jc w:val="center"/>
              <w:rPr>
                <w:sz w:val="16"/>
                <w:szCs w:val="16"/>
              </w:rPr>
            </w:pPr>
            <w:r>
              <w:rPr>
                <w:sz w:val="16"/>
                <w:szCs w:val="16"/>
              </w:rPr>
              <w:t>0.</w:t>
            </w:r>
            <w:r>
              <w:rPr>
                <w:sz w:val="16"/>
                <w:szCs w:val="16"/>
              </w:rPr>
              <w:t>17</w:t>
            </w:r>
          </w:p>
        </w:tc>
        <w:tc>
          <w:tcPr>
            <w:tcW w:w="532" w:type="dxa"/>
            <w:vAlign w:val="center"/>
          </w:tcPr>
          <w:p w14:paraId="1FF5A2F6" w14:textId="0BF563BC" w:rsidR="00F01038" w:rsidRPr="00BC612E" w:rsidRDefault="00221265" w:rsidP="00D53502">
            <w:pPr>
              <w:spacing w:after="200" w:line="360" w:lineRule="auto"/>
              <w:jc w:val="center"/>
              <w:rPr>
                <w:sz w:val="16"/>
                <w:szCs w:val="16"/>
              </w:rPr>
            </w:pPr>
            <w:r>
              <w:rPr>
                <w:sz w:val="16"/>
                <w:szCs w:val="16"/>
              </w:rPr>
              <w:t>0.</w:t>
            </w:r>
            <w:r>
              <w:rPr>
                <w:sz w:val="16"/>
                <w:szCs w:val="16"/>
              </w:rPr>
              <w:t>40</w:t>
            </w:r>
          </w:p>
        </w:tc>
        <w:tc>
          <w:tcPr>
            <w:tcW w:w="532" w:type="dxa"/>
            <w:vAlign w:val="center"/>
          </w:tcPr>
          <w:p w14:paraId="2D796CB8" w14:textId="25631F70" w:rsidR="00F01038" w:rsidRPr="00BC612E" w:rsidRDefault="00221265" w:rsidP="00D53502">
            <w:pPr>
              <w:spacing w:after="200" w:line="360" w:lineRule="auto"/>
              <w:jc w:val="center"/>
              <w:rPr>
                <w:sz w:val="16"/>
                <w:szCs w:val="16"/>
              </w:rPr>
            </w:pPr>
            <w:r>
              <w:rPr>
                <w:sz w:val="16"/>
                <w:szCs w:val="16"/>
              </w:rPr>
              <w:t>0.</w:t>
            </w:r>
            <w:r>
              <w:rPr>
                <w:sz w:val="16"/>
                <w:szCs w:val="16"/>
              </w:rPr>
              <w:t>33</w:t>
            </w:r>
          </w:p>
        </w:tc>
        <w:tc>
          <w:tcPr>
            <w:tcW w:w="532" w:type="dxa"/>
            <w:vAlign w:val="center"/>
          </w:tcPr>
          <w:p w14:paraId="264C8EE9" w14:textId="35162247" w:rsidR="00F01038" w:rsidRPr="00BC612E" w:rsidRDefault="000620FF" w:rsidP="00D53502">
            <w:pPr>
              <w:spacing w:after="200" w:line="360" w:lineRule="auto"/>
              <w:jc w:val="center"/>
              <w:rPr>
                <w:sz w:val="16"/>
                <w:szCs w:val="16"/>
              </w:rPr>
            </w:pPr>
            <w:r>
              <w:rPr>
                <w:sz w:val="16"/>
                <w:szCs w:val="16"/>
              </w:rPr>
              <w:t>0.</w:t>
            </w:r>
            <w:r>
              <w:rPr>
                <w:sz w:val="16"/>
                <w:szCs w:val="16"/>
              </w:rPr>
              <w:t>36</w:t>
            </w:r>
          </w:p>
        </w:tc>
        <w:tc>
          <w:tcPr>
            <w:tcW w:w="532" w:type="dxa"/>
            <w:vAlign w:val="center"/>
          </w:tcPr>
          <w:p w14:paraId="62133FBB" w14:textId="2C8A69C9" w:rsidR="00F01038" w:rsidRPr="00BC612E" w:rsidRDefault="000620FF" w:rsidP="00D53502">
            <w:pPr>
              <w:spacing w:after="200" w:line="360" w:lineRule="auto"/>
              <w:jc w:val="center"/>
              <w:rPr>
                <w:sz w:val="16"/>
                <w:szCs w:val="16"/>
              </w:rPr>
            </w:pPr>
            <w:r>
              <w:rPr>
                <w:sz w:val="16"/>
                <w:szCs w:val="16"/>
              </w:rPr>
              <w:t>0.</w:t>
            </w:r>
            <w:r>
              <w:rPr>
                <w:sz w:val="16"/>
                <w:szCs w:val="16"/>
              </w:rPr>
              <w:t>17</w:t>
            </w:r>
          </w:p>
        </w:tc>
        <w:tc>
          <w:tcPr>
            <w:tcW w:w="532" w:type="dxa"/>
            <w:vAlign w:val="center"/>
          </w:tcPr>
          <w:p w14:paraId="1780E6E4" w14:textId="16D2AF9E" w:rsidR="00F01038" w:rsidRPr="00BC612E" w:rsidRDefault="000620FF" w:rsidP="00D53502">
            <w:pPr>
              <w:spacing w:after="200" w:line="360" w:lineRule="auto"/>
              <w:jc w:val="center"/>
              <w:rPr>
                <w:sz w:val="16"/>
                <w:szCs w:val="16"/>
              </w:rPr>
            </w:pPr>
            <w:r>
              <w:rPr>
                <w:sz w:val="16"/>
                <w:szCs w:val="16"/>
              </w:rPr>
              <w:t>0.</w:t>
            </w:r>
            <w:r>
              <w:rPr>
                <w:sz w:val="16"/>
                <w:szCs w:val="16"/>
              </w:rPr>
              <w:t>40</w:t>
            </w:r>
          </w:p>
        </w:tc>
        <w:tc>
          <w:tcPr>
            <w:tcW w:w="532" w:type="dxa"/>
            <w:vAlign w:val="center"/>
          </w:tcPr>
          <w:p w14:paraId="47267944" w14:textId="6B8E315E" w:rsidR="00F01038" w:rsidRPr="00BC612E" w:rsidRDefault="000620FF" w:rsidP="00D53502">
            <w:pPr>
              <w:spacing w:after="200" w:line="360" w:lineRule="auto"/>
              <w:jc w:val="center"/>
              <w:rPr>
                <w:sz w:val="16"/>
                <w:szCs w:val="16"/>
              </w:rPr>
            </w:pPr>
            <w:r>
              <w:rPr>
                <w:sz w:val="16"/>
                <w:szCs w:val="16"/>
              </w:rPr>
              <w:t>0.</w:t>
            </w:r>
            <w:r>
              <w:rPr>
                <w:sz w:val="16"/>
                <w:szCs w:val="16"/>
              </w:rPr>
              <w:t>06</w:t>
            </w:r>
          </w:p>
        </w:tc>
        <w:tc>
          <w:tcPr>
            <w:tcW w:w="532" w:type="dxa"/>
            <w:vAlign w:val="center"/>
          </w:tcPr>
          <w:p w14:paraId="2A0707A3" w14:textId="458CE538" w:rsidR="00F01038" w:rsidRPr="00BC612E" w:rsidRDefault="004833D7" w:rsidP="00D53502">
            <w:pPr>
              <w:spacing w:after="200" w:line="360" w:lineRule="auto"/>
              <w:jc w:val="center"/>
              <w:rPr>
                <w:sz w:val="16"/>
                <w:szCs w:val="16"/>
              </w:rPr>
            </w:pPr>
            <w:r>
              <w:rPr>
                <w:sz w:val="16"/>
                <w:szCs w:val="16"/>
              </w:rPr>
              <w:t>0.</w:t>
            </w:r>
            <w:r>
              <w:rPr>
                <w:sz w:val="16"/>
                <w:szCs w:val="16"/>
              </w:rPr>
              <w:t>12</w:t>
            </w:r>
          </w:p>
        </w:tc>
        <w:tc>
          <w:tcPr>
            <w:tcW w:w="532" w:type="dxa"/>
            <w:vAlign w:val="center"/>
          </w:tcPr>
          <w:p w14:paraId="6ABCBB33" w14:textId="1A5F1398" w:rsidR="00F01038" w:rsidRPr="00BC612E" w:rsidRDefault="004833D7" w:rsidP="00D53502">
            <w:pPr>
              <w:spacing w:after="200" w:line="360" w:lineRule="auto"/>
              <w:jc w:val="center"/>
              <w:rPr>
                <w:sz w:val="16"/>
                <w:szCs w:val="16"/>
              </w:rPr>
            </w:pPr>
            <w:r>
              <w:rPr>
                <w:sz w:val="16"/>
                <w:szCs w:val="16"/>
              </w:rPr>
              <w:t>0.</w:t>
            </w:r>
            <w:r>
              <w:rPr>
                <w:sz w:val="16"/>
                <w:szCs w:val="16"/>
              </w:rPr>
              <w:t>13</w:t>
            </w:r>
          </w:p>
        </w:tc>
        <w:tc>
          <w:tcPr>
            <w:tcW w:w="532" w:type="dxa"/>
            <w:vAlign w:val="center"/>
          </w:tcPr>
          <w:p w14:paraId="65667C33" w14:textId="7CE8D2D8" w:rsidR="00F01038" w:rsidRPr="00BC612E" w:rsidRDefault="004833D7" w:rsidP="00D53502">
            <w:pPr>
              <w:spacing w:after="200" w:line="360" w:lineRule="auto"/>
              <w:jc w:val="center"/>
              <w:rPr>
                <w:sz w:val="16"/>
                <w:szCs w:val="16"/>
              </w:rPr>
            </w:pPr>
            <w:r>
              <w:rPr>
                <w:sz w:val="16"/>
                <w:szCs w:val="16"/>
              </w:rPr>
              <w:t>0.</w:t>
            </w:r>
            <w:r>
              <w:rPr>
                <w:sz w:val="16"/>
                <w:szCs w:val="16"/>
              </w:rPr>
              <w:t>11</w:t>
            </w:r>
          </w:p>
        </w:tc>
        <w:tc>
          <w:tcPr>
            <w:tcW w:w="532" w:type="dxa"/>
            <w:vAlign w:val="center"/>
          </w:tcPr>
          <w:p w14:paraId="27B7A737" w14:textId="1DF55EC1"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4B96B808" w14:textId="2CE15EFD" w:rsidR="00F01038" w:rsidRPr="00BC612E" w:rsidRDefault="00263A9B" w:rsidP="00D53502">
            <w:pPr>
              <w:spacing w:after="200" w:line="360" w:lineRule="auto"/>
              <w:jc w:val="center"/>
              <w:rPr>
                <w:sz w:val="16"/>
                <w:szCs w:val="16"/>
              </w:rPr>
            </w:pPr>
            <w:r>
              <w:rPr>
                <w:sz w:val="16"/>
                <w:szCs w:val="16"/>
              </w:rPr>
              <w:t>0.</w:t>
            </w:r>
            <w:r>
              <w:rPr>
                <w:sz w:val="16"/>
                <w:szCs w:val="16"/>
              </w:rPr>
              <w:t>31</w:t>
            </w:r>
          </w:p>
        </w:tc>
        <w:tc>
          <w:tcPr>
            <w:tcW w:w="532" w:type="dxa"/>
            <w:vAlign w:val="center"/>
          </w:tcPr>
          <w:p w14:paraId="701ED695" w14:textId="73894CC5" w:rsidR="00F01038" w:rsidRPr="00BC612E" w:rsidRDefault="00263A9B" w:rsidP="00D53502">
            <w:pPr>
              <w:spacing w:after="200" w:line="360" w:lineRule="auto"/>
              <w:jc w:val="center"/>
              <w:rPr>
                <w:sz w:val="16"/>
                <w:szCs w:val="16"/>
              </w:rPr>
            </w:pPr>
            <w:r>
              <w:rPr>
                <w:sz w:val="16"/>
                <w:szCs w:val="16"/>
              </w:rPr>
              <w:t>0.</w:t>
            </w:r>
            <w:r>
              <w:rPr>
                <w:sz w:val="16"/>
                <w:szCs w:val="16"/>
              </w:rPr>
              <w:t>27</w:t>
            </w:r>
          </w:p>
        </w:tc>
        <w:tc>
          <w:tcPr>
            <w:tcW w:w="532" w:type="dxa"/>
            <w:vAlign w:val="center"/>
          </w:tcPr>
          <w:p w14:paraId="6A1AFD80" w14:textId="44F9A2D1" w:rsidR="00F01038" w:rsidRPr="00BC612E" w:rsidRDefault="00263A9B" w:rsidP="00D53502">
            <w:pPr>
              <w:spacing w:after="200" w:line="360" w:lineRule="auto"/>
              <w:jc w:val="center"/>
              <w:rPr>
                <w:sz w:val="16"/>
                <w:szCs w:val="16"/>
              </w:rPr>
            </w:pPr>
            <w:r>
              <w:rPr>
                <w:sz w:val="16"/>
                <w:szCs w:val="16"/>
              </w:rPr>
              <w:t>0.</w:t>
            </w:r>
            <w:r>
              <w:rPr>
                <w:sz w:val="16"/>
                <w:szCs w:val="16"/>
              </w:rPr>
              <w:t>21</w:t>
            </w:r>
          </w:p>
        </w:tc>
        <w:tc>
          <w:tcPr>
            <w:tcW w:w="678" w:type="dxa"/>
            <w:vAlign w:val="center"/>
          </w:tcPr>
          <w:p w14:paraId="287BFC94" w14:textId="63EBDB66" w:rsidR="00F01038" w:rsidRPr="00BC612E" w:rsidRDefault="00504069" w:rsidP="00D53502">
            <w:pPr>
              <w:spacing w:after="200" w:line="360" w:lineRule="auto"/>
              <w:jc w:val="center"/>
              <w:rPr>
                <w:sz w:val="16"/>
                <w:szCs w:val="16"/>
              </w:rPr>
            </w:pPr>
            <w:r>
              <w:rPr>
                <w:sz w:val="16"/>
                <w:szCs w:val="16"/>
              </w:rPr>
              <w:t>0.</w:t>
            </w:r>
            <w:r>
              <w:rPr>
                <w:sz w:val="16"/>
                <w:szCs w:val="16"/>
              </w:rPr>
              <w:t>20</w:t>
            </w:r>
          </w:p>
        </w:tc>
        <w:tc>
          <w:tcPr>
            <w:tcW w:w="540" w:type="dxa"/>
            <w:vAlign w:val="center"/>
          </w:tcPr>
          <w:p w14:paraId="379594E1" w14:textId="6296021A"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007D50C9" w14:textId="5C8008DC" w:rsidR="00F01038" w:rsidRPr="00BC612E" w:rsidRDefault="00504069" w:rsidP="00D53502">
            <w:pPr>
              <w:spacing w:after="200" w:line="360" w:lineRule="auto"/>
              <w:jc w:val="center"/>
              <w:rPr>
                <w:sz w:val="16"/>
                <w:szCs w:val="16"/>
              </w:rPr>
            </w:pPr>
            <w:r>
              <w:rPr>
                <w:sz w:val="16"/>
                <w:szCs w:val="16"/>
              </w:rPr>
              <w:t>0.</w:t>
            </w:r>
            <w:r>
              <w:rPr>
                <w:sz w:val="16"/>
                <w:szCs w:val="16"/>
              </w:rPr>
              <w:t>37</w:t>
            </w:r>
          </w:p>
        </w:tc>
      </w:tr>
      <w:tr w:rsidR="00F01038" w14:paraId="00AAECCC" w14:textId="77777777" w:rsidTr="004833D7">
        <w:tc>
          <w:tcPr>
            <w:tcW w:w="540" w:type="dxa"/>
            <w:vAlign w:val="center"/>
          </w:tcPr>
          <w:p w14:paraId="6C3C8913" w14:textId="77777777" w:rsidR="00F01038" w:rsidRPr="00BC612E" w:rsidRDefault="00F01038" w:rsidP="00D53502">
            <w:pPr>
              <w:spacing w:after="200" w:line="360" w:lineRule="auto"/>
              <w:jc w:val="center"/>
              <w:rPr>
                <w:b/>
              </w:rPr>
            </w:pPr>
            <w:r>
              <w:rPr>
                <w:b/>
              </w:rPr>
              <w:t>12</w:t>
            </w:r>
          </w:p>
        </w:tc>
        <w:tc>
          <w:tcPr>
            <w:tcW w:w="776" w:type="dxa"/>
            <w:vAlign w:val="center"/>
          </w:tcPr>
          <w:p w14:paraId="696385FA" w14:textId="5A991890" w:rsidR="00F01038" w:rsidRPr="00BC612E" w:rsidRDefault="00221265" w:rsidP="00D53502">
            <w:pPr>
              <w:spacing w:after="200" w:line="360" w:lineRule="auto"/>
              <w:jc w:val="center"/>
              <w:rPr>
                <w:sz w:val="16"/>
                <w:szCs w:val="16"/>
              </w:rPr>
            </w:pPr>
            <w:r>
              <w:rPr>
                <w:sz w:val="16"/>
                <w:szCs w:val="16"/>
              </w:rPr>
              <w:t>0.</w:t>
            </w:r>
            <w:r>
              <w:rPr>
                <w:sz w:val="16"/>
                <w:szCs w:val="16"/>
              </w:rPr>
              <w:t>15</w:t>
            </w:r>
          </w:p>
        </w:tc>
        <w:tc>
          <w:tcPr>
            <w:tcW w:w="532" w:type="dxa"/>
            <w:vAlign w:val="center"/>
          </w:tcPr>
          <w:p w14:paraId="2A17AD33" w14:textId="4207D4E5" w:rsidR="00F01038" w:rsidRPr="00BC612E" w:rsidRDefault="00221265" w:rsidP="00D53502">
            <w:pPr>
              <w:spacing w:after="200" w:line="360" w:lineRule="auto"/>
              <w:jc w:val="center"/>
              <w:rPr>
                <w:sz w:val="16"/>
                <w:szCs w:val="16"/>
              </w:rPr>
            </w:pPr>
            <w:r>
              <w:rPr>
                <w:sz w:val="16"/>
                <w:szCs w:val="16"/>
              </w:rPr>
              <w:t>0.</w:t>
            </w:r>
            <w:r>
              <w:rPr>
                <w:sz w:val="16"/>
                <w:szCs w:val="16"/>
              </w:rPr>
              <w:t>30</w:t>
            </w:r>
          </w:p>
        </w:tc>
        <w:tc>
          <w:tcPr>
            <w:tcW w:w="532" w:type="dxa"/>
            <w:vAlign w:val="center"/>
          </w:tcPr>
          <w:p w14:paraId="695C4E26" w14:textId="4D24327A" w:rsidR="00F01038" w:rsidRPr="00BC612E" w:rsidRDefault="00221265" w:rsidP="00D53502">
            <w:pPr>
              <w:spacing w:after="200" w:line="360" w:lineRule="auto"/>
              <w:jc w:val="center"/>
              <w:rPr>
                <w:sz w:val="16"/>
                <w:szCs w:val="16"/>
              </w:rPr>
            </w:pPr>
            <w:r>
              <w:rPr>
                <w:sz w:val="16"/>
                <w:szCs w:val="16"/>
              </w:rPr>
              <w:t>0.</w:t>
            </w:r>
            <w:r>
              <w:rPr>
                <w:sz w:val="16"/>
                <w:szCs w:val="16"/>
              </w:rPr>
              <w:t>23</w:t>
            </w:r>
          </w:p>
        </w:tc>
        <w:tc>
          <w:tcPr>
            <w:tcW w:w="532" w:type="dxa"/>
            <w:vAlign w:val="center"/>
          </w:tcPr>
          <w:p w14:paraId="152EF2BB" w14:textId="2CF08EAA" w:rsidR="00F01038" w:rsidRPr="00BC612E" w:rsidRDefault="000620FF" w:rsidP="00D53502">
            <w:pPr>
              <w:spacing w:after="200" w:line="360" w:lineRule="auto"/>
              <w:jc w:val="center"/>
              <w:rPr>
                <w:sz w:val="16"/>
                <w:szCs w:val="16"/>
              </w:rPr>
            </w:pPr>
            <w:r>
              <w:rPr>
                <w:sz w:val="16"/>
                <w:szCs w:val="16"/>
              </w:rPr>
              <w:t>0.</w:t>
            </w:r>
            <w:r>
              <w:rPr>
                <w:sz w:val="16"/>
                <w:szCs w:val="16"/>
              </w:rPr>
              <w:t>25</w:t>
            </w:r>
          </w:p>
        </w:tc>
        <w:tc>
          <w:tcPr>
            <w:tcW w:w="532" w:type="dxa"/>
            <w:vAlign w:val="center"/>
          </w:tcPr>
          <w:p w14:paraId="4522AB21" w14:textId="29DA8B48" w:rsidR="00F01038" w:rsidRPr="00BC612E" w:rsidRDefault="000620FF" w:rsidP="00D53502">
            <w:pPr>
              <w:spacing w:after="200" w:line="360" w:lineRule="auto"/>
              <w:jc w:val="center"/>
              <w:rPr>
                <w:sz w:val="16"/>
                <w:szCs w:val="16"/>
              </w:rPr>
            </w:pPr>
            <w:r>
              <w:rPr>
                <w:sz w:val="16"/>
                <w:szCs w:val="16"/>
              </w:rPr>
              <w:t>0.</w:t>
            </w:r>
            <w:r>
              <w:rPr>
                <w:sz w:val="16"/>
                <w:szCs w:val="16"/>
              </w:rPr>
              <w:t>08</w:t>
            </w:r>
          </w:p>
        </w:tc>
        <w:tc>
          <w:tcPr>
            <w:tcW w:w="532" w:type="dxa"/>
            <w:vAlign w:val="center"/>
          </w:tcPr>
          <w:p w14:paraId="5E0BD77F" w14:textId="4FBD8F3B" w:rsidR="00F01038" w:rsidRPr="00BC612E" w:rsidRDefault="000620FF" w:rsidP="00D53502">
            <w:pPr>
              <w:spacing w:after="200" w:line="360" w:lineRule="auto"/>
              <w:jc w:val="center"/>
              <w:rPr>
                <w:sz w:val="16"/>
                <w:szCs w:val="16"/>
              </w:rPr>
            </w:pPr>
            <w:r>
              <w:rPr>
                <w:sz w:val="16"/>
                <w:szCs w:val="16"/>
              </w:rPr>
              <w:t>0.</w:t>
            </w:r>
            <w:r>
              <w:rPr>
                <w:sz w:val="16"/>
                <w:szCs w:val="16"/>
              </w:rPr>
              <w:t>33</w:t>
            </w:r>
          </w:p>
        </w:tc>
        <w:tc>
          <w:tcPr>
            <w:tcW w:w="532" w:type="dxa"/>
            <w:vAlign w:val="center"/>
          </w:tcPr>
          <w:p w14:paraId="0756FA0F" w14:textId="2264A1B9" w:rsidR="00F01038" w:rsidRPr="00BC612E" w:rsidRDefault="004833D7" w:rsidP="00D53502">
            <w:pPr>
              <w:spacing w:after="200" w:line="360" w:lineRule="auto"/>
              <w:jc w:val="center"/>
              <w:rPr>
                <w:sz w:val="16"/>
                <w:szCs w:val="16"/>
              </w:rPr>
            </w:pPr>
            <w:r>
              <w:rPr>
                <w:sz w:val="16"/>
                <w:szCs w:val="16"/>
              </w:rPr>
              <w:t>-</w:t>
            </w:r>
            <w:r>
              <w:rPr>
                <w:sz w:val="16"/>
                <w:szCs w:val="16"/>
              </w:rPr>
              <w:t>0.</w:t>
            </w:r>
            <w:r>
              <w:rPr>
                <w:sz w:val="16"/>
                <w:szCs w:val="16"/>
              </w:rPr>
              <w:t>11</w:t>
            </w:r>
          </w:p>
        </w:tc>
        <w:tc>
          <w:tcPr>
            <w:tcW w:w="532" w:type="dxa"/>
            <w:vAlign w:val="center"/>
          </w:tcPr>
          <w:p w14:paraId="2EC3B98A" w14:textId="38785AAC" w:rsidR="00F01038" w:rsidRPr="00BC612E" w:rsidRDefault="004833D7" w:rsidP="00D53502">
            <w:pPr>
              <w:spacing w:after="200" w:line="360" w:lineRule="auto"/>
              <w:jc w:val="center"/>
              <w:rPr>
                <w:sz w:val="16"/>
                <w:szCs w:val="16"/>
              </w:rPr>
            </w:pPr>
            <w:r>
              <w:rPr>
                <w:sz w:val="16"/>
                <w:szCs w:val="16"/>
              </w:rPr>
              <w:t>-</w:t>
            </w:r>
            <w:r>
              <w:rPr>
                <w:sz w:val="16"/>
                <w:szCs w:val="16"/>
              </w:rPr>
              <w:t>0.</w:t>
            </w:r>
            <w:r>
              <w:rPr>
                <w:sz w:val="16"/>
                <w:szCs w:val="16"/>
              </w:rPr>
              <w:t>03</w:t>
            </w:r>
          </w:p>
        </w:tc>
        <w:tc>
          <w:tcPr>
            <w:tcW w:w="532" w:type="dxa"/>
            <w:vAlign w:val="center"/>
          </w:tcPr>
          <w:p w14:paraId="25B19D6E" w14:textId="3F1DD785" w:rsidR="00F01038" w:rsidRPr="00BC612E" w:rsidRDefault="004833D7" w:rsidP="00D53502">
            <w:pPr>
              <w:spacing w:after="200" w:line="360" w:lineRule="auto"/>
              <w:jc w:val="center"/>
              <w:rPr>
                <w:sz w:val="16"/>
                <w:szCs w:val="16"/>
              </w:rPr>
            </w:pPr>
            <w:r>
              <w:rPr>
                <w:sz w:val="16"/>
                <w:szCs w:val="16"/>
              </w:rPr>
              <w:t>-</w:t>
            </w:r>
            <w:r>
              <w:rPr>
                <w:sz w:val="16"/>
                <w:szCs w:val="16"/>
              </w:rPr>
              <w:t>0.</w:t>
            </w:r>
            <w:r>
              <w:rPr>
                <w:sz w:val="16"/>
                <w:szCs w:val="16"/>
              </w:rPr>
              <w:t>07</w:t>
            </w:r>
          </w:p>
        </w:tc>
        <w:tc>
          <w:tcPr>
            <w:tcW w:w="532" w:type="dxa"/>
            <w:vAlign w:val="center"/>
          </w:tcPr>
          <w:p w14:paraId="29F14494" w14:textId="3FBACB75" w:rsidR="00F01038" w:rsidRPr="00BC612E" w:rsidRDefault="004833D7" w:rsidP="00D53502">
            <w:pPr>
              <w:spacing w:after="200" w:line="360" w:lineRule="auto"/>
              <w:jc w:val="center"/>
              <w:rPr>
                <w:sz w:val="16"/>
                <w:szCs w:val="16"/>
              </w:rPr>
            </w:pPr>
            <w:r>
              <w:rPr>
                <w:sz w:val="16"/>
                <w:szCs w:val="16"/>
              </w:rPr>
              <w:t>0.</w:t>
            </w:r>
            <w:r>
              <w:rPr>
                <w:sz w:val="16"/>
                <w:szCs w:val="16"/>
              </w:rPr>
              <w:t>13</w:t>
            </w:r>
          </w:p>
        </w:tc>
        <w:tc>
          <w:tcPr>
            <w:tcW w:w="532" w:type="dxa"/>
            <w:vAlign w:val="center"/>
          </w:tcPr>
          <w:p w14:paraId="27E09D69" w14:textId="4A0086D3" w:rsidR="00F01038" w:rsidRPr="00BC612E" w:rsidRDefault="00263A9B" w:rsidP="00D53502">
            <w:pPr>
              <w:spacing w:after="200" w:line="360" w:lineRule="auto"/>
              <w:jc w:val="center"/>
              <w:rPr>
                <w:sz w:val="16"/>
                <w:szCs w:val="16"/>
              </w:rPr>
            </w:pPr>
            <w:r>
              <w:rPr>
                <w:sz w:val="16"/>
                <w:szCs w:val="16"/>
              </w:rPr>
              <w:t>0.</w:t>
            </w:r>
            <w:r>
              <w:rPr>
                <w:sz w:val="16"/>
                <w:szCs w:val="16"/>
              </w:rPr>
              <w:t>31</w:t>
            </w:r>
          </w:p>
        </w:tc>
        <w:tc>
          <w:tcPr>
            <w:tcW w:w="532" w:type="dxa"/>
            <w:vAlign w:val="center"/>
          </w:tcPr>
          <w:p w14:paraId="6F038F19" w14:textId="6940C510"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769596A2" w14:textId="6537821D" w:rsidR="00F01038" w:rsidRPr="00BC612E" w:rsidRDefault="00263A9B" w:rsidP="00D53502">
            <w:pPr>
              <w:spacing w:after="200" w:line="360" w:lineRule="auto"/>
              <w:jc w:val="center"/>
              <w:rPr>
                <w:sz w:val="16"/>
                <w:szCs w:val="16"/>
              </w:rPr>
            </w:pPr>
            <w:r>
              <w:rPr>
                <w:sz w:val="16"/>
                <w:szCs w:val="16"/>
              </w:rPr>
              <w:t>0.</w:t>
            </w:r>
            <w:r>
              <w:rPr>
                <w:sz w:val="16"/>
                <w:szCs w:val="16"/>
              </w:rPr>
              <w:t>15</w:t>
            </w:r>
          </w:p>
        </w:tc>
        <w:tc>
          <w:tcPr>
            <w:tcW w:w="532" w:type="dxa"/>
            <w:vAlign w:val="center"/>
          </w:tcPr>
          <w:p w14:paraId="63C0BC10" w14:textId="2659A97D" w:rsidR="00F01038" w:rsidRPr="00BC612E" w:rsidRDefault="00263A9B" w:rsidP="00D53502">
            <w:pPr>
              <w:spacing w:after="200" w:line="360" w:lineRule="auto"/>
              <w:jc w:val="center"/>
              <w:rPr>
                <w:sz w:val="16"/>
                <w:szCs w:val="16"/>
              </w:rPr>
            </w:pPr>
            <w:r>
              <w:rPr>
                <w:sz w:val="16"/>
                <w:szCs w:val="16"/>
              </w:rPr>
              <w:t>0.</w:t>
            </w:r>
            <w:r>
              <w:rPr>
                <w:sz w:val="16"/>
                <w:szCs w:val="16"/>
              </w:rPr>
              <w:t>19</w:t>
            </w:r>
          </w:p>
        </w:tc>
        <w:tc>
          <w:tcPr>
            <w:tcW w:w="678" w:type="dxa"/>
            <w:vAlign w:val="center"/>
          </w:tcPr>
          <w:p w14:paraId="73FB8B59" w14:textId="498A415D" w:rsidR="00F01038" w:rsidRPr="00BC612E" w:rsidRDefault="00504069" w:rsidP="00D53502">
            <w:pPr>
              <w:spacing w:after="200" w:line="360" w:lineRule="auto"/>
              <w:jc w:val="center"/>
              <w:rPr>
                <w:sz w:val="16"/>
                <w:szCs w:val="16"/>
              </w:rPr>
            </w:pPr>
            <w:r>
              <w:rPr>
                <w:sz w:val="16"/>
                <w:szCs w:val="16"/>
              </w:rPr>
              <w:t>0.</w:t>
            </w:r>
            <w:r>
              <w:rPr>
                <w:sz w:val="16"/>
                <w:szCs w:val="16"/>
              </w:rPr>
              <w:t>10</w:t>
            </w:r>
          </w:p>
        </w:tc>
        <w:tc>
          <w:tcPr>
            <w:tcW w:w="540" w:type="dxa"/>
            <w:vAlign w:val="center"/>
          </w:tcPr>
          <w:p w14:paraId="141DD7DC" w14:textId="76EC4EC0"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57EED695" w14:textId="734155BA" w:rsidR="00F01038" w:rsidRPr="00BC612E" w:rsidRDefault="00504069" w:rsidP="00D53502">
            <w:pPr>
              <w:spacing w:after="200" w:line="360" w:lineRule="auto"/>
              <w:jc w:val="center"/>
              <w:rPr>
                <w:sz w:val="16"/>
                <w:szCs w:val="16"/>
              </w:rPr>
            </w:pPr>
            <w:r>
              <w:rPr>
                <w:sz w:val="16"/>
                <w:szCs w:val="16"/>
              </w:rPr>
              <w:t>0.</w:t>
            </w:r>
            <w:r>
              <w:rPr>
                <w:sz w:val="16"/>
                <w:szCs w:val="16"/>
              </w:rPr>
              <w:t>23</w:t>
            </w:r>
          </w:p>
        </w:tc>
      </w:tr>
      <w:tr w:rsidR="00F01038" w14:paraId="16DA52B9" w14:textId="77777777" w:rsidTr="004833D7">
        <w:tc>
          <w:tcPr>
            <w:tcW w:w="540" w:type="dxa"/>
            <w:vAlign w:val="center"/>
          </w:tcPr>
          <w:p w14:paraId="384AF958" w14:textId="77777777" w:rsidR="00F01038" w:rsidRPr="00BC612E" w:rsidRDefault="00F01038" w:rsidP="00D53502">
            <w:pPr>
              <w:spacing w:after="200" w:line="360" w:lineRule="auto"/>
              <w:jc w:val="center"/>
              <w:rPr>
                <w:b/>
              </w:rPr>
            </w:pPr>
            <w:r>
              <w:rPr>
                <w:b/>
              </w:rPr>
              <w:t>13</w:t>
            </w:r>
          </w:p>
        </w:tc>
        <w:tc>
          <w:tcPr>
            <w:tcW w:w="776" w:type="dxa"/>
            <w:vAlign w:val="center"/>
          </w:tcPr>
          <w:p w14:paraId="2F4C7764" w14:textId="7CFEA72A" w:rsidR="00F01038" w:rsidRPr="00BC612E" w:rsidRDefault="00221265"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238D1524" w14:textId="5BF809C5" w:rsidR="00F01038" w:rsidRPr="00BC612E" w:rsidRDefault="00221265" w:rsidP="00D53502">
            <w:pPr>
              <w:spacing w:after="200" w:line="360" w:lineRule="auto"/>
              <w:jc w:val="center"/>
              <w:rPr>
                <w:sz w:val="16"/>
                <w:szCs w:val="16"/>
              </w:rPr>
            </w:pPr>
            <w:r>
              <w:rPr>
                <w:sz w:val="16"/>
                <w:szCs w:val="16"/>
              </w:rPr>
              <w:t>0.</w:t>
            </w:r>
            <w:r>
              <w:rPr>
                <w:sz w:val="16"/>
                <w:szCs w:val="16"/>
              </w:rPr>
              <w:t>24</w:t>
            </w:r>
          </w:p>
        </w:tc>
        <w:tc>
          <w:tcPr>
            <w:tcW w:w="532" w:type="dxa"/>
            <w:vAlign w:val="center"/>
          </w:tcPr>
          <w:p w14:paraId="7670C970" w14:textId="3681A50A" w:rsidR="00F01038" w:rsidRPr="00BC612E" w:rsidRDefault="00221265" w:rsidP="00D53502">
            <w:pPr>
              <w:spacing w:after="200" w:line="360" w:lineRule="auto"/>
              <w:jc w:val="center"/>
              <w:rPr>
                <w:sz w:val="16"/>
                <w:szCs w:val="16"/>
              </w:rPr>
            </w:pPr>
            <w:r>
              <w:rPr>
                <w:sz w:val="16"/>
                <w:szCs w:val="16"/>
              </w:rPr>
              <w:t>0.</w:t>
            </w:r>
            <w:r>
              <w:rPr>
                <w:sz w:val="16"/>
                <w:szCs w:val="16"/>
              </w:rPr>
              <w:t>14</w:t>
            </w:r>
          </w:p>
        </w:tc>
        <w:tc>
          <w:tcPr>
            <w:tcW w:w="532" w:type="dxa"/>
            <w:vAlign w:val="center"/>
          </w:tcPr>
          <w:p w14:paraId="5FECB2D7" w14:textId="460D4DEC" w:rsidR="00F01038" w:rsidRPr="00BC612E" w:rsidRDefault="000620FF" w:rsidP="00D53502">
            <w:pPr>
              <w:spacing w:after="200" w:line="360" w:lineRule="auto"/>
              <w:jc w:val="center"/>
              <w:rPr>
                <w:sz w:val="16"/>
                <w:szCs w:val="16"/>
              </w:rPr>
            </w:pPr>
            <w:r>
              <w:rPr>
                <w:sz w:val="16"/>
                <w:szCs w:val="16"/>
              </w:rPr>
              <w:t>0.</w:t>
            </w:r>
            <w:r>
              <w:rPr>
                <w:sz w:val="16"/>
                <w:szCs w:val="16"/>
              </w:rPr>
              <w:t>14</w:t>
            </w:r>
          </w:p>
        </w:tc>
        <w:tc>
          <w:tcPr>
            <w:tcW w:w="532" w:type="dxa"/>
            <w:vAlign w:val="center"/>
          </w:tcPr>
          <w:p w14:paraId="1695C457" w14:textId="3BA8F07B" w:rsidR="00F01038" w:rsidRPr="00BC612E" w:rsidRDefault="000620FF" w:rsidP="00D53502">
            <w:pPr>
              <w:spacing w:after="200" w:line="360" w:lineRule="auto"/>
              <w:jc w:val="center"/>
              <w:rPr>
                <w:sz w:val="16"/>
                <w:szCs w:val="16"/>
              </w:rPr>
            </w:pPr>
            <w:r>
              <w:rPr>
                <w:sz w:val="16"/>
                <w:szCs w:val="16"/>
              </w:rPr>
              <w:t>0.</w:t>
            </w:r>
            <w:r>
              <w:rPr>
                <w:sz w:val="16"/>
                <w:szCs w:val="16"/>
              </w:rPr>
              <w:t>12</w:t>
            </w:r>
          </w:p>
        </w:tc>
        <w:tc>
          <w:tcPr>
            <w:tcW w:w="532" w:type="dxa"/>
            <w:vAlign w:val="center"/>
          </w:tcPr>
          <w:p w14:paraId="0A99F61B" w14:textId="369C8622" w:rsidR="00F01038" w:rsidRPr="00BC612E" w:rsidRDefault="000620FF" w:rsidP="00D53502">
            <w:pPr>
              <w:spacing w:after="200" w:line="360" w:lineRule="auto"/>
              <w:jc w:val="center"/>
              <w:rPr>
                <w:sz w:val="16"/>
                <w:szCs w:val="16"/>
              </w:rPr>
            </w:pPr>
            <w:r>
              <w:rPr>
                <w:sz w:val="16"/>
                <w:szCs w:val="16"/>
              </w:rPr>
              <w:t>0.</w:t>
            </w:r>
            <w:r>
              <w:rPr>
                <w:sz w:val="16"/>
                <w:szCs w:val="16"/>
              </w:rPr>
              <w:t>25</w:t>
            </w:r>
          </w:p>
        </w:tc>
        <w:tc>
          <w:tcPr>
            <w:tcW w:w="532" w:type="dxa"/>
            <w:vAlign w:val="center"/>
          </w:tcPr>
          <w:p w14:paraId="4F831BA3" w14:textId="49B72289" w:rsidR="00F01038" w:rsidRPr="00BC612E" w:rsidRDefault="004833D7" w:rsidP="00D53502">
            <w:pPr>
              <w:spacing w:after="200" w:line="360" w:lineRule="auto"/>
              <w:jc w:val="center"/>
              <w:rPr>
                <w:sz w:val="16"/>
                <w:szCs w:val="16"/>
              </w:rPr>
            </w:pPr>
            <w:r>
              <w:rPr>
                <w:sz w:val="16"/>
                <w:szCs w:val="16"/>
              </w:rPr>
              <w:t>0.</w:t>
            </w:r>
            <w:r>
              <w:rPr>
                <w:sz w:val="16"/>
                <w:szCs w:val="16"/>
              </w:rPr>
              <w:t>12</w:t>
            </w:r>
          </w:p>
        </w:tc>
        <w:tc>
          <w:tcPr>
            <w:tcW w:w="532" w:type="dxa"/>
            <w:vAlign w:val="center"/>
          </w:tcPr>
          <w:p w14:paraId="73C80E09" w14:textId="64CCC65F" w:rsidR="00F01038" w:rsidRPr="00BC612E" w:rsidRDefault="004833D7" w:rsidP="00D53502">
            <w:pPr>
              <w:spacing w:after="200" w:line="360" w:lineRule="auto"/>
              <w:jc w:val="center"/>
              <w:rPr>
                <w:sz w:val="16"/>
                <w:szCs w:val="16"/>
              </w:rPr>
            </w:pPr>
            <w:r>
              <w:rPr>
                <w:sz w:val="16"/>
                <w:szCs w:val="16"/>
              </w:rPr>
              <w:t>0.</w:t>
            </w:r>
            <w:r>
              <w:rPr>
                <w:sz w:val="16"/>
                <w:szCs w:val="16"/>
              </w:rPr>
              <w:t>09</w:t>
            </w:r>
          </w:p>
        </w:tc>
        <w:tc>
          <w:tcPr>
            <w:tcW w:w="532" w:type="dxa"/>
            <w:vAlign w:val="center"/>
          </w:tcPr>
          <w:p w14:paraId="5CCF5698" w14:textId="112A2608" w:rsidR="00F01038" w:rsidRPr="00BC612E" w:rsidRDefault="004833D7" w:rsidP="00D53502">
            <w:pPr>
              <w:spacing w:after="200" w:line="360" w:lineRule="auto"/>
              <w:jc w:val="center"/>
              <w:rPr>
                <w:sz w:val="16"/>
                <w:szCs w:val="16"/>
              </w:rPr>
            </w:pPr>
            <w:r>
              <w:rPr>
                <w:sz w:val="16"/>
                <w:szCs w:val="16"/>
              </w:rPr>
              <w:t>0.</w:t>
            </w:r>
            <w:r>
              <w:rPr>
                <w:sz w:val="16"/>
                <w:szCs w:val="16"/>
              </w:rPr>
              <w:t>07</w:t>
            </w:r>
          </w:p>
        </w:tc>
        <w:tc>
          <w:tcPr>
            <w:tcW w:w="532" w:type="dxa"/>
            <w:vAlign w:val="center"/>
          </w:tcPr>
          <w:p w14:paraId="1939F1A5" w14:textId="643D40EF" w:rsidR="00F01038" w:rsidRPr="00BC612E" w:rsidRDefault="004833D7" w:rsidP="00D53502">
            <w:pPr>
              <w:spacing w:after="200" w:line="360" w:lineRule="auto"/>
              <w:jc w:val="center"/>
              <w:rPr>
                <w:sz w:val="16"/>
                <w:szCs w:val="16"/>
              </w:rPr>
            </w:pPr>
            <w:r>
              <w:rPr>
                <w:sz w:val="16"/>
                <w:szCs w:val="16"/>
              </w:rPr>
              <w:t>0.</w:t>
            </w:r>
            <w:r>
              <w:rPr>
                <w:sz w:val="16"/>
                <w:szCs w:val="16"/>
              </w:rPr>
              <w:t>07</w:t>
            </w:r>
          </w:p>
        </w:tc>
        <w:tc>
          <w:tcPr>
            <w:tcW w:w="532" w:type="dxa"/>
            <w:vAlign w:val="center"/>
          </w:tcPr>
          <w:p w14:paraId="5EF7F40C" w14:textId="46C9F483" w:rsidR="00F01038" w:rsidRPr="00BC612E" w:rsidRDefault="00263A9B" w:rsidP="00D53502">
            <w:pPr>
              <w:spacing w:after="200" w:line="360" w:lineRule="auto"/>
              <w:jc w:val="center"/>
              <w:rPr>
                <w:sz w:val="16"/>
                <w:szCs w:val="16"/>
              </w:rPr>
            </w:pPr>
            <w:r>
              <w:rPr>
                <w:sz w:val="16"/>
                <w:szCs w:val="16"/>
              </w:rPr>
              <w:t>0.</w:t>
            </w:r>
            <w:r>
              <w:rPr>
                <w:sz w:val="16"/>
                <w:szCs w:val="16"/>
              </w:rPr>
              <w:t>27</w:t>
            </w:r>
          </w:p>
        </w:tc>
        <w:tc>
          <w:tcPr>
            <w:tcW w:w="532" w:type="dxa"/>
            <w:vAlign w:val="center"/>
          </w:tcPr>
          <w:p w14:paraId="695A5789" w14:textId="7B176E3E" w:rsidR="00F01038" w:rsidRPr="00BC612E" w:rsidRDefault="00263A9B" w:rsidP="00D53502">
            <w:pPr>
              <w:spacing w:after="200" w:line="360" w:lineRule="auto"/>
              <w:jc w:val="center"/>
              <w:rPr>
                <w:sz w:val="16"/>
                <w:szCs w:val="16"/>
              </w:rPr>
            </w:pPr>
            <w:r>
              <w:rPr>
                <w:sz w:val="16"/>
                <w:szCs w:val="16"/>
              </w:rPr>
              <w:t>0.</w:t>
            </w:r>
            <w:r>
              <w:rPr>
                <w:sz w:val="16"/>
                <w:szCs w:val="16"/>
              </w:rPr>
              <w:t>15</w:t>
            </w:r>
          </w:p>
        </w:tc>
        <w:tc>
          <w:tcPr>
            <w:tcW w:w="532" w:type="dxa"/>
            <w:vAlign w:val="center"/>
          </w:tcPr>
          <w:p w14:paraId="49DD012E" w14:textId="74D4E46E"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3E831675" w14:textId="4829CCAA" w:rsidR="00F01038" w:rsidRPr="00BC612E" w:rsidRDefault="00263A9B" w:rsidP="00D53502">
            <w:pPr>
              <w:spacing w:after="200" w:line="360" w:lineRule="auto"/>
              <w:jc w:val="center"/>
              <w:rPr>
                <w:sz w:val="16"/>
                <w:szCs w:val="16"/>
              </w:rPr>
            </w:pPr>
            <w:r>
              <w:rPr>
                <w:sz w:val="16"/>
                <w:szCs w:val="16"/>
              </w:rPr>
              <w:t>0.</w:t>
            </w:r>
            <w:r>
              <w:rPr>
                <w:sz w:val="16"/>
                <w:szCs w:val="16"/>
              </w:rPr>
              <w:t>28</w:t>
            </w:r>
          </w:p>
        </w:tc>
        <w:tc>
          <w:tcPr>
            <w:tcW w:w="678" w:type="dxa"/>
            <w:vAlign w:val="center"/>
          </w:tcPr>
          <w:p w14:paraId="46014AB0" w14:textId="0C71F4E4" w:rsidR="00F01038" w:rsidRPr="00BC612E" w:rsidRDefault="00504069" w:rsidP="00D53502">
            <w:pPr>
              <w:spacing w:after="200" w:line="360" w:lineRule="auto"/>
              <w:jc w:val="center"/>
              <w:rPr>
                <w:sz w:val="16"/>
                <w:szCs w:val="16"/>
              </w:rPr>
            </w:pPr>
            <w:r>
              <w:rPr>
                <w:sz w:val="16"/>
                <w:szCs w:val="16"/>
              </w:rPr>
              <w:t>0.</w:t>
            </w:r>
            <w:r>
              <w:rPr>
                <w:sz w:val="16"/>
                <w:szCs w:val="16"/>
              </w:rPr>
              <w:t>20</w:t>
            </w:r>
          </w:p>
        </w:tc>
        <w:tc>
          <w:tcPr>
            <w:tcW w:w="540" w:type="dxa"/>
            <w:vAlign w:val="center"/>
          </w:tcPr>
          <w:p w14:paraId="3A9B2704" w14:textId="09C8C9A4"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6D349F90" w14:textId="1A588FD4" w:rsidR="00F01038" w:rsidRPr="00BC612E" w:rsidRDefault="00504069" w:rsidP="00D53502">
            <w:pPr>
              <w:spacing w:after="200" w:line="360" w:lineRule="auto"/>
              <w:jc w:val="center"/>
              <w:rPr>
                <w:sz w:val="16"/>
                <w:szCs w:val="16"/>
              </w:rPr>
            </w:pPr>
            <w:r>
              <w:rPr>
                <w:sz w:val="16"/>
                <w:szCs w:val="16"/>
              </w:rPr>
              <w:t>0.</w:t>
            </w:r>
            <w:r>
              <w:rPr>
                <w:sz w:val="16"/>
                <w:szCs w:val="16"/>
              </w:rPr>
              <w:t>25</w:t>
            </w:r>
          </w:p>
        </w:tc>
      </w:tr>
      <w:tr w:rsidR="00F01038" w14:paraId="1D92816D" w14:textId="77777777" w:rsidTr="004833D7">
        <w:tc>
          <w:tcPr>
            <w:tcW w:w="540" w:type="dxa"/>
            <w:vAlign w:val="center"/>
          </w:tcPr>
          <w:p w14:paraId="50A43CFA" w14:textId="77777777" w:rsidR="00F01038" w:rsidRPr="00BC612E" w:rsidRDefault="00F01038" w:rsidP="00D53502">
            <w:pPr>
              <w:spacing w:after="200" w:line="360" w:lineRule="auto"/>
              <w:jc w:val="center"/>
              <w:rPr>
                <w:b/>
              </w:rPr>
            </w:pPr>
            <w:r>
              <w:rPr>
                <w:b/>
              </w:rPr>
              <w:t>14</w:t>
            </w:r>
          </w:p>
        </w:tc>
        <w:tc>
          <w:tcPr>
            <w:tcW w:w="776" w:type="dxa"/>
            <w:vAlign w:val="center"/>
          </w:tcPr>
          <w:p w14:paraId="47C41E62" w14:textId="261A757D" w:rsidR="00F01038" w:rsidRPr="00BC612E" w:rsidRDefault="00221265" w:rsidP="00D53502">
            <w:pPr>
              <w:spacing w:after="200" w:line="360" w:lineRule="auto"/>
              <w:jc w:val="center"/>
              <w:rPr>
                <w:sz w:val="16"/>
                <w:szCs w:val="16"/>
              </w:rPr>
            </w:pPr>
            <w:r>
              <w:rPr>
                <w:sz w:val="16"/>
                <w:szCs w:val="16"/>
              </w:rPr>
              <w:t>0.</w:t>
            </w:r>
            <w:r>
              <w:rPr>
                <w:sz w:val="16"/>
                <w:szCs w:val="16"/>
              </w:rPr>
              <w:t>15</w:t>
            </w:r>
          </w:p>
        </w:tc>
        <w:tc>
          <w:tcPr>
            <w:tcW w:w="532" w:type="dxa"/>
            <w:vAlign w:val="center"/>
          </w:tcPr>
          <w:p w14:paraId="49CE6E17" w14:textId="4FCBEB9E" w:rsidR="00F01038" w:rsidRPr="00BC612E" w:rsidRDefault="00221265" w:rsidP="00D53502">
            <w:pPr>
              <w:spacing w:after="200" w:line="360" w:lineRule="auto"/>
              <w:jc w:val="center"/>
              <w:rPr>
                <w:sz w:val="16"/>
                <w:szCs w:val="16"/>
              </w:rPr>
            </w:pPr>
            <w:r>
              <w:rPr>
                <w:sz w:val="16"/>
                <w:szCs w:val="16"/>
              </w:rPr>
              <w:t>0.</w:t>
            </w:r>
            <w:r>
              <w:rPr>
                <w:sz w:val="16"/>
                <w:szCs w:val="16"/>
              </w:rPr>
              <w:t>29</w:t>
            </w:r>
          </w:p>
        </w:tc>
        <w:tc>
          <w:tcPr>
            <w:tcW w:w="532" w:type="dxa"/>
            <w:vAlign w:val="center"/>
          </w:tcPr>
          <w:p w14:paraId="0F62560E" w14:textId="03E2A6F2" w:rsidR="00F01038" w:rsidRPr="00BC612E" w:rsidRDefault="00221265" w:rsidP="00D53502">
            <w:pPr>
              <w:spacing w:after="200" w:line="360" w:lineRule="auto"/>
              <w:jc w:val="center"/>
              <w:rPr>
                <w:sz w:val="16"/>
                <w:szCs w:val="16"/>
              </w:rPr>
            </w:pPr>
            <w:r>
              <w:rPr>
                <w:sz w:val="16"/>
                <w:szCs w:val="16"/>
              </w:rPr>
              <w:t>0.</w:t>
            </w:r>
            <w:r>
              <w:rPr>
                <w:sz w:val="16"/>
                <w:szCs w:val="16"/>
              </w:rPr>
              <w:t>23</w:t>
            </w:r>
          </w:p>
        </w:tc>
        <w:tc>
          <w:tcPr>
            <w:tcW w:w="532" w:type="dxa"/>
            <w:vAlign w:val="center"/>
          </w:tcPr>
          <w:p w14:paraId="4A8C0790" w14:textId="331DD0DC" w:rsidR="00F01038" w:rsidRPr="00BC612E" w:rsidRDefault="000620FF" w:rsidP="00D53502">
            <w:pPr>
              <w:spacing w:after="200" w:line="360" w:lineRule="auto"/>
              <w:jc w:val="center"/>
              <w:rPr>
                <w:sz w:val="16"/>
                <w:szCs w:val="16"/>
              </w:rPr>
            </w:pPr>
            <w:r>
              <w:rPr>
                <w:sz w:val="16"/>
                <w:szCs w:val="16"/>
              </w:rPr>
              <w:t>0.</w:t>
            </w:r>
            <w:r>
              <w:rPr>
                <w:sz w:val="16"/>
                <w:szCs w:val="16"/>
              </w:rPr>
              <w:t>25</w:t>
            </w:r>
          </w:p>
        </w:tc>
        <w:tc>
          <w:tcPr>
            <w:tcW w:w="532" w:type="dxa"/>
            <w:vAlign w:val="center"/>
          </w:tcPr>
          <w:p w14:paraId="790B0D27" w14:textId="38763EFE" w:rsidR="00F01038" w:rsidRPr="00BC612E" w:rsidRDefault="000620FF" w:rsidP="00D53502">
            <w:pPr>
              <w:spacing w:after="200" w:line="360" w:lineRule="auto"/>
              <w:jc w:val="center"/>
              <w:rPr>
                <w:sz w:val="16"/>
                <w:szCs w:val="16"/>
              </w:rPr>
            </w:pPr>
            <w:r>
              <w:rPr>
                <w:sz w:val="16"/>
                <w:szCs w:val="16"/>
              </w:rPr>
              <w:t>0.</w:t>
            </w:r>
            <w:r>
              <w:rPr>
                <w:sz w:val="16"/>
                <w:szCs w:val="16"/>
              </w:rPr>
              <w:t>08</w:t>
            </w:r>
          </w:p>
        </w:tc>
        <w:tc>
          <w:tcPr>
            <w:tcW w:w="532" w:type="dxa"/>
            <w:vAlign w:val="center"/>
          </w:tcPr>
          <w:p w14:paraId="38049C50" w14:textId="4A83F4C6" w:rsidR="00F01038" w:rsidRPr="00BC612E" w:rsidRDefault="000620FF" w:rsidP="00D53502">
            <w:pPr>
              <w:spacing w:after="200" w:line="360" w:lineRule="auto"/>
              <w:jc w:val="center"/>
              <w:rPr>
                <w:sz w:val="16"/>
                <w:szCs w:val="16"/>
              </w:rPr>
            </w:pPr>
            <w:r>
              <w:rPr>
                <w:sz w:val="16"/>
                <w:szCs w:val="16"/>
              </w:rPr>
              <w:t>0.</w:t>
            </w:r>
            <w:r>
              <w:rPr>
                <w:sz w:val="16"/>
                <w:szCs w:val="16"/>
              </w:rPr>
              <w:t>30</w:t>
            </w:r>
          </w:p>
        </w:tc>
        <w:tc>
          <w:tcPr>
            <w:tcW w:w="532" w:type="dxa"/>
            <w:vAlign w:val="center"/>
          </w:tcPr>
          <w:p w14:paraId="23ED6861" w14:textId="488CBD16" w:rsidR="00F01038" w:rsidRPr="00BC612E" w:rsidRDefault="004833D7" w:rsidP="00D53502">
            <w:pPr>
              <w:spacing w:after="200" w:line="360" w:lineRule="auto"/>
              <w:jc w:val="center"/>
              <w:rPr>
                <w:sz w:val="16"/>
                <w:szCs w:val="16"/>
              </w:rPr>
            </w:pPr>
            <w:r>
              <w:rPr>
                <w:sz w:val="16"/>
                <w:szCs w:val="16"/>
              </w:rPr>
              <w:t>0.</w:t>
            </w:r>
            <w:r>
              <w:rPr>
                <w:sz w:val="16"/>
                <w:szCs w:val="16"/>
              </w:rPr>
              <w:t>08</w:t>
            </w:r>
          </w:p>
        </w:tc>
        <w:tc>
          <w:tcPr>
            <w:tcW w:w="532" w:type="dxa"/>
            <w:vAlign w:val="center"/>
          </w:tcPr>
          <w:p w14:paraId="65CA175F" w14:textId="0A0F5817" w:rsidR="00F01038" w:rsidRPr="00BC612E" w:rsidRDefault="004833D7" w:rsidP="00D53502">
            <w:pPr>
              <w:spacing w:after="200" w:line="360" w:lineRule="auto"/>
              <w:jc w:val="center"/>
              <w:rPr>
                <w:sz w:val="16"/>
                <w:szCs w:val="16"/>
              </w:rPr>
            </w:pPr>
            <w:r>
              <w:rPr>
                <w:sz w:val="16"/>
                <w:szCs w:val="16"/>
              </w:rPr>
              <w:t>0.</w:t>
            </w:r>
            <w:r>
              <w:rPr>
                <w:sz w:val="16"/>
                <w:szCs w:val="16"/>
              </w:rPr>
              <w:t>05</w:t>
            </w:r>
          </w:p>
        </w:tc>
        <w:tc>
          <w:tcPr>
            <w:tcW w:w="532" w:type="dxa"/>
            <w:vAlign w:val="center"/>
          </w:tcPr>
          <w:p w14:paraId="14EF71F4" w14:textId="528C73F8" w:rsidR="00F01038" w:rsidRPr="00BC612E" w:rsidRDefault="004833D7" w:rsidP="00D53502">
            <w:pPr>
              <w:spacing w:after="200" w:line="360" w:lineRule="auto"/>
              <w:jc w:val="center"/>
              <w:rPr>
                <w:sz w:val="16"/>
                <w:szCs w:val="16"/>
              </w:rPr>
            </w:pPr>
            <w:r>
              <w:rPr>
                <w:sz w:val="16"/>
                <w:szCs w:val="16"/>
              </w:rPr>
              <w:t>0.</w:t>
            </w:r>
            <w:r>
              <w:rPr>
                <w:sz w:val="16"/>
                <w:szCs w:val="16"/>
              </w:rPr>
              <w:t>06</w:t>
            </w:r>
          </w:p>
        </w:tc>
        <w:tc>
          <w:tcPr>
            <w:tcW w:w="532" w:type="dxa"/>
            <w:vAlign w:val="center"/>
          </w:tcPr>
          <w:p w14:paraId="40F35A55" w14:textId="5682BF28" w:rsidR="00F01038" w:rsidRPr="00BC612E" w:rsidRDefault="004833D7" w:rsidP="00D53502">
            <w:pPr>
              <w:spacing w:after="200" w:line="360" w:lineRule="auto"/>
              <w:jc w:val="center"/>
              <w:rPr>
                <w:sz w:val="16"/>
                <w:szCs w:val="16"/>
              </w:rPr>
            </w:pPr>
            <w:r>
              <w:rPr>
                <w:sz w:val="16"/>
                <w:szCs w:val="16"/>
              </w:rPr>
              <w:t>0.</w:t>
            </w:r>
            <w:r>
              <w:rPr>
                <w:sz w:val="16"/>
                <w:szCs w:val="16"/>
              </w:rPr>
              <w:t>06</w:t>
            </w:r>
          </w:p>
        </w:tc>
        <w:tc>
          <w:tcPr>
            <w:tcW w:w="532" w:type="dxa"/>
            <w:vAlign w:val="center"/>
          </w:tcPr>
          <w:p w14:paraId="52DD4DAA" w14:textId="608956B3" w:rsidR="00F01038" w:rsidRPr="00BC612E" w:rsidRDefault="00263A9B" w:rsidP="00D53502">
            <w:pPr>
              <w:spacing w:after="200" w:line="360" w:lineRule="auto"/>
              <w:jc w:val="center"/>
              <w:rPr>
                <w:sz w:val="16"/>
                <w:szCs w:val="16"/>
              </w:rPr>
            </w:pPr>
            <w:r>
              <w:rPr>
                <w:sz w:val="16"/>
                <w:szCs w:val="16"/>
              </w:rPr>
              <w:t>0.</w:t>
            </w:r>
            <w:r>
              <w:rPr>
                <w:sz w:val="16"/>
                <w:szCs w:val="16"/>
              </w:rPr>
              <w:t>21</w:t>
            </w:r>
          </w:p>
        </w:tc>
        <w:tc>
          <w:tcPr>
            <w:tcW w:w="532" w:type="dxa"/>
            <w:vAlign w:val="center"/>
          </w:tcPr>
          <w:p w14:paraId="0EF943FC" w14:textId="10D75BFE" w:rsidR="00F01038" w:rsidRPr="00BC612E" w:rsidRDefault="00263A9B" w:rsidP="00D53502">
            <w:pPr>
              <w:spacing w:after="200" w:line="360" w:lineRule="auto"/>
              <w:jc w:val="center"/>
              <w:rPr>
                <w:sz w:val="16"/>
                <w:szCs w:val="16"/>
              </w:rPr>
            </w:pPr>
            <w:r>
              <w:rPr>
                <w:sz w:val="16"/>
                <w:szCs w:val="16"/>
              </w:rPr>
              <w:t>0.</w:t>
            </w:r>
            <w:r>
              <w:rPr>
                <w:sz w:val="16"/>
                <w:szCs w:val="16"/>
              </w:rPr>
              <w:t>19</w:t>
            </w:r>
          </w:p>
        </w:tc>
        <w:tc>
          <w:tcPr>
            <w:tcW w:w="532" w:type="dxa"/>
            <w:vAlign w:val="center"/>
          </w:tcPr>
          <w:p w14:paraId="0BB1CA21" w14:textId="0E3A522E" w:rsidR="00F01038" w:rsidRPr="00BC612E" w:rsidRDefault="00263A9B" w:rsidP="00D53502">
            <w:pPr>
              <w:spacing w:after="200" w:line="360" w:lineRule="auto"/>
              <w:jc w:val="center"/>
              <w:rPr>
                <w:sz w:val="16"/>
                <w:szCs w:val="16"/>
              </w:rPr>
            </w:pPr>
            <w:r>
              <w:rPr>
                <w:sz w:val="16"/>
                <w:szCs w:val="16"/>
              </w:rPr>
              <w:t>0.</w:t>
            </w:r>
            <w:r>
              <w:rPr>
                <w:sz w:val="16"/>
                <w:szCs w:val="16"/>
              </w:rPr>
              <w:t>28</w:t>
            </w:r>
          </w:p>
        </w:tc>
        <w:tc>
          <w:tcPr>
            <w:tcW w:w="532" w:type="dxa"/>
            <w:vAlign w:val="center"/>
          </w:tcPr>
          <w:p w14:paraId="3EA41494" w14:textId="264C4633" w:rsidR="00F01038" w:rsidRPr="00BC612E" w:rsidRDefault="00F01038" w:rsidP="00D53502">
            <w:pPr>
              <w:spacing w:after="200" w:line="360" w:lineRule="auto"/>
              <w:jc w:val="center"/>
              <w:rPr>
                <w:sz w:val="16"/>
                <w:szCs w:val="16"/>
              </w:rPr>
            </w:pPr>
            <w:r>
              <w:rPr>
                <w:sz w:val="16"/>
                <w:szCs w:val="16"/>
              </w:rPr>
              <w:t>1.00</w:t>
            </w:r>
          </w:p>
        </w:tc>
        <w:tc>
          <w:tcPr>
            <w:tcW w:w="678" w:type="dxa"/>
            <w:vAlign w:val="center"/>
          </w:tcPr>
          <w:p w14:paraId="37B63B45" w14:textId="3657A305" w:rsidR="00F01038" w:rsidRPr="00BC612E" w:rsidRDefault="00504069" w:rsidP="00D53502">
            <w:pPr>
              <w:spacing w:after="200" w:line="360" w:lineRule="auto"/>
              <w:jc w:val="center"/>
              <w:rPr>
                <w:sz w:val="16"/>
                <w:szCs w:val="16"/>
              </w:rPr>
            </w:pPr>
            <w:r>
              <w:rPr>
                <w:sz w:val="16"/>
                <w:szCs w:val="16"/>
              </w:rPr>
              <w:t>0.</w:t>
            </w:r>
            <w:r>
              <w:rPr>
                <w:sz w:val="16"/>
                <w:szCs w:val="16"/>
              </w:rPr>
              <w:t>15</w:t>
            </w:r>
          </w:p>
        </w:tc>
        <w:tc>
          <w:tcPr>
            <w:tcW w:w="540" w:type="dxa"/>
            <w:vAlign w:val="center"/>
          </w:tcPr>
          <w:p w14:paraId="650CA72C" w14:textId="08ED1199"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31762C69" w14:textId="20D86692" w:rsidR="00F01038" w:rsidRPr="00BC612E" w:rsidRDefault="00504069" w:rsidP="00D53502">
            <w:pPr>
              <w:spacing w:after="200" w:line="360" w:lineRule="auto"/>
              <w:jc w:val="center"/>
              <w:rPr>
                <w:sz w:val="16"/>
                <w:szCs w:val="16"/>
              </w:rPr>
            </w:pPr>
            <w:r>
              <w:rPr>
                <w:sz w:val="16"/>
                <w:szCs w:val="16"/>
              </w:rPr>
              <w:t>0.</w:t>
            </w:r>
            <w:r>
              <w:rPr>
                <w:sz w:val="16"/>
                <w:szCs w:val="16"/>
              </w:rPr>
              <w:t>25</w:t>
            </w:r>
          </w:p>
        </w:tc>
      </w:tr>
      <w:tr w:rsidR="00F01038" w14:paraId="36A73B41" w14:textId="77777777" w:rsidTr="004833D7">
        <w:tc>
          <w:tcPr>
            <w:tcW w:w="540" w:type="dxa"/>
            <w:vAlign w:val="center"/>
          </w:tcPr>
          <w:p w14:paraId="187BFECD" w14:textId="77777777" w:rsidR="00F01038" w:rsidRPr="00BC612E" w:rsidRDefault="00F01038" w:rsidP="00D53502">
            <w:pPr>
              <w:spacing w:after="200" w:line="360" w:lineRule="auto"/>
              <w:jc w:val="center"/>
              <w:rPr>
                <w:b/>
              </w:rPr>
            </w:pPr>
            <w:r>
              <w:rPr>
                <w:b/>
              </w:rPr>
              <w:t>15</w:t>
            </w:r>
          </w:p>
        </w:tc>
        <w:tc>
          <w:tcPr>
            <w:tcW w:w="776" w:type="dxa"/>
            <w:vAlign w:val="center"/>
          </w:tcPr>
          <w:p w14:paraId="67EACDE5" w14:textId="419FA945" w:rsidR="00F01038" w:rsidRPr="00BC612E" w:rsidRDefault="00221265" w:rsidP="00D53502">
            <w:pPr>
              <w:spacing w:after="200" w:line="360" w:lineRule="auto"/>
              <w:jc w:val="center"/>
              <w:rPr>
                <w:sz w:val="16"/>
                <w:szCs w:val="16"/>
              </w:rPr>
            </w:pPr>
            <w:r>
              <w:rPr>
                <w:sz w:val="16"/>
                <w:szCs w:val="16"/>
              </w:rPr>
              <w:t>0.</w:t>
            </w:r>
            <w:r>
              <w:rPr>
                <w:sz w:val="16"/>
                <w:szCs w:val="16"/>
              </w:rPr>
              <w:t>19</w:t>
            </w:r>
          </w:p>
        </w:tc>
        <w:tc>
          <w:tcPr>
            <w:tcW w:w="532" w:type="dxa"/>
            <w:vAlign w:val="center"/>
          </w:tcPr>
          <w:p w14:paraId="35E9B8B6" w14:textId="321C3420" w:rsidR="00F01038" w:rsidRPr="00BC612E" w:rsidRDefault="00221265" w:rsidP="00D53502">
            <w:pPr>
              <w:spacing w:after="200" w:line="360" w:lineRule="auto"/>
              <w:jc w:val="center"/>
              <w:rPr>
                <w:sz w:val="16"/>
                <w:szCs w:val="16"/>
              </w:rPr>
            </w:pPr>
            <w:r>
              <w:rPr>
                <w:sz w:val="16"/>
                <w:szCs w:val="16"/>
              </w:rPr>
              <w:t>0.</w:t>
            </w:r>
            <w:r>
              <w:rPr>
                <w:sz w:val="16"/>
                <w:szCs w:val="16"/>
              </w:rPr>
              <w:t>23</w:t>
            </w:r>
          </w:p>
        </w:tc>
        <w:tc>
          <w:tcPr>
            <w:tcW w:w="532" w:type="dxa"/>
            <w:vAlign w:val="center"/>
          </w:tcPr>
          <w:p w14:paraId="625FF4E2" w14:textId="2DC13F5D" w:rsidR="00F01038" w:rsidRPr="00BC612E" w:rsidRDefault="00221265" w:rsidP="00D53502">
            <w:pPr>
              <w:spacing w:after="200" w:line="360" w:lineRule="auto"/>
              <w:jc w:val="center"/>
              <w:rPr>
                <w:sz w:val="16"/>
                <w:szCs w:val="16"/>
              </w:rPr>
            </w:pPr>
            <w:r>
              <w:rPr>
                <w:sz w:val="16"/>
                <w:szCs w:val="16"/>
              </w:rPr>
              <w:t>0.</w:t>
            </w:r>
            <w:r>
              <w:rPr>
                <w:sz w:val="16"/>
                <w:szCs w:val="16"/>
              </w:rPr>
              <w:t>25</w:t>
            </w:r>
          </w:p>
        </w:tc>
        <w:tc>
          <w:tcPr>
            <w:tcW w:w="532" w:type="dxa"/>
            <w:vAlign w:val="center"/>
          </w:tcPr>
          <w:p w14:paraId="164268FB" w14:textId="065060C0" w:rsidR="00F01038" w:rsidRPr="00BC612E" w:rsidRDefault="000620FF" w:rsidP="00D53502">
            <w:pPr>
              <w:spacing w:after="200" w:line="360" w:lineRule="auto"/>
              <w:jc w:val="center"/>
              <w:rPr>
                <w:sz w:val="16"/>
                <w:szCs w:val="16"/>
              </w:rPr>
            </w:pPr>
            <w:r>
              <w:rPr>
                <w:sz w:val="16"/>
                <w:szCs w:val="16"/>
              </w:rPr>
              <w:t>0.</w:t>
            </w:r>
            <w:r>
              <w:rPr>
                <w:sz w:val="16"/>
                <w:szCs w:val="16"/>
              </w:rPr>
              <w:t>20</w:t>
            </w:r>
          </w:p>
        </w:tc>
        <w:tc>
          <w:tcPr>
            <w:tcW w:w="532" w:type="dxa"/>
            <w:vAlign w:val="center"/>
          </w:tcPr>
          <w:p w14:paraId="0CC227B9" w14:textId="5E268E1F" w:rsidR="00F01038" w:rsidRPr="00BC612E" w:rsidRDefault="000620FF" w:rsidP="00D53502">
            <w:pPr>
              <w:spacing w:after="200" w:line="360" w:lineRule="auto"/>
              <w:jc w:val="center"/>
              <w:rPr>
                <w:sz w:val="16"/>
                <w:szCs w:val="16"/>
              </w:rPr>
            </w:pPr>
            <w:r>
              <w:rPr>
                <w:sz w:val="16"/>
                <w:szCs w:val="16"/>
              </w:rPr>
              <w:t>0.</w:t>
            </w:r>
            <w:r>
              <w:rPr>
                <w:sz w:val="16"/>
                <w:szCs w:val="16"/>
              </w:rPr>
              <w:t>14</w:t>
            </w:r>
          </w:p>
        </w:tc>
        <w:tc>
          <w:tcPr>
            <w:tcW w:w="532" w:type="dxa"/>
            <w:vAlign w:val="center"/>
          </w:tcPr>
          <w:p w14:paraId="0F7AA313" w14:textId="432816E8" w:rsidR="00F01038" w:rsidRPr="00BC612E" w:rsidRDefault="000620FF" w:rsidP="00D53502">
            <w:pPr>
              <w:spacing w:after="200" w:line="360" w:lineRule="auto"/>
              <w:jc w:val="center"/>
              <w:rPr>
                <w:sz w:val="16"/>
                <w:szCs w:val="16"/>
              </w:rPr>
            </w:pPr>
            <w:r>
              <w:rPr>
                <w:sz w:val="16"/>
                <w:szCs w:val="16"/>
              </w:rPr>
              <w:t>0.</w:t>
            </w:r>
            <w:r>
              <w:rPr>
                <w:sz w:val="16"/>
                <w:szCs w:val="16"/>
              </w:rPr>
              <w:t>19</w:t>
            </w:r>
          </w:p>
        </w:tc>
        <w:tc>
          <w:tcPr>
            <w:tcW w:w="532" w:type="dxa"/>
            <w:vAlign w:val="center"/>
          </w:tcPr>
          <w:p w14:paraId="6ECED296" w14:textId="565E37BD" w:rsidR="00F01038" w:rsidRPr="00BC612E" w:rsidRDefault="004833D7" w:rsidP="00D53502">
            <w:pPr>
              <w:spacing w:after="200" w:line="360" w:lineRule="auto"/>
              <w:jc w:val="center"/>
              <w:rPr>
                <w:sz w:val="16"/>
                <w:szCs w:val="16"/>
              </w:rPr>
            </w:pPr>
            <w:r>
              <w:rPr>
                <w:sz w:val="16"/>
                <w:szCs w:val="16"/>
              </w:rPr>
              <w:t>0.</w:t>
            </w:r>
            <w:r>
              <w:rPr>
                <w:sz w:val="16"/>
                <w:szCs w:val="16"/>
              </w:rPr>
              <w:t>08</w:t>
            </w:r>
          </w:p>
        </w:tc>
        <w:tc>
          <w:tcPr>
            <w:tcW w:w="532" w:type="dxa"/>
            <w:vAlign w:val="center"/>
          </w:tcPr>
          <w:p w14:paraId="0F71B7A9" w14:textId="11E5C5CC" w:rsidR="00F01038" w:rsidRPr="00BC612E" w:rsidRDefault="004833D7" w:rsidP="00D53502">
            <w:pPr>
              <w:spacing w:after="200" w:line="360" w:lineRule="auto"/>
              <w:jc w:val="center"/>
              <w:rPr>
                <w:sz w:val="16"/>
                <w:szCs w:val="16"/>
              </w:rPr>
            </w:pPr>
            <w:r>
              <w:rPr>
                <w:sz w:val="16"/>
                <w:szCs w:val="16"/>
              </w:rPr>
              <w:t>0.</w:t>
            </w:r>
            <w:r>
              <w:rPr>
                <w:sz w:val="16"/>
                <w:szCs w:val="16"/>
              </w:rPr>
              <w:t>07</w:t>
            </w:r>
          </w:p>
        </w:tc>
        <w:tc>
          <w:tcPr>
            <w:tcW w:w="532" w:type="dxa"/>
            <w:vAlign w:val="center"/>
          </w:tcPr>
          <w:p w14:paraId="189F88EB" w14:textId="529E191F" w:rsidR="00F01038" w:rsidRPr="00BC612E" w:rsidRDefault="004833D7" w:rsidP="00D53502">
            <w:pPr>
              <w:spacing w:after="200" w:line="360" w:lineRule="auto"/>
              <w:jc w:val="center"/>
              <w:rPr>
                <w:sz w:val="16"/>
                <w:szCs w:val="16"/>
              </w:rPr>
            </w:pPr>
            <w:r>
              <w:rPr>
                <w:sz w:val="16"/>
                <w:szCs w:val="16"/>
              </w:rPr>
              <w:t>0.</w:t>
            </w:r>
            <w:r>
              <w:rPr>
                <w:sz w:val="16"/>
                <w:szCs w:val="16"/>
              </w:rPr>
              <w:t>12</w:t>
            </w:r>
          </w:p>
        </w:tc>
        <w:tc>
          <w:tcPr>
            <w:tcW w:w="532" w:type="dxa"/>
            <w:vAlign w:val="center"/>
          </w:tcPr>
          <w:p w14:paraId="3B544D87" w14:textId="40EDD48F" w:rsidR="00F01038" w:rsidRPr="00BC612E" w:rsidRDefault="004833D7" w:rsidP="00D53502">
            <w:pPr>
              <w:spacing w:after="200" w:line="360" w:lineRule="auto"/>
              <w:jc w:val="center"/>
              <w:rPr>
                <w:sz w:val="16"/>
                <w:szCs w:val="16"/>
              </w:rPr>
            </w:pPr>
            <w:r>
              <w:rPr>
                <w:sz w:val="16"/>
                <w:szCs w:val="16"/>
              </w:rPr>
              <w:t>0.</w:t>
            </w:r>
            <w:r>
              <w:rPr>
                <w:sz w:val="16"/>
                <w:szCs w:val="16"/>
              </w:rPr>
              <w:t>06</w:t>
            </w:r>
          </w:p>
        </w:tc>
        <w:tc>
          <w:tcPr>
            <w:tcW w:w="532" w:type="dxa"/>
            <w:vAlign w:val="center"/>
          </w:tcPr>
          <w:p w14:paraId="2C2F09B0" w14:textId="696B005F" w:rsidR="00F01038" w:rsidRPr="00BC612E" w:rsidRDefault="00263A9B" w:rsidP="00D53502">
            <w:pPr>
              <w:spacing w:after="200" w:line="360" w:lineRule="auto"/>
              <w:jc w:val="center"/>
              <w:rPr>
                <w:sz w:val="16"/>
                <w:szCs w:val="16"/>
              </w:rPr>
            </w:pPr>
            <w:r>
              <w:rPr>
                <w:sz w:val="16"/>
                <w:szCs w:val="16"/>
              </w:rPr>
              <w:t>0.</w:t>
            </w:r>
            <w:r>
              <w:rPr>
                <w:sz w:val="16"/>
                <w:szCs w:val="16"/>
              </w:rPr>
              <w:t>20</w:t>
            </w:r>
          </w:p>
        </w:tc>
        <w:tc>
          <w:tcPr>
            <w:tcW w:w="532" w:type="dxa"/>
            <w:vAlign w:val="center"/>
          </w:tcPr>
          <w:p w14:paraId="23937005" w14:textId="39A0140A" w:rsidR="00F01038" w:rsidRPr="00BC612E" w:rsidRDefault="00263A9B" w:rsidP="00D53502">
            <w:pPr>
              <w:spacing w:after="200" w:line="360" w:lineRule="auto"/>
              <w:jc w:val="center"/>
              <w:rPr>
                <w:sz w:val="16"/>
                <w:szCs w:val="16"/>
              </w:rPr>
            </w:pPr>
            <w:r>
              <w:rPr>
                <w:sz w:val="16"/>
                <w:szCs w:val="16"/>
              </w:rPr>
              <w:t>0.</w:t>
            </w:r>
            <w:r>
              <w:rPr>
                <w:sz w:val="16"/>
                <w:szCs w:val="16"/>
              </w:rPr>
              <w:t>10</w:t>
            </w:r>
          </w:p>
        </w:tc>
        <w:tc>
          <w:tcPr>
            <w:tcW w:w="532" w:type="dxa"/>
            <w:vAlign w:val="center"/>
          </w:tcPr>
          <w:p w14:paraId="6A3D2371" w14:textId="434A3547" w:rsidR="00F01038" w:rsidRPr="00BC612E" w:rsidRDefault="00263A9B" w:rsidP="00D53502">
            <w:pPr>
              <w:spacing w:after="200" w:line="360" w:lineRule="auto"/>
              <w:jc w:val="center"/>
              <w:rPr>
                <w:sz w:val="16"/>
                <w:szCs w:val="16"/>
              </w:rPr>
            </w:pPr>
            <w:r>
              <w:rPr>
                <w:sz w:val="16"/>
                <w:szCs w:val="16"/>
              </w:rPr>
              <w:t>0.</w:t>
            </w:r>
            <w:r>
              <w:rPr>
                <w:sz w:val="16"/>
                <w:szCs w:val="16"/>
              </w:rPr>
              <w:t>20</w:t>
            </w:r>
          </w:p>
        </w:tc>
        <w:tc>
          <w:tcPr>
            <w:tcW w:w="532" w:type="dxa"/>
            <w:vAlign w:val="center"/>
          </w:tcPr>
          <w:p w14:paraId="468585A9" w14:textId="0B1425B0" w:rsidR="00F01038" w:rsidRPr="00BC612E" w:rsidRDefault="00263A9B" w:rsidP="00D53502">
            <w:pPr>
              <w:spacing w:after="200" w:line="360" w:lineRule="auto"/>
              <w:jc w:val="center"/>
              <w:rPr>
                <w:sz w:val="16"/>
                <w:szCs w:val="16"/>
              </w:rPr>
            </w:pPr>
            <w:r>
              <w:rPr>
                <w:sz w:val="16"/>
                <w:szCs w:val="16"/>
              </w:rPr>
              <w:t>0.</w:t>
            </w:r>
            <w:r>
              <w:rPr>
                <w:sz w:val="16"/>
                <w:szCs w:val="16"/>
              </w:rPr>
              <w:t>15</w:t>
            </w:r>
          </w:p>
        </w:tc>
        <w:tc>
          <w:tcPr>
            <w:tcW w:w="678" w:type="dxa"/>
            <w:vAlign w:val="center"/>
          </w:tcPr>
          <w:p w14:paraId="0B65758C" w14:textId="572DDE47" w:rsidR="00F01038" w:rsidRPr="00BC612E" w:rsidRDefault="00F01038" w:rsidP="00D53502">
            <w:pPr>
              <w:spacing w:after="200" w:line="360" w:lineRule="auto"/>
              <w:jc w:val="center"/>
              <w:rPr>
                <w:sz w:val="16"/>
                <w:szCs w:val="16"/>
              </w:rPr>
            </w:pPr>
            <w:r>
              <w:rPr>
                <w:sz w:val="16"/>
                <w:szCs w:val="16"/>
              </w:rPr>
              <w:t>1.00</w:t>
            </w:r>
          </w:p>
        </w:tc>
        <w:tc>
          <w:tcPr>
            <w:tcW w:w="540" w:type="dxa"/>
            <w:vAlign w:val="center"/>
          </w:tcPr>
          <w:p w14:paraId="4E5B2478" w14:textId="29890762"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1992FAAB" w14:textId="650581FB" w:rsidR="00F01038" w:rsidRPr="00BC612E" w:rsidRDefault="00504069" w:rsidP="00D53502">
            <w:pPr>
              <w:spacing w:after="200" w:line="360" w:lineRule="auto"/>
              <w:jc w:val="center"/>
              <w:rPr>
                <w:sz w:val="16"/>
                <w:szCs w:val="16"/>
              </w:rPr>
            </w:pPr>
            <w:r>
              <w:rPr>
                <w:sz w:val="16"/>
                <w:szCs w:val="16"/>
              </w:rPr>
              <w:t>0.</w:t>
            </w:r>
            <w:r>
              <w:rPr>
                <w:sz w:val="16"/>
                <w:szCs w:val="16"/>
              </w:rPr>
              <w:t>23</w:t>
            </w:r>
          </w:p>
        </w:tc>
      </w:tr>
      <w:tr w:rsidR="00F01038" w14:paraId="70670CC2" w14:textId="77777777" w:rsidTr="004833D7">
        <w:tc>
          <w:tcPr>
            <w:tcW w:w="540" w:type="dxa"/>
            <w:vAlign w:val="center"/>
          </w:tcPr>
          <w:p w14:paraId="4898EAE1" w14:textId="77777777" w:rsidR="00F01038" w:rsidRPr="00BC612E" w:rsidRDefault="00F01038" w:rsidP="00D53502">
            <w:pPr>
              <w:spacing w:after="200" w:line="360" w:lineRule="auto"/>
              <w:jc w:val="center"/>
              <w:rPr>
                <w:b/>
              </w:rPr>
            </w:pPr>
            <w:r>
              <w:rPr>
                <w:b/>
              </w:rPr>
              <w:t>16</w:t>
            </w:r>
          </w:p>
        </w:tc>
        <w:tc>
          <w:tcPr>
            <w:tcW w:w="776" w:type="dxa"/>
            <w:vAlign w:val="center"/>
          </w:tcPr>
          <w:p w14:paraId="2D779168" w14:textId="37E8B7C3" w:rsidR="00F01038" w:rsidRPr="00BC612E" w:rsidRDefault="00221265" w:rsidP="00D53502">
            <w:pPr>
              <w:spacing w:after="200" w:line="360" w:lineRule="auto"/>
              <w:jc w:val="center"/>
              <w:rPr>
                <w:sz w:val="16"/>
                <w:szCs w:val="16"/>
              </w:rPr>
            </w:pPr>
            <w:r>
              <w:rPr>
                <w:sz w:val="16"/>
                <w:szCs w:val="16"/>
              </w:rPr>
              <w:t>0.</w:t>
            </w:r>
            <w:r>
              <w:rPr>
                <w:sz w:val="16"/>
                <w:szCs w:val="16"/>
              </w:rPr>
              <w:t>00</w:t>
            </w:r>
          </w:p>
        </w:tc>
        <w:tc>
          <w:tcPr>
            <w:tcW w:w="532" w:type="dxa"/>
            <w:vAlign w:val="center"/>
          </w:tcPr>
          <w:p w14:paraId="5F120A30" w14:textId="6B4D8504" w:rsidR="00F01038" w:rsidRPr="00BC612E" w:rsidRDefault="00221265" w:rsidP="00D53502">
            <w:pPr>
              <w:spacing w:after="200" w:line="360" w:lineRule="auto"/>
              <w:jc w:val="center"/>
              <w:rPr>
                <w:sz w:val="16"/>
                <w:szCs w:val="16"/>
              </w:rPr>
            </w:pPr>
            <w:r>
              <w:rPr>
                <w:sz w:val="16"/>
                <w:szCs w:val="16"/>
              </w:rPr>
              <w:t>0.</w:t>
            </w:r>
            <w:r>
              <w:rPr>
                <w:sz w:val="16"/>
                <w:szCs w:val="16"/>
              </w:rPr>
              <w:t>00</w:t>
            </w:r>
          </w:p>
        </w:tc>
        <w:tc>
          <w:tcPr>
            <w:tcW w:w="532" w:type="dxa"/>
            <w:vAlign w:val="center"/>
          </w:tcPr>
          <w:p w14:paraId="521DB13F" w14:textId="5D7D6060" w:rsidR="00F01038" w:rsidRPr="00BC612E" w:rsidRDefault="00221265" w:rsidP="00D53502">
            <w:pPr>
              <w:spacing w:after="200" w:line="360" w:lineRule="auto"/>
              <w:jc w:val="center"/>
              <w:rPr>
                <w:sz w:val="16"/>
                <w:szCs w:val="16"/>
              </w:rPr>
            </w:pPr>
            <w:r>
              <w:rPr>
                <w:sz w:val="16"/>
                <w:szCs w:val="16"/>
              </w:rPr>
              <w:t>0.</w:t>
            </w:r>
            <w:r>
              <w:rPr>
                <w:sz w:val="16"/>
                <w:szCs w:val="16"/>
              </w:rPr>
              <w:t>00</w:t>
            </w:r>
          </w:p>
        </w:tc>
        <w:tc>
          <w:tcPr>
            <w:tcW w:w="532" w:type="dxa"/>
            <w:vAlign w:val="center"/>
          </w:tcPr>
          <w:p w14:paraId="5825A79C" w14:textId="6AB899BA" w:rsidR="00F01038" w:rsidRPr="00BC612E" w:rsidRDefault="00221265" w:rsidP="00D53502">
            <w:pPr>
              <w:spacing w:after="200" w:line="360" w:lineRule="auto"/>
              <w:jc w:val="center"/>
              <w:rPr>
                <w:sz w:val="16"/>
                <w:szCs w:val="16"/>
              </w:rPr>
            </w:pPr>
            <w:r>
              <w:rPr>
                <w:sz w:val="16"/>
                <w:szCs w:val="16"/>
              </w:rPr>
              <w:t>0.</w:t>
            </w:r>
            <w:r>
              <w:rPr>
                <w:sz w:val="16"/>
                <w:szCs w:val="16"/>
              </w:rPr>
              <w:t>00</w:t>
            </w:r>
          </w:p>
        </w:tc>
        <w:tc>
          <w:tcPr>
            <w:tcW w:w="532" w:type="dxa"/>
            <w:vAlign w:val="center"/>
          </w:tcPr>
          <w:p w14:paraId="379BF0D3" w14:textId="44DFDA22"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7472B0BB" w14:textId="5AC029A9"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6EF2ED38" w14:textId="190B1409"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78835DC6" w14:textId="590C565D"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62B16C70" w14:textId="495A175C"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4B99FA1A" w14:textId="203EFBA4"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6D1C831F" w14:textId="2B48868A"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79DF27A1" w14:textId="185E2C4F"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010056EF" w14:textId="6FD693CF"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0513C3A7" w14:textId="15F1667C" w:rsidR="00F01038" w:rsidRPr="00BC612E" w:rsidRDefault="00221265" w:rsidP="00D53502">
            <w:pPr>
              <w:spacing w:after="200" w:line="360" w:lineRule="auto"/>
              <w:jc w:val="center"/>
              <w:rPr>
                <w:sz w:val="16"/>
                <w:szCs w:val="16"/>
              </w:rPr>
            </w:pPr>
            <w:r>
              <w:rPr>
                <w:sz w:val="16"/>
                <w:szCs w:val="16"/>
              </w:rPr>
              <w:t>0.00</w:t>
            </w:r>
          </w:p>
        </w:tc>
        <w:tc>
          <w:tcPr>
            <w:tcW w:w="678" w:type="dxa"/>
            <w:vAlign w:val="center"/>
          </w:tcPr>
          <w:p w14:paraId="62459351" w14:textId="68F5674E" w:rsidR="00F01038" w:rsidRPr="00BC612E" w:rsidRDefault="00221265" w:rsidP="00D53502">
            <w:pPr>
              <w:spacing w:after="200" w:line="360" w:lineRule="auto"/>
              <w:jc w:val="center"/>
              <w:rPr>
                <w:sz w:val="16"/>
                <w:szCs w:val="16"/>
              </w:rPr>
            </w:pPr>
            <w:r>
              <w:rPr>
                <w:sz w:val="16"/>
                <w:szCs w:val="16"/>
              </w:rPr>
              <w:t>0.00</w:t>
            </w:r>
          </w:p>
        </w:tc>
        <w:tc>
          <w:tcPr>
            <w:tcW w:w="540" w:type="dxa"/>
            <w:vAlign w:val="center"/>
          </w:tcPr>
          <w:p w14:paraId="223171DD" w14:textId="15B53C23" w:rsidR="00F01038" w:rsidRPr="00BC612E" w:rsidRDefault="00F01038" w:rsidP="00D53502">
            <w:pPr>
              <w:spacing w:after="200" w:line="360" w:lineRule="auto"/>
              <w:jc w:val="center"/>
              <w:rPr>
                <w:sz w:val="16"/>
                <w:szCs w:val="16"/>
              </w:rPr>
            </w:pPr>
            <w:r>
              <w:rPr>
                <w:sz w:val="16"/>
                <w:szCs w:val="16"/>
              </w:rPr>
              <w:t>1.00</w:t>
            </w:r>
          </w:p>
        </w:tc>
        <w:tc>
          <w:tcPr>
            <w:tcW w:w="630" w:type="dxa"/>
            <w:vAlign w:val="center"/>
          </w:tcPr>
          <w:p w14:paraId="5DE9E0EF" w14:textId="608E03D0" w:rsidR="00F01038" w:rsidRPr="00BC612E" w:rsidRDefault="00504069" w:rsidP="00D53502">
            <w:pPr>
              <w:spacing w:after="200" w:line="360" w:lineRule="auto"/>
              <w:jc w:val="center"/>
              <w:rPr>
                <w:sz w:val="16"/>
                <w:szCs w:val="16"/>
              </w:rPr>
            </w:pPr>
            <w:r>
              <w:rPr>
                <w:sz w:val="16"/>
                <w:szCs w:val="16"/>
              </w:rPr>
              <w:t>0.</w:t>
            </w:r>
            <w:r>
              <w:rPr>
                <w:sz w:val="16"/>
                <w:szCs w:val="16"/>
              </w:rPr>
              <w:t>00</w:t>
            </w:r>
          </w:p>
        </w:tc>
      </w:tr>
      <w:tr w:rsidR="00F01038" w14:paraId="75A1A0AC" w14:textId="77777777" w:rsidTr="004833D7">
        <w:tc>
          <w:tcPr>
            <w:tcW w:w="540" w:type="dxa"/>
            <w:vAlign w:val="center"/>
          </w:tcPr>
          <w:p w14:paraId="3C6169CF" w14:textId="77777777" w:rsidR="00F01038" w:rsidRPr="00BC612E" w:rsidRDefault="00F01038" w:rsidP="00D53502">
            <w:pPr>
              <w:spacing w:after="200" w:line="360" w:lineRule="auto"/>
              <w:jc w:val="center"/>
              <w:rPr>
                <w:b/>
              </w:rPr>
            </w:pPr>
            <w:r>
              <w:rPr>
                <w:b/>
              </w:rPr>
              <w:t>17</w:t>
            </w:r>
          </w:p>
        </w:tc>
        <w:tc>
          <w:tcPr>
            <w:tcW w:w="776" w:type="dxa"/>
            <w:vAlign w:val="center"/>
          </w:tcPr>
          <w:p w14:paraId="00250371" w14:textId="62C8DA43" w:rsidR="00F01038" w:rsidRPr="00BC612E" w:rsidRDefault="00221265" w:rsidP="00D53502">
            <w:pPr>
              <w:spacing w:after="200" w:line="360" w:lineRule="auto"/>
              <w:jc w:val="center"/>
              <w:rPr>
                <w:sz w:val="16"/>
                <w:szCs w:val="16"/>
              </w:rPr>
            </w:pPr>
            <w:r>
              <w:rPr>
                <w:sz w:val="16"/>
                <w:szCs w:val="16"/>
              </w:rPr>
              <w:t>0.</w:t>
            </w:r>
            <w:r>
              <w:rPr>
                <w:sz w:val="16"/>
                <w:szCs w:val="16"/>
              </w:rPr>
              <w:t>24</w:t>
            </w:r>
          </w:p>
        </w:tc>
        <w:tc>
          <w:tcPr>
            <w:tcW w:w="532" w:type="dxa"/>
            <w:vAlign w:val="center"/>
          </w:tcPr>
          <w:p w14:paraId="2701C657" w14:textId="71BF4DEE" w:rsidR="00F01038" w:rsidRPr="00BC612E" w:rsidRDefault="00221265" w:rsidP="00D53502">
            <w:pPr>
              <w:spacing w:after="200" w:line="360" w:lineRule="auto"/>
              <w:jc w:val="center"/>
              <w:rPr>
                <w:sz w:val="16"/>
                <w:szCs w:val="16"/>
              </w:rPr>
            </w:pPr>
            <w:r>
              <w:rPr>
                <w:sz w:val="16"/>
                <w:szCs w:val="16"/>
              </w:rPr>
              <w:t>0.</w:t>
            </w:r>
            <w:r>
              <w:rPr>
                <w:sz w:val="16"/>
                <w:szCs w:val="16"/>
              </w:rPr>
              <w:t>56</w:t>
            </w:r>
          </w:p>
        </w:tc>
        <w:tc>
          <w:tcPr>
            <w:tcW w:w="532" w:type="dxa"/>
            <w:vAlign w:val="center"/>
          </w:tcPr>
          <w:p w14:paraId="0A22CB9B" w14:textId="5867E7E4" w:rsidR="00F01038" w:rsidRPr="00BC612E" w:rsidRDefault="00221265" w:rsidP="00D53502">
            <w:pPr>
              <w:spacing w:after="200" w:line="360" w:lineRule="auto"/>
              <w:jc w:val="center"/>
              <w:rPr>
                <w:sz w:val="16"/>
                <w:szCs w:val="16"/>
              </w:rPr>
            </w:pPr>
            <w:r>
              <w:rPr>
                <w:sz w:val="16"/>
                <w:szCs w:val="16"/>
              </w:rPr>
              <w:t>0.</w:t>
            </w:r>
            <w:r>
              <w:rPr>
                <w:sz w:val="16"/>
                <w:szCs w:val="16"/>
              </w:rPr>
              <w:t>50</w:t>
            </w:r>
          </w:p>
        </w:tc>
        <w:tc>
          <w:tcPr>
            <w:tcW w:w="532" w:type="dxa"/>
            <w:vAlign w:val="center"/>
          </w:tcPr>
          <w:p w14:paraId="73E9AC8F" w14:textId="0E79D631" w:rsidR="00F01038" w:rsidRPr="00BC612E" w:rsidRDefault="000620FF" w:rsidP="00D53502">
            <w:pPr>
              <w:spacing w:after="200" w:line="360" w:lineRule="auto"/>
              <w:jc w:val="center"/>
              <w:rPr>
                <w:sz w:val="16"/>
                <w:szCs w:val="16"/>
              </w:rPr>
            </w:pPr>
            <w:r>
              <w:rPr>
                <w:sz w:val="16"/>
                <w:szCs w:val="16"/>
              </w:rPr>
              <w:t>0.</w:t>
            </w:r>
            <w:r>
              <w:rPr>
                <w:sz w:val="16"/>
                <w:szCs w:val="16"/>
              </w:rPr>
              <w:t>53</w:t>
            </w:r>
          </w:p>
        </w:tc>
        <w:tc>
          <w:tcPr>
            <w:tcW w:w="532" w:type="dxa"/>
            <w:vAlign w:val="center"/>
          </w:tcPr>
          <w:p w14:paraId="668DCD14" w14:textId="061C9AAE" w:rsidR="00F01038" w:rsidRPr="00BC612E" w:rsidRDefault="000620FF" w:rsidP="00D53502">
            <w:pPr>
              <w:spacing w:after="200" w:line="360" w:lineRule="auto"/>
              <w:jc w:val="center"/>
              <w:rPr>
                <w:sz w:val="16"/>
                <w:szCs w:val="16"/>
              </w:rPr>
            </w:pPr>
            <w:r>
              <w:rPr>
                <w:sz w:val="16"/>
                <w:szCs w:val="16"/>
              </w:rPr>
              <w:t>0.</w:t>
            </w:r>
            <w:r>
              <w:rPr>
                <w:sz w:val="16"/>
                <w:szCs w:val="16"/>
              </w:rPr>
              <w:t>25</w:t>
            </w:r>
          </w:p>
        </w:tc>
        <w:tc>
          <w:tcPr>
            <w:tcW w:w="532" w:type="dxa"/>
            <w:vAlign w:val="center"/>
          </w:tcPr>
          <w:p w14:paraId="69015E17" w14:textId="4E7B2F56" w:rsidR="00F01038" w:rsidRPr="00BC612E" w:rsidRDefault="000620FF" w:rsidP="00D53502">
            <w:pPr>
              <w:spacing w:after="200" w:line="360" w:lineRule="auto"/>
              <w:jc w:val="center"/>
              <w:rPr>
                <w:sz w:val="16"/>
                <w:szCs w:val="16"/>
              </w:rPr>
            </w:pPr>
            <w:r>
              <w:rPr>
                <w:sz w:val="16"/>
                <w:szCs w:val="16"/>
              </w:rPr>
              <w:t>0.</w:t>
            </w:r>
            <w:r>
              <w:rPr>
                <w:sz w:val="16"/>
                <w:szCs w:val="16"/>
              </w:rPr>
              <w:t>53</w:t>
            </w:r>
          </w:p>
        </w:tc>
        <w:tc>
          <w:tcPr>
            <w:tcW w:w="532" w:type="dxa"/>
            <w:vAlign w:val="center"/>
          </w:tcPr>
          <w:p w14:paraId="748392C9" w14:textId="1CB70A8B" w:rsidR="00F01038" w:rsidRPr="00BC612E" w:rsidRDefault="004833D7" w:rsidP="00D53502">
            <w:pPr>
              <w:spacing w:after="200" w:line="360" w:lineRule="auto"/>
              <w:jc w:val="center"/>
              <w:rPr>
                <w:sz w:val="16"/>
                <w:szCs w:val="16"/>
              </w:rPr>
            </w:pPr>
            <w:r>
              <w:rPr>
                <w:sz w:val="16"/>
                <w:szCs w:val="16"/>
              </w:rPr>
              <w:t>0.</w:t>
            </w:r>
            <w:r>
              <w:rPr>
                <w:sz w:val="16"/>
                <w:szCs w:val="16"/>
              </w:rPr>
              <w:t>22</w:t>
            </w:r>
          </w:p>
        </w:tc>
        <w:tc>
          <w:tcPr>
            <w:tcW w:w="532" w:type="dxa"/>
            <w:vAlign w:val="center"/>
          </w:tcPr>
          <w:p w14:paraId="76A32193" w14:textId="55F5F409" w:rsidR="00F01038" w:rsidRPr="00BC612E" w:rsidRDefault="004833D7" w:rsidP="00D53502">
            <w:pPr>
              <w:spacing w:after="200" w:line="360" w:lineRule="auto"/>
              <w:jc w:val="center"/>
              <w:rPr>
                <w:sz w:val="16"/>
                <w:szCs w:val="16"/>
              </w:rPr>
            </w:pPr>
            <w:r>
              <w:rPr>
                <w:sz w:val="16"/>
                <w:szCs w:val="16"/>
              </w:rPr>
              <w:t>0.</w:t>
            </w:r>
            <w:r>
              <w:rPr>
                <w:sz w:val="16"/>
                <w:szCs w:val="16"/>
              </w:rPr>
              <w:t>14</w:t>
            </w:r>
          </w:p>
        </w:tc>
        <w:tc>
          <w:tcPr>
            <w:tcW w:w="532" w:type="dxa"/>
            <w:vAlign w:val="center"/>
          </w:tcPr>
          <w:p w14:paraId="6B4C0EA5" w14:textId="3ED81B15" w:rsidR="00F01038" w:rsidRPr="00BC612E" w:rsidRDefault="004833D7" w:rsidP="00D53502">
            <w:pPr>
              <w:spacing w:after="200" w:line="360" w:lineRule="auto"/>
              <w:jc w:val="center"/>
              <w:rPr>
                <w:sz w:val="16"/>
                <w:szCs w:val="16"/>
              </w:rPr>
            </w:pPr>
            <w:r>
              <w:rPr>
                <w:sz w:val="16"/>
                <w:szCs w:val="16"/>
              </w:rPr>
              <w:t>0.</w:t>
            </w:r>
            <w:r>
              <w:rPr>
                <w:sz w:val="16"/>
                <w:szCs w:val="16"/>
              </w:rPr>
              <w:t>19</w:t>
            </w:r>
          </w:p>
        </w:tc>
        <w:tc>
          <w:tcPr>
            <w:tcW w:w="532" w:type="dxa"/>
            <w:vAlign w:val="center"/>
          </w:tcPr>
          <w:p w14:paraId="5FDAAEB9" w14:textId="022415D8" w:rsidR="00F01038" w:rsidRPr="00BC612E" w:rsidRDefault="004833D7" w:rsidP="00D53502">
            <w:pPr>
              <w:spacing w:after="200" w:line="360" w:lineRule="auto"/>
              <w:jc w:val="center"/>
              <w:rPr>
                <w:sz w:val="16"/>
                <w:szCs w:val="16"/>
              </w:rPr>
            </w:pPr>
            <w:r>
              <w:rPr>
                <w:sz w:val="16"/>
                <w:szCs w:val="16"/>
              </w:rPr>
              <w:t>0.</w:t>
            </w:r>
            <w:r>
              <w:rPr>
                <w:sz w:val="16"/>
                <w:szCs w:val="16"/>
              </w:rPr>
              <w:t>11</w:t>
            </w:r>
          </w:p>
        </w:tc>
        <w:tc>
          <w:tcPr>
            <w:tcW w:w="532" w:type="dxa"/>
            <w:vAlign w:val="center"/>
          </w:tcPr>
          <w:p w14:paraId="636DE6DE" w14:textId="56EC606F" w:rsidR="00F01038" w:rsidRPr="00BC612E" w:rsidRDefault="00263A9B" w:rsidP="00D53502">
            <w:pPr>
              <w:spacing w:after="200" w:line="360" w:lineRule="auto"/>
              <w:jc w:val="center"/>
              <w:rPr>
                <w:sz w:val="16"/>
                <w:szCs w:val="16"/>
              </w:rPr>
            </w:pPr>
            <w:r>
              <w:rPr>
                <w:sz w:val="16"/>
                <w:szCs w:val="16"/>
              </w:rPr>
              <w:t>0.</w:t>
            </w:r>
            <w:r>
              <w:rPr>
                <w:sz w:val="16"/>
                <w:szCs w:val="16"/>
              </w:rPr>
              <w:t>17</w:t>
            </w:r>
          </w:p>
        </w:tc>
        <w:tc>
          <w:tcPr>
            <w:tcW w:w="532" w:type="dxa"/>
            <w:vAlign w:val="center"/>
          </w:tcPr>
          <w:p w14:paraId="0A3EAF90" w14:textId="4F4AE8DA" w:rsidR="00F01038" w:rsidRPr="00BC612E" w:rsidRDefault="00263A9B" w:rsidP="00D53502">
            <w:pPr>
              <w:spacing w:after="200" w:line="360" w:lineRule="auto"/>
              <w:jc w:val="center"/>
              <w:rPr>
                <w:sz w:val="16"/>
                <w:szCs w:val="16"/>
              </w:rPr>
            </w:pPr>
            <w:r>
              <w:rPr>
                <w:sz w:val="16"/>
                <w:szCs w:val="16"/>
              </w:rPr>
              <w:t>0.</w:t>
            </w:r>
            <w:r>
              <w:rPr>
                <w:sz w:val="16"/>
                <w:szCs w:val="16"/>
              </w:rPr>
              <w:t>23</w:t>
            </w:r>
          </w:p>
        </w:tc>
        <w:tc>
          <w:tcPr>
            <w:tcW w:w="532" w:type="dxa"/>
            <w:vAlign w:val="center"/>
          </w:tcPr>
          <w:p w14:paraId="21E1E3C8" w14:textId="14F7817D" w:rsidR="00F01038" w:rsidRPr="00BC612E" w:rsidRDefault="00263A9B" w:rsidP="00D53502">
            <w:pPr>
              <w:spacing w:after="200" w:line="360" w:lineRule="auto"/>
              <w:jc w:val="center"/>
              <w:rPr>
                <w:sz w:val="16"/>
                <w:szCs w:val="16"/>
              </w:rPr>
            </w:pPr>
            <w:r>
              <w:rPr>
                <w:sz w:val="16"/>
                <w:szCs w:val="16"/>
              </w:rPr>
              <w:t>0.</w:t>
            </w:r>
            <w:r>
              <w:rPr>
                <w:sz w:val="16"/>
                <w:szCs w:val="16"/>
              </w:rPr>
              <w:t>27</w:t>
            </w:r>
          </w:p>
        </w:tc>
        <w:tc>
          <w:tcPr>
            <w:tcW w:w="532" w:type="dxa"/>
            <w:vAlign w:val="center"/>
          </w:tcPr>
          <w:p w14:paraId="71EC3988" w14:textId="7FB85080" w:rsidR="00F01038" w:rsidRPr="00BC612E" w:rsidRDefault="00263A9B" w:rsidP="00D53502">
            <w:pPr>
              <w:spacing w:after="200" w:line="360" w:lineRule="auto"/>
              <w:jc w:val="center"/>
              <w:rPr>
                <w:sz w:val="16"/>
                <w:szCs w:val="16"/>
              </w:rPr>
            </w:pPr>
            <w:r>
              <w:rPr>
                <w:sz w:val="16"/>
                <w:szCs w:val="16"/>
              </w:rPr>
              <w:t>0.</w:t>
            </w:r>
            <w:r>
              <w:rPr>
                <w:sz w:val="16"/>
                <w:szCs w:val="16"/>
              </w:rPr>
              <w:t>25</w:t>
            </w:r>
          </w:p>
        </w:tc>
        <w:tc>
          <w:tcPr>
            <w:tcW w:w="678" w:type="dxa"/>
            <w:vAlign w:val="center"/>
          </w:tcPr>
          <w:p w14:paraId="0E681A5C" w14:textId="0C430842" w:rsidR="00F01038" w:rsidRPr="00BC612E" w:rsidRDefault="00504069" w:rsidP="00D53502">
            <w:pPr>
              <w:spacing w:after="200" w:line="360" w:lineRule="auto"/>
              <w:jc w:val="center"/>
              <w:rPr>
                <w:sz w:val="16"/>
                <w:szCs w:val="16"/>
              </w:rPr>
            </w:pPr>
            <w:r>
              <w:rPr>
                <w:sz w:val="16"/>
                <w:szCs w:val="16"/>
              </w:rPr>
              <w:t>0.</w:t>
            </w:r>
            <w:r>
              <w:rPr>
                <w:sz w:val="16"/>
                <w:szCs w:val="16"/>
              </w:rPr>
              <w:t>23</w:t>
            </w:r>
          </w:p>
        </w:tc>
        <w:tc>
          <w:tcPr>
            <w:tcW w:w="540" w:type="dxa"/>
            <w:vAlign w:val="center"/>
          </w:tcPr>
          <w:p w14:paraId="4AC7E9F4" w14:textId="376088CC" w:rsidR="00F01038" w:rsidRPr="00BC612E" w:rsidRDefault="00504069" w:rsidP="00D53502">
            <w:pPr>
              <w:spacing w:after="200" w:line="360" w:lineRule="auto"/>
              <w:jc w:val="center"/>
              <w:rPr>
                <w:sz w:val="16"/>
                <w:szCs w:val="16"/>
              </w:rPr>
            </w:pPr>
            <w:r>
              <w:rPr>
                <w:sz w:val="16"/>
                <w:szCs w:val="16"/>
              </w:rPr>
              <w:t>0.</w:t>
            </w:r>
            <w:r>
              <w:rPr>
                <w:sz w:val="16"/>
                <w:szCs w:val="16"/>
              </w:rPr>
              <w:t>00</w:t>
            </w:r>
          </w:p>
        </w:tc>
        <w:tc>
          <w:tcPr>
            <w:tcW w:w="630" w:type="dxa"/>
            <w:vAlign w:val="center"/>
          </w:tcPr>
          <w:p w14:paraId="726707C2" w14:textId="64D0C53B" w:rsidR="00F01038" w:rsidRPr="00BC612E" w:rsidRDefault="00F01038" w:rsidP="00D53502">
            <w:pPr>
              <w:spacing w:after="200" w:line="360" w:lineRule="auto"/>
              <w:jc w:val="center"/>
              <w:rPr>
                <w:sz w:val="16"/>
                <w:szCs w:val="16"/>
              </w:rPr>
            </w:pPr>
            <w:r>
              <w:rPr>
                <w:sz w:val="16"/>
                <w:szCs w:val="16"/>
              </w:rPr>
              <w:t>1.00</w:t>
            </w:r>
          </w:p>
        </w:tc>
      </w:tr>
    </w:tbl>
    <w:p w14:paraId="6338DF81" w14:textId="77777777" w:rsidR="00C40356" w:rsidRDefault="00C40356" w:rsidP="00410F98">
      <w:pPr>
        <w:spacing w:after="200" w:line="360" w:lineRule="auto"/>
      </w:pPr>
    </w:p>
    <w:p w14:paraId="17E3403E" w14:textId="77777777" w:rsidR="00E51E55" w:rsidRDefault="00E51E55" w:rsidP="00410F98">
      <w:pPr>
        <w:spacing w:after="200" w:line="360" w:lineRule="auto"/>
      </w:pPr>
    </w:p>
    <w:p w14:paraId="04243EFA" w14:textId="77777777" w:rsidR="00E51E55" w:rsidRPr="00E51E55" w:rsidRDefault="00E51E55" w:rsidP="00410F98">
      <w:pPr>
        <w:spacing w:after="200" w:line="360" w:lineRule="auto"/>
        <w:rPr>
          <w:b/>
          <w:sz w:val="28"/>
          <w:szCs w:val="28"/>
        </w:rPr>
      </w:pPr>
      <w:r w:rsidRPr="00E51E55">
        <w:rPr>
          <w:b/>
          <w:sz w:val="28"/>
          <w:szCs w:val="28"/>
        </w:rPr>
        <w:t>Foreign Exchange Risk</w:t>
      </w:r>
    </w:p>
    <w:p w14:paraId="7D90B5FD" w14:textId="77777777" w:rsidR="00E51E55" w:rsidRDefault="00E51E55" w:rsidP="00410F98">
      <w:pPr>
        <w:spacing w:after="200" w:line="360" w:lineRule="auto"/>
      </w:pPr>
    </w:p>
    <w:p w14:paraId="33A29B74" w14:textId="77777777" w:rsidR="00E51E55" w:rsidRDefault="00C37A27" w:rsidP="005A5EAD">
      <w:pPr>
        <w:pStyle w:val="ListParagraph"/>
        <w:numPr>
          <w:ilvl w:val="0"/>
          <w:numId w:val="18"/>
        </w:numPr>
        <w:spacing w:after="200" w:line="360" w:lineRule="auto"/>
      </w:pPr>
      <w:r w:rsidRPr="00C16467">
        <w:rPr>
          <w:i/>
          <w:u w:val="single"/>
        </w:rPr>
        <w:t>2.</w:t>
      </w:r>
      <w:r>
        <w:rPr>
          <w:i/>
          <w:u w:val="single"/>
        </w:rPr>
        <w:t xml:space="preserve">0 </w:t>
      </w:r>
      <w:r w:rsidR="00E51E55" w:rsidRPr="00E51E55">
        <w:rPr>
          <w:u w:val="single"/>
        </w:rPr>
        <w:t>Foreign Exchange Risk Weights</w:t>
      </w:r>
      <w:r w:rsidR="00E51E55">
        <w:t>: A unique risk weight equal to 8.2 applies to all FX sensitivities or risk exposures. The historical volatility ratio HVR for the FX risk class is 0.60. The vega risk weight VRW for the FX volatility 0.33.</w:t>
      </w:r>
    </w:p>
    <w:p w14:paraId="00328464" w14:textId="77777777" w:rsidR="00C37A27" w:rsidRDefault="00C37A27" w:rsidP="005A5EAD">
      <w:pPr>
        <w:pStyle w:val="ListParagraph"/>
        <w:numPr>
          <w:ilvl w:val="0"/>
          <w:numId w:val="18"/>
        </w:numPr>
        <w:spacing w:after="200" w:line="360" w:lineRule="auto"/>
      </w:pPr>
      <w:r w:rsidRPr="00C16467">
        <w:rPr>
          <w:i/>
          <w:u w:val="single"/>
        </w:rPr>
        <w:lastRenderedPageBreak/>
        <w:t>2.</w:t>
      </w:r>
      <w:r>
        <w:rPr>
          <w:i/>
          <w:u w:val="single"/>
        </w:rPr>
        <w:t xml:space="preserve">1 </w:t>
      </w:r>
      <w:r w:rsidRPr="00E51E55">
        <w:rPr>
          <w:u w:val="single"/>
        </w:rPr>
        <w:t>Foreign Exchange Risk Weights</w:t>
      </w:r>
      <w:r>
        <w:t>: A unique risk weight equal to 8.1 applies to all FX sensitivities or risk exposures. The historical volatility ratio HVR for the FX risk class is 0.63. The vega risk weight VRW for the FX volatility 0.30.</w:t>
      </w:r>
    </w:p>
    <w:p w14:paraId="2D0D9C3D"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0 </w:t>
      </w:r>
      <w:r w:rsidR="00E51E55">
        <w:rPr>
          <w:u w:val="single"/>
        </w:rPr>
        <w:t>Foreign Exchange Correlations</w:t>
      </w:r>
      <w:r w:rsidR="00E51E55" w:rsidRPr="00E51E55">
        <w:t>:</w:t>
      </w:r>
      <w:r w:rsidR="00E51E55">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E51E55">
        <w:t xml:space="preserve"> equal to 0.5 applies to all pairs of FX sensitivities or risk exposures.</w:t>
      </w:r>
    </w:p>
    <w:p w14:paraId="7E2F9491"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1 </w:t>
      </w:r>
      <w:r>
        <w:rPr>
          <w:u w:val="single"/>
        </w:rPr>
        <w:t>Foreign Exchange Correlations</w:t>
      </w:r>
      <w:r w:rsidRPr="00E51E55">
        <w:t>:</w:t>
      </w:r>
      <w:r>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equal to 0.5 applies to all pairs of FX sensitivities or risk exposures.</w:t>
      </w:r>
    </w:p>
    <w:p w14:paraId="0263870D" w14:textId="3F73EEE4" w:rsidR="00E51E55" w:rsidRDefault="00C37A27" w:rsidP="005A5EAD">
      <w:pPr>
        <w:pStyle w:val="ListParagraph"/>
        <w:numPr>
          <w:ilvl w:val="0"/>
          <w:numId w:val="18"/>
        </w:numPr>
        <w:spacing w:after="200" w:line="360" w:lineRule="auto"/>
      </w:pPr>
      <w:r>
        <w:rPr>
          <w:u w:val="single"/>
        </w:rPr>
        <w:t>Single Bucket Foreign Exchange Sensitivities</w:t>
      </w:r>
      <w:r w:rsidRPr="00C37A27">
        <w:t>:</w:t>
      </w:r>
      <w:r w:rsidR="00E51E55">
        <w:t xml:space="preserve"> All foreign exchange sensitivities are considered to be within a single bucket within the FX risk class, so no inter-bucket aggregation is necessary. Note that the cross-bucket curvature calculations are still required on a single bucket.</w:t>
      </w:r>
    </w:p>
    <w:p w14:paraId="5DA08395" w14:textId="2A06A020" w:rsidR="003B4640" w:rsidRDefault="003B4640" w:rsidP="005A5EAD">
      <w:pPr>
        <w:pStyle w:val="ListParagraph"/>
        <w:numPr>
          <w:ilvl w:val="0"/>
          <w:numId w:val="18"/>
        </w:numPr>
        <w:spacing w:after="200" w:line="360" w:lineRule="auto"/>
      </w:pPr>
      <w:r>
        <w:rPr>
          <w:u w:val="single"/>
        </w:rPr>
        <w:t>2</w:t>
      </w:r>
      <w:r w:rsidRPr="003B4640">
        <w:rPr>
          <w:u w:val="single"/>
        </w:rPr>
        <w:t xml:space="preserve">.4 </w:t>
      </w:r>
      <w:r w:rsidR="00D8268C">
        <w:rPr>
          <w:u w:val="single"/>
        </w:rPr>
        <w:t>Group of High FX Volatility</w:t>
      </w:r>
      <w:r>
        <w:t xml:space="preserve">: </w:t>
      </w:r>
      <w:r w:rsidR="00D8268C">
        <w:t>The group of high FX volatility currencies is defined to be: ARS, BRL, MXN, TRY, ZAR.</w:t>
      </w:r>
    </w:p>
    <w:p w14:paraId="5B39AA6A" w14:textId="5E21332D" w:rsidR="00D8268C" w:rsidRDefault="00D8268C" w:rsidP="005A5EAD">
      <w:pPr>
        <w:pStyle w:val="ListParagraph"/>
        <w:numPr>
          <w:ilvl w:val="0"/>
          <w:numId w:val="18"/>
        </w:numPr>
        <w:spacing w:after="200" w:line="360" w:lineRule="auto"/>
      </w:pPr>
      <w:r>
        <w:rPr>
          <w:u w:val="single"/>
        </w:rPr>
        <w:t>2.4 Group of Regular FX Volatility</w:t>
      </w:r>
      <w:r w:rsidRPr="00D8268C">
        <w:t>:</w:t>
      </w:r>
      <w:r>
        <w:t xml:space="preserve"> The groups of regular FX volatility currencies is defined to be all other currencies.</w:t>
      </w:r>
    </w:p>
    <w:p w14:paraId="753355AB" w14:textId="1AC08E12" w:rsidR="00D8268C" w:rsidRDefault="00D8268C" w:rsidP="005A5EAD">
      <w:pPr>
        <w:pStyle w:val="ListParagraph"/>
        <w:numPr>
          <w:ilvl w:val="0"/>
          <w:numId w:val="18"/>
        </w:numPr>
        <w:spacing w:after="200" w:line="360" w:lineRule="auto"/>
      </w:pPr>
      <w:r>
        <w:rPr>
          <w:u w:val="single"/>
        </w:rPr>
        <w:t>2.4 Risk Weight for a Currency</w:t>
      </w:r>
      <w:r>
        <w:t>: The risk weight for a currency depends on the group of the calculation currency, as well as the group of currency concerned.</w:t>
      </w:r>
    </w:p>
    <w:p w14:paraId="2203EE04" w14:textId="4CA60A6F" w:rsidR="00E4621A" w:rsidRDefault="00E4621A" w:rsidP="00E4621A">
      <w:pPr>
        <w:pStyle w:val="ListParagraph"/>
        <w:numPr>
          <w:ilvl w:val="0"/>
          <w:numId w:val="18"/>
        </w:numPr>
        <w:spacing w:after="200" w:line="360" w:lineRule="auto"/>
      </w:pPr>
      <w:r>
        <w:rPr>
          <w:u w:val="single"/>
        </w:rPr>
        <w:t xml:space="preserve">2.4 Risk </w:t>
      </w:r>
      <w:r w:rsidR="00C429E5">
        <w:rPr>
          <w:u w:val="single"/>
        </w:rPr>
        <w:t>Factor for the Calculation</w:t>
      </w:r>
      <w:r>
        <w:rPr>
          <w:u w:val="single"/>
        </w:rPr>
        <w:t xml:space="preserve"> Currency</w:t>
      </w:r>
      <w:r>
        <w:t xml:space="preserve">: </w:t>
      </w:r>
      <w:r w:rsidR="00C429E5">
        <w:t>There should be no FX risk factor for the calculation currency – or equivalently, its risk weight should be set to zero</w:t>
      </w:r>
      <w:r>
        <w:t>.</w:t>
      </w:r>
    </w:p>
    <w:p w14:paraId="18EB1E04" w14:textId="6020F720" w:rsidR="00C429E5" w:rsidRDefault="00C429E5" w:rsidP="00C429E5">
      <w:pPr>
        <w:pStyle w:val="ListParagraph"/>
        <w:numPr>
          <w:ilvl w:val="0"/>
          <w:numId w:val="18"/>
        </w:numPr>
        <w:spacing w:after="200" w:line="360" w:lineRule="auto"/>
      </w:pPr>
      <w:r>
        <w:rPr>
          <w:u w:val="single"/>
        </w:rPr>
        <w:t>2.4 Risk Weight</w:t>
      </w:r>
      <w:r>
        <w:rPr>
          <w:u w:val="single"/>
        </w:rPr>
        <w:t>s</w:t>
      </w:r>
      <w:r>
        <w:rPr>
          <w:u w:val="single"/>
        </w:rPr>
        <w:t xml:space="preserve"> for Currenc</w:t>
      </w:r>
      <w:r>
        <w:rPr>
          <w:u w:val="single"/>
        </w:rPr>
        <w:t>ies</w:t>
      </w:r>
      <w:r>
        <w:t xml:space="preserve">: The risk weight for a </w:t>
      </w:r>
      <w:r>
        <w:t xml:space="preserve">given </w:t>
      </w:r>
      <w:r>
        <w:t xml:space="preserve">currency </w:t>
      </w:r>
      <w:r>
        <w:t>and calculation currency is given by the following table where the row corresponds to the FX volatility group of the given currency and the column corresponds to the FX volatility group of the calculation currency:</w:t>
      </w:r>
    </w:p>
    <w:tbl>
      <w:tblPr>
        <w:tblStyle w:val="TableGrid"/>
        <w:tblW w:w="0" w:type="auto"/>
        <w:tblLook w:val="04A0" w:firstRow="1" w:lastRow="0" w:firstColumn="1" w:lastColumn="0" w:noHBand="0" w:noVBand="1"/>
      </w:tblPr>
      <w:tblGrid>
        <w:gridCol w:w="4315"/>
        <w:gridCol w:w="2520"/>
        <w:gridCol w:w="2515"/>
      </w:tblGrid>
      <w:tr w:rsidR="00C429E5" w14:paraId="1D3CB655" w14:textId="77777777" w:rsidTr="00C429E5">
        <w:tc>
          <w:tcPr>
            <w:tcW w:w="4315" w:type="dxa"/>
            <w:vAlign w:val="center"/>
          </w:tcPr>
          <w:p w14:paraId="3C79B9B4" w14:textId="19608616" w:rsidR="00C429E5" w:rsidRDefault="00C429E5" w:rsidP="00C429E5">
            <w:pPr>
              <w:spacing w:after="200" w:line="360" w:lineRule="auto"/>
              <w:jc w:val="center"/>
            </w:pPr>
            <w:r>
              <w:t>FX Volatility Group</w:t>
            </w:r>
          </w:p>
        </w:tc>
        <w:tc>
          <w:tcPr>
            <w:tcW w:w="2520" w:type="dxa"/>
            <w:vAlign w:val="center"/>
          </w:tcPr>
          <w:p w14:paraId="24D5F653" w14:textId="65264661" w:rsidR="00C429E5" w:rsidRDefault="00C429E5" w:rsidP="00C429E5">
            <w:pPr>
              <w:spacing w:after="200" w:line="360" w:lineRule="auto"/>
              <w:jc w:val="center"/>
            </w:pPr>
            <w:r>
              <w:t>Regular</w:t>
            </w:r>
          </w:p>
        </w:tc>
        <w:tc>
          <w:tcPr>
            <w:tcW w:w="2515" w:type="dxa"/>
            <w:vAlign w:val="center"/>
          </w:tcPr>
          <w:p w14:paraId="3F579004" w14:textId="6327EC4F" w:rsidR="00C429E5" w:rsidRDefault="00C429E5" w:rsidP="00C429E5">
            <w:pPr>
              <w:spacing w:after="200" w:line="360" w:lineRule="auto"/>
              <w:jc w:val="center"/>
            </w:pPr>
            <w:r>
              <w:t>High</w:t>
            </w:r>
          </w:p>
        </w:tc>
      </w:tr>
      <w:tr w:rsidR="00C429E5" w14:paraId="0DB16118" w14:textId="77777777" w:rsidTr="00C429E5">
        <w:tc>
          <w:tcPr>
            <w:tcW w:w="4315" w:type="dxa"/>
            <w:vAlign w:val="center"/>
          </w:tcPr>
          <w:p w14:paraId="3D2B9C4B" w14:textId="78C0737C" w:rsidR="00C429E5" w:rsidRDefault="00C429E5" w:rsidP="00C429E5">
            <w:pPr>
              <w:spacing w:after="200" w:line="360" w:lineRule="auto"/>
              <w:jc w:val="center"/>
            </w:pPr>
            <w:r>
              <w:t>Regular</w:t>
            </w:r>
          </w:p>
        </w:tc>
        <w:tc>
          <w:tcPr>
            <w:tcW w:w="2520" w:type="dxa"/>
            <w:vAlign w:val="center"/>
          </w:tcPr>
          <w:p w14:paraId="4D17B2AD" w14:textId="3665C472" w:rsidR="00C429E5" w:rsidRDefault="00C429E5" w:rsidP="00C429E5">
            <w:pPr>
              <w:spacing w:after="200" w:line="360" w:lineRule="auto"/>
              <w:jc w:val="center"/>
            </w:pPr>
            <w:r>
              <w:t>7.3</w:t>
            </w:r>
          </w:p>
        </w:tc>
        <w:tc>
          <w:tcPr>
            <w:tcW w:w="2515" w:type="dxa"/>
            <w:vAlign w:val="center"/>
          </w:tcPr>
          <w:p w14:paraId="212E70FD" w14:textId="49D56060" w:rsidR="00C429E5" w:rsidRDefault="00C429E5" w:rsidP="00C429E5">
            <w:pPr>
              <w:spacing w:after="200" w:line="360" w:lineRule="auto"/>
              <w:jc w:val="center"/>
            </w:pPr>
            <w:r>
              <w:t>13.0</w:t>
            </w:r>
          </w:p>
        </w:tc>
      </w:tr>
      <w:tr w:rsidR="00C429E5" w14:paraId="195493A5" w14:textId="77777777" w:rsidTr="00C429E5">
        <w:tc>
          <w:tcPr>
            <w:tcW w:w="4315" w:type="dxa"/>
            <w:vAlign w:val="center"/>
          </w:tcPr>
          <w:p w14:paraId="68E69E9F" w14:textId="208446FC" w:rsidR="00C429E5" w:rsidRDefault="00C429E5" w:rsidP="00C429E5">
            <w:pPr>
              <w:spacing w:after="200" w:line="360" w:lineRule="auto"/>
              <w:jc w:val="center"/>
            </w:pPr>
            <w:r>
              <w:t>High</w:t>
            </w:r>
          </w:p>
        </w:tc>
        <w:tc>
          <w:tcPr>
            <w:tcW w:w="2520" w:type="dxa"/>
            <w:vAlign w:val="center"/>
          </w:tcPr>
          <w:p w14:paraId="72602FD9" w14:textId="1F438B52" w:rsidR="00C429E5" w:rsidRDefault="00C429E5" w:rsidP="00C429E5">
            <w:pPr>
              <w:spacing w:after="200" w:line="360" w:lineRule="auto"/>
              <w:jc w:val="center"/>
            </w:pPr>
            <w:r>
              <w:t>13.0</w:t>
            </w:r>
          </w:p>
        </w:tc>
        <w:tc>
          <w:tcPr>
            <w:tcW w:w="2515" w:type="dxa"/>
            <w:vAlign w:val="center"/>
          </w:tcPr>
          <w:p w14:paraId="6F187BDC" w14:textId="42AC4306" w:rsidR="00C429E5" w:rsidRDefault="00C429E5" w:rsidP="00C429E5">
            <w:pPr>
              <w:spacing w:after="200" w:line="360" w:lineRule="auto"/>
              <w:jc w:val="center"/>
            </w:pPr>
            <w:r>
              <w:t>10.2</w:t>
            </w:r>
          </w:p>
        </w:tc>
      </w:tr>
    </w:tbl>
    <w:p w14:paraId="0C7CB17E" w14:textId="77777777" w:rsidR="00C429E5" w:rsidRDefault="00C429E5" w:rsidP="00C429E5">
      <w:pPr>
        <w:spacing w:after="200" w:line="360" w:lineRule="auto"/>
      </w:pPr>
    </w:p>
    <w:p w14:paraId="6BB56854" w14:textId="39B1EAD9" w:rsidR="008F5D58" w:rsidRDefault="008F5D58" w:rsidP="008F5D58">
      <w:pPr>
        <w:pStyle w:val="ListParagraph"/>
        <w:numPr>
          <w:ilvl w:val="0"/>
          <w:numId w:val="18"/>
        </w:numPr>
        <w:spacing w:after="200" w:line="360" w:lineRule="auto"/>
      </w:pPr>
      <w:r>
        <w:rPr>
          <w:u w:val="single"/>
        </w:rPr>
        <w:t xml:space="preserve">2.4 </w:t>
      </w:r>
      <w:r>
        <w:rPr>
          <w:u w:val="single"/>
        </w:rPr>
        <w:t>High Volatility Ratio HVR</w:t>
      </w:r>
      <w:r>
        <w:t xml:space="preserve">: </w:t>
      </w:r>
      <w:r>
        <w:t>For the FX risk class this is 0.55</w:t>
      </w:r>
      <w:r>
        <w:t>.</w:t>
      </w:r>
    </w:p>
    <w:p w14:paraId="498BD2D7" w14:textId="729F3F62" w:rsidR="00CA1119" w:rsidRDefault="00CA1119" w:rsidP="00CA1119">
      <w:pPr>
        <w:pStyle w:val="ListParagraph"/>
        <w:numPr>
          <w:ilvl w:val="0"/>
          <w:numId w:val="18"/>
        </w:numPr>
        <w:spacing w:after="200" w:line="360" w:lineRule="auto"/>
      </w:pPr>
      <w:r>
        <w:rPr>
          <w:u w:val="single"/>
        </w:rPr>
        <w:lastRenderedPageBreak/>
        <w:t xml:space="preserve">2.4 </w:t>
      </w:r>
      <w:r>
        <w:rPr>
          <w:u w:val="single"/>
        </w:rPr>
        <w:t>Vega Risk Weight VRW</w:t>
      </w:r>
      <w:r>
        <w:t xml:space="preserve">: </w:t>
      </w:r>
      <w:r>
        <w:t>VRW for FX volatility is 0.47</w:t>
      </w:r>
      <w:r>
        <w:t>.</w:t>
      </w:r>
    </w:p>
    <w:p w14:paraId="3D535E20" w14:textId="77777777" w:rsidR="00464AA6" w:rsidRDefault="00464AA6" w:rsidP="00464AA6">
      <w:pPr>
        <w:spacing w:after="200" w:line="360" w:lineRule="auto"/>
      </w:pPr>
    </w:p>
    <w:p w14:paraId="424EB745" w14:textId="77777777" w:rsidR="00464AA6" w:rsidRDefault="00464AA6" w:rsidP="00464AA6">
      <w:pPr>
        <w:spacing w:after="200" w:line="360" w:lineRule="auto"/>
      </w:pPr>
    </w:p>
    <w:p w14:paraId="60D9B8B7" w14:textId="7BC38012" w:rsidR="00464AA6" w:rsidRPr="00E51E55" w:rsidRDefault="00464AA6" w:rsidP="00464AA6">
      <w:pPr>
        <w:spacing w:after="200" w:line="360" w:lineRule="auto"/>
        <w:rPr>
          <w:b/>
          <w:sz w:val="28"/>
          <w:szCs w:val="28"/>
        </w:rPr>
      </w:pPr>
      <w:r>
        <w:rPr>
          <w:b/>
          <w:sz w:val="28"/>
          <w:szCs w:val="28"/>
        </w:rPr>
        <w:t>2.4 Foreign Exchange - Correlations</w:t>
      </w:r>
    </w:p>
    <w:p w14:paraId="1B903ED7" w14:textId="1AC533CA" w:rsidR="00464AA6" w:rsidRDefault="00464AA6" w:rsidP="00464AA6">
      <w:pPr>
        <w:spacing w:after="200" w:line="360" w:lineRule="auto"/>
      </w:pPr>
    </w:p>
    <w:p w14:paraId="415978B0" w14:textId="51414FB9" w:rsidR="00431D49" w:rsidRDefault="00C665F1" w:rsidP="00431D49">
      <w:pPr>
        <w:pStyle w:val="ListParagraph"/>
        <w:numPr>
          <w:ilvl w:val="0"/>
          <w:numId w:val="102"/>
        </w:numPr>
        <w:spacing w:after="200" w:line="360" w:lineRule="auto"/>
      </w:pPr>
      <w:r w:rsidRPr="00431D49">
        <w:rPr>
          <w:u w:val="single"/>
        </w:rPr>
        <w:t>Correlations Applied to FX Pairs</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applying to pairs of FX sensitivities or risk exposures are set out in the following tables. Since each FX risk factor is the exchange of a particular currency against the calculation currency, the correlation between two FX risk factors depends on the FX volatility group of the two particular currencies as well as the </w:t>
      </w:r>
      <w:r w:rsidR="00431D49">
        <w:t>FX volatility group of the calculation currency. Each table shows the correlation between two FX risk factors, depending on te FX volatility group of each risk factor’s currency.</w:t>
      </w:r>
    </w:p>
    <w:p w14:paraId="519C5E2C" w14:textId="4B862698" w:rsidR="00431D49" w:rsidRDefault="00431D49" w:rsidP="00431D49">
      <w:pPr>
        <w:pStyle w:val="ListParagraph"/>
        <w:numPr>
          <w:ilvl w:val="0"/>
          <w:numId w:val="102"/>
        </w:numPr>
        <w:spacing w:after="200" w:line="360" w:lineRule="auto"/>
      </w:pPr>
      <w:r>
        <w:rPr>
          <w:u w:val="single"/>
        </w:rPr>
        <w:t>Calculation Currency in Regular FX Volatility Group</w:t>
      </w:r>
      <w:r w:rsidRPr="00431D49">
        <w:t>:</w:t>
      </w:r>
      <w:r>
        <w:t xml:space="preserve"> The first table shows the correlation between two FX risk factors if the calculation currency is in the regular FX volatility group:</w:t>
      </w:r>
    </w:p>
    <w:tbl>
      <w:tblPr>
        <w:tblStyle w:val="TableGrid"/>
        <w:tblW w:w="0" w:type="auto"/>
        <w:tblLook w:val="04A0" w:firstRow="1" w:lastRow="0" w:firstColumn="1" w:lastColumn="0" w:noHBand="0" w:noVBand="1"/>
      </w:tblPr>
      <w:tblGrid>
        <w:gridCol w:w="4315"/>
        <w:gridCol w:w="2520"/>
        <w:gridCol w:w="2515"/>
      </w:tblGrid>
      <w:tr w:rsidR="00431D49" w14:paraId="04F9D453" w14:textId="77777777" w:rsidTr="00D53502">
        <w:tc>
          <w:tcPr>
            <w:tcW w:w="4315" w:type="dxa"/>
            <w:vAlign w:val="center"/>
          </w:tcPr>
          <w:p w14:paraId="2CE862A5" w14:textId="77777777" w:rsidR="00431D49" w:rsidRDefault="00431D49" w:rsidP="00D53502">
            <w:pPr>
              <w:spacing w:after="200" w:line="360" w:lineRule="auto"/>
              <w:jc w:val="center"/>
            </w:pPr>
            <w:r>
              <w:t>FX Volatility Group</w:t>
            </w:r>
          </w:p>
        </w:tc>
        <w:tc>
          <w:tcPr>
            <w:tcW w:w="2520" w:type="dxa"/>
            <w:vAlign w:val="center"/>
          </w:tcPr>
          <w:p w14:paraId="6A1D2337" w14:textId="77777777" w:rsidR="00431D49" w:rsidRDefault="00431D49" w:rsidP="00D53502">
            <w:pPr>
              <w:spacing w:after="200" w:line="360" w:lineRule="auto"/>
              <w:jc w:val="center"/>
            </w:pPr>
            <w:r>
              <w:t>Regular</w:t>
            </w:r>
          </w:p>
        </w:tc>
        <w:tc>
          <w:tcPr>
            <w:tcW w:w="2515" w:type="dxa"/>
            <w:vAlign w:val="center"/>
          </w:tcPr>
          <w:p w14:paraId="7ADCD58F" w14:textId="77777777" w:rsidR="00431D49" w:rsidRDefault="00431D49" w:rsidP="00D53502">
            <w:pPr>
              <w:spacing w:after="200" w:line="360" w:lineRule="auto"/>
              <w:jc w:val="center"/>
            </w:pPr>
            <w:r>
              <w:t>High</w:t>
            </w:r>
          </w:p>
        </w:tc>
      </w:tr>
      <w:tr w:rsidR="00431D49" w14:paraId="1C5EEABE" w14:textId="77777777" w:rsidTr="00D53502">
        <w:tc>
          <w:tcPr>
            <w:tcW w:w="4315" w:type="dxa"/>
            <w:vAlign w:val="center"/>
          </w:tcPr>
          <w:p w14:paraId="7F5333EA" w14:textId="77777777" w:rsidR="00431D49" w:rsidRDefault="00431D49" w:rsidP="00D53502">
            <w:pPr>
              <w:spacing w:after="200" w:line="360" w:lineRule="auto"/>
              <w:jc w:val="center"/>
            </w:pPr>
            <w:r>
              <w:t>Regular</w:t>
            </w:r>
          </w:p>
        </w:tc>
        <w:tc>
          <w:tcPr>
            <w:tcW w:w="2520" w:type="dxa"/>
            <w:vAlign w:val="center"/>
          </w:tcPr>
          <w:p w14:paraId="35FB87F4" w14:textId="4882D665" w:rsidR="00431D49" w:rsidRDefault="00431D49" w:rsidP="00D53502">
            <w:pPr>
              <w:spacing w:after="200" w:line="360" w:lineRule="auto"/>
              <w:jc w:val="center"/>
            </w:pPr>
            <w:r>
              <w:t>0.50</w:t>
            </w:r>
          </w:p>
        </w:tc>
        <w:tc>
          <w:tcPr>
            <w:tcW w:w="2515" w:type="dxa"/>
            <w:vAlign w:val="center"/>
          </w:tcPr>
          <w:p w14:paraId="0D9B5D82" w14:textId="5A5664DA" w:rsidR="00431D49" w:rsidRDefault="00431D49" w:rsidP="00D53502">
            <w:pPr>
              <w:spacing w:after="200" w:line="360" w:lineRule="auto"/>
              <w:jc w:val="center"/>
            </w:pPr>
            <w:r>
              <w:t>0.28</w:t>
            </w:r>
          </w:p>
        </w:tc>
      </w:tr>
      <w:tr w:rsidR="00431D49" w14:paraId="35547831" w14:textId="77777777" w:rsidTr="00D53502">
        <w:tc>
          <w:tcPr>
            <w:tcW w:w="4315" w:type="dxa"/>
            <w:vAlign w:val="center"/>
          </w:tcPr>
          <w:p w14:paraId="00603C71" w14:textId="77777777" w:rsidR="00431D49" w:rsidRDefault="00431D49" w:rsidP="00D53502">
            <w:pPr>
              <w:spacing w:after="200" w:line="360" w:lineRule="auto"/>
              <w:jc w:val="center"/>
            </w:pPr>
            <w:r>
              <w:t>High</w:t>
            </w:r>
          </w:p>
        </w:tc>
        <w:tc>
          <w:tcPr>
            <w:tcW w:w="2520" w:type="dxa"/>
            <w:vAlign w:val="center"/>
          </w:tcPr>
          <w:p w14:paraId="06FB5E1F" w14:textId="382C15C5" w:rsidR="00431D49" w:rsidRDefault="00431D49" w:rsidP="00D53502">
            <w:pPr>
              <w:spacing w:after="200" w:line="360" w:lineRule="auto"/>
              <w:jc w:val="center"/>
            </w:pPr>
            <w:r>
              <w:t>0.28</w:t>
            </w:r>
          </w:p>
        </w:tc>
        <w:tc>
          <w:tcPr>
            <w:tcW w:w="2515" w:type="dxa"/>
            <w:vAlign w:val="center"/>
          </w:tcPr>
          <w:p w14:paraId="74567F09" w14:textId="65566956" w:rsidR="00431D49" w:rsidRDefault="00431D49" w:rsidP="00D53502">
            <w:pPr>
              <w:spacing w:after="200" w:line="360" w:lineRule="auto"/>
              <w:jc w:val="center"/>
            </w:pPr>
            <w:r>
              <w:t>0.69</w:t>
            </w:r>
          </w:p>
        </w:tc>
      </w:tr>
    </w:tbl>
    <w:p w14:paraId="110D110A" w14:textId="77777777" w:rsidR="00464AA6" w:rsidRDefault="00464AA6" w:rsidP="00E51E55">
      <w:pPr>
        <w:spacing w:after="200" w:line="360" w:lineRule="auto"/>
      </w:pPr>
    </w:p>
    <w:p w14:paraId="1B343648" w14:textId="471ED020" w:rsidR="0061666C" w:rsidRDefault="0061666C" w:rsidP="0061666C">
      <w:pPr>
        <w:pStyle w:val="ListParagraph"/>
        <w:numPr>
          <w:ilvl w:val="0"/>
          <w:numId w:val="102"/>
        </w:numPr>
        <w:spacing w:after="200" w:line="360" w:lineRule="auto"/>
      </w:pPr>
      <w:r>
        <w:rPr>
          <w:u w:val="single"/>
        </w:rPr>
        <w:t xml:space="preserve">Calculation Currency in </w:t>
      </w:r>
      <w:r>
        <w:rPr>
          <w:u w:val="single"/>
        </w:rPr>
        <w:t>High</w:t>
      </w:r>
      <w:r>
        <w:rPr>
          <w:u w:val="single"/>
        </w:rPr>
        <w:t xml:space="preserve"> FX Volatility Group</w:t>
      </w:r>
      <w:r w:rsidRPr="00431D49">
        <w:t>:</w:t>
      </w:r>
      <w:r>
        <w:t xml:space="preserve"> The first table shows the correlation between two FX risk factors if the calculation currency is in the </w:t>
      </w:r>
      <w:r>
        <w:t>high</w:t>
      </w:r>
      <w:r>
        <w:t xml:space="preserve"> FX volatility group:</w:t>
      </w:r>
    </w:p>
    <w:tbl>
      <w:tblPr>
        <w:tblStyle w:val="TableGrid"/>
        <w:tblW w:w="0" w:type="auto"/>
        <w:tblLook w:val="04A0" w:firstRow="1" w:lastRow="0" w:firstColumn="1" w:lastColumn="0" w:noHBand="0" w:noVBand="1"/>
      </w:tblPr>
      <w:tblGrid>
        <w:gridCol w:w="4315"/>
        <w:gridCol w:w="2520"/>
        <w:gridCol w:w="2515"/>
      </w:tblGrid>
      <w:tr w:rsidR="0061666C" w14:paraId="2A09B2F2" w14:textId="77777777" w:rsidTr="00D53502">
        <w:tc>
          <w:tcPr>
            <w:tcW w:w="4315" w:type="dxa"/>
            <w:vAlign w:val="center"/>
          </w:tcPr>
          <w:p w14:paraId="3D132081" w14:textId="77777777" w:rsidR="0061666C" w:rsidRDefault="0061666C" w:rsidP="00D53502">
            <w:pPr>
              <w:spacing w:after="200" w:line="360" w:lineRule="auto"/>
              <w:jc w:val="center"/>
            </w:pPr>
            <w:r>
              <w:t>FX Volatility Group</w:t>
            </w:r>
          </w:p>
        </w:tc>
        <w:tc>
          <w:tcPr>
            <w:tcW w:w="2520" w:type="dxa"/>
            <w:vAlign w:val="center"/>
          </w:tcPr>
          <w:p w14:paraId="21D2BF1F" w14:textId="77777777" w:rsidR="0061666C" w:rsidRDefault="0061666C" w:rsidP="00D53502">
            <w:pPr>
              <w:spacing w:after="200" w:line="360" w:lineRule="auto"/>
              <w:jc w:val="center"/>
            </w:pPr>
            <w:r>
              <w:t>Regular</w:t>
            </w:r>
          </w:p>
        </w:tc>
        <w:tc>
          <w:tcPr>
            <w:tcW w:w="2515" w:type="dxa"/>
            <w:vAlign w:val="center"/>
          </w:tcPr>
          <w:p w14:paraId="2CFABBF7" w14:textId="77777777" w:rsidR="0061666C" w:rsidRDefault="0061666C" w:rsidP="00D53502">
            <w:pPr>
              <w:spacing w:after="200" w:line="360" w:lineRule="auto"/>
              <w:jc w:val="center"/>
            </w:pPr>
            <w:r>
              <w:t>High</w:t>
            </w:r>
          </w:p>
        </w:tc>
      </w:tr>
      <w:tr w:rsidR="0061666C" w14:paraId="140357B3" w14:textId="77777777" w:rsidTr="00D53502">
        <w:tc>
          <w:tcPr>
            <w:tcW w:w="4315" w:type="dxa"/>
            <w:vAlign w:val="center"/>
          </w:tcPr>
          <w:p w14:paraId="5122BAF1" w14:textId="77777777" w:rsidR="0061666C" w:rsidRDefault="0061666C" w:rsidP="00D53502">
            <w:pPr>
              <w:spacing w:after="200" w:line="360" w:lineRule="auto"/>
              <w:jc w:val="center"/>
            </w:pPr>
            <w:r>
              <w:t>Regular</w:t>
            </w:r>
          </w:p>
        </w:tc>
        <w:tc>
          <w:tcPr>
            <w:tcW w:w="2520" w:type="dxa"/>
            <w:vAlign w:val="center"/>
          </w:tcPr>
          <w:p w14:paraId="3C6A7EE6" w14:textId="3A5E0869" w:rsidR="0061666C" w:rsidRDefault="0061666C" w:rsidP="00D53502">
            <w:pPr>
              <w:spacing w:after="200" w:line="360" w:lineRule="auto"/>
              <w:jc w:val="center"/>
            </w:pPr>
            <w:r>
              <w:t>0.85</w:t>
            </w:r>
          </w:p>
        </w:tc>
        <w:tc>
          <w:tcPr>
            <w:tcW w:w="2515" w:type="dxa"/>
            <w:vAlign w:val="center"/>
          </w:tcPr>
          <w:p w14:paraId="5C93251B" w14:textId="72131866" w:rsidR="0061666C" w:rsidRDefault="0061666C" w:rsidP="00D53502">
            <w:pPr>
              <w:spacing w:after="200" w:line="360" w:lineRule="auto"/>
              <w:jc w:val="center"/>
            </w:pPr>
            <w:r>
              <w:t>0.39</w:t>
            </w:r>
          </w:p>
        </w:tc>
      </w:tr>
      <w:tr w:rsidR="0061666C" w14:paraId="63769D89" w14:textId="77777777" w:rsidTr="00D53502">
        <w:tc>
          <w:tcPr>
            <w:tcW w:w="4315" w:type="dxa"/>
            <w:vAlign w:val="center"/>
          </w:tcPr>
          <w:p w14:paraId="5F482E2A" w14:textId="77777777" w:rsidR="0061666C" w:rsidRDefault="0061666C" w:rsidP="00D53502">
            <w:pPr>
              <w:spacing w:after="200" w:line="360" w:lineRule="auto"/>
              <w:jc w:val="center"/>
            </w:pPr>
            <w:r>
              <w:t>High</w:t>
            </w:r>
          </w:p>
        </w:tc>
        <w:tc>
          <w:tcPr>
            <w:tcW w:w="2520" w:type="dxa"/>
            <w:vAlign w:val="center"/>
          </w:tcPr>
          <w:p w14:paraId="6F1FEDAD" w14:textId="0E5C707A" w:rsidR="0061666C" w:rsidRDefault="0061666C" w:rsidP="00D53502">
            <w:pPr>
              <w:spacing w:after="200" w:line="360" w:lineRule="auto"/>
              <w:jc w:val="center"/>
            </w:pPr>
            <w:r>
              <w:t>0.39</w:t>
            </w:r>
          </w:p>
        </w:tc>
        <w:tc>
          <w:tcPr>
            <w:tcW w:w="2515" w:type="dxa"/>
            <w:vAlign w:val="center"/>
          </w:tcPr>
          <w:p w14:paraId="36EDFFAF" w14:textId="082E4535" w:rsidR="0061666C" w:rsidRDefault="0061666C" w:rsidP="00D53502">
            <w:pPr>
              <w:spacing w:after="200" w:line="360" w:lineRule="auto"/>
              <w:jc w:val="center"/>
            </w:pPr>
            <w:r>
              <w:t>0.50</w:t>
            </w:r>
          </w:p>
        </w:tc>
      </w:tr>
    </w:tbl>
    <w:p w14:paraId="69149CAC" w14:textId="77777777" w:rsidR="0061666C" w:rsidRDefault="0061666C" w:rsidP="0061666C">
      <w:pPr>
        <w:spacing w:after="200" w:line="360" w:lineRule="auto"/>
      </w:pPr>
    </w:p>
    <w:p w14:paraId="56CB6F8A" w14:textId="229BFE92" w:rsidR="0061666C" w:rsidRDefault="0061666C" w:rsidP="0061666C">
      <w:pPr>
        <w:pStyle w:val="ListParagraph"/>
        <w:numPr>
          <w:ilvl w:val="0"/>
          <w:numId w:val="102"/>
        </w:numPr>
        <w:spacing w:after="200" w:line="360" w:lineRule="auto"/>
      </w:pPr>
      <w:r>
        <w:rPr>
          <w:u w:val="single"/>
        </w:rPr>
        <w:t>FX Volatility and Curve Risk</w:t>
      </w:r>
      <w:r w:rsidRPr="00431D49">
        <w:t>:</w:t>
      </w:r>
      <w:r>
        <w:t xml:space="preserve"> </w:t>
      </w:r>
      <w:r>
        <w:t>For the purposes of correlating pairs of FX volatility and curvature risk factors, the correlation shall taken to be 0.5.</w:t>
      </w:r>
    </w:p>
    <w:p w14:paraId="561F93E7" w14:textId="58867D1D" w:rsidR="008F5D58" w:rsidRDefault="008F5D58" w:rsidP="00E51E55">
      <w:pPr>
        <w:spacing w:after="200" w:line="360" w:lineRule="auto"/>
      </w:pPr>
    </w:p>
    <w:p w14:paraId="3A7AB467" w14:textId="77777777" w:rsidR="0061666C" w:rsidRDefault="0061666C" w:rsidP="00E51E55">
      <w:pPr>
        <w:spacing w:after="200" w:line="360" w:lineRule="auto"/>
      </w:pPr>
    </w:p>
    <w:p w14:paraId="242FBB1A" w14:textId="77777777" w:rsidR="00E51E55" w:rsidRPr="00E51E55" w:rsidRDefault="00E51E55" w:rsidP="00E51E55">
      <w:pPr>
        <w:spacing w:after="200" w:line="360" w:lineRule="auto"/>
        <w:rPr>
          <w:b/>
          <w:sz w:val="28"/>
          <w:szCs w:val="28"/>
        </w:rPr>
      </w:pPr>
      <w:r w:rsidRPr="00E51E55">
        <w:rPr>
          <w:b/>
          <w:sz w:val="28"/>
          <w:szCs w:val="28"/>
        </w:rPr>
        <w:t>Concentration Thresholds</w:t>
      </w:r>
    </w:p>
    <w:p w14:paraId="562996E8" w14:textId="77777777" w:rsidR="00E51E55" w:rsidRDefault="00E51E55" w:rsidP="00E51E55">
      <w:pPr>
        <w:spacing w:after="200" w:line="360" w:lineRule="auto"/>
      </w:pPr>
    </w:p>
    <w:p w14:paraId="148F208B" w14:textId="77777777" w:rsidR="00E51E55" w:rsidRDefault="00E51E55" w:rsidP="005A5EAD">
      <w:pPr>
        <w:pStyle w:val="ListParagraph"/>
        <w:numPr>
          <w:ilvl w:val="0"/>
          <w:numId w:val="19"/>
        </w:numPr>
        <w:spacing w:after="200" w:line="360" w:lineRule="auto"/>
      </w:pPr>
      <w:r w:rsidRPr="00E51E55">
        <w:rPr>
          <w:u w:val="single"/>
        </w:rPr>
        <w:t>Asset Class/Bucket Concentration Thresholds</w:t>
      </w:r>
      <w:r>
        <w:t>: The concentration thresholds in this section are defined for the asset-class-specific buckets specified earlier. For those cases where the same concentration threshold applies to the related range of buckets, the tables in this section specify a precise range of applicable buckets in the Bucket column and give a narrative description of that group of buckets in the Risk Group column.</w:t>
      </w:r>
    </w:p>
    <w:p w14:paraId="51E03B4D" w14:textId="77777777" w:rsidR="00E51E55" w:rsidRDefault="00C37A27" w:rsidP="005A5EAD">
      <w:pPr>
        <w:pStyle w:val="ListParagraph"/>
        <w:numPr>
          <w:ilvl w:val="0"/>
          <w:numId w:val="19"/>
        </w:numPr>
        <w:spacing w:after="200" w:line="360" w:lineRule="auto"/>
      </w:pPr>
      <w:r w:rsidRPr="00C16467">
        <w:rPr>
          <w:i/>
          <w:u w:val="single"/>
        </w:rPr>
        <w:t>2.</w:t>
      </w:r>
      <w:r>
        <w:rPr>
          <w:i/>
          <w:u w:val="single"/>
        </w:rPr>
        <w:t xml:space="preserve">0 </w:t>
      </w:r>
      <w:r w:rsidR="00E51E55">
        <w:rPr>
          <w:u w:val="single"/>
        </w:rPr>
        <w:t>Interest Rate Risk - Delta Concentration Thresholds</w:t>
      </w:r>
      <w:r w:rsidR="00E51E55" w:rsidRPr="00E51E55">
        <w:t>:</w:t>
      </w:r>
      <w:r w:rsidR="00E51E55">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E51E55" w14:paraId="7FEC5FC6" w14:textId="77777777" w:rsidTr="00DE5E85">
        <w:tc>
          <w:tcPr>
            <w:tcW w:w="4788" w:type="dxa"/>
            <w:vAlign w:val="center"/>
          </w:tcPr>
          <w:p w14:paraId="224FEBC4" w14:textId="77777777" w:rsidR="00E51E55" w:rsidRPr="00DE5E85" w:rsidRDefault="00DE5E85" w:rsidP="00DE5E85">
            <w:pPr>
              <w:spacing w:after="200" w:line="360" w:lineRule="auto"/>
              <w:jc w:val="center"/>
              <w:rPr>
                <w:b/>
              </w:rPr>
            </w:pPr>
            <w:r>
              <w:rPr>
                <w:b/>
              </w:rPr>
              <w:t>Currency Risk Group</w:t>
            </w:r>
          </w:p>
        </w:tc>
        <w:tc>
          <w:tcPr>
            <w:tcW w:w="4788" w:type="dxa"/>
            <w:vAlign w:val="center"/>
          </w:tcPr>
          <w:p w14:paraId="6F147C2B" w14:textId="77777777" w:rsidR="00E51E55" w:rsidRPr="00DE5E85" w:rsidRDefault="00DE5E85" w:rsidP="00DE5E85">
            <w:pPr>
              <w:spacing w:after="200" w:line="360" w:lineRule="auto"/>
              <w:jc w:val="center"/>
              <w:rPr>
                <w:b/>
              </w:rPr>
            </w:pPr>
            <w:r>
              <w:rPr>
                <w:b/>
              </w:rPr>
              <w:t>Concentration Threshold (USD mm/bp)</w:t>
            </w:r>
          </w:p>
        </w:tc>
      </w:tr>
      <w:tr w:rsidR="00E51E55" w14:paraId="63079B10" w14:textId="77777777" w:rsidTr="00DE5E85">
        <w:tc>
          <w:tcPr>
            <w:tcW w:w="4788" w:type="dxa"/>
            <w:vAlign w:val="center"/>
          </w:tcPr>
          <w:p w14:paraId="2A232D56" w14:textId="77777777" w:rsidR="00E51E55" w:rsidRDefault="00DE5E85" w:rsidP="00DE5E85">
            <w:pPr>
              <w:spacing w:after="200" w:line="360" w:lineRule="auto"/>
              <w:jc w:val="center"/>
            </w:pPr>
            <w:r>
              <w:t>High Volatility</w:t>
            </w:r>
          </w:p>
        </w:tc>
        <w:tc>
          <w:tcPr>
            <w:tcW w:w="4788" w:type="dxa"/>
            <w:vAlign w:val="center"/>
          </w:tcPr>
          <w:p w14:paraId="228F0034" w14:textId="77777777" w:rsidR="00E51E55" w:rsidRDefault="00C37A27" w:rsidP="00DE5E85">
            <w:pPr>
              <w:spacing w:after="200" w:line="360" w:lineRule="auto"/>
              <w:jc w:val="center"/>
            </w:pPr>
            <w:r>
              <w:t>8</w:t>
            </w:r>
          </w:p>
        </w:tc>
      </w:tr>
      <w:tr w:rsidR="00E51E55" w14:paraId="1EB22119" w14:textId="77777777" w:rsidTr="00DE5E85">
        <w:tc>
          <w:tcPr>
            <w:tcW w:w="4788" w:type="dxa"/>
            <w:vAlign w:val="center"/>
          </w:tcPr>
          <w:p w14:paraId="35D49C4A" w14:textId="77777777" w:rsidR="00E51E55" w:rsidRDefault="00DE5E85" w:rsidP="00DE5E85">
            <w:pPr>
              <w:spacing w:after="200" w:line="360" w:lineRule="auto"/>
              <w:jc w:val="center"/>
            </w:pPr>
            <w:r>
              <w:t>Regular Volatility, Well Traded</w:t>
            </w:r>
          </w:p>
        </w:tc>
        <w:tc>
          <w:tcPr>
            <w:tcW w:w="4788" w:type="dxa"/>
            <w:vAlign w:val="center"/>
          </w:tcPr>
          <w:p w14:paraId="387C96CE" w14:textId="77777777" w:rsidR="00E51E55" w:rsidRDefault="00DE5E85" w:rsidP="00DE5E85">
            <w:pPr>
              <w:spacing w:after="200" w:line="360" w:lineRule="auto"/>
              <w:jc w:val="center"/>
            </w:pPr>
            <w:r>
              <w:t>230</w:t>
            </w:r>
          </w:p>
        </w:tc>
      </w:tr>
      <w:tr w:rsidR="00E51E55" w14:paraId="211C3A96" w14:textId="77777777" w:rsidTr="00DE5E85">
        <w:tc>
          <w:tcPr>
            <w:tcW w:w="4788" w:type="dxa"/>
            <w:vAlign w:val="center"/>
          </w:tcPr>
          <w:p w14:paraId="32AC81C4" w14:textId="77777777" w:rsidR="00E51E55" w:rsidRDefault="00DE5E85" w:rsidP="00DE5E85">
            <w:pPr>
              <w:spacing w:after="200" w:line="360" w:lineRule="auto"/>
              <w:jc w:val="center"/>
            </w:pPr>
            <w:r>
              <w:t>Regular Volatility, less Well Traded</w:t>
            </w:r>
          </w:p>
        </w:tc>
        <w:tc>
          <w:tcPr>
            <w:tcW w:w="4788" w:type="dxa"/>
            <w:vAlign w:val="center"/>
          </w:tcPr>
          <w:p w14:paraId="1EFB1332" w14:textId="77777777" w:rsidR="00E51E55" w:rsidRDefault="00DE5E85" w:rsidP="00DE5E85">
            <w:pPr>
              <w:spacing w:after="200" w:line="360" w:lineRule="auto"/>
              <w:jc w:val="center"/>
            </w:pPr>
            <w:r>
              <w:t>28</w:t>
            </w:r>
          </w:p>
        </w:tc>
      </w:tr>
      <w:tr w:rsidR="00E51E55" w14:paraId="442FC2A8" w14:textId="77777777" w:rsidTr="00DE5E85">
        <w:tc>
          <w:tcPr>
            <w:tcW w:w="4788" w:type="dxa"/>
            <w:vAlign w:val="center"/>
          </w:tcPr>
          <w:p w14:paraId="530042AA" w14:textId="77777777" w:rsidR="00E51E55" w:rsidRDefault="00DE5E85" w:rsidP="00DE5E85">
            <w:pPr>
              <w:spacing w:after="200" w:line="360" w:lineRule="auto"/>
              <w:jc w:val="center"/>
            </w:pPr>
            <w:r>
              <w:t>Low Volatility</w:t>
            </w:r>
          </w:p>
        </w:tc>
        <w:tc>
          <w:tcPr>
            <w:tcW w:w="4788" w:type="dxa"/>
            <w:vAlign w:val="center"/>
          </w:tcPr>
          <w:p w14:paraId="4C0A5A1C" w14:textId="77777777" w:rsidR="00E51E55" w:rsidRDefault="00DE5E85" w:rsidP="00DE5E85">
            <w:pPr>
              <w:spacing w:after="200" w:line="360" w:lineRule="auto"/>
              <w:jc w:val="center"/>
            </w:pPr>
            <w:r>
              <w:t>82</w:t>
            </w:r>
          </w:p>
        </w:tc>
      </w:tr>
    </w:tbl>
    <w:p w14:paraId="774B82BE" w14:textId="77777777" w:rsidR="00E51E55" w:rsidRDefault="00E51E55" w:rsidP="00E51E55">
      <w:pPr>
        <w:spacing w:after="200" w:line="360" w:lineRule="auto"/>
      </w:pPr>
    </w:p>
    <w:p w14:paraId="26E39974" w14:textId="77777777" w:rsidR="00C37A27" w:rsidRDefault="00C37A27" w:rsidP="005A5EAD">
      <w:pPr>
        <w:pStyle w:val="ListParagraph"/>
        <w:numPr>
          <w:ilvl w:val="0"/>
          <w:numId w:val="19"/>
        </w:numPr>
        <w:spacing w:after="200" w:line="360" w:lineRule="auto"/>
      </w:pPr>
      <w:r w:rsidRPr="00C16467">
        <w:rPr>
          <w:i/>
          <w:u w:val="single"/>
        </w:rPr>
        <w:t>2.</w:t>
      </w:r>
      <w:r>
        <w:rPr>
          <w:i/>
          <w:u w:val="single"/>
        </w:rPr>
        <w:t xml:space="preserve">1 </w:t>
      </w:r>
      <w:r>
        <w:rPr>
          <w:u w:val="single"/>
        </w:rPr>
        <w:t>Interest Rate Risk - Delta Concentration Thresholds</w:t>
      </w:r>
      <w:r w:rsidRPr="00E51E55">
        <w:t>:</w:t>
      </w:r>
      <w:r>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C37A27" w14:paraId="6D2DAFDF" w14:textId="77777777" w:rsidTr="002F6883">
        <w:tc>
          <w:tcPr>
            <w:tcW w:w="4667" w:type="dxa"/>
            <w:vAlign w:val="center"/>
          </w:tcPr>
          <w:p w14:paraId="0482B64F" w14:textId="77777777" w:rsidR="00C37A27" w:rsidRPr="00DE5E85" w:rsidRDefault="00C37A27" w:rsidP="009C222F">
            <w:pPr>
              <w:spacing w:after="200" w:line="360" w:lineRule="auto"/>
              <w:jc w:val="center"/>
              <w:rPr>
                <w:b/>
              </w:rPr>
            </w:pPr>
            <w:r>
              <w:rPr>
                <w:b/>
              </w:rPr>
              <w:lastRenderedPageBreak/>
              <w:t>Currency Risk Group</w:t>
            </w:r>
          </w:p>
        </w:tc>
        <w:tc>
          <w:tcPr>
            <w:tcW w:w="4683" w:type="dxa"/>
            <w:vAlign w:val="center"/>
          </w:tcPr>
          <w:p w14:paraId="2598ACE6" w14:textId="77777777" w:rsidR="00C37A27" w:rsidRPr="00DE5E85" w:rsidRDefault="00C37A27" w:rsidP="009C222F">
            <w:pPr>
              <w:spacing w:after="200" w:line="360" w:lineRule="auto"/>
              <w:jc w:val="center"/>
              <w:rPr>
                <w:b/>
              </w:rPr>
            </w:pPr>
            <w:r>
              <w:rPr>
                <w:b/>
              </w:rPr>
              <w:t>Concentration Threshold (USD mm/bp)</w:t>
            </w:r>
          </w:p>
        </w:tc>
      </w:tr>
      <w:tr w:rsidR="00C37A27" w14:paraId="3354B6AF" w14:textId="77777777" w:rsidTr="002F6883">
        <w:tc>
          <w:tcPr>
            <w:tcW w:w="4667" w:type="dxa"/>
            <w:vAlign w:val="center"/>
          </w:tcPr>
          <w:p w14:paraId="0CC0E052" w14:textId="77777777" w:rsidR="00C37A27" w:rsidRDefault="00C37A27" w:rsidP="009C222F">
            <w:pPr>
              <w:spacing w:after="200" w:line="360" w:lineRule="auto"/>
              <w:jc w:val="center"/>
            </w:pPr>
            <w:r>
              <w:t>High Volatility</w:t>
            </w:r>
          </w:p>
        </w:tc>
        <w:tc>
          <w:tcPr>
            <w:tcW w:w="4683" w:type="dxa"/>
            <w:vAlign w:val="center"/>
          </w:tcPr>
          <w:p w14:paraId="5E6A6940" w14:textId="77777777" w:rsidR="00C37A27" w:rsidRDefault="00C37A27" w:rsidP="009C222F">
            <w:pPr>
              <w:spacing w:after="200" w:line="360" w:lineRule="auto"/>
              <w:jc w:val="center"/>
            </w:pPr>
            <w:r>
              <w:t>12</w:t>
            </w:r>
          </w:p>
        </w:tc>
      </w:tr>
      <w:tr w:rsidR="00C37A27" w14:paraId="4FB76A41" w14:textId="77777777" w:rsidTr="002F6883">
        <w:tc>
          <w:tcPr>
            <w:tcW w:w="4667" w:type="dxa"/>
            <w:vAlign w:val="center"/>
          </w:tcPr>
          <w:p w14:paraId="53F129C5" w14:textId="77777777" w:rsidR="00C37A27" w:rsidRDefault="00C37A27" w:rsidP="009C222F">
            <w:pPr>
              <w:spacing w:after="200" w:line="360" w:lineRule="auto"/>
              <w:jc w:val="center"/>
            </w:pPr>
            <w:r>
              <w:t>Regular Volatility, Well Traded</w:t>
            </w:r>
          </w:p>
        </w:tc>
        <w:tc>
          <w:tcPr>
            <w:tcW w:w="4683" w:type="dxa"/>
            <w:vAlign w:val="center"/>
          </w:tcPr>
          <w:p w14:paraId="65DC4E5E" w14:textId="77777777" w:rsidR="00C37A27" w:rsidRDefault="00C37A27" w:rsidP="009C222F">
            <w:pPr>
              <w:spacing w:after="200" w:line="360" w:lineRule="auto"/>
              <w:jc w:val="center"/>
            </w:pPr>
            <w:r>
              <w:t>210</w:t>
            </w:r>
          </w:p>
        </w:tc>
      </w:tr>
      <w:tr w:rsidR="00C37A27" w14:paraId="5B3DE3AE" w14:textId="77777777" w:rsidTr="002F6883">
        <w:tc>
          <w:tcPr>
            <w:tcW w:w="4667" w:type="dxa"/>
            <w:vAlign w:val="center"/>
          </w:tcPr>
          <w:p w14:paraId="4A740DFD" w14:textId="77777777" w:rsidR="00C37A27" w:rsidRDefault="00C37A27" w:rsidP="009C222F">
            <w:pPr>
              <w:spacing w:after="200" w:line="360" w:lineRule="auto"/>
              <w:jc w:val="center"/>
            </w:pPr>
            <w:r>
              <w:t>Regular Volatility, less Well Traded</w:t>
            </w:r>
          </w:p>
        </w:tc>
        <w:tc>
          <w:tcPr>
            <w:tcW w:w="4683" w:type="dxa"/>
            <w:vAlign w:val="center"/>
          </w:tcPr>
          <w:p w14:paraId="61497C99" w14:textId="77777777" w:rsidR="00C37A27" w:rsidRDefault="00C37A27" w:rsidP="009C222F">
            <w:pPr>
              <w:spacing w:after="200" w:line="360" w:lineRule="auto"/>
              <w:jc w:val="center"/>
            </w:pPr>
            <w:r>
              <w:t>27</w:t>
            </w:r>
          </w:p>
        </w:tc>
      </w:tr>
      <w:tr w:rsidR="00C37A27" w14:paraId="0942B8DD" w14:textId="77777777" w:rsidTr="002F6883">
        <w:tc>
          <w:tcPr>
            <w:tcW w:w="4667" w:type="dxa"/>
            <w:vAlign w:val="center"/>
          </w:tcPr>
          <w:p w14:paraId="70546BD7" w14:textId="77777777" w:rsidR="00C37A27" w:rsidRDefault="00C37A27" w:rsidP="009C222F">
            <w:pPr>
              <w:spacing w:after="200" w:line="360" w:lineRule="auto"/>
              <w:jc w:val="center"/>
            </w:pPr>
            <w:r>
              <w:t>Low Volatility</w:t>
            </w:r>
          </w:p>
        </w:tc>
        <w:tc>
          <w:tcPr>
            <w:tcW w:w="4683" w:type="dxa"/>
            <w:vAlign w:val="center"/>
          </w:tcPr>
          <w:p w14:paraId="71BA0AF1" w14:textId="77777777" w:rsidR="00C37A27" w:rsidRDefault="00C37A27" w:rsidP="009C222F">
            <w:pPr>
              <w:spacing w:after="200" w:line="360" w:lineRule="auto"/>
              <w:jc w:val="center"/>
            </w:pPr>
            <w:r>
              <w:t>170</w:t>
            </w:r>
          </w:p>
        </w:tc>
      </w:tr>
    </w:tbl>
    <w:p w14:paraId="63DBD439" w14:textId="77777777" w:rsidR="002F6883" w:rsidRDefault="002F6883" w:rsidP="002F6883">
      <w:pPr>
        <w:spacing w:after="200" w:line="360" w:lineRule="auto"/>
      </w:pPr>
    </w:p>
    <w:p w14:paraId="03698C24" w14:textId="36F7C11E" w:rsidR="002F6883" w:rsidRDefault="002F6883" w:rsidP="002F6883">
      <w:pPr>
        <w:pStyle w:val="ListParagraph"/>
        <w:numPr>
          <w:ilvl w:val="0"/>
          <w:numId w:val="19"/>
        </w:numPr>
        <w:spacing w:after="200" w:line="360" w:lineRule="auto"/>
      </w:pPr>
      <w:r w:rsidRPr="00C16467">
        <w:rPr>
          <w:i/>
          <w:u w:val="single"/>
        </w:rPr>
        <w:t>2.</w:t>
      </w:r>
      <w:r>
        <w:rPr>
          <w:i/>
          <w:u w:val="single"/>
        </w:rPr>
        <w:t>4</w:t>
      </w:r>
      <w:r>
        <w:rPr>
          <w:i/>
          <w:u w:val="single"/>
        </w:rPr>
        <w:t xml:space="preserve"> </w:t>
      </w:r>
      <w:r>
        <w:rPr>
          <w:u w:val="single"/>
        </w:rPr>
        <w:t>Interest Rate Risk - Delta Concentration Thresholds</w:t>
      </w:r>
      <w:r w:rsidRPr="00E51E55">
        <w:t>:</w:t>
      </w:r>
      <w:r>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2F6883" w14:paraId="1AE676A7" w14:textId="77777777" w:rsidTr="00D53502">
        <w:tc>
          <w:tcPr>
            <w:tcW w:w="4788" w:type="dxa"/>
            <w:vAlign w:val="center"/>
          </w:tcPr>
          <w:p w14:paraId="0331F71B" w14:textId="77777777" w:rsidR="002F6883" w:rsidRPr="00DE5E85" w:rsidRDefault="002F6883" w:rsidP="00D53502">
            <w:pPr>
              <w:spacing w:after="200" w:line="360" w:lineRule="auto"/>
              <w:jc w:val="center"/>
              <w:rPr>
                <w:b/>
              </w:rPr>
            </w:pPr>
            <w:r>
              <w:rPr>
                <w:b/>
              </w:rPr>
              <w:t>Currency Risk Group</w:t>
            </w:r>
          </w:p>
        </w:tc>
        <w:tc>
          <w:tcPr>
            <w:tcW w:w="4788" w:type="dxa"/>
            <w:vAlign w:val="center"/>
          </w:tcPr>
          <w:p w14:paraId="2EE178DD" w14:textId="77777777" w:rsidR="002F6883" w:rsidRPr="00DE5E85" w:rsidRDefault="002F6883" w:rsidP="00D53502">
            <w:pPr>
              <w:spacing w:after="200" w:line="360" w:lineRule="auto"/>
              <w:jc w:val="center"/>
              <w:rPr>
                <w:b/>
              </w:rPr>
            </w:pPr>
            <w:r>
              <w:rPr>
                <w:b/>
              </w:rPr>
              <w:t>Concentration Threshold (USD mm/bp)</w:t>
            </w:r>
          </w:p>
        </w:tc>
      </w:tr>
      <w:tr w:rsidR="002F6883" w14:paraId="24BD83B8" w14:textId="77777777" w:rsidTr="00D53502">
        <w:tc>
          <w:tcPr>
            <w:tcW w:w="4788" w:type="dxa"/>
            <w:vAlign w:val="center"/>
          </w:tcPr>
          <w:p w14:paraId="1662B046" w14:textId="77777777" w:rsidR="002F6883" w:rsidRDefault="002F6883" w:rsidP="00D53502">
            <w:pPr>
              <w:spacing w:after="200" w:line="360" w:lineRule="auto"/>
              <w:jc w:val="center"/>
            </w:pPr>
            <w:r>
              <w:t>High Volatility</w:t>
            </w:r>
          </w:p>
        </w:tc>
        <w:tc>
          <w:tcPr>
            <w:tcW w:w="4788" w:type="dxa"/>
            <w:vAlign w:val="center"/>
          </w:tcPr>
          <w:p w14:paraId="63112B78" w14:textId="135EB2C9" w:rsidR="002F6883" w:rsidRDefault="002F6883" w:rsidP="00D53502">
            <w:pPr>
              <w:spacing w:after="200" w:line="360" w:lineRule="auto"/>
              <w:jc w:val="center"/>
            </w:pPr>
            <w:r>
              <w:t>2</w:t>
            </w:r>
            <w:r>
              <w:t>2</w:t>
            </w:r>
          </w:p>
        </w:tc>
      </w:tr>
      <w:tr w:rsidR="002F6883" w14:paraId="5D242322" w14:textId="77777777" w:rsidTr="00D53502">
        <w:tc>
          <w:tcPr>
            <w:tcW w:w="4788" w:type="dxa"/>
            <w:vAlign w:val="center"/>
          </w:tcPr>
          <w:p w14:paraId="1572FD9E" w14:textId="77777777" w:rsidR="002F6883" w:rsidRDefault="002F6883" w:rsidP="00D53502">
            <w:pPr>
              <w:spacing w:after="200" w:line="360" w:lineRule="auto"/>
              <w:jc w:val="center"/>
            </w:pPr>
            <w:r>
              <w:t>Regular Volatility, Well Traded</w:t>
            </w:r>
          </w:p>
        </w:tc>
        <w:tc>
          <w:tcPr>
            <w:tcW w:w="4788" w:type="dxa"/>
            <w:vAlign w:val="center"/>
          </w:tcPr>
          <w:p w14:paraId="77784CB8" w14:textId="42899B34" w:rsidR="002F6883" w:rsidRDefault="002F6883" w:rsidP="00D53502">
            <w:pPr>
              <w:spacing w:after="200" w:line="360" w:lineRule="auto"/>
              <w:jc w:val="center"/>
            </w:pPr>
            <w:r>
              <w:t>2</w:t>
            </w:r>
            <w:r>
              <w:t>4</w:t>
            </w:r>
            <w:r>
              <w:t>0</w:t>
            </w:r>
          </w:p>
        </w:tc>
      </w:tr>
      <w:tr w:rsidR="002F6883" w14:paraId="3721B698" w14:textId="77777777" w:rsidTr="00D53502">
        <w:tc>
          <w:tcPr>
            <w:tcW w:w="4788" w:type="dxa"/>
            <w:vAlign w:val="center"/>
          </w:tcPr>
          <w:p w14:paraId="4E64A598" w14:textId="77777777" w:rsidR="002F6883" w:rsidRDefault="002F6883" w:rsidP="00D53502">
            <w:pPr>
              <w:spacing w:after="200" w:line="360" w:lineRule="auto"/>
              <w:jc w:val="center"/>
            </w:pPr>
            <w:r>
              <w:t>Regular Volatility, less Well Traded</w:t>
            </w:r>
          </w:p>
        </w:tc>
        <w:tc>
          <w:tcPr>
            <w:tcW w:w="4788" w:type="dxa"/>
            <w:vAlign w:val="center"/>
          </w:tcPr>
          <w:p w14:paraId="063194AF" w14:textId="154307A4" w:rsidR="002F6883" w:rsidRDefault="002F6883" w:rsidP="00D53502">
            <w:pPr>
              <w:spacing w:after="200" w:line="360" w:lineRule="auto"/>
              <w:jc w:val="center"/>
            </w:pPr>
            <w:r>
              <w:t>44</w:t>
            </w:r>
          </w:p>
        </w:tc>
      </w:tr>
      <w:tr w:rsidR="002F6883" w14:paraId="39EE07DC" w14:textId="77777777" w:rsidTr="00D53502">
        <w:tc>
          <w:tcPr>
            <w:tcW w:w="4788" w:type="dxa"/>
            <w:vAlign w:val="center"/>
          </w:tcPr>
          <w:p w14:paraId="2366C7D4" w14:textId="77777777" w:rsidR="002F6883" w:rsidRDefault="002F6883" w:rsidP="00D53502">
            <w:pPr>
              <w:spacing w:after="200" w:line="360" w:lineRule="auto"/>
              <w:jc w:val="center"/>
            </w:pPr>
            <w:r>
              <w:t>Low Volatility</w:t>
            </w:r>
          </w:p>
        </w:tc>
        <w:tc>
          <w:tcPr>
            <w:tcW w:w="4788" w:type="dxa"/>
            <w:vAlign w:val="center"/>
          </w:tcPr>
          <w:p w14:paraId="390CC4FE" w14:textId="6A5ECD2F" w:rsidR="002F6883" w:rsidRDefault="002F6883" w:rsidP="00D53502">
            <w:pPr>
              <w:spacing w:after="200" w:line="360" w:lineRule="auto"/>
              <w:jc w:val="center"/>
            </w:pPr>
            <w:r>
              <w:t>1</w:t>
            </w:r>
            <w:r>
              <w:t>2</w:t>
            </w:r>
            <w:r>
              <w:t>0</w:t>
            </w:r>
          </w:p>
        </w:tc>
      </w:tr>
    </w:tbl>
    <w:p w14:paraId="5FBAACC2" w14:textId="77777777" w:rsidR="00C37A27" w:rsidRDefault="00C37A27" w:rsidP="00C37A27">
      <w:pPr>
        <w:spacing w:after="200" w:line="360" w:lineRule="auto"/>
      </w:pPr>
    </w:p>
    <w:p w14:paraId="17826A57" w14:textId="77777777" w:rsidR="00DE5E85" w:rsidRDefault="00DE5E85" w:rsidP="005A5EAD">
      <w:pPr>
        <w:pStyle w:val="ListParagraph"/>
        <w:numPr>
          <w:ilvl w:val="0"/>
          <w:numId w:val="19"/>
        </w:numPr>
        <w:spacing w:after="200" w:line="360" w:lineRule="auto"/>
      </w:pPr>
      <w:r w:rsidRPr="00DE5E85">
        <w:rPr>
          <w:u w:val="single"/>
        </w:rPr>
        <w:t>Concentration Threshold Currency Risk Group</w:t>
      </w:r>
      <w:r>
        <w:t>: The Currency Risk Groups used in establishing concentration thresholds for Interest Rate Risk are as follows:</w:t>
      </w:r>
    </w:p>
    <w:p w14:paraId="0136599C" w14:textId="77777777" w:rsidR="00DE5E85" w:rsidRDefault="00DE5E85" w:rsidP="005A5EAD">
      <w:pPr>
        <w:pStyle w:val="ListParagraph"/>
        <w:numPr>
          <w:ilvl w:val="1"/>
          <w:numId w:val="19"/>
        </w:numPr>
        <w:spacing w:after="200" w:line="360" w:lineRule="auto"/>
      </w:pPr>
      <w:r>
        <w:t>High Volatility =&gt; All other currencies</w:t>
      </w:r>
    </w:p>
    <w:p w14:paraId="1D186C86" w14:textId="77777777" w:rsidR="00DE5E85" w:rsidRDefault="00DE5E85" w:rsidP="005A5EAD">
      <w:pPr>
        <w:pStyle w:val="ListParagraph"/>
        <w:numPr>
          <w:ilvl w:val="1"/>
          <w:numId w:val="19"/>
        </w:numPr>
        <w:spacing w:after="200" w:line="360" w:lineRule="auto"/>
      </w:pPr>
      <w:r>
        <w:t>Regular Volatility, Well Traded =&gt; USD, EUR, GBP</w:t>
      </w:r>
    </w:p>
    <w:p w14:paraId="4D0802A8" w14:textId="77777777" w:rsidR="00DE5E85" w:rsidRDefault="00DE5E85" w:rsidP="005A5EAD">
      <w:pPr>
        <w:pStyle w:val="ListParagraph"/>
        <w:numPr>
          <w:ilvl w:val="1"/>
          <w:numId w:val="19"/>
        </w:numPr>
        <w:spacing w:after="200" w:line="360" w:lineRule="auto"/>
      </w:pPr>
      <w:r>
        <w:t>Regular Volatilit</w:t>
      </w:r>
      <w:r w:rsidR="00365B02">
        <w:t>y, Less Well Traded =&gt; AUD, CAD,</w:t>
      </w:r>
      <w:r>
        <w:t xml:space="preserve"> CHF, DKK, HKD, KRW, NOK, NZD, SEK, SGD, TWD</w:t>
      </w:r>
    </w:p>
    <w:p w14:paraId="475AD24A" w14:textId="77777777" w:rsidR="00DE5E85" w:rsidRDefault="00DE5E85" w:rsidP="005A5EAD">
      <w:pPr>
        <w:pStyle w:val="ListParagraph"/>
        <w:numPr>
          <w:ilvl w:val="1"/>
          <w:numId w:val="19"/>
        </w:numPr>
        <w:spacing w:after="200" w:line="360" w:lineRule="auto"/>
      </w:pPr>
      <w:r>
        <w:t>Low Volatility =&gt; JPY</w:t>
      </w:r>
    </w:p>
    <w:p w14:paraId="02424E95" w14:textId="77777777" w:rsidR="00DE5E85"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DE5E85" w:rsidRPr="00DE5E85">
        <w:rPr>
          <w:u w:val="single"/>
        </w:rPr>
        <w:t>Credit Spread Risk – Delta Concentration Thresholds</w:t>
      </w:r>
      <w:r w:rsidR="00DE5E85">
        <w:t xml:space="preserve">: </w:t>
      </w:r>
      <w:r w:rsidR="005907C2">
        <w:t>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FC14B1" w14:paraId="099817D1" w14:textId="77777777" w:rsidTr="00FC14B1">
        <w:tc>
          <w:tcPr>
            <w:tcW w:w="1458" w:type="dxa"/>
            <w:vAlign w:val="center"/>
          </w:tcPr>
          <w:p w14:paraId="44CD5A9C" w14:textId="77777777" w:rsidR="00FC14B1" w:rsidRPr="00FC14B1" w:rsidRDefault="00FC14B1" w:rsidP="00FC14B1">
            <w:pPr>
              <w:spacing w:after="200" w:line="360" w:lineRule="auto"/>
              <w:jc w:val="center"/>
              <w:rPr>
                <w:b/>
              </w:rPr>
            </w:pPr>
            <w:r>
              <w:rPr>
                <w:b/>
              </w:rPr>
              <w:lastRenderedPageBreak/>
              <w:t>Bucket (s)</w:t>
            </w:r>
          </w:p>
        </w:tc>
        <w:tc>
          <w:tcPr>
            <w:tcW w:w="3690" w:type="dxa"/>
            <w:vAlign w:val="center"/>
          </w:tcPr>
          <w:p w14:paraId="1519DA29" w14:textId="77777777" w:rsidR="00FC14B1" w:rsidRPr="00FC14B1" w:rsidRDefault="00FC14B1" w:rsidP="00FC14B1">
            <w:pPr>
              <w:spacing w:after="200" w:line="360" w:lineRule="auto"/>
              <w:jc w:val="center"/>
              <w:rPr>
                <w:b/>
              </w:rPr>
            </w:pPr>
            <w:r>
              <w:rPr>
                <w:b/>
              </w:rPr>
              <w:t>Credit Risk Group</w:t>
            </w:r>
          </w:p>
        </w:tc>
        <w:tc>
          <w:tcPr>
            <w:tcW w:w="4428" w:type="dxa"/>
            <w:vAlign w:val="center"/>
          </w:tcPr>
          <w:p w14:paraId="1BD305F4" w14:textId="77777777" w:rsidR="00FC14B1" w:rsidRPr="00FC14B1" w:rsidRDefault="00FC14B1" w:rsidP="00FC14B1">
            <w:pPr>
              <w:spacing w:after="200" w:line="360" w:lineRule="auto"/>
              <w:jc w:val="center"/>
              <w:rPr>
                <w:b/>
              </w:rPr>
            </w:pPr>
            <w:r>
              <w:rPr>
                <w:b/>
              </w:rPr>
              <w:t>Concentration Threshold (USD mm/bp)</w:t>
            </w:r>
          </w:p>
        </w:tc>
      </w:tr>
      <w:tr w:rsidR="00FC14B1" w14:paraId="7F1D2B7D" w14:textId="77777777" w:rsidTr="0022221D">
        <w:tc>
          <w:tcPr>
            <w:tcW w:w="9576" w:type="dxa"/>
            <w:gridSpan w:val="3"/>
            <w:vAlign w:val="center"/>
          </w:tcPr>
          <w:p w14:paraId="2AD66CEB" w14:textId="77777777" w:rsidR="00FC14B1" w:rsidRDefault="00FC14B1" w:rsidP="00FC14B1">
            <w:pPr>
              <w:spacing w:after="200" w:line="360" w:lineRule="auto"/>
              <w:jc w:val="center"/>
            </w:pPr>
            <w:r>
              <w:t>Qualifying</w:t>
            </w:r>
          </w:p>
        </w:tc>
      </w:tr>
      <w:tr w:rsidR="00FC14B1" w14:paraId="5C567DBC" w14:textId="77777777" w:rsidTr="00FC14B1">
        <w:tc>
          <w:tcPr>
            <w:tcW w:w="1458" w:type="dxa"/>
            <w:vAlign w:val="center"/>
          </w:tcPr>
          <w:p w14:paraId="1D1A5C7D" w14:textId="77777777" w:rsidR="00FC14B1" w:rsidRDefault="00FC14B1" w:rsidP="00FC14B1">
            <w:pPr>
              <w:spacing w:after="200" w:line="360" w:lineRule="auto"/>
              <w:jc w:val="center"/>
            </w:pPr>
            <w:r>
              <w:t>1, 7</w:t>
            </w:r>
          </w:p>
        </w:tc>
        <w:tc>
          <w:tcPr>
            <w:tcW w:w="3690" w:type="dxa"/>
            <w:vAlign w:val="center"/>
          </w:tcPr>
          <w:p w14:paraId="175AE77A" w14:textId="77777777" w:rsidR="00FC14B1" w:rsidRDefault="00FC14B1" w:rsidP="00FC14B1">
            <w:pPr>
              <w:spacing w:after="200" w:line="360" w:lineRule="auto"/>
              <w:jc w:val="center"/>
            </w:pPr>
            <w:r>
              <w:t>Sovereigns including Central Banks</w:t>
            </w:r>
          </w:p>
        </w:tc>
        <w:tc>
          <w:tcPr>
            <w:tcW w:w="4428" w:type="dxa"/>
            <w:vAlign w:val="center"/>
          </w:tcPr>
          <w:p w14:paraId="156EF26A" w14:textId="77777777" w:rsidR="00FC14B1" w:rsidRDefault="00FC14B1" w:rsidP="00FC14B1">
            <w:pPr>
              <w:spacing w:after="200" w:line="360" w:lineRule="auto"/>
              <w:jc w:val="center"/>
            </w:pPr>
            <w:r>
              <w:t>0.95</w:t>
            </w:r>
          </w:p>
        </w:tc>
      </w:tr>
      <w:tr w:rsidR="00FC14B1" w14:paraId="271AD23C" w14:textId="77777777" w:rsidTr="00FC14B1">
        <w:tc>
          <w:tcPr>
            <w:tcW w:w="1458" w:type="dxa"/>
            <w:vAlign w:val="center"/>
          </w:tcPr>
          <w:p w14:paraId="7D227C18" w14:textId="77777777" w:rsidR="00FC14B1" w:rsidRDefault="00FC14B1" w:rsidP="00FC14B1">
            <w:pPr>
              <w:spacing w:after="200" w:line="360" w:lineRule="auto"/>
              <w:jc w:val="center"/>
            </w:pPr>
            <w:r>
              <w:t>2-6, 8-12</w:t>
            </w:r>
          </w:p>
        </w:tc>
        <w:tc>
          <w:tcPr>
            <w:tcW w:w="3690" w:type="dxa"/>
            <w:vAlign w:val="center"/>
          </w:tcPr>
          <w:p w14:paraId="2EFFAD04" w14:textId="77777777" w:rsidR="00FC14B1" w:rsidRDefault="00FC14B1" w:rsidP="00FC14B1">
            <w:pPr>
              <w:spacing w:after="200" w:line="360" w:lineRule="auto"/>
              <w:jc w:val="center"/>
            </w:pPr>
            <w:r>
              <w:t>Corporate Entities</w:t>
            </w:r>
          </w:p>
        </w:tc>
        <w:tc>
          <w:tcPr>
            <w:tcW w:w="4428" w:type="dxa"/>
            <w:vAlign w:val="center"/>
          </w:tcPr>
          <w:p w14:paraId="219D3584" w14:textId="77777777" w:rsidR="00FC14B1" w:rsidRDefault="00FC14B1" w:rsidP="00FC14B1">
            <w:pPr>
              <w:spacing w:after="200" w:line="360" w:lineRule="auto"/>
              <w:jc w:val="center"/>
            </w:pPr>
            <w:r>
              <w:t>0.29</w:t>
            </w:r>
          </w:p>
        </w:tc>
      </w:tr>
      <w:tr w:rsidR="00FC14B1" w14:paraId="6C8D36E1" w14:textId="77777777" w:rsidTr="00FC14B1">
        <w:tc>
          <w:tcPr>
            <w:tcW w:w="1458" w:type="dxa"/>
            <w:vAlign w:val="center"/>
          </w:tcPr>
          <w:p w14:paraId="4B001400" w14:textId="77777777" w:rsidR="00FC14B1" w:rsidRDefault="00FC14B1" w:rsidP="00FC14B1">
            <w:pPr>
              <w:spacing w:after="200" w:line="360" w:lineRule="auto"/>
              <w:jc w:val="center"/>
            </w:pPr>
            <w:r>
              <w:t>Residual</w:t>
            </w:r>
          </w:p>
        </w:tc>
        <w:tc>
          <w:tcPr>
            <w:tcW w:w="3690" w:type="dxa"/>
            <w:vAlign w:val="center"/>
          </w:tcPr>
          <w:p w14:paraId="5D0C136C" w14:textId="77777777" w:rsidR="00FC14B1" w:rsidRDefault="00FC14B1" w:rsidP="00FC14B1">
            <w:pPr>
              <w:spacing w:after="200" w:line="360" w:lineRule="auto"/>
              <w:jc w:val="center"/>
            </w:pPr>
            <w:r>
              <w:t>Non-Classified</w:t>
            </w:r>
          </w:p>
        </w:tc>
        <w:tc>
          <w:tcPr>
            <w:tcW w:w="4428" w:type="dxa"/>
            <w:vAlign w:val="center"/>
          </w:tcPr>
          <w:p w14:paraId="335204C1" w14:textId="77777777" w:rsidR="00FC14B1" w:rsidRDefault="00FC14B1" w:rsidP="00FC14B1">
            <w:pPr>
              <w:spacing w:after="200" w:line="360" w:lineRule="auto"/>
              <w:jc w:val="center"/>
            </w:pPr>
            <w:r>
              <w:t>0.29</w:t>
            </w:r>
          </w:p>
        </w:tc>
      </w:tr>
      <w:tr w:rsidR="00FC14B1" w14:paraId="2C453C03" w14:textId="77777777" w:rsidTr="0022221D">
        <w:tc>
          <w:tcPr>
            <w:tcW w:w="9576" w:type="dxa"/>
            <w:gridSpan w:val="3"/>
            <w:vAlign w:val="center"/>
          </w:tcPr>
          <w:p w14:paraId="007F3C9E" w14:textId="77777777" w:rsidR="00FC14B1" w:rsidRDefault="00FC14B1" w:rsidP="0022221D">
            <w:pPr>
              <w:spacing w:after="200" w:line="360" w:lineRule="auto"/>
              <w:jc w:val="center"/>
            </w:pPr>
            <w:r>
              <w:t>Non-Qualifying</w:t>
            </w:r>
          </w:p>
        </w:tc>
      </w:tr>
      <w:tr w:rsidR="00FC14B1" w14:paraId="0002D023" w14:textId="77777777" w:rsidTr="00FC14B1">
        <w:tc>
          <w:tcPr>
            <w:tcW w:w="1458" w:type="dxa"/>
            <w:vAlign w:val="center"/>
          </w:tcPr>
          <w:p w14:paraId="771C04EC" w14:textId="77777777" w:rsidR="00FC14B1" w:rsidRDefault="00FC14B1" w:rsidP="00FC14B1">
            <w:pPr>
              <w:spacing w:after="200" w:line="360" w:lineRule="auto"/>
              <w:jc w:val="center"/>
            </w:pPr>
            <w:r>
              <w:t>1</w:t>
            </w:r>
          </w:p>
        </w:tc>
        <w:tc>
          <w:tcPr>
            <w:tcW w:w="3690" w:type="dxa"/>
            <w:vAlign w:val="center"/>
          </w:tcPr>
          <w:p w14:paraId="08F5C22B" w14:textId="77777777" w:rsidR="00FC14B1" w:rsidRDefault="00FC14B1" w:rsidP="00FC14B1">
            <w:pPr>
              <w:spacing w:after="200" w:line="360" w:lineRule="auto"/>
              <w:jc w:val="center"/>
            </w:pPr>
            <w:r>
              <w:t>IG (RMBS and CMBS)</w:t>
            </w:r>
          </w:p>
        </w:tc>
        <w:tc>
          <w:tcPr>
            <w:tcW w:w="4428" w:type="dxa"/>
            <w:vAlign w:val="center"/>
          </w:tcPr>
          <w:p w14:paraId="5726A132" w14:textId="77777777" w:rsidR="00FC14B1" w:rsidRDefault="00FC14B1" w:rsidP="00FC14B1">
            <w:pPr>
              <w:spacing w:after="200" w:line="360" w:lineRule="auto"/>
              <w:jc w:val="center"/>
            </w:pPr>
            <w:r>
              <w:t>9.50</w:t>
            </w:r>
          </w:p>
        </w:tc>
      </w:tr>
      <w:tr w:rsidR="00FC14B1" w14:paraId="5233A0A4" w14:textId="77777777" w:rsidTr="00FC14B1">
        <w:tc>
          <w:tcPr>
            <w:tcW w:w="1458" w:type="dxa"/>
            <w:vAlign w:val="center"/>
          </w:tcPr>
          <w:p w14:paraId="06F78172" w14:textId="77777777" w:rsidR="00FC14B1" w:rsidRDefault="00FC14B1" w:rsidP="00FC14B1">
            <w:pPr>
              <w:spacing w:after="200" w:line="360" w:lineRule="auto"/>
              <w:jc w:val="center"/>
            </w:pPr>
            <w:r>
              <w:t>2</w:t>
            </w:r>
          </w:p>
        </w:tc>
        <w:tc>
          <w:tcPr>
            <w:tcW w:w="3690" w:type="dxa"/>
            <w:vAlign w:val="center"/>
          </w:tcPr>
          <w:p w14:paraId="602DA4C4" w14:textId="77777777" w:rsidR="00FC14B1" w:rsidRDefault="00FC14B1" w:rsidP="00FC14B1">
            <w:pPr>
              <w:spacing w:after="200" w:line="360" w:lineRule="auto"/>
              <w:jc w:val="center"/>
            </w:pPr>
            <w:r>
              <w:t>HY/non-rated (RMBS and CMBS)</w:t>
            </w:r>
          </w:p>
        </w:tc>
        <w:tc>
          <w:tcPr>
            <w:tcW w:w="4428" w:type="dxa"/>
            <w:vAlign w:val="center"/>
          </w:tcPr>
          <w:p w14:paraId="5216DD46" w14:textId="77777777" w:rsidR="00FC14B1" w:rsidRDefault="00FC14B1" w:rsidP="00FC14B1">
            <w:pPr>
              <w:spacing w:after="200" w:line="360" w:lineRule="auto"/>
              <w:jc w:val="center"/>
            </w:pPr>
            <w:r>
              <w:t>0.50</w:t>
            </w:r>
          </w:p>
        </w:tc>
      </w:tr>
      <w:tr w:rsidR="00FC14B1" w14:paraId="463A1EE0" w14:textId="77777777" w:rsidTr="00FC14B1">
        <w:tc>
          <w:tcPr>
            <w:tcW w:w="1458" w:type="dxa"/>
            <w:vAlign w:val="center"/>
          </w:tcPr>
          <w:p w14:paraId="21A6A818" w14:textId="77777777" w:rsidR="00FC14B1" w:rsidRDefault="00FC14B1" w:rsidP="00FC14B1">
            <w:pPr>
              <w:spacing w:after="200" w:line="360" w:lineRule="auto"/>
              <w:jc w:val="center"/>
            </w:pPr>
            <w:r>
              <w:t>Residual</w:t>
            </w:r>
          </w:p>
        </w:tc>
        <w:tc>
          <w:tcPr>
            <w:tcW w:w="3690" w:type="dxa"/>
            <w:vAlign w:val="center"/>
          </w:tcPr>
          <w:p w14:paraId="118B6582" w14:textId="77777777" w:rsidR="00FC14B1" w:rsidRDefault="00FC14B1" w:rsidP="00FC14B1">
            <w:pPr>
              <w:spacing w:after="200" w:line="360" w:lineRule="auto"/>
              <w:jc w:val="center"/>
            </w:pPr>
            <w:r>
              <w:t>Not Classified</w:t>
            </w:r>
          </w:p>
        </w:tc>
        <w:tc>
          <w:tcPr>
            <w:tcW w:w="4428" w:type="dxa"/>
            <w:vAlign w:val="center"/>
          </w:tcPr>
          <w:p w14:paraId="2BC1D5F7" w14:textId="77777777" w:rsidR="00FC14B1" w:rsidRDefault="00FC14B1" w:rsidP="00FC14B1">
            <w:pPr>
              <w:spacing w:after="200" w:line="360" w:lineRule="auto"/>
              <w:jc w:val="center"/>
            </w:pPr>
            <w:r>
              <w:t>0.50</w:t>
            </w:r>
          </w:p>
        </w:tc>
      </w:tr>
    </w:tbl>
    <w:p w14:paraId="3EBF4F6B" w14:textId="77777777" w:rsidR="00FC14B1" w:rsidRDefault="00FC14B1" w:rsidP="00FC14B1">
      <w:pPr>
        <w:spacing w:after="200" w:line="360" w:lineRule="auto"/>
      </w:pPr>
    </w:p>
    <w:p w14:paraId="4C567FC1"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DE5E85">
        <w:rPr>
          <w:u w:val="single"/>
        </w:rPr>
        <w:t>Credit Spread Risk – Delta Concentration Thresholds</w:t>
      </w:r>
      <w:r>
        <w:t>: 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365B02" w14:paraId="54EA432B" w14:textId="77777777" w:rsidTr="002F6883">
        <w:tc>
          <w:tcPr>
            <w:tcW w:w="1441" w:type="dxa"/>
            <w:vAlign w:val="center"/>
          </w:tcPr>
          <w:p w14:paraId="2D6FFEAF" w14:textId="77777777" w:rsidR="00365B02" w:rsidRPr="00FC14B1" w:rsidRDefault="00365B02" w:rsidP="009C222F">
            <w:pPr>
              <w:spacing w:after="200" w:line="360" w:lineRule="auto"/>
              <w:jc w:val="center"/>
              <w:rPr>
                <w:b/>
              </w:rPr>
            </w:pPr>
            <w:r>
              <w:rPr>
                <w:b/>
              </w:rPr>
              <w:t>Bucket (s)</w:t>
            </w:r>
          </w:p>
        </w:tc>
        <w:tc>
          <w:tcPr>
            <w:tcW w:w="3592" w:type="dxa"/>
            <w:vAlign w:val="center"/>
          </w:tcPr>
          <w:p w14:paraId="3C8A44CF" w14:textId="77777777" w:rsidR="00365B02" w:rsidRPr="00FC14B1" w:rsidRDefault="00365B02" w:rsidP="009C222F">
            <w:pPr>
              <w:spacing w:after="200" w:line="360" w:lineRule="auto"/>
              <w:jc w:val="center"/>
              <w:rPr>
                <w:b/>
              </w:rPr>
            </w:pPr>
            <w:r>
              <w:rPr>
                <w:b/>
              </w:rPr>
              <w:t>Credit Risk Group</w:t>
            </w:r>
          </w:p>
        </w:tc>
        <w:tc>
          <w:tcPr>
            <w:tcW w:w="4317" w:type="dxa"/>
            <w:vAlign w:val="center"/>
          </w:tcPr>
          <w:p w14:paraId="1F7E8CBF" w14:textId="77777777" w:rsidR="00365B02" w:rsidRPr="00FC14B1" w:rsidRDefault="00365B02" w:rsidP="009C222F">
            <w:pPr>
              <w:spacing w:after="200" w:line="360" w:lineRule="auto"/>
              <w:jc w:val="center"/>
              <w:rPr>
                <w:b/>
              </w:rPr>
            </w:pPr>
            <w:r>
              <w:rPr>
                <w:b/>
              </w:rPr>
              <w:t>Concentration Threshold (USD mm/bp)</w:t>
            </w:r>
          </w:p>
        </w:tc>
      </w:tr>
      <w:tr w:rsidR="00365B02" w14:paraId="6AB999C3" w14:textId="77777777" w:rsidTr="002F6883">
        <w:tc>
          <w:tcPr>
            <w:tcW w:w="9350" w:type="dxa"/>
            <w:gridSpan w:val="3"/>
            <w:vAlign w:val="center"/>
          </w:tcPr>
          <w:p w14:paraId="3A1FA2E9" w14:textId="77777777" w:rsidR="00365B02" w:rsidRDefault="00365B02" w:rsidP="009C222F">
            <w:pPr>
              <w:spacing w:after="200" w:line="360" w:lineRule="auto"/>
              <w:jc w:val="center"/>
            </w:pPr>
            <w:r>
              <w:t>Qualifying</w:t>
            </w:r>
          </w:p>
        </w:tc>
      </w:tr>
      <w:tr w:rsidR="00365B02" w14:paraId="7C93556C" w14:textId="77777777" w:rsidTr="002F6883">
        <w:tc>
          <w:tcPr>
            <w:tcW w:w="1441" w:type="dxa"/>
            <w:vAlign w:val="center"/>
          </w:tcPr>
          <w:p w14:paraId="6D4CB4DD" w14:textId="77777777" w:rsidR="00365B02" w:rsidRDefault="00365B02" w:rsidP="009C222F">
            <w:pPr>
              <w:spacing w:after="200" w:line="360" w:lineRule="auto"/>
              <w:jc w:val="center"/>
            </w:pPr>
            <w:r>
              <w:t>1, 7</w:t>
            </w:r>
          </w:p>
        </w:tc>
        <w:tc>
          <w:tcPr>
            <w:tcW w:w="3592" w:type="dxa"/>
            <w:vAlign w:val="center"/>
          </w:tcPr>
          <w:p w14:paraId="32C3791F" w14:textId="77777777" w:rsidR="00365B02" w:rsidRDefault="00365B02" w:rsidP="009C222F">
            <w:pPr>
              <w:spacing w:after="200" w:line="360" w:lineRule="auto"/>
              <w:jc w:val="center"/>
            </w:pPr>
            <w:r>
              <w:t>Sovereigns including Central Banks</w:t>
            </w:r>
          </w:p>
        </w:tc>
        <w:tc>
          <w:tcPr>
            <w:tcW w:w="4317" w:type="dxa"/>
            <w:vAlign w:val="center"/>
          </w:tcPr>
          <w:p w14:paraId="100A7767" w14:textId="77777777" w:rsidR="00365B02" w:rsidRDefault="00365B02" w:rsidP="009C222F">
            <w:pPr>
              <w:spacing w:after="200" w:line="360" w:lineRule="auto"/>
              <w:jc w:val="center"/>
            </w:pPr>
            <w:r>
              <w:t>1.00</w:t>
            </w:r>
          </w:p>
        </w:tc>
      </w:tr>
      <w:tr w:rsidR="00365B02" w14:paraId="47D272D9" w14:textId="77777777" w:rsidTr="002F6883">
        <w:tc>
          <w:tcPr>
            <w:tcW w:w="1441" w:type="dxa"/>
            <w:vAlign w:val="center"/>
          </w:tcPr>
          <w:p w14:paraId="3B411A7A" w14:textId="77777777" w:rsidR="00365B02" w:rsidRDefault="00365B02" w:rsidP="009C222F">
            <w:pPr>
              <w:spacing w:after="200" w:line="360" w:lineRule="auto"/>
              <w:jc w:val="center"/>
            </w:pPr>
            <w:r>
              <w:t>2-6, 8-12</w:t>
            </w:r>
          </w:p>
        </w:tc>
        <w:tc>
          <w:tcPr>
            <w:tcW w:w="3592" w:type="dxa"/>
            <w:vAlign w:val="center"/>
          </w:tcPr>
          <w:p w14:paraId="4BA1991B" w14:textId="77777777" w:rsidR="00365B02" w:rsidRDefault="00365B02" w:rsidP="009C222F">
            <w:pPr>
              <w:spacing w:after="200" w:line="360" w:lineRule="auto"/>
              <w:jc w:val="center"/>
            </w:pPr>
            <w:r>
              <w:t>Corporate Entities</w:t>
            </w:r>
          </w:p>
        </w:tc>
        <w:tc>
          <w:tcPr>
            <w:tcW w:w="4317" w:type="dxa"/>
            <w:vAlign w:val="center"/>
          </w:tcPr>
          <w:p w14:paraId="117B7209" w14:textId="77777777" w:rsidR="00365B02" w:rsidRDefault="00365B02" w:rsidP="009C222F">
            <w:pPr>
              <w:spacing w:after="200" w:line="360" w:lineRule="auto"/>
              <w:jc w:val="center"/>
            </w:pPr>
            <w:r>
              <w:t>0.24</w:t>
            </w:r>
          </w:p>
        </w:tc>
      </w:tr>
      <w:tr w:rsidR="00365B02" w14:paraId="37A53A51" w14:textId="77777777" w:rsidTr="002F6883">
        <w:tc>
          <w:tcPr>
            <w:tcW w:w="1441" w:type="dxa"/>
            <w:vAlign w:val="center"/>
          </w:tcPr>
          <w:p w14:paraId="6F8CD5C8" w14:textId="77777777" w:rsidR="00365B02" w:rsidRDefault="00365B02" w:rsidP="009C222F">
            <w:pPr>
              <w:spacing w:after="200" w:line="360" w:lineRule="auto"/>
              <w:jc w:val="center"/>
            </w:pPr>
            <w:r>
              <w:t>Residual</w:t>
            </w:r>
          </w:p>
        </w:tc>
        <w:tc>
          <w:tcPr>
            <w:tcW w:w="3592" w:type="dxa"/>
            <w:vAlign w:val="center"/>
          </w:tcPr>
          <w:p w14:paraId="08F24987" w14:textId="77777777" w:rsidR="00365B02" w:rsidRDefault="00365B02" w:rsidP="009C222F">
            <w:pPr>
              <w:spacing w:after="200" w:line="360" w:lineRule="auto"/>
              <w:jc w:val="center"/>
            </w:pPr>
            <w:r>
              <w:t>Non-Classified</w:t>
            </w:r>
          </w:p>
        </w:tc>
        <w:tc>
          <w:tcPr>
            <w:tcW w:w="4317" w:type="dxa"/>
            <w:vAlign w:val="center"/>
          </w:tcPr>
          <w:p w14:paraId="51FB7ADC" w14:textId="77777777" w:rsidR="00365B02" w:rsidRDefault="00365B02" w:rsidP="009C222F">
            <w:pPr>
              <w:spacing w:after="200" w:line="360" w:lineRule="auto"/>
              <w:jc w:val="center"/>
            </w:pPr>
            <w:r>
              <w:t>0.24</w:t>
            </w:r>
          </w:p>
        </w:tc>
      </w:tr>
      <w:tr w:rsidR="00365B02" w14:paraId="182C1912" w14:textId="77777777" w:rsidTr="002F6883">
        <w:tc>
          <w:tcPr>
            <w:tcW w:w="9350" w:type="dxa"/>
            <w:gridSpan w:val="3"/>
            <w:vAlign w:val="center"/>
          </w:tcPr>
          <w:p w14:paraId="58BAFA95" w14:textId="77777777" w:rsidR="00365B02" w:rsidRDefault="00365B02" w:rsidP="009C222F">
            <w:pPr>
              <w:spacing w:after="200" w:line="360" w:lineRule="auto"/>
              <w:jc w:val="center"/>
            </w:pPr>
            <w:r>
              <w:t>Non-Qualifying</w:t>
            </w:r>
          </w:p>
        </w:tc>
      </w:tr>
      <w:tr w:rsidR="00365B02" w14:paraId="77B6E4DA" w14:textId="77777777" w:rsidTr="002F6883">
        <w:tc>
          <w:tcPr>
            <w:tcW w:w="1441" w:type="dxa"/>
            <w:vAlign w:val="center"/>
          </w:tcPr>
          <w:p w14:paraId="6ECA9370" w14:textId="77777777" w:rsidR="00365B02" w:rsidRDefault="00365B02" w:rsidP="009C222F">
            <w:pPr>
              <w:spacing w:after="200" w:line="360" w:lineRule="auto"/>
              <w:jc w:val="center"/>
            </w:pPr>
            <w:r>
              <w:lastRenderedPageBreak/>
              <w:t>1</w:t>
            </w:r>
          </w:p>
        </w:tc>
        <w:tc>
          <w:tcPr>
            <w:tcW w:w="3592" w:type="dxa"/>
            <w:vAlign w:val="center"/>
          </w:tcPr>
          <w:p w14:paraId="6C872FF6" w14:textId="77777777" w:rsidR="00365B02" w:rsidRDefault="00365B02" w:rsidP="009C222F">
            <w:pPr>
              <w:spacing w:after="200" w:line="360" w:lineRule="auto"/>
              <w:jc w:val="center"/>
            </w:pPr>
            <w:r>
              <w:t>IG (RMBS and CMBS)</w:t>
            </w:r>
          </w:p>
        </w:tc>
        <w:tc>
          <w:tcPr>
            <w:tcW w:w="4317" w:type="dxa"/>
            <w:vAlign w:val="center"/>
          </w:tcPr>
          <w:p w14:paraId="1947EF60" w14:textId="77777777" w:rsidR="00365B02" w:rsidRDefault="00365B02" w:rsidP="009C222F">
            <w:pPr>
              <w:spacing w:after="200" w:line="360" w:lineRule="auto"/>
              <w:jc w:val="center"/>
            </w:pPr>
            <w:r>
              <w:t>9.50</w:t>
            </w:r>
          </w:p>
        </w:tc>
      </w:tr>
      <w:tr w:rsidR="00365B02" w14:paraId="0BA660D2" w14:textId="77777777" w:rsidTr="002F6883">
        <w:tc>
          <w:tcPr>
            <w:tcW w:w="1441" w:type="dxa"/>
            <w:vAlign w:val="center"/>
          </w:tcPr>
          <w:p w14:paraId="3E767B21" w14:textId="77777777" w:rsidR="00365B02" w:rsidRDefault="00365B02" w:rsidP="009C222F">
            <w:pPr>
              <w:spacing w:after="200" w:line="360" w:lineRule="auto"/>
              <w:jc w:val="center"/>
            </w:pPr>
            <w:r>
              <w:t>2</w:t>
            </w:r>
          </w:p>
        </w:tc>
        <w:tc>
          <w:tcPr>
            <w:tcW w:w="3592" w:type="dxa"/>
            <w:vAlign w:val="center"/>
          </w:tcPr>
          <w:p w14:paraId="625E653F" w14:textId="77777777" w:rsidR="00365B02" w:rsidRDefault="00365B02" w:rsidP="009C222F">
            <w:pPr>
              <w:spacing w:after="200" w:line="360" w:lineRule="auto"/>
              <w:jc w:val="center"/>
            </w:pPr>
            <w:r>
              <w:t>HY/non-rated (RMBS and CMBS)</w:t>
            </w:r>
          </w:p>
        </w:tc>
        <w:tc>
          <w:tcPr>
            <w:tcW w:w="4317" w:type="dxa"/>
            <w:vAlign w:val="center"/>
          </w:tcPr>
          <w:p w14:paraId="5A5F0DEF" w14:textId="77777777" w:rsidR="00365B02" w:rsidRDefault="00365B02" w:rsidP="009C222F">
            <w:pPr>
              <w:spacing w:after="200" w:line="360" w:lineRule="auto"/>
              <w:jc w:val="center"/>
            </w:pPr>
            <w:r>
              <w:t>0.50</w:t>
            </w:r>
          </w:p>
        </w:tc>
      </w:tr>
      <w:tr w:rsidR="00365B02" w14:paraId="53A51A77" w14:textId="77777777" w:rsidTr="002F6883">
        <w:tc>
          <w:tcPr>
            <w:tcW w:w="1441" w:type="dxa"/>
            <w:vAlign w:val="center"/>
          </w:tcPr>
          <w:p w14:paraId="08DD0759" w14:textId="77777777" w:rsidR="00365B02" w:rsidRDefault="00365B02" w:rsidP="009C222F">
            <w:pPr>
              <w:spacing w:after="200" w:line="360" w:lineRule="auto"/>
              <w:jc w:val="center"/>
            </w:pPr>
            <w:r>
              <w:t>Residual</w:t>
            </w:r>
          </w:p>
        </w:tc>
        <w:tc>
          <w:tcPr>
            <w:tcW w:w="3592" w:type="dxa"/>
            <w:vAlign w:val="center"/>
          </w:tcPr>
          <w:p w14:paraId="226F9782" w14:textId="77777777" w:rsidR="00365B02" w:rsidRDefault="00365B02" w:rsidP="009C222F">
            <w:pPr>
              <w:spacing w:after="200" w:line="360" w:lineRule="auto"/>
              <w:jc w:val="center"/>
            </w:pPr>
            <w:r>
              <w:t>Not Classified</w:t>
            </w:r>
          </w:p>
        </w:tc>
        <w:tc>
          <w:tcPr>
            <w:tcW w:w="4317" w:type="dxa"/>
            <w:vAlign w:val="center"/>
          </w:tcPr>
          <w:p w14:paraId="2E141637" w14:textId="77777777" w:rsidR="00365B02" w:rsidRDefault="00365B02" w:rsidP="009C222F">
            <w:pPr>
              <w:spacing w:after="200" w:line="360" w:lineRule="auto"/>
              <w:jc w:val="center"/>
            </w:pPr>
            <w:r>
              <w:t>0.50</w:t>
            </w:r>
          </w:p>
        </w:tc>
      </w:tr>
    </w:tbl>
    <w:p w14:paraId="785C97B1" w14:textId="77777777" w:rsidR="002F6883" w:rsidRDefault="002F6883" w:rsidP="002F6883">
      <w:pPr>
        <w:spacing w:after="200" w:line="360" w:lineRule="auto"/>
      </w:pPr>
    </w:p>
    <w:p w14:paraId="1334670D" w14:textId="7A9F7FB5" w:rsidR="002F6883" w:rsidRDefault="002F6883" w:rsidP="002F6883">
      <w:pPr>
        <w:pStyle w:val="ListParagraph"/>
        <w:numPr>
          <w:ilvl w:val="0"/>
          <w:numId w:val="19"/>
        </w:numPr>
        <w:spacing w:after="200" w:line="360" w:lineRule="auto"/>
      </w:pPr>
      <w:r w:rsidRPr="00C16467">
        <w:rPr>
          <w:i/>
          <w:u w:val="single"/>
        </w:rPr>
        <w:t>2.</w:t>
      </w:r>
      <w:r>
        <w:rPr>
          <w:i/>
          <w:u w:val="single"/>
        </w:rPr>
        <w:t>4</w:t>
      </w:r>
      <w:r>
        <w:rPr>
          <w:i/>
          <w:u w:val="single"/>
        </w:rPr>
        <w:t xml:space="preserve"> </w:t>
      </w:r>
      <w:r w:rsidRPr="00DE5E85">
        <w:rPr>
          <w:u w:val="single"/>
        </w:rPr>
        <w:t>Credit Spread Risk – Delta Concentration Thresholds</w:t>
      </w:r>
      <w:r>
        <w:t>: 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2F6883" w14:paraId="57BD6186" w14:textId="77777777" w:rsidTr="00D53502">
        <w:tc>
          <w:tcPr>
            <w:tcW w:w="1458" w:type="dxa"/>
            <w:vAlign w:val="center"/>
          </w:tcPr>
          <w:p w14:paraId="5C621A0A" w14:textId="77777777" w:rsidR="002F6883" w:rsidRPr="00FC14B1" w:rsidRDefault="002F6883" w:rsidP="00D53502">
            <w:pPr>
              <w:spacing w:after="200" w:line="360" w:lineRule="auto"/>
              <w:jc w:val="center"/>
              <w:rPr>
                <w:b/>
              </w:rPr>
            </w:pPr>
            <w:r>
              <w:rPr>
                <w:b/>
              </w:rPr>
              <w:t>Bucket (s)</w:t>
            </w:r>
          </w:p>
        </w:tc>
        <w:tc>
          <w:tcPr>
            <w:tcW w:w="3690" w:type="dxa"/>
            <w:vAlign w:val="center"/>
          </w:tcPr>
          <w:p w14:paraId="3A8DD3F0" w14:textId="77777777" w:rsidR="002F6883" w:rsidRPr="00FC14B1" w:rsidRDefault="002F6883" w:rsidP="00D53502">
            <w:pPr>
              <w:spacing w:after="200" w:line="360" w:lineRule="auto"/>
              <w:jc w:val="center"/>
              <w:rPr>
                <w:b/>
              </w:rPr>
            </w:pPr>
            <w:r>
              <w:rPr>
                <w:b/>
              </w:rPr>
              <w:t>Credit Risk Group</w:t>
            </w:r>
          </w:p>
        </w:tc>
        <w:tc>
          <w:tcPr>
            <w:tcW w:w="4428" w:type="dxa"/>
            <w:vAlign w:val="center"/>
          </w:tcPr>
          <w:p w14:paraId="6E088403" w14:textId="77777777" w:rsidR="002F6883" w:rsidRPr="00FC14B1" w:rsidRDefault="002F6883" w:rsidP="00D53502">
            <w:pPr>
              <w:spacing w:after="200" w:line="360" w:lineRule="auto"/>
              <w:jc w:val="center"/>
              <w:rPr>
                <w:b/>
              </w:rPr>
            </w:pPr>
            <w:r>
              <w:rPr>
                <w:b/>
              </w:rPr>
              <w:t>Concentration Threshold (USD mm/bp)</w:t>
            </w:r>
          </w:p>
        </w:tc>
      </w:tr>
      <w:tr w:rsidR="002F6883" w14:paraId="6B99EBEB" w14:textId="77777777" w:rsidTr="00D53502">
        <w:tc>
          <w:tcPr>
            <w:tcW w:w="9576" w:type="dxa"/>
            <w:gridSpan w:val="3"/>
            <w:vAlign w:val="center"/>
          </w:tcPr>
          <w:p w14:paraId="17532407" w14:textId="77777777" w:rsidR="002F6883" w:rsidRDefault="002F6883" w:rsidP="00D53502">
            <w:pPr>
              <w:spacing w:after="200" w:line="360" w:lineRule="auto"/>
              <w:jc w:val="center"/>
            </w:pPr>
            <w:r>
              <w:t>Qualifying</w:t>
            </w:r>
          </w:p>
        </w:tc>
      </w:tr>
      <w:tr w:rsidR="002F6883" w14:paraId="090B3262" w14:textId="77777777" w:rsidTr="00D53502">
        <w:tc>
          <w:tcPr>
            <w:tcW w:w="1458" w:type="dxa"/>
            <w:vAlign w:val="center"/>
          </w:tcPr>
          <w:p w14:paraId="0AFC8C3D" w14:textId="77777777" w:rsidR="002F6883" w:rsidRDefault="002F6883" w:rsidP="00D53502">
            <w:pPr>
              <w:spacing w:after="200" w:line="360" w:lineRule="auto"/>
              <w:jc w:val="center"/>
            </w:pPr>
            <w:r>
              <w:t>1, 7</w:t>
            </w:r>
          </w:p>
        </w:tc>
        <w:tc>
          <w:tcPr>
            <w:tcW w:w="3690" w:type="dxa"/>
            <w:vAlign w:val="center"/>
          </w:tcPr>
          <w:p w14:paraId="159CA900" w14:textId="77777777" w:rsidR="002F6883" w:rsidRDefault="002F6883" w:rsidP="00D53502">
            <w:pPr>
              <w:spacing w:after="200" w:line="360" w:lineRule="auto"/>
              <w:jc w:val="center"/>
            </w:pPr>
            <w:r>
              <w:t>Sovereigns including Central Banks</w:t>
            </w:r>
          </w:p>
        </w:tc>
        <w:tc>
          <w:tcPr>
            <w:tcW w:w="4428" w:type="dxa"/>
            <w:vAlign w:val="center"/>
          </w:tcPr>
          <w:p w14:paraId="360C1840" w14:textId="47DCC13E" w:rsidR="002F6883" w:rsidRDefault="002F6883" w:rsidP="00D53502">
            <w:pPr>
              <w:spacing w:after="200" w:line="360" w:lineRule="auto"/>
              <w:jc w:val="center"/>
            </w:pPr>
            <w:r>
              <w:t>0.49</w:t>
            </w:r>
          </w:p>
        </w:tc>
      </w:tr>
      <w:tr w:rsidR="002F6883" w14:paraId="0C416D3C" w14:textId="77777777" w:rsidTr="00D53502">
        <w:tc>
          <w:tcPr>
            <w:tcW w:w="1458" w:type="dxa"/>
            <w:vAlign w:val="center"/>
          </w:tcPr>
          <w:p w14:paraId="0D9898FF" w14:textId="77777777" w:rsidR="002F6883" w:rsidRDefault="002F6883" w:rsidP="00D53502">
            <w:pPr>
              <w:spacing w:after="200" w:line="360" w:lineRule="auto"/>
              <w:jc w:val="center"/>
            </w:pPr>
            <w:r>
              <w:t>2-6, 8-12</w:t>
            </w:r>
          </w:p>
        </w:tc>
        <w:tc>
          <w:tcPr>
            <w:tcW w:w="3690" w:type="dxa"/>
            <w:vAlign w:val="center"/>
          </w:tcPr>
          <w:p w14:paraId="32321560" w14:textId="77777777" w:rsidR="002F6883" w:rsidRDefault="002F6883" w:rsidP="00D53502">
            <w:pPr>
              <w:spacing w:after="200" w:line="360" w:lineRule="auto"/>
              <w:jc w:val="center"/>
            </w:pPr>
            <w:r>
              <w:t>Corporate Entities</w:t>
            </w:r>
          </w:p>
        </w:tc>
        <w:tc>
          <w:tcPr>
            <w:tcW w:w="4428" w:type="dxa"/>
            <w:vAlign w:val="center"/>
          </w:tcPr>
          <w:p w14:paraId="466ADA31" w14:textId="35C37360" w:rsidR="002F6883" w:rsidRDefault="002F6883" w:rsidP="00D53502">
            <w:pPr>
              <w:spacing w:after="200" w:line="360" w:lineRule="auto"/>
              <w:jc w:val="center"/>
            </w:pPr>
            <w:r>
              <w:t>0.22</w:t>
            </w:r>
          </w:p>
        </w:tc>
      </w:tr>
      <w:tr w:rsidR="002F6883" w14:paraId="67B952D1" w14:textId="77777777" w:rsidTr="00D53502">
        <w:tc>
          <w:tcPr>
            <w:tcW w:w="1458" w:type="dxa"/>
            <w:vAlign w:val="center"/>
          </w:tcPr>
          <w:p w14:paraId="45084BB2" w14:textId="77777777" w:rsidR="002F6883" w:rsidRDefault="002F6883" w:rsidP="00D53502">
            <w:pPr>
              <w:spacing w:after="200" w:line="360" w:lineRule="auto"/>
              <w:jc w:val="center"/>
            </w:pPr>
            <w:r>
              <w:t>Residual</w:t>
            </w:r>
          </w:p>
        </w:tc>
        <w:tc>
          <w:tcPr>
            <w:tcW w:w="3690" w:type="dxa"/>
            <w:vAlign w:val="center"/>
          </w:tcPr>
          <w:p w14:paraId="6A4CCEA4" w14:textId="77777777" w:rsidR="002F6883" w:rsidRDefault="002F6883" w:rsidP="00D53502">
            <w:pPr>
              <w:spacing w:after="200" w:line="360" w:lineRule="auto"/>
              <w:jc w:val="center"/>
            </w:pPr>
            <w:r>
              <w:t>Non-Classified</w:t>
            </w:r>
          </w:p>
        </w:tc>
        <w:tc>
          <w:tcPr>
            <w:tcW w:w="4428" w:type="dxa"/>
            <w:vAlign w:val="center"/>
          </w:tcPr>
          <w:p w14:paraId="1FA067C2" w14:textId="4385AF80" w:rsidR="002F6883" w:rsidRDefault="002F6883" w:rsidP="00D53502">
            <w:pPr>
              <w:spacing w:after="200" w:line="360" w:lineRule="auto"/>
              <w:jc w:val="center"/>
            </w:pPr>
            <w:r>
              <w:t>0.22</w:t>
            </w:r>
          </w:p>
        </w:tc>
      </w:tr>
      <w:tr w:rsidR="002F6883" w14:paraId="7DBF1707" w14:textId="77777777" w:rsidTr="00D53502">
        <w:tc>
          <w:tcPr>
            <w:tcW w:w="9576" w:type="dxa"/>
            <w:gridSpan w:val="3"/>
            <w:vAlign w:val="center"/>
          </w:tcPr>
          <w:p w14:paraId="4BAB17DB" w14:textId="77777777" w:rsidR="002F6883" w:rsidRDefault="002F6883" w:rsidP="00D53502">
            <w:pPr>
              <w:spacing w:after="200" w:line="360" w:lineRule="auto"/>
              <w:jc w:val="center"/>
            </w:pPr>
            <w:r>
              <w:t>Non-Qualifying</w:t>
            </w:r>
          </w:p>
        </w:tc>
      </w:tr>
      <w:tr w:rsidR="002F6883" w14:paraId="74165609" w14:textId="77777777" w:rsidTr="00D53502">
        <w:tc>
          <w:tcPr>
            <w:tcW w:w="1458" w:type="dxa"/>
            <w:vAlign w:val="center"/>
          </w:tcPr>
          <w:p w14:paraId="26E36C05" w14:textId="77777777" w:rsidR="002F6883" w:rsidRDefault="002F6883" w:rsidP="00D53502">
            <w:pPr>
              <w:spacing w:after="200" w:line="360" w:lineRule="auto"/>
              <w:jc w:val="center"/>
            </w:pPr>
            <w:r>
              <w:t>1</w:t>
            </w:r>
          </w:p>
        </w:tc>
        <w:tc>
          <w:tcPr>
            <w:tcW w:w="3690" w:type="dxa"/>
            <w:vAlign w:val="center"/>
          </w:tcPr>
          <w:p w14:paraId="7DB3B4AF" w14:textId="77777777" w:rsidR="002F6883" w:rsidRDefault="002F6883" w:rsidP="00D53502">
            <w:pPr>
              <w:spacing w:after="200" w:line="360" w:lineRule="auto"/>
              <w:jc w:val="center"/>
            </w:pPr>
            <w:r>
              <w:t>IG (RMBS and CMBS)</w:t>
            </w:r>
          </w:p>
        </w:tc>
        <w:tc>
          <w:tcPr>
            <w:tcW w:w="4428" w:type="dxa"/>
            <w:vAlign w:val="center"/>
          </w:tcPr>
          <w:p w14:paraId="7227989B" w14:textId="77777777" w:rsidR="002F6883" w:rsidRDefault="002F6883" w:rsidP="00D53502">
            <w:pPr>
              <w:spacing w:after="200" w:line="360" w:lineRule="auto"/>
              <w:jc w:val="center"/>
            </w:pPr>
            <w:r>
              <w:t>9.50</w:t>
            </w:r>
          </w:p>
        </w:tc>
      </w:tr>
      <w:tr w:rsidR="002F6883" w14:paraId="636D8A85" w14:textId="77777777" w:rsidTr="00D53502">
        <w:tc>
          <w:tcPr>
            <w:tcW w:w="1458" w:type="dxa"/>
            <w:vAlign w:val="center"/>
          </w:tcPr>
          <w:p w14:paraId="17EF8E7C" w14:textId="77777777" w:rsidR="002F6883" w:rsidRDefault="002F6883" w:rsidP="00D53502">
            <w:pPr>
              <w:spacing w:after="200" w:line="360" w:lineRule="auto"/>
              <w:jc w:val="center"/>
            </w:pPr>
            <w:r>
              <w:t>2</w:t>
            </w:r>
          </w:p>
        </w:tc>
        <w:tc>
          <w:tcPr>
            <w:tcW w:w="3690" w:type="dxa"/>
            <w:vAlign w:val="center"/>
          </w:tcPr>
          <w:p w14:paraId="5C39DE39" w14:textId="77777777" w:rsidR="002F6883" w:rsidRDefault="002F6883" w:rsidP="00D53502">
            <w:pPr>
              <w:spacing w:after="200" w:line="360" w:lineRule="auto"/>
              <w:jc w:val="center"/>
            </w:pPr>
            <w:r>
              <w:t>HY/non-rated (RMBS and CMBS)</w:t>
            </w:r>
          </w:p>
        </w:tc>
        <w:tc>
          <w:tcPr>
            <w:tcW w:w="4428" w:type="dxa"/>
            <w:vAlign w:val="center"/>
          </w:tcPr>
          <w:p w14:paraId="330F0CDF" w14:textId="77777777" w:rsidR="002F6883" w:rsidRDefault="002F6883" w:rsidP="00D53502">
            <w:pPr>
              <w:spacing w:after="200" w:line="360" w:lineRule="auto"/>
              <w:jc w:val="center"/>
            </w:pPr>
            <w:r>
              <w:t>0.50</w:t>
            </w:r>
          </w:p>
        </w:tc>
      </w:tr>
      <w:tr w:rsidR="002F6883" w14:paraId="29948296" w14:textId="77777777" w:rsidTr="00D53502">
        <w:tc>
          <w:tcPr>
            <w:tcW w:w="1458" w:type="dxa"/>
            <w:vAlign w:val="center"/>
          </w:tcPr>
          <w:p w14:paraId="7C680367" w14:textId="77777777" w:rsidR="002F6883" w:rsidRDefault="002F6883" w:rsidP="00D53502">
            <w:pPr>
              <w:spacing w:after="200" w:line="360" w:lineRule="auto"/>
              <w:jc w:val="center"/>
            </w:pPr>
            <w:r>
              <w:t>Residual</w:t>
            </w:r>
          </w:p>
        </w:tc>
        <w:tc>
          <w:tcPr>
            <w:tcW w:w="3690" w:type="dxa"/>
            <w:vAlign w:val="center"/>
          </w:tcPr>
          <w:p w14:paraId="3D57869F" w14:textId="77777777" w:rsidR="002F6883" w:rsidRDefault="002F6883" w:rsidP="00D53502">
            <w:pPr>
              <w:spacing w:after="200" w:line="360" w:lineRule="auto"/>
              <w:jc w:val="center"/>
            </w:pPr>
            <w:r>
              <w:t>Not Classified</w:t>
            </w:r>
          </w:p>
        </w:tc>
        <w:tc>
          <w:tcPr>
            <w:tcW w:w="4428" w:type="dxa"/>
            <w:vAlign w:val="center"/>
          </w:tcPr>
          <w:p w14:paraId="61D45382" w14:textId="77777777" w:rsidR="002F6883" w:rsidRDefault="002F6883" w:rsidP="00D53502">
            <w:pPr>
              <w:spacing w:after="200" w:line="360" w:lineRule="auto"/>
              <w:jc w:val="center"/>
            </w:pPr>
            <w:r>
              <w:t>0.50</w:t>
            </w:r>
          </w:p>
        </w:tc>
      </w:tr>
    </w:tbl>
    <w:p w14:paraId="7FF522F0" w14:textId="77777777" w:rsidR="00365B02" w:rsidRDefault="00365B02" w:rsidP="00365B02">
      <w:pPr>
        <w:spacing w:after="200" w:line="360" w:lineRule="auto"/>
      </w:pPr>
    </w:p>
    <w:p w14:paraId="7A4A5DF9" w14:textId="77777777" w:rsidR="00FC14B1"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FC14B1" w:rsidRPr="00FC14B1">
        <w:rPr>
          <w:u w:val="single"/>
        </w:rPr>
        <w:t>Equity Risk – Delta Concentration Thresholds</w:t>
      </w:r>
      <w:r w:rsidR="00FC14B1">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FC14B1" w14:paraId="67600D6C" w14:textId="77777777" w:rsidTr="00FC14B1">
        <w:tc>
          <w:tcPr>
            <w:tcW w:w="1458" w:type="dxa"/>
            <w:vAlign w:val="center"/>
          </w:tcPr>
          <w:p w14:paraId="1204255A" w14:textId="77777777" w:rsidR="00FC14B1" w:rsidRPr="00FC14B1" w:rsidRDefault="00FC14B1" w:rsidP="0022221D">
            <w:pPr>
              <w:spacing w:after="200" w:line="360" w:lineRule="auto"/>
              <w:jc w:val="center"/>
              <w:rPr>
                <w:b/>
              </w:rPr>
            </w:pPr>
            <w:r>
              <w:rPr>
                <w:b/>
              </w:rPr>
              <w:t>Bucket (s)</w:t>
            </w:r>
          </w:p>
        </w:tc>
        <w:tc>
          <w:tcPr>
            <w:tcW w:w="3690" w:type="dxa"/>
            <w:vAlign w:val="center"/>
          </w:tcPr>
          <w:p w14:paraId="4419A5F7" w14:textId="77777777" w:rsidR="00FC14B1" w:rsidRPr="00FC14B1" w:rsidRDefault="00FC14B1" w:rsidP="0022221D">
            <w:pPr>
              <w:spacing w:after="200" w:line="360" w:lineRule="auto"/>
              <w:jc w:val="center"/>
              <w:rPr>
                <w:b/>
              </w:rPr>
            </w:pPr>
            <w:r>
              <w:rPr>
                <w:b/>
              </w:rPr>
              <w:t>Equity Risk Group</w:t>
            </w:r>
          </w:p>
        </w:tc>
        <w:tc>
          <w:tcPr>
            <w:tcW w:w="4428" w:type="dxa"/>
            <w:vAlign w:val="center"/>
          </w:tcPr>
          <w:p w14:paraId="2700DE62" w14:textId="77777777" w:rsidR="00FC14B1" w:rsidRPr="00FC14B1" w:rsidRDefault="00FC14B1" w:rsidP="0022221D">
            <w:pPr>
              <w:spacing w:after="200" w:line="360" w:lineRule="auto"/>
              <w:jc w:val="center"/>
              <w:rPr>
                <w:b/>
              </w:rPr>
            </w:pPr>
            <w:r>
              <w:rPr>
                <w:b/>
              </w:rPr>
              <w:t>Concentration Threshold (USD mm/bp)</w:t>
            </w:r>
          </w:p>
        </w:tc>
      </w:tr>
      <w:tr w:rsidR="00FC14B1" w14:paraId="36566F4D" w14:textId="77777777" w:rsidTr="00FC14B1">
        <w:tc>
          <w:tcPr>
            <w:tcW w:w="1458" w:type="dxa"/>
            <w:vAlign w:val="center"/>
          </w:tcPr>
          <w:p w14:paraId="6AEFCE6F" w14:textId="77777777" w:rsidR="00FC14B1" w:rsidRDefault="00FC14B1" w:rsidP="00FC14B1">
            <w:pPr>
              <w:spacing w:after="200" w:line="360" w:lineRule="auto"/>
              <w:jc w:val="center"/>
            </w:pPr>
            <w:r>
              <w:lastRenderedPageBreak/>
              <w:t>1-4</w:t>
            </w:r>
          </w:p>
        </w:tc>
        <w:tc>
          <w:tcPr>
            <w:tcW w:w="3690" w:type="dxa"/>
            <w:vAlign w:val="center"/>
          </w:tcPr>
          <w:p w14:paraId="0CCF6F3D" w14:textId="77777777" w:rsidR="00FC14B1" w:rsidRDefault="00FC14B1" w:rsidP="00FC14B1">
            <w:pPr>
              <w:spacing w:after="200" w:line="360" w:lineRule="auto"/>
              <w:jc w:val="center"/>
            </w:pPr>
            <w:r>
              <w:t>Emerging Markets – Large Cap</w:t>
            </w:r>
          </w:p>
        </w:tc>
        <w:tc>
          <w:tcPr>
            <w:tcW w:w="4428" w:type="dxa"/>
            <w:vAlign w:val="center"/>
          </w:tcPr>
          <w:p w14:paraId="0CEB34D4" w14:textId="77777777" w:rsidR="00FC14B1" w:rsidRDefault="00554913" w:rsidP="00FC14B1">
            <w:pPr>
              <w:spacing w:after="200" w:line="360" w:lineRule="auto"/>
              <w:jc w:val="center"/>
            </w:pPr>
            <w:r>
              <w:t>3.3</w:t>
            </w:r>
          </w:p>
        </w:tc>
      </w:tr>
      <w:tr w:rsidR="00FC14B1" w14:paraId="5A7FAD2E" w14:textId="77777777" w:rsidTr="00FC14B1">
        <w:tc>
          <w:tcPr>
            <w:tcW w:w="1458" w:type="dxa"/>
            <w:vAlign w:val="center"/>
          </w:tcPr>
          <w:p w14:paraId="2CF89EFC" w14:textId="77777777" w:rsidR="00FC14B1" w:rsidRDefault="00FC14B1" w:rsidP="00FC14B1">
            <w:pPr>
              <w:spacing w:after="200" w:line="360" w:lineRule="auto"/>
              <w:jc w:val="center"/>
            </w:pPr>
            <w:r>
              <w:t>5-8</w:t>
            </w:r>
          </w:p>
        </w:tc>
        <w:tc>
          <w:tcPr>
            <w:tcW w:w="3690" w:type="dxa"/>
            <w:vAlign w:val="center"/>
          </w:tcPr>
          <w:p w14:paraId="58F8045C" w14:textId="77777777" w:rsidR="00FC14B1" w:rsidRDefault="00FC14B1" w:rsidP="00FC14B1">
            <w:pPr>
              <w:spacing w:after="200" w:line="360" w:lineRule="auto"/>
              <w:jc w:val="center"/>
            </w:pPr>
            <w:r>
              <w:t>Developed Markets – Large Cap</w:t>
            </w:r>
          </w:p>
        </w:tc>
        <w:tc>
          <w:tcPr>
            <w:tcW w:w="4428" w:type="dxa"/>
            <w:vAlign w:val="center"/>
          </w:tcPr>
          <w:p w14:paraId="3DCC1CF5" w14:textId="77777777" w:rsidR="00FC14B1" w:rsidRDefault="00554913" w:rsidP="00FC14B1">
            <w:pPr>
              <w:spacing w:after="200" w:line="360" w:lineRule="auto"/>
              <w:jc w:val="center"/>
            </w:pPr>
            <w:r>
              <w:t>30.0</w:t>
            </w:r>
          </w:p>
        </w:tc>
      </w:tr>
      <w:tr w:rsidR="00FC14B1" w14:paraId="45488EEC" w14:textId="77777777" w:rsidTr="00FC14B1">
        <w:tc>
          <w:tcPr>
            <w:tcW w:w="1458" w:type="dxa"/>
            <w:vAlign w:val="center"/>
          </w:tcPr>
          <w:p w14:paraId="6F23B72B" w14:textId="77777777" w:rsidR="00FC14B1" w:rsidRDefault="00FC14B1" w:rsidP="00FC14B1">
            <w:pPr>
              <w:spacing w:after="200" w:line="360" w:lineRule="auto"/>
              <w:jc w:val="center"/>
            </w:pPr>
            <w:r>
              <w:t>9</w:t>
            </w:r>
          </w:p>
        </w:tc>
        <w:tc>
          <w:tcPr>
            <w:tcW w:w="3690" w:type="dxa"/>
            <w:vAlign w:val="center"/>
          </w:tcPr>
          <w:p w14:paraId="4836D752" w14:textId="77777777" w:rsidR="00FC14B1" w:rsidRDefault="00FC14B1" w:rsidP="00FC14B1">
            <w:pPr>
              <w:spacing w:after="200" w:line="360" w:lineRule="auto"/>
              <w:jc w:val="center"/>
            </w:pPr>
            <w:r>
              <w:t>Emerging Markets – Small Cap</w:t>
            </w:r>
          </w:p>
        </w:tc>
        <w:tc>
          <w:tcPr>
            <w:tcW w:w="4428" w:type="dxa"/>
            <w:vAlign w:val="center"/>
          </w:tcPr>
          <w:p w14:paraId="7AEF3170" w14:textId="77777777" w:rsidR="00FC14B1" w:rsidRDefault="00554913" w:rsidP="00FC14B1">
            <w:pPr>
              <w:spacing w:after="200" w:line="360" w:lineRule="auto"/>
              <w:jc w:val="center"/>
            </w:pPr>
            <w:r>
              <w:t>0.6</w:t>
            </w:r>
          </w:p>
        </w:tc>
      </w:tr>
      <w:tr w:rsidR="00FC14B1" w14:paraId="118FCCEE" w14:textId="77777777" w:rsidTr="00FC14B1">
        <w:tc>
          <w:tcPr>
            <w:tcW w:w="1458" w:type="dxa"/>
            <w:vAlign w:val="center"/>
          </w:tcPr>
          <w:p w14:paraId="0B9FC9AE" w14:textId="77777777" w:rsidR="00FC14B1" w:rsidRDefault="00FC14B1" w:rsidP="00FC14B1">
            <w:pPr>
              <w:spacing w:after="200" w:line="360" w:lineRule="auto"/>
              <w:jc w:val="center"/>
            </w:pPr>
            <w:r>
              <w:t>10</w:t>
            </w:r>
          </w:p>
        </w:tc>
        <w:tc>
          <w:tcPr>
            <w:tcW w:w="3690" w:type="dxa"/>
            <w:vAlign w:val="center"/>
          </w:tcPr>
          <w:p w14:paraId="0C08D8CD" w14:textId="77777777" w:rsidR="00FC14B1" w:rsidRDefault="00FC14B1" w:rsidP="00FC14B1">
            <w:pPr>
              <w:spacing w:after="200" w:line="360" w:lineRule="auto"/>
              <w:jc w:val="center"/>
            </w:pPr>
            <w:r>
              <w:t>Developed Markets – Small Cap</w:t>
            </w:r>
          </w:p>
        </w:tc>
        <w:tc>
          <w:tcPr>
            <w:tcW w:w="4428" w:type="dxa"/>
            <w:vAlign w:val="center"/>
          </w:tcPr>
          <w:p w14:paraId="4A71F9FA" w14:textId="77777777" w:rsidR="00FC14B1" w:rsidRDefault="00554913" w:rsidP="00FC14B1">
            <w:pPr>
              <w:spacing w:after="200" w:line="360" w:lineRule="auto"/>
              <w:jc w:val="center"/>
            </w:pPr>
            <w:r>
              <w:t>2.3</w:t>
            </w:r>
          </w:p>
        </w:tc>
      </w:tr>
      <w:tr w:rsidR="00FC14B1" w14:paraId="33CD4777" w14:textId="77777777" w:rsidTr="00FC14B1">
        <w:tc>
          <w:tcPr>
            <w:tcW w:w="1458" w:type="dxa"/>
            <w:vAlign w:val="center"/>
          </w:tcPr>
          <w:p w14:paraId="54B58985" w14:textId="77777777" w:rsidR="00FC14B1" w:rsidRDefault="00FC14B1" w:rsidP="00FC14B1">
            <w:pPr>
              <w:spacing w:after="200" w:line="360" w:lineRule="auto"/>
              <w:jc w:val="center"/>
            </w:pPr>
            <w:r>
              <w:t>11-12</w:t>
            </w:r>
          </w:p>
        </w:tc>
        <w:tc>
          <w:tcPr>
            <w:tcW w:w="3690" w:type="dxa"/>
            <w:vAlign w:val="center"/>
          </w:tcPr>
          <w:p w14:paraId="5369A2F5" w14:textId="77777777" w:rsidR="00FC14B1" w:rsidRDefault="00554913" w:rsidP="00FC14B1">
            <w:pPr>
              <w:spacing w:after="200" w:line="360" w:lineRule="auto"/>
              <w:jc w:val="center"/>
            </w:pPr>
            <w:r>
              <w:t>Indexes, Funds, ETF’s, and Volatility Indexes</w:t>
            </w:r>
          </w:p>
        </w:tc>
        <w:tc>
          <w:tcPr>
            <w:tcW w:w="4428" w:type="dxa"/>
            <w:vAlign w:val="center"/>
          </w:tcPr>
          <w:p w14:paraId="169D8392" w14:textId="77777777" w:rsidR="00FC14B1" w:rsidRDefault="00554913" w:rsidP="00FC14B1">
            <w:pPr>
              <w:spacing w:after="200" w:line="360" w:lineRule="auto"/>
              <w:jc w:val="center"/>
            </w:pPr>
            <w:r>
              <w:t>900.0</w:t>
            </w:r>
          </w:p>
        </w:tc>
      </w:tr>
      <w:tr w:rsidR="00FC14B1" w14:paraId="3230BE1A" w14:textId="77777777" w:rsidTr="00FC14B1">
        <w:tc>
          <w:tcPr>
            <w:tcW w:w="1458" w:type="dxa"/>
            <w:vAlign w:val="center"/>
          </w:tcPr>
          <w:p w14:paraId="653B6862" w14:textId="77777777" w:rsidR="00FC14B1" w:rsidRDefault="00FC14B1" w:rsidP="00FC14B1">
            <w:pPr>
              <w:spacing w:after="200" w:line="360" w:lineRule="auto"/>
              <w:jc w:val="center"/>
            </w:pPr>
            <w:r>
              <w:t>Residual</w:t>
            </w:r>
          </w:p>
        </w:tc>
        <w:tc>
          <w:tcPr>
            <w:tcW w:w="3690" w:type="dxa"/>
            <w:vAlign w:val="center"/>
          </w:tcPr>
          <w:p w14:paraId="332074BC" w14:textId="77777777" w:rsidR="00FC14B1" w:rsidRDefault="00554913" w:rsidP="00FC14B1">
            <w:pPr>
              <w:spacing w:after="200" w:line="360" w:lineRule="auto"/>
              <w:jc w:val="center"/>
            </w:pPr>
            <w:r>
              <w:t>Not Classified</w:t>
            </w:r>
          </w:p>
        </w:tc>
        <w:tc>
          <w:tcPr>
            <w:tcW w:w="4428" w:type="dxa"/>
            <w:vAlign w:val="center"/>
          </w:tcPr>
          <w:p w14:paraId="7F2B10CE" w14:textId="77777777" w:rsidR="00FC14B1" w:rsidRDefault="00554913" w:rsidP="00FC14B1">
            <w:pPr>
              <w:spacing w:after="200" w:line="360" w:lineRule="auto"/>
              <w:jc w:val="center"/>
            </w:pPr>
            <w:r>
              <w:t>0.6</w:t>
            </w:r>
          </w:p>
        </w:tc>
      </w:tr>
    </w:tbl>
    <w:p w14:paraId="12F9AA50" w14:textId="77777777" w:rsidR="00FC14B1" w:rsidRDefault="00FC14B1" w:rsidP="00FC14B1">
      <w:pPr>
        <w:spacing w:after="200" w:line="360" w:lineRule="auto"/>
      </w:pPr>
    </w:p>
    <w:p w14:paraId="0F0781C1"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FC14B1">
        <w:rPr>
          <w:u w:val="single"/>
        </w:rPr>
        <w:t>Equity Risk – Delta Concentration Thresholds</w:t>
      </w:r>
      <w:r>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365B02" w14:paraId="2C491F45" w14:textId="77777777" w:rsidTr="00ED28AE">
        <w:tc>
          <w:tcPr>
            <w:tcW w:w="1442" w:type="dxa"/>
            <w:vAlign w:val="center"/>
          </w:tcPr>
          <w:p w14:paraId="2E096F8E" w14:textId="77777777" w:rsidR="00365B02" w:rsidRPr="00FC14B1" w:rsidRDefault="00365B02" w:rsidP="009C222F">
            <w:pPr>
              <w:spacing w:after="200" w:line="360" w:lineRule="auto"/>
              <w:jc w:val="center"/>
              <w:rPr>
                <w:b/>
              </w:rPr>
            </w:pPr>
            <w:r>
              <w:rPr>
                <w:b/>
              </w:rPr>
              <w:t>Bucket (s)</w:t>
            </w:r>
          </w:p>
        </w:tc>
        <w:tc>
          <w:tcPr>
            <w:tcW w:w="3591" w:type="dxa"/>
            <w:vAlign w:val="center"/>
          </w:tcPr>
          <w:p w14:paraId="3B095508" w14:textId="77777777" w:rsidR="00365B02" w:rsidRPr="00FC14B1" w:rsidRDefault="00365B02" w:rsidP="009C222F">
            <w:pPr>
              <w:spacing w:after="200" w:line="360" w:lineRule="auto"/>
              <w:jc w:val="center"/>
              <w:rPr>
                <w:b/>
              </w:rPr>
            </w:pPr>
            <w:r>
              <w:rPr>
                <w:b/>
              </w:rPr>
              <w:t>Equity Risk Group</w:t>
            </w:r>
          </w:p>
        </w:tc>
        <w:tc>
          <w:tcPr>
            <w:tcW w:w="4317" w:type="dxa"/>
            <w:vAlign w:val="center"/>
          </w:tcPr>
          <w:p w14:paraId="700FE174" w14:textId="77777777" w:rsidR="00365B02" w:rsidRPr="00FC14B1" w:rsidRDefault="00365B02" w:rsidP="009C222F">
            <w:pPr>
              <w:spacing w:after="200" w:line="360" w:lineRule="auto"/>
              <w:jc w:val="center"/>
              <w:rPr>
                <w:b/>
              </w:rPr>
            </w:pPr>
            <w:r>
              <w:rPr>
                <w:b/>
              </w:rPr>
              <w:t>Concentration Threshold (USD mm/bp)</w:t>
            </w:r>
          </w:p>
        </w:tc>
      </w:tr>
      <w:tr w:rsidR="00365B02" w14:paraId="0A9B1695" w14:textId="77777777" w:rsidTr="00ED28AE">
        <w:tc>
          <w:tcPr>
            <w:tcW w:w="1442" w:type="dxa"/>
            <w:vAlign w:val="center"/>
          </w:tcPr>
          <w:p w14:paraId="0C4164EC" w14:textId="77777777" w:rsidR="00365B02" w:rsidRDefault="00365B02" w:rsidP="009C222F">
            <w:pPr>
              <w:spacing w:after="200" w:line="360" w:lineRule="auto"/>
              <w:jc w:val="center"/>
            </w:pPr>
            <w:r>
              <w:t>1-4</w:t>
            </w:r>
          </w:p>
        </w:tc>
        <w:tc>
          <w:tcPr>
            <w:tcW w:w="3591" w:type="dxa"/>
            <w:vAlign w:val="center"/>
          </w:tcPr>
          <w:p w14:paraId="43C976D1" w14:textId="77777777" w:rsidR="00365B02" w:rsidRDefault="00365B02" w:rsidP="009C222F">
            <w:pPr>
              <w:spacing w:after="200" w:line="360" w:lineRule="auto"/>
              <w:jc w:val="center"/>
            </w:pPr>
            <w:r>
              <w:t>Emerging Markets – Large Cap</w:t>
            </w:r>
          </w:p>
        </w:tc>
        <w:tc>
          <w:tcPr>
            <w:tcW w:w="4317" w:type="dxa"/>
            <w:vAlign w:val="center"/>
          </w:tcPr>
          <w:p w14:paraId="22E01BE6" w14:textId="77777777" w:rsidR="00365B02" w:rsidRDefault="00365B02" w:rsidP="00365B02">
            <w:pPr>
              <w:spacing w:after="200" w:line="360" w:lineRule="auto"/>
              <w:jc w:val="center"/>
            </w:pPr>
            <w:r>
              <w:t>8.4</w:t>
            </w:r>
          </w:p>
        </w:tc>
      </w:tr>
      <w:tr w:rsidR="00365B02" w14:paraId="05D9EE90" w14:textId="77777777" w:rsidTr="00ED28AE">
        <w:tc>
          <w:tcPr>
            <w:tcW w:w="1442" w:type="dxa"/>
            <w:vAlign w:val="center"/>
          </w:tcPr>
          <w:p w14:paraId="7ABE054D" w14:textId="77777777" w:rsidR="00365B02" w:rsidRDefault="00365B02" w:rsidP="009C222F">
            <w:pPr>
              <w:spacing w:after="200" w:line="360" w:lineRule="auto"/>
              <w:jc w:val="center"/>
            </w:pPr>
            <w:r>
              <w:t>5-8</w:t>
            </w:r>
          </w:p>
        </w:tc>
        <w:tc>
          <w:tcPr>
            <w:tcW w:w="3591" w:type="dxa"/>
            <w:vAlign w:val="center"/>
          </w:tcPr>
          <w:p w14:paraId="66DE5D7F" w14:textId="77777777" w:rsidR="00365B02" w:rsidRDefault="00365B02" w:rsidP="009C222F">
            <w:pPr>
              <w:spacing w:after="200" w:line="360" w:lineRule="auto"/>
              <w:jc w:val="center"/>
            </w:pPr>
            <w:r>
              <w:t>Developed Markets – Large Cap</w:t>
            </w:r>
          </w:p>
        </w:tc>
        <w:tc>
          <w:tcPr>
            <w:tcW w:w="4317" w:type="dxa"/>
            <w:vAlign w:val="center"/>
          </w:tcPr>
          <w:p w14:paraId="7BB5BB28" w14:textId="77777777" w:rsidR="00365B02" w:rsidRDefault="00365B02" w:rsidP="009C222F">
            <w:pPr>
              <w:spacing w:after="200" w:line="360" w:lineRule="auto"/>
              <w:jc w:val="center"/>
            </w:pPr>
            <w:r>
              <w:t>26.0</w:t>
            </w:r>
          </w:p>
        </w:tc>
      </w:tr>
      <w:tr w:rsidR="00365B02" w14:paraId="1AE7EAA6" w14:textId="77777777" w:rsidTr="00ED28AE">
        <w:tc>
          <w:tcPr>
            <w:tcW w:w="1442" w:type="dxa"/>
            <w:vAlign w:val="center"/>
          </w:tcPr>
          <w:p w14:paraId="14A1B5B3" w14:textId="77777777" w:rsidR="00365B02" w:rsidRDefault="00365B02" w:rsidP="009C222F">
            <w:pPr>
              <w:spacing w:after="200" w:line="360" w:lineRule="auto"/>
              <w:jc w:val="center"/>
            </w:pPr>
            <w:r>
              <w:t>9</w:t>
            </w:r>
          </w:p>
        </w:tc>
        <w:tc>
          <w:tcPr>
            <w:tcW w:w="3591" w:type="dxa"/>
            <w:vAlign w:val="center"/>
          </w:tcPr>
          <w:p w14:paraId="1AC44E06" w14:textId="77777777" w:rsidR="00365B02" w:rsidRDefault="00365B02" w:rsidP="009C222F">
            <w:pPr>
              <w:spacing w:after="200" w:line="360" w:lineRule="auto"/>
              <w:jc w:val="center"/>
            </w:pPr>
            <w:r>
              <w:t>Emerging Markets – Small Cap</w:t>
            </w:r>
          </w:p>
        </w:tc>
        <w:tc>
          <w:tcPr>
            <w:tcW w:w="4317" w:type="dxa"/>
            <w:vAlign w:val="center"/>
          </w:tcPr>
          <w:p w14:paraId="77F20648" w14:textId="77777777" w:rsidR="00365B02" w:rsidRDefault="00365B02" w:rsidP="00365B02">
            <w:pPr>
              <w:spacing w:after="200" w:line="360" w:lineRule="auto"/>
              <w:jc w:val="center"/>
            </w:pPr>
            <w:r>
              <w:t>1.8</w:t>
            </w:r>
          </w:p>
        </w:tc>
      </w:tr>
      <w:tr w:rsidR="00365B02" w14:paraId="0929215C" w14:textId="77777777" w:rsidTr="00ED28AE">
        <w:tc>
          <w:tcPr>
            <w:tcW w:w="1442" w:type="dxa"/>
            <w:vAlign w:val="center"/>
          </w:tcPr>
          <w:p w14:paraId="4E21AAC3" w14:textId="77777777" w:rsidR="00365B02" w:rsidRDefault="00365B02" w:rsidP="009C222F">
            <w:pPr>
              <w:spacing w:after="200" w:line="360" w:lineRule="auto"/>
              <w:jc w:val="center"/>
            </w:pPr>
            <w:r>
              <w:t>10</w:t>
            </w:r>
          </w:p>
        </w:tc>
        <w:tc>
          <w:tcPr>
            <w:tcW w:w="3591" w:type="dxa"/>
            <w:vAlign w:val="center"/>
          </w:tcPr>
          <w:p w14:paraId="7CA0C71D" w14:textId="77777777" w:rsidR="00365B02" w:rsidRDefault="00365B02" w:rsidP="009C222F">
            <w:pPr>
              <w:spacing w:after="200" w:line="360" w:lineRule="auto"/>
              <w:jc w:val="center"/>
            </w:pPr>
            <w:r>
              <w:t>Developed Markets – Small Cap</w:t>
            </w:r>
          </w:p>
        </w:tc>
        <w:tc>
          <w:tcPr>
            <w:tcW w:w="4317" w:type="dxa"/>
            <w:vAlign w:val="center"/>
          </w:tcPr>
          <w:p w14:paraId="3F03A04B" w14:textId="77777777" w:rsidR="00365B02" w:rsidRDefault="00365B02" w:rsidP="00365B02">
            <w:pPr>
              <w:spacing w:after="200" w:line="360" w:lineRule="auto"/>
              <w:jc w:val="center"/>
            </w:pPr>
            <w:r>
              <w:t>1.9</w:t>
            </w:r>
          </w:p>
        </w:tc>
      </w:tr>
      <w:tr w:rsidR="00365B02" w14:paraId="2BB028A7" w14:textId="77777777" w:rsidTr="00ED28AE">
        <w:tc>
          <w:tcPr>
            <w:tcW w:w="1442" w:type="dxa"/>
            <w:vAlign w:val="center"/>
          </w:tcPr>
          <w:p w14:paraId="09F17E2C" w14:textId="77777777" w:rsidR="00365B02" w:rsidRDefault="00365B02" w:rsidP="009C222F">
            <w:pPr>
              <w:spacing w:after="200" w:line="360" w:lineRule="auto"/>
              <w:jc w:val="center"/>
            </w:pPr>
            <w:r>
              <w:t>11-12</w:t>
            </w:r>
          </w:p>
        </w:tc>
        <w:tc>
          <w:tcPr>
            <w:tcW w:w="3591" w:type="dxa"/>
            <w:vAlign w:val="center"/>
          </w:tcPr>
          <w:p w14:paraId="108216DC" w14:textId="77777777" w:rsidR="00365B02" w:rsidRDefault="00365B02" w:rsidP="009C222F">
            <w:pPr>
              <w:spacing w:after="200" w:line="360" w:lineRule="auto"/>
              <w:jc w:val="center"/>
            </w:pPr>
            <w:r>
              <w:t>Indexes, Funds, ETF’s, and Volatility Indexes</w:t>
            </w:r>
          </w:p>
        </w:tc>
        <w:tc>
          <w:tcPr>
            <w:tcW w:w="4317" w:type="dxa"/>
            <w:vAlign w:val="center"/>
          </w:tcPr>
          <w:p w14:paraId="69B3A43A" w14:textId="77777777" w:rsidR="00365B02" w:rsidRDefault="00365B02" w:rsidP="009C222F">
            <w:pPr>
              <w:spacing w:after="200" w:line="360" w:lineRule="auto"/>
              <w:jc w:val="center"/>
            </w:pPr>
            <w:r>
              <w:t>540.0</w:t>
            </w:r>
          </w:p>
        </w:tc>
      </w:tr>
      <w:tr w:rsidR="00365B02" w14:paraId="2EDAA7E4" w14:textId="77777777" w:rsidTr="00ED28AE">
        <w:tc>
          <w:tcPr>
            <w:tcW w:w="1442" w:type="dxa"/>
            <w:vAlign w:val="center"/>
          </w:tcPr>
          <w:p w14:paraId="20145182" w14:textId="77777777" w:rsidR="00365B02" w:rsidRDefault="00365B02" w:rsidP="009C222F">
            <w:pPr>
              <w:spacing w:after="200" w:line="360" w:lineRule="auto"/>
              <w:jc w:val="center"/>
            </w:pPr>
            <w:r>
              <w:t>Residual</w:t>
            </w:r>
          </w:p>
        </w:tc>
        <w:tc>
          <w:tcPr>
            <w:tcW w:w="3591" w:type="dxa"/>
            <w:vAlign w:val="center"/>
          </w:tcPr>
          <w:p w14:paraId="46879C9A" w14:textId="77777777" w:rsidR="00365B02" w:rsidRDefault="00365B02" w:rsidP="009C222F">
            <w:pPr>
              <w:spacing w:after="200" w:line="360" w:lineRule="auto"/>
              <w:jc w:val="center"/>
            </w:pPr>
            <w:r>
              <w:t>Not Classified</w:t>
            </w:r>
          </w:p>
        </w:tc>
        <w:tc>
          <w:tcPr>
            <w:tcW w:w="4317" w:type="dxa"/>
            <w:vAlign w:val="center"/>
          </w:tcPr>
          <w:p w14:paraId="5B8F9882" w14:textId="77777777" w:rsidR="00365B02" w:rsidRDefault="00365B02" w:rsidP="00365B02">
            <w:pPr>
              <w:spacing w:after="200" w:line="360" w:lineRule="auto"/>
              <w:jc w:val="center"/>
            </w:pPr>
            <w:r>
              <w:t>1.8</w:t>
            </w:r>
          </w:p>
        </w:tc>
      </w:tr>
    </w:tbl>
    <w:p w14:paraId="17934306" w14:textId="77777777" w:rsidR="00ED28AE" w:rsidRDefault="00ED28AE" w:rsidP="00ED28AE">
      <w:pPr>
        <w:spacing w:after="200" w:line="360" w:lineRule="auto"/>
      </w:pPr>
    </w:p>
    <w:p w14:paraId="077F0E55" w14:textId="3D9520DB" w:rsidR="00ED28AE" w:rsidRDefault="00ED28AE" w:rsidP="00ED28AE">
      <w:pPr>
        <w:pStyle w:val="ListParagraph"/>
        <w:numPr>
          <w:ilvl w:val="0"/>
          <w:numId w:val="19"/>
        </w:numPr>
        <w:spacing w:after="200" w:line="360" w:lineRule="auto"/>
      </w:pPr>
      <w:r w:rsidRPr="00C16467">
        <w:rPr>
          <w:i/>
          <w:u w:val="single"/>
        </w:rPr>
        <w:t>2.</w:t>
      </w:r>
      <w:r>
        <w:rPr>
          <w:i/>
          <w:u w:val="single"/>
        </w:rPr>
        <w:t>4</w:t>
      </w:r>
      <w:r>
        <w:rPr>
          <w:i/>
          <w:u w:val="single"/>
        </w:rPr>
        <w:t xml:space="preserve"> </w:t>
      </w:r>
      <w:r w:rsidRPr="00FC14B1">
        <w:rPr>
          <w:u w:val="single"/>
        </w:rPr>
        <w:t>Equity Risk – Delta Concentration Thresholds</w:t>
      </w:r>
      <w:r>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ED28AE" w14:paraId="3B9785FA" w14:textId="77777777" w:rsidTr="00D53502">
        <w:tc>
          <w:tcPr>
            <w:tcW w:w="1458" w:type="dxa"/>
            <w:vAlign w:val="center"/>
          </w:tcPr>
          <w:p w14:paraId="30557B7E" w14:textId="77777777" w:rsidR="00ED28AE" w:rsidRPr="00FC14B1" w:rsidRDefault="00ED28AE" w:rsidP="00D53502">
            <w:pPr>
              <w:spacing w:after="200" w:line="360" w:lineRule="auto"/>
              <w:jc w:val="center"/>
              <w:rPr>
                <w:b/>
              </w:rPr>
            </w:pPr>
            <w:r>
              <w:rPr>
                <w:b/>
              </w:rPr>
              <w:lastRenderedPageBreak/>
              <w:t>Bucket (s)</w:t>
            </w:r>
          </w:p>
        </w:tc>
        <w:tc>
          <w:tcPr>
            <w:tcW w:w="3690" w:type="dxa"/>
            <w:vAlign w:val="center"/>
          </w:tcPr>
          <w:p w14:paraId="5A6F557B" w14:textId="77777777" w:rsidR="00ED28AE" w:rsidRPr="00FC14B1" w:rsidRDefault="00ED28AE" w:rsidP="00D53502">
            <w:pPr>
              <w:spacing w:after="200" w:line="360" w:lineRule="auto"/>
              <w:jc w:val="center"/>
              <w:rPr>
                <w:b/>
              </w:rPr>
            </w:pPr>
            <w:r>
              <w:rPr>
                <w:b/>
              </w:rPr>
              <w:t>Equity Risk Group</w:t>
            </w:r>
          </w:p>
        </w:tc>
        <w:tc>
          <w:tcPr>
            <w:tcW w:w="4428" w:type="dxa"/>
            <w:vAlign w:val="center"/>
          </w:tcPr>
          <w:p w14:paraId="7C2F3F2C" w14:textId="77777777" w:rsidR="00ED28AE" w:rsidRPr="00FC14B1" w:rsidRDefault="00ED28AE" w:rsidP="00D53502">
            <w:pPr>
              <w:spacing w:after="200" w:line="360" w:lineRule="auto"/>
              <w:jc w:val="center"/>
              <w:rPr>
                <w:b/>
              </w:rPr>
            </w:pPr>
            <w:r>
              <w:rPr>
                <w:b/>
              </w:rPr>
              <w:t>Concentration Threshold (USD mm/bp)</w:t>
            </w:r>
          </w:p>
        </w:tc>
      </w:tr>
      <w:tr w:rsidR="00ED28AE" w14:paraId="7555A638" w14:textId="77777777" w:rsidTr="00D53502">
        <w:tc>
          <w:tcPr>
            <w:tcW w:w="1458" w:type="dxa"/>
            <w:vAlign w:val="center"/>
          </w:tcPr>
          <w:p w14:paraId="3EFB9F90" w14:textId="77777777" w:rsidR="00ED28AE" w:rsidRDefault="00ED28AE" w:rsidP="00D53502">
            <w:pPr>
              <w:spacing w:after="200" w:line="360" w:lineRule="auto"/>
              <w:jc w:val="center"/>
            </w:pPr>
            <w:r>
              <w:t>1-4</w:t>
            </w:r>
          </w:p>
        </w:tc>
        <w:tc>
          <w:tcPr>
            <w:tcW w:w="3690" w:type="dxa"/>
            <w:vAlign w:val="center"/>
          </w:tcPr>
          <w:p w14:paraId="562525B0" w14:textId="77777777" w:rsidR="00ED28AE" w:rsidRDefault="00ED28AE" w:rsidP="00D53502">
            <w:pPr>
              <w:spacing w:after="200" w:line="360" w:lineRule="auto"/>
              <w:jc w:val="center"/>
            </w:pPr>
            <w:r>
              <w:t>Emerging Markets – Large Cap</w:t>
            </w:r>
          </w:p>
        </w:tc>
        <w:tc>
          <w:tcPr>
            <w:tcW w:w="4428" w:type="dxa"/>
            <w:vAlign w:val="center"/>
          </w:tcPr>
          <w:p w14:paraId="6A23AAA0" w14:textId="53769908" w:rsidR="00ED28AE" w:rsidRDefault="00ED28AE" w:rsidP="00D53502">
            <w:pPr>
              <w:spacing w:after="200" w:line="360" w:lineRule="auto"/>
              <w:jc w:val="center"/>
            </w:pPr>
            <w:r>
              <w:t>9</w:t>
            </w:r>
          </w:p>
        </w:tc>
      </w:tr>
      <w:tr w:rsidR="00ED28AE" w14:paraId="4989F72F" w14:textId="77777777" w:rsidTr="00D53502">
        <w:tc>
          <w:tcPr>
            <w:tcW w:w="1458" w:type="dxa"/>
            <w:vAlign w:val="center"/>
          </w:tcPr>
          <w:p w14:paraId="71D6BA56" w14:textId="77777777" w:rsidR="00ED28AE" w:rsidRDefault="00ED28AE" w:rsidP="00D53502">
            <w:pPr>
              <w:spacing w:after="200" w:line="360" w:lineRule="auto"/>
              <w:jc w:val="center"/>
            </w:pPr>
            <w:r>
              <w:t>5-8</w:t>
            </w:r>
          </w:p>
        </w:tc>
        <w:tc>
          <w:tcPr>
            <w:tcW w:w="3690" w:type="dxa"/>
            <w:vAlign w:val="center"/>
          </w:tcPr>
          <w:p w14:paraId="55B76928" w14:textId="77777777" w:rsidR="00ED28AE" w:rsidRDefault="00ED28AE" w:rsidP="00D53502">
            <w:pPr>
              <w:spacing w:after="200" w:line="360" w:lineRule="auto"/>
              <w:jc w:val="center"/>
            </w:pPr>
            <w:r>
              <w:t>Developed Markets – Large Cap</w:t>
            </w:r>
          </w:p>
        </w:tc>
        <w:tc>
          <w:tcPr>
            <w:tcW w:w="4428" w:type="dxa"/>
            <w:vAlign w:val="center"/>
          </w:tcPr>
          <w:p w14:paraId="7849FD5E" w14:textId="43DF8565" w:rsidR="00ED28AE" w:rsidRDefault="00ED28AE" w:rsidP="00D53502">
            <w:pPr>
              <w:spacing w:after="200" w:line="360" w:lineRule="auto"/>
              <w:jc w:val="center"/>
            </w:pPr>
            <w:r>
              <w:t>18</w:t>
            </w:r>
          </w:p>
        </w:tc>
      </w:tr>
      <w:tr w:rsidR="00ED28AE" w14:paraId="6C17EA5B" w14:textId="77777777" w:rsidTr="00D53502">
        <w:tc>
          <w:tcPr>
            <w:tcW w:w="1458" w:type="dxa"/>
            <w:vAlign w:val="center"/>
          </w:tcPr>
          <w:p w14:paraId="4CDC9F9D" w14:textId="77777777" w:rsidR="00ED28AE" w:rsidRDefault="00ED28AE" w:rsidP="00D53502">
            <w:pPr>
              <w:spacing w:after="200" w:line="360" w:lineRule="auto"/>
              <w:jc w:val="center"/>
            </w:pPr>
            <w:r>
              <w:t>9</w:t>
            </w:r>
          </w:p>
        </w:tc>
        <w:tc>
          <w:tcPr>
            <w:tcW w:w="3690" w:type="dxa"/>
            <w:vAlign w:val="center"/>
          </w:tcPr>
          <w:p w14:paraId="46E42632" w14:textId="77777777" w:rsidR="00ED28AE" w:rsidRDefault="00ED28AE" w:rsidP="00D53502">
            <w:pPr>
              <w:spacing w:after="200" w:line="360" w:lineRule="auto"/>
              <w:jc w:val="center"/>
            </w:pPr>
            <w:r>
              <w:t>Emerging Markets – Small Cap</w:t>
            </w:r>
          </w:p>
        </w:tc>
        <w:tc>
          <w:tcPr>
            <w:tcW w:w="4428" w:type="dxa"/>
            <w:vAlign w:val="center"/>
          </w:tcPr>
          <w:p w14:paraId="399A360A" w14:textId="548D926E" w:rsidR="00ED28AE" w:rsidRDefault="00ED28AE" w:rsidP="00D53502">
            <w:pPr>
              <w:spacing w:after="200" w:line="360" w:lineRule="auto"/>
              <w:jc w:val="center"/>
            </w:pPr>
            <w:r>
              <w:t>1.2</w:t>
            </w:r>
          </w:p>
        </w:tc>
      </w:tr>
      <w:tr w:rsidR="00ED28AE" w14:paraId="6E6D17AB" w14:textId="77777777" w:rsidTr="00D53502">
        <w:tc>
          <w:tcPr>
            <w:tcW w:w="1458" w:type="dxa"/>
            <w:vAlign w:val="center"/>
          </w:tcPr>
          <w:p w14:paraId="6C86A542" w14:textId="77777777" w:rsidR="00ED28AE" w:rsidRDefault="00ED28AE" w:rsidP="00D53502">
            <w:pPr>
              <w:spacing w:after="200" w:line="360" w:lineRule="auto"/>
              <w:jc w:val="center"/>
            </w:pPr>
            <w:r>
              <w:t>10</w:t>
            </w:r>
          </w:p>
        </w:tc>
        <w:tc>
          <w:tcPr>
            <w:tcW w:w="3690" w:type="dxa"/>
            <w:vAlign w:val="center"/>
          </w:tcPr>
          <w:p w14:paraId="047ECD17" w14:textId="77777777" w:rsidR="00ED28AE" w:rsidRDefault="00ED28AE" w:rsidP="00D53502">
            <w:pPr>
              <w:spacing w:after="200" w:line="360" w:lineRule="auto"/>
              <w:jc w:val="center"/>
            </w:pPr>
            <w:r>
              <w:t>Developed Markets – Small Cap</w:t>
            </w:r>
          </w:p>
        </w:tc>
        <w:tc>
          <w:tcPr>
            <w:tcW w:w="4428" w:type="dxa"/>
            <w:vAlign w:val="center"/>
          </w:tcPr>
          <w:p w14:paraId="0F8EA56E" w14:textId="469AF520" w:rsidR="00ED28AE" w:rsidRDefault="00ED28AE" w:rsidP="00D53502">
            <w:pPr>
              <w:spacing w:after="200" w:line="360" w:lineRule="auto"/>
              <w:jc w:val="center"/>
            </w:pPr>
            <w:r>
              <w:t>0.9</w:t>
            </w:r>
          </w:p>
        </w:tc>
      </w:tr>
      <w:tr w:rsidR="00ED28AE" w14:paraId="5C3CD5DA" w14:textId="77777777" w:rsidTr="00D53502">
        <w:tc>
          <w:tcPr>
            <w:tcW w:w="1458" w:type="dxa"/>
            <w:vAlign w:val="center"/>
          </w:tcPr>
          <w:p w14:paraId="6A31E97D" w14:textId="77777777" w:rsidR="00ED28AE" w:rsidRDefault="00ED28AE" w:rsidP="00D53502">
            <w:pPr>
              <w:spacing w:after="200" w:line="360" w:lineRule="auto"/>
              <w:jc w:val="center"/>
            </w:pPr>
            <w:r>
              <w:t>11-12</w:t>
            </w:r>
          </w:p>
        </w:tc>
        <w:tc>
          <w:tcPr>
            <w:tcW w:w="3690" w:type="dxa"/>
            <w:vAlign w:val="center"/>
          </w:tcPr>
          <w:p w14:paraId="17D74FAE" w14:textId="77777777" w:rsidR="00ED28AE" w:rsidRDefault="00ED28AE" w:rsidP="00D53502">
            <w:pPr>
              <w:spacing w:after="200" w:line="360" w:lineRule="auto"/>
              <w:jc w:val="center"/>
            </w:pPr>
            <w:r>
              <w:t>Indexes, Funds, ETF’s, and Volatility Indexes</w:t>
            </w:r>
          </w:p>
        </w:tc>
        <w:tc>
          <w:tcPr>
            <w:tcW w:w="4428" w:type="dxa"/>
            <w:vAlign w:val="center"/>
          </w:tcPr>
          <w:p w14:paraId="3A1895EF" w14:textId="58AF2623" w:rsidR="00ED28AE" w:rsidRDefault="00ED28AE" w:rsidP="00D53502">
            <w:pPr>
              <w:spacing w:after="200" w:line="360" w:lineRule="auto"/>
              <w:jc w:val="center"/>
            </w:pPr>
            <w:r>
              <w:t>1300</w:t>
            </w:r>
          </w:p>
        </w:tc>
      </w:tr>
      <w:tr w:rsidR="00ED28AE" w14:paraId="239A64AC" w14:textId="77777777" w:rsidTr="00D53502">
        <w:tc>
          <w:tcPr>
            <w:tcW w:w="1458" w:type="dxa"/>
            <w:vAlign w:val="center"/>
          </w:tcPr>
          <w:p w14:paraId="24E4F8D8" w14:textId="77777777" w:rsidR="00ED28AE" w:rsidRDefault="00ED28AE" w:rsidP="00D53502">
            <w:pPr>
              <w:spacing w:after="200" w:line="360" w:lineRule="auto"/>
              <w:jc w:val="center"/>
            </w:pPr>
            <w:r>
              <w:t>Residual</w:t>
            </w:r>
          </w:p>
        </w:tc>
        <w:tc>
          <w:tcPr>
            <w:tcW w:w="3690" w:type="dxa"/>
            <w:vAlign w:val="center"/>
          </w:tcPr>
          <w:p w14:paraId="7F2B387A" w14:textId="77777777" w:rsidR="00ED28AE" w:rsidRDefault="00ED28AE" w:rsidP="00D53502">
            <w:pPr>
              <w:spacing w:after="200" w:line="360" w:lineRule="auto"/>
              <w:jc w:val="center"/>
            </w:pPr>
            <w:r>
              <w:t>Not Classified</w:t>
            </w:r>
          </w:p>
        </w:tc>
        <w:tc>
          <w:tcPr>
            <w:tcW w:w="4428" w:type="dxa"/>
            <w:vAlign w:val="center"/>
          </w:tcPr>
          <w:p w14:paraId="3822A17F" w14:textId="5C9DEF5D" w:rsidR="00ED28AE" w:rsidRDefault="00ED28AE" w:rsidP="00D53502">
            <w:pPr>
              <w:spacing w:after="200" w:line="360" w:lineRule="auto"/>
              <w:jc w:val="center"/>
            </w:pPr>
            <w:r>
              <w:t>0.9</w:t>
            </w:r>
          </w:p>
        </w:tc>
      </w:tr>
    </w:tbl>
    <w:p w14:paraId="1567A88D" w14:textId="77777777" w:rsidR="00365B02" w:rsidRDefault="00365B02" w:rsidP="00365B02">
      <w:pPr>
        <w:spacing w:after="200" w:line="360" w:lineRule="auto"/>
      </w:pPr>
    </w:p>
    <w:p w14:paraId="44B9F114" w14:textId="77777777" w:rsidR="00E51E55"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554913" w:rsidRPr="00554913">
        <w:rPr>
          <w:u w:val="single"/>
        </w:rPr>
        <w:t>Commodity Risk – Delta Concentration Thresholds</w:t>
      </w:r>
      <w:r w:rsidR="00554913">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554913" w14:paraId="46A25634" w14:textId="77777777" w:rsidTr="00554913">
        <w:tc>
          <w:tcPr>
            <w:tcW w:w="1458" w:type="dxa"/>
            <w:vAlign w:val="center"/>
          </w:tcPr>
          <w:p w14:paraId="2C626D86" w14:textId="77777777" w:rsidR="00554913" w:rsidRPr="00FC14B1" w:rsidRDefault="00554913" w:rsidP="0022221D">
            <w:pPr>
              <w:spacing w:after="200" w:line="360" w:lineRule="auto"/>
              <w:jc w:val="center"/>
              <w:rPr>
                <w:b/>
              </w:rPr>
            </w:pPr>
            <w:r>
              <w:rPr>
                <w:b/>
              </w:rPr>
              <w:t>Bucket (s)</w:t>
            </w:r>
          </w:p>
        </w:tc>
        <w:tc>
          <w:tcPr>
            <w:tcW w:w="3690" w:type="dxa"/>
            <w:vAlign w:val="center"/>
          </w:tcPr>
          <w:p w14:paraId="57107EAD" w14:textId="77777777" w:rsidR="00554913" w:rsidRPr="00FC14B1" w:rsidRDefault="00554913" w:rsidP="0022221D">
            <w:pPr>
              <w:spacing w:after="200" w:line="360" w:lineRule="auto"/>
              <w:jc w:val="center"/>
              <w:rPr>
                <w:b/>
              </w:rPr>
            </w:pPr>
            <w:r>
              <w:rPr>
                <w:b/>
              </w:rPr>
              <w:t>Commodity Risk Group</w:t>
            </w:r>
          </w:p>
        </w:tc>
        <w:tc>
          <w:tcPr>
            <w:tcW w:w="4428" w:type="dxa"/>
            <w:vAlign w:val="center"/>
          </w:tcPr>
          <w:p w14:paraId="2ED89A40" w14:textId="77777777" w:rsidR="00554913" w:rsidRPr="00FC14B1" w:rsidRDefault="00554913" w:rsidP="0022221D">
            <w:pPr>
              <w:spacing w:after="200" w:line="360" w:lineRule="auto"/>
              <w:jc w:val="center"/>
              <w:rPr>
                <w:b/>
              </w:rPr>
            </w:pPr>
            <w:r>
              <w:rPr>
                <w:b/>
              </w:rPr>
              <w:t>Concentration Threshold (USD mm/bp)</w:t>
            </w:r>
          </w:p>
        </w:tc>
      </w:tr>
      <w:tr w:rsidR="00554913" w14:paraId="4314C202" w14:textId="77777777" w:rsidTr="00554913">
        <w:tc>
          <w:tcPr>
            <w:tcW w:w="1458" w:type="dxa"/>
            <w:vAlign w:val="center"/>
          </w:tcPr>
          <w:p w14:paraId="5CD1D145" w14:textId="77777777" w:rsidR="00554913" w:rsidRDefault="00554913" w:rsidP="00554913">
            <w:pPr>
              <w:spacing w:after="200" w:line="360" w:lineRule="auto"/>
              <w:jc w:val="center"/>
            </w:pPr>
            <w:r>
              <w:t>1</w:t>
            </w:r>
          </w:p>
        </w:tc>
        <w:tc>
          <w:tcPr>
            <w:tcW w:w="3690" w:type="dxa"/>
            <w:vAlign w:val="center"/>
          </w:tcPr>
          <w:p w14:paraId="78562FBC" w14:textId="77777777" w:rsidR="00554913" w:rsidRDefault="00554913" w:rsidP="00554913">
            <w:pPr>
              <w:spacing w:after="200" w:line="360" w:lineRule="auto"/>
              <w:jc w:val="center"/>
            </w:pPr>
            <w:r>
              <w:t>Coal</w:t>
            </w:r>
          </w:p>
        </w:tc>
        <w:tc>
          <w:tcPr>
            <w:tcW w:w="4428" w:type="dxa"/>
            <w:vAlign w:val="center"/>
          </w:tcPr>
          <w:p w14:paraId="1D72402D" w14:textId="77777777" w:rsidR="00554913" w:rsidRDefault="00554913" w:rsidP="00554913">
            <w:pPr>
              <w:spacing w:after="200" w:line="360" w:lineRule="auto"/>
              <w:jc w:val="center"/>
            </w:pPr>
            <w:r>
              <w:t>1,400</w:t>
            </w:r>
          </w:p>
        </w:tc>
      </w:tr>
      <w:tr w:rsidR="00554913" w14:paraId="3B5B18AA" w14:textId="77777777" w:rsidTr="00554913">
        <w:tc>
          <w:tcPr>
            <w:tcW w:w="1458" w:type="dxa"/>
            <w:vAlign w:val="center"/>
          </w:tcPr>
          <w:p w14:paraId="0E63A165" w14:textId="77777777" w:rsidR="00554913" w:rsidRDefault="00554913" w:rsidP="00554913">
            <w:pPr>
              <w:spacing w:after="200" w:line="360" w:lineRule="auto"/>
              <w:jc w:val="center"/>
            </w:pPr>
            <w:r>
              <w:t>2</w:t>
            </w:r>
          </w:p>
        </w:tc>
        <w:tc>
          <w:tcPr>
            <w:tcW w:w="3690" w:type="dxa"/>
            <w:vAlign w:val="center"/>
          </w:tcPr>
          <w:p w14:paraId="1F334AED" w14:textId="77777777" w:rsidR="00554913" w:rsidRDefault="00554913" w:rsidP="00554913">
            <w:pPr>
              <w:spacing w:after="200" w:line="360" w:lineRule="auto"/>
              <w:jc w:val="center"/>
            </w:pPr>
            <w:r>
              <w:t>Crude Oil</w:t>
            </w:r>
          </w:p>
        </w:tc>
        <w:tc>
          <w:tcPr>
            <w:tcW w:w="4428" w:type="dxa"/>
            <w:vAlign w:val="center"/>
          </w:tcPr>
          <w:p w14:paraId="0DCE3886" w14:textId="77777777" w:rsidR="00554913" w:rsidRDefault="00554913" w:rsidP="00554913">
            <w:pPr>
              <w:spacing w:after="200" w:line="360" w:lineRule="auto"/>
              <w:jc w:val="center"/>
            </w:pPr>
            <w:r>
              <w:t>20,000</w:t>
            </w:r>
          </w:p>
        </w:tc>
      </w:tr>
      <w:tr w:rsidR="00554913" w14:paraId="01D58675" w14:textId="77777777" w:rsidTr="00554913">
        <w:tc>
          <w:tcPr>
            <w:tcW w:w="1458" w:type="dxa"/>
            <w:vAlign w:val="center"/>
          </w:tcPr>
          <w:p w14:paraId="30CDFD23" w14:textId="77777777" w:rsidR="00554913" w:rsidRDefault="00554913" w:rsidP="00554913">
            <w:pPr>
              <w:spacing w:after="200" w:line="360" w:lineRule="auto"/>
              <w:jc w:val="center"/>
            </w:pPr>
            <w:r>
              <w:t>3-5</w:t>
            </w:r>
          </w:p>
        </w:tc>
        <w:tc>
          <w:tcPr>
            <w:tcW w:w="3690" w:type="dxa"/>
            <w:vAlign w:val="center"/>
          </w:tcPr>
          <w:p w14:paraId="6974F736" w14:textId="77777777" w:rsidR="00554913" w:rsidRDefault="00554913" w:rsidP="00554913">
            <w:pPr>
              <w:spacing w:after="200" w:line="360" w:lineRule="auto"/>
              <w:jc w:val="center"/>
            </w:pPr>
            <w:r>
              <w:t>Oil Fractions</w:t>
            </w:r>
          </w:p>
        </w:tc>
        <w:tc>
          <w:tcPr>
            <w:tcW w:w="4428" w:type="dxa"/>
            <w:vAlign w:val="center"/>
          </w:tcPr>
          <w:p w14:paraId="473CC81B" w14:textId="77777777" w:rsidR="00554913" w:rsidRDefault="00554913" w:rsidP="00554913">
            <w:pPr>
              <w:spacing w:after="200" w:line="360" w:lineRule="auto"/>
              <w:jc w:val="center"/>
            </w:pPr>
            <w:r>
              <w:t>3,500</w:t>
            </w:r>
          </w:p>
        </w:tc>
      </w:tr>
      <w:tr w:rsidR="00554913" w14:paraId="2A8C7219" w14:textId="77777777" w:rsidTr="00554913">
        <w:tc>
          <w:tcPr>
            <w:tcW w:w="1458" w:type="dxa"/>
            <w:vAlign w:val="center"/>
          </w:tcPr>
          <w:p w14:paraId="7793F764" w14:textId="77777777" w:rsidR="00554913" w:rsidRDefault="00554913" w:rsidP="00554913">
            <w:pPr>
              <w:spacing w:after="200" w:line="360" w:lineRule="auto"/>
              <w:jc w:val="center"/>
            </w:pPr>
            <w:r>
              <w:t>6-7</w:t>
            </w:r>
          </w:p>
        </w:tc>
        <w:tc>
          <w:tcPr>
            <w:tcW w:w="3690" w:type="dxa"/>
            <w:vAlign w:val="center"/>
          </w:tcPr>
          <w:p w14:paraId="02869CB6" w14:textId="77777777" w:rsidR="00554913" w:rsidRDefault="00554913" w:rsidP="00554913">
            <w:pPr>
              <w:spacing w:after="200" w:line="360" w:lineRule="auto"/>
              <w:jc w:val="center"/>
            </w:pPr>
            <w:r>
              <w:t>Natural Gas</w:t>
            </w:r>
          </w:p>
        </w:tc>
        <w:tc>
          <w:tcPr>
            <w:tcW w:w="4428" w:type="dxa"/>
            <w:vAlign w:val="center"/>
          </w:tcPr>
          <w:p w14:paraId="0136B362" w14:textId="77777777" w:rsidR="00554913" w:rsidRDefault="00554913" w:rsidP="00554913">
            <w:pPr>
              <w:spacing w:after="200" w:line="360" w:lineRule="auto"/>
              <w:jc w:val="center"/>
            </w:pPr>
            <w:r>
              <w:t>6,400</w:t>
            </w:r>
          </w:p>
        </w:tc>
      </w:tr>
      <w:tr w:rsidR="00554913" w14:paraId="25C740BE" w14:textId="77777777" w:rsidTr="00554913">
        <w:tc>
          <w:tcPr>
            <w:tcW w:w="1458" w:type="dxa"/>
            <w:vAlign w:val="center"/>
          </w:tcPr>
          <w:p w14:paraId="6901FC18" w14:textId="77777777" w:rsidR="00554913" w:rsidRDefault="00554913" w:rsidP="00554913">
            <w:pPr>
              <w:spacing w:after="200" w:line="360" w:lineRule="auto"/>
              <w:jc w:val="center"/>
            </w:pPr>
            <w:r>
              <w:t>8-9</w:t>
            </w:r>
          </w:p>
        </w:tc>
        <w:tc>
          <w:tcPr>
            <w:tcW w:w="3690" w:type="dxa"/>
            <w:vAlign w:val="center"/>
          </w:tcPr>
          <w:p w14:paraId="0C311BAC" w14:textId="77777777" w:rsidR="00554913" w:rsidRDefault="00554913" w:rsidP="00554913">
            <w:pPr>
              <w:spacing w:after="200" w:line="360" w:lineRule="auto"/>
              <w:jc w:val="center"/>
            </w:pPr>
            <w:r>
              <w:t>Power</w:t>
            </w:r>
          </w:p>
        </w:tc>
        <w:tc>
          <w:tcPr>
            <w:tcW w:w="4428" w:type="dxa"/>
            <w:vAlign w:val="center"/>
          </w:tcPr>
          <w:p w14:paraId="52FF4357" w14:textId="77777777" w:rsidR="00554913" w:rsidRDefault="00554913" w:rsidP="00554913">
            <w:pPr>
              <w:spacing w:after="200" w:line="360" w:lineRule="auto"/>
              <w:jc w:val="center"/>
            </w:pPr>
            <w:r>
              <w:t>2,500</w:t>
            </w:r>
          </w:p>
        </w:tc>
      </w:tr>
      <w:tr w:rsidR="00554913" w14:paraId="04858EC5" w14:textId="77777777" w:rsidTr="00554913">
        <w:tc>
          <w:tcPr>
            <w:tcW w:w="1458" w:type="dxa"/>
            <w:vAlign w:val="center"/>
          </w:tcPr>
          <w:p w14:paraId="680B6E38" w14:textId="77777777" w:rsidR="00554913" w:rsidRDefault="00554913" w:rsidP="00554913">
            <w:pPr>
              <w:spacing w:after="200" w:line="360" w:lineRule="auto"/>
              <w:jc w:val="center"/>
            </w:pPr>
            <w:r>
              <w:t>10</w:t>
            </w:r>
          </w:p>
        </w:tc>
        <w:tc>
          <w:tcPr>
            <w:tcW w:w="3690" w:type="dxa"/>
            <w:vAlign w:val="center"/>
          </w:tcPr>
          <w:p w14:paraId="19905933" w14:textId="77777777" w:rsidR="00554913" w:rsidRDefault="00554913" w:rsidP="00554913">
            <w:pPr>
              <w:spacing w:after="200" w:line="360" w:lineRule="auto"/>
              <w:jc w:val="center"/>
            </w:pPr>
            <w:r>
              <w:t>Freight – Dry or Wet</w:t>
            </w:r>
          </w:p>
        </w:tc>
        <w:tc>
          <w:tcPr>
            <w:tcW w:w="4428" w:type="dxa"/>
            <w:vAlign w:val="center"/>
          </w:tcPr>
          <w:p w14:paraId="51BAC0DC" w14:textId="77777777" w:rsidR="00554913" w:rsidRDefault="00554913" w:rsidP="00554913">
            <w:pPr>
              <w:spacing w:after="200" w:line="360" w:lineRule="auto"/>
              <w:jc w:val="center"/>
            </w:pPr>
            <w:r>
              <w:t>300</w:t>
            </w:r>
          </w:p>
        </w:tc>
      </w:tr>
      <w:tr w:rsidR="00554913" w14:paraId="67C41D23" w14:textId="77777777" w:rsidTr="00554913">
        <w:tc>
          <w:tcPr>
            <w:tcW w:w="1458" w:type="dxa"/>
            <w:vAlign w:val="center"/>
          </w:tcPr>
          <w:p w14:paraId="12C2BCB0" w14:textId="77777777" w:rsidR="00554913" w:rsidRDefault="00554913" w:rsidP="00554913">
            <w:pPr>
              <w:spacing w:after="200" w:line="360" w:lineRule="auto"/>
              <w:jc w:val="center"/>
            </w:pPr>
            <w:r>
              <w:t>11</w:t>
            </w:r>
          </w:p>
        </w:tc>
        <w:tc>
          <w:tcPr>
            <w:tcW w:w="3690" w:type="dxa"/>
            <w:vAlign w:val="center"/>
          </w:tcPr>
          <w:p w14:paraId="53CD6A5A" w14:textId="77777777" w:rsidR="00554913" w:rsidRDefault="00554913" w:rsidP="00554913">
            <w:pPr>
              <w:spacing w:after="200" w:line="360" w:lineRule="auto"/>
              <w:jc w:val="center"/>
            </w:pPr>
            <w:r>
              <w:t>Base Metals</w:t>
            </w:r>
          </w:p>
        </w:tc>
        <w:tc>
          <w:tcPr>
            <w:tcW w:w="4428" w:type="dxa"/>
            <w:vAlign w:val="center"/>
          </w:tcPr>
          <w:p w14:paraId="0A75E44D" w14:textId="77777777" w:rsidR="00554913" w:rsidRDefault="00554913" w:rsidP="00554913">
            <w:pPr>
              <w:spacing w:after="200" w:line="360" w:lineRule="auto"/>
              <w:jc w:val="center"/>
            </w:pPr>
            <w:r>
              <w:t>2,900</w:t>
            </w:r>
          </w:p>
        </w:tc>
      </w:tr>
      <w:tr w:rsidR="00554913" w14:paraId="744F1025" w14:textId="77777777" w:rsidTr="00554913">
        <w:tc>
          <w:tcPr>
            <w:tcW w:w="1458" w:type="dxa"/>
            <w:vAlign w:val="center"/>
          </w:tcPr>
          <w:p w14:paraId="699EA646" w14:textId="77777777" w:rsidR="00554913" w:rsidRDefault="00554913" w:rsidP="00554913">
            <w:pPr>
              <w:spacing w:after="200" w:line="360" w:lineRule="auto"/>
              <w:jc w:val="center"/>
            </w:pPr>
            <w:r>
              <w:t>12</w:t>
            </w:r>
          </w:p>
        </w:tc>
        <w:tc>
          <w:tcPr>
            <w:tcW w:w="3690" w:type="dxa"/>
            <w:vAlign w:val="center"/>
          </w:tcPr>
          <w:p w14:paraId="065DAE1D" w14:textId="77777777" w:rsidR="00554913" w:rsidRDefault="00554913" w:rsidP="00554913">
            <w:pPr>
              <w:spacing w:after="200" w:line="360" w:lineRule="auto"/>
              <w:jc w:val="center"/>
            </w:pPr>
            <w:r>
              <w:t>Precious Metals</w:t>
            </w:r>
          </w:p>
        </w:tc>
        <w:tc>
          <w:tcPr>
            <w:tcW w:w="4428" w:type="dxa"/>
            <w:vAlign w:val="center"/>
          </w:tcPr>
          <w:p w14:paraId="52ED4A7A" w14:textId="77777777" w:rsidR="00554913" w:rsidRDefault="00554913" w:rsidP="00554913">
            <w:pPr>
              <w:spacing w:after="200" w:line="360" w:lineRule="auto"/>
              <w:jc w:val="center"/>
            </w:pPr>
            <w:r>
              <w:t>7,600</w:t>
            </w:r>
          </w:p>
        </w:tc>
      </w:tr>
      <w:tr w:rsidR="00554913" w14:paraId="5236A1FE" w14:textId="77777777" w:rsidTr="00554913">
        <w:tc>
          <w:tcPr>
            <w:tcW w:w="1458" w:type="dxa"/>
            <w:vAlign w:val="center"/>
          </w:tcPr>
          <w:p w14:paraId="182B55E1" w14:textId="77777777" w:rsidR="00554913" w:rsidRDefault="00554913" w:rsidP="00554913">
            <w:pPr>
              <w:spacing w:after="200" w:line="360" w:lineRule="auto"/>
              <w:jc w:val="center"/>
            </w:pPr>
            <w:r>
              <w:lastRenderedPageBreak/>
              <w:t>13-15</w:t>
            </w:r>
          </w:p>
        </w:tc>
        <w:tc>
          <w:tcPr>
            <w:tcW w:w="3690" w:type="dxa"/>
            <w:vAlign w:val="center"/>
          </w:tcPr>
          <w:p w14:paraId="518A44B8" w14:textId="77777777" w:rsidR="00554913" w:rsidRDefault="00554913" w:rsidP="00554913">
            <w:pPr>
              <w:spacing w:after="200" w:line="360" w:lineRule="auto"/>
              <w:jc w:val="center"/>
            </w:pPr>
            <w:r>
              <w:t>Agricultural</w:t>
            </w:r>
          </w:p>
        </w:tc>
        <w:tc>
          <w:tcPr>
            <w:tcW w:w="4428" w:type="dxa"/>
            <w:vAlign w:val="center"/>
          </w:tcPr>
          <w:p w14:paraId="407B3896" w14:textId="77777777" w:rsidR="00554913" w:rsidRDefault="00554913" w:rsidP="00554913">
            <w:pPr>
              <w:spacing w:after="200" w:line="360" w:lineRule="auto"/>
              <w:jc w:val="center"/>
            </w:pPr>
            <w:r>
              <w:t>3,900</w:t>
            </w:r>
          </w:p>
        </w:tc>
      </w:tr>
      <w:tr w:rsidR="00554913" w14:paraId="58B91A2B" w14:textId="77777777" w:rsidTr="00554913">
        <w:tc>
          <w:tcPr>
            <w:tcW w:w="1458" w:type="dxa"/>
            <w:vAlign w:val="center"/>
          </w:tcPr>
          <w:p w14:paraId="14F15C67" w14:textId="77777777" w:rsidR="00554913" w:rsidRDefault="00554913" w:rsidP="00554913">
            <w:pPr>
              <w:spacing w:after="200" w:line="360" w:lineRule="auto"/>
              <w:jc w:val="center"/>
            </w:pPr>
            <w:r>
              <w:t>16</w:t>
            </w:r>
          </w:p>
        </w:tc>
        <w:tc>
          <w:tcPr>
            <w:tcW w:w="3690" w:type="dxa"/>
            <w:vAlign w:val="center"/>
          </w:tcPr>
          <w:p w14:paraId="0A7287B4" w14:textId="77777777" w:rsidR="00554913" w:rsidRDefault="00554913" w:rsidP="00554913">
            <w:pPr>
              <w:spacing w:after="200" w:line="360" w:lineRule="auto"/>
              <w:jc w:val="center"/>
            </w:pPr>
            <w:r>
              <w:t>Other</w:t>
            </w:r>
          </w:p>
        </w:tc>
        <w:tc>
          <w:tcPr>
            <w:tcW w:w="4428" w:type="dxa"/>
            <w:vAlign w:val="center"/>
          </w:tcPr>
          <w:p w14:paraId="66CCC547" w14:textId="77777777" w:rsidR="00554913" w:rsidRDefault="00554913" w:rsidP="00554913">
            <w:pPr>
              <w:spacing w:after="200" w:line="360" w:lineRule="auto"/>
              <w:jc w:val="center"/>
            </w:pPr>
            <w:r>
              <w:t>300</w:t>
            </w:r>
          </w:p>
        </w:tc>
      </w:tr>
      <w:tr w:rsidR="00554913" w14:paraId="564DFDC8" w14:textId="77777777" w:rsidTr="00554913">
        <w:tc>
          <w:tcPr>
            <w:tcW w:w="1458" w:type="dxa"/>
            <w:vAlign w:val="center"/>
          </w:tcPr>
          <w:p w14:paraId="502DDA9B" w14:textId="77777777" w:rsidR="00554913" w:rsidRDefault="00554913" w:rsidP="00554913">
            <w:pPr>
              <w:spacing w:after="200" w:line="360" w:lineRule="auto"/>
              <w:jc w:val="center"/>
            </w:pPr>
            <w:r>
              <w:t>17</w:t>
            </w:r>
          </w:p>
        </w:tc>
        <w:tc>
          <w:tcPr>
            <w:tcW w:w="3690" w:type="dxa"/>
            <w:vAlign w:val="center"/>
          </w:tcPr>
          <w:p w14:paraId="0A28573C" w14:textId="77777777" w:rsidR="00554913" w:rsidRDefault="00554913" w:rsidP="00554913">
            <w:pPr>
              <w:spacing w:after="200" w:line="360" w:lineRule="auto"/>
              <w:jc w:val="center"/>
            </w:pPr>
            <w:r>
              <w:t>Indexes</w:t>
            </w:r>
          </w:p>
        </w:tc>
        <w:tc>
          <w:tcPr>
            <w:tcW w:w="4428" w:type="dxa"/>
            <w:vAlign w:val="center"/>
          </w:tcPr>
          <w:p w14:paraId="48A753FD" w14:textId="77777777" w:rsidR="00554913" w:rsidRDefault="00554913" w:rsidP="00554913">
            <w:pPr>
              <w:spacing w:after="200" w:line="360" w:lineRule="auto"/>
              <w:jc w:val="center"/>
            </w:pPr>
            <w:r>
              <w:t>12,000</w:t>
            </w:r>
          </w:p>
        </w:tc>
      </w:tr>
    </w:tbl>
    <w:p w14:paraId="090DB894" w14:textId="77777777" w:rsidR="00F73DF0" w:rsidRDefault="00F73DF0" w:rsidP="0088321A">
      <w:pPr>
        <w:spacing w:after="200" w:line="360" w:lineRule="auto"/>
      </w:pPr>
    </w:p>
    <w:p w14:paraId="6E6EADDA"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554913">
        <w:rPr>
          <w:u w:val="single"/>
        </w:rPr>
        <w:t>Commodity Risk – Delta Concentration Thresholds</w:t>
      </w:r>
      <w:r>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365B02" w14:paraId="590E7002" w14:textId="77777777" w:rsidTr="00CF20DC">
        <w:tc>
          <w:tcPr>
            <w:tcW w:w="1437" w:type="dxa"/>
            <w:vAlign w:val="center"/>
          </w:tcPr>
          <w:p w14:paraId="271064DB" w14:textId="77777777" w:rsidR="00365B02" w:rsidRPr="00FC14B1" w:rsidRDefault="00365B02" w:rsidP="009C222F">
            <w:pPr>
              <w:spacing w:after="200" w:line="360" w:lineRule="auto"/>
              <w:jc w:val="center"/>
              <w:rPr>
                <w:b/>
              </w:rPr>
            </w:pPr>
            <w:r>
              <w:rPr>
                <w:b/>
              </w:rPr>
              <w:t>Bucket (s)</w:t>
            </w:r>
          </w:p>
        </w:tc>
        <w:tc>
          <w:tcPr>
            <w:tcW w:w="3597" w:type="dxa"/>
            <w:vAlign w:val="center"/>
          </w:tcPr>
          <w:p w14:paraId="3AF9E553" w14:textId="77777777" w:rsidR="00365B02" w:rsidRPr="00FC14B1" w:rsidRDefault="00365B02" w:rsidP="009C222F">
            <w:pPr>
              <w:spacing w:after="200" w:line="360" w:lineRule="auto"/>
              <w:jc w:val="center"/>
              <w:rPr>
                <w:b/>
              </w:rPr>
            </w:pPr>
            <w:r>
              <w:rPr>
                <w:b/>
              </w:rPr>
              <w:t>Commodity Risk Group</w:t>
            </w:r>
          </w:p>
        </w:tc>
        <w:tc>
          <w:tcPr>
            <w:tcW w:w="4316" w:type="dxa"/>
            <w:vAlign w:val="center"/>
          </w:tcPr>
          <w:p w14:paraId="1FDF6ABC" w14:textId="77777777" w:rsidR="00365B02" w:rsidRPr="00FC14B1" w:rsidRDefault="00365B02" w:rsidP="009C222F">
            <w:pPr>
              <w:spacing w:after="200" w:line="360" w:lineRule="auto"/>
              <w:jc w:val="center"/>
              <w:rPr>
                <w:b/>
              </w:rPr>
            </w:pPr>
            <w:r>
              <w:rPr>
                <w:b/>
              </w:rPr>
              <w:t>Concentration Threshold (USD mm/bp)</w:t>
            </w:r>
          </w:p>
        </w:tc>
      </w:tr>
      <w:tr w:rsidR="00365B02" w14:paraId="3588A375" w14:textId="77777777" w:rsidTr="00CF20DC">
        <w:tc>
          <w:tcPr>
            <w:tcW w:w="1437" w:type="dxa"/>
            <w:vAlign w:val="center"/>
          </w:tcPr>
          <w:p w14:paraId="19EBE208" w14:textId="77777777" w:rsidR="00365B02" w:rsidRDefault="00365B02" w:rsidP="009C222F">
            <w:pPr>
              <w:spacing w:after="200" w:line="360" w:lineRule="auto"/>
              <w:jc w:val="center"/>
            </w:pPr>
            <w:r>
              <w:t>1</w:t>
            </w:r>
          </w:p>
        </w:tc>
        <w:tc>
          <w:tcPr>
            <w:tcW w:w="3597" w:type="dxa"/>
            <w:vAlign w:val="center"/>
          </w:tcPr>
          <w:p w14:paraId="094B1690" w14:textId="77777777" w:rsidR="00365B02" w:rsidRDefault="00365B02" w:rsidP="009C222F">
            <w:pPr>
              <w:spacing w:after="200" w:line="360" w:lineRule="auto"/>
              <w:jc w:val="center"/>
            </w:pPr>
            <w:r>
              <w:t>Coal</w:t>
            </w:r>
          </w:p>
        </w:tc>
        <w:tc>
          <w:tcPr>
            <w:tcW w:w="4316" w:type="dxa"/>
            <w:vAlign w:val="center"/>
          </w:tcPr>
          <w:p w14:paraId="20AD5AFF" w14:textId="77777777" w:rsidR="00365B02" w:rsidRDefault="00365B02" w:rsidP="009C222F">
            <w:pPr>
              <w:spacing w:after="200" w:line="360" w:lineRule="auto"/>
              <w:jc w:val="center"/>
            </w:pPr>
            <w:r>
              <w:t>700</w:t>
            </w:r>
          </w:p>
        </w:tc>
      </w:tr>
      <w:tr w:rsidR="00365B02" w14:paraId="1F5DDFB0" w14:textId="77777777" w:rsidTr="00CF20DC">
        <w:tc>
          <w:tcPr>
            <w:tcW w:w="1437" w:type="dxa"/>
            <w:vAlign w:val="center"/>
          </w:tcPr>
          <w:p w14:paraId="55F38988" w14:textId="77777777" w:rsidR="00365B02" w:rsidRDefault="00365B02" w:rsidP="009C222F">
            <w:pPr>
              <w:spacing w:after="200" w:line="360" w:lineRule="auto"/>
              <w:jc w:val="center"/>
            </w:pPr>
            <w:r>
              <w:t>2</w:t>
            </w:r>
          </w:p>
        </w:tc>
        <w:tc>
          <w:tcPr>
            <w:tcW w:w="3597" w:type="dxa"/>
            <w:vAlign w:val="center"/>
          </w:tcPr>
          <w:p w14:paraId="7AF011ED" w14:textId="77777777" w:rsidR="00365B02" w:rsidRDefault="00365B02" w:rsidP="009C222F">
            <w:pPr>
              <w:spacing w:after="200" w:line="360" w:lineRule="auto"/>
              <w:jc w:val="center"/>
            </w:pPr>
            <w:r>
              <w:t>Crude Oil</w:t>
            </w:r>
          </w:p>
        </w:tc>
        <w:tc>
          <w:tcPr>
            <w:tcW w:w="4316" w:type="dxa"/>
            <w:vAlign w:val="center"/>
          </w:tcPr>
          <w:p w14:paraId="66ECA409" w14:textId="77777777" w:rsidR="00365B02" w:rsidRDefault="00365B02" w:rsidP="00365B02">
            <w:pPr>
              <w:spacing w:after="200" w:line="360" w:lineRule="auto"/>
              <w:jc w:val="center"/>
            </w:pPr>
            <w:r>
              <w:t>3,600</w:t>
            </w:r>
          </w:p>
        </w:tc>
      </w:tr>
      <w:tr w:rsidR="00365B02" w14:paraId="0696F176" w14:textId="77777777" w:rsidTr="00CF20DC">
        <w:tc>
          <w:tcPr>
            <w:tcW w:w="1437" w:type="dxa"/>
            <w:vAlign w:val="center"/>
          </w:tcPr>
          <w:p w14:paraId="6F5B246C" w14:textId="77777777" w:rsidR="00365B02" w:rsidRDefault="00365B02" w:rsidP="009C222F">
            <w:pPr>
              <w:spacing w:after="200" w:line="360" w:lineRule="auto"/>
              <w:jc w:val="center"/>
            </w:pPr>
            <w:r>
              <w:t>3-5</w:t>
            </w:r>
          </w:p>
        </w:tc>
        <w:tc>
          <w:tcPr>
            <w:tcW w:w="3597" w:type="dxa"/>
            <w:vAlign w:val="center"/>
          </w:tcPr>
          <w:p w14:paraId="16913A00" w14:textId="77777777" w:rsidR="00365B02" w:rsidRDefault="00365B02" w:rsidP="009C222F">
            <w:pPr>
              <w:spacing w:after="200" w:line="360" w:lineRule="auto"/>
              <w:jc w:val="center"/>
            </w:pPr>
            <w:r>
              <w:t>Oil Fractions</w:t>
            </w:r>
          </w:p>
        </w:tc>
        <w:tc>
          <w:tcPr>
            <w:tcW w:w="4316" w:type="dxa"/>
            <w:vAlign w:val="center"/>
          </w:tcPr>
          <w:p w14:paraId="5C6AC1BA" w14:textId="77777777" w:rsidR="00365B02" w:rsidRDefault="00365B02" w:rsidP="00365B02">
            <w:pPr>
              <w:spacing w:after="200" w:line="360" w:lineRule="auto"/>
              <w:jc w:val="center"/>
            </w:pPr>
            <w:r>
              <w:t>2,700</w:t>
            </w:r>
          </w:p>
        </w:tc>
      </w:tr>
      <w:tr w:rsidR="00365B02" w14:paraId="642D4DA0" w14:textId="77777777" w:rsidTr="00CF20DC">
        <w:tc>
          <w:tcPr>
            <w:tcW w:w="1437" w:type="dxa"/>
            <w:vAlign w:val="center"/>
          </w:tcPr>
          <w:p w14:paraId="67B9FD21" w14:textId="77777777" w:rsidR="00365B02" w:rsidRDefault="00365B02" w:rsidP="009C222F">
            <w:pPr>
              <w:spacing w:after="200" w:line="360" w:lineRule="auto"/>
              <w:jc w:val="center"/>
            </w:pPr>
            <w:r>
              <w:t>6-7</w:t>
            </w:r>
          </w:p>
        </w:tc>
        <w:tc>
          <w:tcPr>
            <w:tcW w:w="3597" w:type="dxa"/>
            <w:vAlign w:val="center"/>
          </w:tcPr>
          <w:p w14:paraId="6530BCD8" w14:textId="77777777" w:rsidR="00365B02" w:rsidRDefault="00365B02" w:rsidP="009C222F">
            <w:pPr>
              <w:spacing w:after="200" w:line="360" w:lineRule="auto"/>
              <w:jc w:val="center"/>
            </w:pPr>
            <w:r>
              <w:t>Natural Gas</w:t>
            </w:r>
          </w:p>
        </w:tc>
        <w:tc>
          <w:tcPr>
            <w:tcW w:w="4316" w:type="dxa"/>
            <w:vAlign w:val="center"/>
          </w:tcPr>
          <w:p w14:paraId="19C98CDA" w14:textId="77777777" w:rsidR="00365B02" w:rsidRDefault="00365B02" w:rsidP="00365B02">
            <w:pPr>
              <w:spacing w:after="200" w:line="360" w:lineRule="auto"/>
              <w:jc w:val="center"/>
            </w:pPr>
            <w:r>
              <w:t>2,600</w:t>
            </w:r>
          </w:p>
        </w:tc>
      </w:tr>
      <w:tr w:rsidR="00365B02" w14:paraId="7451418C" w14:textId="77777777" w:rsidTr="00CF20DC">
        <w:tc>
          <w:tcPr>
            <w:tcW w:w="1437" w:type="dxa"/>
            <w:vAlign w:val="center"/>
          </w:tcPr>
          <w:p w14:paraId="3907E970" w14:textId="77777777" w:rsidR="00365B02" w:rsidRDefault="00365B02" w:rsidP="009C222F">
            <w:pPr>
              <w:spacing w:after="200" w:line="360" w:lineRule="auto"/>
              <w:jc w:val="center"/>
            </w:pPr>
            <w:r>
              <w:t>8-9</w:t>
            </w:r>
          </w:p>
        </w:tc>
        <w:tc>
          <w:tcPr>
            <w:tcW w:w="3597" w:type="dxa"/>
            <w:vAlign w:val="center"/>
          </w:tcPr>
          <w:p w14:paraId="7F934041" w14:textId="77777777" w:rsidR="00365B02" w:rsidRDefault="00365B02" w:rsidP="009C222F">
            <w:pPr>
              <w:spacing w:after="200" w:line="360" w:lineRule="auto"/>
              <w:jc w:val="center"/>
            </w:pPr>
            <w:r>
              <w:t>Power</w:t>
            </w:r>
          </w:p>
        </w:tc>
        <w:tc>
          <w:tcPr>
            <w:tcW w:w="4316" w:type="dxa"/>
            <w:vAlign w:val="center"/>
          </w:tcPr>
          <w:p w14:paraId="4F150442" w14:textId="77777777" w:rsidR="00365B02" w:rsidRDefault="00365B02" w:rsidP="00365B02">
            <w:pPr>
              <w:spacing w:after="200" w:line="360" w:lineRule="auto"/>
              <w:jc w:val="center"/>
            </w:pPr>
            <w:r>
              <w:t>1,900</w:t>
            </w:r>
          </w:p>
        </w:tc>
      </w:tr>
      <w:tr w:rsidR="00365B02" w14:paraId="6C3C9CAF" w14:textId="77777777" w:rsidTr="00CF20DC">
        <w:tc>
          <w:tcPr>
            <w:tcW w:w="1437" w:type="dxa"/>
            <w:vAlign w:val="center"/>
          </w:tcPr>
          <w:p w14:paraId="6C4C9570" w14:textId="77777777" w:rsidR="00365B02" w:rsidRDefault="00365B02" w:rsidP="009C222F">
            <w:pPr>
              <w:spacing w:after="200" w:line="360" w:lineRule="auto"/>
              <w:jc w:val="center"/>
            </w:pPr>
            <w:r>
              <w:t>10</w:t>
            </w:r>
          </w:p>
        </w:tc>
        <w:tc>
          <w:tcPr>
            <w:tcW w:w="3597" w:type="dxa"/>
            <w:vAlign w:val="center"/>
          </w:tcPr>
          <w:p w14:paraId="510DD403" w14:textId="77777777" w:rsidR="00365B02" w:rsidRDefault="00365B02" w:rsidP="009C222F">
            <w:pPr>
              <w:spacing w:after="200" w:line="360" w:lineRule="auto"/>
              <w:jc w:val="center"/>
            </w:pPr>
            <w:r>
              <w:t>Freight – Dry or Wet</w:t>
            </w:r>
          </w:p>
        </w:tc>
        <w:tc>
          <w:tcPr>
            <w:tcW w:w="4316" w:type="dxa"/>
            <w:vAlign w:val="center"/>
          </w:tcPr>
          <w:p w14:paraId="1A8B4757" w14:textId="77777777" w:rsidR="00365B02" w:rsidRDefault="00365B02" w:rsidP="009C222F">
            <w:pPr>
              <w:spacing w:after="200" w:line="360" w:lineRule="auto"/>
              <w:jc w:val="center"/>
            </w:pPr>
            <w:r>
              <w:t>52</w:t>
            </w:r>
          </w:p>
        </w:tc>
      </w:tr>
      <w:tr w:rsidR="00365B02" w14:paraId="6AB07F13" w14:textId="77777777" w:rsidTr="00CF20DC">
        <w:tc>
          <w:tcPr>
            <w:tcW w:w="1437" w:type="dxa"/>
            <w:vAlign w:val="center"/>
          </w:tcPr>
          <w:p w14:paraId="6C53DBBC" w14:textId="77777777" w:rsidR="00365B02" w:rsidRDefault="00365B02" w:rsidP="009C222F">
            <w:pPr>
              <w:spacing w:after="200" w:line="360" w:lineRule="auto"/>
              <w:jc w:val="center"/>
            </w:pPr>
            <w:r>
              <w:t>11</w:t>
            </w:r>
          </w:p>
        </w:tc>
        <w:tc>
          <w:tcPr>
            <w:tcW w:w="3597" w:type="dxa"/>
            <w:vAlign w:val="center"/>
          </w:tcPr>
          <w:p w14:paraId="6821A65E" w14:textId="77777777" w:rsidR="00365B02" w:rsidRDefault="00365B02" w:rsidP="009C222F">
            <w:pPr>
              <w:spacing w:after="200" w:line="360" w:lineRule="auto"/>
              <w:jc w:val="center"/>
            </w:pPr>
            <w:r>
              <w:t>Base Metals</w:t>
            </w:r>
          </w:p>
        </w:tc>
        <w:tc>
          <w:tcPr>
            <w:tcW w:w="4316" w:type="dxa"/>
            <w:vAlign w:val="center"/>
          </w:tcPr>
          <w:p w14:paraId="6DF853B7" w14:textId="77777777" w:rsidR="00365B02" w:rsidRDefault="00365B02" w:rsidP="009C222F">
            <w:pPr>
              <w:spacing w:after="200" w:line="360" w:lineRule="auto"/>
              <w:jc w:val="center"/>
            </w:pPr>
            <w:r>
              <w:t>2,000</w:t>
            </w:r>
          </w:p>
        </w:tc>
      </w:tr>
      <w:tr w:rsidR="00365B02" w14:paraId="5C80EF18" w14:textId="77777777" w:rsidTr="00CF20DC">
        <w:tc>
          <w:tcPr>
            <w:tcW w:w="1437" w:type="dxa"/>
            <w:vAlign w:val="center"/>
          </w:tcPr>
          <w:p w14:paraId="1007F5D0" w14:textId="77777777" w:rsidR="00365B02" w:rsidRDefault="00365B02" w:rsidP="009C222F">
            <w:pPr>
              <w:spacing w:after="200" w:line="360" w:lineRule="auto"/>
              <w:jc w:val="center"/>
            </w:pPr>
            <w:r>
              <w:t>12</w:t>
            </w:r>
          </w:p>
        </w:tc>
        <w:tc>
          <w:tcPr>
            <w:tcW w:w="3597" w:type="dxa"/>
            <w:vAlign w:val="center"/>
          </w:tcPr>
          <w:p w14:paraId="1C6DF459" w14:textId="77777777" w:rsidR="00365B02" w:rsidRDefault="00365B02" w:rsidP="009C222F">
            <w:pPr>
              <w:spacing w:after="200" w:line="360" w:lineRule="auto"/>
              <w:jc w:val="center"/>
            </w:pPr>
            <w:r>
              <w:t>Precious Metals</w:t>
            </w:r>
          </w:p>
        </w:tc>
        <w:tc>
          <w:tcPr>
            <w:tcW w:w="4316" w:type="dxa"/>
            <w:vAlign w:val="center"/>
          </w:tcPr>
          <w:p w14:paraId="4143AE42" w14:textId="77777777" w:rsidR="00365B02" w:rsidRDefault="00365B02" w:rsidP="009C222F">
            <w:pPr>
              <w:spacing w:after="200" w:line="360" w:lineRule="auto"/>
              <w:jc w:val="center"/>
            </w:pPr>
            <w:r>
              <w:t>3,200</w:t>
            </w:r>
          </w:p>
        </w:tc>
      </w:tr>
      <w:tr w:rsidR="00365B02" w14:paraId="60BF7314" w14:textId="77777777" w:rsidTr="00CF20DC">
        <w:tc>
          <w:tcPr>
            <w:tcW w:w="1437" w:type="dxa"/>
            <w:vAlign w:val="center"/>
          </w:tcPr>
          <w:p w14:paraId="596152BE" w14:textId="77777777" w:rsidR="00365B02" w:rsidRDefault="00365B02" w:rsidP="009C222F">
            <w:pPr>
              <w:spacing w:after="200" w:line="360" w:lineRule="auto"/>
              <w:jc w:val="center"/>
            </w:pPr>
            <w:r>
              <w:t>13-15</w:t>
            </w:r>
          </w:p>
        </w:tc>
        <w:tc>
          <w:tcPr>
            <w:tcW w:w="3597" w:type="dxa"/>
            <w:vAlign w:val="center"/>
          </w:tcPr>
          <w:p w14:paraId="05B039DD" w14:textId="77777777" w:rsidR="00365B02" w:rsidRDefault="00365B02" w:rsidP="009C222F">
            <w:pPr>
              <w:spacing w:after="200" w:line="360" w:lineRule="auto"/>
              <w:jc w:val="center"/>
            </w:pPr>
            <w:r>
              <w:t>Agricultural</w:t>
            </w:r>
          </w:p>
        </w:tc>
        <w:tc>
          <w:tcPr>
            <w:tcW w:w="4316" w:type="dxa"/>
            <w:vAlign w:val="center"/>
          </w:tcPr>
          <w:p w14:paraId="54A889E8" w14:textId="77777777" w:rsidR="00365B02" w:rsidRDefault="00365B02" w:rsidP="00365B02">
            <w:pPr>
              <w:spacing w:after="200" w:line="360" w:lineRule="auto"/>
              <w:jc w:val="center"/>
            </w:pPr>
            <w:r>
              <w:t>1,100</w:t>
            </w:r>
          </w:p>
        </w:tc>
      </w:tr>
      <w:tr w:rsidR="00365B02" w14:paraId="7CA8E599" w14:textId="77777777" w:rsidTr="00CF20DC">
        <w:tc>
          <w:tcPr>
            <w:tcW w:w="1437" w:type="dxa"/>
            <w:vAlign w:val="center"/>
          </w:tcPr>
          <w:p w14:paraId="2BAEB264" w14:textId="77777777" w:rsidR="00365B02" w:rsidRDefault="00365B02" w:rsidP="009C222F">
            <w:pPr>
              <w:spacing w:after="200" w:line="360" w:lineRule="auto"/>
              <w:jc w:val="center"/>
            </w:pPr>
            <w:r>
              <w:t>16</w:t>
            </w:r>
          </w:p>
        </w:tc>
        <w:tc>
          <w:tcPr>
            <w:tcW w:w="3597" w:type="dxa"/>
            <w:vAlign w:val="center"/>
          </w:tcPr>
          <w:p w14:paraId="67FE5DEC" w14:textId="77777777" w:rsidR="00365B02" w:rsidRDefault="00365B02" w:rsidP="009C222F">
            <w:pPr>
              <w:spacing w:after="200" w:line="360" w:lineRule="auto"/>
              <w:jc w:val="center"/>
            </w:pPr>
            <w:r>
              <w:t>Other</w:t>
            </w:r>
          </w:p>
        </w:tc>
        <w:tc>
          <w:tcPr>
            <w:tcW w:w="4316" w:type="dxa"/>
            <w:vAlign w:val="center"/>
          </w:tcPr>
          <w:p w14:paraId="24661E66" w14:textId="77777777" w:rsidR="00365B02" w:rsidRDefault="00365B02" w:rsidP="009C222F">
            <w:pPr>
              <w:spacing w:after="200" w:line="360" w:lineRule="auto"/>
              <w:jc w:val="center"/>
            </w:pPr>
            <w:r>
              <w:t>52</w:t>
            </w:r>
          </w:p>
        </w:tc>
      </w:tr>
      <w:tr w:rsidR="00365B02" w14:paraId="2C65BF9F" w14:textId="77777777" w:rsidTr="00CF20DC">
        <w:tc>
          <w:tcPr>
            <w:tcW w:w="1437" w:type="dxa"/>
            <w:vAlign w:val="center"/>
          </w:tcPr>
          <w:p w14:paraId="767D27C6" w14:textId="77777777" w:rsidR="00365B02" w:rsidRDefault="00365B02" w:rsidP="009C222F">
            <w:pPr>
              <w:spacing w:after="200" w:line="360" w:lineRule="auto"/>
              <w:jc w:val="center"/>
            </w:pPr>
            <w:r>
              <w:t>17</w:t>
            </w:r>
          </w:p>
        </w:tc>
        <w:tc>
          <w:tcPr>
            <w:tcW w:w="3597" w:type="dxa"/>
            <w:vAlign w:val="center"/>
          </w:tcPr>
          <w:p w14:paraId="3A6BC73F" w14:textId="77777777" w:rsidR="00365B02" w:rsidRDefault="00365B02" w:rsidP="009C222F">
            <w:pPr>
              <w:spacing w:after="200" w:line="360" w:lineRule="auto"/>
              <w:jc w:val="center"/>
            </w:pPr>
            <w:r>
              <w:t>Indexes</w:t>
            </w:r>
          </w:p>
        </w:tc>
        <w:tc>
          <w:tcPr>
            <w:tcW w:w="4316" w:type="dxa"/>
            <w:vAlign w:val="center"/>
          </w:tcPr>
          <w:p w14:paraId="53C7A084" w14:textId="77777777" w:rsidR="00365B02" w:rsidRDefault="00365B02" w:rsidP="00365B02">
            <w:pPr>
              <w:spacing w:after="200" w:line="360" w:lineRule="auto"/>
              <w:jc w:val="center"/>
            </w:pPr>
            <w:r>
              <w:t>5,200</w:t>
            </w:r>
          </w:p>
        </w:tc>
      </w:tr>
    </w:tbl>
    <w:p w14:paraId="4F1AA361" w14:textId="77777777" w:rsidR="00CF20DC" w:rsidRDefault="00CF20DC" w:rsidP="00CF20DC">
      <w:pPr>
        <w:spacing w:after="200" w:line="360" w:lineRule="auto"/>
      </w:pPr>
    </w:p>
    <w:p w14:paraId="4BFA9788" w14:textId="64AEF3E3" w:rsidR="00CF20DC" w:rsidRDefault="00CF20DC" w:rsidP="00CF20DC">
      <w:pPr>
        <w:pStyle w:val="ListParagraph"/>
        <w:numPr>
          <w:ilvl w:val="0"/>
          <w:numId w:val="19"/>
        </w:numPr>
        <w:spacing w:after="200" w:line="360" w:lineRule="auto"/>
      </w:pPr>
      <w:r w:rsidRPr="00C16467">
        <w:rPr>
          <w:i/>
          <w:u w:val="single"/>
        </w:rPr>
        <w:t>2.</w:t>
      </w:r>
      <w:r>
        <w:rPr>
          <w:i/>
          <w:u w:val="single"/>
        </w:rPr>
        <w:t>4</w:t>
      </w:r>
      <w:r>
        <w:rPr>
          <w:i/>
          <w:u w:val="single"/>
        </w:rPr>
        <w:t xml:space="preserve"> </w:t>
      </w:r>
      <w:r w:rsidRPr="00554913">
        <w:rPr>
          <w:u w:val="single"/>
        </w:rPr>
        <w:t>Commodity Risk – Delta Concentration Thresholds</w:t>
      </w:r>
      <w:r>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CF20DC" w14:paraId="470D8A7B" w14:textId="77777777" w:rsidTr="00D53502">
        <w:tc>
          <w:tcPr>
            <w:tcW w:w="1458" w:type="dxa"/>
            <w:vAlign w:val="center"/>
          </w:tcPr>
          <w:p w14:paraId="67940755" w14:textId="77777777" w:rsidR="00CF20DC" w:rsidRPr="00FC14B1" w:rsidRDefault="00CF20DC" w:rsidP="00D53502">
            <w:pPr>
              <w:spacing w:after="200" w:line="360" w:lineRule="auto"/>
              <w:jc w:val="center"/>
              <w:rPr>
                <w:b/>
              </w:rPr>
            </w:pPr>
            <w:r>
              <w:rPr>
                <w:b/>
              </w:rPr>
              <w:lastRenderedPageBreak/>
              <w:t>Bucket (s)</w:t>
            </w:r>
          </w:p>
        </w:tc>
        <w:tc>
          <w:tcPr>
            <w:tcW w:w="3690" w:type="dxa"/>
            <w:vAlign w:val="center"/>
          </w:tcPr>
          <w:p w14:paraId="34EA3A4C" w14:textId="77777777" w:rsidR="00CF20DC" w:rsidRPr="00FC14B1" w:rsidRDefault="00CF20DC" w:rsidP="00D53502">
            <w:pPr>
              <w:spacing w:after="200" w:line="360" w:lineRule="auto"/>
              <w:jc w:val="center"/>
              <w:rPr>
                <w:b/>
              </w:rPr>
            </w:pPr>
            <w:r>
              <w:rPr>
                <w:b/>
              </w:rPr>
              <w:t>Commodity Risk Group</w:t>
            </w:r>
          </w:p>
        </w:tc>
        <w:tc>
          <w:tcPr>
            <w:tcW w:w="4428" w:type="dxa"/>
            <w:vAlign w:val="center"/>
          </w:tcPr>
          <w:p w14:paraId="18CB3719" w14:textId="5C3317FE" w:rsidR="00CF20DC" w:rsidRPr="00FC14B1" w:rsidRDefault="00CF20DC" w:rsidP="00D53502">
            <w:pPr>
              <w:spacing w:after="200" w:line="360" w:lineRule="auto"/>
              <w:jc w:val="center"/>
              <w:rPr>
                <w:b/>
              </w:rPr>
            </w:pPr>
            <w:r>
              <w:rPr>
                <w:b/>
              </w:rPr>
              <w:t>Concentration Threshold (USD mm/</w:t>
            </w:r>
            <w:r>
              <w:rPr>
                <w:b/>
              </w:rPr>
              <w:t>%</w:t>
            </w:r>
            <w:r>
              <w:rPr>
                <w:b/>
              </w:rPr>
              <w:t>)</w:t>
            </w:r>
          </w:p>
        </w:tc>
      </w:tr>
      <w:tr w:rsidR="00CF20DC" w14:paraId="6946E5BF" w14:textId="77777777" w:rsidTr="00D53502">
        <w:tc>
          <w:tcPr>
            <w:tcW w:w="1458" w:type="dxa"/>
            <w:vAlign w:val="center"/>
          </w:tcPr>
          <w:p w14:paraId="6D8666B3" w14:textId="77777777" w:rsidR="00CF20DC" w:rsidRDefault="00CF20DC" w:rsidP="00D53502">
            <w:pPr>
              <w:spacing w:after="200" w:line="360" w:lineRule="auto"/>
              <w:jc w:val="center"/>
            </w:pPr>
            <w:r>
              <w:t>1</w:t>
            </w:r>
          </w:p>
        </w:tc>
        <w:tc>
          <w:tcPr>
            <w:tcW w:w="3690" w:type="dxa"/>
            <w:vAlign w:val="center"/>
          </w:tcPr>
          <w:p w14:paraId="581ECEF2" w14:textId="77777777" w:rsidR="00CF20DC" w:rsidRDefault="00CF20DC" w:rsidP="00D53502">
            <w:pPr>
              <w:spacing w:after="200" w:line="360" w:lineRule="auto"/>
              <w:jc w:val="center"/>
            </w:pPr>
            <w:r>
              <w:t>Coal</w:t>
            </w:r>
          </w:p>
        </w:tc>
        <w:tc>
          <w:tcPr>
            <w:tcW w:w="4428" w:type="dxa"/>
            <w:vAlign w:val="center"/>
          </w:tcPr>
          <w:p w14:paraId="30F605BD" w14:textId="7D5C40CA" w:rsidR="00CF20DC" w:rsidRDefault="00CF20DC" w:rsidP="00D53502">
            <w:pPr>
              <w:spacing w:after="200" w:line="360" w:lineRule="auto"/>
              <w:jc w:val="center"/>
            </w:pPr>
            <w:r>
              <w:t>310</w:t>
            </w:r>
          </w:p>
        </w:tc>
      </w:tr>
      <w:tr w:rsidR="00CF20DC" w14:paraId="5E1D144D" w14:textId="77777777" w:rsidTr="00D53502">
        <w:tc>
          <w:tcPr>
            <w:tcW w:w="1458" w:type="dxa"/>
            <w:vAlign w:val="center"/>
          </w:tcPr>
          <w:p w14:paraId="5FE8B22B" w14:textId="77777777" w:rsidR="00CF20DC" w:rsidRDefault="00CF20DC" w:rsidP="00D53502">
            <w:pPr>
              <w:spacing w:after="200" w:line="360" w:lineRule="auto"/>
              <w:jc w:val="center"/>
            </w:pPr>
            <w:r>
              <w:t>2</w:t>
            </w:r>
          </w:p>
        </w:tc>
        <w:tc>
          <w:tcPr>
            <w:tcW w:w="3690" w:type="dxa"/>
            <w:vAlign w:val="center"/>
          </w:tcPr>
          <w:p w14:paraId="7D07F708" w14:textId="77777777" w:rsidR="00CF20DC" w:rsidRDefault="00CF20DC" w:rsidP="00D53502">
            <w:pPr>
              <w:spacing w:after="200" w:line="360" w:lineRule="auto"/>
              <w:jc w:val="center"/>
            </w:pPr>
            <w:r>
              <w:t>Crude Oil</w:t>
            </w:r>
          </w:p>
        </w:tc>
        <w:tc>
          <w:tcPr>
            <w:tcW w:w="4428" w:type="dxa"/>
            <w:vAlign w:val="center"/>
          </w:tcPr>
          <w:p w14:paraId="359CDED3" w14:textId="0F54D430" w:rsidR="00CF20DC" w:rsidRDefault="00CF20DC" w:rsidP="00D53502">
            <w:pPr>
              <w:spacing w:after="200" w:line="360" w:lineRule="auto"/>
              <w:jc w:val="center"/>
            </w:pPr>
            <w:r>
              <w:t>2100</w:t>
            </w:r>
          </w:p>
        </w:tc>
      </w:tr>
      <w:tr w:rsidR="00CF20DC" w14:paraId="06AC7B63" w14:textId="77777777" w:rsidTr="00D53502">
        <w:tc>
          <w:tcPr>
            <w:tcW w:w="1458" w:type="dxa"/>
            <w:vAlign w:val="center"/>
          </w:tcPr>
          <w:p w14:paraId="1CA0AB09" w14:textId="77777777" w:rsidR="00CF20DC" w:rsidRDefault="00CF20DC" w:rsidP="00D53502">
            <w:pPr>
              <w:spacing w:after="200" w:line="360" w:lineRule="auto"/>
              <w:jc w:val="center"/>
            </w:pPr>
            <w:r>
              <w:t>3-5</w:t>
            </w:r>
          </w:p>
        </w:tc>
        <w:tc>
          <w:tcPr>
            <w:tcW w:w="3690" w:type="dxa"/>
            <w:vAlign w:val="center"/>
          </w:tcPr>
          <w:p w14:paraId="5ACE42AC" w14:textId="77777777" w:rsidR="00CF20DC" w:rsidRDefault="00CF20DC" w:rsidP="00D53502">
            <w:pPr>
              <w:spacing w:after="200" w:line="360" w:lineRule="auto"/>
              <w:jc w:val="center"/>
            </w:pPr>
            <w:r>
              <w:t>Oil Fractions</w:t>
            </w:r>
          </w:p>
        </w:tc>
        <w:tc>
          <w:tcPr>
            <w:tcW w:w="4428" w:type="dxa"/>
            <w:vAlign w:val="center"/>
          </w:tcPr>
          <w:p w14:paraId="35E0A87C" w14:textId="1B912E17" w:rsidR="00CF20DC" w:rsidRDefault="00CF20DC" w:rsidP="00D53502">
            <w:pPr>
              <w:spacing w:after="200" w:line="360" w:lineRule="auto"/>
              <w:jc w:val="center"/>
            </w:pPr>
            <w:r>
              <w:t>1700</w:t>
            </w:r>
          </w:p>
        </w:tc>
      </w:tr>
      <w:tr w:rsidR="00CF20DC" w14:paraId="1A892D2A" w14:textId="77777777" w:rsidTr="00D53502">
        <w:tc>
          <w:tcPr>
            <w:tcW w:w="1458" w:type="dxa"/>
            <w:vAlign w:val="center"/>
          </w:tcPr>
          <w:p w14:paraId="22062C61" w14:textId="77777777" w:rsidR="00CF20DC" w:rsidRDefault="00CF20DC" w:rsidP="00D53502">
            <w:pPr>
              <w:spacing w:after="200" w:line="360" w:lineRule="auto"/>
              <w:jc w:val="center"/>
            </w:pPr>
            <w:r>
              <w:t>6-7</w:t>
            </w:r>
          </w:p>
        </w:tc>
        <w:tc>
          <w:tcPr>
            <w:tcW w:w="3690" w:type="dxa"/>
            <w:vAlign w:val="center"/>
          </w:tcPr>
          <w:p w14:paraId="61E14D8B" w14:textId="77777777" w:rsidR="00CF20DC" w:rsidRDefault="00CF20DC" w:rsidP="00D53502">
            <w:pPr>
              <w:spacing w:after="200" w:line="360" w:lineRule="auto"/>
              <w:jc w:val="center"/>
            </w:pPr>
            <w:r>
              <w:t>Natural Gas</w:t>
            </w:r>
          </w:p>
        </w:tc>
        <w:tc>
          <w:tcPr>
            <w:tcW w:w="4428" w:type="dxa"/>
            <w:vAlign w:val="center"/>
          </w:tcPr>
          <w:p w14:paraId="1B68B234" w14:textId="041B4D7B" w:rsidR="00CF20DC" w:rsidRDefault="00CF20DC" w:rsidP="00D53502">
            <w:pPr>
              <w:spacing w:after="200" w:line="360" w:lineRule="auto"/>
              <w:jc w:val="center"/>
            </w:pPr>
            <w:r>
              <w:t>3200</w:t>
            </w:r>
          </w:p>
        </w:tc>
      </w:tr>
      <w:tr w:rsidR="00CF20DC" w14:paraId="2C81ED0F" w14:textId="77777777" w:rsidTr="00D53502">
        <w:tc>
          <w:tcPr>
            <w:tcW w:w="1458" w:type="dxa"/>
            <w:vAlign w:val="center"/>
          </w:tcPr>
          <w:p w14:paraId="1B96678C" w14:textId="77777777" w:rsidR="00CF20DC" w:rsidRDefault="00CF20DC" w:rsidP="00D53502">
            <w:pPr>
              <w:spacing w:after="200" w:line="360" w:lineRule="auto"/>
              <w:jc w:val="center"/>
            </w:pPr>
            <w:r>
              <w:t>8-9</w:t>
            </w:r>
          </w:p>
        </w:tc>
        <w:tc>
          <w:tcPr>
            <w:tcW w:w="3690" w:type="dxa"/>
            <w:vAlign w:val="center"/>
          </w:tcPr>
          <w:p w14:paraId="740F1DAE" w14:textId="77777777" w:rsidR="00CF20DC" w:rsidRDefault="00CF20DC" w:rsidP="00D53502">
            <w:pPr>
              <w:spacing w:after="200" w:line="360" w:lineRule="auto"/>
              <w:jc w:val="center"/>
            </w:pPr>
            <w:r>
              <w:t>Power</w:t>
            </w:r>
          </w:p>
        </w:tc>
        <w:tc>
          <w:tcPr>
            <w:tcW w:w="4428" w:type="dxa"/>
            <w:vAlign w:val="center"/>
          </w:tcPr>
          <w:p w14:paraId="02F2826B" w14:textId="4C7204E5" w:rsidR="00CF20DC" w:rsidRDefault="00CF20DC" w:rsidP="00D53502">
            <w:pPr>
              <w:spacing w:after="200" w:line="360" w:lineRule="auto"/>
              <w:jc w:val="center"/>
            </w:pPr>
            <w:r>
              <w:t>2700</w:t>
            </w:r>
          </w:p>
        </w:tc>
      </w:tr>
      <w:tr w:rsidR="00CF20DC" w14:paraId="18B4E70A" w14:textId="77777777" w:rsidTr="00D53502">
        <w:tc>
          <w:tcPr>
            <w:tcW w:w="1458" w:type="dxa"/>
            <w:vAlign w:val="center"/>
          </w:tcPr>
          <w:p w14:paraId="0F70160C" w14:textId="77777777" w:rsidR="00CF20DC" w:rsidRDefault="00CF20DC" w:rsidP="00D53502">
            <w:pPr>
              <w:spacing w:after="200" w:line="360" w:lineRule="auto"/>
              <w:jc w:val="center"/>
            </w:pPr>
            <w:r>
              <w:t>10</w:t>
            </w:r>
          </w:p>
        </w:tc>
        <w:tc>
          <w:tcPr>
            <w:tcW w:w="3690" w:type="dxa"/>
            <w:vAlign w:val="center"/>
          </w:tcPr>
          <w:p w14:paraId="5A0A7A50" w14:textId="77777777" w:rsidR="00CF20DC" w:rsidRDefault="00CF20DC" w:rsidP="00D53502">
            <w:pPr>
              <w:spacing w:after="200" w:line="360" w:lineRule="auto"/>
              <w:jc w:val="center"/>
            </w:pPr>
            <w:r>
              <w:t>Freight – Dry or Wet</w:t>
            </w:r>
          </w:p>
        </w:tc>
        <w:tc>
          <w:tcPr>
            <w:tcW w:w="4428" w:type="dxa"/>
            <w:vAlign w:val="center"/>
          </w:tcPr>
          <w:p w14:paraId="5F03327E" w14:textId="10D78221" w:rsidR="00CF20DC" w:rsidRDefault="00CF20DC" w:rsidP="00D53502">
            <w:pPr>
              <w:spacing w:after="200" w:line="360" w:lineRule="auto"/>
              <w:jc w:val="center"/>
            </w:pPr>
            <w:r>
              <w:t>52</w:t>
            </w:r>
          </w:p>
        </w:tc>
      </w:tr>
      <w:tr w:rsidR="00CF20DC" w14:paraId="4C75EAE2" w14:textId="77777777" w:rsidTr="00D53502">
        <w:tc>
          <w:tcPr>
            <w:tcW w:w="1458" w:type="dxa"/>
            <w:vAlign w:val="center"/>
          </w:tcPr>
          <w:p w14:paraId="6F10273F" w14:textId="77777777" w:rsidR="00CF20DC" w:rsidRDefault="00CF20DC" w:rsidP="00D53502">
            <w:pPr>
              <w:spacing w:after="200" w:line="360" w:lineRule="auto"/>
              <w:jc w:val="center"/>
            </w:pPr>
            <w:r>
              <w:t>11</w:t>
            </w:r>
          </w:p>
        </w:tc>
        <w:tc>
          <w:tcPr>
            <w:tcW w:w="3690" w:type="dxa"/>
            <w:vAlign w:val="center"/>
          </w:tcPr>
          <w:p w14:paraId="59BE9A11" w14:textId="77777777" w:rsidR="00CF20DC" w:rsidRDefault="00CF20DC" w:rsidP="00D53502">
            <w:pPr>
              <w:spacing w:after="200" w:line="360" w:lineRule="auto"/>
              <w:jc w:val="center"/>
            </w:pPr>
            <w:r>
              <w:t>Base Metals</w:t>
            </w:r>
          </w:p>
        </w:tc>
        <w:tc>
          <w:tcPr>
            <w:tcW w:w="4428" w:type="dxa"/>
            <w:vAlign w:val="center"/>
          </w:tcPr>
          <w:p w14:paraId="00295386" w14:textId="3654D8CC" w:rsidR="00CF20DC" w:rsidRDefault="00CF20DC" w:rsidP="00D53502">
            <w:pPr>
              <w:spacing w:after="200" w:line="360" w:lineRule="auto"/>
              <w:jc w:val="center"/>
            </w:pPr>
            <w:r>
              <w:t>600</w:t>
            </w:r>
          </w:p>
        </w:tc>
      </w:tr>
      <w:tr w:rsidR="00CF20DC" w14:paraId="73D51D53" w14:textId="77777777" w:rsidTr="00D53502">
        <w:tc>
          <w:tcPr>
            <w:tcW w:w="1458" w:type="dxa"/>
            <w:vAlign w:val="center"/>
          </w:tcPr>
          <w:p w14:paraId="62C0CA93" w14:textId="77777777" w:rsidR="00CF20DC" w:rsidRDefault="00CF20DC" w:rsidP="00D53502">
            <w:pPr>
              <w:spacing w:after="200" w:line="360" w:lineRule="auto"/>
              <w:jc w:val="center"/>
            </w:pPr>
            <w:r>
              <w:t>12</w:t>
            </w:r>
          </w:p>
        </w:tc>
        <w:tc>
          <w:tcPr>
            <w:tcW w:w="3690" w:type="dxa"/>
            <w:vAlign w:val="center"/>
          </w:tcPr>
          <w:p w14:paraId="192855E7" w14:textId="77777777" w:rsidR="00CF20DC" w:rsidRDefault="00CF20DC" w:rsidP="00D53502">
            <w:pPr>
              <w:spacing w:after="200" w:line="360" w:lineRule="auto"/>
              <w:jc w:val="center"/>
            </w:pPr>
            <w:r>
              <w:t>Precious Metals</w:t>
            </w:r>
          </w:p>
        </w:tc>
        <w:tc>
          <w:tcPr>
            <w:tcW w:w="4428" w:type="dxa"/>
            <w:vAlign w:val="center"/>
          </w:tcPr>
          <w:p w14:paraId="3B7432FE" w14:textId="28AE980C" w:rsidR="00CF20DC" w:rsidRDefault="00CF20DC" w:rsidP="00D53502">
            <w:pPr>
              <w:spacing w:after="200" w:line="360" w:lineRule="auto"/>
              <w:jc w:val="center"/>
            </w:pPr>
            <w:r>
              <w:t>1600</w:t>
            </w:r>
          </w:p>
        </w:tc>
      </w:tr>
      <w:tr w:rsidR="00CF20DC" w14:paraId="540F49A6" w14:textId="77777777" w:rsidTr="00D53502">
        <w:tc>
          <w:tcPr>
            <w:tcW w:w="1458" w:type="dxa"/>
            <w:vAlign w:val="center"/>
          </w:tcPr>
          <w:p w14:paraId="51D2FE4D" w14:textId="77777777" w:rsidR="00CF20DC" w:rsidRDefault="00CF20DC" w:rsidP="00D53502">
            <w:pPr>
              <w:spacing w:after="200" w:line="360" w:lineRule="auto"/>
              <w:jc w:val="center"/>
            </w:pPr>
            <w:r>
              <w:t>13-15</w:t>
            </w:r>
          </w:p>
        </w:tc>
        <w:tc>
          <w:tcPr>
            <w:tcW w:w="3690" w:type="dxa"/>
            <w:vAlign w:val="center"/>
          </w:tcPr>
          <w:p w14:paraId="2672A146" w14:textId="77777777" w:rsidR="00CF20DC" w:rsidRDefault="00CF20DC" w:rsidP="00D53502">
            <w:pPr>
              <w:spacing w:after="200" w:line="360" w:lineRule="auto"/>
              <w:jc w:val="center"/>
            </w:pPr>
            <w:r>
              <w:t>Agricultural</w:t>
            </w:r>
          </w:p>
        </w:tc>
        <w:tc>
          <w:tcPr>
            <w:tcW w:w="4428" w:type="dxa"/>
            <w:vAlign w:val="center"/>
          </w:tcPr>
          <w:p w14:paraId="16A1B0FB" w14:textId="56A319A9" w:rsidR="00CF20DC" w:rsidRDefault="00CF20DC" w:rsidP="00D53502">
            <w:pPr>
              <w:spacing w:after="200" w:line="360" w:lineRule="auto"/>
              <w:jc w:val="center"/>
            </w:pPr>
            <w:r>
              <w:t>100</w:t>
            </w:r>
          </w:p>
        </w:tc>
      </w:tr>
      <w:tr w:rsidR="00CF20DC" w14:paraId="40D10BF3" w14:textId="77777777" w:rsidTr="00D53502">
        <w:tc>
          <w:tcPr>
            <w:tcW w:w="1458" w:type="dxa"/>
            <w:vAlign w:val="center"/>
          </w:tcPr>
          <w:p w14:paraId="6989558C" w14:textId="77777777" w:rsidR="00CF20DC" w:rsidRDefault="00CF20DC" w:rsidP="00D53502">
            <w:pPr>
              <w:spacing w:after="200" w:line="360" w:lineRule="auto"/>
              <w:jc w:val="center"/>
            </w:pPr>
            <w:r>
              <w:t>16</w:t>
            </w:r>
          </w:p>
        </w:tc>
        <w:tc>
          <w:tcPr>
            <w:tcW w:w="3690" w:type="dxa"/>
            <w:vAlign w:val="center"/>
          </w:tcPr>
          <w:p w14:paraId="54A3B972" w14:textId="77777777" w:rsidR="00CF20DC" w:rsidRDefault="00CF20DC" w:rsidP="00D53502">
            <w:pPr>
              <w:spacing w:after="200" w:line="360" w:lineRule="auto"/>
              <w:jc w:val="center"/>
            </w:pPr>
            <w:r>
              <w:t>Other</w:t>
            </w:r>
          </w:p>
        </w:tc>
        <w:tc>
          <w:tcPr>
            <w:tcW w:w="4428" w:type="dxa"/>
            <w:vAlign w:val="center"/>
          </w:tcPr>
          <w:p w14:paraId="280E1F3C" w14:textId="3AD21633" w:rsidR="00CF20DC" w:rsidRDefault="00CF20DC" w:rsidP="00D53502">
            <w:pPr>
              <w:spacing w:after="200" w:line="360" w:lineRule="auto"/>
              <w:jc w:val="center"/>
            </w:pPr>
            <w:r>
              <w:t>52</w:t>
            </w:r>
          </w:p>
        </w:tc>
      </w:tr>
      <w:tr w:rsidR="00CF20DC" w14:paraId="077DBE74" w14:textId="77777777" w:rsidTr="00D53502">
        <w:tc>
          <w:tcPr>
            <w:tcW w:w="1458" w:type="dxa"/>
            <w:vAlign w:val="center"/>
          </w:tcPr>
          <w:p w14:paraId="2EC44A3C" w14:textId="77777777" w:rsidR="00CF20DC" w:rsidRDefault="00CF20DC" w:rsidP="00D53502">
            <w:pPr>
              <w:spacing w:after="200" w:line="360" w:lineRule="auto"/>
              <w:jc w:val="center"/>
            </w:pPr>
            <w:r>
              <w:t>17</w:t>
            </w:r>
          </w:p>
        </w:tc>
        <w:tc>
          <w:tcPr>
            <w:tcW w:w="3690" w:type="dxa"/>
            <w:vAlign w:val="center"/>
          </w:tcPr>
          <w:p w14:paraId="3B60BB49" w14:textId="77777777" w:rsidR="00CF20DC" w:rsidRDefault="00CF20DC" w:rsidP="00D53502">
            <w:pPr>
              <w:spacing w:after="200" w:line="360" w:lineRule="auto"/>
              <w:jc w:val="center"/>
            </w:pPr>
            <w:r>
              <w:t>Indexes</w:t>
            </w:r>
          </w:p>
        </w:tc>
        <w:tc>
          <w:tcPr>
            <w:tcW w:w="4428" w:type="dxa"/>
            <w:vAlign w:val="center"/>
          </w:tcPr>
          <w:p w14:paraId="08FDB10C" w14:textId="1E76479D" w:rsidR="00CF20DC" w:rsidRDefault="00CF20DC" w:rsidP="00D53502">
            <w:pPr>
              <w:spacing w:after="200" w:line="360" w:lineRule="auto"/>
              <w:jc w:val="center"/>
            </w:pPr>
            <w:r>
              <w:t>4000</w:t>
            </w:r>
          </w:p>
        </w:tc>
      </w:tr>
    </w:tbl>
    <w:p w14:paraId="5674FE2B" w14:textId="77777777" w:rsidR="00365B02" w:rsidRDefault="00365B02" w:rsidP="00365B02">
      <w:pPr>
        <w:spacing w:after="200" w:line="360" w:lineRule="auto"/>
      </w:pPr>
    </w:p>
    <w:p w14:paraId="6147956E" w14:textId="77777777" w:rsidR="00554913"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554913" w:rsidRPr="00554913">
        <w:rPr>
          <w:u w:val="single"/>
        </w:rPr>
        <w:t>FX Risk – Delta Concentration Thresholds</w:t>
      </w:r>
      <w:r w:rsidR="00554913">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554913" w14:paraId="4145DDA7" w14:textId="77777777" w:rsidTr="0022221D">
        <w:tc>
          <w:tcPr>
            <w:tcW w:w="4788" w:type="dxa"/>
            <w:vAlign w:val="center"/>
          </w:tcPr>
          <w:p w14:paraId="123C86B0" w14:textId="77777777" w:rsidR="00554913" w:rsidRPr="00FC14B1" w:rsidRDefault="00554913" w:rsidP="0022221D">
            <w:pPr>
              <w:spacing w:after="200" w:line="360" w:lineRule="auto"/>
              <w:jc w:val="center"/>
              <w:rPr>
                <w:b/>
              </w:rPr>
            </w:pPr>
            <w:r>
              <w:rPr>
                <w:b/>
              </w:rPr>
              <w:t>FX Risk Group</w:t>
            </w:r>
          </w:p>
        </w:tc>
        <w:tc>
          <w:tcPr>
            <w:tcW w:w="4788" w:type="dxa"/>
            <w:vAlign w:val="center"/>
          </w:tcPr>
          <w:p w14:paraId="3707CCBA" w14:textId="77777777" w:rsidR="00554913" w:rsidRPr="00FC14B1" w:rsidRDefault="00554913" w:rsidP="0022221D">
            <w:pPr>
              <w:spacing w:after="200" w:line="360" w:lineRule="auto"/>
              <w:jc w:val="center"/>
              <w:rPr>
                <w:b/>
              </w:rPr>
            </w:pPr>
            <w:r>
              <w:rPr>
                <w:b/>
              </w:rPr>
              <w:t>Concentration Threshold (USD mm/bp)</w:t>
            </w:r>
          </w:p>
        </w:tc>
      </w:tr>
      <w:tr w:rsidR="00554913" w14:paraId="6799E4F4" w14:textId="77777777" w:rsidTr="00554913">
        <w:tc>
          <w:tcPr>
            <w:tcW w:w="4788" w:type="dxa"/>
            <w:vAlign w:val="center"/>
          </w:tcPr>
          <w:p w14:paraId="30552098" w14:textId="77777777" w:rsidR="00554913" w:rsidRDefault="00554913" w:rsidP="00554913">
            <w:pPr>
              <w:spacing w:after="200" w:line="360" w:lineRule="auto"/>
              <w:jc w:val="center"/>
            </w:pPr>
            <w:r>
              <w:t>Category 1</w:t>
            </w:r>
          </w:p>
        </w:tc>
        <w:tc>
          <w:tcPr>
            <w:tcW w:w="4788" w:type="dxa"/>
            <w:vAlign w:val="center"/>
          </w:tcPr>
          <w:p w14:paraId="4CD0214A" w14:textId="77777777" w:rsidR="00554913" w:rsidRDefault="00554913" w:rsidP="00554913">
            <w:pPr>
              <w:spacing w:after="200" w:line="360" w:lineRule="auto"/>
              <w:jc w:val="center"/>
            </w:pPr>
            <w:r>
              <w:t>8,400</w:t>
            </w:r>
          </w:p>
        </w:tc>
      </w:tr>
      <w:tr w:rsidR="00554913" w14:paraId="3781C07E" w14:textId="77777777" w:rsidTr="00554913">
        <w:tc>
          <w:tcPr>
            <w:tcW w:w="4788" w:type="dxa"/>
            <w:vAlign w:val="center"/>
          </w:tcPr>
          <w:p w14:paraId="15F15303" w14:textId="77777777" w:rsidR="00554913" w:rsidRDefault="00554913" w:rsidP="00554913">
            <w:pPr>
              <w:spacing w:after="200" w:line="360" w:lineRule="auto"/>
              <w:jc w:val="center"/>
            </w:pPr>
            <w:r>
              <w:t>Category 2</w:t>
            </w:r>
          </w:p>
        </w:tc>
        <w:tc>
          <w:tcPr>
            <w:tcW w:w="4788" w:type="dxa"/>
            <w:vAlign w:val="center"/>
          </w:tcPr>
          <w:p w14:paraId="660A62EB" w14:textId="77777777" w:rsidR="00554913" w:rsidRDefault="00554913" w:rsidP="00554913">
            <w:pPr>
              <w:spacing w:after="200" w:line="360" w:lineRule="auto"/>
              <w:jc w:val="center"/>
            </w:pPr>
            <w:r>
              <w:t>1,900</w:t>
            </w:r>
          </w:p>
        </w:tc>
      </w:tr>
      <w:tr w:rsidR="00554913" w14:paraId="07A2BD3F" w14:textId="77777777" w:rsidTr="00554913">
        <w:tc>
          <w:tcPr>
            <w:tcW w:w="4788" w:type="dxa"/>
            <w:vAlign w:val="center"/>
          </w:tcPr>
          <w:p w14:paraId="07C26390" w14:textId="77777777" w:rsidR="00554913" w:rsidRDefault="00554913" w:rsidP="00554913">
            <w:pPr>
              <w:spacing w:after="200" w:line="360" w:lineRule="auto"/>
              <w:jc w:val="center"/>
            </w:pPr>
            <w:r>
              <w:t>Category 3</w:t>
            </w:r>
          </w:p>
        </w:tc>
        <w:tc>
          <w:tcPr>
            <w:tcW w:w="4788" w:type="dxa"/>
            <w:vAlign w:val="center"/>
          </w:tcPr>
          <w:p w14:paraId="47725138" w14:textId="77777777" w:rsidR="00554913" w:rsidRDefault="00554913" w:rsidP="00554913">
            <w:pPr>
              <w:spacing w:after="200" w:line="360" w:lineRule="auto"/>
              <w:jc w:val="center"/>
            </w:pPr>
            <w:r>
              <w:t>560</w:t>
            </w:r>
          </w:p>
        </w:tc>
      </w:tr>
    </w:tbl>
    <w:p w14:paraId="0942BC95" w14:textId="77777777" w:rsidR="00554913" w:rsidRDefault="00554913" w:rsidP="00554913">
      <w:pPr>
        <w:spacing w:after="200" w:line="360" w:lineRule="auto"/>
      </w:pPr>
    </w:p>
    <w:p w14:paraId="6049576D" w14:textId="77777777" w:rsidR="00365B02" w:rsidRDefault="00365B02" w:rsidP="005A5EAD">
      <w:pPr>
        <w:pStyle w:val="ListParagraph"/>
        <w:numPr>
          <w:ilvl w:val="0"/>
          <w:numId w:val="19"/>
        </w:numPr>
        <w:spacing w:after="200" w:line="360" w:lineRule="auto"/>
      </w:pPr>
      <w:r w:rsidRPr="00C16467">
        <w:rPr>
          <w:i/>
          <w:u w:val="single"/>
        </w:rPr>
        <w:lastRenderedPageBreak/>
        <w:t>2.</w:t>
      </w:r>
      <w:r>
        <w:rPr>
          <w:i/>
          <w:u w:val="single"/>
        </w:rPr>
        <w:t xml:space="preserve">1 </w:t>
      </w:r>
      <w:r w:rsidRPr="00554913">
        <w:rPr>
          <w:u w:val="single"/>
        </w:rPr>
        <w:t>FX Risk – Delta Concentration Thresholds</w:t>
      </w:r>
      <w:r>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365B02" w14:paraId="55E1EFF8" w14:textId="77777777" w:rsidTr="00CF20DC">
        <w:tc>
          <w:tcPr>
            <w:tcW w:w="4665" w:type="dxa"/>
            <w:vAlign w:val="center"/>
          </w:tcPr>
          <w:p w14:paraId="78ABCC62" w14:textId="77777777" w:rsidR="00365B02" w:rsidRPr="00FC14B1" w:rsidRDefault="00365B02" w:rsidP="009C222F">
            <w:pPr>
              <w:spacing w:after="200" w:line="360" w:lineRule="auto"/>
              <w:jc w:val="center"/>
              <w:rPr>
                <w:b/>
              </w:rPr>
            </w:pPr>
            <w:r>
              <w:rPr>
                <w:b/>
              </w:rPr>
              <w:t>FX Risk Group</w:t>
            </w:r>
          </w:p>
        </w:tc>
        <w:tc>
          <w:tcPr>
            <w:tcW w:w="4685" w:type="dxa"/>
            <w:vAlign w:val="center"/>
          </w:tcPr>
          <w:p w14:paraId="71CCB8FF" w14:textId="77777777" w:rsidR="00365B02" w:rsidRPr="00FC14B1" w:rsidRDefault="00365B02" w:rsidP="009C222F">
            <w:pPr>
              <w:spacing w:after="200" w:line="360" w:lineRule="auto"/>
              <w:jc w:val="center"/>
              <w:rPr>
                <w:b/>
              </w:rPr>
            </w:pPr>
            <w:r>
              <w:rPr>
                <w:b/>
              </w:rPr>
              <w:t>Concentration Threshold (USD mm/bp)</w:t>
            </w:r>
          </w:p>
        </w:tc>
      </w:tr>
      <w:tr w:rsidR="00365B02" w14:paraId="0DD9D427" w14:textId="77777777" w:rsidTr="00CF20DC">
        <w:tc>
          <w:tcPr>
            <w:tcW w:w="4665" w:type="dxa"/>
            <w:vAlign w:val="center"/>
          </w:tcPr>
          <w:p w14:paraId="57BFD522" w14:textId="77777777" w:rsidR="00365B02" w:rsidRDefault="00365B02" w:rsidP="009C222F">
            <w:pPr>
              <w:spacing w:after="200" w:line="360" w:lineRule="auto"/>
              <w:jc w:val="center"/>
            </w:pPr>
            <w:r>
              <w:t>Category 1</w:t>
            </w:r>
          </w:p>
        </w:tc>
        <w:tc>
          <w:tcPr>
            <w:tcW w:w="4685" w:type="dxa"/>
            <w:vAlign w:val="center"/>
          </w:tcPr>
          <w:p w14:paraId="75606399" w14:textId="77777777" w:rsidR="00365B02" w:rsidRDefault="00365B02" w:rsidP="00365B02">
            <w:pPr>
              <w:spacing w:after="200" w:line="360" w:lineRule="auto"/>
              <w:jc w:val="center"/>
            </w:pPr>
            <w:r>
              <w:t>9,700</w:t>
            </w:r>
          </w:p>
        </w:tc>
      </w:tr>
      <w:tr w:rsidR="00365B02" w14:paraId="65EF9867" w14:textId="77777777" w:rsidTr="00CF20DC">
        <w:tc>
          <w:tcPr>
            <w:tcW w:w="4665" w:type="dxa"/>
            <w:vAlign w:val="center"/>
          </w:tcPr>
          <w:p w14:paraId="78ACA179" w14:textId="77777777" w:rsidR="00365B02" w:rsidRDefault="00365B02" w:rsidP="009C222F">
            <w:pPr>
              <w:spacing w:after="200" w:line="360" w:lineRule="auto"/>
              <w:jc w:val="center"/>
            </w:pPr>
            <w:r>
              <w:t>Category 2</w:t>
            </w:r>
          </w:p>
        </w:tc>
        <w:tc>
          <w:tcPr>
            <w:tcW w:w="4685" w:type="dxa"/>
            <w:vAlign w:val="center"/>
          </w:tcPr>
          <w:p w14:paraId="11BB9FD6" w14:textId="77777777" w:rsidR="00365B02" w:rsidRDefault="00365B02" w:rsidP="009C222F">
            <w:pPr>
              <w:spacing w:after="200" w:line="360" w:lineRule="auto"/>
              <w:jc w:val="center"/>
            </w:pPr>
            <w:r>
              <w:t>2,900</w:t>
            </w:r>
          </w:p>
        </w:tc>
      </w:tr>
      <w:tr w:rsidR="00365B02" w14:paraId="24D2507E" w14:textId="77777777" w:rsidTr="00CF20DC">
        <w:tc>
          <w:tcPr>
            <w:tcW w:w="4665" w:type="dxa"/>
            <w:vAlign w:val="center"/>
          </w:tcPr>
          <w:p w14:paraId="33B68215" w14:textId="77777777" w:rsidR="00365B02" w:rsidRDefault="00365B02" w:rsidP="009C222F">
            <w:pPr>
              <w:spacing w:after="200" w:line="360" w:lineRule="auto"/>
              <w:jc w:val="center"/>
            </w:pPr>
            <w:r>
              <w:t>Category 3</w:t>
            </w:r>
          </w:p>
        </w:tc>
        <w:tc>
          <w:tcPr>
            <w:tcW w:w="4685" w:type="dxa"/>
            <w:vAlign w:val="center"/>
          </w:tcPr>
          <w:p w14:paraId="7BA93139" w14:textId="77777777" w:rsidR="00365B02" w:rsidRDefault="00365B02" w:rsidP="009C222F">
            <w:pPr>
              <w:spacing w:after="200" w:line="360" w:lineRule="auto"/>
              <w:jc w:val="center"/>
            </w:pPr>
            <w:r>
              <w:t>450</w:t>
            </w:r>
          </w:p>
        </w:tc>
      </w:tr>
    </w:tbl>
    <w:p w14:paraId="2B355134" w14:textId="77777777" w:rsidR="00CF20DC" w:rsidRDefault="00CF20DC" w:rsidP="00CF20DC">
      <w:pPr>
        <w:spacing w:after="200" w:line="360" w:lineRule="auto"/>
      </w:pPr>
    </w:p>
    <w:p w14:paraId="37791481" w14:textId="057FDBB9" w:rsidR="00CF20DC" w:rsidRDefault="00CF20DC" w:rsidP="00CF20DC">
      <w:pPr>
        <w:pStyle w:val="ListParagraph"/>
        <w:numPr>
          <w:ilvl w:val="0"/>
          <w:numId w:val="19"/>
        </w:numPr>
        <w:spacing w:after="200" w:line="360" w:lineRule="auto"/>
      </w:pPr>
      <w:r w:rsidRPr="00C16467">
        <w:rPr>
          <w:i/>
          <w:u w:val="single"/>
        </w:rPr>
        <w:t>2.</w:t>
      </w:r>
      <w:r>
        <w:rPr>
          <w:i/>
          <w:u w:val="single"/>
        </w:rPr>
        <w:t>4</w:t>
      </w:r>
      <w:r>
        <w:rPr>
          <w:i/>
          <w:u w:val="single"/>
        </w:rPr>
        <w:t xml:space="preserve"> </w:t>
      </w:r>
      <w:r w:rsidRPr="00554913">
        <w:rPr>
          <w:u w:val="single"/>
        </w:rPr>
        <w:t>FX Risk – Delta Concentration Thresholds</w:t>
      </w:r>
      <w:r>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CF20DC" w14:paraId="5C8D43C1" w14:textId="77777777" w:rsidTr="00D53502">
        <w:tc>
          <w:tcPr>
            <w:tcW w:w="4788" w:type="dxa"/>
            <w:vAlign w:val="center"/>
          </w:tcPr>
          <w:p w14:paraId="3B145FD2" w14:textId="77777777" w:rsidR="00CF20DC" w:rsidRPr="00FC14B1" w:rsidRDefault="00CF20DC" w:rsidP="00D53502">
            <w:pPr>
              <w:spacing w:after="200" w:line="360" w:lineRule="auto"/>
              <w:jc w:val="center"/>
              <w:rPr>
                <w:b/>
              </w:rPr>
            </w:pPr>
            <w:r>
              <w:rPr>
                <w:b/>
              </w:rPr>
              <w:t>FX Risk Group</w:t>
            </w:r>
          </w:p>
        </w:tc>
        <w:tc>
          <w:tcPr>
            <w:tcW w:w="4788" w:type="dxa"/>
            <w:vAlign w:val="center"/>
          </w:tcPr>
          <w:p w14:paraId="17ACD5A8" w14:textId="77777777" w:rsidR="00CF20DC" w:rsidRPr="00FC14B1" w:rsidRDefault="00CF20DC" w:rsidP="00D53502">
            <w:pPr>
              <w:spacing w:after="200" w:line="360" w:lineRule="auto"/>
              <w:jc w:val="center"/>
              <w:rPr>
                <w:b/>
              </w:rPr>
            </w:pPr>
            <w:r>
              <w:rPr>
                <w:b/>
              </w:rPr>
              <w:t>Concentration Threshold (USD mm/bp)</w:t>
            </w:r>
          </w:p>
        </w:tc>
      </w:tr>
      <w:tr w:rsidR="00CF20DC" w14:paraId="79347938" w14:textId="77777777" w:rsidTr="00D53502">
        <w:tc>
          <w:tcPr>
            <w:tcW w:w="4788" w:type="dxa"/>
            <w:vAlign w:val="center"/>
          </w:tcPr>
          <w:p w14:paraId="326D2605" w14:textId="77777777" w:rsidR="00CF20DC" w:rsidRDefault="00CF20DC" w:rsidP="00D53502">
            <w:pPr>
              <w:spacing w:after="200" w:line="360" w:lineRule="auto"/>
              <w:jc w:val="center"/>
            </w:pPr>
            <w:r>
              <w:t>Category 1</w:t>
            </w:r>
          </w:p>
        </w:tc>
        <w:tc>
          <w:tcPr>
            <w:tcW w:w="4788" w:type="dxa"/>
            <w:vAlign w:val="center"/>
          </w:tcPr>
          <w:p w14:paraId="20585EAB" w14:textId="069A769F" w:rsidR="00CF20DC" w:rsidRDefault="00CF20DC" w:rsidP="00D53502">
            <w:pPr>
              <w:spacing w:after="200" w:line="360" w:lineRule="auto"/>
              <w:jc w:val="center"/>
            </w:pPr>
            <w:r>
              <w:t>8300</w:t>
            </w:r>
          </w:p>
        </w:tc>
      </w:tr>
      <w:tr w:rsidR="00CF20DC" w14:paraId="07D37286" w14:textId="77777777" w:rsidTr="00D53502">
        <w:tc>
          <w:tcPr>
            <w:tcW w:w="4788" w:type="dxa"/>
            <w:vAlign w:val="center"/>
          </w:tcPr>
          <w:p w14:paraId="6D1B54E6" w14:textId="77777777" w:rsidR="00CF20DC" w:rsidRDefault="00CF20DC" w:rsidP="00D53502">
            <w:pPr>
              <w:spacing w:after="200" w:line="360" w:lineRule="auto"/>
              <w:jc w:val="center"/>
            </w:pPr>
            <w:r>
              <w:t>Category 2</w:t>
            </w:r>
          </w:p>
        </w:tc>
        <w:tc>
          <w:tcPr>
            <w:tcW w:w="4788" w:type="dxa"/>
            <w:vAlign w:val="center"/>
          </w:tcPr>
          <w:p w14:paraId="4C94E9A0" w14:textId="256DAAF9" w:rsidR="00CF20DC" w:rsidRDefault="00CF20DC" w:rsidP="00D53502">
            <w:pPr>
              <w:spacing w:after="200" w:line="360" w:lineRule="auto"/>
              <w:jc w:val="center"/>
            </w:pPr>
            <w:r>
              <w:t>1</w:t>
            </w:r>
            <w:r>
              <w:t>,900</w:t>
            </w:r>
          </w:p>
        </w:tc>
      </w:tr>
      <w:tr w:rsidR="00CF20DC" w14:paraId="5FC19EFC" w14:textId="77777777" w:rsidTr="00D53502">
        <w:tc>
          <w:tcPr>
            <w:tcW w:w="4788" w:type="dxa"/>
            <w:vAlign w:val="center"/>
          </w:tcPr>
          <w:p w14:paraId="55DD3886" w14:textId="77777777" w:rsidR="00CF20DC" w:rsidRDefault="00CF20DC" w:rsidP="00D53502">
            <w:pPr>
              <w:spacing w:after="200" w:line="360" w:lineRule="auto"/>
              <w:jc w:val="center"/>
            </w:pPr>
            <w:r>
              <w:t>Category 3</w:t>
            </w:r>
          </w:p>
        </w:tc>
        <w:tc>
          <w:tcPr>
            <w:tcW w:w="4788" w:type="dxa"/>
            <w:vAlign w:val="center"/>
          </w:tcPr>
          <w:p w14:paraId="22CE4F36" w14:textId="01C968A0" w:rsidR="00CF20DC" w:rsidRDefault="00CF20DC" w:rsidP="00D53502">
            <w:pPr>
              <w:spacing w:after="200" w:line="360" w:lineRule="auto"/>
              <w:jc w:val="center"/>
            </w:pPr>
            <w:r>
              <w:t>24</w:t>
            </w:r>
            <w:r>
              <w:t>0</w:t>
            </w:r>
          </w:p>
        </w:tc>
      </w:tr>
    </w:tbl>
    <w:p w14:paraId="3366C41F" w14:textId="77777777" w:rsidR="00365B02" w:rsidRDefault="00365B02" w:rsidP="00365B02">
      <w:pPr>
        <w:spacing w:after="200" w:line="360" w:lineRule="auto"/>
      </w:pPr>
    </w:p>
    <w:p w14:paraId="087EA4A5" w14:textId="77777777" w:rsidR="00554913" w:rsidRDefault="00554913" w:rsidP="005A5EAD">
      <w:pPr>
        <w:pStyle w:val="ListParagraph"/>
        <w:numPr>
          <w:ilvl w:val="0"/>
          <w:numId w:val="19"/>
        </w:numPr>
        <w:spacing w:after="200" w:line="360" w:lineRule="auto"/>
      </w:pPr>
      <w:r w:rsidRPr="00554913">
        <w:rPr>
          <w:u w:val="single"/>
        </w:rPr>
        <w:t>FX Risk Concentration Threshold Classifications</w:t>
      </w:r>
      <w:r>
        <w:t>: Currencies were placed in three categories as those for delta risk weights, constituted as follows:</w:t>
      </w:r>
    </w:p>
    <w:p w14:paraId="7D7EF713" w14:textId="77777777" w:rsidR="00F745AF" w:rsidRDefault="00F745AF" w:rsidP="005A5EAD">
      <w:pPr>
        <w:pStyle w:val="ListParagraph"/>
        <w:numPr>
          <w:ilvl w:val="1"/>
          <w:numId w:val="19"/>
        </w:numPr>
        <w:spacing w:after="200" w:line="360" w:lineRule="auto"/>
      </w:pPr>
      <w:r>
        <w:t>Category 1 =&gt; Significantly Material – USD, EUR, JPY, GBP, CAD, AUD, CHF</w:t>
      </w:r>
    </w:p>
    <w:p w14:paraId="0AD98965" w14:textId="77777777" w:rsidR="00F745AF" w:rsidRDefault="00F745AF" w:rsidP="005A5EAD">
      <w:pPr>
        <w:pStyle w:val="ListParagraph"/>
        <w:numPr>
          <w:ilvl w:val="1"/>
          <w:numId w:val="19"/>
        </w:numPr>
        <w:spacing w:after="200" w:line="360" w:lineRule="auto"/>
      </w:pPr>
      <w:r>
        <w:t>Category 2 =&gt; Frequently Traded – BRL, CNY, HKD, INR, KRW, MXN, NOK, NZD, RUB, SEK, SGD, TRY, ZAR</w:t>
      </w:r>
    </w:p>
    <w:p w14:paraId="567893F9" w14:textId="77777777" w:rsidR="00F745AF" w:rsidRDefault="00F745AF" w:rsidP="005A5EAD">
      <w:pPr>
        <w:pStyle w:val="ListParagraph"/>
        <w:numPr>
          <w:ilvl w:val="1"/>
          <w:numId w:val="19"/>
        </w:numPr>
        <w:spacing w:after="200" w:line="360" w:lineRule="auto"/>
      </w:pPr>
      <w:r>
        <w:t>Category 3 =&gt; Others – All other currencies</w:t>
      </w:r>
    </w:p>
    <w:p w14:paraId="6AD19EB5" w14:textId="77777777" w:rsidR="00F745AF"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F745AF" w:rsidRPr="00F745AF">
        <w:rPr>
          <w:u w:val="single"/>
        </w:rPr>
        <w:t>Interest Rate Risk - Vega Concentration Thresholds</w:t>
      </w:r>
      <w:r w:rsidR="00F745AF">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F745AF" w14:paraId="45CB6640" w14:textId="77777777" w:rsidTr="00F745AF">
        <w:tc>
          <w:tcPr>
            <w:tcW w:w="4788" w:type="dxa"/>
            <w:vAlign w:val="center"/>
          </w:tcPr>
          <w:p w14:paraId="06C26B23" w14:textId="77777777" w:rsidR="00F745AF" w:rsidRPr="00F745AF" w:rsidRDefault="00F745AF" w:rsidP="00F745AF">
            <w:pPr>
              <w:spacing w:after="200" w:line="360" w:lineRule="auto"/>
              <w:jc w:val="center"/>
              <w:rPr>
                <w:b/>
              </w:rPr>
            </w:pPr>
            <w:r>
              <w:rPr>
                <w:b/>
              </w:rPr>
              <w:t>Currency Risk Group</w:t>
            </w:r>
          </w:p>
        </w:tc>
        <w:tc>
          <w:tcPr>
            <w:tcW w:w="4788" w:type="dxa"/>
            <w:vAlign w:val="center"/>
          </w:tcPr>
          <w:p w14:paraId="6B94C80C" w14:textId="599E975D" w:rsidR="00F745AF" w:rsidRPr="00F745AF" w:rsidRDefault="00F745AF" w:rsidP="00F745AF">
            <w:pPr>
              <w:spacing w:after="200" w:line="360" w:lineRule="auto"/>
              <w:jc w:val="center"/>
              <w:rPr>
                <w:b/>
              </w:rPr>
            </w:pPr>
            <w:r>
              <w:rPr>
                <w:b/>
              </w:rPr>
              <w:t>Concentration Threshold (USD mm)</w:t>
            </w:r>
          </w:p>
        </w:tc>
      </w:tr>
      <w:tr w:rsidR="00F745AF" w14:paraId="02F72BB0" w14:textId="77777777" w:rsidTr="00F745AF">
        <w:tc>
          <w:tcPr>
            <w:tcW w:w="4788" w:type="dxa"/>
            <w:vAlign w:val="center"/>
          </w:tcPr>
          <w:p w14:paraId="271E82B0" w14:textId="77777777" w:rsidR="00F745AF" w:rsidRDefault="00F745AF" w:rsidP="0022221D">
            <w:pPr>
              <w:spacing w:after="200" w:line="360" w:lineRule="auto"/>
              <w:jc w:val="center"/>
            </w:pPr>
            <w:r>
              <w:lastRenderedPageBreak/>
              <w:t>High Volatility</w:t>
            </w:r>
          </w:p>
        </w:tc>
        <w:tc>
          <w:tcPr>
            <w:tcW w:w="4788" w:type="dxa"/>
            <w:vAlign w:val="center"/>
          </w:tcPr>
          <w:p w14:paraId="588860D2" w14:textId="77777777" w:rsidR="00F745AF" w:rsidRDefault="00F745AF" w:rsidP="00F745AF">
            <w:pPr>
              <w:spacing w:after="200" w:line="360" w:lineRule="auto"/>
              <w:jc w:val="center"/>
            </w:pPr>
            <w:r>
              <w:t>110</w:t>
            </w:r>
          </w:p>
        </w:tc>
      </w:tr>
      <w:tr w:rsidR="00F745AF" w14:paraId="45BB23CF" w14:textId="77777777" w:rsidTr="00F745AF">
        <w:tc>
          <w:tcPr>
            <w:tcW w:w="4788" w:type="dxa"/>
            <w:vAlign w:val="center"/>
          </w:tcPr>
          <w:p w14:paraId="5F53B8C8" w14:textId="77777777" w:rsidR="00F745AF" w:rsidRDefault="00F745AF" w:rsidP="0022221D">
            <w:pPr>
              <w:spacing w:after="200" w:line="360" w:lineRule="auto"/>
              <w:jc w:val="center"/>
            </w:pPr>
            <w:r>
              <w:t>Regular Volatility, Well Traded</w:t>
            </w:r>
          </w:p>
        </w:tc>
        <w:tc>
          <w:tcPr>
            <w:tcW w:w="4788" w:type="dxa"/>
            <w:vAlign w:val="center"/>
          </w:tcPr>
          <w:p w14:paraId="29E4B331" w14:textId="77777777" w:rsidR="00F745AF" w:rsidRDefault="00F745AF" w:rsidP="00F745AF">
            <w:pPr>
              <w:spacing w:after="200" w:line="360" w:lineRule="auto"/>
              <w:jc w:val="center"/>
            </w:pPr>
            <w:r>
              <w:t>2,700</w:t>
            </w:r>
          </w:p>
        </w:tc>
      </w:tr>
      <w:tr w:rsidR="00F745AF" w14:paraId="41625E6F" w14:textId="77777777" w:rsidTr="00F745AF">
        <w:tc>
          <w:tcPr>
            <w:tcW w:w="4788" w:type="dxa"/>
            <w:vAlign w:val="center"/>
          </w:tcPr>
          <w:p w14:paraId="3759A134" w14:textId="77777777" w:rsidR="00F745AF" w:rsidRDefault="00F745AF" w:rsidP="0022221D">
            <w:pPr>
              <w:spacing w:after="200" w:line="360" w:lineRule="auto"/>
              <w:jc w:val="center"/>
            </w:pPr>
            <w:r>
              <w:t>Regular Volatility, less Well Traded</w:t>
            </w:r>
          </w:p>
        </w:tc>
        <w:tc>
          <w:tcPr>
            <w:tcW w:w="4788" w:type="dxa"/>
            <w:vAlign w:val="center"/>
          </w:tcPr>
          <w:p w14:paraId="048A1C0A" w14:textId="77777777" w:rsidR="00F745AF" w:rsidRDefault="00F745AF" w:rsidP="00F745AF">
            <w:pPr>
              <w:spacing w:after="200" w:line="360" w:lineRule="auto"/>
              <w:jc w:val="center"/>
            </w:pPr>
            <w:r>
              <w:t>150</w:t>
            </w:r>
          </w:p>
        </w:tc>
      </w:tr>
      <w:tr w:rsidR="00F745AF" w14:paraId="0DCC2553" w14:textId="77777777" w:rsidTr="00F745AF">
        <w:tc>
          <w:tcPr>
            <w:tcW w:w="4788" w:type="dxa"/>
            <w:vAlign w:val="center"/>
          </w:tcPr>
          <w:p w14:paraId="75CDA801" w14:textId="77777777" w:rsidR="00F745AF" w:rsidRDefault="00F745AF" w:rsidP="0022221D">
            <w:pPr>
              <w:spacing w:after="200" w:line="360" w:lineRule="auto"/>
              <w:jc w:val="center"/>
            </w:pPr>
            <w:r>
              <w:t>Low Volatility</w:t>
            </w:r>
          </w:p>
        </w:tc>
        <w:tc>
          <w:tcPr>
            <w:tcW w:w="4788" w:type="dxa"/>
            <w:vAlign w:val="center"/>
          </w:tcPr>
          <w:p w14:paraId="6DB32CD7" w14:textId="77777777" w:rsidR="00F745AF" w:rsidRDefault="00F745AF" w:rsidP="00F745AF">
            <w:pPr>
              <w:tabs>
                <w:tab w:val="left" w:pos="3073"/>
              </w:tabs>
              <w:spacing w:after="200" w:line="360" w:lineRule="auto"/>
              <w:jc w:val="center"/>
            </w:pPr>
            <w:r>
              <w:t>960</w:t>
            </w:r>
          </w:p>
        </w:tc>
      </w:tr>
    </w:tbl>
    <w:p w14:paraId="6BC0A64F" w14:textId="77777777" w:rsidR="00554913" w:rsidRDefault="00554913" w:rsidP="0088321A">
      <w:pPr>
        <w:spacing w:after="200" w:line="360" w:lineRule="auto"/>
      </w:pPr>
    </w:p>
    <w:p w14:paraId="58B917A3"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F745AF">
        <w:rPr>
          <w:u w:val="single"/>
        </w:rPr>
        <w:t>Interest Rate Risk - Vega Concentration Thresholds</w:t>
      </w:r>
      <w:r>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365B02" w14:paraId="09CDCC02" w14:textId="77777777" w:rsidTr="0082784C">
        <w:tc>
          <w:tcPr>
            <w:tcW w:w="4667" w:type="dxa"/>
            <w:vAlign w:val="center"/>
          </w:tcPr>
          <w:p w14:paraId="4FCCBAA1" w14:textId="77777777" w:rsidR="00365B02" w:rsidRPr="00F745AF" w:rsidRDefault="00365B02" w:rsidP="009C222F">
            <w:pPr>
              <w:spacing w:after="200" w:line="360" w:lineRule="auto"/>
              <w:jc w:val="center"/>
              <w:rPr>
                <w:b/>
              </w:rPr>
            </w:pPr>
            <w:r>
              <w:rPr>
                <w:b/>
              </w:rPr>
              <w:t>Currency Risk Group</w:t>
            </w:r>
          </w:p>
        </w:tc>
        <w:tc>
          <w:tcPr>
            <w:tcW w:w="4683" w:type="dxa"/>
            <w:vAlign w:val="center"/>
          </w:tcPr>
          <w:p w14:paraId="7C209A56" w14:textId="66E7FA26" w:rsidR="00365B02" w:rsidRPr="00F745AF" w:rsidRDefault="00365B02" w:rsidP="009C222F">
            <w:pPr>
              <w:spacing w:after="200" w:line="360" w:lineRule="auto"/>
              <w:jc w:val="center"/>
              <w:rPr>
                <w:b/>
              </w:rPr>
            </w:pPr>
            <w:r>
              <w:rPr>
                <w:b/>
              </w:rPr>
              <w:t>Concentration Threshold (USD mm)</w:t>
            </w:r>
          </w:p>
        </w:tc>
      </w:tr>
      <w:tr w:rsidR="00365B02" w14:paraId="69A0672B" w14:textId="77777777" w:rsidTr="0082784C">
        <w:tc>
          <w:tcPr>
            <w:tcW w:w="4667" w:type="dxa"/>
            <w:vAlign w:val="center"/>
          </w:tcPr>
          <w:p w14:paraId="37181875" w14:textId="77777777" w:rsidR="00365B02" w:rsidRDefault="00365B02" w:rsidP="009C222F">
            <w:pPr>
              <w:spacing w:after="200" w:line="360" w:lineRule="auto"/>
              <w:jc w:val="center"/>
            </w:pPr>
            <w:r>
              <w:t>High Volatility</w:t>
            </w:r>
          </w:p>
        </w:tc>
        <w:tc>
          <w:tcPr>
            <w:tcW w:w="4683" w:type="dxa"/>
            <w:vAlign w:val="center"/>
          </w:tcPr>
          <w:p w14:paraId="326F0F08" w14:textId="77777777" w:rsidR="00365B02" w:rsidRDefault="00365B02" w:rsidP="009C222F">
            <w:pPr>
              <w:spacing w:after="200" w:line="360" w:lineRule="auto"/>
              <w:jc w:val="center"/>
            </w:pPr>
            <w:r>
              <w:t>120</w:t>
            </w:r>
          </w:p>
        </w:tc>
      </w:tr>
      <w:tr w:rsidR="00365B02" w14:paraId="4EC32FD3" w14:textId="77777777" w:rsidTr="0082784C">
        <w:tc>
          <w:tcPr>
            <w:tcW w:w="4667" w:type="dxa"/>
            <w:vAlign w:val="center"/>
          </w:tcPr>
          <w:p w14:paraId="49A2BE7A" w14:textId="77777777" w:rsidR="00365B02" w:rsidRDefault="00365B02" w:rsidP="009C222F">
            <w:pPr>
              <w:spacing w:after="200" w:line="360" w:lineRule="auto"/>
              <w:jc w:val="center"/>
            </w:pPr>
            <w:r>
              <w:t>Regular Volatility, Well Traded</w:t>
            </w:r>
          </w:p>
        </w:tc>
        <w:tc>
          <w:tcPr>
            <w:tcW w:w="4683" w:type="dxa"/>
            <w:vAlign w:val="center"/>
          </w:tcPr>
          <w:p w14:paraId="037230B5" w14:textId="77777777" w:rsidR="00365B02" w:rsidRDefault="00365B02" w:rsidP="009C222F">
            <w:pPr>
              <w:spacing w:after="200" w:line="360" w:lineRule="auto"/>
              <w:jc w:val="center"/>
            </w:pPr>
            <w:r>
              <w:t>2,200</w:t>
            </w:r>
          </w:p>
        </w:tc>
      </w:tr>
      <w:tr w:rsidR="00365B02" w14:paraId="43EF7F3C" w14:textId="77777777" w:rsidTr="0082784C">
        <w:tc>
          <w:tcPr>
            <w:tcW w:w="4667" w:type="dxa"/>
            <w:vAlign w:val="center"/>
          </w:tcPr>
          <w:p w14:paraId="310E819A" w14:textId="77777777" w:rsidR="00365B02" w:rsidRDefault="00365B02" w:rsidP="009C222F">
            <w:pPr>
              <w:spacing w:after="200" w:line="360" w:lineRule="auto"/>
              <w:jc w:val="center"/>
            </w:pPr>
            <w:r>
              <w:t>Regular Volatility, less Well Traded</w:t>
            </w:r>
          </w:p>
        </w:tc>
        <w:tc>
          <w:tcPr>
            <w:tcW w:w="4683" w:type="dxa"/>
            <w:vAlign w:val="center"/>
          </w:tcPr>
          <w:p w14:paraId="148EC385" w14:textId="77777777" w:rsidR="00365B02" w:rsidRDefault="00365B02" w:rsidP="009C222F">
            <w:pPr>
              <w:spacing w:after="200" w:line="360" w:lineRule="auto"/>
              <w:jc w:val="center"/>
            </w:pPr>
            <w:r>
              <w:t>190</w:t>
            </w:r>
          </w:p>
        </w:tc>
      </w:tr>
      <w:tr w:rsidR="00365B02" w14:paraId="6F2D2100" w14:textId="77777777" w:rsidTr="0082784C">
        <w:tc>
          <w:tcPr>
            <w:tcW w:w="4667" w:type="dxa"/>
            <w:vAlign w:val="center"/>
          </w:tcPr>
          <w:p w14:paraId="55F10A4B" w14:textId="77777777" w:rsidR="00365B02" w:rsidRDefault="00365B02" w:rsidP="009C222F">
            <w:pPr>
              <w:spacing w:after="200" w:line="360" w:lineRule="auto"/>
              <w:jc w:val="center"/>
            </w:pPr>
            <w:r>
              <w:t>Low Volatility</w:t>
            </w:r>
          </w:p>
        </w:tc>
        <w:tc>
          <w:tcPr>
            <w:tcW w:w="4683" w:type="dxa"/>
            <w:vAlign w:val="center"/>
          </w:tcPr>
          <w:p w14:paraId="1B24D5DC" w14:textId="77777777" w:rsidR="00365B02" w:rsidRDefault="00365B02" w:rsidP="009C222F">
            <w:pPr>
              <w:tabs>
                <w:tab w:val="left" w:pos="3073"/>
              </w:tabs>
              <w:spacing w:after="200" w:line="360" w:lineRule="auto"/>
              <w:jc w:val="center"/>
            </w:pPr>
            <w:r>
              <w:t>770</w:t>
            </w:r>
          </w:p>
        </w:tc>
      </w:tr>
    </w:tbl>
    <w:p w14:paraId="36D5B0B1" w14:textId="77777777" w:rsidR="0082784C" w:rsidRDefault="0082784C" w:rsidP="0082784C">
      <w:pPr>
        <w:spacing w:after="200" w:line="360" w:lineRule="auto"/>
      </w:pPr>
    </w:p>
    <w:p w14:paraId="3EE85024" w14:textId="166178C9" w:rsidR="0082784C" w:rsidRDefault="0082784C" w:rsidP="0082784C">
      <w:pPr>
        <w:pStyle w:val="ListParagraph"/>
        <w:numPr>
          <w:ilvl w:val="0"/>
          <w:numId w:val="19"/>
        </w:numPr>
        <w:spacing w:after="200" w:line="360" w:lineRule="auto"/>
      </w:pPr>
      <w:r w:rsidRPr="00C16467">
        <w:rPr>
          <w:i/>
          <w:u w:val="single"/>
        </w:rPr>
        <w:t>2.</w:t>
      </w:r>
      <w:r>
        <w:rPr>
          <w:i/>
          <w:u w:val="single"/>
        </w:rPr>
        <w:t>4</w:t>
      </w:r>
      <w:r>
        <w:rPr>
          <w:i/>
          <w:u w:val="single"/>
        </w:rPr>
        <w:t xml:space="preserve"> </w:t>
      </w:r>
      <w:r w:rsidRPr="00F745AF">
        <w:rPr>
          <w:u w:val="single"/>
        </w:rPr>
        <w:t>Interest Rate Risk - Vega Concentration Thresholds</w:t>
      </w:r>
      <w:r>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82784C" w14:paraId="4CFEEC61" w14:textId="77777777" w:rsidTr="00D53502">
        <w:tc>
          <w:tcPr>
            <w:tcW w:w="4788" w:type="dxa"/>
            <w:vAlign w:val="center"/>
          </w:tcPr>
          <w:p w14:paraId="715746BF" w14:textId="77777777" w:rsidR="0082784C" w:rsidRPr="00F745AF" w:rsidRDefault="0082784C" w:rsidP="00D53502">
            <w:pPr>
              <w:spacing w:after="200" w:line="360" w:lineRule="auto"/>
              <w:jc w:val="center"/>
              <w:rPr>
                <w:b/>
              </w:rPr>
            </w:pPr>
            <w:r>
              <w:rPr>
                <w:b/>
              </w:rPr>
              <w:t>Currency Risk Group</w:t>
            </w:r>
          </w:p>
        </w:tc>
        <w:tc>
          <w:tcPr>
            <w:tcW w:w="4788" w:type="dxa"/>
            <w:vAlign w:val="center"/>
          </w:tcPr>
          <w:p w14:paraId="3C420D24" w14:textId="77777777" w:rsidR="0082784C" w:rsidRPr="00F745AF" w:rsidRDefault="0082784C" w:rsidP="00D53502">
            <w:pPr>
              <w:spacing w:after="200" w:line="360" w:lineRule="auto"/>
              <w:jc w:val="center"/>
              <w:rPr>
                <w:b/>
              </w:rPr>
            </w:pPr>
            <w:r>
              <w:rPr>
                <w:b/>
              </w:rPr>
              <w:t>Concentration Threshold (USD mm)</w:t>
            </w:r>
          </w:p>
        </w:tc>
      </w:tr>
      <w:tr w:rsidR="0082784C" w14:paraId="67A06BF6" w14:textId="77777777" w:rsidTr="00D53502">
        <w:tc>
          <w:tcPr>
            <w:tcW w:w="4788" w:type="dxa"/>
            <w:vAlign w:val="center"/>
          </w:tcPr>
          <w:p w14:paraId="6ABF17F5" w14:textId="77777777" w:rsidR="0082784C" w:rsidRDefault="0082784C" w:rsidP="00D53502">
            <w:pPr>
              <w:spacing w:after="200" w:line="360" w:lineRule="auto"/>
              <w:jc w:val="center"/>
            </w:pPr>
            <w:r>
              <w:t>High Volatility</w:t>
            </w:r>
          </w:p>
        </w:tc>
        <w:tc>
          <w:tcPr>
            <w:tcW w:w="4788" w:type="dxa"/>
            <w:vAlign w:val="center"/>
          </w:tcPr>
          <w:p w14:paraId="40070039" w14:textId="3D46A774" w:rsidR="0082784C" w:rsidRDefault="0082784C" w:rsidP="00D53502">
            <w:pPr>
              <w:spacing w:after="200" w:line="360" w:lineRule="auto"/>
              <w:jc w:val="center"/>
            </w:pPr>
            <w:r>
              <w:t>83</w:t>
            </w:r>
          </w:p>
        </w:tc>
      </w:tr>
      <w:tr w:rsidR="0082784C" w14:paraId="60C39668" w14:textId="77777777" w:rsidTr="00D53502">
        <w:tc>
          <w:tcPr>
            <w:tcW w:w="4788" w:type="dxa"/>
            <w:vAlign w:val="center"/>
          </w:tcPr>
          <w:p w14:paraId="105AB3BB" w14:textId="77777777" w:rsidR="0082784C" w:rsidRDefault="0082784C" w:rsidP="00D53502">
            <w:pPr>
              <w:spacing w:after="200" w:line="360" w:lineRule="auto"/>
              <w:jc w:val="center"/>
            </w:pPr>
            <w:r>
              <w:t>Regular Volatility, Well Traded</w:t>
            </w:r>
          </w:p>
        </w:tc>
        <w:tc>
          <w:tcPr>
            <w:tcW w:w="4788" w:type="dxa"/>
            <w:vAlign w:val="center"/>
          </w:tcPr>
          <w:p w14:paraId="02ADCDFA" w14:textId="3B5CF2CC" w:rsidR="0082784C" w:rsidRDefault="0082784C" w:rsidP="00D53502">
            <w:pPr>
              <w:spacing w:after="200" w:line="360" w:lineRule="auto"/>
              <w:jc w:val="center"/>
            </w:pPr>
            <w:r>
              <w:t>2600</w:t>
            </w:r>
          </w:p>
        </w:tc>
      </w:tr>
      <w:tr w:rsidR="0082784C" w14:paraId="05636182" w14:textId="77777777" w:rsidTr="00D53502">
        <w:tc>
          <w:tcPr>
            <w:tcW w:w="4788" w:type="dxa"/>
            <w:vAlign w:val="center"/>
          </w:tcPr>
          <w:p w14:paraId="4A6E0287" w14:textId="77777777" w:rsidR="0082784C" w:rsidRDefault="0082784C" w:rsidP="00D53502">
            <w:pPr>
              <w:spacing w:after="200" w:line="360" w:lineRule="auto"/>
              <w:jc w:val="center"/>
            </w:pPr>
            <w:r>
              <w:t>Regular Volatility, less Well Traded</w:t>
            </w:r>
          </w:p>
        </w:tc>
        <w:tc>
          <w:tcPr>
            <w:tcW w:w="4788" w:type="dxa"/>
            <w:vAlign w:val="center"/>
          </w:tcPr>
          <w:p w14:paraId="7963D15A" w14:textId="4A931F72" w:rsidR="0082784C" w:rsidRDefault="0082784C" w:rsidP="00D53502">
            <w:pPr>
              <w:spacing w:after="200" w:line="360" w:lineRule="auto"/>
              <w:jc w:val="center"/>
            </w:pPr>
            <w:r>
              <w:t>270</w:t>
            </w:r>
          </w:p>
        </w:tc>
      </w:tr>
      <w:tr w:rsidR="0082784C" w14:paraId="294F5046" w14:textId="77777777" w:rsidTr="00D53502">
        <w:tc>
          <w:tcPr>
            <w:tcW w:w="4788" w:type="dxa"/>
            <w:vAlign w:val="center"/>
          </w:tcPr>
          <w:p w14:paraId="50A07CC9" w14:textId="77777777" w:rsidR="0082784C" w:rsidRDefault="0082784C" w:rsidP="00D53502">
            <w:pPr>
              <w:spacing w:after="200" w:line="360" w:lineRule="auto"/>
              <w:jc w:val="center"/>
            </w:pPr>
            <w:r>
              <w:t>Low Volatility</w:t>
            </w:r>
          </w:p>
        </w:tc>
        <w:tc>
          <w:tcPr>
            <w:tcW w:w="4788" w:type="dxa"/>
            <w:vAlign w:val="center"/>
          </w:tcPr>
          <w:p w14:paraId="37E00C94" w14:textId="7862C834" w:rsidR="0082784C" w:rsidRDefault="0082784C" w:rsidP="00D53502">
            <w:pPr>
              <w:tabs>
                <w:tab w:val="left" w:pos="3073"/>
              </w:tabs>
              <w:spacing w:after="200" w:line="360" w:lineRule="auto"/>
              <w:jc w:val="center"/>
            </w:pPr>
            <w:r>
              <w:t>980</w:t>
            </w:r>
          </w:p>
        </w:tc>
      </w:tr>
    </w:tbl>
    <w:p w14:paraId="3157F32A" w14:textId="77777777" w:rsidR="00365B02" w:rsidRDefault="00365B02" w:rsidP="00365B02">
      <w:pPr>
        <w:spacing w:after="200" w:line="360" w:lineRule="auto"/>
      </w:pPr>
    </w:p>
    <w:p w14:paraId="161856F8" w14:textId="77777777" w:rsidR="00F745AF" w:rsidRDefault="00F745AF" w:rsidP="0088321A">
      <w:pPr>
        <w:spacing w:after="200" w:line="360" w:lineRule="auto"/>
      </w:pPr>
      <w:r>
        <w:lastRenderedPageBreak/>
        <w:t xml:space="preserve">The currency risk groups used in establishing the concentration thresholds correspond to the </w:t>
      </w:r>
      <w:r>
        <w:rPr>
          <w:i/>
        </w:rPr>
        <w:t>Concentration Threshold Currency Risk Group</w:t>
      </w:r>
      <w:r>
        <w:t xml:space="preserve"> above.</w:t>
      </w:r>
    </w:p>
    <w:p w14:paraId="3ECD3139"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Credit Spread</w:t>
      </w:r>
      <w:r w:rsidR="00FA276B" w:rsidRPr="00F745AF">
        <w:rPr>
          <w:u w:val="single"/>
        </w:rPr>
        <w:t xml:space="preserve"> Risk - Vega Concentration Thresholds</w:t>
      </w:r>
      <w:r w:rsidR="00FA276B">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FA276B" w14:paraId="1835600E" w14:textId="77777777" w:rsidTr="0022221D">
        <w:tc>
          <w:tcPr>
            <w:tcW w:w="4788" w:type="dxa"/>
            <w:vAlign w:val="center"/>
          </w:tcPr>
          <w:p w14:paraId="60E63C56" w14:textId="77777777" w:rsidR="00FA276B" w:rsidRPr="00F745AF" w:rsidRDefault="00FA276B" w:rsidP="0022221D">
            <w:pPr>
              <w:spacing w:after="200" w:line="360" w:lineRule="auto"/>
              <w:jc w:val="center"/>
              <w:rPr>
                <w:b/>
              </w:rPr>
            </w:pPr>
            <w:r>
              <w:rPr>
                <w:b/>
              </w:rPr>
              <w:t>Credit Risk Group</w:t>
            </w:r>
          </w:p>
        </w:tc>
        <w:tc>
          <w:tcPr>
            <w:tcW w:w="4788" w:type="dxa"/>
            <w:vAlign w:val="center"/>
          </w:tcPr>
          <w:p w14:paraId="7BA586E8" w14:textId="77777777" w:rsidR="00FA276B" w:rsidRPr="00F745AF" w:rsidRDefault="00FA276B" w:rsidP="0022221D">
            <w:pPr>
              <w:spacing w:after="200" w:line="360" w:lineRule="auto"/>
              <w:jc w:val="center"/>
              <w:rPr>
                <w:b/>
              </w:rPr>
            </w:pPr>
            <w:r>
              <w:rPr>
                <w:b/>
              </w:rPr>
              <w:t>Concentration Threshold (USD mm/bp)</w:t>
            </w:r>
          </w:p>
        </w:tc>
      </w:tr>
      <w:tr w:rsidR="00FA276B" w14:paraId="7FCEB007" w14:textId="77777777" w:rsidTr="0022221D">
        <w:tc>
          <w:tcPr>
            <w:tcW w:w="4788" w:type="dxa"/>
            <w:vAlign w:val="center"/>
          </w:tcPr>
          <w:p w14:paraId="52B2B09B" w14:textId="77777777" w:rsidR="00FA276B" w:rsidRDefault="00FA276B" w:rsidP="0022221D">
            <w:pPr>
              <w:spacing w:after="200" w:line="360" w:lineRule="auto"/>
              <w:jc w:val="center"/>
            </w:pPr>
            <w:r>
              <w:t>Qualifying</w:t>
            </w:r>
          </w:p>
        </w:tc>
        <w:tc>
          <w:tcPr>
            <w:tcW w:w="4788" w:type="dxa"/>
            <w:vAlign w:val="center"/>
          </w:tcPr>
          <w:p w14:paraId="2C2E1B01" w14:textId="77777777" w:rsidR="00FA276B" w:rsidRDefault="00FA276B" w:rsidP="0022221D">
            <w:pPr>
              <w:spacing w:after="200" w:line="360" w:lineRule="auto"/>
              <w:jc w:val="center"/>
            </w:pPr>
            <w:r>
              <w:t>290</w:t>
            </w:r>
          </w:p>
        </w:tc>
      </w:tr>
      <w:tr w:rsidR="00FA276B" w14:paraId="42F75302" w14:textId="77777777" w:rsidTr="0022221D">
        <w:tc>
          <w:tcPr>
            <w:tcW w:w="4788" w:type="dxa"/>
            <w:vAlign w:val="center"/>
          </w:tcPr>
          <w:p w14:paraId="3744055D" w14:textId="77777777" w:rsidR="00FA276B" w:rsidRDefault="00FA276B" w:rsidP="0022221D">
            <w:pPr>
              <w:spacing w:after="200" w:line="360" w:lineRule="auto"/>
              <w:jc w:val="center"/>
            </w:pPr>
            <w:r>
              <w:t>Non</w:t>
            </w:r>
            <w:r w:rsidR="00DC300E">
              <w:t>-</w:t>
            </w:r>
            <w:r>
              <w:t>Qualifying</w:t>
            </w:r>
          </w:p>
        </w:tc>
        <w:tc>
          <w:tcPr>
            <w:tcW w:w="4788" w:type="dxa"/>
            <w:vAlign w:val="center"/>
          </w:tcPr>
          <w:p w14:paraId="478E8E56" w14:textId="77777777" w:rsidR="00FA276B" w:rsidRDefault="00FA276B" w:rsidP="0022221D">
            <w:pPr>
              <w:spacing w:after="200" w:line="360" w:lineRule="auto"/>
              <w:jc w:val="center"/>
            </w:pPr>
            <w:r>
              <w:t>65</w:t>
            </w:r>
          </w:p>
        </w:tc>
      </w:tr>
    </w:tbl>
    <w:p w14:paraId="25383E6F" w14:textId="77777777" w:rsidR="00F745AF" w:rsidRDefault="00F745AF" w:rsidP="0088321A">
      <w:pPr>
        <w:spacing w:after="200" w:line="360" w:lineRule="auto"/>
      </w:pPr>
    </w:p>
    <w:p w14:paraId="79BFDF78"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Credit Spread</w:t>
      </w:r>
      <w:r w:rsidRPr="00F745AF">
        <w:rPr>
          <w:u w:val="single"/>
        </w:rPr>
        <w:t xml:space="preserve"> Risk - Vega Concentration Thresholds</w:t>
      </w:r>
      <w:r>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AF3739" w14:paraId="0239E86A" w14:textId="77777777" w:rsidTr="0082784C">
        <w:tc>
          <w:tcPr>
            <w:tcW w:w="4667" w:type="dxa"/>
            <w:vAlign w:val="center"/>
          </w:tcPr>
          <w:p w14:paraId="50ECF2CF" w14:textId="77777777" w:rsidR="00AF3739" w:rsidRPr="00F745AF" w:rsidRDefault="00AF3739" w:rsidP="009C222F">
            <w:pPr>
              <w:spacing w:after="200" w:line="360" w:lineRule="auto"/>
              <w:jc w:val="center"/>
              <w:rPr>
                <w:b/>
              </w:rPr>
            </w:pPr>
            <w:r>
              <w:rPr>
                <w:b/>
              </w:rPr>
              <w:t>Credit Risk Group</w:t>
            </w:r>
          </w:p>
        </w:tc>
        <w:tc>
          <w:tcPr>
            <w:tcW w:w="4683" w:type="dxa"/>
            <w:vAlign w:val="center"/>
          </w:tcPr>
          <w:p w14:paraId="2D2BBE8D" w14:textId="77777777" w:rsidR="00AF3739" w:rsidRPr="00F745AF" w:rsidRDefault="00AF3739" w:rsidP="009C222F">
            <w:pPr>
              <w:spacing w:after="200" w:line="360" w:lineRule="auto"/>
              <w:jc w:val="center"/>
              <w:rPr>
                <w:b/>
              </w:rPr>
            </w:pPr>
            <w:r>
              <w:rPr>
                <w:b/>
              </w:rPr>
              <w:t>Concentration Threshold (USD mm/bp)</w:t>
            </w:r>
          </w:p>
        </w:tc>
      </w:tr>
      <w:tr w:rsidR="00AF3739" w14:paraId="1540C534" w14:textId="77777777" w:rsidTr="0082784C">
        <w:tc>
          <w:tcPr>
            <w:tcW w:w="4667" w:type="dxa"/>
            <w:vAlign w:val="center"/>
          </w:tcPr>
          <w:p w14:paraId="0295DF09" w14:textId="77777777" w:rsidR="00AF3739" w:rsidRDefault="00AF3739" w:rsidP="009C222F">
            <w:pPr>
              <w:spacing w:after="200" w:line="360" w:lineRule="auto"/>
              <w:jc w:val="center"/>
            </w:pPr>
            <w:r>
              <w:t>Qualifying</w:t>
            </w:r>
          </w:p>
        </w:tc>
        <w:tc>
          <w:tcPr>
            <w:tcW w:w="4683" w:type="dxa"/>
            <w:vAlign w:val="center"/>
          </w:tcPr>
          <w:p w14:paraId="4A9A1C69" w14:textId="77777777" w:rsidR="00AF3739" w:rsidRDefault="00AF3739" w:rsidP="009C222F">
            <w:pPr>
              <w:spacing w:after="200" w:line="360" w:lineRule="auto"/>
              <w:jc w:val="center"/>
            </w:pPr>
            <w:r>
              <w:t>250</w:t>
            </w:r>
          </w:p>
        </w:tc>
      </w:tr>
      <w:tr w:rsidR="00AF3739" w14:paraId="1BA16587" w14:textId="77777777" w:rsidTr="0082784C">
        <w:tc>
          <w:tcPr>
            <w:tcW w:w="4667" w:type="dxa"/>
            <w:vAlign w:val="center"/>
          </w:tcPr>
          <w:p w14:paraId="70DA1EA6" w14:textId="77777777" w:rsidR="00AF3739" w:rsidRDefault="00AF3739" w:rsidP="009C222F">
            <w:pPr>
              <w:spacing w:after="200" w:line="360" w:lineRule="auto"/>
              <w:jc w:val="center"/>
            </w:pPr>
            <w:r>
              <w:t>Non</w:t>
            </w:r>
            <w:r w:rsidR="00DC300E">
              <w:t>-</w:t>
            </w:r>
            <w:r>
              <w:t>Qualifying</w:t>
            </w:r>
          </w:p>
        </w:tc>
        <w:tc>
          <w:tcPr>
            <w:tcW w:w="4683" w:type="dxa"/>
            <w:vAlign w:val="center"/>
          </w:tcPr>
          <w:p w14:paraId="7AD6C06F" w14:textId="77777777" w:rsidR="00AF3739" w:rsidRDefault="00AF3739" w:rsidP="009C222F">
            <w:pPr>
              <w:spacing w:after="200" w:line="360" w:lineRule="auto"/>
              <w:jc w:val="center"/>
            </w:pPr>
            <w:r>
              <w:t>54</w:t>
            </w:r>
          </w:p>
        </w:tc>
      </w:tr>
    </w:tbl>
    <w:p w14:paraId="6E028FC0" w14:textId="77777777" w:rsidR="0082784C" w:rsidRDefault="0082784C" w:rsidP="0082784C">
      <w:pPr>
        <w:spacing w:after="200" w:line="360" w:lineRule="auto"/>
      </w:pPr>
    </w:p>
    <w:p w14:paraId="73519DD3" w14:textId="717DEA9D" w:rsidR="0082784C" w:rsidRDefault="0082784C" w:rsidP="0082784C">
      <w:pPr>
        <w:pStyle w:val="ListParagraph"/>
        <w:numPr>
          <w:ilvl w:val="0"/>
          <w:numId w:val="19"/>
        </w:numPr>
        <w:spacing w:after="200" w:line="360" w:lineRule="auto"/>
      </w:pPr>
      <w:r w:rsidRPr="00C16467">
        <w:rPr>
          <w:i/>
          <w:u w:val="single"/>
        </w:rPr>
        <w:t>2.</w:t>
      </w:r>
      <w:r>
        <w:rPr>
          <w:i/>
          <w:u w:val="single"/>
        </w:rPr>
        <w:t>4</w:t>
      </w:r>
      <w:r>
        <w:rPr>
          <w:i/>
          <w:u w:val="single"/>
        </w:rPr>
        <w:t xml:space="preserve"> </w:t>
      </w:r>
      <w:r>
        <w:rPr>
          <w:u w:val="single"/>
        </w:rPr>
        <w:t>Credit Spread</w:t>
      </w:r>
      <w:r w:rsidRPr="00F745AF">
        <w:rPr>
          <w:u w:val="single"/>
        </w:rPr>
        <w:t xml:space="preserve"> Risk - Vega Concentration Thresholds</w:t>
      </w:r>
      <w:r>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82784C" w14:paraId="14C058BB" w14:textId="77777777" w:rsidTr="00D53502">
        <w:tc>
          <w:tcPr>
            <w:tcW w:w="4788" w:type="dxa"/>
            <w:vAlign w:val="center"/>
          </w:tcPr>
          <w:p w14:paraId="1D20A935" w14:textId="77777777" w:rsidR="0082784C" w:rsidRPr="00F745AF" w:rsidRDefault="0082784C" w:rsidP="00D53502">
            <w:pPr>
              <w:spacing w:after="200" w:line="360" w:lineRule="auto"/>
              <w:jc w:val="center"/>
              <w:rPr>
                <w:b/>
              </w:rPr>
            </w:pPr>
            <w:r>
              <w:rPr>
                <w:b/>
              </w:rPr>
              <w:t>Credit Risk Group</w:t>
            </w:r>
          </w:p>
        </w:tc>
        <w:tc>
          <w:tcPr>
            <w:tcW w:w="4788" w:type="dxa"/>
            <w:vAlign w:val="center"/>
          </w:tcPr>
          <w:p w14:paraId="09080BFB" w14:textId="77777777" w:rsidR="0082784C" w:rsidRPr="00F745AF" w:rsidRDefault="0082784C" w:rsidP="00D53502">
            <w:pPr>
              <w:spacing w:after="200" w:line="360" w:lineRule="auto"/>
              <w:jc w:val="center"/>
              <w:rPr>
                <w:b/>
              </w:rPr>
            </w:pPr>
            <w:r>
              <w:rPr>
                <w:b/>
              </w:rPr>
              <w:t>Concentration Threshold (USD mm/bp)</w:t>
            </w:r>
          </w:p>
        </w:tc>
      </w:tr>
      <w:tr w:rsidR="0082784C" w14:paraId="1F87BA70" w14:textId="77777777" w:rsidTr="00D53502">
        <w:tc>
          <w:tcPr>
            <w:tcW w:w="4788" w:type="dxa"/>
            <w:vAlign w:val="center"/>
          </w:tcPr>
          <w:p w14:paraId="3218A86B" w14:textId="77777777" w:rsidR="0082784C" w:rsidRDefault="0082784C" w:rsidP="00D53502">
            <w:pPr>
              <w:spacing w:after="200" w:line="360" w:lineRule="auto"/>
              <w:jc w:val="center"/>
            </w:pPr>
            <w:r>
              <w:t>Qualifying</w:t>
            </w:r>
          </w:p>
        </w:tc>
        <w:tc>
          <w:tcPr>
            <w:tcW w:w="4788" w:type="dxa"/>
            <w:vAlign w:val="center"/>
          </w:tcPr>
          <w:p w14:paraId="7701EA55" w14:textId="4295D78B" w:rsidR="0082784C" w:rsidRDefault="0082784C" w:rsidP="00D53502">
            <w:pPr>
              <w:spacing w:after="200" w:line="360" w:lineRule="auto"/>
              <w:jc w:val="center"/>
            </w:pPr>
            <w:r>
              <w:t>310</w:t>
            </w:r>
          </w:p>
        </w:tc>
      </w:tr>
      <w:tr w:rsidR="0082784C" w14:paraId="1D365C55" w14:textId="77777777" w:rsidTr="00D53502">
        <w:tc>
          <w:tcPr>
            <w:tcW w:w="4788" w:type="dxa"/>
            <w:vAlign w:val="center"/>
          </w:tcPr>
          <w:p w14:paraId="35082265" w14:textId="77777777" w:rsidR="0082784C" w:rsidRDefault="0082784C" w:rsidP="00D53502">
            <w:pPr>
              <w:spacing w:after="200" w:line="360" w:lineRule="auto"/>
              <w:jc w:val="center"/>
            </w:pPr>
            <w:r>
              <w:t>Non-Qualifying</w:t>
            </w:r>
          </w:p>
        </w:tc>
        <w:tc>
          <w:tcPr>
            <w:tcW w:w="4788" w:type="dxa"/>
            <w:vAlign w:val="center"/>
          </w:tcPr>
          <w:p w14:paraId="141C5004" w14:textId="48B2A115" w:rsidR="0082784C" w:rsidRDefault="0082784C" w:rsidP="00D53502">
            <w:pPr>
              <w:spacing w:after="200" w:line="360" w:lineRule="auto"/>
              <w:jc w:val="center"/>
            </w:pPr>
            <w:r>
              <w:t>85</w:t>
            </w:r>
          </w:p>
        </w:tc>
      </w:tr>
    </w:tbl>
    <w:p w14:paraId="19C0A19F" w14:textId="77777777" w:rsidR="00AF3739" w:rsidRDefault="00AF3739" w:rsidP="00AF3739">
      <w:pPr>
        <w:spacing w:after="200" w:line="360" w:lineRule="auto"/>
      </w:pPr>
    </w:p>
    <w:p w14:paraId="0E04FF5F"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Equity </w:t>
      </w:r>
      <w:r w:rsidR="00FA276B" w:rsidRPr="00F745AF">
        <w:rPr>
          <w:u w:val="single"/>
        </w:rPr>
        <w:t>Risk - Vega Concentration Thresholds</w:t>
      </w:r>
      <w:r w:rsidR="00FA276B">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FA276B" w:rsidRPr="00FC14B1" w14:paraId="466AA084" w14:textId="77777777" w:rsidTr="0022221D">
        <w:tc>
          <w:tcPr>
            <w:tcW w:w="1458" w:type="dxa"/>
            <w:vAlign w:val="center"/>
          </w:tcPr>
          <w:p w14:paraId="70C5923C" w14:textId="77777777" w:rsidR="00FA276B" w:rsidRPr="00FC14B1" w:rsidRDefault="00FA276B" w:rsidP="0022221D">
            <w:pPr>
              <w:spacing w:after="200" w:line="360" w:lineRule="auto"/>
              <w:jc w:val="center"/>
              <w:rPr>
                <w:b/>
              </w:rPr>
            </w:pPr>
            <w:r>
              <w:rPr>
                <w:b/>
              </w:rPr>
              <w:lastRenderedPageBreak/>
              <w:t>Bucket (s)</w:t>
            </w:r>
          </w:p>
        </w:tc>
        <w:tc>
          <w:tcPr>
            <w:tcW w:w="3690" w:type="dxa"/>
            <w:vAlign w:val="center"/>
          </w:tcPr>
          <w:p w14:paraId="668806E0" w14:textId="77777777" w:rsidR="00FA276B" w:rsidRPr="00FC14B1" w:rsidRDefault="00FA276B" w:rsidP="0022221D">
            <w:pPr>
              <w:spacing w:after="200" w:line="360" w:lineRule="auto"/>
              <w:jc w:val="center"/>
              <w:rPr>
                <w:b/>
              </w:rPr>
            </w:pPr>
            <w:r>
              <w:rPr>
                <w:b/>
              </w:rPr>
              <w:t>Equity Risk Group</w:t>
            </w:r>
          </w:p>
        </w:tc>
        <w:tc>
          <w:tcPr>
            <w:tcW w:w="4428" w:type="dxa"/>
            <w:vAlign w:val="center"/>
          </w:tcPr>
          <w:p w14:paraId="0B7C9B9E" w14:textId="31F34C06" w:rsidR="00FA276B" w:rsidRPr="00FC14B1" w:rsidRDefault="00FA276B" w:rsidP="0022221D">
            <w:pPr>
              <w:spacing w:after="200" w:line="360" w:lineRule="auto"/>
              <w:jc w:val="center"/>
              <w:rPr>
                <w:b/>
              </w:rPr>
            </w:pPr>
            <w:r>
              <w:rPr>
                <w:b/>
              </w:rPr>
              <w:t>Concentration Threshold (USD mm)</w:t>
            </w:r>
          </w:p>
        </w:tc>
      </w:tr>
      <w:tr w:rsidR="00FA276B" w14:paraId="27648DEE" w14:textId="77777777" w:rsidTr="0022221D">
        <w:tc>
          <w:tcPr>
            <w:tcW w:w="1458" w:type="dxa"/>
            <w:vAlign w:val="center"/>
          </w:tcPr>
          <w:p w14:paraId="039CB090" w14:textId="77777777" w:rsidR="00FA276B" w:rsidRDefault="00FA276B" w:rsidP="0022221D">
            <w:pPr>
              <w:spacing w:after="200" w:line="360" w:lineRule="auto"/>
              <w:jc w:val="center"/>
            </w:pPr>
            <w:r>
              <w:t>1-4</w:t>
            </w:r>
          </w:p>
        </w:tc>
        <w:tc>
          <w:tcPr>
            <w:tcW w:w="3690" w:type="dxa"/>
            <w:vAlign w:val="center"/>
          </w:tcPr>
          <w:p w14:paraId="2D2E382A" w14:textId="77777777" w:rsidR="00FA276B" w:rsidRDefault="00FA276B" w:rsidP="0022221D">
            <w:pPr>
              <w:spacing w:after="200" w:line="360" w:lineRule="auto"/>
              <w:jc w:val="center"/>
            </w:pPr>
            <w:r>
              <w:t>Emerging Markets – Large Cap</w:t>
            </w:r>
          </w:p>
        </w:tc>
        <w:tc>
          <w:tcPr>
            <w:tcW w:w="4428" w:type="dxa"/>
            <w:vAlign w:val="center"/>
          </w:tcPr>
          <w:p w14:paraId="612D7168" w14:textId="77777777" w:rsidR="00FA276B" w:rsidRDefault="00FA276B" w:rsidP="0022221D">
            <w:pPr>
              <w:spacing w:after="200" w:line="360" w:lineRule="auto"/>
              <w:jc w:val="center"/>
            </w:pPr>
            <w:r>
              <w:t>700</w:t>
            </w:r>
          </w:p>
        </w:tc>
      </w:tr>
      <w:tr w:rsidR="00FA276B" w14:paraId="7E045BBE" w14:textId="77777777" w:rsidTr="0022221D">
        <w:tc>
          <w:tcPr>
            <w:tcW w:w="1458" w:type="dxa"/>
            <w:vAlign w:val="center"/>
          </w:tcPr>
          <w:p w14:paraId="57A5B38F" w14:textId="77777777" w:rsidR="00FA276B" w:rsidRDefault="00FA276B" w:rsidP="0022221D">
            <w:pPr>
              <w:spacing w:after="200" w:line="360" w:lineRule="auto"/>
              <w:jc w:val="center"/>
            </w:pPr>
            <w:r>
              <w:t>5-8</w:t>
            </w:r>
          </w:p>
        </w:tc>
        <w:tc>
          <w:tcPr>
            <w:tcW w:w="3690" w:type="dxa"/>
            <w:vAlign w:val="center"/>
          </w:tcPr>
          <w:p w14:paraId="0AE65576" w14:textId="77777777" w:rsidR="00FA276B" w:rsidRDefault="00FA276B" w:rsidP="0022221D">
            <w:pPr>
              <w:spacing w:after="200" w:line="360" w:lineRule="auto"/>
              <w:jc w:val="center"/>
            </w:pPr>
            <w:r>
              <w:t>Developed Markets – Large Cap</w:t>
            </w:r>
          </w:p>
        </w:tc>
        <w:tc>
          <w:tcPr>
            <w:tcW w:w="4428" w:type="dxa"/>
            <w:vAlign w:val="center"/>
          </w:tcPr>
          <w:p w14:paraId="4169418B" w14:textId="77777777" w:rsidR="00FA276B" w:rsidRDefault="00FA276B" w:rsidP="0022221D">
            <w:pPr>
              <w:spacing w:after="200" w:line="360" w:lineRule="auto"/>
              <w:jc w:val="center"/>
            </w:pPr>
            <w:r>
              <w:t>7,300</w:t>
            </w:r>
          </w:p>
        </w:tc>
      </w:tr>
      <w:tr w:rsidR="00FA276B" w14:paraId="7BC4119B" w14:textId="77777777" w:rsidTr="0022221D">
        <w:tc>
          <w:tcPr>
            <w:tcW w:w="1458" w:type="dxa"/>
            <w:vAlign w:val="center"/>
          </w:tcPr>
          <w:p w14:paraId="08407798" w14:textId="77777777" w:rsidR="00FA276B" w:rsidRDefault="00FA276B" w:rsidP="0022221D">
            <w:pPr>
              <w:spacing w:after="200" w:line="360" w:lineRule="auto"/>
              <w:jc w:val="center"/>
            </w:pPr>
            <w:r>
              <w:t>9</w:t>
            </w:r>
          </w:p>
        </w:tc>
        <w:tc>
          <w:tcPr>
            <w:tcW w:w="3690" w:type="dxa"/>
            <w:vAlign w:val="center"/>
          </w:tcPr>
          <w:p w14:paraId="2C38C787" w14:textId="77777777" w:rsidR="00FA276B" w:rsidRDefault="00FA276B" w:rsidP="0022221D">
            <w:pPr>
              <w:spacing w:after="200" w:line="360" w:lineRule="auto"/>
              <w:jc w:val="center"/>
            </w:pPr>
            <w:r>
              <w:t>Emerging Markets – Small Cap</w:t>
            </w:r>
          </w:p>
        </w:tc>
        <w:tc>
          <w:tcPr>
            <w:tcW w:w="4428" w:type="dxa"/>
            <w:vAlign w:val="center"/>
          </w:tcPr>
          <w:p w14:paraId="194B608F" w14:textId="77777777" w:rsidR="00FA276B" w:rsidRDefault="00FA276B" w:rsidP="0022221D">
            <w:pPr>
              <w:spacing w:after="200" w:line="360" w:lineRule="auto"/>
              <w:jc w:val="center"/>
            </w:pPr>
            <w:r>
              <w:t>70</w:t>
            </w:r>
          </w:p>
        </w:tc>
      </w:tr>
      <w:tr w:rsidR="00FA276B" w14:paraId="184EDF53" w14:textId="77777777" w:rsidTr="0022221D">
        <w:tc>
          <w:tcPr>
            <w:tcW w:w="1458" w:type="dxa"/>
            <w:vAlign w:val="center"/>
          </w:tcPr>
          <w:p w14:paraId="2BE46856" w14:textId="77777777" w:rsidR="00FA276B" w:rsidRDefault="00FA276B" w:rsidP="0022221D">
            <w:pPr>
              <w:spacing w:after="200" w:line="360" w:lineRule="auto"/>
              <w:jc w:val="center"/>
            </w:pPr>
            <w:r>
              <w:t>10</w:t>
            </w:r>
          </w:p>
        </w:tc>
        <w:tc>
          <w:tcPr>
            <w:tcW w:w="3690" w:type="dxa"/>
            <w:vAlign w:val="center"/>
          </w:tcPr>
          <w:p w14:paraId="74837CFC" w14:textId="77777777" w:rsidR="00FA276B" w:rsidRDefault="00FA276B" w:rsidP="0022221D">
            <w:pPr>
              <w:spacing w:after="200" w:line="360" w:lineRule="auto"/>
              <w:jc w:val="center"/>
            </w:pPr>
            <w:r>
              <w:t>Developed Markets – Small Cap</w:t>
            </w:r>
          </w:p>
        </w:tc>
        <w:tc>
          <w:tcPr>
            <w:tcW w:w="4428" w:type="dxa"/>
            <w:vAlign w:val="center"/>
          </w:tcPr>
          <w:p w14:paraId="735ED644" w14:textId="77777777" w:rsidR="00FA276B" w:rsidRDefault="00FA276B" w:rsidP="0022221D">
            <w:pPr>
              <w:spacing w:after="200" w:line="360" w:lineRule="auto"/>
              <w:jc w:val="center"/>
            </w:pPr>
            <w:r>
              <w:t>30</w:t>
            </w:r>
            <w:r w:rsidR="00AF3739">
              <w:t>0</w:t>
            </w:r>
          </w:p>
        </w:tc>
      </w:tr>
      <w:tr w:rsidR="00FA276B" w14:paraId="6C82058E" w14:textId="77777777" w:rsidTr="0022221D">
        <w:tc>
          <w:tcPr>
            <w:tcW w:w="1458" w:type="dxa"/>
            <w:vAlign w:val="center"/>
          </w:tcPr>
          <w:p w14:paraId="24DA26EE" w14:textId="77777777" w:rsidR="00FA276B" w:rsidRDefault="00FA276B" w:rsidP="0022221D">
            <w:pPr>
              <w:spacing w:after="200" w:line="360" w:lineRule="auto"/>
              <w:jc w:val="center"/>
            </w:pPr>
            <w:r>
              <w:t>11-12</w:t>
            </w:r>
          </w:p>
        </w:tc>
        <w:tc>
          <w:tcPr>
            <w:tcW w:w="3690" w:type="dxa"/>
            <w:vAlign w:val="center"/>
          </w:tcPr>
          <w:p w14:paraId="60143FA4" w14:textId="77777777" w:rsidR="00FA276B" w:rsidRDefault="00FA276B" w:rsidP="0022221D">
            <w:pPr>
              <w:spacing w:after="200" w:line="360" w:lineRule="auto"/>
              <w:jc w:val="center"/>
            </w:pPr>
            <w:r>
              <w:t>Indexes, Funds, ETF’s, and Volatility Indexes</w:t>
            </w:r>
          </w:p>
        </w:tc>
        <w:tc>
          <w:tcPr>
            <w:tcW w:w="4428" w:type="dxa"/>
            <w:vAlign w:val="center"/>
          </w:tcPr>
          <w:p w14:paraId="03DA65DA" w14:textId="77777777" w:rsidR="00FA276B" w:rsidRDefault="00FA276B" w:rsidP="0022221D">
            <w:pPr>
              <w:spacing w:after="200" w:line="360" w:lineRule="auto"/>
              <w:jc w:val="center"/>
            </w:pPr>
            <w:r>
              <w:t>21,000</w:t>
            </w:r>
          </w:p>
        </w:tc>
      </w:tr>
      <w:tr w:rsidR="00FA276B" w14:paraId="65C62558" w14:textId="77777777" w:rsidTr="0022221D">
        <w:tc>
          <w:tcPr>
            <w:tcW w:w="1458" w:type="dxa"/>
            <w:vAlign w:val="center"/>
          </w:tcPr>
          <w:p w14:paraId="531BFC9D" w14:textId="77777777" w:rsidR="00FA276B" w:rsidRDefault="00FA276B" w:rsidP="0022221D">
            <w:pPr>
              <w:spacing w:after="200" w:line="360" w:lineRule="auto"/>
              <w:jc w:val="center"/>
            </w:pPr>
            <w:r>
              <w:t>Residual</w:t>
            </w:r>
          </w:p>
        </w:tc>
        <w:tc>
          <w:tcPr>
            <w:tcW w:w="3690" w:type="dxa"/>
            <w:vAlign w:val="center"/>
          </w:tcPr>
          <w:p w14:paraId="73B6FFC1" w14:textId="77777777" w:rsidR="00FA276B" w:rsidRDefault="00FA276B" w:rsidP="0022221D">
            <w:pPr>
              <w:spacing w:after="200" w:line="360" w:lineRule="auto"/>
              <w:jc w:val="center"/>
            </w:pPr>
            <w:r>
              <w:t>Not Classified</w:t>
            </w:r>
          </w:p>
        </w:tc>
        <w:tc>
          <w:tcPr>
            <w:tcW w:w="4428" w:type="dxa"/>
            <w:vAlign w:val="center"/>
          </w:tcPr>
          <w:p w14:paraId="4E7E7E75" w14:textId="77777777" w:rsidR="00FA276B" w:rsidRDefault="00FA276B" w:rsidP="0022221D">
            <w:pPr>
              <w:spacing w:after="200" w:line="360" w:lineRule="auto"/>
              <w:jc w:val="center"/>
            </w:pPr>
            <w:r>
              <w:t>70</w:t>
            </w:r>
          </w:p>
        </w:tc>
      </w:tr>
    </w:tbl>
    <w:p w14:paraId="7D938ECF" w14:textId="77777777" w:rsidR="00FA276B" w:rsidRDefault="00FA276B" w:rsidP="0088321A">
      <w:pPr>
        <w:spacing w:after="200" w:line="360" w:lineRule="auto"/>
      </w:pPr>
    </w:p>
    <w:p w14:paraId="20DAA658"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Equity </w:t>
      </w:r>
      <w:r w:rsidRPr="00F745AF">
        <w:rPr>
          <w:u w:val="single"/>
        </w:rPr>
        <w:t>Risk - Vega Concentration Thresholds</w:t>
      </w:r>
      <w:r>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AF3739" w:rsidRPr="00FC14B1" w14:paraId="7ABAC2DC" w14:textId="77777777" w:rsidTr="009A7C70">
        <w:tc>
          <w:tcPr>
            <w:tcW w:w="1442" w:type="dxa"/>
            <w:vAlign w:val="center"/>
          </w:tcPr>
          <w:p w14:paraId="7F2C3D48" w14:textId="77777777" w:rsidR="00AF3739" w:rsidRPr="00FC14B1" w:rsidRDefault="00AF3739" w:rsidP="009C222F">
            <w:pPr>
              <w:spacing w:after="200" w:line="360" w:lineRule="auto"/>
              <w:jc w:val="center"/>
              <w:rPr>
                <w:b/>
              </w:rPr>
            </w:pPr>
            <w:r>
              <w:rPr>
                <w:b/>
              </w:rPr>
              <w:t>Bucket (s)</w:t>
            </w:r>
          </w:p>
        </w:tc>
        <w:tc>
          <w:tcPr>
            <w:tcW w:w="3591" w:type="dxa"/>
            <w:vAlign w:val="center"/>
          </w:tcPr>
          <w:p w14:paraId="5F37DFA7" w14:textId="77777777" w:rsidR="00AF3739" w:rsidRPr="00FC14B1" w:rsidRDefault="00AF3739" w:rsidP="009C222F">
            <w:pPr>
              <w:spacing w:after="200" w:line="360" w:lineRule="auto"/>
              <w:jc w:val="center"/>
              <w:rPr>
                <w:b/>
              </w:rPr>
            </w:pPr>
            <w:r>
              <w:rPr>
                <w:b/>
              </w:rPr>
              <w:t>Equity Risk Group</w:t>
            </w:r>
          </w:p>
        </w:tc>
        <w:tc>
          <w:tcPr>
            <w:tcW w:w="4317" w:type="dxa"/>
            <w:vAlign w:val="center"/>
          </w:tcPr>
          <w:p w14:paraId="7D8BE41A" w14:textId="2A3877BD" w:rsidR="00AF3739" w:rsidRPr="00FC14B1" w:rsidRDefault="00AF3739" w:rsidP="009C222F">
            <w:pPr>
              <w:spacing w:after="200" w:line="360" w:lineRule="auto"/>
              <w:jc w:val="center"/>
              <w:rPr>
                <w:b/>
              </w:rPr>
            </w:pPr>
            <w:r>
              <w:rPr>
                <w:b/>
              </w:rPr>
              <w:t>Concentration Threshold (USD mm)</w:t>
            </w:r>
          </w:p>
        </w:tc>
      </w:tr>
      <w:tr w:rsidR="00AF3739" w14:paraId="2F5E2DE8" w14:textId="77777777" w:rsidTr="009A7C70">
        <w:tc>
          <w:tcPr>
            <w:tcW w:w="1442" w:type="dxa"/>
            <w:vAlign w:val="center"/>
          </w:tcPr>
          <w:p w14:paraId="69D27738" w14:textId="77777777" w:rsidR="00AF3739" w:rsidRDefault="00AF3739" w:rsidP="009C222F">
            <w:pPr>
              <w:spacing w:after="200" w:line="360" w:lineRule="auto"/>
              <w:jc w:val="center"/>
            </w:pPr>
            <w:r>
              <w:t>1-4</w:t>
            </w:r>
          </w:p>
        </w:tc>
        <w:tc>
          <w:tcPr>
            <w:tcW w:w="3591" w:type="dxa"/>
            <w:vAlign w:val="center"/>
          </w:tcPr>
          <w:p w14:paraId="4A347E94" w14:textId="77777777" w:rsidR="00AF3739" w:rsidRDefault="00AF3739" w:rsidP="009C222F">
            <w:pPr>
              <w:spacing w:after="200" w:line="360" w:lineRule="auto"/>
              <w:jc w:val="center"/>
            </w:pPr>
            <w:r>
              <w:t>Emerging Markets – Large Cap</w:t>
            </w:r>
          </w:p>
        </w:tc>
        <w:tc>
          <w:tcPr>
            <w:tcW w:w="4317" w:type="dxa"/>
            <w:vAlign w:val="center"/>
          </w:tcPr>
          <w:p w14:paraId="5AE8C86F" w14:textId="77777777" w:rsidR="00AF3739" w:rsidRDefault="00AF3739" w:rsidP="009C222F">
            <w:pPr>
              <w:spacing w:after="200" w:line="360" w:lineRule="auto"/>
              <w:jc w:val="center"/>
            </w:pPr>
            <w:r>
              <w:t>20</w:t>
            </w:r>
          </w:p>
        </w:tc>
      </w:tr>
      <w:tr w:rsidR="00AF3739" w14:paraId="14AA18F6" w14:textId="77777777" w:rsidTr="009A7C70">
        <w:tc>
          <w:tcPr>
            <w:tcW w:w="1442" w:type="dxa"/>
            <w:vAlign w:val="center"/>
          </w:tcPr>
          <w:p w14:paraId="4B13E01E" w14:textId="77777777" w:rsidR="00AF3739" w:rsidRDefault="00AF3739" w:rsidP="009C222F">
            <w:pPr>
              <w:spacing w:after="200" w:line="360" w:lineRule="auto"/>
              <w:jc w:val="center"/>
            </w:pPr>
            <w:r>
              <w:t>5-8</w:t>
            </w:r>
          </w:p>
        </w:tc>
        <w:tc>
          <w:tcPr>
            <w:tcW w:w="3591" w:type="dxa"/>
            <w:vAlign w:val="center"/>
          </w:tcPr>
          <w:p w14:paraId="5489B9A3" w14:textId="77777777" w:rsidR="00AF3739" w:rsidRDefault="00AF3739" w:rsidP="009C222F">
            <w:pPr>
              <w:spacing w:after="200" w:line="360" w:lineRule="auto"/>
              <w:jc w:val="center"/>
            </w:pPr>
            <w:r>
              <w:t>Developed Markets – Large Cap</w:t>
            </w:r>
          </w:p>
        </w:tc>
        <w:tc>
          <w:tcPr>
            <w:tcW w:w="4317" w:type="dxa"/>
            <w:vAlign w:val="center"/>
          </w:tcPr>
          <w:p w14:paraId="42A37AC8" w14:textId="77777777" w:rsidR="00AF3739" w:rsidRDefault="00AF3739" w:rsidP="009C222F">
            <w:pPr>
              <w:spacing w:after="200" w:line="360" w:lineRule="auto"/>
              <w:jc w:val="center"/>
            </w:pPr>
            <w:r>
              <w:t>2,300</w:t>
            </w:r>
          </w:p>
        </w:tc>
      </w:tr>
      <w:tr w:rsidR="00AF3739" w14:paraId="2E89A48F" w14:textId="77777777" w:rsidTr="009A7C70">
        <w:tc>
          <w:tcPr>
            <w:tcW w:w="1442" w:type="dxa"/>
            <w:vAlign w:val="center"/>
          </w:tcPr>
          <w:p w14:paraId="5C8C41B9" w14:textId="77777777" w:rsidR="00AF3739" w:rsidRDefault="00AF3739" w:rsidP="009C222F">
            <w:pPr>
              <w:spacing w:after="200" w:line="360" w:lineRule="auto"/>
              <w:jc w:val="center"/>
            </w:pPr>
            <w:r>
              <w:t>9</w:t>
            </w:r>
          </w:p>
        </w:tc>
        <w:tc>
          <w:tcPr>
            <w:tcW w:w="3591" w:type="dxa"/>
            <w:vAlign w:val="center"/>
          </w:tcPr>
          <w:p w14:paraId="0BC2446E" w14:textId="77777777" w:rsidR="00AF3739" w:rsidRDefault="00AF3739" w:rsidP="009C222F">
            <w:pPr>
              <w:spacing w:after="200" w:line="360" w:lineRule="auto"/>
              <w:jc w:val="center"/>
            </w:pPr>
            <w:r>
              <w:t>Emerging Markets – Small Cap</w:t>
            </w:r>
          </w:p>
        </w:tc>
        <w:tc>
          <w:tcPr>
            <w:tcW w:w="4317" w:type="dxa"/>
            <w:vAlign w:val="center"/>
          </w:tcPr>
          <w:p w14:paraId="36C7EADB" w14:textId="77777777" w:rsidR="00AF3739" w:rsidRDefault="00AF3739" w:rsidP="009C222F">
            <w:pPr>
              <w:spacing w:after="200" w:line="360" w:lineRule="auto"/>
              <w:jc w:val="center"/>
            </w:pPr>
            <w:r>
              <w:t>43</w:t>
            </w:r>
          </w:p>
        </w:tc>
      </w:tr>
      <w:tr w:rsidR="00AF3739" w14:paraId="651E834C" w14:textId="77777777" w:rsidTr="009A7C70">
        <w:tc>
          <w:tcPr>
            <w:tcW w:w="1442" w:type="dxa"/>
            <w:vAlign w:val="center"/>
          </w:tcPr>
          <w:p w14:paraId="717AC2FC" w14:textId="77777777" w:rsidR="00AF3739" w:rsidRDefault="00AF3739" w:rsidP="009C222F">
            <w:pPr>
              <w:spacing w:after="200" w:line="360" w:lineRule="auto"/>
              <w:jc w:val="center"/>
            </w:pPr>
            <w:r>
              <w:t>10</w:t>
            </w:r>
          </w:p>
        </w:tc>
        <w:tc>
          <w:tcPr>
            <w:tcW w:w="3591" w:type="dxa"/>
            <w:vAlign w:val="center"/>
          </w:tcPr>
          <w:p w14:paraId="0D9730DD" w14:textId="77777777" w:rsidR="00AF3739" w:rsidRDefault="00AF3739" w:rsidP="009C222F">
            <w:pPr>
              <w:spacing w:after="200" w:line="360" w:lineRule="auto"/>
              <w:jc w:val="center"/>
            </w:pPr>
            <w:r>
              <w:t>Developed Markets – Small Cap</w:t>
            </w:r>
          </w:p>
        </w:tc>
        <w:tc>
          <w:tcPr>
            <w:tcW w:w="4317" w:type="dxa"/>
            <w:vAlign w:val="center"/>
          </w:tcPr>
          <w:p w14:paraId="7C3A56BD" w14:textId="77777777" w:rsidR="00AF3739" w:rsidRDefault="00AF3739" w:rsidP="009C222F">
            <w:pPr>
              <w:spacing w:after="200" w:line="360" w:lineRule="auto"/>
              <w:jc w:val="center"/>
            </w:pPr>
            <w:r>
              <w:t>250</w:t>
            </w:r>
          </w:p>
        </w:tc>
      </w:tr>
      <w:tr w:rsidR="00AF3739" w14:paraId="1391D8BE" w14:textId="77777777" w:rsidTr="009A7C70">
        <w:tc>
          <w:tcPr>
            <w:tcW w:w="1442" w:type="dxa"/>
            <w:vAlign w:val="center"/>
          </w:tcPr>
          <w:p w14:paraId="5E9FF783" w14:textId="77777777" w:rsidR="00AF3739" w:rsidRDefault="00AF3739" w:rsidP="009C222F">
            <w:pPr>
              <w:spacing w:after="200" w:line="360" w:lineRule="auto"/>
              <w:jc w:val="center"/>
            </w:pPr>
            <w:r>
              <w:t>11-12</w:t>
            </w:r>
          </w:p>
        </w:tc>
        <w:tc>
          <w:tcPr>
            <w:tcW w:w="3591" w:type="dxa"/>
            <w:vAlign w:val="center"/>
          </w:tcPr>
          <w:p w14:paraId="39E754ED" w14:textId="77777777" w:rsidR="00AF3739" w:rsidRDefault="00AF3739" w:rsidP="009C222F">
            <w:pPr>
              <w:spacing w:after="200" w:line="360" w:lineRule="auto"/>
              <w:jc w:val="center"/>
            </w:pPr>
            <w:r>
              <w:t>Indexes, Funds, ETF’s, and Volatility Indexes</w:t>
            </w:r>
          </w:p>
        </w:tc>
        <w:tc>
          <w:tcPr>
            <w:tcW w:w="4317" w:type="dxa"/>
            <w:vAlign w:val="center"/>
          </w:tcPr>
          <w:p w14:paraId="7AB1D6FE" w14:textId="77777777" w:rsidR="00AF3739" w:rsidRDefault="00AF3739" w:rsidP="00AF3739">
            <w:pPr>
              <w:spacing w:after="200" w:line="360" w:lineRule="auto"/>
              <w:jc w:val="center"/>
            </w:pPr>
            <w:r>
              <w:t>8,100</w:t>
            </w:r>
          </w:p>
        </w:tc>
      </w:tr>
      <w:tr w:rsidR="00AF3739" w14:paraId="4CC437DA" w14:textId="77777777" w:rsidTr="009A7C70">
        <w:tc>
          <w:tcPr>
            <w:tcW w:w="1442" w:type="dxa"/>
            <w:vAlign w:val="center"/>
          </w:tcPr>
          <w:p w14:paraId="5D34BE46" w14:textId="77777777" w:rsidR="00AF3739" w:rsidRDefault="00AF3739" w:rsidP="009C222F">
            <w:pPr>
              <w:spacing w:after="200" w:line="360" w:lineRule="auto"/>
              <w:jc w:val="center"/>
            </w:pPr>
            <w:r>
              <w:t>Residual</w:t>
            </w:r>
          </w:p>
        </w:tc>
        <w:tc>
          <w:tcPr>
            <w:tcW w:w="3591" w:type="dxa"/>
            <w:vAlign w:val="center"/>
          </w:tcPr>
          <w:p w14:paraId="4B7467AF" w14:textId="77777777" w:rsidR="00AF3739" w:rsidRDefault="00AF3739" w:rsidP="009C222F">
            <w:pPr>
              <w:spacing w:after="200" w:line="360" w:lineRule="auto"/>
              <w:jc w:val="center"/>
            </w:pPr>
            <w:r>
              <w:t>Not Classified</w:t>
            </w:r>
          </w:p>
        </w:tc>
        <w:tc>
          <w:tcPr>
            <w:tcW w:w="4317" w:type="dxa"/>
            <w:vAlign w:val="center"/>
          </w:tcPr>
          <w:p w14:paraId="4BBA7FC3" w14:textId="77777777" w:rsidR="00AF3739" w:rsidRDefault="00AF3739" w:rsidP="009C222F">
            <w:pPr>
              <w:spacing w:after="200" w:line="360" w:lineRule="auto"/>
              <w:jc w:val="center"/>
            </w:pPr>
            <w:r>
              <w:t>43</w:t>
            </w:r>
          </w:p>
        </w:tc>
      </w:tr>
    </w:tbl>
    <w:p w14:paraId="2919C4FC" w14:textId="77777777" w:rsidR="009A7C70" w:rsidRDefault="009A7C70" w:rsidP="009A7C70">
      <w:pPr>
        <w:spacing w:after="200" w:line="360" w:lineRule="auto"/>
      </w:pPr>
    </w:p>
    <w:p w14:paraId="5CA6C0FA" w14:textId="75C46512" w:rsidR="009A7C70" w:rsidRDefault="009A7C70" w:rsidP="009A7C70">
      <w:pPr>
        <w:pStyle w:val="ListParagraph"/>
        <w:numPr>
          <w:ilvl w:val="0"/>
          <w:numId w:val="19"/>
        </w:numPr>
        <w:spacing w:after="200" w:line="360" w:lineRule="auto"/>
      </w:pPr>
      <w:r w:rsidRPr="00C16467">
        <w:rPr>
          <w:i/>
          <w:u w:val="single"/>
        </w:rPr>
        <w:t>2.</w:t>
      </w:r>
      <w:r>
        <w:rPr>
          <w:i/>
          <w:u w:val="single"/>
        </w:rPr>
        <w:t>4</w:t>
      </w:r>
      <w:r>
        <w:rPr>
          <w:i/>
          <w:u w:val="single"/>
        </w:rPr>
        <w:t xml:space="preserve"> </w:t>
      </w:r>
      <w:r>
        <w:rPr>
          <w:u w:val="single"/>
        </w:rPr>
        <w:t xml:space="preserve">Equity </w:t>
      </w:r>
      <w:r w:rsidRPr="00F745AF">
        <w:rPr>
          <w:u w:val="single"/>
        </w:rPr>
        <w:t>Risk - Vega Concentration Thresholds</w:t>
      </w:r>
      <w:r>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9A7C70" w:rsidRPr="00FC14B1" w14:paraId="5D0BD7B6" w14:textId="77777777" w:rsidTr="00D53502">
        <w:tc>
          <w:tcPr>
            <w:tcW w:w="1458" w:type="dxa"/>
            <w:vAlign w:val="center"/>
          </w:tcPr>
          <w:p w14:paraId="044610F7" w14:textId="77777777" w:rsidR="009A7C70" w:rsidRPr="00FC14B1" w:rsidRDefault="009A7C70" w:rsidP="00D53502">
            <w:pPr>
              <w:spacing w:after="200" w:line="360" w:lineRule="auto"/>
              <w:jc w:val="center"/>
              <w:rPr>
                <w:b/>
              </w:rPr>
            </w:pPr>
            <w:r>
              <w:rPr>
                <w:b/>
              </w:rPr>
              <w:lastRenderedPageBreak/>
              <w:t>Bucket (s)</w:t>
            </w:r>
          </w:p>
        </w:tc>
        <w:tc>
          <w:tcPr>
            <w:tcW w:w="3690" w:type="dxa"/>
            <w:vAlign w:val="center"/>
          </w:tcPr>
          <w:p w14:paraId="0F05748D" w14:textId="77777777" w:rsidR="009A7C70" w:rsidRPr="00FC14B1" w:rsidRDefault="009A7C70" w:rsidP="00D53502">
            <w:pPr>
              <w:spacing w:after="200" w:line="360" w:lineRule="auto"/>
              <w:jc w:val="center"/>
              <w:rPr>
                <w:b/>
              </w:rPr>
            </w:pPr>
            <w:r>
              <w:rPr>
                <w:b/>
              </w:rPr>
              <w:t>Equity Risk Group</w:t>
            </w:r>
          </w:p>
        </w:tc>
        <w:tc>
          <w:tcPr>
            <w:tcW w:w="4428" w:type="dxa"/>
            <w:vAlign w:val="center"/>
          </w:tcPr>
          <w:p w14:paraId="5F550E20" w14:textId="1E4C7C46" w:rsidR="009A7C70" w:rsidRPr="00FC14B1" w:rsidRDefault="009A7C70" w:rsidP="00D53502">
            <w:pPr>
              <w:spacing w:after="200" w:line="360" w:lineRule="auto"/>
              <w:jc w:val="center"/>
              <w:rPr>
                <w:b/>
              </w:rPr>
            </w:pPr>
            <w:r>
              <w:rPr>
                <w:b/>
              </w:rPr>
              <w:t>Concentration Threshold (USD mm)</w:t>
            </w:r>
          </w:p>
        </w:tc>
      </w:tr>
      <w:tr w:rsidR="009A7C70" w14:paraId="649265F6" w14:textId="77777777" w:rsidTr="00D53502">
        <w:tc>
          <w:tcPr>
            <w:tcW w:w="1458" w:type="dxa"/>
            <w:vAlign w:val="center"/>
          </w:tcPr>
          <w:p w14:paraId="2A5F4526" w14:textId="77777777" w:rsidR="009A7C70" w:rsidRDefault="009A7C70" w:rsidP="00D53502">
            <w:pPr>
              <w:spacing w:after="200" w:line="360" w:lineRule="auto"/>
              <w:jc w:val="center"/>
            </w:pPr>
            <w:r>
              <w:t>1-4</w:t>
            </w:r>
          </w:p>
        </w:tc>
        <w:tc>
          <w:tcPr>
            <w:tcW w:w="3690" w:type="dxa"/>
            <w:vAlign w:val="center"/>
          </w:tcPr>
          <w:p w14:paraId="23EC8917" w14:textId="77777777" w:rsidR="009A7C70" w:rsidRDefault="009A7C70" w:rsidP="00D53502">
            <w:pPr>
              <w:spacing w:after="200" w:line="360" w:lineRule="auto"/>
              <w:jc w:val="center"/>
            </w:pPr>
            <w:r>
              <w:t>Emerging Markets – Large Cap</w:t>
            </w:r>
          </w:p>
        </w:tc>
        <w:tc>
          <w:tcPr>
            <w:tcW w:w="4428" w:type="dxa"/>
            <w:vAlign w:val="center"/>
          </w:tcPr>
          <w:p w14:paraId="4453F95E" w14:textId="51C33123" w:rsidR="009A7C70" w:rsidRDefault="009A7C70" w:rsidP="00D53502">
            <w:pPr>
              <w:spacing w:after="200" w:line="360" w:lineRule="auto"/>
              <w:jc w:val="center"/>
            </w:pPr>
            <w:r>
              <w:t>160</w:t>
            </w:r>
          </w:p>
        </w:tc>
      </w:tr>
      <w:tr w:rsidR="009A7C70" w14:paraId="4EC57C0C" w14:textId="77777777" w:rsidTr="00D53502">
        <w:tc>
          <w:tcPr>
            <w:tcW w:w="1458" w:type="dxa"/>
            <w:vAlign w:val="center"/>
          </w:tcPr>
          <w:p w14:paraId="5F5E6DE6" w14:textId="77777777" w:rsidR="009A7C70" w:rsidRDefault="009A7C70" w:rsidP="00D53502">
            <w:pPr>
              <w:spacing w:after="200" w:line="360" w:lineRule="auto"/>
              <w:jc w:val="center"/>
            </w:pPr>
            <w:r>
              <w:t>5-8</w:t>
            </w:r>
          </w:p>
        </w:tc>
        <w:tc>
          <w:tcPr>
            <w:tcW w:w="3690" w:type="dxa"/>
            <w:vAlign w:val="center"/>
          </w:tcPr>
          <w:p w14:paraId="44AB0119" w14:textId="77777777" w:rsidR="009A7C70" w:rsidRDefault="009A7C70" w:rsidP="00D53502">
            <w:pPr>
              <w:spacing w:after="200" w:line="360" w:lineRule="auto"/>
              <w:jc w:val="center"/>
            </w:pPr>
            <w:r>
              <w:t>Developed Markets – Large Cap</w:t>
            </w:r>
          </w:p>
        </w:tc>
        <w:tc>
          <w:tcPr>
            <w:tcW w:w="4428" w:type="dxa"/>
            <w:vAlign w:val="center"/>
          </w:tcPr>
          <w:p w14:paraId="6F55EF2D" w14:textId="6FA290CF" w:rsidR="009A7C70" w:rsidRDefault="009A7C70" w:rsidP="00D53502">
            <w:pPr>
              <w:spacing w:after="200" w:line="360" w:lineRule="auto"/>
              <w:jc w:val="center"/>
            </w:pPr>
            <w:r>
              <w:t>1600</w:t>
            </w:r>
          </w:p>
        </w:tc>
      </w:tr>
      <w:tr w:rsidR="009A7C70" w14:paraId="2EFE6AE9" w14:textId="77777777" w:rsidTr="00D53502">
        <w:tc>
          <w:tcPr>
            <w:tcW w:w="1458" w:type="dxa"/>
            <w:vAlign w:val="center"/>
          </w:tcPr>
          <w:p w14:paraId="0934A504" w14:textId="77777777" w:rsidR="009A7C70" w:rsidRDefault="009A7C70" w:rsidP="00D53502">
            <w:pPr>
              <w:spacing w:after="200" w:line="360" w:lineRule="auto"/>
              <w:jc w:val="center"/>
            </w:pPr>
            <w:r>
              <w:t>9</w:t>
            </w:r>
          </w:p>
        </w:tc>
        <w:tc>
          <w:tcPr>
            <w:tcW w:w="3690" w:type="dxa"/>
            <w:vAlign w:val="center"/>
          </w:tcPr>
          <w:p w14:paraId="43AB36F6" w14:textId="77777777" w:rsidR="009A7C70" w:rsidRDefault="009A7C70" w:rsidP="00D53502">
            <w:pPr>
              <w:spacing w:after="200" w:line="360" w:lineRule="auto"/>
              <w:jc w:val="center"/>
            </w:pPr>
            <w:r>
              <w:t>Emerging Markets – Small Cap</w:t>
            </w:r>
          </w:p>
        </w:tc>
        <w:tc>
          <w:tcPr>
            <w:tcW w:w="4428" w:type="dxa"/>
            <w:vAlign w:val="center"/>
          </w:tcPr>
          <w:p w14:paraId="1A68512A" w14:textId="0081AD9A" w:rsidR="009A7C70" w:rsidRDefault="009A7C70" w:rsidP="00D53502">
            <w:pPr>
              <w:spacing w:after="200" w:line="360" w:lineRule="auto"/>
              <w:jc w:val="center"/>
            </w:pPr>
            <w:r>
              <w:t>38</w:t>
            </w:r>
          </w:p>
        </w:tc>
      </w:tr>
      <w:tr w:rsidR="009A7C70" w14:paraId="07FF65DE" w14:textId="77777777" w:rsidTr="00D53502">
        <w:tc>
          <w:tcPr>
            <w:tcW w:w="1458" w:type="dxa"/>
            <w:vAlign w:val="center"/>
          </w:tcPr>
          <w:p w14:paraId="71583E63" w14:textId="77777777" w:rsidR="009A7C70" w:rsidRDefault="009A7C70" w:rsidP="00D53502">
            <w:pPr>
              <w:spacing w:after="200" w:line="360" w:lineRule="auto"/>
              <w:jc w:val="center"/>
            </w:pPr>
            <w:r>
              <w:t>10</w:t>
            </w:r>
          </w:p>
        </w:tc>
        <w:tc>
          <w:tcPr>
            <w:tcW w:w="3690" w:type="dxa"/>
            <w:vAlign w:val="center"/>
          </w:tcPr>
          <w:p w14:paraId="615E62AF" w14:textId="77777777" w:rsidR="009A7C70" w:rsidRDefault="009A7C70" w:rsidP="00D53502">
            <w:pPr>
              <w:spacing w:after="200" w:line="360" w:lineRule="auto"/>
              <w:jc w:val="center"/>
            </w:pPr>
            <w:r>
              <w:t>Developed Markets – Small Cap</w:t>
            </w:r>
          </w:p>
        </w:tc>
        <w:tc>
          <w:tcPr>
            <w:tcW w:w="4428" w:type="dxa"/>
            <w:vAlign w:val="center"/>
          </w:tcPr>
          <w:p w14:paraId="7CFCC430" w14:textId="2A448804" w:rsidR="009A7C70" w:rsidRDefault="009A7C70" w:rsidP="00D53502">
            <w:pPr>
              <w:spacing w:after="200" w:line="360" w:lineRule="auto"/>
              <w:jc w:val="center"/>
            </w:pPr>
            <w:r>
              <w:t>260</w:t>
            </w:r>
          </w:p>
        </w:tc>
      </w:tr>
      <w:tr w:rsidR="009A7C70" w14:paraId="6ABC2BEA" w14:textId="77777777" w:rsidTr="00D53502">
        <w:tc>
          <w:tcPr>
            <w:tcW w:w="1458" w:type="dxa"/>
            <w:vAlign w:val="center"/>
          </w:tcPr>
          <w:p w14:paraId="6BF3B602" w14:textId="77777777" w:rsidR="009A7C70" w:rsidRDefault="009A7C70" w:rsidP="00D53502">
            <w:pPr>
              <w:spacing w:after="200" w:line="360" w:lineRule="auto"/>
              <w:jc w:val="center"/>
            </w:pPr>
            <w:r>
              <w:t>11-12</w:t>
            </w:r>
          </w:p>
        </w:tc>
        <w:tc>
          <w:tcPr>
            <w:tcW w:w="3690" w:type="dxa"/>
            <w:vAlign w:val="center"/>
          </w:tcPr>
          <w:p w14:paraId="7F9A6C0D" w14:textId="77777777" w:rsidR="009A7C70" w:rsidRDefault="009A7C70" w:rsidP="00D53502">
            <w:pPr>
              <w:spacing w:after="200" w:line="360" w:lineRule="auto"/>
              <w:jc w:val="center"/>
            </w:pPr>
            <w:r>
              <w:t>Indexes, Funds, ETF’s, and Volatility Indexes</w:t>
            </w:r>
          </w:p>
        </w:tc>
        <w:tc>
          <w:tcPr>
            <w:tcW w:w="4428" w:type="dxa"/>
            <w:vAlign w:val="center"/>
          </w:tcPr>
          <w:p w14:paraId="62301C57" w14:textId="5CC38A38" w:rsidR="009A7C70" w:rsidRDefault="009A7C70" w:rsidP="00D53502">
            <w:pPr>
              <w:spacing w:after="200" w:line="360" w:lineRule="auto"/>
              <w:jc w:val="center"/>
            </w:pPr>
            <w:r>
              <w:t>7000</w:t>
            </w:r>
          </w:p>
        </w:tc>
      </w:tr>
      <w:tr w:rsidR="009A7C70" w14:paraId="1C1378FD" w14:textId="77777777" w:rsidTr="00D53502">
        <w:tc>
          <w:tcPr>
            <w:tcW w:w="1458" w:type="dxa"/>
            <w:vAlign w:val="center"/>
          </w:tcPr>
          <w:p w14:paraId="4FEDA8F1" w14:textId="77777777" w:rsidR="009A7C70" w:rsidRDefault="009A7C70" w:rsidP="00D53502">
            <w:pPr>
              <w:spacing w:after="200" w:line="360" w:lineRule="auto"/>
              <w:jc w:val="center"/>
            </w:pPr>
            <w:r>
              <w:t>Residual</w:t>
            </w:r>
          </w:p>
        </w:tc>
        <w:tc>
          <w:tcPr>
            <w:tcW w:w="3690" w:type="dxa"/>
            <w:vAlign w:val="center"/>
          </w:tcPr>
          <w:p w14:paraId="6B7705D5" w14:textId="77777777" w:rsidR="009A7C70" w:rsidRDefault="009A7C70" w:rsidP="00D53502">
            <w:pPr>
              <w:spacing w:after="200" w:line="360" w:lineRule="auto"/>
              <w:jc w:val="center"/>
            </w:pPr>
            <w:r>
              <w:t>Not Classified</w:t>
            </w:r>
          </w:p>
        </w:tc>
        <w:tc>
          <w:tcPr>
            <w:tcW w:w="4428" w:type="dxa"/>
            <w:vAlign w:val="center"/>
          </w:tcPr>
          <w:p w14:paraId="5027A5E1" w14:textId="457F0DAC" w:rsidR="009A7C70" w:rsidRDefault="009A7C70" w:rsidP="00D53502">
            <w:pPr>
              <w:spacing w:after="200" w:line="360" w:lineRule="auto"/>
              <w:jc w:val="center"/>
            </w:pPr>
            <w:r>
              <w:t>38</w:t>
            </w:r>
          </w:p>
        </w:tc>
      </w:tr>
    </w:tbl>
    <w:p w14:paraId="1E9F8222" w14:textId="77777777" w:rsidR="00AF3739" w:rsidRDefault="00AF3739" w:rsidP="00AF3739">
      <w:pPr>
        <w:spacing w:after="200" w:line="360" w:lineRule="auto"/>
      </w:pPr>
    </w:p>
    <w:p w14:paraId="68502751"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Commodity </w:t>
      </w:r>
      <w:r w:rsidR="00FA276B" w:rsidRPr="00F745AF">
        <w:rPr>
          <w:u w:val="single"/>
        </w:rPr>
        <w:t>Risk - Vega Concentration Thresholds</w:t>
      </w:r>
      <w:r w:rsidR="00FA276B">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FA276B" w:rsidRPr="00FC14B1" w14:paraId="13596AB8" w14:textId="77777777" w:rsidTr="0022221D">
        <w:tc>
          <w:tcPr>
            <w:tcW w:w="1458" w:type="dxa"/>
            <w:vAlign w:val="center"/>
          </w:tcPr>
          <w:p w14:paraId="66014DE0" w14:textId="77777777" w:rsidR="00FA276B" w:rsidRPr="00FC14B1" w:rsidRDefault="00FA276B" w:rsidP="0022221D">
            <w:pPr>
              <w:spacing w:after="200" w:line="360" w:lineRule="auto"/>
              <w:jc w:val="center"/>
              <w:rPr>
                <w:b/>
              </w:rPr>
            </w:pPr>
            <w:r>
              <w:rPr>
                <w:b/>
              </w:rPr>
              <w:t>Bucket (s)</w:t>
            </w:r>
          </w:p>
        </w:tc>
        <w:tc>
          <w:tcPr>
            <w:tcW w:w="3690" w:type="dxa"/>
            <w:vAlign w:val="center"/>
          </w:tcPr>
          <w:p w14:paraId="5B158974" w14:textId="77777777" w:rsidR="00FA276B" w:rsidRPr="00FC14B1" w:rsidRDefault="00FA276B" w:rsidP="0022221D">
            <w:pPr>
              <w:spacing w:after="200" w:line="360" w:lineRule="auto"/>
              <w:jc w:val="center"/>
              <w:rPr>
                <w:b/>
              </w:rPr>
            </w:pPr>
            <w:r>
              <w:rPr>
                <w:b/>
              </w:rPr>
              <w:t>Commodity Risk Group</w:t>
            </w:r>
          </w:p>
        </w:tc>
        <w:tc>
          <w:tcPr>
            <w:tcW w:w="4428" w:type="dxa"/>
            <w:vAlign w:val="center"/>
          </w:tcPr>
          <w:p w14:paraId="64470360" w14:textId="172F8AD3" w:rsidR="00FA276B" w:rsidRPr="00FC14B1" w:rsidRDefault="00FA276B" w:rsidP="0022221D">
            <w:pPr>
              <w:spacing w:after="200" w:line="360" w:lineRule="auto"/>
              <w:jc w:val="center"/>
              <w:rPr>
                <w:b/>
              </w:rPr>
            </w:pPr>
            <w:r>
              <w:rPr>
                <w:b/>
              </w:rPr>
              <w:t>Concentration Threshold (USD mm)</w:t>
            </w:r>
          </w:p>
        </w:tc>
      </w:tr>
      <w:tr w:rsidR="00FA276B" w14:paraId="4A328E62" w14:textId="77777777" w:rsidTr="0022221D">
        <w:tc>
          <w:tcPr>
            <w:tcW w:w="1458" w:type="dxa"/>
            <w:vAlign w:val="center"/>
          </w:tcPr>
          <w:p w14:paraId="685FDD72" w14:textId="77777777" w:rsidR="00FA276B" w:rsidRDefault="00FA276B" w:rsidP="0022221D">
            <w:pPr>
              <w:spacing w:after="200" w:line="360" w:lineRule="auto"/>
              <w:jc w:val="center"/>
            </w:pPr>
            <w:r>
              <w:t>1</w:t>
            </w:r>
          </w:p>
        </w:tc>
        <w:tc>
          <w:tcPr>
            <w:tcW w:w="3690" w:type="dxa"/>
            <w:vAlign w:val="center"/>
          </w:tcPr>
          <w:p w14:paraId="40BF5EFE" w14:textId="77777777" w:rsidR="00FA276B" w:rsidRDefault="00FA276B" w:rsidP="0022221D">
            <w:pPr>
              <w:spacing w:after="200" w:line="360" w:lineRule="auto"/>
              <w:jc w:val="center"/>
            </w:pPr>
            <w:r>
              <w:t>Coal</w:t>
            </w:r>
          </w:p>
        </w:tc>
        <w:tc>
          <w:tcPr>
            <w:tcW w:w="4428" w:type="dxa"/>
            <w:vAlign w:val="center"/>
          </w:tcPr>
          <w:p w14:paraId="08AC046D" w14:textId="77777777" w:rsidR="00FA276B" w:rsidRDefault="00FA276B" w:rsidP="0022221D">
            <w:pPr>
              <w:spacing w:after="200" w:line="360" w:lineRule="auto"/>
              <w:jc w:val="center"/>
            </w:pPr>
            <w:r>
              <w:t>250</w:t>
            </w:r>
          </w:p>
        </w:tc>
      </w:tr>
      <w:tr w:rsidR="00FA276B" w14:paraId="72E16672" w14:textId="77777777" w:rsidTr="0022221D">
        <w:tc>
          <w:tcPr>
            <w:tcW w:w="1458" w:type="dxa"/>
            <w:vAlign w:val="center"/>
          </w:tcPr>
          <w:p w14:paraId="108D15B4" w14:textId="77777777" w:rsidR="00FA276B" w:rsidRDefault="00FA276B" w:rsidP="0022221D">
            <w:pPr>
              <w:spacing w:after="200" w:line="360" w:lineRule="auto"/>
              <w:jc w:val="center"/>
            </w:pPr>
            <w:r>
              <w:t>2</w:t>
            </w:r>
          </w:p>
        </w:tc>
        <w:tc>
          <w:tcPr>
            <w:tcW w:w="3690" w:type="dxa"/>
            <w:vAlign w:val="center"/>
          </w:tcPr>
          <w:p w14:paraId="0F86548A" w14:textId="77777777" w:rsidR="00FA276B" w:rsidRDefault="00FA276B" w:rsidP="0022221D">
            <w:pPr>
              <w:spacing w:after="200" w:line="360" w:lineRule="auto"/>
              <w:jc w:val="center"/>
            </w:pPr>
            <w:r>
              <w:t>Crude Oil</w:t>
            </w:r>
          </w:p>
        </w:tc>
        <w:tc>
          <w:tcPr>
            <w:tcW w:w="4428" w:type="dxa"/>
            <w:vAlign w:val="center"/>
          </w:tcPr>
          <w:p w14:paraId="2F65E3D0" w14:textId="77777777" w:rsidR="00FA276B" w:rsidRDefault="00FA276B" w:rsidP="0022221D">
            <w:pPr>
              <w:spacing w:after="200" w:line="360" w:lineRule="auto"/>
              <w:jc w:val="center"/>
            </w:pPr>
            <w:r>
              <w:t>2,000</w:t>
            </w:r>
          </w:p>
        </w:tc>
      </w:tr>
      <w:tr w:rsidR="00FA276B" w14:paraId="64083A90" w14:textId="77777777" w:rsidTr="0022221D">
        <w:tc>
          <w:tcPr>
            <w:tcW w:w="1458" w:type="dxa"/>
            <w:vAlign w:val="center"/>
          </w:tcPr>
          <w:p w14:paraId="4C2412FB" w14:textId="77777777" w:rsidR="00FA276B" w:rsidRDefault="00FA276B" w:rsidP="0022221D">
            <w:pPr>
              <w:spacing w:after="200" w:line="360" w:lineRule="auto"/>
              <w:jc w:val="center"/>
            </w:pPr>
            <w:r>
              <w:t>3-5</w:t>
            </w:r>
          </w:p>
        </w:tc>
        <w:tc>
          <w:tcPr>
            <w:tcW w:w="3690" w:type="dxa"/>
            <w:vAlign w:val="center"/>
          </w:tcPr>
          <w:p w14:paraId="1EF912DC" w14:textId="77777777" w:rsidR="00FA276B" w:rsidRDefault="00FA276B" w:rsidP="0022221D">
            <w:pPr>
              <w:spacing w:after="200" w:line="360" w:lineRule="auto"/>
              <w:jc w:val="center"/>
            </w:pPr>
            <w:r>
              <w:t>Oil Fractions</w:t>
            </w:r>
          </w:p>
        </w:tc>
        <w:tc>
          <w:tcPr>
            <w:tcW w:w="4428" w:type="dxa"/>
            <w:vAlign w:val="center"/>
          </w:tcPr>
          <w:p w14:paraId="54553612" w14:textId="77777777" w:rsidR="00FA276B" w:rsidRDefault="00FA276B" w:rsidP="0022221D">
            <w:pPr>
              <w:spacing w:after="200" w:line="360" w:lineRule="auto"/>
              <w:jc w:val="center"/>
            </w:pPr>
            <w:r>
              <w:t>510</w:t>
            </w:r>
          </w:p>
        </w:tc>
      </w:tr>
      <w:tr w:rsidR="00FA276B" w14:paraId="4061A698" w14:textId="77777777" w:rsidTr="0022221D">
        <w:tc>
          <w:tcPr>
            <w:tcW w:w="1458" w:type="dxa"/>
            <w:vAlign w:val="center"/>
          </w:tcPr>
          <w:p w14:paraId="2ABB80FA" w14:textId="77777777" w:rsidR="00FA276B" w:rsidRDefault="00FA276B" w:rsidP="0022221D">
            <w:pPr>
              <w:spacing w:after="200" w:line="360" w:lineRule="auto"/>
              <w:jc w:val="center"/>
            </w:pPr>
            <w:r>
              <w:t>6-7</w:t>
            </w:r>
          </w:p>
        </w:tc>
        <w:tc>
          <w:tcPr>
            <w:tcW w:w="3690" w:type="dxa"/>
            <w:vAlign w:val="center"/>
          </w:tcPr>
          <w:p w14:paraId="764FC86A" w14:textId="77777777" w:rsidR="00FA276B" w:rsidRDefault="00FA276B" w:rsidP="0022221D">
            <w:pPr>
              <w:spacing w:after="200" w:line="360" w:lineRule="auto"/>
              <w:jc w:val="center"/>
            </w:pPr>
            <w:r>
              <w:t>Natural Gas</w:t>
            </w:r>
          </w:p>
        </w:tc>
        <w:tc>
          <w:tcPr>
            <w:tcW w:w="4428" w:type="dxa"/>
            <w:vAlign w:val="center"/>
          </w:tcPr>
          <w:p w14:paraId="6DC8834A" w14:textId="77777777" w:rsidR="00FA276B" w:rsidRDefault="00FA276B" w:rsidP="0022221D">
            <w:pPr>
              <w:spacing w:after="200" w:line="360" w:lineRule="auto"/>
              <w:jc w:val="center"/>
            </w:pPr>
            <w:r>
              <w:t>1,900</w:t>
            </w:r>
          </w:p>
        </w:tc>
      </w:tr>
      <w:tr w:rsidR="00FA276B" w14:paraId="475C37B4" w14:textId="77777777" w:rsidTr="0022221D">
        <w:tc>
          <w:tcPr>
            <w:tcW w:w="1458" w:type="dxa"/>
            <w:vAlign w:val="center"/>
          </w:tcPr>
          <w:p w14:paraId="7D40E0AB" w14:textId="77777777" w:rsidR="00FA276B" w:rsidRDefault="00FA276B" w:rsidP="0022221D">
            <w:pPr>
              <w:spacing w:after="200" w:line="360" w:lineRule="auto"/>
              <w:jc w:val="center"/>
            </w:pPr>
            <w:r>
              <w:t>8-9</w:t>
            </w:r>
          </w:p>
        </w:tc>
        <w:tc>
          <w:tcPr>
            <w:tcW w:w="3690" w:type="dxa"/>
            <w:vAlign w:val="center"/>
          </w:tcPr>
          <w:p w14:paraId="3CF7FCF4" w14:textId="77777777" w:rsidR="00FA276B" w:rsidRDefault="00FA276B" w:rsidP="0022221D">
            <w:pPr>
              <w:spacing w:after="200" w:line="360" w:lineRule="auto"/>
              <w:jc w:val="center"/>
            </w:pPr>
            <w:r>
              <w:t>Power</w:t>
            </w:r>
          </w:p>
        </w:tc>
        <w:tc>
          <w:tcPr>
            <w:tcW w:w="4428" w:type="dxa"/>
            <w:vAlign w:val="center"/>
          </w:tcPr>
          <w:p w14:paraId="10AFE7CC" w14:textId="77777777" w:rsidR="00FA276B" w:rsidRDefault="00FA276B" w:rsidP="0022221D">
            <w:pPr>
              <w:spacing w:after="200" w:line="360" w:lineRule="auto"/>
              <w:jc w:val="center"/>
            </w:pPr>
            <w:r>
              <w:t>870</w:t>
            </w:r>
          </w:p>
        </w:tc>
      </w:tr>
      <w:tr w:rsidR="00FA276B" w14:paraId="5D943F36" w14:textId="77777777" w:rsidTr="0022221D">
        <w:tc>
          <w:tcPr>
            <w:tcW w:w="1458" w:type="dxa"/>
            <w:vAlign w:val="center"/>
          </w:tcPr>
          <w:p w14:paraId="37D1CFE1" w14:textId="77777777" w:rsidR="00FA276B" w:rsidRDefault="00FA276B" w:rsidP="0022221D">
            <w:pPr>
              <w:spacing w:after="200" w:line="360" w:lineRule="auto"/>
              <w:jc w:val="center"/>
            </w:pPr>
            <w:r>
              <w:t>10</w:t>
            </w:r>
          </w:p>
        </w:tc>
        <w:tc>
          <w:tcPr>
            <w:tcW w:w="3690" w:type="dxa"/>
            <w:vAlign w:val="center"/>
          </w:tcPr>
          <w:p w14:paraId="0720BC44" w14:textId="77777777" w:rsidR="00FA276B" w:rsidRDefault="00FA276B" w:rsidP="0022221D">
            <w:pPr>
              <w:spacing w:after="200" w:line="360" w:lineRule="auto"/>
              <w:jc w:val="center"/>
            </w:pPr>
            <w:r>
              <w:t>Freight – Dry or Wet</w:t>
            </w:r>
          </w:p>
        </w:tc>
        <w:tc>
          <w:tcPr>
            <w:tcW w:w="4428" w:type="dxa"/>
            <w:vAlign w:val="center"/>
          </w:tcPr>
          <w:p w14:paraId="0DE321CC" w14:textId="77777777" w:rsidR="00FA276B" w:rsidRDefault="00FA276B" w:rsidP="0022221D">
            <w:pPr>
              <w:spacing w:after="200" w:line="360" w:lineRule="auto"/>
              <w:jc w:val="center"/>
            </w:pPr>
            <w:r>
              <w:t>220</w:t>
            </w:r>
          </w:p>
        </w:tc>
      </w:tr>
      <w:tr w:rsidR="00FA276B" w14:paraId="30A329A1" w14:textId="77777777" w:rsidTr="0022221D">
        <w:tc>
          <w:tcPr>
            <w:tcW w:w="1458" w:type="dxa"/>
            <w:vAlign w:val="center"/>
          </w:tcPr>
          <w:p w14:paraId="1B49EBFC" w14:textId="77777777" w:rsidR="00FA276B" w:rsidRDefault="00FA276B" w:rsidP="0022221D">
            <w:pPr>
              <w:spacing w:after="200" w:line="360" w:lineRule="auto"/>
              <w:jc w:val="center"/>
            </w:pPr>
            <w:r>
              <w:t>11</w:t>
            </w:r>
          </w:p>
        </w:tc>
        <w:tc>
          <w:tcPr>
            <w:tcW w:w="3690" w:type="dxa"/>
            <w:vAlign w:val="center"/>
          </w:tcPr>
          <w:p w14:paraId="7DEEF590" w14:textId="77777777" w:rsidR="00FA276B" w:rsidRDefault="00FA276B" w:rsidP="0022221D">
            <w:pPr>
              <w:spacing w:after="200" w:line="360" w:lineRule="auto"/>
              <w:jc w:val="center"/>
            </w:pPr>
            <w:r>
              <w:t>Base Metals</w:t>
            </w:r>
          </w:p>
        </w:tc>
        <w:tc>
          <w:tcPr>
            <w:tcW w:w="4428" w:type="dxa"/>
            <w:vAlign w:val="center"/>
          </w:tcPr>
          <w:p w14:paraId="534F9F68" w14:textId="77777777" w:rsidR="00FA276B" w:rsidRDefault="00FA276B" w:rsidP="0022221D">
            <w:pPr>
              <w:spacing w:after="200" w:line="360" w:lineRule="auto"/>
              <w:jc w:val="center"/>
            </w:pPr>
            <w:r>
              <w:t>450</w:t>
            </w:r>
          </w:p>
        </w:tc>
      </w:tr>
      <w:tr w:rsidR="00FA276B" w14:paraId="6EEC8718" w14:textId="77777777" w:rsidTr="0022221D">
        <w:tc>
          <w:tcPr>
            <w:tcW w:w="1458" w:type="dxa"/>
            <w:vAlign w:val="center"/>
          </w:tcPr>
          <w:p w14:paraId="7E80DEF3" w14:textId="77777777" w:rsidR="00FA276B" w:rsidRDefault="00FA276B" w:rsidP="0022221D">
            <w:pPr>
              <w:spacing w:after="200" w:line="360" w:lineRule="auto"/>
              <w:jc w:val="center"/>
            </w:pPr>
            <w:r>
              <w:t>12</w:t>
            </w:r>
          </w:p>
        </w:tc>
        <w:tc>
          <w:tcPr>
            <w:tcW w:w="3690" w:type="dxa"/>
            <w:vAlign w:val="center"/>
          </w:tcPr>
          <w:p w14:paraId="30F60BD6" w14:textId="77777777" w:rsidR="00FA276B" w:rsidRDefault="00FA276B" w:rsidP="0022221D">
            <w:pPr>
              <w:spacing w:after="200" w:line="360" w:lineRule="auto"/>
              <w:jc w:val="center"/>
            </w:pPr>
            <w:r>
              <w:t>Precious Metals</w:t>
            </w:r>
          </w:p>
        </w:tc>
        <w:tc>
          <w:tcPr>
            <w:tcW w:w="4428" w:type="dxa"/>
            <w:vAlign w:val="center"/>
          </w:tcPr>
          <w:p w14:paraId="6A30D872" w14:textId="77777777" w:rsidR="00FA276B" w:rsidRDefault="00FA276B" w:rsidP="0022221D">
            <w:pPr>
              <w:spacing w:after="200" w:line="360" w:lineRule="auto"/>
              <w:jc w:val="center"/>
            </w:pPr>
            <w:r>
              <w:t>740</w:t>
            </w:r>
          </w:p>
        </w:tc>
      </w:tr>
      <w:tr w:rsidR="00FA276B" w14:paraId="5CCBCE7B" w14:textId="77777777" w:rsidTr="0022221D">
        <w:tc>
          <w:tcPr>
            <w:tcW w:w="1458" w:type="dxa"/>
            <w:vAlign w:val="center"/>
          </w:tcPr>
          <w:p w14:paraId="0307A353" w14:textId="77777777" w:rsidR="00FA276B" w:rsidRDefault="00FA276B" w:rsidP="0022221D">
            <w:pPr>
              <w:spacing w:after="200" w:line="360" w:lineRule="auto"/>
              <w:jc w:val="center"/>
            </w:pPr>
            <w:r>
              <w:lastRenderedPageBreak/>
              <w:t>13-15</w:t>
            </w:r>
          </w:p>
        </w:tc>
        <w:tc>
          <w:tcPr>
            <w:tcW w:w="3690" w:type="dxa"/>
            <w:vAlign w:val="center"/>
          </w:tcPr>
          <w:p w14:paraId="57116784" w14:textId="77777777" w:rsidR="00FA276B" w:rsidRDefault="00FA276B" w:rsidP="0022221D">
            <w:pPr>
              <w:spacing w:after="200" w:line="360" w:lineRule="auto"/>
              <w:jc w:val="center"/>
            </w:pPr>
            <w:r>
              <w:t>Agricultural</w:t>
            </w:r>
          </w:p>
        </w:tc>
        <w:tc>
          <w:tcPr>
            <w:tcW w:w="4428" w:type="dxa"/>
            <w:vAlign w:val="center"/>
          </w:tcPr>
          <w:p w14:paraId="51BD0DEB" w14:textId="77777777" w:rsidR="00FA276B" w:rsidRDefault="00FA276B" w:rsidP="0022221D">
            <w:pPr>
              <w:spacing w:after="200" w:line="360" w:lineRule="auto"/>
              <w:jc w:val="center"/>
            </w:pPr>
            <w:r>
              <w:t>370</w:t>
            </w:r>
          </w:p>
        </w:tc>
      </w:tr>
      <w:tr w:rsidR="00FA276B" w14:paraId="4CA012D1" w14:textId="77777777" w:rsidTr="0022221D">
        <w:tc>
          <w:tcPr>
            <w:tcW w:w="1458" w:type="dxa"/>
            <w:vAlign w:val="center"/>
          </w:tcPr>
          <w:p w14:paraId="11BD23EC" w14:textId="77777777" w:rsidR="00FA276B" w:rsidRDefault="00FA276B" w:rsidP="0022221D">
            <w:pPr>
              <w:spacing w:after="200" w:line="360" w:lineRule="auto"/>
              <w:jc w:val="center"/>
            </w:pPr>
            <w:r>
              <w:t>16</w:t>
            </w:r>
          </w:p>
        </w:tc>
        <w:tc>
          <w:tcPr>
            <w:tcW w:w="3690" w:type="dxa"/>
            <w:vAlign w:val="center"/>
          </w:tcPr>
          <w:p w14:paraId="2017C30B" w14:textId="77777777" w:rsidR="00FA276B" w:rsidRDefault="00FA276B" w:rsidP="0022221D">
            <w:pPr>
              <w:spacing w:after="200" w:line="360" w:lineRule="auto"/>
              <w:jc w:val="center"/>
            </w:pPr>
            <w:r>
              <w:t>Other</w:t>
            </w:r>
          </w:p>
        </w:tc>
        <w:tc>
          <w:tcPr>
            <w:tcW w:w="4428" w:type="dxa"/>
            <w:vAlign w:val="center"/>
          </w:tcPr>
          <w:p w14:paraId="4AA23A36" w14:textId="77777777" w:rsidR="00FA276B" w:rsidRDefault="00FA276B" w:rsidP="0022221D">
            <w:pPr>
              <w:spacing w:after="200" w:line="360" w:lineRule="auto"/>
              <w:jc w:val="center"/>
            </w:pPr>
            <w:r>
              <w:t>220</w:t>
            </w:r>
          </w:p>
        </w:tc>
      </w:tr>
      <w:tr w:rsidR="00FA276B" w14:paraId="0047AADE" w14:textId="77777777" w:rsidTr="0022221D">
        <w:tc>
          <w:tcPr>
            <w:tcW w:w="1458" w:type="dxa"/>
            <w:vAlign w:val="center"/>
          </w:tcPr>
          <w:p w14:paraId="33FEB6AA" w14:textId="77777777" w:rsidR="00FA276B" w:rsidRDefault="00FA276B" w:rsidP="0022221D">
            <w:pPr>
              <w:spacing w:after="200" w:line="360" w:lineRule="auto"/>
              <w:jc w:val="center"/>
            </w:pPr>
            <w:r>
              <w:t>17</w:t>
            </w:r>
          </w:p>
        </w:tc>
        <w:tc>
          <w:tcPr>
            <w:tcW w:w="3690" w:type="dxa"/>
            <w:vAlign w:val="center"/>
          </w:tcPr>
          <w:p w14:paraId="4DB27053" w14:textId="77777777" w:rsidR="00FA276B" w:rsidRDefault="00FA276B" w:rsidP="0022221D">
            <w:pPr>
              <w:spacing w:after="200" w:line="360" w:lineRule="auto"/>
              <w:jc w:val="center"/>
            </w:pPr>
            <w:r>
              <w:t>Indexes</w:t>
            </w:r>
          </w:p>
        </w:tc>
        <w:tc>
          <w:tcPr>
            <w:tcW w:w="4428" w:type="dxa"/>
            <w:vAlign w:val="center"/>
          </w:tcPr>
          <w:p w14:paraId="518BEE74" w14:textId="77777777" w:rsidR="00FA276B" w:rsidRDefault="00FA276B" w:rsidP="0022221D">
            <w:pPr>
              <w:spacing w:after="200" w:line="360" w:lineRule="auto"/>
              <w:jc w:val="center"/>
            </w:pPr>
            <w:r>
              <w:t>430</w:t>
            </w:r>
          </w:p>
        </w:tc>
      </w:tr>
    </w:tbl>
    <w:p w14:paraId="5872A824" w14:textId="77777777" w:rsidR="00FA276B" w:rsidRDefault="00FA276B" w:rsidP="0088321A">
      <w:pPr>
        <w:spacing w:after="200" w:line="360" w:lineRule="auto"/>
      </w:pPr>
    </w:p>
    <w:p w14:paraId="41A94E56"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Commodity </w:t>
      </w:r>
      <w:r w:rsidRPr="00F745AF">
        <w:rPr>
          <w:u w:val="single"/>
        </w:rPr>
        <w:t>Risk - Vega Concentration Thresholds</w:t>
      </w:r>
      <w:r>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AF3739" w:rsidRPr="00FC14B1" w14:paraId="3B5F3204" w14:textId="77777777" w:rsidTr="00374D7C">
        <w:tc>
          <w:tcPr>
            <w:tcW w:w="1437" w:type="dxa"/>
            <w:vAlign w:val="center"/>
          </w:tcPr>
          <w:p w14:paraId="172F18A1" w14:textId="77777777" w:rsidR="00AF3739" w:rsidRPr="00FC14B1" w:rsidRDefault="00AF3739" w:rsidP="009C222F">
            <w:pPr>
              <w:spacing w:after="200" w:line="360" w:lineRule="auto"/>
              <w:jc w:val="center"/>
              <w:rPr>
                <w:b/>
              </w:rPr>
            </w:pPr>
            <w:r>
              <w:rPr>
                <w:b/>
              </w:rPr>
              <w:t>Bucket (s)</w:t>
            </w:r>
          </w:p>
        </w:tc>
        <w:tc>
          <w:tcPr>
            <w:tcW w:w="3597" w:type="dxa"/>
            <w:vAlign w:val="center"/>
          </w:tcPr>
          <w:p w14:paraId="04D094BC" w14:textId="77777777" w:rsidR="00AF3739" w:rsidRPr="00FC14B1" w:rsidRDefault="00AF3739" w:rsidP="009C222F">
            <w:pPr>
              <w:spacing w:after="200" w:line="360" w:lineRule="auto"/>
              <w:jc w:val="center"/>
              <w:rPr>
                <w:b/>
              </w:rPr>
            </w:pPr>
            <w:r>
              <w:rPr>
                <w:b/>
              </w:rPr>
              <w:t>Commodity Risk Group</w:t>
            </w:r>
          </w:p>
        </w:tc>
        <w:tc>
          <w:tcPr>
            <w:tcW w:w="4316" w:type="dxa"/>
            <w:vAlign w:val="center"/>
          </w:tcPr>
          <w:p w14:paraId="50E6A545" w14:textId="54A643F7" w:rsidR="00AF3739" w:rsidRPr="00FC14B1" w:rsidRDefault="00AF3739" w:rsidP="009C222F">
            <w:pPr>
              <w:spacing w:after="200" w:line="360" w:lineRule="auto"/>
              <w:jc w:val="center"/>
              <w:rPr>
                <w:b/>
              </w:rPr>
            </w:pPr>
            <w:r>
              <w:rPr>
                <w:b/>
              </w:rPr>
              <w:t>Concentration Threshold (USD mm)</w:t>
            </w:r>
          </w:p>
        </w:tc>
      </w:tr>
      <w:tr w:rsidR="00AF3739" w14:paraId="61B83570" w14:textId="77777777" w:rsidTr="00374D7C">
        <w:tc>
          <w:tcPr>
            <w:tcW w:w="1437" w:type="dxa"/>
            <w:vAlign w:val="center"/>
          </w:tcPr>
          <w:p w14:paraId="4E0E9726" w14:textId="77777777" w:rsidR="00AF3739" w:rsidRDefault="00AF3739" w:rsidP="009C222F">
            <w:pPr>
              <w:spacing w:after="200" w:line="360" w:lineRule="auto"/>
              <w:jc w:val="center"/>
            </w:pPr>
            <w:r>
              <w:t>1</w:t>
            </w:r>
          </w:p>
        </w:tc>
        <w:tc>
          <w:tcPr>
            <w:tcW w:w="3597" w:type="dxa"/>
            <w:vAlign w:val="center"/>
          </w:tcPr>
          <w:p w14:paraId="20C96286" w14:textId="77777777" w:rsidR="00AF3739" w:rsidRDefault="00AF3739" w:rsidP="009C222F">
            <w:pPr>
              <w:spacing w:after="200" w:line="360" w:lineRule="auto"/>
              <w:jc w:val="center"/>
            </w:pPr>
            <w:r>
              <w:t>Coal</w:t>
            </w:r>
          </w:p>
        </w:tc>
        <w:tc>
          <w:tcPr>
            <w:tcW w:w="4316" w:type="dxa"/>
            <w:vAlign w:val="center"/>
          </w:tcPr>
          <w:p w14:paraId="68D580B9" w14:textId="77777777" w:rsidR="00AF3739" w:rsidRDefault="00AF3739" w:rsidP="009C222F">
            <w:pPr>
              <w:spacing w:after="200" w:line="360" w:lineRule="auto"/>
              <w:jc w:val="center"/>
            </w:pPr>
            <w:r>
              <w:t>250</w:t>
            </w:r>
          </w:p>
        </w:tc>
      </w:tr>
      <w:tr w:rsidR="00AF3739" w14:paraId="6127D5DD" w14:textId="77777777" w:rsidTr="00374D7C">
        <w:tc>
          <w:tcPr>
            <w:tcW w:w="1437" w:type="dxa"/>
            <w:vAlign w:val="center"/>
          </w:tcPr>
          <w:p w14:paraId="72E6E9AB" w14:textId="77777777" w:rsidR="00AF3739" w:rsidRDefault="00AF3739" w:rsidP="009C222F">
            <w:pPr>
              <w:spacing w:after="200" w:line="360" w:lineRule="auto"/>
              <w:jc w:val="center"/>
            </w:pPr>
            <w:r>
              <w:t>2</w:t>
            </w:r>
          </w:p>
        </w:tc>
        <w:tc>
          <w:tcPr>
            <w:tcW w:w="3597" w:type="dxa"/>
            <w:vAlign w:val="center"/>
          </w:tcPr>
          <w:p w14:paraId="1F9F391D" w14:textId="77777777" w:rsidR="00AF3739" w:rsidRDefault="00AF3739" w:rsidP="009C222F">
            <w:pPr>
              <w:spacing w:after="200" w:line="360" w:lineRule="auto"/>
              <w:jc w:val="center"/>
            </w:pPr>
            <w:r>
              <w:t>Crude Oil</w:t>
            </w:r>
          </w:p>
        </w:tc>
        <w:tc>
          <w:tcPr>
            <w:tcW w:w="4316" w:type="dxa"/>
            <w:vAlign w:val="center"/>
          </w:tcPr>
          <w:p w14:paraId="3A5EC7E8" w14:textId="77777777" w:rsidR="00AF3739" w:rsidRDefault="00AF3739" w:rsidP="00AF3739">
            <w:pPr>
              <w:spacing w:after="200" w:line="360" w:lineRule="auto"/>
              <w:jc w:val="center"/>
            </w:pPr>
            <w:r>
              <w:t>1,800</w:t>
            </w:r>
          </w:p>
        </w:tc>
      </w:tr>
      <w:tr w:rsidR="00AF3739" w14:paraId="749CE42C" w14:textId="77777777" w:rsidTr="00374D7C">
        <w:tc>
          <w:tcPr>
            <w:tcW w:w="1437" w:type="dxa"/>
            <w:vAlign w:val="center"/>
          </w:tcPr>
          <w:p w14:paraId="50445D2B" w14:textId="77777777" w:rsidR="00AF3739" w:rsidRDefault="00AF3739" w:rsidP="009C222F">
            <w:pPr>
              <w:spacing w:after="200" w:line="360" w:lineRule="auto"/>
              <w:jc w:val="center"/>
            </w:pPr>
            <w:r>
              <w:t>3-5</w:t>
            </w:r>
          </w:p>
        </w:tc>
        <w:tc>
          <w:tcPr>
            <w:tcW w:w="3597" w:type="dxa"/>
            <w:vAlign w:val="center"/>
          </w:tcPr>
          <w:p w14:paraId="69B72B50" w14:textId="77777777" w:rsidR="00AF3739" w:rsidRDefault="00AF3739" w:rsidP="009C222F">
            <w:pPr>
              <w:spacing w:after="200" w:line="360" w:lineRule="auto"/>
              <w:jc w:val="center"/>
            </w:pPr>
            <w:r>
              <w:t>Oil Fractions</w:t>
            </w:r>
          </w:p>
        </w:tc>
        <w:tc>
          <w:tcPr>
            <w:tcW w:w="4316" w:type="dxa"/>
            <w:vAlign w:val="center"/>
          </w:tcPr>
          <w:p w14:paraId="33057D19" w14:textId="77777777" w:rsidR="00AF3739" w:rsidRDefault="00AF3739" w:rsidP="009C222F">
            <w:pPr>
              <w:spacing w:after="200" w:line="360" w:lineRule="auto"/>
              <w:jc w:val="center"/>
            </w:pPr>
            <w:r>
              <w:t>320</w:t>
            </w:r>
          </w:p>
        </w:tc>
      </w:tr>
      <w:tr w:rsidR="00AF3739" w14:paraId="7AA140C4" w14:textId="77777777" w:rsidTr="00374D7C">
        <w:tc>
          <w:tcPr>
            <w:tcW w:w="1437" w:type="dxa"/>
            <w:vAlign w:val="center"/>
          </w:tcPr>
          <w:p w14:paraId="41EA5FC0" w14:textId="77777777" w:rsidR="00AF3739" w:rsidRDefault="00AF3739" w:rsidP="009C222F">
            <w:pPr>
              <w:spacing w:after="200" w:line="360" w:lineRule="auto"/>
              <w:jc w:val="center"/>
            </w:pPr>
            <w:r>
              <w:t>6-7</w:t>
            </w:r>
          </w:p>
        </w:tc>
        <w:tc>
          <w:tcPr>
            <w:tcW w:w="3597" w:type="dxa"/>
            <w:vAlign w:val="center"/>
          </w:tcPr>
          <w:p w14:paraId="576814A7" w14:textId="77777777" w:rsidR="00AF3739" w:rsidRDefault="00AF3739" w:rsidP="009C222F">
            <w:pPr>
              <w:spacing w:after="200" w:line="360" w:lineRule="auto"/>
              <w:jc w:val="center"/>
            </w:pPr>
            <w:r>
              <w:t>Natural Gas</w:t>
            </w:r>
          </w:p>
        </w:tc>
        <w:tc>
          <w:tcPr>
            <w:tcW w:w="4316" w:type="dxa"/>
            <w:vAlign w:val="center"/>
          </w:tcPr>
          <w:p w14:paraId="4EED2495" w14:textId="77777777" w:rsidR="00AF3739" w:rsidRDefault="00AF3739" w:rsidP="00AF3739">
            <w:pPr>
              <w:spacing w:after="200" w:line="360" w:lineRule="auto"/>
              <w:jc w:val="center"/>
            </w:pPr>
            <w:r>
              <w:t>2,200</w:t>
            </w:r>
          </w:p>
        </w:tc>
      </w:tr>
      <w:tr w:rsidR="00AF3739" w14:paraId="0D05500C" w14:textId="77777777" w:rsidTr="00374D7C">
        <w:tc>
          <w:tcPr>
            <w:tcW w:w="1437" w:type="dxa"/>
            <w:vAlign w:val="center"/>
          </w:tcPr>
          <w:p w14:paraId="173E9AD6" w14:textId="77777777" w:rsidR="00AF3739" w:rsidRDefault="00AF3739" w:rsidP="009C222F">
            <w:pPr>
              <w:spacing w:after="200" w:line="360" w:lineRule="auto"/>
              <w:jc w:val="center"/>
            </w:pPr>
            <w:r>
              <w:t>8-9</w:t>
            </w:r>
          </w:p>
        </w:tc>
        <w:tc>
          <w:tcPr>
            <w:tcW w:w="3597" w:type="dxa"/>
            <w:vAlign w:val="center"/>
          </w:tcPr>
          <w:p w14:paraId="57C6D27E" w14:textId="77777777" w:rsidR="00AF3739" w:rsidRDefault="00AF3739" w:rsidP="009C222F">
            <w:pPr>
              <w:spacing w:after="200" w:line="360" w:lineRule="auto"/>
              <w:jc w:val="center"/>
            </w:pPr>
            <w:r>
              <w:t>Power</w:t>
            </w:r>
          </w:p>
        </w:tc>
        <w:tc>
          <w:tcPr>
            <w:tcW w:w="4316" w:type="dxa"/>
            <w:vAlign w:val="center"/>
          </w:tcPr>
          <w:p w14:paraId="018601F2" w14:textId="77777777" w:rsidR="00AF3739" w:rsidRDefault="00AF3739" w:rsidP="009C222F">
            <w:pPr>
              <w:spacing w:after="200" w:line="360" w:lineRule="auto"/>
              <w:jc w:val="center"/>
            </w:pPr>
            <w:r>
              <w:t>780</w:t>
            </w:r>
          </w:p>
        </w:tc>
      </w:tr>
      <w:tr w:rsidR="00AF3739" w14:paraId="23EA2331" w14:textId="77777777" w:rsidTr="00374D7C">
        <w:tc>
          <w:tcPr>
            <w:tcW w:w="1437" w:type="dxa"/>
            <w:vAlign w:val="center"/>
          </w:tcPr>
          <w:p w14:paraId="1FDC9981" w14:textId="77777777" w:rsidR="00AF3739" w:rsidRDefault="00AF3739" w:rsidP="009C222F">
            <w:pPr>
              <w:spacing w:after="200" w:line="360" w:lineRule="auto"/>
              <w:jc w:val="center"/>
            </w:pPr>
            <w:r>
              <w:t>10</w:t>
            </w:r>
          </w:p>
        </w:tc>
        <w:tc>
          <w:tcPr>
            <w:tcW w:w="3597" w:type="dxa"/>
            <w:vAlign w:val="center"/>
          </w:tcPr>
          <w:p w14:paraId="6CF9B13B" w14:textId="77777777" w:rsidR="00AF3739" w:rsidRDefault="00AF3739" w:rsidP="009C222F">
            <w:pPr>
              <w:spacing w:after="200" w:line="360" w:lineRule="auto"/>
              <w:jc w:val="center"/>
            </w:pPr>
            <w:r>
              <w:t>Freight – Dry or Wet</w:t>
            </w:r>
          </w:p>
        </w:tc>
        <w:tc>
          <w:tcPr>
            <w:tcW w:w="4316" w:type="dxa"/>
            <w:vAlign w:val="center"/>
          </w:tcPr>
          <w:p w14:paraId="421111F1" w14:textId="77777777" w:rsidR="00AF3739" w:rsidRDefault="00AF3739" w:rsidP="009C222F">
            <w:pPr>
              <w:spacing w:after="200" w:line="360" w:lineRule="auto"/>
              <w:jc w:val="center"/>
            </w:pPr>
            <w:r>
              <w:t>99</w:t>
            </w:r>
          </w:p>
        </w:tc>
      </w:tr>
      <w:tr w:rsidR="00AF3739" w14:paraId="5B92CA6F" w14:textId="77777777" w:rsidTr="00374D7C">
        <w:tc>
          <w:tcPr>
            <w:tcW w:w="1437" w:type="dxa"/>
            <w:vAlign w:val="center"/>
          </w:tcPr>
          <w:p w14:paraId="6854E411" w14:textId="77777777" w:rsidR="00AF3739" w:rsidRDefault="00AF3739" w:rsidP="009C222F">
            <w:pPr>
              <w:spacing w:after="200" w:line="360" w:lineRule="auto"/>
              <w:jc w:val="center"/>
            </w:pPr>
            <w:r>
              <w:t>11</w:t>
            </w:r>
          </w:p>
        </w:tc>
        <w:tc>
          <w:tcPr>
            <w:tcW w:w="3597" w:type="dxa"/>
            <w:vAlign w:val="center"/>
          </w:tcPr>
          <w:p w14:paraId="1BBE5524" w14:textId="77777777" w:rsidR="00AF3739" w:rsidRDefault="00AF3739" w:rsidP="009C222F">
            <w:pPr>
              <w:spacing w:after="200" w:line="360" w:lineRule="auto"/>
              <w:jc w:val="center"/>
            </w:pPr>
            <w:r>
              <w:t>Base Metals</w:t>
            </w:r>
          </w:p>
        </w:tc>
        <w:tc>
          <w:tcPr>
            <w:tcW w:w="4316" w:type="dxa"/>
            <w:vAlign w:val="center"/>
          </w:tcPr>
          <w:p w14:paraId="6FD50E4E" w14:textId="77777777" w:rsidR="00AF3739" w:rsidRDefault="00AF3739" w:rsidP="00AF3739">
            <w:pPr>
              <w:spacing w:after="200" w:line="360" w:lineRule="auto"/>
              <w:jc w:val="center"/>
            </w:pPr>
            <w:r>
              <w:t>420</w:t>
            </w:r>
          </w:p>
        </w:tc>
      </w:tr>
      <w:tr w:rsidR="00AF3739" w14:paraId="5341FAC0" w14:textId="77777777" w:rsidTr="00374D7C">
        <w:tc>
          <w:tcPr>
            <w:tcW w:w="1437" w:type="dxa"/>
            <w:vAlign w:val="center"/>
          </w:tcPr>
          <w:p w14:paraId="296CE728" w14:textId="77777777" w:rsidR="00AF3739" w:rsidRDefault="00AF3739" w:rsidP="009C222F">
            <w:pPr>
              <w:spacing w:after="200" w:line="360" w:lineRule="auto"/>
              <w:jc w:val="center"/>
            </w:pPr>
            <w:r>
              <w:t>12</w:t>
            </w:r>
          </w:p>
        </w:tc>
        <w:tc>
          <w:tcPr>
            <w:tcW w:w="3597" w:type="dxa"/>
            <w:vAlign w:val="center"/>
          </w:tcPr>
          <w:p w14:paraId="51ECB369" w14:textId="77777777" w:rsidR="00AF3739" w:rsidRDefault="00AF3739" w:rsidP="009C222F">
            <w:pPr>
              <w:spacing w:after="200" w:line="360" w:lineRule="auto"/>
              <w:jc w:val="center"/>
            </w:pPr>
            <w:r>
              <w:t>Precious Metals</w:t>
            </w:r>
          </w:p>
        </w:tc>
        <w:tc>
          <w:tcPr>
            <w:tcW w:w="4316" w:type="dxa"/>
            <w:vAlign w:val="center"/>
          </w:tcPr>
          <w:p w14:paraId="00ABA0BC" w14:textId="77777777" w:rsidR="00AF3739" w:rsidRDefault="00AF3739" w:rsidP="009C222F">
            <w:pPr>
              <w:spacing w:after="200" w:line="360" w:lineRule="auto"/>
              <w:jc w:val="center"/>
            </w:pPr>
            <w:r>
              <w:t>650</w:t>
            </w:r>
          </w:p>
        </w:tc>
      </w:tr>
      <w:tr w:rsidR="00AF3739" w14:paraId="3EDBB4E5" w14:textId="77777777" w:rsidTr="00374D7C">
        <w:tc>
          <w:tcPr>
            <w:tcW w:w="1437" w:type="dxa"/>
            <w:vAlign w:val="center"/>
          </w:tcPr>
          <w:p w14:paraId="253D8945" w14:textId="77777777" w:rsidR="00AF3739" w:rsidRDefault="00AF3739" w:rsidP="009C222F">
            <w:pPr>
              <w:spacing w:after="200" w:line="360" w:lineRule="auto"/>
              <w:jc w:val="center"/>
            </w:pPr>
            <w:r>
              <w:t>13-15</w:t>
            </w:r>
          </w:p>
        </w:tc>
        <w:tc>
          <w:tcPr>
            <w:tcW w:w="3597" w:type="dxa"/>
            <w:vAlign w:val="center"/>
          </w:tcPr>
          <w:p w14:paraId="44C7E220" w14:textId="77777777" w:rsidR="00AF3739" w:rsidRDefault="00AF3739" w:rsidP="009C222F">
            <w:pPr>
              <w:spacing w:after="200" w:line="360" w:lineRule="auto"/>
              <w:jc w:val="center"/>
            </w:pPr>
            <w:r>
              <w:t>Agricultural</w:t>
            </w:r>
          </w:p>
        </w:tc>
        <w:tc>
          <w:tcPr>
            <w:tcW w:w="4316" w:type="dxa"/>
            <w:vAlign w:val="center"/>
          </w:tcPr>
          <w:p w14:paraId="433AB918" w14:textId="77777777" w:rsidR="00AF3739" w:rsidRDefault="00AF3739" w:rsidP="009C222F">
            <w:pPr>
              <w:spacing w:after="200" w:line="360" w:lineRule="auto"/>
              <w:jc w:val="center"/>
            </w:pPr>
            <w:r>
              <w:t>570</w:t>
            </w:r>
          </w:p>
        </w:tc>
      </w:tr>
      <w:tr w:rsidR="00AF3739" w14:paraId="0F486321" w14:textId="77777777" w:rsidTr="00374D7C">
        <w:tc>
          <w:tcPr>
            <w:tcW w:w="1437" w:type="dxa"/>
            <w:vAlign w:val="center"/>
          </w:tcPr>
          <w:p w14:paraId="0DB7939B" w14:textId="77777777" w:rsidR="00AF3739" w:rsidRDefault="00AF3739" w:rsidP="009C222F">
            <w:pPr>
              <w:spacing w:after="200" w:line="360" w:lineRule="auto"/>
              <w:jc w:val="center"/>
            </w:pPr>
            <w:r>
              <w:t>16</w:t>
            </w:r>
          </w:p>
        </w:tc>
        <w:tc>
          <w:tcPr>
            <w:tcW w:w="3597" w:type="dxa"/>
            <w:vAlign w:val="center"/>
          </w:tcPr>
          <w:p w14:paraId="56A64FB0" w14:textId="77777777" w:rsidR="00AF3739" w:rsidRDefault="00AF3739" w:rsidP="009C222F">
            <w:pPr>
              <w:spacing w:after="200" w:line="360" w:lineRule="auto"/>
              <w:jc w:val="center"/>
            </w:pPr>
            <w:r>
              <w:t>Other</w:t>
            </w:r>
          </w:p>
        </w:tc>
        <w:tc>
          <w:tcPr>
            <w:tcW w:w="4316" w:type="dxa"/>
            <w:vAlign w:val="center"/>
          </w:tcPr>
          <w:p w14:paraId="454BFD7C" w14:textId="77777777" w:rsidR="00AF3739" w:rsidRDefault="00AF3739" w:rsidP="009C222F">
            <w:pPr>
              <w:spacing w:after="200" w:line="360" w:lineRule="auto"/>
              <w:jc w:val="center"/>
            </w:pPr>
            <w:r>
              <w:t>99</w:t>
            </w:r>
          </w:p>
        </w:tc>
      </w:tr>
      <w:tr w:rsidR="00AF3739" w14:paraId="4DDE955F" w14:textId="77777777" w:rsidTr="00374D7C">
        <w:tc>
          <w:tcPr>
            <w:tcW w:w="1437" w:type="dxa"/>
            <w:vAlign w:val="center"/>
          </w:tcPr>
          <w:p w14:paraId="670F9DBC" w14:textId="77777777" w:rsidR="00AF3739" w:rsidRDefault="00AF3739" w:rsidP="009C222F">
            <w:pPr>
              <w:spacing w:after="200" w:line="360" w:lineRule="auto"/>
              <w:jc w:val="center"/>
            </w:pPr>
            <w:r>
              <w:t>17</w:t>
            </w:r>
          </w:p>
        </w:tc>
        <w:tc>
          <w:tcPr>
            <w:tcW w:w="3597" w:type="dxa"/>
            <w:vAlign w:val="center"/>
          </w:tcPr>
          <w:p w14:paraId="5D2330B4" w14:textId="77777777" w:rsidR="00AF3739" w:rsidRDefault="00AF3739" w:rsidP="009C222F">
            <w:pPr>
              <w:spacing w:after="200" w:line="360" w:lineRule="auto"/>
              <w:jc w:val="center"/>
            </w:pPr>
            <w:r>
              <w:t>Indexes</w:t>
            </w:r>
          </w:p>
        </w:tc>
        <w:tc>
          <w:tcPr>
            <w:tcW w:w="4316" w:type="dxa"/>
            <w:vAlign w:val="center"/>
          </w:tcPr>
          <w:p w14:paraId="2A104973" w14:textId="77777777" w:rsidR="00AF3739" w:rsidRDefault="00AF3739" w:rsidP="009C222F">
            <w:pPr>
              <w:spacing w:after="200" w:line="360" w:lineRule="auto"/>
              <w:jc w:val="center"/>
            </w:pPr>
            <w:r>
              <w:t>330</w:t>
            </w:r>
          </w:p>
        </w:tc>
      </w:tr>
    </w:tbl>
    <w:p w14:paraId="5703049C" w14:textId="77777777" w:rsidR="00374D7C" w:rsidRDefault="00374D7C" w:rsidP="00374D7C">
      <w:pPr>
        <w:spacing w:after="200" w:line="360" w:lineRule="auto"/>
      </w:pPr>
    </w:p>
    <w:p w14:paraId="29D4B508" w14:textId="6926D5BB" w:rsidR="00374D7C" w:rsidRDefault="00374D7C" w:rsidP="00374D7C">
      <w:pPr>
        <w:pStyle w:val="ListParagraph"/>
        <w:numPr>
          <w:ilvl w:val="0"/>
          <w:numId w:val="19"/>
        </w:numPr>
        <w:spacing w:after="200" w:line="360" w:lineRule="auto"/>
      </w:pPr>
      <w:r w:rsidRPr="00C16467">
        <w:rPr>
          <w:i/>
          <w:u w:val="single"/>
        </w:rPr>
        <w:t>2.</w:t>
      </w:r>
      <w:r>
        <w:rPr>
          <w:i/>
          <w:u w:val="single"/>
        </w:rPr>
        <w:t>4</w:t>
      </w:r>
      <w:r>
        <w:rPr>
          <w:i/>
          <w:u w:val="single"/>
        </w:rPr>
        <w:t xml:space="preserve"> </w:t>
      </w:r>
      <w:r>
        <w:rPr>
          <w:u w:val="single"/>
        </w:rPr>
        <w:t xml:space="preserve">Commodity </w:t>
      </w:r>
      <w:r w:rsidRPr="00F745AF">
        <w:rPr>
          <w:u w:val="single"/>
        </w:rPr>
        <w:t>Risk - Vega Concentration Thresholds</w:t>
      </w:r>
      <w:r>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374D7C" w:rsidRPr="00FC14B1" w14:paraId="73B6ADD2" w14:textId="77777777" w:rsidTr="00D53502">
        <w:tc>
          <w:tcPr>
            <w:tcW w:w="1458" w:type="dxa"/>
            <w:vAlign w:val="center"/>
          </w:tcPr>
          <w:p w14:paraId="6031BE02" w14:textId="77777777" w:rsidR="00374D7C" w:rsidRPr="00FC14B1" w:rsidRDefault="00374D7C" w:rsidP="00D53502">
            <w:pPr>
              <w:spacing w:after="200" w:line="360" w:lineRule="auto"/>
              <w:jc w:val="center"/>
              <w:rPr>
                <w:b/>
              </w:rPr>
            </w:pPr>
            <w:r>
              <w:rPr>
                <w:b/>
              </w:rPr>
              <w:lastRenderedPageBreak/>
              <w:t>Bucket (s)</w:t>
            </w:r>
          </w:p>
        </w:tc>
        <w:tc>
          <w:tcPr>
            <w:tcW w:w="3690" w:type="dxa"/>
            <w:vAlign w:val="center"/>
          </w:tcPr>
          <w:p w14:paraId="6F534537" w14:textId="77777777" w:rsidR="00374D7C" w:rsidRPr="00FC14B1" w:rsidRDefault="00374D7C" w:rsidP="00D53502">
            <w:pPr>
              <w:spacing w:after="200" w:line="360" w:lineRule="auto"/>
              <w:jc w:val="center"/>
              <w:rPr>
                <w:b/>
              </w:rPr>
            </w:pPr>
            <w:r>
              <w:rPr>
                <w:b/>
              </w:rPr>
              <w:t>Commodity Risk Group</w:t>
            </w:r>
          </w:p>
        </w:tc>
        <w:tc>
          <w:tcPr>
            <w:tcW w:w="4428" w:type="dxa"/>
            <w:vAlign w:val="center"/>
          </w:tcPr>
          <w:p w14:paraId="68933DCC" w14:textId="1803C036" w:rsidR="00374D7C" w:rsidRPr="00FC14B1" w:rsidRDefault="00374D7C" w:rsidP="00D53502">
            <w:pPr>
              <w:spacing w:after="200" w:line="360" w:lineRule="auto"/>
              <w:jc w:val="center"/>
              <w:rPr>
                <w:b/>
              </w:rPr>
            </w:pPr>
            <w:r>
              <w:rPr>
                <w:b/>
              </w:rPr>
              <w:t>Concentration Threshold (USD mm)</w:t>
            </w:r>
          </w:p>
        </w:tc>
      </w:tr>
      <w:tr w:rsidR="00374D7C" w14:paraId="6355D05F" w14:textId="77777777" w:rsidTr="00D53502">
        <w:tc>
          <w:tcPr>
            <w:tcW w:w="1458" w:type="dxa"/>
            <w:vAlign w:val="center"/>
          </w:tcPr>
          <w:p w14:paraId="42375503" w14:textId="77777777" w:rsidR="00374D7C" w:rsidRDefault="00374D7C" w:rsidP="00D53502">
            <w:pPr>
              <w:spacing w:after="200" w:line="360" w:lineRule="auto"/>
              <w:jc w:val="center"/>
            </w:pPr>
            <w:r>
              <w:t>1</w:t>
            </w:r>
          </w:p>
        </w:tc>
        <w:tc>
          <w:tcPr>
            <w:tcW w:w="3690" w:type="dxa"/>
            <w:vAlign w:val="center"/>
          </w:tcPr>
          <w:p w14:paraId="5FC53A84" w14:textId="77777777" w:rsidR="00374D7C" w:rsidRDefault="00374D7C" w:rsidP="00D53502">
            <w:pPr>
              <w:spacing w:after="200" w:line="360" w:lineRule="auto"/>
              <w:jc w:val="center"/>
            </w:pPr>
            <w:r>
              <w:t>Coal</w:t>
            </w:r>
          </w:p>
        </w:tc>
        <w:tc>
          <w:tcPr>
            <w:tcW w:w="4428" w:type="dxa"/>
            <w:vAlign w:val="center"/>
          </w:tcPr>
          <w:p w14:paraId="2C62BF68" w14:textId="65C5EFB3" w:rsidR="00374D7C" w:rsidRDefault="00374D7C" w:rsidP="00D53502">
            <w:pPr>
              <w:spacing w:after="200" w:line="360" w:lineRule="auto"/>
              <w:jc w:val="center"/>
            </w:pPr>
            <w:r>
              <w:t>160</w:t>
            </w:r>
          </w:p>
        </w:tc>
      </w:tr>
      <w:tr w:rsidR="00374D7C" w14:paraId="05ACDE50" w14:textId="77777777" w:rsidTr="00D53502">
        <w:tc>
          <w:tcPr>
            <w:tcW w:w="1458" w:type="dxa"/>
            <w:vAlign w:val="center"/>
          </w:tcPr>
          <w:p w14:paraId="6E27B350" w14:textId="77777777" w:rsidR="00374D7C" w:rsidRDefault="00374D7C" w:rsidP="00D53502">
            <w:pPr>
              <w:spacing w:after="200" w:line="360" w:lineRule="auto"/>
              <w:jc w:val="center"/>
            </w:pPr>
            <w:r>
              <w:t>2</w:t>
            </w:r>
          </w:p>
        </w:tc>
        <w:tc>
          <w:tcPr>
            <w:tcW w:w="3690" w:type="dxa"/>
            <w:vAlign w:val="center"/>
          </w:tcPr>
          <w:p w14:paraId="0416E5FF" w14:textId="77777777" w:rsidR="00374D7C" w:rsidRDefault="00374D7C" w:rsidP="00D53502">
            <w:pPr>
              <w:spacing w:after="200" w:line="360" w:lineRule="auto"/>
              <w:jc w:val="center"/>
            </w:pPr>
            <w:r>
              <w:t>Crude Oil</w:t>
            </w:r>
          </w:p>
        </w:tc>
        <w:tc>
          <w:tcPr>
            <w:tcW w:w="4428" w:type="dxa"/>
            <w:vAlign w:val="center"/>
          </w:tcPr>
          <w:p w14:paraId="7D822AB2" w14:textId="70A60548" w:rsidR="00374D7C" w:rsidRDefault="00374D7C" w:rsidP="00D53502">
            <w:pPr>
              <w:spacing w:after="200" w:line="360" w:lineRule="auto"/>
              <w:jc w:val="center"/>
            </w:pPr>
            <w:r>
              <w:t>2600</w:t>
            </w:r>
          </w:p>
        </w:tc>
      </w:tr>
      <w:tr w:rsidR="00374D7C" w14:paraId="3F1D57CC" w14:textId="77777777" w:rsidTr="00D53502">
        <w:tc>
          <w:tcPr>
            <w:tcW w:w="1458" w:type="dxa"/>
            <w:vAlign w:val="center"/>
          </w:tcPr>
          <w:p w14:paraId="53D9490D" w14:textId="77777777" w:rsidR="00374D7C" w:rsidRDefault="00374D7C" w:rsidP="00D53502">
            <w:pPr>
              <w:spacing w:after="200" w:line="360" w:lineRule="auto"/>
              <w:jc w:val="center"/>
            </w:pPr>
            <w:r>
              <w:t>3-5</w:t>
            </w:r>
          </w:p>
        </w:tc>
        <w:tc>
          <w:tcPr>
            <w:tcW w:w="3690" w:type="dxa"/>
            <w:vAlign w:val="center"/>
          </w:tcPr>
          <w:p w14:paraId="51D45515" w14:textId="77777777" w:rsidR="00374D7C" w:rsidRDefault="00374D7C" w:rsidP="00D53502">
            <w:pPr>
              <w:spacing w:after="200" w:line="360" w:lineRule="auto"/>
              <w:jc w:val="center"/>
            </w:pPr>
            <w:r>
              <w:t>Oil Fractions</w:t>
            </w:r>
          </w:p>
        </w:tc>
        <w:tc>
          <w:tcPr>
            <w:tcW w:w="4428" w:type="dxa"/>
            <w:vAlign w:val="center"/>
          </w:tcPr>
          <w:p w14:paraId="59D0ECE8" w14:textId="0868E8EC" w:rsidR="00374D7C" w:rsidRDefault="00374D7C" w:rsidP="00D53502">
            <w:pPr>
              <w:spacing w:after="200" w:line="360" w:lineRule="auto"/>
              <w:jc w:val="center"/>
            </w:pPr>
            <w:r>
              <w:t>280</w:t>
            </w:r>
          </w:p>
        </w:tc>
      </w:tr>
      <w:tr w:rsidR="00374D7C" w14:paraId="64734691" w14:textId="77777777" w:rsidTr="00D53502">
        <w:tc>
          <w:tcPr>
            <w:tcW w:w="1458" w:type="dxa"/>
            <w:vAlign w:val="center"/>
          </w:tcPr>
          <w:p w14:paraId="63BE0CF1" w14:textId="77777777" w:rsidR="00374D7C" w:rsidRDefault="00374D7C" w:rsidP="00D53502">
            <w:pPr>
              <w:spacing w:after="200" w:line="360" w:lineRule="auto"/>
              <w:jc w:val="center"/>
            </w:pPr>
            <w:r>
              <w:t>6-7</w:t>
            </w:r>
          </w:p>
        </w:tc>
        <w:tc>
          <w:tcPr>
            <w:tcW w:w="3690" w:type="dxa"/>
            <w:vAlign w:val="center"/>
          </w:tcPr>
          <w:p w14:paraId="0D035F9B" w14:textId="77777777" w:rsidR="00374D7C" w:rsidRDefault="00374D7C" w:rsidP="00D53502">
            <w:pPr>
              <w:spacing w:after="200" w:line="360" w:lineRule="auto"/>
              <w:jc w:val="center"/>
            </w:pPr>
            <w:r>
              <w:t>Natural Gas</w:t>
            </w:r>
          </w:p>
        </w:tc>
        <w:tc>
          <w:tcPr>
            <w:tcW w:w="4428" w:type="dxa"/>
            <w:vAlign w:val="center"/>
          </w:tcPr>
          <w:p w14:paraId="55777FEB" w14:textId="4F313B76" w:rsidR="00374D7C" w:rsidRDefault="00374D7C" w:rsidP="00D53502">
            <w:pPr>
              <w:spacing w:after="200" w:line="360" w:lineRule="auto"/>
              <w:jc w:val="center"/>
            </w:pPr>
            <w:r>
              <w:t>3500</w:t>
            </w:r>
          </w:p>
        </w:tc>
      </w:tr>
      <w:tr w:rsidR="00374D7C" w14:paraId="0611C631" w14:textId="77777777" w:rsidTr="00D53502">
        <w:tc>
          <w:tcPr>
            <w:tcW w:w="1458" w:type="dxa"/>
            <w:vAlign w:val="center"/>
          </w:tcPr>
          <w:p w14:paraId="35670D9B" w14:textId="77777777" w:rsidR="00374D7C" w:rsidRDefault="00374D7C" w:rsidP="00D53502">
            <w:pPr>
              <w:spacing w:after="200" w:line="360" w:lineRule="auto"/>
              <w:jc w:val="center"/>
            </w:pPr>
            <w:r>
              <w:t>8-9</w:t>
            </w:r>
          </w:p>
        </w:tc>
        <w:tc>
          <w:tcPr>
            <w:tcW w:w="3690" w:type="dxa"/>
            <w:vAlign w:val="center"/>
          </w:tcPr>
          <w:p w14:paraId="4D81C07C" w14:textId="77777777" w:rsidR="00374D7C" w:rsidRDefault="00374D7C" w:rsidP="00D53502">
            <w:pPr>
              <w:spacing w:after="200" w:line="360" w:lineRule="auto"/>
              <w:jc w:val="center"/>
            </w:pPr>
            <w:r>
              <w:t>Power</w:t>
            </w:r>
          </w:p>
        </w:tc>
        <w:tc>
          <w:tcPr>
            <w:tcW w:w="4428" w:type="dxa"/>
            <w:vAlign w:val="center"/>
          </w:tcPr>
          <w:p w14:paraId="05C23256" w14:textId="431513B5" w:rsidR="00374D7C" w:rsidRDefault="00374D7C" w:rsidP="00D53502">
            <w:pPr>
              <w:spacing w:after="200" w:line="360" w:lineRule="auto"/>
              <w:jc w:val="center"/>
            </w:pPr>
            <w:r>
              <w:t>750</w:t>
            </w:r>
          </w:p>
        </w:tc>
      </w:tr>
      <w:tr w:rsidR="00374D7C" w14:paraId="503FD698" w14:textId="77777777" w:rsidTr="00D53502">
        <w:tc>
          <w:tcPr>
            <w:tcW w:w="1458" w:type="dxa"/>
            <w:vAlign w:val="center"/>
          </w:tcPr>
          <w:p w14:paraId="72ECFB12" w14:textId="77777777" w:rsidR="00374D7C" w:rsidRDefault="00374D7C" w:rsidP="00D53502">
            <w:pPr>
              <w:spacing w:after="200" w:line="360" w:lineRule="auto"/>
              <w:jc w:val="center"/>
            </w:pPr>
            <w:r>
              <w:t>10</w:t>
            </w:r>
          </w:p>
        </w:tc>
        <w:tc>
          <w:tcPr>
            <w:tcW w:w="3690" w:type="dxa"/>
            <w:vAlign w:val="center"/>
          </w:tcPr>
          <w:p w14:paraId="0868E75D" w14:textId="77777777" w:rsidR="00374D7C" w:rsidRDefault="00374D7C" w:rsidP="00D53502">
            <w:pPr>
              <w:spacing w:after="200" w:line="360" w:lineRule="auto"/>
              <w:jc w:val="center"/>
            </w:pPr>
            <w:r>
              <w:t>Freight – Dry or Wet</w:t>
            </w:r>
          </w:p>
        </w:tc>
        <w:tc>
          <w:tcPr>
            <w:tcW w:w="4428" w:type="dxa"/>
            <w:vAlign w:val="center"/>
          </w:tcPr>
          <w:p w14:paraId="3B809E25" w14:textId="4F239989" w:rsidR="00374D7C" w:rsidRDefault="00374D7C" w:rsidP="00D53502">
            <w:pPr>
              <w:spacing w:after="200" w:line="360" w:lineRule="auto"/>
              <w:jc w:val="center"/>
            </w:pPr>
            <w:r>
              <w:t>89</w:t>
            </w:r>
          </w:p>
        </w:tc>
      </w:tr>
      <w:tr w:rsidR="00374D7C" w14:paraId="05124534" w14:textId="77777777" w:rsidTr="00D53502">
        <w:tc>
          <w:tcPr>
            <w:tcW w:w="1458" w:type="dxa"/>
            <w:vAlign w:val="center"/>
          </w:tcPr>
          <w:p w14:paraId="3C18674D" w14:textId="77777777" w:rsidR="00374D7C" w:rsidRDefault="00374D7C" w:rsidP="00D53502">
            <w:pPr>
              <w:spacing w:after="200" w:line="360" w:lineRule="auto"/>
              <w:jc w:val="center"/>
            </w:pPr>
            <w:r>
              <w:t>11</w:t>
            </w:r>
          </w:p>
        </w:tc>
        <w:tc>
          <w:tcPr>
            <w:tcW w:w="3690" w:type="dxa"/>
            <w:vAlign w:val="center"/>
          </w:tcPr>
          <w:p w14:paraId="0F3FC5E6" w14:textId="77777777" w:rsidR="00374D7C" w:rsidRDefault="00374D7C" w:rsidP="00D53502">
            <w:pPr>
              <w:spacing w:after="200" w:line="360" w:lineRule="auto"/>
              <w:jc w:val="center"/>
            </w:pPr>
            <w:r>
              <w:t>Base Metals</w:t>
            </w:r>
          </w:p>
        </w:tc>
        <w:tc>
          <w:tcPr>
            <w:tcW w:w="4428" w:type="dxa"/>
            <w:vAlign w:val="center"/>
          </w:tcPr>
          <w:p w14:paraId="1C97C2A0" w14:textId="7DB59DF1" w:rsidR="00374D7C" w:rsidRDefault="00374D7C" w:rsidP="00D53502">
            <w:pPr>
              <w:spacing w:after="200" w:line="360" w:lineRule="auto"/>
              <w:jc w:val="center"/>
            </w:pPr>
            <w:r>
              <w:t>340</w:t>
            </w:r>
          </w:p>
        </w:tc>
      </w:tr>
      <w:tr w:rsidR="00374D7C" w14:paraId="7C81E840" w14:textId="77777777" w:rsidTr="00D53502">
        <w:tc>
          <w:tcPr>
            <w:tcW w:w="1458" w:type="dxa"/>
            <w:vAlign w:val="center"/>
          </w:tcPr>
          <w:p w14:paraId="28F57D89" w14:textId="77777777" w:rsidR="00374D7C" w:rsidRDefault="00374D7C" w:rsidP="00D53502">
            <w:pPr>
              <w:spacing w:after="200" w:line="360" w:lineRule="auto"/>
              <w:jc w:val="center"/>
            </w:pPr>
            <w:r>
              <w:t>12</w:t>
            </w:r>
          </w:p>
        </w:tc>
        <w:tc>
          <w:tcPr>
            <w:tcW w:w="3690" w:type="dxa"/>
            <w:vAlign w:val="center"/>
          </w:tcPr>
          <w:p w14:paraId="6CDDB999" w14:textId="77777777" w:rsidR="00374D7C" w:rsidRDefault="00374D7C" w:rsidP="00D53502">
            <w:pPr>
              <w:spacing w:after="200" w:line="360" w:lineRule="auto"/>
              <w:jc w:val="center"/>
            </w:pPr>
            <w:r>
              <w:t>Precious Metals</w:t>
            </w:r>
          </w:p>
        </w:tc>
        <w:tc>
          <w:tcPr>
            <w:tcW w:w="4428" w:type="dxa"/>
            <w:vAlign w:val="center"/>
          </w:tcPr>
          <w:p w14:paraId="112611B4" w14:textId="06C7D4EA" w:rsidR="00374D7C" w:rsidRDefault="00374D7C" w:rsidP="00D53502">
            <w:pPr>
              <w:spacing w:after="200" w:line="360" w:lineRule="auto"/>
              <w:jc w:val="center"/>
            </w:pPr>
            <w:r>
              <w:t>720</w:t>
            </w:r>
          </w:p>
        </w:tc>
      </w:tr>
      <w:tr w:rsidR="00374D7C" w14:paraId="54EDD991" w14:textId="77777777" w:rsidTr="00D53502">
        <w:tc>
          <w:tcPr>
            <w:tcW w:w="1458" w:type="dxa"/>
            <w:vAlign w:val="center"/>
          </w:tcPr>
          <w:p w14:paraId="1EB7D27E" w14:textId="77777777" w:rsidR="00374D7C" w:rsidRDefault="00374D7C" w:rsidP="00D53502">
            <w:pPr>
              <w:spacing w:after="200" w:line="360" w:lineRule="auto"/>
              <w:jc w:val="center"/>
            </w:pPr>
            <w:r>
              <w:t>13-15</w:t>
            </w:r>
          </w:p>
        </w:tc>
        <w:tc>
          <w:tcPr>
            <w:tcW w:w="3690" w:type="dxa"/>
            <w:vAlign w:val="center"/>
          </w:tcPr>
          <w:p w14:paraId="0D12ED57" w14:textId="77777777" w:rsidR="00374D7C" w:rsidRDefault="00374D7C" w:rsidP="00D53502">
            <w:pPr>
              <w:spacing w:after="200" w:line="360" w:lineRule="auto"/>
              <w:jc w:val="center"/>
            </w:pPr>
            <w:r>
              <w:t>Agricultural</w:t>
            </w:r>
          </w:p>
        </w:tc>
        <w:tc>
          <w:tcPr>
            <w:tcW w:w="4428" w:type="dxa"/>
            <w:vAlign w:val="center"/>
          </w:tcPr>
          <w:p w14:paraId="2A27D39C" w14:textId="46E55155" w:rsidR="00374D7C" w:rsidRDefault="00374D7C" w:rsidP="00D53502">
            <w:pPr>
              <w:spacing w:after="200" w:line="360" w:lineRule="auto"/>
              <w:jc w:val="center"/>
            </w:pPr>
            <w:r>
              <w:t>500</w:t>
            </w:r>
          </w:p>
        </w:tc>
      </w:tr>
      <w:tr w:rsidR="00374D7C" w14:paraId="278BF289" w14:textId="77777777" w:rsidTr="00D53502">
        <w:tc>
          <w:tcPr>
            <w:tcW w:w="1458" w:type="dxa"/>
            <w:vAlign w:val="center"/>
          </w:tcPr>
          <w:p w14:paraId="43C07DF8" w14:textId="77777777" w:rsidR="00374D7C" w:rsidRDefault="00374D7C" w:rsidP="00D53502">
            <w:pPr>
              <w:spacing w:after="200" w:line="360" w:lineRule="auto"/>
              <w:jc w:val="center"/>
            </w:pPr>
            <w:r>
              <w:t>16</w:t>
            </w:r>
          </w:p>
        </w:tc>
        <w:tc>
          <w:tcPr>
            <w:tcW w:w="3690" w:type="dxa"/>
            <w:vAlign w:val="center"/>
          </w:tcPr>
          <w:p w14:paraId="4AAD7B52" w14:textId="77777777" w:rsidR="00374D7C" w:rsidRDefault="00374D7C" w:rsidP="00D53502">
            <w:pPr>
              <w:spacing w:after="200" w:line="360" w:lineRule="auto"/>
              <w:jc w:val="center"/>
            </w:pPr>
            <w:r>
              <w:t>Other</w:t>
            </w:r>
          </w:p>
        </w:tc>
        <w:tc>
          <w:tcPr>
            <w:tcW w:w="4428" w:type="dxa"/>
            <w:vAlign w:val="center"/>
          </w:tcPr>
          <w:p w14:paraId="7C60C5AA" w14:textId="7BEEEE94" w:rsidR="00374D7C" w:rsidRDefault="00374D7C" w:rsidP="00D53502">
            <w:pPr>
              <w:spacing w:after="200" w:line="360" w:lineRule="auto"/>
              <w:jc w:val="center"/>
            </w:pPr>
            <w:r>
              <w:t>63</w:t>
            </w:r>
          </w:p>
        </w:tc>
      </w:tr>
      <w:tr w:rsidR="00374D7C" w14:paraId="3E4C4972" w14:textId="77777777" w:rsidTr="00D53502">
        <w:tc>
          <w:tcPr>
            <w:tcW w:w="1458" w:type="dxa"/>
            <w:vAlign w:val="center"/>
          </w:tcPr>
          <w:p w14:paraId="3EE43B46" w14:textId="77777777" w:rsidR="00374D7C" w:rsidRDefault="00374D7C" w:rsidP="00D53502">
            <w:pPr>
              <w:spacing w:after="200" w:line="360" w:lineRule="auto"/>
              <w:jc w:val="center"/>
            </w:pPr>
            <w:r>
              <w:t>17</w:t>
            </w:r>
          </w:p>
        </w:tc>
        <w:tc>
          <w:tcPr>
            <w:tcW w:w="3690" w:type="dxa"/>
            <w:vAlign w:val="center"/>
          </w:tcPr>
          <w:p w14:paraId="54C2CD89" w14:textId="77777777" w:rsidR="00374D7C" w:rsidRDefault="00374D7C" w:rsidP="00D53502">
            <w:pPr>
              <w:spacing w:after="200" w:line="360" w:lineRule="auto"/>
              <w:jc w:val="center"/>
            </w:pPr>
            <w:r>
              <w:t>Indexes</w:t>
            </w:r>
          </w:p>
        </w:tc>
        <w:tc>
          <w:tcPr>
            <w:tcW w:w="4428" w:type="dxa"/>
            <w:vAlign w:val="center"/>
          </w:tcPr>
          <w:p w14:paraId="5053EA31" w14:textId="24B4257A" w:rsidR="00374D7C" w:rsidRDefault="00374D7C" w:rsidP="00D53502">
            <w:pPr>
              <w:spacing w:after="200" w:line="360" w:lineRule="auto"/>
              <w:jc w:val="center"/>
            </w:pPr>
            <w:r>
              <w:t>63</w:t>
            </w:r>
          </w:p>
        </w:tc>
      </w:tr>
    </w:tbl>
    <w:p w14:paraId="6F153A1F" w14:textId="77777777" w:rsidR="00AF3739" w:rsidRDefault="00AF3739" w:rsidP="00AF3739">
      <w:pPr>
        <w:spacing w:after="200" w:line="360" w:lineRule="auto"/>
      </w:pPr>
    </w:p>
    <w:p w14:paraId="1C63A496"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FX </w:t>
      </w:r>
      <w:r w:rsidR="00FA276B" w:rsidRPr="00F745AF">
        <w:rPr>
          <w:u w:val="single"/>
        </w:rPr>
        <w:t>Risk - Vega Concentration Thresholds</w:t>
      </w:r>
      <w:r w:rsidR="00FA276B">
        <w:t>: The Vega Concentration thresholds for FX Risk are:</w:t>
      </w:r>
    </w:p>
    <w:tbl>
      <w:tblPr>
        <w:tblStyle w:val="TableGrid"/>
        <w:tblW w:w="0" w:type="auto"/>
        <w:tblLook w:val="04A0" w:firstRow="1" w:lastRow="0" w:firstColumn="1" w:lastColumn="0" w:noHBand="0" w:noVBand="1"/>
      </w:tblPr>
      <w:tblGrid>
        <w:gridCol w:w="4665"/>
        <w:gridCol w:w="4685"/>
      </w:tblGrid>
      <w:tr w:rsidR="00FA276B" w:rsidRPr="00FC14B1" w14:paraId="45B13FB8" w14:textId="77777777" w:rsidTr="0022221D">
        <w:tc>
          <w:tcPr>
            <w:tcW w:w="4788" w:type="dxa"/>
            <w:vAlign w:val="center"/>
          </w:tcPr>
          <w:p w14:paraId="35ADC291" w14:textId="77777777" w:rsidR="00FA276B" w:rsidRPr="00FC14B1" w:rsidRDefault="00FA276B" w:rsidP="0022221D">
            <w:pPr>
              <w:spacing w:after="200" w:line="360" w:lineRule="auto"/>
              <w:jc w:val="center"/>
              <w:rPr>
                <w:b/>
              </w:rPr>
            </w:pPr>
            <w:r>
              <w:rPr>
                <w:b/>
              </w:rPr>
              <w:t>FX Risk Group</w:t>
            </w:r>
          </w:p>
        </w:tc>
        <w:tc>
          <w:tcPr>
            <w:tcW w:w="4788" w:type="dxa"/>
            <w:vAlign w:val="center"/>
          </w:tcPr>
          <w:p w14:paraId="660E17BB" w14:textId="743E66B3" w:rsidR="00FA276B" w:rsidRPr="00FC14B1" w:rsidRDefault="00FA276B" w:rsidP="0022221D">
            <w:pPr>
              <w:spacing w:after="200" w:line="360" w:lineRule="auto"/>
              <w:jc w:val="center"/>
              <w:rPr>
                <w:b/>
              </w:rPr>
            </w:pPr>
            <w:r>
              <w:rPr>
                <w:b/>
              </w:rPr>
              <w:t>Concentration Threshold (USD mm)</w:t>
            </w:r>
          </w:p>
        </w:tc>
      </w:tr>
      <w:tr w:rsidR="00FA276B" w14:paraId="3B6CBEDA" w14:textId="77777777" w:rsidTr="0022221D">
        <w:tc>
          <w:tcPr>
            <w:tcW w:w="4788" w:type="dxa"/>
            <w:vAlign w:val="center"/>
          </w:tcPr>
          <w:p w14:paraId="3BE64711" w14:textId="77777777" w:rsidR="00FA276B" w:rsidRDefault="00FA276B" w:rsidP="0022221D">
            <w:pPr>
              <w:spacing w:after="200" w:line="360" w:lineRule="auto"/>
              <w:jc w:val="center"/>
            </w:pPr>
            <w:r>
              <w:t>Category 1 – Category 1</w:t>
            </w:r>
          </w:p>
        </w:tc>
        <w:tc>
          <w:tcPr>
            <w:tcW w:w="4788" w:type="dxa"/>
            <w:vAlign w:val="center"/>
          </w:tcPr>
          <w:p w14:paraId="0C412D1F" w14:textId="77777777" w:rsidR="00FA276B" w:rsidRDefault="00FA276B" w:rsidP="00FA276B">
            <w:pPr>
              <w:spacing w:after="200" w:line="360" w:lineRule="auto"/>
              <w:jc w:val="center"/>
            </w:pPr>
            <w:r>
              <w:t>4,000</w:t>
            </w:r>
          </w:p>
        </w:tc>
      </w:tr>
      <w:tr w:rsidR="00FA276B" w14:paraId="061A2FC8" w14:textId="77777777" w:rsidTr="0022221D">
        <w:tc>
          <w:tcPr>
            <w:tcW w:w="4788" w:type="dxa"/>
            <w:vAlign w:val="center"/>
          </w:tcPr>
          <w:p w14:paraId="55E27AB3" w14:textId="77777777" w:rsidR="00FA276B" w:rsidRDefault="00FA276B" w:rsidP="0022221D">
            <w:pPr>
              <w:spacing w:after="200" w:line="360" w:lineRule="auto"/>
              <w:jc w:val="center"/>
            </w:pPr>
            <w:r>
              <w:t>Category 1 – Category 2</w:t>
            </w:r>
          </w:p>
        </w:tc>
        <w:tc>
          <w:tcPr>
            <w:tcW w:w="4788" w:type="dxa"/>
            <w:vAlign w:val="center"/>
          </w:tcPr>
          <w:p w14:paraId="6C8A0622" w14:textId="77777777" w:rsidR="00FA276B" w:rsidRDefault="00FA276B" w:rsidP="0022221D">
            <w:pPr>
              <w:spacing w:after="200" w:line="360" w:lineRule="auto"/>
              <w:jc w:val="center"/>
            </w:pPr>
            <w:r>
              <w:t>1,900</w:t>
            </w:r>
          </w:p>
        </w:tc>
      </w:tr>
      <w:tr w:rsidR="00FA276B" w14:paraId="4E80B89F" w14:textId="77777777" w:rsidTr="0022221D">
        <w:tc>
          <w:tcPr>
            <w:tcW w:w="4788" w:type="dxa"/>
            <w:vAlign w:val="center"/>
          </w:tcPr>
          <w:p w14:paraId="35A7AEA6" w14:textId="77777777" w:rsidR="00FA276B" w:rsidRDefault="00FA276B" w:rsidP="0022221D">
            <w:pPr>
              <w:spacing w:after="200" w:line="360" w:lineRule="auto"/>
              <w:jc w:val="center"/>
            </w:pPr>
            <w:r>
              <w:t>Category 1 - Category 3</w:t>
            </w:r>
          </w:p>
        </w:tc>
        <w:tc>
          <w:tcPr>
            <w:tcW w:w="4788" w:type="dxa"/>
            <w:vAlign w:val="center"/>
          </w:tcPr>
          <w:p w14:paraId="7CE3E979" w14:textId="77777777" w:rsidR="00FA276B" w:rsidRDefault="00FA276B" w:rsidP="0022221D">
            <w:pPr>
              <w:spacing w:after="200" w:line="360" w:lineRule="auto"/>
              <w:jc w:val="center"/>
            </w:pPr>
            <w:r>
              <w:t>320</w:t>
            </w:r>
          </w:p>
        </w:tc>
      </w:tr>
      <w:tr w:rsidR="00FA276B" w14:paraId="7B85C9F4" w14:textId="77777777" w:rsidTr="00FA276B">
        <w:tc>
          <w:tcPr>
            <w:tcW w:w="4788" w:type="dxa"/>
          </w:tcPr>
          <w:p w14:paraId="3B379ABB" w14:textId="77777777" w:rsidR="00FA276B" w:rsidRDefault="00FA276B" w:rsidP="00FA276B">
            <w:pPr>
              <w:spacing w:after="200" w:line="360" w:lineRule="auto"/>
              <w:jc w:val="center"/>
            </w:pPr>
            <w:r>
              <w:t>Category 2 – Category 2</w:t>
            </w:r>
          </w:p>
        </w:tc>
        <w:tc>
          <w:tcPr>
            <w:tcW w:w="4788" w:type="dxa"/>
          </w:tcPr>
          <w:p w14:paraId="5F37D225" w14:textId="77777777" w:rsidR="00FA276B" w:rsidRDefault="00FA276B" w:rsidP="0022221D">
            <w:pPr>
              <w:spacing w:after="200" w:line="360" w:lineRule="auto"/>
              <w:jc w:val="center"/>
            </w:pPr>
            <w:r>
              <w:t>120</w:t>
            </w:r>
          </w:p>
        </w:tc>
      </w:tr>
      <w:tr w:rsidR="00FA276B" w14:paraId="1F372FEF" w14:textId="77777777" w:rsidTr="00FA276B">
        <w:tc>
          <w:tcPr>
            <w:tcW w:w="4788" w:type="dxa"/>
          </w:tcPr>
          <w:p w14:paraId="56A180C9" w14:textId="77777777" w:rsidR="00FA276B" w:rsidRDefault="00FA276B" w:rsidP="00FA276B">
            <w:pPr>
              <w:spacing w:after="200" w:line="360" w:lineRule="auto"/>
              <w:jc w:val="center"/>
            </w:pPr>
            <w:r>
              <w:lastRenderedPageBreak/>
              <w:t>Category 3 – Category 3</w:t>
            </w:r>
          </w:p>
        </w:tc>
        <w:tc>
          <w:tcPr>
            <w:tcW w:w="4788" w:type="dxa"/>
          </w:tcPr>
          <w:p w14:paraId="0CD695A2" w14:textId="77777777" w:rsidR="00FA276B" w:rsidRDefault="00FA276B" w:rsidP="0022221D">
            <w:pPr>
              <w:spacing w:after="200" w:line="360" w:lineRule="auto"/>
              <w:jc w:val="center"/>
            </w:pPr>
            <w:r>
              <w:t>110</w:t>
            </w:r>
          </w:p>
        </w:tc>
      </w:tr>
      <w:tr w:rsidR="00FA276B" w14:paraId="00D08C01" w14:textId="77777777" w:rsidTr="00FA276B">
        <w:tc>
          <w:tcPr>
            <w:tcW w:w="4788" w:type="dxa"/>
          </w:tcPr>
          <w:p w14:paraId="2336B3A0" w14:textId="77777777" w:rsidR="00FA276B" w:rsidRDefault="00FA276B" w:rsidP="00FA276B">
            <w:pPr>
              <w:spacing w:after="200" w:line="360" w:lineRule="auto"/>
              <w:jc w:val="center"/>
            </w:pPr>
            <w:r>
              <w:t>Category 3 - Category 3</w:t>
            </w:r>
          </w:p>
        </w:tc>
        <w:tc>
          <w:tcPr>
            <w:tcW w:w="4788" w:type="dxa"/>
          </w:tcPr>
          <w:p w14:paraId="0495C5C3" w14:textId="77777777" w:rsidR="00FA276B" w:rsidRDefault="00FA276B" w:rsidP="0022221D">
            <w:pPr>
              <w:spacing w:after="200" w:line="360" w:lineRule="auto"/>
              <w:jc w:val="center"/>
            </w:pPr>
            <w:r>
              <w:t>110</w:t>
            </w:r>
          </w:p>
        </w:tc>
      </w:tr>
    </w:tbl>
    <w:p w14:paraId="5B97C4C0" w14:textId="77777777" w:rsidR="00FA276B" w:rsidRDefault="00FA276B" w:rsidP="0088321A">
      <w:pPr>
        <w:spacing w:after="200" w:line="360" w:lineRule="auto"/>
      </w:pPr>
    </w:p>
    <w:p w14:paraId="6863D10A"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FX </w:t>
      </w:r>
      <w:r w:rsidRPr="00F745AF">
        <w:rPr>
          <w:u w:val="single"/>
        </w:rPr>
        <w:t>Risk - Vega Concentration Thresholds</w:t>
      </w:r>
      <w:r>
        <w:t>: The Vega Concentration thresholds for FX Risk are:</w:t>
      </w:r>
    </w:p>
    <w:tbl>
      <w:tblPr>
        <w:tblStyle w:val="TableGrid"/>
        <w:tblW w:w="0" w:type="auto"/>
        <w:tblLook w:val="04A0" w:firstRow="1" w:lastRow="0" w:firstColumn="1" w:lastColumn="0" w:noHBand="0" w:noVBand="1"/>
      </w:tblPr>
      <w:tblGrid>
        <w:gridCol w:w="4665"/>
        <w:gridCol w:w="4685"/>
      </w:tblGrid>
      <w:tr w:rsidR="00AF3739" w:rsidRPr="00FC14B1" w14:paraId="4ED5F7ED" w14:textId="77777777" w:rsidTr="00374D7C">
        <w:tc>
          <w:tcPr>
            <w:tcW w:w="4665" w:type="dxa"/>
            <w:vAlign w:val="center"/>
          </w:tcPr>
          <w:p w14:paraId="58576963" w14:textId="77777777" w:rsidR="00AF3739" w:rsidRPr="00FC14B1" w:rsidRDefault="00AF3739" w:rsidP="009C222F">
            <w:pPr>
              <w:spacing w:after="200" w:line="360" w:lineRule="auto"/>
              <w:jc w:val="center"/>
              <w:rPr>
                <w:b/>
              </w:rPr>
            </w:pPr>
            <w:r>
              <w:rPr>
                <w:b/>
              </w:rPr>
              <w:t>FX Risk Group</w:t>
            </w:r>
          </w:p>
        </w:tc>
        <w:tc>
          <w:tcPr>
            <w:tcW w:w="4685" w:type="dxa"/>
            <w:vAlign w:val="center"/>
          </w:tcPr>
          <w:p w14:paraId="2C72E55D" w14:textId="50F2145A" w:rsidR="00AF3739" w:rsidRPr="00FC14B1" w:rsidRDefault="00AF3739" w:rsidP="009C222F">
            <w:pPr>
              <w:spacing w:after="200" w:line="360" w:lineRule="auto"/>
              <w:jc w:val="center"/>
              <w:rPr>
                <w:b/>
              </w:rPr>
            </w:pPr>
            <w:r>
              <w:rPr>
                <w:b/>
              </w:rPr>
              <w:t>Concentration Threshold (USD mm)</w:t>
            </w:r>
          </w:p>
        </w:tc>
      </w:tr>
      <w:tr w:rsidR="00AF3739" w14:paraId="274CD96E" w14:textId="77777777" w:rsidTr="00374D7C">
        <w:tc>
          <w:tcPr>
            <w:tcW w:w="4665" w:type="dxa"/>
            <w:vAlign w:val="center"/>
          </w:tcPr>
          <w:p w14:paraId="01952275" w14:textId="77777777" w:rsidR="00AF3739" w:rsidRDefault="00AF3739" w:rsidP="009C222F">
            <w:pPr>
              <w:spacing w:after="200" w:line="360" w:lineRule="auto"/>
              <w:jc w:val="center"/>
            </w:pPr>
            <w:r>
              <w:t>Category 1 – Category 1</w:t>
            </w:r>
          </w:p>
        </w:tc>
        <w:tc>
          <w:tcPr>
            <w:tcW w:w="4685" w:type="dxa"/>
            <w:vAlign w:val="center"/>
          </w:tcPr>
          <w:p w14:paraId="5157906F" w14:textId="77777777" w:rsidR="00AF3739" w:rsidRDefault="00AF3739" w:rsidP="009C222F">
            <w:pPr>
              <w:spacing w:after="200" w:line="360" w:lineRule="auto"/>
              <w:jc w:val="center"/>
            </w:pPr>
            <w:r>
              <w:t>2,000</w:t>
            </w:r>
          </w:p>
        </w:tc>
      </w:tr>
      <w:tr w:rsidR="00AF3739" w14:paraId="08A4C596" w14:textId="77777777" w:rsidTr="00374D7C">
        <w:tc>
          <w:tcPr>
            <w:tcW w:w="4665" w:type="dxa"/>
            <w:vAlign w:val="center"/>
          </w:tcPr>
          <w:p w14:paraId="4A3E0D81" w14:textId="77777777" w:rsidR="00AF3739" w:rsidRDefault="00AF3739" w:rsidP="009C222F">
            <w:pPr>
              <w:spacing w:after="200" w:line="360" w:lineRule="auto"/>
              <w:jc w:val="center"/>
            </w:pPr>
            <w:r>
              <w:t>Category 1 – Category 2</w:t>
            </w:r>
          </w:p>
        </w:tc>
        <w:tc>
          <w:tcPr>
            <w:tcW w:w="4685" w:type="dxa"/>
            <w:vAlign w:val="center"/>
          </w:tcPr>
          <w:p w14:paraId="4998DEB6" w14:textId="77777777" w:rsidR="00AF3739" w:rsidRDefault="00AF3739" w:rsidP="00AF3739">
            <w:pPr>
              <w:spacing w:after="200" w:line="360" w:lineRule="auto"/>
              <w:jc w:val="center"/>
            </w:pPr>
            <w:r>
              <w:t>1,000</w:t>
            </w:r>
          </w:p>
        </w:tc>
      </w:tr>
      <w:tr w:rsidR="00AF3739" w14:paraId="507DF05F" w14:textId="77777777" w:rsidTr="00374D7C">
        <w:tc>
          <w:tcPr>
            <w:tcW w:w="4665" w:type="dxa"/>
            <w:vAlign w:val="center"/>
          </w:tcPr>
          <w:p w14:paraId="343CBA53" w14:textId="77777777" w:rsidR="00AF3739" w:rsidRDefault="00AF3739" w:rsidP="009C222F">
            <w:pPr>
              <w:spacing w:after="200" w:line="360" w:lineRule="auto"/>
              <w:jc w:val="center"/>
            </w:pPr>
            <w:r>
              <w:t>Category 1 - Category 3</w:t>
            </w:r>
          </w:p>
        </w:tc>
        <w:tc>
          <w:tcPr>
            <w:tcW w:w="4685" w:type="dxa"/>
            <w:vAlign w:val="center"/>
          </w:tcPr>
          <w:p w14:paraId="18C4C9C9" w14:textId="77777777" w:rsidR="00AF3739" w:rsidRDefault="00AF3739" w:rsidP="009C222F">
            <w:pPr>
              <w:spacing w:after="200" w:line="360" w:lineRule="auto"/>
              <w:jc w:val="center"/>
            </w:pPr>
            <w:r>
              <w:t>320</w:t>
            </w:r>
          </w:p>
        </w:tc>
      </w:tr>
      <w:tr w:rsidR="00AF3739" w14:paraId="11A2AC67" w14:textId="77777777" w:rsidTr="00374D7C">
        <w:tc>
          <w:tcPr>
            <w:tcW w:w="4665" w:type="dxa"/>
          </w:tcPr>
          <w:p w14:paraId="0A7B49E0" w14:textId="77777777" w:rsidR="00AF3739" w:rsidRDefault="00AF3739" w:rsidP="009C222F">
            <w:pPr>
              <w:spacing w:after="200" w:line="360" w:lineRule="auto"/>
              <w:jc w:val="center"/>
            </w:pPr>
            <w:r>
              <w:t>Category 2 – Category 2</w:t>
            </w:r>
          </w:p>
        </w:tc>
        <w:tc>
          <w:tcPr>
            <w:tcW w:w="4685" w:type="dxa"/>
          </w:tcPr>
          <w:p w14:paraId="36CDD64A" w14:textId="77777777" w:rsidR="00AF3739" w:rsidRDefault="00AF3739" w:rsidP="009C222F">
            <w:pPr>
              <w:spacing w:after="200" w:line="360" w:lineRule="auto"/>
              <w:jc w:val="center"/>
            </w:pPr>
            <w:r>
              <w:t>410</w:t>
            </w:r>
          </w:p>
        </w:tc>
      </w:tr>
      <w:tr w:rsidR="00AF3739" w14:paraId="0F1876EE" w14:textId="77777777" w:rsidTr="00374D7C">
        <w:tc>
          <w:tcPr>
            <w:tcW w:w="4665" w:type="dxa"/>
          </w:tcPr>
          <w:p w14:paraId="28BCA4E4" w14:textId="77777777" w:rsidR="00AF3739" w:rsidRDefault="00AF3739" w:rsidP="009C222F">
            <w:pPr>
              <w:spacing w:after="200" w:line="360" w:lineRule="auto"/>
              <w:jc w:val="center"/>
            </w:pPr>
            <w:r>
              <w:t>Category 3 – Category 3</w:t>
            </w:r>
          </w:p>
        </w:tc>
        <w:tc>
          <w:tcPr>
            <w:tcW w:w="4685" w:type="dxa"/>
          </w:tcPr>
          <w:p w14:paraId="680E7E84" w14:textId="77777777" w:rsidR="00AF3739" w:rsidRDefault="00AF3739" w:rsidP="009C222F">
            <w:pPr>
              <w:spacing w:after="200" w:line="360" w:lineRule="auto"/>
              <w:jc w:val="center"/>
            </w:pPr>
            <w:r>
              <w:t>210</w:t>
            </w:r>
          </w:p>
        </w:tc>
      </w:tr>
      <w:tr w:rsidR="00AF3739" w14:paraId="5D462386" w14:textId="77777777" w:rsidTr="00374D7C">
        <w:tc>
          <w:tcPr>
            <w:tcW w:w="4665" w:type="dxa"/>
          </w:tcPr>
          <w:p w14:paraId="38974E4B" w14:textId="77777777" w:rsidR="00AF3739" w:rsidRDefault="00AF3739" w:rsidP="009C222F">
            <w:pPr>
              <w:spacing w:after="200" w:line="360" w:lineRule="auto"/>
              <w:jc w:val="center"/>
            </w:pPr>
            <w:r>
              <w:t>Category 3 - Category 3</w:t>
            </w:r>
          </w:p>
        </w:tc>
        <w:tc>
          <w:tcPr>
            <w:tcW w:w="4685" w:type="dxa"/>
          </w:tcPr>
          <w:p w14:paraId="1FA3782D" w14:textId="77777777" w:rsidR="00AF3739" w:rsidRDefault="00AF3739" w:rsidP="00AF3739">
            <w:pPr>
              <w:spacing w:after="200" w:line="360" w:lineRule="auto"/>
              <w:jc w:val="center"/>
            </w:pPr>
            <w:r>
              <w:t>150</w:t>
            </w:r>
          </w:p>
        </w:tc>
      </w:tr>
    </w:tbl>
    <w:p w14:paraId="2D0AAC85" w14:textId="77777777" w:rsidR="00374D7C" w:rsidRDefault="00374D7C" w:rsidP="00374D7C">
      <w:pPr>
        <w:spacing w:after="200" w:line="360" w:lineRule="auto"/>
      </w:pPr>
    </w:p>
    <w:p w14:paraId="0D8927E9" w14:textId="1C465D6E" w:rsidR="00374D7C" w:rsidRDefault="00374D7C" w:rsidP="00374D7C">
      <w:pPr>
        <w:pStyle w:val="ListParagraph"/>
        <w:numPr>
          <w:ilvl w:val="0"/>
          <w:numId w:val="19"/>
        </w:numPr>
        <w:spacing w:after="200" w:line="360" w:lineRule="auto"/>
      </w:pPr>
      <w:r w:rsidRPr="00C16467">
        <w:rPr>
          <w:i/>
          <w:u w:val="single"/>
        </w:rPr>
        <w:t>2.</w:t>
      </w:r>
      <w:r>
        <w:rPr>
          <w:i/>
          <w:u w:val="single"/>
        </w:rPr>
        <w:t>4</w:t>
      </w:r>
      <w:r>
        <w:rPr>
          <w:i/>
          <w:u w:val="single"/>
        </w:rPr>
        <w:t xml:space="preserve"> </w:t>
      </w:r>
      <w:r>
        <w:rPr>
          <w:u w:val="single"/>
        </w:rPr>
        <w:t xml:space="preserve">FX </w:t>
      </w:r>
      <w:r w:rsidRPr="00F745AF">
        <w:rPr>
          <w:u w:val="single"/>
        </w:rPr>
        <w:t>Risk - Vega Concentration Thresholds</w:t>
      </w:r>
      <w:r>
        <w:t>: The Vega Concentration thresholds for FX Risk are:</w:t>
      </w:r>
    </w:p>
    <w:tbl>
      <w:tblPr>
        <w:tblStyle w:val="TableGrid"/>
        <w:tblW w:w="0" w:type="auto"/>
        <w:tblLook w:val="04A0" w:firstRow="1" w:lastRow="0" w:firstColumn="1" w:lastColumn="0" w:noHBand="0" w:noVBand="1"/>
      </w:tblPr>
      <w:tblGrid>
        <w:gridCol w:w="4665"/>
        <w:gridCol w:w="4685"/>
      </w:tblGrid>
      <w:tr w:rsidR="00374D7C" w:rsidRPr="00FC14B1" w14:paraId="08B0B3F1" w14:textId="77777777" w:rsidTr="00D53502">
        <w:tc>
          <w:tcPr>
            <w:tcW w:w="4788" w:type="dxa"/>
            <w:vAlign w:val="center"/>
          </w:tcPr>
          <w:p w14:paraId="61CCD4F5" w14:textId="77777777" w:rsidR="00374D7C" w:rsidRPr="00FC14B1" w:rsidRDefault="00374D7C" w:rsidP="00D53502">
            <w:pPr>
              <w:spacing w:after="200" w:line="360" w:lineRule="auto"/>
              <w:jc w:val="center"/>
              <w:rPr>
                <w:b/>
              </w:rPr>
            </w:pPr>
            <w:r>
              <w:rPr>
                <w:b/>
              </w:rPr>
              <w:t>FX Risk Group</w:t>
            </w:r>
          </w:p>
        </w:tc>
        <w:tc>
          <w:tcPr>
            <w:tcW w:w="4788" w:type="dxa"/>
            <w:vAlign w:val="center"/>
          </w:tcPr>
          <w:p w14:paraId="0A12A781" w14:textId="77777777" w:rsidR="00374D7C" w:rsidRPr="00FC14B1" w:rsidRDefault="00374D7C" w:rsidP="00D53502">
            <w:pPr>
              <w:spacing w:after="200" w:line="360" w:lineRule="auto"/>
              <w:jc w:val="center"/>
              <w:rPr>
                <w:b/>
              </w:rPr>
            </w:pPr>
            <w:r>
              <w:rPr>
                <w:b/>
              </w:rPr>
              <w:t>Concentration Threshold (USD mm)</w:t>
            </w:r>
          </w:p>
        </w:tc>
      </w:tr>
      <w:tr w:rsidR="00374D7C" w14:paraId="0CD43600" w14:textId="77777777" w:rsidTr="00D53502">
        <w:tc>
          <w:tcPr>
            <w:tcW w:w="4788" w:type="dxa"/>
            <w:vAlign w:val="center"/>
          </w:tcPr>
          <w:p w14:paraId="7DF3E13D" w14:textId="77777777" w:rsidR="00374D7C" w:rsidRDefault="00374D7C" w:rsidP="00D53502">
            <w:pPr>
              <w:spacing w:after="200" w:line="360" w:lineRule="auto"/>
              <w:jc w:val="center"/>
            </w:pPr>
            <w:r>
              <w:t>Category 1 – Category 1</w:t>
            </w:r>
          </w:p>
        </w:tc>
        <w:tc>
          <w:tcPr>
            <w:tcW w:w="4788" w:type="dxa"/>
            <w:vAlign w:val="center"/>
          </w:tcPr>
          <w:p w14:paraId="1014E650" w14:textId="06E38F49" w:rsidR="00374D7C" w:rsidRDefault="00374D7C" w:rsidP="00D53502">
            <w:pPr>
              <w:spacing w:after="200" w:line="360" w:lineRule="auto"/>
              <w:jc w:val="center"/>
            </w:pPr>
            <w:r>
              <w:t>3000</w:t>
            </w:r>
          </w:p>
        </w:tc>
      </w:tr>
      <w:tr w:rsidR="00374D7C" w14:paraId="72F08D2D" w14:textId="77777777" w:rsidTr="00D53502">
        <w:tc>
          <w:tcPr>
            <w:tcW w:w="4788" w:type="dxa"/>
            <w:vAlign w:val="center"/>
          </w:tcPr>
          <w:p w14:paraId="4428548C" w14:textId="77777777" w:rsidR="00374D7C" w:rsidRDefault="00374D7C" w:rsidP="00D53502">
            <w:pPr>
              <w:spacing w:after="200" w:line="360" w:lineRule="auto"/>
              <w:jc w:val="center"/>
            </w:pPr>
            <w:r>
              <w:t>Category 1 – Category 2</w:t>
            </w:r>
          </w:p>
        </w:tc>
        <w:tc>
          <w:tcPr>
            <w:tcW w:w="4788" w:type="dxa"/>
            <w:vAlign w:val="center"/>
          </w:tcPr>
          <w:p w14:paraId="5A4061B0" w14:textId="20EF3868" w:rsidR="00374D7C" w:rsidRDefault="00374D7C" w:rsidP="00D53502">
            <w:pPr>
              <w:spacing w:after="200" w:line="360" w:lineRule="auto"/>
              <w:jc w:val="center"/>
            </w:pPr>
            <w:r>
              <w:t>1400</w:t>
            </w:r>
          </w:p>
        </w:tc>
      </w:tr>
      <w:tr w:rsidR="00374D7C" w14:paraId="05D491FD" w14:textId="77777777" w:rsidTr="00D53502">
        <w:tc>
          <w:tcPr>
            <w:tcW w:w="4788" w:type="dxa"/>
            <w:vAlign w:val="center"/>
          </w:tcPr>
          <w:p w14:paraId="1164FB4D" w14:textId="77777777" w:rsidR="00374D7C" w:rsidRDefault="00374D7C" w:rsidP="00D53502">
            <w:pPr>
              <w:spacing w:after="200" w:line="360" w:lineRule="auto"/>
              <w:jc w:val="center"/>
            </w:pPr>
            <w:r>
              <w:t>Category 1 - Category 3</w:t>
            </w:r>
          </w:p>
        </w:tc>
        <w:tc>
          <w:tcPr>
            <w:tcW w:w="4788" w:type="dxa"/>
            <w:vAlign w:val="center"/>
          </w:tcPr>
          <w:p w14:paraId="6A096780" w14:textId="0B62B88B" w:rsidR="00374D7C" w:rsidRDefault="00374D7C" w:rsidP="00D53502">
            <w:pPr>
              <w:spacing w:after="200" w:line="360" w:lineRule="auto"/>
              <w:jc w:val="center"/>
            </w:pPr>
            <w:r>
              <w:t>610</w:t>
            </w:r>
          </w:p>
        </w:tc>
      </w:tr>
      <w:tr w:rsidR="00374D7C" w14:paraId="5710973B" w14:textId="77777777" w:rsidTr="00D53502">
        <w:tc>
          <w:tcPr>
            <w:tcW w:w="4788" w:type="dxa"/>
          </w:tcPr>
          <w:p w14:paraId="46F14D62" w14:textId="77777777" w:rsidR="00374D7C" w:rsidRDefault="00374D7C" w:rsidP="00D53502">
            <w:pPr>
              <w:spacing w:after="200" w:line="360" w:lineRule="auto"/>
              <w:jc w:val="center"/>
            </w:pPr>
            <w:r>
              <w:t>Category 2 – Category 2</w:t>
            </w:r>
          </w:p>
        </w:tc>
        <w:tc>
          <w:tcPr>
            <w:tcW w:w="4788" w:type="dxa"/>
          </w:tcPr>
          <w:p w14:paraId="32328477" w14:textId="1F977B40" w:rsidR="00374D7C" w:rsidRDefault="00374D7C" w:rsidP="00D53502">
            <w:pPr>
              <w:spacing w:after="200" w:line="360" w:lineRule="auto"/>
              <w:jc w:val="center"/>
            </w:pPr>
            <w:r>
              <w:t>640</w:t>
            </w:r>
          </w:p>
        </w:tc>
      </w:tr>
      <w:tr w:rsidR="00374D7C" w14:paraId="3FA2FAEA" w14:textId="77777777" w:rsidTr="00D53502">
        <w:tc>
          <w:tcPr>
            <w:tcW w:w="4788" w:type="dxa"/>
          </w:tcPr>
          <w:p w14:paraId="32868FA5" w14:textId="77777777" w:rsidR="00374D7C" w:rsidRDefault="00374D7C" w:rsidP="00D53502">
            <w:pPr>
              <w:spacing w:after="200" w:line="360" w:lineRule="auto"/>
              <w:jc w:val="center"/>
            </w:pPr>
            <w:r>
              <w:lastRenderedPageBreak/>
              <w:t>Category 3 – Category 3</w:t>
            </w:r>
          </w:p>
        </w:tc>
        <w:tc>
          <w:tcPr>
            <w:tcW w:w="4788" w:type="dxa"/>
          </w:tcPr>
          <w:p w14:paraId="6F418548" w14:textId="33501F40" w:rsidR="00374D7C" w:rsidRDefault="00374D7C" w:rsidP="00D53502">
            <w:pPr>
              <w:spacing w:after="200" w:line="360" w:lineRule="auto"/>
              <w:jc w:val="center"/>
            </w:pPr>
            <w:r>
              <w:t>420</w:t>
            </w:r>
          </w:p>
        </w:tc>
      </w:tr>
      <w:tr w:rsidR="00374D7C" w14:paraId="2709D062" w14:textId="77777777" w:rsidTr="00D53502">
        <w:tc>
          <w:tcPr>
            <w:tcW w:w="4788" w:type="dxa"/>
          </w:tcPr>
          <w:p w14:paraId="6A80C23D" w14:textId="77777777" w:rsidR="00374D7C" w:rsidRDefault="00374D7C" w:rsidP="00D53502">
            <w:pPr>
              <w:spacing w:after="200" w:line="360" w:lineRule="auto"/>
              <w:jc w:val="center"/>
            </w:pPr>
            <w:r>
              <w:t>Category 3 - Category 3</w:t>
            </w:r>
          </w:p>
        </w:tc>
        <w:tc>
          <w:tcPr>
            <w:tcW w:w="4788" w:type="dxa"/>
          </w:tcPr>
          <w:p w14:paraId="68A89931" w14:textId="58862384" w:rsidR="00374D7C" w:rsidRDefault="00374D7C" w:rsidP="00D53502">
            <w:pPr>
              <w:spacing w:after="200" w:line="360" w:lineRule="auto"/>
              <w:jc w:val="center"/>
            </w:pPr>
            <w:r>
              <w:t>240</w:t>
            </w:r>
          </w:p>
        </w:tc>
      </w:tr>
    </w:tbl>
    <w:p w14:paraId="66CDA8F7" w14:textId="77777777" w:rsidR="00AF3739" w:rsidRDefault="00AF3739" w:rsidP="00AF3739">
      <w:pPr>
        <w:spacing w:after="200" w:line="360" w:lineRule="auto"/>
      </w:pPr>
    </w:p>
    <w:p w14:paraId="7AD7EB09" w14:textId="77777777" w:rsidR="00FA276B" w:rsidRDefault="00FA276B" w:rsidP="0088321A">
      <w:pPr>
        <w:spacing w:after="200" w:line="360" w:lineRule="auto"/>
      </w:pPr>
      <w:r>
        <w:t xml:space="preserve">The Currency categories used in establishing Concentration Thresholds for FX are identified under </w:t>
      </w:r>
      <w:r>
        <w:rPr>
          <w:i/>
        </w:rPr>
        <w:t>FX Risk – Delta Concentration Thresholds</w:t>
      </w:r>
      <w:r w:rsidR="00433E89">
        <w:t>.</w:t>
      </w:r>
    </w:p>
    <w:p w14:paraId="4860BA45" w14:textId="77777777" w:rsidR="00854EE8"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22221D" w:rsidRPr="0022221D">
        <w:rPr>
          <w:u w:val="single"/>
        </w:rPr>
        <w:t>Correlation between Risk Classes within Products</w:t>
      </w:r>
      <w:r w:rsidR="0022221D">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rsidR="0022221D">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22221D" w14:paraId="6B5B1897" w14:textId="77777777" w:rsidTr="0022221D">
        <w:tc>
          <w:tcPr>
            <w:tcW w:w="1368" w:type="dxa"/>
            <w:vAlign w:val="center"/>
          </w:tcPr>
          <w:p w14:paraId="41D6C89A" w14:textId="77777777" w:rsidR="0022221D" w:rsidRPr="0022221D" w:rsidRDefault="0022221D" w:rsidP="0022221D">
            <w:pPr>
              <w:spacing w:after="200" w:line="360" w:lineRule="auto"/>
              <w:jc w:val="center"/>
              <w:rPr>
                <w:b/>
              </w:rPr>
            </w:pPr>
            <w:r>
              <w:rPr>
                <w:b/>
              </w:rPr>
              <w:t>Class</w:t>
            </w:r>
          </w:p>
        </w:tc>
        <w:tc>
          <w:tcPr>
            <w:tcW w:w="1368" w:type="dxa"/>
            <w:vAlign w:val="center"/>
          </w:tcPr>
          <w:p w14:paraId="67DA861F" w14:textId="77777777" w:rsidR="0022221D" w:rsidRPr="0022221D" w:rsidRDefault="0022221D" w:rsidP="0022221D">
            <w:pPr>
              <w:spacing w:after="200" w:line="360" w:lineRule="auto"/>
              <w:jc w:val="center"/>
              <w:rPr>
                <w:b/>
              </w:rPr>
            </w:pPr>
            <w:r>
              <w:rPr>
                <w:b/>
              </w:rPr>
              <w:t>Interest Rate</w:t>
            </w:r>
          </w:p>
        </w:tc>
        <w:tc>
          <w:tcPr>
            <w:tcW w:w="1368" w:type="dxa"/>
            <w:vAlign w:val="center"/>
          </w:tcPr>
          <w:p w14:paraId="45584CB8"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6784198A"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51D4B626" w14:textId="77777777" w:rsidR="0022221D" w:rsidRPr="0022221D" w:rsidRDefault="0022221D" w:rsidP="0022221D">
            <w:pPr>
              <w:spacing w:after="200" w:line="360" w:lineRule="auto"/>
              <w:jc w:val="center"/>
              <w:rPr>
                <w:b/>
              </w:rPr>
            </w:pPr>
            <w:r>
              <w:rPr>
                <w:b/>
              </w:rPr>
              <w:t>Equity</w:t>
            </w:r>
          </w:p>
        </w:tc>
        <w:tc>
          <w:tcPr>
            <w:tcW w:w="1368" w:type="dxa"/>
            <w:vAlign w:val="center"/>
          </w:tcPr>
          <w:p w14:paraId="685CA2AC" w14:textId="77777777" w:rsidR="0022221D" w:rsidRPr="0022221D" w:rsidRDefault="0022221D" w:rsidP="0022221D">
            <w:pPr>
              <w:spacing w:after="200" w:line="360" w:lineRule="auto"/>
              <w:jc w:val="center"/>
              <w:rPr>
                <w:b/>
              </w:rPr>
            </w:pPr>
            <w:r>
              <w:rPr>
                <w:b/>
              </w:rPr>
              <w:t>FX</w:t>
            </w:r>
          </w:p>
        </w:tc>
        <w:tc>
          <w:tcPr>
            <w:tcW w:w="1368" w:type="dxa"/>
            <w:vAlign w:val="center"/>
          </w:tcPr>
          <w:p w14:paraId="44D99CA4" w14:textId="77777777" w:rsidR="0022221D" w:rsidRPr="0022221D" w:rsidRDefault="0022221D" w:rsidP="0022221D">
            <w:pPr>
              <w:spacing w:after="200" w:line="360" w:lineRule="auto"/>
              <w:jc w:val="center"/>
              <w:rPr>
                <w:b/>
              </w:rPr>
            </w:pPr>
            <w:r>
              <w:rPr>
                <w:b/>
              </w:rPr>
              <w:t>Commodity</w:t>
            </w:r>
          </w:p>
        </w:tc>
      </w:tr>
      <w:tr w:rsidR="0022221D" w14:paraId="7BA7830E" w14:textId="77777777" w:rsidTr="0022221D">
        <w:tc>
          <w:tcPr>
            <w:tcW w:w="1368" w:type="dxa"/>
            <w:vAlign w:val="center"/>
          </w:tcPr>
          <w:p w14:paraId="20CB50F8" w14:textId="77777777" w:rsidR="0022221D" w:rsidRPr="0022221D" w:rsidRDefault="0022221D" w:rsidP="0022221D">
            <w:pPr>
              <w:spacing w:after="200" w:line="360" w:lineRule="auto"/>
              <w:jc w:val="center"/>
              <w:rPr>
                <w:b/>
              </w:rPr>
            </w:pPr>
            <w:r w:rsidRPr="0022221D">
              <w:rPr>
                <w:b/>
              </w:rPr>
              <w:t>Inter</w:t>
            </w:r>
            <w:r>
              <w:rPr>
                <w:b/>
              </w:rPr>
              <w:t>est Rate</w:t>
            </w:r>
          </w:p>
        </w:tc>
        <w:tc>
          <w:tcPr>
            <w:tcW w:w="1368" w:type="dxa"/>
            <w:vAlign w:val="center"/>
          </w:tcPr>
          <w:p w14:paraId="32EDF42A" w14:textId="77777777" w:rsidR="0022221D" w:rsidRDefault="0022221D" w:rsidP="0022221D">
            <w:pPr>
              <w:spacing w:after="200" w:line="360" w:lineRule="auto"/>
              <w:jc w:val="center"/>
            </w:pPr>
            <w:r>
              <w:t>1.00</w:t>
            </w:r>
          </w:p>
        </w:tc>
        <w:tc>
          <w:tcPr>
            <w:tcW w:w="1368" w:type="dxa"/>
            <w:vAlign w:val="center"/>
          </w:tcPr>
          <w:p w14:paraId="6DBCC054" w14:textId="77777777" w:rsidR="0022221D" w:rsidRDefault="0022221D" w:rsidP="0022221D">
            <w:pPr>
              <w:spacing w:after="200" w:line="360" w:lineRule="auto"/>
              <w:jc w:val="center"/>
            </w:pPr>
            <w:r>
              <w:t>0.28</w:t>
            </w:r>
          </w:p>
        </w:tc>
        <w:tc>
          <w:tcPr>
            <w:tcW w:w="1368" w:type="dxa"/>
            <w:vAlign w:val="center"/>
          </w:tcPr>
          <w:p w14:paraId="7D2B44E2" w14:textId="77777777" w:rsidR="0022221D" w:rsidRDefault="0022221D" w:rsidP="0022221D">
            <w:pPr>
              <w:spacing w:after="200" w:line="360" w:lineRule="auto"/>
              <w:jc w:val="center"/>
            </w:pPr>
            <w:r>
              <w:t>0.18</w:t>
            </w:r>
          </w:p>
        </w:tc>
        <w:tc>
          <w:tcPr>
            <w:tcW w:w="1368" w:type="dxa"/>
            <w:vAlign w:val="center"/>
          </w:tcPr>
          <w:p w14:paraId="7FFE815E" w14:textId="77777777" w:rsidR="0022221D" w:rsidRDefault="0022221D" w:rsidP="0022221D">
            <w:pPr>
              <w:spacing w:after="200" w:line="360" w:lineRule="auto"/>
              <w:jc w:val="center"/>
            </w:pPr>
            <w:r>
              <w:t>0.18</w:t>
            </w:r>
          </w:p>
        </w:tc>
        <w:tc>
          <w:tcPr>
            <w:tcW w:w="1368" w:type="dxa"/>
            <w:vAlign w:val="center"/>
          </w:tcPr>
          <w:p w14:paraId="61B5E94F" w14:textId="77777777" w:rsidR="0022221D" w:rsidRDefault="0022221D" w:rsidP="0022221D">
            <w:pPr>
              <w:spacing w:after="200" w:line="360" w:lineRule="auto"/>
              <w:jc w:val="center"/>
            </w:pPr>
            <w:r>
              <w:t>0.30</w:t>
            </w:r>
          </w:p>
        </w:tc>
        <w:tc>
          <w:tcPr>
            <w:tcW w:w="1368" w:type="dxa"/>
            <w:vAlign w:val="center"/>
          </w:tcPr>
          <w:p w14:paraId="1AC466C6" w14:textId="77777777" w:rsidR="0022221D" w:rsidRDefault="0022221D" w:rsidP="0022221D">
            <w:pPr>
              <w:spacing w:after="200" w:line="360" w:lineRule="auto"/>
              <w:jc w:val="center"/>
            </w:pPr>
            <w:r>
              <w:t>0.22</w:t>
            </w:r>
          </w:p>
        </w:tc>
      </w:tr>
      <w:tr w:rsidR="0022221D" w14:paraId="13C27EB6" w14:textId="77777777" w:rsidTr="0022221D">
        <w:tc>
          <w:tcPr>
            <w:tcW w:w="1368" w:type="dxa"/>
            <w:vAlign w:val="center"/>
          </w:tcPr>
          <w:p w14:paraId="645BBB13"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2E24C602" w14:textId="77777777" w:rsidR="0022221D" w:rsidRDefault="0022221D" w:rsidP="0022221D">
            <w:pPr>
              <w:spacing w:after="200" w:line="360" w:lineRule="auto"/>
              <w:jc w:val="center"/>
            </w:pPr>
            <w:r>
              <w:t>0.28</w:t>
            </w:r>
          </w:p>
        </w:tc>
        <w:tc>
          <w:tcPr>
            <w:tcW w:w="1368" w:type="dxa"/>
            <w:vAlign w:val="center"/>
          </w:tcPr>
          <w:p w14:paraId="53CD091A" w14:textId="77777777" w:rsidR="0022221D" w:rsidRDefault="0022221D" w:rsidP="0022221D">
            <w:pPr>
              <w:spacing w:after="200" w:line="360" w:lineRule="auto"/>
              <w:jc w:val="center"/>
            </w:pPr>
            <w:r>
              <w:t>1.00</w:t>
            </w:r>
          </w:p>
        </w:tc>
        <w:tc>
          <w:tcPr>
            <w:tcW w:w="1368" w:type="dxa"/>
            <w:vAlign w:val="center"/>
          </w:tcPr>
          <w:p w14:paraId="7BE30422" w14:textId="77777777" w:rsidR="0022221D" w:rsidRDefault="0022221D" w:rsidP="0022221D">
            <w:pPr>
              <w:spacing w:after="200" w:line="360" w:lineRule="auto"/>
              <w:jc w:val="center"/>
            </w:pPr>
            <w:r>
              <w:t>0.30</w:t>
            </w:r>
          </w:p>
        </w:tc>
        <w:tc>
          <w:tcPr>
            <w:tcW w:w="1368" w:type="dxa"/>
            <w:vAlign w:val="center"/>
          </w:tcPr>
          <w:p w14:paraId="4F227673" w14:textId="77777777" w:rsidR="0022221D" w:rsidRDefault="0022221D" w:rsidP="0022221D">
            <w:pPr>
              <w:spacing w:after="200" w:line="360" w:lineRule="auto"/>
              <w:jc w:val="center"/>
            </w:pPr>
            <w:r>
              <w:t>0.66</w:t>
            </w:r>
          </w:p>
        </w:tc>
        <w:tc>
          <w:tcPr>
            <w:tcW w:w="1368" w:type="dxa"/>
            <w:vAlign w:val="center"/>
          </w:tcPr>
          <w:p w14:paraId="7826FB68" w14:textId="77777777" w:rsidR="0022221D" w:rsidRDefault="0022221D" w:rsidP="0022221D">
            <w:pPr>
              <w:spacing w:after="200" w:line="360" w:lineRule="auto"/>
              <w:jc w:val="center"/>
            </w:pPr>
            <w:r>
              <w:t>0.46</w:t>
            </w:r>
          </w:p>
        </w:tc>
        <w:tc>
          <w:tcPr>
            <w:tcW w:w="1368" w:type="dxa"/>
            <w:vAlign w:val="center"/>
          </w:tcPr>
          <w:p w14:paraId="0A87B8A0" w14:textId="77777777" w:rsidR="0022221D" w:rsidRDefault="0022221D" w:rsidP="0022221D">
            <w:pPr>
              <w:spacing w:after="200" w:line="360" w:lineRule="auto"/>
              <w:jc w:val="center"/>
            </w:pPr>
            <w:r>
              <w:t>0.27</w:t>
            </w:r>
          </w:p>
        </w:tc>
      </w:tr>
      <w:tr w:rsidR="0022221D" w14:paraId="534224E0" w14:textId="77777777" w:rsidTr="0022221D">
        <w:tc>
          <w:tcPr>
            <w:tcW w:w="1368" w:type="dxa"/>
            <w:vAlign w:val="center"/>
          </w:tcPr>
          <w:p w14:paraId="2783C284"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04CA16DA" w14:textId="77777777" w:rsidR="0022221D" w:rsidRDefault="0022221D" w:rsidP="0022221D">
            <w:pPr>
              <w:spacing w:after="200" w:line="360" w:lineRule="auto"/>
              <w:jc w:val="center"/>
            </w:pPr>
            <w:r>
              <w:t>0.18</w:t>
            </w:r>
          </w:p>
        </w:tc>
        <w:tc>
          <w:tcPr>
            <w:tcW w:w="1368" w:type="dxa"/>
            <w:vAlign w:val="center"/>
          </w:tcPr>
          <w:p w14:paraId="57DB54F4" w14:textId="77777777" w:rsidR="0022221D" w:rsidRDefault="0022221D" w:rsidP="0022221D">
            <w:pPr>
              <w:spacing w:after="200" w:line="360" w:lineRule="auto"/>
              <w:jc w:val="center"/>
            </w:pPr>
            <w:r>
              <w:t>0.30</w:t>
            </w:r>
          </w:p>
        </w:tc>
        <w:tc>
          <w:tcPr>
            <w:tcW w:w="1368" w:type="dxa"/>
            <w:vAlign w:val="center"/>
          </w:tcPr>
          <w:p w14:paraId="1456F17B" w14:textId="77777777" w:rsidR="0022221D" w:rsidRDefault="0022221D" w:rsidP="0022221D">
            <w:pPr>
              <w:spacing w:after="200" w:line="360" w:lineRule="auto"/>
              <w:jc w:val="center"/>
            </w:pPr>
            <w:r>
              <w:t>1.00</w:t>
            </w:r>
          </w:p>
        </w:tc>
        <w:tc>
          <w:tcPr>
            <w:tcW w:w="1368" w:type="dxa"/>
            <w:vAlign w:val="center"/>
          </w:tcPr>
          <w:p w14:paraId="667AB12E" w14:textId="77777777" w:rsidR="0022221D" w:rsidRDefault="0022221D" w:rsidP="0022221D">
            <w:pPr>
              <w:spacing w:after="200" w:line="360" w:lineRule="auto"/>
              <w:jc w:val="center"/>
            </w:pPr>
            <w:r>
              <w:t>0.23</w:t>
            </w:r>
          </w:p>
        </w:tc>
        <w:tc>
          <w:tcPr>
            <w:tcW w:w="1368" w:type="dxa"/>
            <w:vAlign w:val="center"/>
          </w:tcPr>
          <w:p w14:paraId="0BEC2614" w14:textId="77777777" w:rsidR="0022221D" w:rsidRDefault="0022221D" w:rsidP="0022221D">
            <w:pPr>
              <w:spacing w:after="200" w:line="360" w:lineRule="auto"/>
              <w:jc w:val="center"/>
            </w:pPr>
            <w:r>
              <w:t>0.25</w:t>
            </w:r>
          </w:p>
        </w:tc>
        <w:tc>
          <w:tcPr>
            <w:tcW w:w="1368" w:type="dxa"/>
            <w:vAlign w:val="center"/>
          </w:tcPr>
          <w:p w14:paraId="7D7D841C" w14:textId="77777777" w:rsidR="0022221D" w:rsidRDefault="0022221D" w:rsidP="0022221D">
            <w:pPr>
              <w:spacing w:after="200" w:line="360" w:lineRule="auto"/>
              <w:jc w:val="center"/>
            </w:pPr>
            <w:r>
              <w:t>0.18</w:t>
            </w:r>
          </w:p>
        </w:tc>
      </w:tr>
      <w:tr w:rsidR="0022221D" w14:paraId="0020C758" w14:textId="77777777" w:rsidTr="0022221D">
        <w:tc>
          <w:tcPr>
            <w:tcW w:w="1368" w:type="dxa"/>
            <w:vAlign w:val="center"/>
          </w:tcPr>
          <w:p w14:paraId="2B8D8536" w14:textId="77777777" w:rsidR="0022221D" w:rsidRPr="0022221D" w:rsidRDefault="0022221D" w:rsidP="0022221D">
            <w:pPr>
              <w:spacing w:after="200" w:line="360" w:lineRule="auto"/>
              <w:jc w:val="center"/>
              <w:rPr>
                <w:b/>
              </w:rPr>
            </w:pPr>
            <w:r>
              <w:rPr>
                <w:b/>
              </w:rPr>
              <w:t>Equity</w:t>
            </w:r>
          </w:p>
        </w:tc>
        <w:tc>
          <w:tcPr>
            <w:tcW w:w="1368" w:type="dxa"/>
            <w:vAlign w:val="center"/>
          </w:tcPr>
          <w:p w14:paraId="6F3C284E" w14:textId="77777777" w:rsidR="0022221D" w:rsidRDefault="0022221D" w:rsidP="0022221D">
            <w:pPr>
              <w:spacing w:after="200" w:line="360" w:lineRule="auto"/>
              <w:jc w:val="center"/>
            </w:pPr>
            <w:r>
              <w:t>0.18</w:t>
            </w:r>
          </w:p>
        </w:tc>
        <w:tc>
          <w:tcPr>
            <w:tcW w:w="1368" w:type="dxa"/>
            <w:vAlign w:val="center"/>
          </w:tcPr>
          <w:p w14:paraId="71E3214F" w14:textId="77777777" w:rsidR="0022221D" w:rsidRDefault="0022221D" w:rsidP="0022221D">
            <w:pPr>
              <w:spacing w:after="200" w:line="360" w:lineRule="auto"/>
              <w:jc w:val="center"/>
            </w:pPr>
            <w:r>
              <w:t>0.66</w:t>
            </w:r>
          </w:p>
        </w:tc>
        <w:tc>
          <w:tcPr>
            <w:tcW w:w="1368" w:type="dxa"/>
            <w:vAlign w:val="center"/>
          </w:tcPr>
          <w:p w14:paraId="3181BFF9" w14:textId="77777777" w:rsidR="0022221D" w:rsidRDefault="0022221D" w:rsidP="0022221D">
            <w:pPr>
              <w:spacing w:after="200" w:line="360" w:lineRule="auto"/>
              <w:jc w:val="center"/>
            </w:pPr>
            <w:r>
              <w:t>0.23</w:t>
            </w:r>
          </w:p>
        </w:tc>
        <w:tc>
          <w:tcPr>
            <w:tcW w:w="1368" w:type="dxa"/>
            <w:vAlign w:val="center"/>
          </w:tcPr>
          <w:p w14:paraId="59AE7910" w14:textId="77777777" w:rsidR="0022221D" w:rsidRDefault="0022221D" w:rsidP="0022221D">
            <w:pPr>
              <w:spacing w:after="200" w:line="360" w:lineRule="auto"/>
              <w:jc w:val="center"/>
            </w:pPr>
            <w:r>
              <w:t>1.00</w:t>
            </w:r>
          </w:p>
        </w:tc>
        <w:tc>
          <w:tcPr>
            <w:tcW w:w="1368" w:type="dxa"/>
            <w:vAlign w:val="center"/>
          </w:tcPr>
          <w:p w14:paraId="15675134" w14:textId="77777777" w:rsidR="0022221D" w:rsidRDefault="0029583B" w:rsidP="0022221D">
            <w:pPr>
              <w:spacing w:after="200" w:line="360" w:lineRule="auto"/>
              <w:jc w:val="center"/>
            </w:pPr>
            <w:r>
              <w:t>0.39</w:t>
            </w:r>
          </w:p>
        </w:tc>
        <w:tc>
          <w:tcPr>
            <w:tcW w:w="1368" w:type="dxa"/>
            <w:vAlign w:val="center"/>
          </w:tcPr>
          <w:p w14:paraId="37A2EB11" w14:textId="77777777" w:rsidR="0022221D" w:rsidRDefault="0029583B" w:rsidP="0022221D">
            <w:pPr>
              <w:spacing w:after="200" w:line="360" w:lineRule="auto"/>
              <w:jc w:val="center"/>
            </w:pPr>
            <w:r>
              <w:t>0.24</w:t>
            </w:r>
          </w:p>
        </w:tc>
      </w:tr>
      <w:tr w:rsidR="0022221D" w14:paraId="76E0FBCD" w14:textId="77777777" w:rsidTr="0022221D">
        <w:tc>
          <w:tcPr>
            <w:tcW w:w="1368" w:type="dxa"/>
            <w:vAlign w:val="center"/>
          </w:tcPr>
          <w:p w14:paraId="048C181F" w14:textId="77777777" w:rsidR="0022221D" w:rsidRPr="0022221D" w:rsidRDefault="0022221D" w:rsidP="0022221D">
            <w:pPr>
              <w:spacing w:after="200" w:line="360" w:lineRule="auto"/>
              <w:jc w:val="center"/>
              <w:rPr>
                <w:b/>
              </w:rPr>
            </w:pPr>
            <w:r>
              <w:rPr>
                <w:b/>
              </w:rPr>
              <w:t>FX</w:t>
            </w:r>
          </w:p>
        </w:tc>
        <w:tc>
          <w:tcPr>
            <w:tcW w:w="1368" w:type="dxa"/>
            <w:vAlign w:val="center"/>
          </w:tcPr>
          <w:p w14:paraId="0D8603A1" w14:textId="77777777" w:rsidR="0022221D" w:rsidRDefault="0022221D" w:rsidP="0022221D">
            <w:pPr>
              <w:spacing w:after="200" w:line="360" w:lineRule="auto"/>
              <w:jc w:val="center"/>
            </w:pPr>
            <w:r>
              <w:t>0.30</w:t>
            </w:r>
          </w:p>
        </w:tc>
        <w:tc>
          <w:tcPr>
            <w:tcW w:w="1368" w:type="dxa"/>
            <w:vAlign w:val="center"/>
          </w:tcPr>
          <w:p w14:paraId="6945F956" w14:textId="77777777" w:rsidR="0022221D" w:rsidRDefault="0022221D" w:rsidP="0022221D">
            <w:pPr>
              <w:spacing w:after="200" w:line="360" w:lineRule="auto"/>
              <w:jc w:val="center"/>
            </w:pPr>
            <w:r>
              <w:t>0.46</w:t>
            </w:r>
          </w:p>
        </w:tc>
        <w:tc>
          <w:tcPr>
            <w:tcW w:w="1368" w:type="dxa"/>
            <w:vAlign w:val="center"/>
          </w:tcPr>
          <w:p w14:paraId="3C7B3498" w14:textId="77777777" w:rsidR="0022221D" w:rsidRDefault="0022221D" w:rsidP="0022221D">
            <w:pPr>
              <w:spacing w:after="200" w:line="360" w:lineRule="auto"/>
              <w:jc w:val="center"/>
            </w:pPr>
            <w:r>
              <w:t>0.25</w:t>
            </w:r>
          </w:p>
        </w:tc>
        <w:tc>
          <w:tcPr>
            <w:tcW w:w="1368" w:type="dxa"/>
            <w:vAlign w:val="center"/>
          </w:tcPr>
          <w:p w14:paraId="5D9D6D01" w14:textId="77777777" w:rsidR="0022221D" w:rsidRDefault="0029583B" w:rsidP="0022221D">
            <w:pPr>
              <w:spacing w:after="200" w:line="360" w:lineRule="auto"/>
              <w:jc w:val="center"/>
            </w:pPr>
            <w:r>
              <w:t>0.39</w:t>
            </w:r>
          </w:p>
        </w:tc>
        <w:tc>
          <w:tcPr>
            <w:tcW w:w="1368" w:type="dxa"/>
            <w:vAlign w:val="center"/>
          </w:tcPr>
          <w:p w14:paraId="7B6BABA2" w14:textId="77777777" w:rsidR="0022221D" w:rsidRDefault="0022221D" w:rsidP="0022221D">
            <w:pPr>
              <w:spacing w:after="200" w:line="360" w:lineRule="auto"/>
              <w:jc w:val="center"/>
            </w:pPr>
            <w:r>
              <w:t>1.00</w:t>
            </w:r>
          </w:p>
        </w:tc>
        <w:tc>
          <w:tcPr>
            <w:tcW w:w="1368" w:type="dxa"/>
            <w:vAlign w:val="center"/>
          </w:tcPr>
          <w:p w14:paraId="6CA451BF" w14:textId="77777777" w:rsidR="0022221D" w:rsidRDefault="0029583B" w:rsidP="0022221D">
            <w:pPr>
              <w:spacing w:after="200" w:line="360" w:lineRule="auto"/>
              <w:jc w:val="center"/>
            </w:pPr>
            <w:r>
              <w:t>0.32</w:t>
            </w:r>
          </w:p>
        </w:tc>
      </w:tr>
      <w:tr w:rsidR="0022221D" w14:paraId="35D9C1F5" w14:textId="77777777" w:rsidTr="0022221D">
        <w:tc>
          <w:tcPr>
            <w:tcW w:w="1368" w:type="dxa"/>
            <w:vAlign w:val="center"/>
          </w:tcPr>
          <w:p w14:paraId="3028EB93" w14:textId="77777777" w:rsidR="0022221D" w:rsidRPr="0022221D" w:rsidRDefault="0022221D" w:rsidP="0022221D">
            <w:pPr>
              <w:spacing w:after="200" w:line="360" w:lineRule="auto"/>
              <w:jc w:val="center"/>
              <w:rPr>
                <w:b/>
              </w:rPr>
            </w:pPr>
            <w:r>
              <w:rPr>
                <w:b/>
              </w:rPr>
              <w:t>Commodity</w:t>
            </w:r>
          </w:p>
        </w:tc>
        <w:tc>
          <w:tcPr>
            <w:tcW w:w="1368" w:type="dxa"/>
            <w:vAlign w:val="center"/>
          </w:tcPr>
          <w:p w14:paraId="2CE222DF" w14:textId="77777777" w:rsidR="0022221D" w:rsidRDefault="0022221D" w:rsidP="0022221D">
            <w:pPr>
              <w:spacing w:after="200" w:line="360" w:lineRule="auto"/>
              <w:jc w:val="center"/>
            </w:pPr>
            <w:r>
              <w:t>0.22</w:t>
            </w:r>
          </w:p>
        </w:tc>
        <w:tc>
          <w:tcPr>
            <w:tcW w:w="1368" w:type="dxa"/>
            <w:vAlign w:val="center"/>
          </w:tcPr>
          <w:p w14:paraId="7A608EE3" w14:textId="77777777" w:rsidR="0022221D" w:rsidRDefault="0022221D" w:rsidP="0022221D">
            <w:pPr>
              <w:spacing w:after="200" w:line="360" w:lineRule="auto"/>
              <w:jc w:val="center"/>
            </w:pPr>
            <w:r>
              <w:t>0.27</w:t>
            </w:r>
          </w:p>
        </w:tc>
        <w:tc>
          <w:tcPr>
            <w:tcW w:w="1368" w:type="dxa"/>
            <w:vAlign w:val="center"/>
          </w:tcPr>
          <w:p w14:paraId="65569E69" w14:textId="77777777" w:rsidR="0022221D" w:rsidRDefault="0022221D" w:rsidP="0022221D">
            <w:pPr>
              <w:spacing w:after="200" w:line="360" w:lineRule="auto"/>
              <w:jc w:val="center"/>
            </w:pPr>
            <w:r>
              <w:t>0.18</w:t>
            </w:r>
          </w:p>
        </w:tc>
        <w:tc>
          <w:tcPr>
            <w:tcW w:w="1368" w:type="dxa"/>
            <w:vAlign w:val="center"/>
          </w:tcPr>
          <w:p w14:paraId="47081D67" w14:textId="77777777" w:rsidR="0022221D" w:rsidRDefault="0029583B" w:rsidP="0022221D">
            <w:pPr>
              <w:spacing w:after="200" w:line="360" w:lineRule="auto"/>
              <w:jc w:val="center"/>
            </w:pPr>
            <w:r>
              <w:t>0.24</w:t>
            </w:r>
          </w:p>
        </w:tc>
        <w:tc>
          <w:tcPr>
            <w:tcW w:w="1368" w:type="dxa"/>
            <w:vAlign w:val="center"/>
          </w:tcPr>
          <w:p w14:paraId="1D5CCA8B" w14:textId="77777777" w:rsidR="0022221D" w:rsidRDefault="0029583B" w:rsidP="0022221D">
            <w:pPr>
              <w:spacing w:after="200" w:line="360" w:lineRule="auto"/>
              <w:jc w:val="center"/>
            </w:pPr>
            <w:r>
              <w:t>0.32</w:t>
            </w:r>
          </w:p>
        </w:tc>
        <w:tc>
          <w:tcPr>
            <w:tcW w:w="1368" w:type="dxa"/>
            <w:vAlign w:val="center"/>
          </w:tcPr>
          <w:p w14:paraId="0BD2ECF9" w14:textId="77777777" w:rsidR="0022221D" w:rsidRDefault="0022221D" w:rsidP="0022221D">
            <w:pPr>
              <w:spacing w:after="200" w:line="360" w:lineRule="auto"/>
              <w:jc w:val="center"/>
            </w:pPr>
            <w:r>
              <w:t>1.00</w:t>
            </w:r>
          </w:p>
        </w:tc>
      </w:tr>
    </w:tbl>
    <w:p w14:paraId="7DF2A200" w14:textId="77777777" w:rsidR="0022221D" w:rsidRDefault="0022221D" w:rsidP="0088321A">
      <w:pPr>
        <w:spacing w:after="200" w:line="360" w:lineRule="auto"/>
      </w:pPr>
    </w:p>
    <w:p w14:paraId="603DDD93" w14:textId="77777777" w:rsidR="00AF3739" w:rsidRDefault="00AF3739" w:rsidP="005A5EAD">
      <w:pPr>
        <w:pStyle w:val="ListParagraph"/>
        <w:numPr>
          <w:ilvl w:val="0"/>
          <w:numId w:val="19"/>
        </w:numPr>
        <w:spacing w:after="200" w:line="360" w:lineRule="auto"/>
      </w:pPr>
      <w:r w:rsidRPr="00C16467">
        <w:rPr>
          <w:i/>
          <w:u w:val="single"/>
        </w:rPr>
        <w:lastRenderedPageBreak/>
        <w:t>2.</w:t>
      </w:r>
      <w:r>
        <w:rPr>
          <w:i/>
          <w:u w:val="single"/>
        </w:rPr>
        <w:t xml:space="preserve">1 </w:t>
      </w:r>
      <w:r w:rsidRPr="0022221D">
        <w:rPr>
          <w:u w:val="single"/>
        </w:rPr>
        <w:t>Correlation between Risk Classes within Products</w:t>
      </w:r>
      <w:r>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AF3739" w14:paraId="179D2B34" w14:textId="77777777" w:rsidTr="00072B30">
        <w:tc>
          <w:tcPr>
            <w:tcW w:w="1430" w:type="dxa"/>
            <w:vAlign w:val="center"/>
          </w:tcPr>
          <w:p w14:paraId="406A28BE" w14:textId="77777777" w:rsidR="00AF3739" w:rsidRPr="0022221D" w:rsidRDefault="00AF3739" w:rsidP="009C222F">
            <w:pPr>
              <w:spacing w:after="200" w:line="360" w:lineRule="auto"/>
              <w:jc w:val="center"/>
              <w:rPr>
                <w:b/>
              </w:rPr>
            </w:pPr>
            <w:r>
              <w:rPr>
                <w:b/>
              </w:rPr>
              <w:t>Class</w:t>
            </w:r>
          </w:p>
        </w:tc>
        <w:tc>
          <w:tcPr>
            <w:tcW w:w="1294" w:type="dxa"/>
            <w:vAlign w:val="center"/>
          </w:tcPr>
          <w:p w14:paraId="43A9E0C8" w14:textId="77777777" w:rsidR="00AF3739" w:rsidRPr="0022221D" w:rsidRDefault="00AF3739" w:rsidP="009C222F">
            <w:pPr>
              <w:spacing w:after="200" w:line="360" w:lineRule="auto"/>
              <w:jc w:val="center"/>
              <w:rPr>
                <w:b/>
              </w:rPr>
            </w:pPr>
            <w:r>
              <w:rPr>
                <w:b/>
              </w:rPr>
              <w:t>Interest Rate</w:t>
            </w:r>
          </w:p>
        </w:tc>
        <w:tc>
          <w:tcPr>
            <w:tcW w:w="1356" w:type="dxa"/>
            <w:vAlign w:val="center"/>
          </w:tcPr>
          <w:p w14:paraId="672137BD" w14:textId="77777777" w:rsidR="00AF3739" w:rsidRPr="0022221D" w:rsidRDefault="00AF3739" w:rsidP="009C222F">
            <w:pPr>
              <w:spacing w:after="200" w:line="360" w:lineRule="auto"/>
              <w:jc w:val="center"/>
              <w:rPr>
                <w:b/>
              </w:rPr>
            </w:pPr>
            <w:r>
              <w:rPr>
                <w:b/>
              </w:rPr>
              <w:t>Credit Qualifying</w:t>
            </w:r>
          </w:p>
        </w:tc>
        <w:tc>
          <w:tcPr>
            <w:tcW w:w="1356" w:type="dxa"/>
            <w:vAlign w:val="center"/>
          </w:tcPr>
          <w:p w14:paraId="00643AC3" w14:textId="77777777" w:rsidR="00AF3739" w:rsidRPr="0022221D" w:rsidRDefault="00AF3739" w:rsidP="009C222F">
            <w:pPr>
              <w:spacing w:after="200" w:line="360" w:lineRule="auto"/>
              <w:jc w:val="center"/>
              <w:rPr>
                <w:b/>
              </w:rPr>
            </w:pPr>
            <w:r>
              <w:rPr>
                <w:b/>
              </w:rPr>
              <w:t>Credit Non-Qualifying</w:t>
            </w:r>
          </w:p>
        </w:tc>
        <w:tc>
          <w:tcPr>
            <w:tcW w:w="1271" w:type="dxa"/>
            <w:vAlign w:val="center"/>
          </w:tcPr>
          <w:p w14:paraId="202EE9F0" w14:textId="77777777" w:rsidR="00AF3739" w:rsidRPr="0022221D" w:rsidRDefault="00AF3739" w:rsidP="009C222F">
            <w:pPr>
              <w:spacing w:after="200" w:line="360" w:lineRule="auto"/>
              <w:jc w:val="center"/>
              <w:rPr>
                <w:b/>
              </w:rPr>
            </w:pPr>
            <w:r>
              <w:rPr>
                <w:b/>
              </w:rPr>
              <w:t>Equity</w:t>
            </w:r>
          </w:p>
        </w:tc>
        <w:tc>
          <w:tcPr>
            <w:tcW w:w="1213" w:type="dxa"/>
            <w:vAlign w:val="center"/>
          </w:tcPr>
          <w:p w14:paraId="42D15E47" w14:textId="77777777" w:rsidR="00AF3739" w:rsidRPr="0022221D" w:rsidRDefault="00AF3739" w:rsidP="009C222F">
            <w:pPr>
              <w:spacing w:after="200" w:line="360" w:lineRule="auto"/>
              <w:jc w:val="center"/>
              <w:rPr>
                <w:b/>
              </w:rPr>
            </w:pPr>
            <w:r>
              <w:rPr>
                <w:b/>
              </w:rPr>
              <w:t>FX</w:t>
            </w:r>
          </w:p>
        </w:tc>
        <w:tc>
          <w:tcPr>
            <w:tcW w:w="1430" w:type="dxa"/>
            <w:vAlign w:val="center"/>
          </w:tcPr>
          <w:p w14:paraId="751A9398" w14:textId="77777777" w:rsidR="00AF3739" w:rsidRPr="0022221D" w:rsidRDefault="00AF3739" w:rsidP="009C222F">
            <w:pPr>
              <w:spacing w:after="200" w:line="360" w:lineRule="auto"/>
              <w:jc w:val="center"/>
              <w:rPr>
                <w:b/>
              </w:rPr>
            </w:pPr>
            <w:r>
              <w:rPr>
                <w:b/>
              </w:rPr>
              <w:t>Commodity</w:t>
            </w:r>
          </w:p>
        </w:tc>
      </w:tr>
      <w:tr w:rsidR="00AF3739" w14:paraId="07073CC9" w14:textId="77777777" w:rsidTr="00072B30">
        <w:tc>
          <w:tcPr>
            <w:tcW w:w="1430" w:type="dxa"/>
            <w:vAlign w:val="center"/>
          </w:tcPr>
          <w:p w14:paraId="038F1C79" w14:textId="77777777" w:rsidR="00AF3739" w:rsidRPr="0022221D" w:rsidRDefault="00AF3739" w:rsidP="009C222F">
            <w:pPr>
              <w:spacing w:after="200" w:line="360" w:lineRule="auto"/>
              <w:jc w:val="center"/>
              <w:rPr>
                <w:b/>
              </w:rPr>
            </w:pPr>
            <w:r w:rsidRPr="0022221D">
              <w:rPr>
                <w:b/>
              </w:rPr>
              <w:t>Inter</w:t>
            </w:r>
            <w:r>
              <w:rPr>
                <w:b/>
              </w:rPr>
              <w:t>est Rate</w:t>
            </w:r>
          </w:p>
        </w:tc>
        <w:tc>
          <w:tcPr>
            <w:tcW w:w="1294" w:type="dxa"/>
            <w:vAlign w:val="center"/>
          </w:tcPr>
          <w:p w14:paraId="2443F260" w14:textId="77777777" w:rsidR="00AF3739" w:rsidRDefault="00AF3739" w:rsidP="009C222F">
            <w:pPr>
              <w:spacing w:after="200" w:line="360" w:lineRule="auto"/>
              <w:jc w:val="center"/>
            </w:pPr>
            <w:r>
              <w:t>1.00</w:t>
            </w:r>
          </w:p>
        </w:tc>
        <w:tc>
          <w:tcPr>
            <w:tcW w:w="1356" w:type="dxa"/>
            <w:vAlign w:val="center"/>
          </w:tcPr>
          <w:p w14:paraId="5DB60AFD" w14:textId="77777777" w:rsidR="00AF3739" w:rsidRDefault="00AF3739" w:rsidP="009C222F">
            <w:pPr>
              <w:spacing w:after="200" w:line="360" w:lineRule="auto"/>
              <w:jc w:val="center"/>
            </w:pPr>
            <w:r>
              <w:t>0.25</w:t>
            </w:r>
          </w:p>
        </w:tc>
        <w:tc>
          <w:tcPr>
            <w:tcW w:w="1356" w:type="dxa"/>
            <w:vAlign w:val="center"/>
          </w:tcPr>
          <w:p w14:paraId="2BD07C01" w14:textId="77777777" w:rsidR="00AF3739" w:rsidRDefault="00AF3739" w:rsidP="009C222F">
            <w:pPr>
              <w:spacing w:after="200" w:line="360" w:lineRule="auto"/>
              <w:jc w:val="center"/>
            </w:pPr>
            <w:r>
              <w:t>0.15</w:t>
            </w:r>
          </w:p>
        </w:tc>
        <w:tc>
          <w:tcPr>
            <w:tcW w:w="1271" w:type="dxa"/>
            <w:vAlign w:val="center"/>
          </w:tcPr>
          <w:p w14:paraId="78320202" w14:textId="77777777" w:rsidR="00AF3739" w:rsidRDefault="00AF3739" w:rsidP="009C222F">
            <w:pPr>
              <w:spacing w:after="200" w:line="360" w:lineRule="auto"/>
              <w:jc w:val="center"/>
            </w:pPr>
            <w:r>
              <w:t>0.19</w:t>
            </w:r>
          </w:p>
        </w:tc>
        <w:tc>
          <w:tcPr>
            <w:tcW w:w="1213" w:type="dxa"/>
            <w:vAlign w:val="center"/>
          </w:tcPr>
          <w:p w14:paraId="31840A27" w14:textId="77777777" w:rsidR="00AF3739" w:rsidRDefault="00AF3739" w:rsidP="009C222F">
            <w:pPr>
              <w:spacing w:after="200" w:line="360" w:lineRule="auto"/>
              <w:jc w:val="center"/>
            </w:pPr>
            <w:r>
              <w:t>0.30</w:t>
            </w:r>
          </w:p>
        </w:tc>
        <w:tc>
          <w:tcPr>
            <w:tcW w:w="1430" w:type="dxa"/>
            <w:vAlign w:val="center"/>
          </w:tcPr>
          <w:p w14:paraId="318644B9" w14:textId="77777777" w:rsidR="00AF3739" w:rsidRDefault="00AF3739" w:rsidP="00AF3739">
            <w:pPr>
              <w:spacing w:after="200" w:line="360" w:lineRule="auto"/>
              <w:jc w:val="center"/>
            </w:pPr>
            <w:r>
              <w:t>0.26</w:t>
            </w:r>
          </w:p>
        </w:tc>
      </w:tr>
      <w:tr w:rsidR="00AF3739" w14:paraId="21A6700A" w14:textId="77777777" w:rsidTr="00072B30">
        <w:tc>
          <w:tcPr>
            <w:tcW w:w="1430" w:type="dxa"/>
            <w:vAlign w:val="center"/>
          </w:tcPr>
          <w:p w14:paraId="3BB39AC0" w14:textId="77777777" w:rsidR="00AF3739" w:rsidRPr="0022221D" w:rsidRDefault="00AF3739" w:rsidP="009C222F">
            <w:pPr>
              <w:spacing w:after="200" w:line="360" w:lineRule="auto"/>
              <w:jc w:val="center"/>
              <w:rPr>
                <w:b/>
              </w:rPr>
            </w:pPr>
            <w:r>
              <w:rPr>
                <w:b/>
              </w:rPr>
              <w:t>Credit Qualifying</w:t>
            </w:r>
          </w:p>
        </w:tc>
        <w:tc>
          <w:tcPr>
            <w:tcW w:w="1294" w:type="dxa"/>
            <w:vAlign w:val="center"/>
          </w:tcPr>
          <w:p w14:paraId="74448646" w14:textId="77777777" w:rsidR="00AF3739" w:rsidRDefault="00AF3739" w:rsidP="00AF3739">
            <w:pPr>
              <w:spacing w:after="200" w:line="360" w:lineRule="auto"/>
              <w:jc w:val="center"/>
            </w:pPr>
            <w:r>
              <w:t>0.25</w:t>
            </w:r>
          </w:p>
        </w:tc>
        <w:tc>
          <w:tcPr>
            <w:tcW w:w="1356" w:type="dxa"/>
            <w:vAlign w:val="center"/>
          </w:tcPr>
          <w:p w14:paraId="03E0130F" w14:textId="77777777" w:rsidR="00AF3739" w:rsidRDefault="00AF3739" w:rsidP="009C222F">
            <w:pPr>
              <w:spacing w:after="200" w:line="360" w:lineRule="auto"/>
              <w:jc w:val="center"/>
            </w:pPr>
            <w:r>
              <w:t>1.00</w:t>
            </w:r>
          </w:p>
        </w:tc>
        <w:tc>
          <w:tcPr>
            <w:tcW w:w="1356" w:type="dxa"/>
            <w:vAlign w:val="center"/>
          </w:tcPr>
          <w:p w14:paraId="4647E204" w14:textId="77777777" w:rsidR="00AF3739" w:rsidRDefault="00AF3739" w:rsidP="009C222F">
            <w:pPr>
              <w:spacing w:after="200" w:line="360" w:lineRule="auto"/>
              <w:jc w:val="center"/>
            </w:pPr>
            <w:r>
              <w:t>0.26</w:t>
            </w:r>
          </w:p>
        </w:tc>
        <w:tc>
          <w:tcPr>
            <w:tcW w:w="1271" w:type="dxa"/>
            <w:vAlign w:val="center"/>
          </w:tcPr>
          <w:p w14:paraId="4EB69CCD" w14:textId="77777777" w:rsidR="00AF3739" w:rsidRDefault="00AF3739" w:rsidP="009C222F">
            <w:pPr>
              <w:spacing w:after="200" w:line="360" w:lineRule="auto"/>
              <w:jc w:val="center"/>
            </w:pPr>
            <w:r>
              <w:t>0.65</w:t>
            </w:r>
          </w:p>
        </w:tc>
        <w:tc>
          <w:tcPr>
            <w:tcW w:w="1213" w:type="dxa"/>
            <w:vAlign w:val="center"/>
          </w:tcPr>
          <w:p w14:paraId="4EAA4D26" w14:textId="77777777" w:rsidR="00AF3739" w:rsidRDefault="00AF3739" w:rsidP="009C222F">
            <w:pPr>
              <w:spacing w:after="200" w:line="360" w:lineRule="auto"/>
              <w:jc w:val="center"/>
            </w:pPr>
            <w:r>
              <w:t>0.45</w:t>
            </w:r>
          </w:p>
        </w:tc>
        <w:tc>
          <w:tcPr>
            <w:tcW w:w="1430" w:type="dxa"/>
            <w:vAlign w:val="center"/>
          </w:tcPr>
          <w:p w14:paraId="765E7B20" w14:textId="77777777" w:rsidR="00AF3739" w:rsidRDefault="00AF3739" w:rsidP="009C222F">
            <w:pPr>
              <w:spacing w:after="200" w:line="360" w:lineRule="auto"/>
              <w:jc w:val="center"/>
            </w:pPr>
            <w:r>
              <w:t>0.24</w:t>
            </w:r>
          </w:p>
        </w:tc>
      </w:tr>
      <w:tr w:rsidR="00AF3739" w14:paraId="0FF69D88" w14:textId="77777777" w:rsidTr="00072B30">
        <w:tc>
          <w:tcPr>
            <w:tcW w:w="1430" w:type="dxa"/>
            <w:vAlign w:val="center"/>
          </w:tcPr>
          <w:p w14:paraId="0924FB64" w14:textId="77777777" w:rsidR="00AF3739" w:rsidRPr="0022221D" w:rsidRDefault="00AF3739" w:rsidP="009C222F">
            <w:pPr>
              <w:spacing w:after="200" w:line="360" w:lineRule="auto"/>
              <w:jc w:val="center"/>
              <w:rPr>
                <w:b/>
              </w:rPr>
            </w:pPr>
            <w:r>
              <w:rPr>
                <w:b/>
              </w:rPr>
              <w:t>Credit Non-Qualifying</w:t>
            </w:r>
          </w:p>
        </w:tc>
        <w:tc>
          <w:tcPr>
            <w:tcW w:w="1294" w:type="dxa"/>
            <w:vAlign w:val="center"/>
          </w:tcPr>
          <w:p w14:paraId="6ACCD0F1" w14:textId="77777777" w:rsidR="00AF3739" w:rsidRDefault="00AF3739" w:rsidP="009C222F">
            <w:pPr>
              <w:spacing w:after="200" w:line="360" w:lineRule="auto"/>
              <w:jc w:val="center"/>
            </w:pPr>
            <w:r>
              <w:t>0.15</w:t>
            </w:r>
          </w:p>
        </w:tc>
        <w:tc>
          <w:tcPr>
            <w:tcW w:w="1356" w:type="dxa"/>
            <w:vAlign w:val="center"/>
          </w:tcPr>
          <w:p w14:paraId="4E788E6F" w14:textId="77777777" w:rsidR="00AF3739" w:rsidRDefault="00AF3739" w:rsidP="009C222F">
            <w:pPr>
              <w:spacing w:after="200" w:line="360" w:lineRule="auto"/>
              <w:jc w:val="center"/>
            </w:pPr>
            <w:r>
              <w:t>0.26</w:t>
            </w:r>
          </w:p>
        </w:tc>
        <w:tc>
          <w:tcPr>
            <w:tcW w:w="1356" w:type="dxa"/>
            <w:vAlign w:val="center"/>
          </w:tcPr>
          <w:p w14:paraId="01FD0CEC" w14:textId="77777777" w:rsidR="00AF3739" w:rsidRDefault="00AF3739" w:rsidP="009C222F">
            <w:pPr>
              <w:spacing w:after="200" w:line="360" w:lineRule="auto"/>
              <w:jc w:val="center"/>
            </w:pPr>
            <w:r>
              <w:t>1.00</w:t>
            </w:r>
          </w:p>
        </w:tc>
        <w:tc>
          <w:tcPr>
            <w:tcW w:w="1271" w:type="dxa"/>
            <w:vAlign w:val="center"/>
          </w:tcPr>
          <w:p w14:paraId="63E56FFB" w14:textId="77777777" w:rsidR="00AF3739" w:rsidRDefault="00AF3739" w:rsidP="009C222F">
            <w:pPr>
              <w:spacing w:after="200" w:line="360" w:lineRule="auto"/>
              <w:jc w:val="center"/>
            </w:pPr>
            <w:r>
              <w:t>0.23</w:t>
            </w:r>
          </w:p>
        </w:tc>
        <w:tc>
          <w:tcPr>
            <w:tcW w:w="1213" w:type="dxa"/>
            <w:vAlign w:val="center"/>
          </w:tcPr>
          <w:p w14:paraId="7405DD81" w14:textId="77777777" w:rsidR="00AF3739" w:rsidRDefault="00AF3739" w:rsidP="00AF3739">
            <w:pPr>
              <w:spacing w:after="200" w:line="360" w:lineRule="auto"/>
              <w:jc w:val="center"/>
            </w:pPr>
            <w:r>
              <w:t>0.25</w:t>
            </w:r>
          </w:p>
        </w:tc>
        <w:tc>
          <w:tcPr>
            <w:tcW w:w="1430" w:type="dxa"/>
            <w:vAlign w:val="center"/>
          </w:tcPr>
          <w:p w14:paraId="200F8F3B" w14:textId="77777777" w:rsidR="00AF3739" w:rsidRDefault="00AF3739" w:rsidP="00AF3739">
            <w:pPr>
              <w:spacing w:after="200" w:line="360" w:lineRule="auto"/>
              <w:jc w:val="center"/>
            </w:pPr>
            <w:r>
              <w:t>0.18</w:t>
            </w:r>
          </w:p>
        </w:tc>
      </w:tr>
      <w:tr w:rsidR="00AF3739" w14:paraId="0B52A0EE" w14:textId="77777777" w:rsidTr="00072B30">
        <w:tc>
          <w:tcPr>
            <w:tcW w:w="1430" w:type="dxa"/>
            <w:vAlign w:val="center"/>
          </w:tcPr>
          <w:p w14:paraId="03062EBF" w14:textId="77777777" w:rsidR="00AF3739" w:rsidRPr="0022221D" w:rsidRDefault="00AF3739" w:rsidP="009C222F">
            <w:pPr>
              <w:spacing w:after="200" w:line="360" w:lineRule="auto"/>
              <w:jc w:val="center"/>
              <w:rPr>
                <w:b/>
              </w:rPr>
            </w:pPr>
            <w:r>
              <w:rPr>
                <w:b/>
              </w:rPr>
              <w:t>Equity</w:t>
            </w:r>
          </w:p>
        </w:tc>
        <w:tc>
          <w:tcPr>
            <w:tcW w:w="1294" w:type="dxa"/>
            <w:vAlign w:val="center"/>
          </w:tcPr>
          <w:p w14:paraId="1F3BFBAD" w14:textId="77777777" w:rsidR="00AF3739" w:rsidRDefault="00AF3739" w:rsidP="009C222F">
            <w:pPr>
              <w:spacing w:after="200" w:line="360" w:lineRule="auto"/>
              <w:jc w:val="center"/>
            </w:pPr>
            <w:r>
              <w:t>0.19</w:t>
            </w:r>
          </w:p>
        </w:tc>
        <w:tc>
          <w:tcPr>
            <w:tcW w:w="1356" w:type="dxa"/>
            <w:vAlign w:val="center"/>
          </w:tcPr>
          <w:p w14:paraId="5B32EEB8" w14:textId="77777777" w:rsidR="00AF3739" w:rsidRDefault="00AF3739" w:rsidP="009C222F">
            <w:pPr>
              <w:spacing w:after="200" w:line="360" w:lineRule="auto"/>
              <w:jc w:val="center"/>
            </w:pPr>
            <w:r>
              <w:t>0.65</w:t>
            </w:r>
          </w:p>
        </w:tc>
        <w:tc>
          <w:tcPr>
            <w:tcW w:w="1356" w:type="dxa"/>
            <w:vAlign w:val="center"/>
          </w:tcPr>
          <w:p w14:paraId="4BFCF5A4" w14:textId="77777777" w:rsidR="00AF3739" w:rsidRDefault="00AF3739" w:rsidP="009C222F">
            <w:pPr>
              <w:spacing w:after="200" w:line="360" w:lineRule="auto"/>
              <w:jc w:val="center"/>
            </w:pPr>
            <w:r>
              <w:t>0.23</w:t>
            </w:r>
          </w:p>
        </w:tc>
        <w:tc>
          <w:tcPr>
            <w:tcW w:w="1271" w:type="dxa"/>
            <w:vAlign w:val="center"/>
          </w:tcPr>
          <w:p w14:paraId="42686487" w14:textId="77777777" w:rsidR="00AF3739" w:rsidRDefault="00AF3739" w:rsidP="009C222F">
            <w:pPr>
              <w:spacing w:after="200" w:line="360" w:lineRule="auto"/>
              <w:jc w:val="center"/>
            </w:pPr>
            <w:r>
              <w:t>1.00</w:t>
            </w:r>
          </w:p>
        </w:tc>
        <w:tc>
          <w:tcPr>
            <w:tcW w:w="1213" w:type="dxa"/>
            <w:vAlign w:val="center"/>
          </w:tcPr>
          <w:p w14:paraId="39E5619D" w14:textId="77777777" w:rsidR="00AF3739" w:rsidRDefault="00AF3739" w:rsidP="009C222F">
            <w:pPr>
              <w:spacing w:after="200" w:line="360" w:lineRule="auto"/>
              <w:jc w:val="center"/>
            </w:pPr>
            <w:r>
              <w:t>0.39</w:t>
            </w:r>
          </w:p>
        </w:tc>
        <w:tc>
          <w:tcPr>
            <w:tcW w:w="1430" w:type="dxa"/>
            <w:vAlign w:val="center"/>
          </w:tcPr>
          <w:p w14:paraId="2FDEA452" w14:textId="77777777" w:rsidR="00AF3739" w:rsidRDefault="00AF3739" w:rsidP="009C222F">
            <w:pPr>
              <w:spacing w:after="200" w:line="360" w:lineRule="auto"/>
              <w:jc w:val="center"/>
            </w:pPr>
            <w:r>
              <w:t>0.24</w:t>
            </w:r>
          </w:p>
        </w:tc>
      </w:tr>
      <w:tr w:rsidR="00AF3739" w14:paraId="6F755910" w14:textId="77777777" w:rsidTr="00072B30">
        <w:tc>
          <w:tcPr>
            <w:tcW w:w="1430" w:type="dxa"/>
            <w:vAlign w:val="center"/>
          </w:tcPr>
          <w:p w14:paraId="7BF47458" w14:textId="77777777" w:rsidR="00AF3739" w:rsidRPr="0022221D" w:rsidRDefault="00AF3739" w:rsidP="009C222F">
            <w:pPr>
              <w:spacing w:after="200" w:line="360" w:lineRule="auto"/>
              <w:jc w:val="center"/>
              <w:rPr>
                <w:b/>
              </w:rPr>
            </w:pPr>
            <w:r>
              <w:rPr>
                <w:b/>
              </w:rPr>
              <w:t>FX</w:t>
            </w:r>
          </w:p>
        </w:tc>
        <w:tc>
          <w:tcPr>
            <w:tcW w:w="1294" w:type="dxa"/>
            <w:vAlign w:val="center"/>
          </w:tcPr>
          <w:p w14:paraId="6C204269" w14:textId="77777777" w:rsidR="00AF3739" w:rsidRDefault="00AF3739" w:rsidP="009C222F">
            <w:pPr>
              <w:spacing w:after="200" w:line="360" w:lineRule="auto"/>
              <w:jc w:val="center"/>
            </w:pPr>
            <w:r>
              <w:t>0.30</w:t>
            </w:r>
          </w:p>
        </w:tc>
        <w:tc>
          <w:tcPr>
            <w:tcW w:w="1356" w:type="dxa"/>
            <w:vAlign w:val="center"/>
          </w:tcPr>
          <w:p w14:paraId="2CA0AC75" w14:textId="77777777" w:rsidR="00AF3739" w:rsidRDefault="00AF3739" w:rsidP="009C222F">
            <w:pPr>
              <w:spacing w:after="200" w:line="360" w:lineRule="auto"/>
              <w:jc w:val="center"/>
            </w:pPr>
            <w:r>
              <w:t>0.45</w:t>
            </w:r>
          </w:p>
        </w:tc>
        <w:tc>
          <w:tcPr>
            <w:tcW w:w="1356" w:type="dxa"/>
            <w:vAlign w:val="center"/>
          </w:tcPr>
          <w:p w14:paraId="2B04D727" w14:textId="77777777" w:rsidR="00AF3739" w:rsidRDefault="00AF3739" w:rsidP="009C222F">
            <w:pPr>
              <w:spacing w:after="200" w:line="360" w:lineRule="auto"/>
              <w:jc w:val="center"/>
            </w:pPr>
            <w:r>
              <w:t>0.25</w:t>
            </w:r>
          </w:p>
        </w:tc>
        <w:tc>
          <w:tcPr>
            <w:tcW w:w="1271" w:type="dxa"/>
            <w:vAlign w:val="center"/>
          </w:tcPr>
          <w:p w14:paraId="73BEB40E" w14:textId="77777777" w:rsidR="00AF3739" w:rsidRDefault="00AF3739" w:rsidP="009C222F">
            <w:pPr>
              <w:spacing w:after="200" w:line="360" w:lineRule="auto"/>
              <w:jc w:val="center"/>
            </w:pPr>
            <w:r>
              <w:t>0.39</w:t>
            </w:r>
          </w:p>
        </w:tc>
        <w:tc>
          <w:tcPr>
            <w:tcW w:w="1213" w:type="dxa"/>
            <w:vAlign w:val="center"/>
          </w:tcPr>
          <w:p w14:paraId="760E6276" w14:textId="77777777" w:rsidR="00AF3739" w:rsidRDefault="00AF3739" w:rsidP="009C222F">
            <w:pPr>
              <w:spacing w:after="200" w:line="360" w:lineRule="auto"/>
              <w:jc w:val="center"/>
            </w:pPr>
            <w:r>
              <w:t>1.00</w:t>
            </w:r>
          </w:p>
        </w:tc>
        <w:tc>
          <w:tcPr>
            <w:tcW w:w="1430" w:type="dxa"/>
            <w:vAlign w:val="center"/>
          </w:tcPr>
          <w:p w14:paraId="20E43FEE" w14:textId="77777777" w:rsidR="00AF3739" w:rsidRDefault="00AF3739" w:rsidP="009C222F">
            <w:pPr>
              <w:spacing w:after="200" w:line="360" w:lineRule="auto"/>
              <w:jc w:val="center"/>
            </w:pPr>
            <w:r>
              <w:t>0.32</w:t>
            </w:r>
          </w:p>
        </w:tc>
      </w:tr>
      <w:tr w:rsidR="00AF3739" w14:paraId="3DDC2643" w14:textId="77777777" w:rsidTr="00072B30">
        <w:tc>
          <w:tcPr>
            <w:tcW w:w="1430" w:type="dxa"/>
            <w:vAlign w:val="center"/>
          </w:tcPr>
          <w:p w14:paraId="03E69F38" w14:textId="77777777" w:rsidR="00AF3739" w:rsidRPr="0022221D" w:rsidRDefault="00AF3739" w:rsidP="009C222F">
            <w:pPr>
              <w:spacing w:after="200" w:line="360" w:lineRule="auto"/>
              <w:jc w:val="center"/>
              <w:rPr>
                <w:b/>
              </w:rPr>
            </w:pPr>
            <w:r>
              <w:rPr>
                <w:b/>
              </w:rPr>
              <w:t>Commodity</w:t>
            </w:r>
          </w:p>
        </w:tc>
        <w:tc>
          <w:tcPr>
            <w:tcW w:w="1294" w:type="dxa"/>
            <w:vAlign w:val="center"/>
          </w:tcPr>
          <w:p w14:paraId="4176EA1B" w14:textId="77777777" w:rsidR="00AF3739" w:rsidRDefault="00AF3739" w:rsidP="009C222F">
            <w:pPr>
              <w:spacing w:after="200" w:line="360" w:lineRule="auto"/>
              <w:jc w:val="center"/>
            </w:pPr>
            <w:r>
              <w:t>0.26</w:t>
            </w:r>
          </w:p>
        </w:tc>
        <w:tc>
          <w:tcPr>
            <w:tcW w:w="1356" w:type="dxa"/>
            <w:vAlign w:val="center"/>
          </w:tcPr>
          <w:p w14:paraId="09FFE195" w14:textId="77777777" w:rsidR="00AF3739" w:rsidRDefault="00AF3739" w:rsidP="009C222F">
            <w:pPr>
              <w:spacing w:after="200" w:line="360" w:lineRule="auto"/>
              <w:jc w:val="center"/>
            </w:pPr>
            <w:r>
              <w:t>0.24</w:t>
            </w:r>
          </w:p>
        </w:tc>
        <w:tc>
          <w:tcPr>
            <w:tcW w:w="1356" w:type="dxa"/>
            <w:vAlign w:val="center"/>
          </w:tcPr>
          <w:p w14:paraId="387DC774" w14:textId="77777777" w:rsidR="00AF3739" w:rsidRDefault="00AF3739" w:rsidP="009C222F">
            <w:pPr>
              <w:spacing w:after="200" w:line="360" w:lineRule="auto"/>
              <w:jc w:val="center"/>
            </w:pPr>
            <w:r>
              <w:t>0.18</w:t>
            </w:r>
          </w:p>
        </w:tc>
        <w:tc>
          <w:tcPr>
            <w:tcW w:w="1271" w:type="dxa"/>
            <w:vAlign w:val="center"/>
          </w:tcPr>
          <w:p w14:paraId="4C597B11" w14:textId="77777777" w:rsidR="00AF3739" w:rsidRDefault="00AF3739" w:rsidP="009C222F">
            <w:pPr>
              <w:spacing w:after="200" w:line="360" w:lineRule="auto"/>
              <w:jc w:val="center"/>
            </w:pPr>
            <w:r>
              <w:t>0.24</w:t>
            </w:r>
          </w:p>
        </w:tc>
        <w:tc>
          <w:tcPr>
            <w:tcW w:w="1213" w:type="dxa"/>
            <w:vAlign w:val="center"/>
          </w:tcPr>
          <w:p w14:paraId="1FD3116C" w14:textId="77777777" w:rsidR="00AF3739" w:rsidRDefault="00AF3739" w:rsidP="009C222F">
            <w:pPr>
              <w:spacing w:after="200" w:line="360" w:lineRule="auto"/>
              <w:jc w:val="center"/>
            </w:pPr>
            <w:r>
              <w:t>0.32</w:t>
            </w:r>
          </w:p>
        </w:tc>
        <w:tc>
          <w:tcPr>
            <w:tcW w:w="1430" w:type="dxa"/>
            <w:vAlign w:val="center"/>
          </w:tcPr>
          <w:p w14:paraId="7F501254" w14:textId="77777777" w:rsidR="00AF3739" w:rsidRDefault="00AF3739" w:rsidP="009C222F">
            <w:pPr>
              <w:spacing w:after="200" w:line="360" w:lineRule="auto"/>
              <w:jc w:val="center"/>
            </w:pPr>
            <w:r>
              <w:t>1.00</w:t>
            </w:r>
          </w:p>
        </w:tc>
      </w:tr>
    </w:tbl>
    <w:p w14:paraId="07136E78" w14:textId="77777777" w:rsidR="00072B30" w:rsidRDefault="00072B30" w:rsidP="00072B30">
      <w:pPr>
        <w:spacing w:after="200" w:line="360" w:lineRule="auto"/>
      </w:pPr>
    </w:p>
    <w:p w14:paraId="0F819989" w14:textId="75AD9384" w:rsidR="00072B30" w:rsidRDefault="00072B30" w:rsidP="00072B30">
      <w:pPr>
        <w:pStyle w:val="ListParagraph"/>
        <w:numPr>
          <w:ilvl w:val="0"/>
          <w:numId w:val="19"/>
        </w:numPr>
        <w:spacing w:after="200" w:line="360" w:lineRule="auto"/>
      </w:pPr>
      <w:r w:rsidRPr="00C16467">
        <w:rPr>
          <w:i/>
          <w:u w:val="single"/>
        </w:rPr>
        <w:t>2.</w:t>
      </w:r>
      <w:r>
        <w:rPr>
          <w:i/>
          <w:u w:val="single"/>
        </w:rPr>
        <w:t>4</w:t>
      </w:r>
      <w:r>
        <w:rPr>
          <w:i/>
          <w:u w:val="single"/>
        </w:rPr>
        <w:t xml:space="preserve"> </w:t>
      </w:r>
      <w:r w:rsidRPr="0022221D">
        <w:rPr>
          <w:u w:val="single"/>
        </w:rPr>
        <w:t>Correlation between Risk Classes within Products</w:t>
      </w:r>
      <w:r>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072B30" w14:paraId="43A0CAC9" w14:textId="77777777" w:rsidTr="00D53502">
        <w:tc>
          <w:tcPr>
            <w:tcW w:w="1368" w:type="dxa"/>
            <w:vAlign w:val="center"/>
          </w:tcPr>
          <w:p w14:paraId="79EBC920" w14:textId="77777777" w:rsidR="00072B30" w:rsidRPr="0022221D" w:rsidRDefault="00072B30" w:rsidP="00D53502">
            <w:pPr>
              <w:spacing w:after="200" w:line="360" w:lineRule="auto"/>
              <w:jc w:val="center"/>
              <w:rPr>
                <w:b/>
              </w:rPr>
            </w:pPr>
            <w:r>
              <w:rPr>
                <w:b/>
              </w:rPr>
              <w:t>Class</w:t>
            </w:r>
          </w:p>
        </w:tc>
        <w:tc>
          <w:tcPr>
            <w:tcW w:w="1368" w:type="dxa"/>
            <w:vAlign w:val="center"/>
          </w:tcPr>
          <w:p w14:paraId="658FBED8" w14:textId="77777777" w:rsidR="00072B30" w:rsidRPr="0022221D" w:rsidRDefault="00072B30" w:rsidP="00D53502">
            <w:pPr>
              <w:spacing w:after="200" w:line="360" w:lineRule="auto"/>
              <w:jc w:val="center"/>
              <w:rPr>
                <w:b/>
              </w:rPr>
            </w:pPr>
            <w:r>
              <w:rPr>
                <w:b/>
              </w:rPr>
              <w:t>Interest Rate</w:t>
            </w:r>
          </w:p>
        </w:tc>
        <w:tc>
          <w:tcPr>
            <w:tcW w:w="1368" w:type="dxa"/>
            <w:vAlign w:val="center"/>
          </w:tcPr>
          <w:p w14:paraId="569945CD" w14:textId="77777777" w:rsidR="00072B30" w:rsidRPr="0022221D" w:rsidRDefault="00072B30" w:rsidP="00D53502">
            <w:pPr>
              <w:spacing w:after="200" w:line="360" w:lineRule="auto"/>
              <w:jc w:val="center"/>
              <w:rPr>
                <w:b/>
              </w:rPr>
            </w:pPr>
            <w:r>
              <w:rPr>
                <w:b/>
              </w:rPr>
              <w:t>Credit Qualifying</w:t>
            </w:r>
          </w:p>
        </w:tc>
        <w:tc>
          <w:tcPr>
            <w:tcW w:w="1368" w:type="dxa"/>
            <w:vAlign w:val="center"/>
          </w:tcPr>
          <w:p w14:paraId="5117A170" w14:textId="77777777" w:rsidR="00072B30" w:rsidRPr="0022221D" w:rsidRDefault="00072B30" w:rsidP="00D53502">
            <w:pPr>
              <w:spacing w:after="200" w:line="360" w:lineRule="auto"/>
              <w:jc w:val="center"/>
              <w:rPr>
                <w:b/>
              </w:rPr>
            </w:pPr>
            <w:r>
              <w:rPr>
                <w:b/>
              </w:rPr>
              <w:t>Credit Non-Qualifying</w:t>
            </w:r>
          </w:p>
        </w:tc>
        <w:tc>
          <w:tcPr>
            <w:tcW w:w="1368" w:type="dxa"/>
            <w:vAlign w:val="center"/>
          </w:tcPr>
          <w:p w14:paraId="129928F8" w14:textId="77777777" w:rsidR="00072B30" w:rsidRPr="0022221D" w:rsidRDefault="00072B30" w:rsidP="00D53502">
            <w:pPr>
              <w:spacing w:after="200" w:line="360" w:lineRule="auto"/>
              <w:jc w:val="center"/>
              <w:rPr>
                <w:b/>
              </w:rPr>
            </w:pPr>
            <w:r>
              <w:rPr>
                <w:b/>
              </w:rPr>
              <w:t>Equity</w:t>
            </w:r>
          </w:p>
        </w:tc>
        <w:tc>
          <w:tcPr>
            <w:tcW w:w="1368" w:type="dxa"/>
            <w:vAlign w:val="center"/>
          </w:tcPr>
          <w:p w14:paraId="18C57F6C" w14:textId="77777777" w:rsidR="00072B30" w:rsidRPr="0022221D" w:rsidRDefault="00072B30" w:rsidP="00D53502">
            <w:pPr>
              <w:spacing w:after="200" w:line="360" w:lineRule="auto"/>
              <w:jc w:val="center"/>
              <w:rPr>
                <w:b/>
              </w:rPr>
            </w:pPr>
            <w:r>
              <w:rPr>
                <w:b/>
              </w:rPr>
              <w:t>FX</w:t>
            </w:r>
          </w:p>
        </w:tc>
        <w:tc>
          <w:tcPr>
            <w:tcW w:w="1368" w:type="dxa"/>
            <w:vAlign w:val="center"/>
          </w:tcPr>
          <w:p w14:paraId="6BB61717" w14:textId="77777777" w:rsidR="00072B30" w:rsidRPr="0022221D" w:rsidRDefault="00072B30" w:rsidP="00D53502">
            <w:pPr>
              <w:spacing w:after="200" w:line="360" w:lineRule="auto"/>
              <w:jc w:val="center"/>
              <w:rPr>
                <w:b/>
              </w:rPr>
            </w:pPr>
            <w:r>
              <w:rPr>
                <w:b/>
              </w:rPr>
              <w:t>Commodity</w:t>
            </w:r>
          </w:p>
        </w:tc>
      </w:tr>
      <w:tr w:rsidR="00072B30" w14:paraId="6A4C40B9" w14:textId="77777777" w:rsidTr="00D53502">
        <w:tc>
          <w:tcPr>
            <w:tcW w:w="1368" w:type="dxa"/>
            <w:vAlign w:val="center"/>
          </w:tcPr>
          <w:p w14:paraId="0A905D8F" w14:textId="77777777" w:rsidR="00072B30" w:rsidRPr="0022221D" w:rsidRDefault="00072B30" w:rsidP="00D53502">
            <w:pPr>
              <w:spacing w:after="200" w:line="360" w:lineRule="auto"/>
              <w:jc w:val="center"/>
              <w:rPr>
                <w:b/>
              </w:rPr>
            </w:pPr>
            <w:r w:rsidRPr="0022221D">
              <w:rPr>
                <w:b/>
              </w:rPr>
              <w:lastRenderedPageBreak/>
              <w:t>Inter</w:t>
            </w:r>
            <w:r>
              <w:rPr>
                <w:b/>
              </w:rPr>
              <w:t>est Rate</w:t>
            </w:r>
          </w:p>
        </w:tc>
        <w:tc>
          <w:tcPr>
            <w:tcW w:w="1368" w:type="dxa"/>
            <w:vAlign w:val="center"/>
          </w:tcPr>
          <w:p w14:paraId="5F61F6F0" w14:textId="3C5AD46B" w:rsidR="00072B30" w:rsidRDefault="00072B30" w:rsidP="00D53502">
            <w:pPr>
              <w:spacing w:after="200" w:line="360" w:lineRule="auto"/>
              <w:jc w:val="center"/>
            </w:pPr>
            <w:r>
              <w:t>1.00</w:t>
            </w:r>
          </w:p>
        </w:tc>
        <w:tc>
          <w:tcPr>
            <w:tcW w:w="1368" w:type="dxa"/>
            <w:vAlign w:val="center"/>
          </w:tcPr>
          <w:p w14:paraId="4C4B33AC" w14:textId="1CD1DAA5" w:rsidR="00072B30" w:rsidRDefault="00072B30" w:rsidP="00D53502">
            <w:pPr>
              <w:spacing w:after="200" w:line="360" w:lineRule="auto"/>
              <w:jc w:val="center"/>
            </w:pPr>
            <w:r>
              <w:t>0.</w:t>
            </w:r>
            <w:r>
              <w:t>32</w:t>
            </w:r>
          </w:p>
        </w:tc>
        <w:tc>
          <w:tcPr>
            <w:tcW w:w="1368" w:type="dxa"/>
            <w:vAlign w:val="center"/>
          </w:tcPr>
          <w:p w14:paraId="7C0A2931" w14:textId="39D94724" w:rsidR="00072B30" w:rsidRDefault="00072B30" w:rsidP="00D53502">
            <w:pPr>
              <w:spacing w:after="200" w:line="360" w:lineRule="auto"/>
              <w:jc w:val="center"/>
            </w:pPr>
            <w:r>
              <w:t>0.</w:t>
            </w:r>
            <w:r>
              <w:t>19</w:t>
            </w:r>
          </w:p>
        </w:tc>
        <w:tc>
          <w:tcPr>
            <w:tcW w:w="1368" w:type="dxa"/>
            <w:vAlign w:val="center"/>
          </w:tcPr>
          <w:p w14:paraId="2CDB4998" w14:textId="523AC197" w:rsidR="00072B30" w:rsidRDefault="00072B30" w:rsidP="00D53502">
            <w:pPr>
              <w:spacing w:after="200" w:line="360" w:lineRule="auto"/>
              <w:jc w:val="center"/>
            </w:pPr>
            <w:r>
              <w:t>0.</w:t>
            </w:r>
            <w:r>
              <w:t>33</w:t>
            </w:r>
          </w:p>
        </w:tc>
        <w:tc>
          <w:tcPr>
            <w:tcW w:w="1368" w:type="dxa"/>
            <w:vAlign w:val="center"/>
          </w:tcPr>
          <w:p w14:paraId="73A30B61" w14:textId="2ECF6563" w:rsidR="00072B30" w:rsidRDefault="00072B30" w:rsidP="00D53502">
            <w:pPr>
              <w:spacing w:after="200" w:line="360" w:lineRule="auto"/>
              <w:jc w:val="center"/>
            </w:pPr>
            <w:r>
              <w:t>0.</w:t>
            </w:r>
            <w:r>
              <w:t>41</w:t>
            </w:r>
          </w:p>
        </w:tc>
        <w:tc>
          <w:tcPr>
            <w:tcW w:w="1368" w:type="dxa"/>
            <w:vAlign w:val="center"/>
          </w:tcPr>
          <w:p w14:paraId="50F88D29" w14:textId="58956250" w:rsidR="00072B30" w:rsidRDefault="00072B30" w:rsidP="00D53502">
            <w:pPr>
              <w:spacing w:after="200" w:line="360" w:lineRule="auto"/>
              <w:jc w:val="center"/>
            </w:pPr>
            <w:r>
              <w:t>0.</w:t>
            </w:r>
            <w:r>
              <w:t>28</w:t>
            </w:r>
          </w:p>
        </w:tc>
      </w:tr>
      <w:tr w:rsidR="00072B30" w14:paraId="1B6C57BA" w14:textId="77777777" w:rsidTr="00D53502">
        <w:tc>
          <w:tcPr>
            <w:tcW w:w="1368" w:type="dxa"/>
            <w:vAlign w:val="center"/>
          </w:tcPr>
          <w:p w14:paraId="0A5BE974" w14:textId="77777777" w:rsidR="00072B30" w:rsidRPr="0022221D" w:rsidRDefault="00072B30" w:rsidP="00D53502">
            <w:pPr>
              <w:spacing w:after="200" w:line="360" w:lineRule="auto"/>
              <w:jc w:val="center"/>
              <w:rPr>
                <w:b/>
              </w:rPr>
            </w:pPr>
            <w:r>
              <w:rPr>
                <w:b/>
              </w:rPr>
              <w:t>Credit Qualifying</w:t>
            </w:r>
          </w:p>
        </w:tc>
        <w:tc>
          <w:tcPr>
            <w:tcW w:w="1368" w:type="dxa"/>
            <w:vAlign w:val="center"/>
          </w:tcPr>
          <w:p w14:paraId="0317BE5E" w14:textId="391065B7" w:rsidR="00072B30" w:rsidRDefault="00072B30" w:rsidP="00D53502">
            <w:pPr>
              <w:spacing w:after="200" w:line="360" w:lineRule="auto"/>
              <w:jc w:val="center"/>
            </w:pPr>
            <w:r>
              <w:t>0.32</w:t>
            </w:r>
          </w:p>
        </w:tc>
        <w:tc>
          <w:tcPr>
            <w:tcW w:w="1368" w:type="dxa"/>
            <w:vAlign w:val="center"/>
          </w:tcPr>
          <w:p w14:paraId="40EECA9B" w14:textId="5AC79425" w:rsidR="00072B30" w:rsidRDefault="00072B30" w:rsidP="00D53502">
            <w:pPr>
              <w:spacing w:after="200" w:line="360" w:lineRule="auto"/>
              <w:jc w:val="center"/>
            </w:pPr>
            <w:r>
              <w:t>1.00</w:t>
            </w:r>
          </w:p>
        </w:tc>
        <w:tc>
          <w:tcPr>
            <w:tcW w:w="1368" w:type="dxa"/>
            <w:vAlign w:val="center"/>
          </w:tcPr>
          <w:p w14:paraId="23DF6777" w14:textId="06B0D5D9" w:rsidR="00072B30" w:rsidRDefault="00072B30" w:rsidP="00D53502">
            <w:pPr>
              <w:spacing w:after="200" w:line="360" w:lineRule="auto"/>
              <w:jc w:val="center"/>
            </w:pPr>
            <w:r>
              <w:t>0.</w:t>
            </w:r>
            <w:r>
              <w:t>45</w:t>
            </w:r>
          </w:p>
        </w:tc>
        <w:tc>
          <w:tcPr>
            <w:tcW w:w="1368" w:type="dxa"/>
            <w:vAlign w:val="center"/>
          </w:tcPr>
          <w:p w14:paraId="4C9111D4" w14:textId="5DB16C3C" w:rsidR="00072B30" w:rsidRDefault="00072B30" w:rsidP="00D53502">
            <w:pPr>
              <w:spacing w:after="200" w:line="360" w:lineRule="auto"/>
              <w:jc w:val="center"/>
            </w:pPr>
            <w:r>
              <w:t>0.</w:t>
            </w:r>
            <w:r>
              <w:t>69</w:t>
            </w:r>
          </w:p>
        </w:tc>
        <w:tc>
          <w:tcPr>
            <w:tcW w:w="1368" w:type="dxa"/>
            <w:vAlign w:val="center"/>
          </w:tcPr>
          <w:p w14:paraId="7465C46F" w14:textId="5DA62063" w:rsidR="00072B30" w:rsidRDefault="00072B30" w:rsidP="00D53502">
            <w:pPr>
              <w:spacing w:after="200" w:line="360" w:lineRule="auto"/>
              <w:jc w:val="center"/>
            </w:pPr>
            <w:r>
              <w:t>0.</w:t>
            </w:r>
            <w:r>
              <w:t>52</w:t>
            </w:r>
          </w:p>
        </w:tc>
        <w:tc>
          <w:tcPr>
            <w:tcW w:w="1368" w:type="dxa"/>
            <w:vAlign w:val="center"/>
          </w:tcPr>
          <w:p w14:paraId="7F2DCF08" w14:textId="0F3FA51F" w:rsidR="00072B30" w:rsidRDefault="00072B30" w:rsidP="00D53502">
            <w:pPr>
              <w:spacing w:after="200" w:line="360" w:lineRule="auto"/>
              <w:jc w:val="center"/>
            </w:pPr>
            <w:r>
              <w:t>0.</w:t>
            </w:r>
            <w:r>
              <w:t>42</w:t>
            </w:r>
          </w:p>
        </w:tc>
      </w:tr>
      <w:tr w:rsidR="00072B30" w14:paraId="166B1759" w14:textId="77777777" w:rsidTr="00D53502">
        <w:tc>
          <w:tcPr>
            <w:tcW w:w="1368" w:type="dxa"/>
            <w:vAlign w:val="center"/>
          </w:tcPr>
          <w:p w14:paraId="266E2AC0" w14:textId="77777777" w:rsidR="00072B30" w:rsidRPr="0022221D" w:rsidRDefault="00072B30" w:rsidP="00D53502">
            <w:pPr>
              <w:spacing w:after="200" w:line="360" w:lineRule="auto"/>
              <w:jc w:val="center"/>
              <w:rPr>
                <w:b/>
              </w:rPr>
            </w:pPr>
            <w:r>
              <w:rPr>
                <w:b/>
              </w:rPr>
              <w:t>Credit Non-Qualifying</w:t>
            </w:r>
          </w:p>
        </w:tc>
        <w:tc>
          <w:tcPr>
            <w:tcW w:w="1368" w:type="dxa"/>
            <w:vAlign w:val="center"/>
          </w:tcPr>
          <w:p w14:paraId="6B6AD9B8" w14:textId="2CCB302D" w:rsidR="00072B30" w:rsidRDefault="00072B30" w:rsidP="00D53502">
            <w:pPr>
              <w:spacing w:after="200" w:line="360" w:lineRule="auto"/>
              <w:jc w:val="center"/>
            </w:pPr>
            <w:r>
              <w:t>0.</w:t>
            </w:r>
            <w:r>
              <w:t>19</w:t>
            </w:r>
          </w:p>
        </w:tc>
        <w:tc>
          <w:tcPr>
            <w:tcW w:w="1368" w:type="dxa"/>
            <w:vAlign w:val="center"/>
          </w:tcPr>
          <w:p w14:paraId="7D2F5D1A" w14:textId="61AFE4BA" w:rsidR="00072B30" w:rsidRDefault="00072B30" w:rsidP="00D53502">
            <w:pPr>
              <w:spacing w:after="200" w:line="360" w:lineRule="auto"/>
              <w:jc w:val="center"/>
            </w:pPr>
            <w:r>
              <w:t>0.</w:t>
            </w:r>
            <w:r>
              <w:t>45</w:t>
            </w:r>
          </w:p>
        </w:tc>
        <w:tc>
          <w:tcPr>
            <w:tcW w:w="1368" w:type="dxa"/>
            <w:vAlign w:val="center"/>
          </w:tcPr>
          <w:p w14:paraId="1D13B8FD" w14:textId="358B25E9" w:rsidR="00072B30" w:rsidRDefault="00072B30" w:rsidP="00D53502">
            <w:pPr>
              <w:spacing w:after="200" w:line="360" w:lineRule="auto"/>
              <w:jc w:val="center"/>
            </w:pPr>
            <w:r>
              <w:t>1.00</w:t>
            </w:r>
          </w:p>
        </w:tc>
        <w:tc>
          <w:tcPr>
            <w:tcW w:w="1368" w:type="dxa"/>
            <w:vAlign w:val="center"/>
          </w:tcPr>
          <w:p w14:paraId="18AC9635" w14:textId="13A2F565" w:rsidR="00072B30" w:rsidRDefault="00072B30" w:rsidP="00D53502">
            <w:pPr>
              <w:spacing w:after="200" w:line="360" w:lineRule="auto"/>
              <w:jc w:val="center"/>
            </w:pPr>
            <w:r>
              <w:t>0.</w:t>
            </w:r>
            <w:r>
              <w:t>48</w:t>
            </w:r>
          </w:p>
        </w:tc>
        <w:tc>
          <w:tcPr>
            <w:tcW w:w="1368" w:type="dxa"/>
            <w:vAlign w:val="center"/>
          </w:tcPr>
          <w:p w14:paraId="300B2FFE" w14:textId="382D5D5A" w:rsidR="00072B30" w:rsidRDefault="00072B30" w:rsidP="00D53502">
            <w:pPr>
              <w:spacing w:after="200" w:line="360" w:lineRule="auto"/>
              <w:jc w:val="center"/>
            </w:pPr>
            <w:r>
              <w:t>0.</w:t>
            </w:r>
            <w:r>
              <w:t>40</w:t>
            </w:r>
          </w:p>
        </w:tc>
        <w:tc>
          <w:tcPr>
            <w:tcW w:w="1368" w:type="dxa"/>
            <w:vAlign w:val="center"/>
          </w:tcPr>
          <w:p w14:paraId="383CFAB7" w14:textId="405F21DB" w:rsidR="00072B30" w:rsidRDefault="00072B30" w:rsidP="00D53502">
            <w:pPr>
              <w:spacing w:after="200" w:line="360" w:lineRule="auto"/>
              <w:jc w:val="center"/>
            </w:pPr>
            <w:r>
              <w:t>0.</w:t>
            </w:r>
            <w:r>
              <w:t>14</w:t>
            </w:r>
          </w:p>
        </w:tc>
      </w:tr>
      <w:tr w:rsidR="00072B30" w14:paraId="09B494A0" w14:textId="77777777" w:rsidTr="00D53502">
        <w:tc>
          <w:tcPr>
            <w:tcW w:w="1368" w:type="dxa"/>
            <w:vAlign w:val="center"/>
          </w:tcPr>
          <w:p w14:paraId="256B7525" w14:textId="77777777" w:rsidR="00072B30" w:rsidRPr="0022221D" w:rsidRDefault="00072B30" w:rsidP="00D53502">
            <w:pPr>
              <w:spacing w:after="200" w:line="360" w:lineRule="auto"/>
              <w:jc w:val="center"/>
              <w:rPr>
                <w:b/>
              </w:rPr>
            </w:pPr>
            <w:r>
              <w:rPr>
                <w:b/>
              </w:rPr>
              <w:t>Equity</w:t>
            </w:r>
          </w:p>
        </w:tc>
        <w:tc>
          <w:tcPr>
            <w:tcW w:w="1368" w:type="dxa"/>
            <w:vAlign w:val="center"/>
          </w:tcPr>
          <w:p w14:paraId="2679CEAE" w14:textId="3D24A71E" w:rsidR="00072B30" w:rsidRDefault="00072B30" w:rsidP="00D53502">
            <w:pPr>
              <w:spacing w:after="200" w:line="360" w:lineRule="auto"/>
              <w:jc w:val="center"/>
            </w:pPr>
            <w:r>
              <w:t>0.</w:t>
            </w:r>
            <w:r>
              <w:t>33</w:t>
            </w:r>
          </w:p>
        </w:tc>
        <w:tc>
          <w:tcPr>
            <w:tcW w:w="1368" w:type="dxa"/>
            <w:vAlign w:val="center"/>
          </w:tcPr>
          <w:p w14:paraId="29FAB291" w14:textId="4ED0699C" w:rsidR="00072B30" w:rsidRDefault="00072B30" w:rsidP="00D53502">
            <w:pPr>
              <w:spacing w:after="200" w:line="360" w:lineRule="auto"/>
              <w:jc w:val="center"/>
            </w:pPr>
            <w:r>
              <w:t>0.</w:t>
            </w:r>
            <w:r>
              <w:t>69</w:t>
            </w:r>
          </w:p>
        </w:tc>
        <w:tc>
          <w:tcPr>
            <w:tcW w:w="1368" w:type="dxa"/>
            <w:vAlign w:val="center"/>
          </w:tcPr>
          <w:p w14:paraId="11A137D9" w14:textId="70EA7DA2" w:rsidR="00072B30" w:rsidRDefault="00072B30" w:rsidP="00D53502">
            <w:pPr>
              <w:spacing w:after="200" w:line="360" w:lineRule="auto"/>
              <w:jc w:val="center"/>
            </w:pPr>
            <w:r>
              <w:t>0.</w:t>
            </w:r>
            <w:r>
              <w:t>48</w:t>
            </w:r>
          </w:p>
        </w:tc>
        <w:tc>
          <w:tcPr>
            <w:tcW w:w="1368" w:type="dxa"/>
            <w:vAlign w:val="center"/>
          </w:tcPr>
          <w:p w14:paraId="70E84B22" w14:textId="363A26A6" w:rsidR="00072B30" w:rsidRDefault="00072B30" w:rsidP="00D53502">
            <w:pPr>
              <w:spacing w:after="200" w:line="360" w:lineRule="auto"/>
              <w:jc w:val="center"/>
            </w:pPr>
            <w:r>
              <w:t>1.00</w:t>
            </w:r>
          </w:p>
        </w:tc>
        <w:tc>
          <w:tcPr>
            <w:tcW w:w="1368" w:type="dxa"/>
            <w:vAlign w:val="center"/>
          </w:tcPr>
          <w:p w14:paraId="1A97463F" w14:textId="36B5BA68" w:rsidR="00072B30" w:rsidRDefault="00072B30" w:rsidP="00D53502">
            <w:pPr>
              <w:spacing w:after="200" w:line="360" w:lineRule="auto"/>
              <w:jc w:val="center"/>
            </w:pPr>
            <w:r>
              <w:t>0.</w:t>
            </w:r>
            <w:r>
              <w:t>52</w:t>
            </w:r>
          </w:p>
        </w:tc>
        <w:tc>
          <w:tcPr>
            <w:tcW w:w="1368" w:type="dxa"/>
            <w:vAlign w:val="center"/>
          </w:tcPr>
          <w:p w14:paraId="386EB222" w14:textId="140EC17E" w:rsidR="00072B30" w:rsidRDefault="00072B30" w:rsidP="00D53502">
            <w:pPr>
              <w:spacing w:after="200" w:line="360" w:lineRule="auto"/>
              <w:jc w:val="center"/>
            </w:pPr>
            <w:r>
              <w:t>0.</w:t>
            </w:r>
            <w:r>
              <w:t>34</w:t>
            </w:r>
          </w:p>
        </w:tc>
      </w:tr>
      <w:tr w:rsidR="00072B30" w14:paraId="0BCCADBD" w14:textId="77777777" w:rsidTr="00D53502">
        <w:tc>
          <w:tcPr>
            <w:tcW w:w="1368" w:type="dxa"/>
            <w:vAlign w:val="center"/>
          </w:tcPr>
          <w:p w14:paraId="6FB68288" w14:textId="77777777" w:rsidR="00072B30" w:rsidRPr="0022221D" w:rsidRDefault="00072B30" w:rsidP="00D53502">
            <w:pPr>
              <w:spacing w:after="200" w:line="360" w:lineRule="auto"/>
              <w:jc w:val="center"/>
              <w:rPr>
                <w:b/>
              </w:rPr>
            </w:pPr>
            <w:r>
              <w:rPr>
                <w:b/>
              </w:rPr>
              <w:t>FX</w:t>
            </w:r>
          </w:p>
        </w:tc>
        <w:tc>
          <w:tcPr>
            <w:tcW w:w="1368" w:type="dxa"/>
            <w:vAlign w:val="center"/>
          </w:tcPr>
          <w:p w14:paraId="47BA9564" w14:textId="2EA1A708" w:rsidR="00072B30" w:rsidRDefault="00072B30" w:rsidP="00D53502">
            <w:pPr>
              <w:spacing w:after="200" w:line="360" w:lineRule="auto"/>
              <w:jc w:val="center"/>
            </w:pPr>
            <w:r>
              <w:t>0.</w:t>
            </w:r>
            <w:r>
              <w:t>41</w:t>
            </w:r>
          </w:p>
        </w:tc>
        <w:tc>
          <w:tcPr>
            <w:tcW w:w="1368" w:type="dxa"/>
            <w:vAlign w:val="center"/>
          </w:tcPr>
          <w:p w14:paraId="5C01EC14" w14:textId="0FA07E2E" w:rsidR="00072B30" w:rsidRDefault="00072B30" w:rsidP="00D53502">
            <w:pPr>
              <w:spacing w:after="200" w:line="360" w:lineRule="auto"/>
              <w:jc w:val="center"/>
            </w:pPr>
            <w:r>
              <w:t>0.</w:t>
            </w:r>
            <w:r>
              <w:t>52</w:t>
            </w:r>
          </w:p>
        </w:tc>
        <w:tc>
          <w:tcPr>
            <w:tcW w:w="1368" w:type="dxa"/>
            <w:vAlign w:val="center"/>
          </w:tcPr>
          <w:p w14:paraId="50CA916F" w14:textId="60371CC5" w:rsidR="00072B30" w:rsidRDefault="00072B30" w:rsidP="00D53502">
            <w:pPr>
              <w:spacing w:after="200" w:line="360" w:lineRule="auto"/>
              <w:jc w:val="center"/>
            </w:pPr>
            <w:r>
              <w:t>0.</w:t>
            </w:r>
            <w:r>
              <w:t>40</w:t>
            </w:r>
          </w:p>
        </w:tc>
        <w:tc>
          <w:tcPr>
            <w:tcW w:w="1368" w:type="dxa"/>
            <w:vAlign w:val="center"/>
          </w:tcPr>
          <w:p w14:paraId="063A24D2" w14:textId="2F13E908" w:rsidR="00072B30" w:rsidRDefault="00072B30" w:rsidP="00D53502">
            <w:pPr>
              <w:spacing w:after="200" w:line="360" w:lineRule="auto"/>
              <w:jc w:val="center"/>
            </w:pPr>
            <w:r>
              <w:t>0.</w:t>
            </w:r>
            <w:r>
              <w:t>52</w:t>
            </w:r>
          </w:p>
        </w:tc>
        <w:tc>
          <w:tcPr>
            <w:tcW w:w="1368" w:type="dxa"/>
            <w:vAlign w:val="center"/>
          </w:tcPr>
          <w:p w14:paraId="7FA3496D" w14:textId="6FE98153" w:rsidR="00072B30" w:rsidRDefault="00072B30" w:rsidP="00D53502">
            <w:pPr>
              <w:spacing w:after="200" w:line="360" w:lineRule="auto"/>
              <w:jc w:val="center"/>
            </w:pPr>
            <w:r>
              <w:t>1.00</w:t>
            </w:r>
          </w:p>
        </w:tc>
        <w:tc>
          <w:tcPr>
            <w:tcW w:w="1368" w:type="dxa"/>
            <w:vAlign w:val="center"/>
          </w:tcPr>
          <w:p w14:paraId="3644E331" w14:textId="0D2C4DDF" w:rsidR="00072B30" w:rsidRDefault="00072B30" w:rsidP="00D53502">
            <w:pPr>
              <w:spacing w:after="200" w:line="360" w:lineRule="auto"/>
              <w:jc w:val="center"/>
            </w:pPr>
            <w:r>
              <w:t>0.</w:t>
            </w:r>
            <w:r>
              <w:t>38</w:t>
            </w:r>
          </w:p>
        </w:tc>
      </w:tr>
      <w:tr w:rsidR="00072B30" w14:paraId="2F9FAF47" w14:textId="77777777" w:rsidTr="00D53502">
        <w:tc>
          <w:tcPr>
            <w:tcW w:w="1368" w:type="dxa"/>
            <w:vAlign w:val="center"/>
          </w:tcPr>
          <w:p w14:paraId="4631E475" w14:textId="77777777" w:rsidR="00072B30" w:rsidRPr="0022221D" w:rsidRDefault="00072B30" w:rsidP="00D53502">
            <w:pPr>
              <w:spacing w:after="200" w:line="360" w:lineRule="auto"/>
              <w:jc w:val="center"/>
              <w:rPr>
                <w:b/>
              </w:rPr>
            </w:pPr>
            <w:r>
              <w:rPr>
                <w:b/>
              </w:rPr>
              <w:t>Commodity</w:t>
            </w:r>
          </w:p>
        </w:tc>
        <w:tc>
          <w:tcPr>
            <w:tcW w:w="1368" w:type="dxa"/>
            <w:vAlign w:val="center"/>
          </w:tcPr>
          <w:p w14:paraId="03162A35" w14:textId="65F3A89E" w:rsidR="00072B30" w:rsidRDefault="00072B30" w:rsidP="00D53502">
            <w:pPr>
              <w:spacing w:after="200" w:line="360" w:lineRule="auto"/>
              <w:jc w:val="center"/>
            </w:pPr>
            <w:r>
              <w:t>0.</w:t>
            </w:r>
            <w:r>
              <w:t>28</w:t>
            </w:r>
          </w:p>
        </w:tc>
        <w:tc>
          <w:tcPr>
            <w:tcW w:w="1368" w:type="dxa"/>
            <w:vAlign w:val="center"/>
          </w:tcPr>
          <w:p w14:paraId="045DF498" w14:textId="6882DB98" w:rsidR="00072B30" w:rsidRDefault="00072B30" w:rsidP="00D53502">
            <w:pPr>
              <w:spacing w:after="200" w:line="360" w:lineRule="auto"/>
              <w:jc w:val="center"/>
            </w:pPr>
            <w:r>
              <w:t>0.</w:t>
            </w:r>
            <w:r>
              <w:t>42</w:t>
            </w:r>
          </w:p>
        </w:tc>
        <w:tc>
          <w:tcPr>
            <w:tcW w:w="1368" w:type="dxa"/>
            <w:vAlign w:val="center"/>
          </w:tcPr>
          <w:p w14:paraId="237D2DAF" w14:textId="6CE91E74" w:rsidR="00072B30" w:rsidRDefault="00072B30" w:rsidP="00D53502">
            <w:pPr>
              <w:spacing w:after="200" w:line="360" w:lineRule="auto"/>
              <w:jc w:val="center"/>
            </w:pPr>
            <w:r>
              <w:t>0.</w:t>
            </w:r>
            <w:r>
              <w:t>14</w:t>
            </w:r>
          </w:p>
        </w:tc>
        <w:tc>
          <w:tcPr>
            <w:tcW w:w="1368" w:type="dxa"/>
            <w:vAlign w:val="center"/>
          </w:tcPr>
          <w:p w14:paraId="144E6178" w14:textId="1073A018" w:rsidR="00072B30" w:rsidRDefault="00072B30" w:rsidP="00D53502">
            <w:pPr>
              <w:spacing w:after="200" w:line="360" w:lineRule="auto"/>
              <w:jc w:val="center"/>
            </w:pPr>
            <w:r>
              <w:t>0.</w:t>
            </w:r>
            <w:r>
              <w:t>34</w:t>
            </w:r>
          </w:p>
        </w:tc>
        <w:tc>
          <w:tcPr>
            <w:tcW w:w="1368" w:type="dxa"/>
            <w:vAlign w:val="center"/>
          </w:tcPr>
          <w:p w14:paraId="1DFDE717" w14:textId="32D86BB7" w:rsidR="00072B30" w:rsidRDefault="00072B30" w:rsidP="00D53502">
            <w:pPr>
              <w:spacing w:after="200" w:line="360" w:lineRule="auto"/>
              <w:jc w:val="center"/>
            </w:pPr>
            <w:r>
              <w:t>0.</w:t>
            </w:r>
            <w:r>
              <w:t>38</w:t>
            </w:r>
          </w:p>
        </w:tc>
        <w:tc>
          <w:tcPr>
            <w:tcW w:w="1368" w:type="dxa"/>
            <w:vAlign w:val="center"/>
          </w:tcPr>
          <w:p w14:paraId="309718D0" w14:textId="6C1330E1" w:rsidR="00072B30" w:rsidRDefault="00072B30" w:rsidP="00D53502">
            <w:pPr>
              <w:spacing w:after="200" w:line="360" w:lineRule="auto"/>
              <w:jc w:val="center"/>
            </w:pPr>
            <w:r>
              <w:t>1.00</w:t>
            </w:r>
          </w:p>
        </w:tc>
      </w:tr>
    </w:tbl>
    <w:p w14:paraId="41B4BB05" w14:textId="77777777" w:rsidR="00AF3739" w:rsidRDefault="00AF3739" w:rsidP="00AF3739">
      <w:pPr>
        <w:spacing w:after="200" w:line="360" w:lineRule="auto"/>
      </w:pPr>
    </w:p>
    <w:p w14:paraId="4D77911F" w14:textId="77777777" w:rsidR="00FB5551" w:rsidRDefault="00FB5551" w:rsidP="0088321A">
      <w:pPr>
        <w:spacing w:after="200" w:line="360" w:lineRule="auto"/>
      </w:pPr>
    </w:p>
    <w:p w14:paraId="7F073816" w14:textId="77777777" w:rsidR="00FB5551" w:rsidRPr="002C574A" w:rsidRDefault="00FB5551" w:rsidP="0088321A">
      <w:pPr>
        <w:spacing w:after="200" w:line="360" w:lineRule="auto"/>
        <w:rPr>
          <w:b/>
          <w:sz w:val="28"/>
          <w:szCs w:val="28"/>
        </w:rPr>
      </w:pPr>
      <w:r w:rsidRPr="002C574A">
        <w:rPr>
          <w:b/>
          <w:sz w:val="28"/>
          <w:szCs w:val="28"/>
        </w:rPr>
        <w:t>Additional Initial Margin Expressions</w:t>
      </w:r>
    </w:p>
    <w:p w14:paraId="52FF9E6D" w14:textId="77777777" w:rsidR="00FB5551" w:rsidRDefault="00FB5551" w:rsidP="0088321A">
      <w:pPr>
        <w:spacing w:after="200" w:line="360" w:lineRule="auto"/>
      </w:pPr>
    </w:p>
    <w:p w14:paraId="336D8DF2" w14:textId="77777777" w:rsidR="003E10A3" w:rsidRDefault="00FB5551" w:rsidP="005A5EAD">
      <w:pPr>
        <w:pStyle w:val="ListParagraph"/>
        <w:numPr>
          <w:ilvl w:val="0"/>
          <w:numId w:val="20"/>
        </w:numPr>
        <w:spacing w:after="200" w:line="360" w:lineRule="auto"/>
      </w:pPr>
      <w:r w:rsidRPr="002C574A">
        <w:rPr>
          <w:u w:val="single"/>
        </w:rPr>
        <w:t>Additional Initial Margin – Standardized Expressions</w:t>
      </w:r>
      <w:r>
        <w:t xml:space="preserve">: </w:t>
      </w:r>
      <w:r w:rsidR="005A5542">
        <w:t>Standardized formulas for calculating additional initial margin are as follows:</w:t>
      </w:r>
    </w:p>
    <w:p w14:paraId="0CEB484C" w14:textId="77777777" w:rsidR="003E10A3" w:rsidRDefault="003E10A3" w:rsidP="003E10A3">
      <w:pPr>
        <w:pStyle w:val="ListParagraph"/>
        <w:spacing w:after="200" w:line="360" w:lineRule="auto"/>
        <w:ind w:left="360"/>
        <w:rPr>
          <w:u w:val="single"/>
        </w:rPr>
      </w:pPr>
    </w:p>
    <w:p w14:paraId="394134BF" w14:textId="77777777" w:rsidR="003E10A3" w:rsidRDefault="005A5542" w:rsidP="003E10A3">
      <w:pPr>
        <w:pStyle w:val="ListParagraph"/>
        <w:spacing w:after="200" w:line="360" w:lineRule="auto"/>
        <w:ind w:left="360"/>
      </w:pPr>
      <m:oMathPara>
        <m:oMath>
          <m:r>
            <w:rPr>
              <w:rFonts w:ascii="Cambria Math" w:hAnsi="Cambria Math"/>
            </w:rPr>
            <m:t>AdditionalInitialMargin=AddOnIM+</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RATESFX</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CREDIT</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EQUITY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COMMODITY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15915284" w14:textId="77777777" w:rsidR="003E10A3" w:rsidRDefault="003E10A3" w:rsidP="003E10A3">
      <w:pPr>
        <w:pStyle w:val="ListParagraph"/>
        <w:spacing w:after="200" w:line="360" w:lineRule="auto"/>
        <w:ind w:left="360"/>
      </w:pPr>
    </w:p>
    <w:p w14:paraId="03173E3D" w14:textId="77777777" w:rsidR="003E10A3" w:rsidRDefault="002C574A" w:rsidP="003E10A3">
      <w:pPr>
        <w:pStyle w:val="ListParagraph"/>
        <w:spacing w:after="200" w:line="360" w:lineRule="auto"/>
        <w:ind w:left="360"/>
      </w:pPr>
      <w:r>
        <w:t xml:space="preserve">where </w:t>
      </w:r>
      <m:oMath>
        <m:r>
          <w:rPr>
            <w:rFonts w:ascii="Cambria Math" w:hAnsi="Cambria Math"/>
          </w:rPr>
          <m:t>AddOnIM</m:t>
        </m:r>
      </m:oMath>
      <w:r>
        <w:t xml:space="preserve"> is defined as follows:</w:t>
      </w:r>
    </w:p>
    <w:p w14:paraId="2DBB6B0D" w14:textId="77777777" w:rsidR="003E10A3" w:rsidRDefault="003E10A3" w:rsidP="003E10A3">
      <w:pPr>
        <w:pStyle w:val="ListParagraph"/>
        <w:spacing w:after="200" w:line="360" w:lineRule="auto"/>
        <w:ind w:left="360"/>
      </w:pPr>
    </w:p>
    <w:p w14:paraId="0A0690BE" w14:textId="77777777" w:rsidR="003E10A3" w:rsidRDefault="002C574A" w:rsidP="003E10A3">
      <w:pPr>
        <w:pStyle w:val="ListParagraph"/>
        <w:spacing w:after="200" w:line="360" w:lineRule="auto"/>
        <w:ind w:left="360"/>
      </w:pPr>
      <m:oMathPara>
        <m:oMath>
          <m:r>
            <w:rPr>
              <w:rFonts w:ascii="Cambria Math" w:hAnsi="Cambria Math"/>
            </w:rPr>
            <m:t>AddOnIM=AddOnFixed+</m:t>
          </m:r>
          <m:sSub>
            <m:sSubPr>
              <m:ctrlPr>
                <w:rPr>
                  <w:rFonts w:ascii="Cambria Math" w:hAnsi="Cambria Math"/>
                  <w:i/>
                </w:rPr>
              </m:ctrlPr>
            </m:sSubPr>
            <m:e>
              <m:r>
                <w:rPr>
                  <w:rFonts w:ascii="Cambria Math" w:hAnsi="Cambria Math"/>
                </w:rPr>
                <m:t>AddOnFactor</m:t>
              </m:r>
            </m:e>
            <m:sub>
              <m:r>
                <w:rPr>
                  <w:rFonts w:ascii="Cambria Math" w:hAnsi="Cambria Math"/>
                </w:rPr>
                <m:t>P</m:t>
              </m:r>
            </m:sub>
          </m:sSub>
          <m:sSub>
            <m:sSubPr>
              <m:ctrlPr>
                <w:rPr>
                  <w:rFonts w:ascii="Cambria Math" w:hAnsi="Cambria Math"/>
                  <w:i/>
                </w:rPr>
              </m:ctrlPr>
            </m:sSubPr>
            <m:e>
              <m:r>
                <w:rPr>
                  <w:rFonts w:ascii="Cambria Math" w:hAnsi="Cambria Math"/>
                </w:rPr>
                <m:t>Notional</m:t>
              </m:r>
            </m:e>
            <m:sub>
              <m:r>
                <w:rPr>
                  <w:rFonts w:ascii="Cambria Math" w:hAnsi="Cambria Math"/>
                </w:rPr>
                <m:t>P</m:t>
              </m:r>
            </m:sub>
          </m:sSub>
        </m:oMath>
      </m:oMathPara>
    </w:p>
    <w:p w14:paraId="38EB8A49" w14:textId="77777777" w:rsidR="003E10A3" w:rsidRDefault="003E10A3" w:rsidP="003E10A3">
      <w:pPr>
        <w:pStyle w:val="ListParagraph"/>
        <w:spacing w:after="200" w:line="360" w:lineRule="auto"/>
        <w:ind w:left="360"/>
      </w:pPr>
    </w:p>
    <w:p w14:paraId="3F24F460" w14:textId="77777777" w:rsidR="005A5542" w:rsidRDefault="002C574A" w:rsidP="003E10A3">
      <w:pPr>
        <w:pStyle w:val="ListParagraph"/>
        <w:spacing w:after="200" w:line="360" w:lineRule="auto"/>
        <w:ind w:left="360"/>
      </w:pPr>
      <w:r>
        <w:t xml:space="preserve">where </w:t>
      </w:r>
      <m:oMath>
        <m:r>
          <w:rPr>
            <w:rFonts w:ascii="Cambria Math" w:hAnsi="Cambria Math"/>
          </w:rPr>
          <m:t>AddOnFixed</m:t>
        </m:r>
      </m:oMath>
      <w:r>
        <w:t xml:space="preserve"> is a fixed add-on amount, </w:t>
      </w:r>
      <m:oMath>
        <m:sSub>
          <m:sSubPr>
            <m:ctrlPr>
              <w:rPr>
                <w:rFonts w:ascii="Cambria Math" w:hAnsi="Cambria Math"/>
                <w:i/>
              </w:rPr>
            </m:ctrlPr>
          </m:sSubPr>
          <m:e>
            <m:r>
              <w:rPr>
                <w:rFonts w:ascii="Cambria Math" w:hAnsi="Cambria Math"/>
              </w:rPr>
              <m:t>AddOnFactor</m:t>
            </m:r>
          </m:e>
          <m:sub>
            <m:r>
              <w:rPr>
                <w:rFonts w:ascii="Cambria Math" w:hAnsi="Cambria Math"/>
              </w:rPr>
              <m:t>P</m:t>
            </m:r>
          </m:sub>
        </m:sSub>
      </m:oMath>
      <w:r>
        <w:t xml:space="preserve"> is the add-on factor for each affected product </w:t>
      </w:r>
      <m:oMath>
        <m:r>
          <w:rPr>
            <w:rFonts w:ascii="Cambria Math" w:hAnsi="Cambria Math"/>
          </w:rPr>
          <m:t>P</m:t>
        </m:r>
      </m:oMath>
      <w:r>
        <w:t xml:space="preserve"> expressed as a percentage of the notional (e.g., </w:t>
      </w:r>
      <m:oMath>
        <m:r>
          <w:rPr>
            <w:rFonts w:ascii="Cambria Math" w:hAnsi="Cambria Math"/>
          </w:rPr>
          <m:t>5%</m:t>
        </m:r>
      </m:oMath>
      <w:r>
        <w:t xml:space="preserve">), and </w:t>
      </w:r>
      <m:oMath>
        <m:sSub>
          <m:sSubPr>
            <m:ctrlPr>
              <w:rPr>
                <w:rFonts w:ascii="Cambria Math" w:hAnsi="Cambria Math"/>
                <w:i/>
              </w:rPr>
            </m:ctrlPr>
          </m:sSubPr>
          <m:e>
            <m:r>
              <w:rPr>
                <w:rFonts w:ascii="Cambria Math" w:hAnsi="Cambria Math"/>
              </w:rPr>
              <m:t>Notional</m:t>
            </m:r>
          </m:e>
          <m:sub>
            <m:r>
              <w:rPr>
                <w:rFonts w:ascii="Cambria Math" w:hAnsi="Cambria Math"/>
              </w:rPr>
              <m:t>P</m:t>
            </m:r>
          </m:sub>
        </m:sSub>
      </m:oMath>
      <w:r>
        <w:t xml:space="preserve"> is the total notional of the product – sum of the absolute trade notionals. In such use – where a variable notional is involved – current notional amount should be used.</w:t>
      </w:r>
    </w:p>
    <w:p w14:paraId="07BFE942" w14:textId="77777777" w:rsidR="002C574A" w:rsidRPr="00FA276B" w:rsidRDefault="002C574A" w:rsidP="005A5EAD">
      <w:pPr>
        <w:pStyle w:val="ListParagraph"/>
        <w:numPr>
          <w:ilvl w:val="0"/>
          <w:numId w:val="20"/>
        </w:numPr>
        <w:spacing w:after="200" w:line="360" w:lineRule="auto"/>
      </w:pPr>
      <w:r>
        <w:rPr>
          <w:u w:val="single"/>
        </w:rPr>
        <w:t>Multiplicative Scales for Product Classes</w:t>
      </w:r>
      <w:r w:rsidRPr="002C574A">
        <w:t>:</w:t>
      </w:r>
      <w:r>
        <w:t xml:space="preserve"> The four variables - </w:t>
      </w:r>
      <m:oMath>
        <m:sSub>
          <m:sSubPr>
            <m:ctrlPr>
              <w:rPr>
                <w:rFonts w:ascii="Cambria Math" w:hAnsi="Cambria Math"/>
                <w:i/>
              </w:rPr>
            </m:ctrlPr>
          </m:sSubPr>
          <m:e>
            <m:r>
              <w:rPr>
                <w:rFonts w:ascii="Cambria Math" w:hAnsi="Cambria Math"/>
              </w:rPr>
              <m:t>MS</m:t>
            </m:r>
          </m:e>
          <m:sub>
            <m:r>
              <w:rPr>
                <w:rFonts w:ascii="Cambria Math" w:hAnsi="Cambria Math"/>
              </w:rPr>
              <m:t>RATESFX</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CREDIT</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EQUITY</m:t>
            </m:r>
          </m:sub>
        </m:sSub>
      </m:oMath>
      <w:r>
        <w:t xml:space="preserve">, and </w:t>
      </w:r>
      <m:oMath>
        <m:sSub>
          <m:sSubPr>
            <m:ctrlPr>
              <w:rPr>
                <w:rFonts w:ascii="Cambria Math" w:hAnsi="Cambria Math"/>
                <w:i/>
              </w:rPr>
            </m:ctrlPr>
          </m:sSubPr>
          <m:e>
            <m:r>
              <w:rPr>
                <w:rFonts w:ascii="Cambria Math" w:hAnsi="Cambria Math"/>
              </w:rPr>
              <m:t>MS</m:t>
            </m:r>
          </m:e>
          <m:sub>
            <m:r>
              <w:rPr>
                <w:rFonts w:ascii="Cambria Math" w:hAnsi="Cambria Math"/>
              </w:rPr>
              <m:t>COMMODITY</m:t>
            </m:r>
          </m:sub>
        </m:sSub>
      </m:oMath>
      <w:r>
        <w:t xml:space="preserve"> are the four </w:t>
      </w:r>
      <w:r>
        <w:rPr>
          <w:i/>
        </w:rPr>
        <w:t>multiplicative scales</w:t>
      </w:r>
      <w:r>
        <w:t xml:space="preserve"> for the four product classes RatesFX, Credit, Equity, and Commodity. Their values can be individually specified to be more than </w:t>
      </w:r>
      <m:oMath>
        <m:r>
          <w:rPr>
            <w:rFonts w:ascii="Cambria Math" w:hAnsi="Cambria Math"/>
          </w:rPr>
          <m:t>1.0</m:t>
        </m:r>
      </m:oMath>
      <w:r>
        <w:t xml:space="preserve"> – with </w:t>
      </w:r>
      <m:oMath>
        <m:r>
          <w:rPr>
            <w:rFonts w:ascii="Cambria Math" w:hAnsi="Cambria Math"/>
          </w:rPr>
          <m:t>1.0</m:t>
        </m:r>
      </m:oMath>
      <w:r>
        <w:t xml:space="preserve"> being the default and the minimum value.</w:t>
      </w:r>
    </w:p>
    <w:p w14:paraId="68644F68" w14:textId="77777777" w:rsidR="00554913" w:rsidRDefault="00554913" w:rsidP="0088321A">
      <w:pPr>
        <w:spacing w:after="200" w:line="360" w:lineRule="auto"/>
      </w:pPr>
    </w:p>
    <w:p w14:paraId="6B473F17" w14:textId="77777777" w:rsidR="003E10A3" w:rsidRDefault="003E10A3" w:rsidP="0088321A">
      <w:pPr>
        <w:spacing w:after="200" w:line="360" w:lineRule="auto"/>
      </w:pPr>
    </w:p>
    <w:p w14:paraId="274C4E4B" w14:textId="77777777" w:rsidR="003E10A3" w:rsidRPr="003E10A3" w:rsidRDefault="003E10A3" w:rsidP="0088321A">
      <w:pPr>
        <w:spacing w:after="200" w:line="360" w:lineRule="auto"/>
        <w:rPr>
          <w:b/>
          <w:sz w:val="28"/>
          <w:szCs w:val="28"/>
        </w:rPr>
      </w:pPr>
      <w:r w:rsidRPr="003E10A3">
        <w:rPr>
          <w:b/>
          <w:sz w:val="28"/>
          <w:szCs w:val="28"/>
        </w:rPr>
        <w:t>Structure of the Methodology</w:t>
      </w:r>
    </w:p>
    <w:p w14:paraId="35644D51" w14:textId="77777777" w:rsidR="005A5542" w:rsidRDefault="005A5542" w:rsidP="0088321A">
      <w:pPr>
        <w:spacing w:after="200" w:line="360" w:lineRule="auto"/>
      </w:pPr>
    </w:p>
    <w:p w14:paraId="63F6ED7F" w14:textId="77777777" w:rsidR="003E10A3" w:rsidRDefault="003E10A3" w:rsidP="005A5EAD">
      <w:pPr>
        <w:pStyle w:val="ListParagraph"/>
        <w:numPr>
          <w:ilvl w:val="0"/>
          <w:numId w:val="21"/>
        </w:numPr>
        <w:spacing w:after="200" w:line="360" w:lineRule="auto"/>
      </w:pPr>
      <w:r w:rsidRPr="003E10A3">
        <w:rPr>
          <w:u w:val="single"/>
        </w:rPr>
        <w:t>Six Classes of Risk Factors</w:t>
      </w:r>
      <w:r>
        <w:t>: There are six risk classes – Interest Rate, Credit (Qualifying), Credit (Non-Qualifying), Equity, Commodity, and FX – and the margin for each risk class is defined to be the sum of the Delta Margin, the Vega Margin, the Curvature Margin, and the Base Correlation Margin – if applicable – for that risk class.</w:t>
      </w:r>
    </w:p>
    <w:p w14:paraId="13020F82" w14:textId="77777777" w:rsidR="00786BE0" w:rsidRDefault="003E10A3" w:rsidP="005A5EAD">
      <w:pPr>
        <w:pStyle w:val="ListParagraph"/>
        <w:numPr>
          <w:ilvl w:val="0"/>
          <w:numId w:val="21"/>
        </w:numPr>
        <w:spacing w:after="200" w:line="360" w:lineRule="auto"/>
      </w:pPr>
      <w:r>
        <w:rPr>
          <w:u w:val="single"/>
        </w:rPr>
        <w:t>Four Classes of Sensitivity Margins</w:t>
      </w:r>
      <w:r w:rsidRPr="003E10A3">
        <w:t>:</w:t>
      </w:r>
      <w:r>
        <w:t xml:space="preserve"> That is</w:t>
      </w:r>
    </w:p>
    <w:p w14:paraId="5119B70E" w14:textId="77777777" w:rsidR="00786BE0" w:rsidRDefault="003E10A3" w:rsidP="00786BE0">
      <w:pPr>
        <w:pStyle w:val="ListParagraph"/>
        <w:spacing w:after="200" w:line="360" w:lineRule="auto"/>
        <w:ind w:left="360"/>
      </w:pPr>
      <w:r>
        <w:t xml:space="preserve"> </w:t>
      </w:r>
      <m:oMath>
        <m:sSub>
          <m:sSubPr>
            <m:ctrlPr>
              <w:rPr>
                <w:rFonts w:ascii="Cambria Math" w:hAnsi="Cambria Math"/>
                <w:i/>
              </w:rPr>
            </m:ctrlPr>
          </m:sSubPr>
          <m:e>
            <m:r>
              <w:rPr>
                <w:rFonts w:ascii="Cambria Math" w:hAnsi="Cambria Math"/>
              </w:rPr>
              <m:t>IM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DeltaMargin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VegaMargin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w:p>
    <w:p w14:paraId="62908334" w14:textId="77777777" w:rsidR="00786BE0" w:rsidRDefault="00786BE0" w:rsidP="00786BE0">
      <w:pPr>
        <w:pStyle w:val="ListParagraph"/>
        <w:spacing w:after="200" w:line="360" w:lineRule="auto"/>
        <w:ind w:left="360"/>
      </w:pPr>
    </w:p>
    <w:p w14:paraId="5D064A0A" w14:textId="77777777" w:rsidR="003E10A3" w:rsidRDefault="003E10A3" w:rsidP="00786BE0">
      <w:pPr>
        <w:pStyle w:val="ListParagraph"/>
        <w:spacing w:after="200" w:line="360" w:lineRule="auto"/>
        <w:ind w:left="360"/>
      </w:pPr>
      <w:r>
        <w:t xml:space="preserve">for each risk class </w:t>
      </w:r>
      <m:oMath>
        <m:r>
          <w:rPr>
            <w:rFonts w:ascii="Cambria Math" w:hAnsi="Cambria Math"/>
          </w:rPr>
          <m:t>X</m:t>
        </m:r>
      </m:oMath>
      <w:r>
        <w:t xml:space="preserve">, where the </w:t>
      </w:r>
      <m:oMath>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w:r>
        <w:t xml:space="preserve"> is only present in the Credit Qualifying risk class.</w:t>
      </w:r>
    </w:p>
    <w:p w14:paraId="55534DE7" w14:textId="77777777" w:rsidR="003E10A3" w:rsidRDefault="003E10A3" w:rsidP="005A5EAD">
      <w:pPr>
        <w:pStyle w:val="ListParagraph"/>
        <w:numPr>
          <w:ilvl w:val="0"/>
          <w:numId w:val="21"/>
        </w:numPr>
        <w:spacing w:after="200" w:line="360" w:lineRule="auto"/>
      </w:pPr>
      <w:r>
        <w:rPr>
          <w:u w:val="single"/>
        </w:rPr>
        <w:t>Four Classes of Products Needing Margin</w:t>
      </w:r>
      <w:r w:rsidRPr="003E10A3">
        <w:t>:</w:t>
      </w:r>
      <w:r>
        <w:t xml:space="preserve"> There are four product classes:</w:t>
      </w:r>
    </w:p>
    <w:p w14:paraId="77E082D0" w14:textId="77777777" w:rsidR="003E10A3" w:rsidRDefault="003E10A3" w:rsidP="005A5EAD">
      <w:pPr>
        <w:pStyle w:val="ListParagraph"/>
        <w:numPr>
          <w:ilvl w:val="1"/>
          <w:numId w:val="21"/>
        </w:numPr>
        <w:spacing w:after="200" w:line="360" w:lineRule="auto"/>
      </w:pPr>
      <w:r>
        <w:t>Interest Rates and Foreign Exchange (RatesFX)</w:t>
      </w:r>
    </w:p>
    <w:p w14:paraId="7B0754FA" w14:textId="77777777" w:rsidR="003E10A3" w:rsidRDefault="003E10A3" w:rsidP="005A5EAD">
      <w:pPr>
        <w:pStyle w:val="ListParagraph"/>
        <w:numPr>
          <w:ilvl w:val="1"/>
          <w:numId w:val="21"/>
        </w:numPr>
        <w:spacing w:after="200" w:line="360" w:lineRule="auto"/>
      </w:pPr>
      <w:r>
        <w:t>Credit</w:t>
      </w:r>
    </w:p>
    <w:p w14:paraId="6353FEEB" w14:textId="77777777" w:rsidR="003E10A3" w:rsidRDefault="003E10A3" w:rsidP="005A5EAD">
      <w:pPr>
        <w:pStyle w:val="ListParagraph"/>
        <w:numPr>
          <w:ilvl w:val="1"/>
          <w:numId w:val="21"/>
        </w:numPr>
        <w:spacing w:after="200" w:line="360" w:lineRule="auto"/>
      </w:pPr>
      <w:r>
        <w:t>Equity</w:t>
      </w:r>
    </w:p>
    <w:p w14:paraId="28676034" w14:textId="77777777" w:rsidR="003E10A3" w:rsidRDefault="003E10A3" w:rsidP="005A5EAD">
      <w:pPr>
        <w:pStyle w:val="ListParagraph"/>
        <w:numPr>
          <w:ilvl w:val="1"/>
          <w:numId w:val="21"/>
        </w:numPr>
        <w:spacing w:after="200" w:line="360" w:lineRule="auto"/>
      </w:pPr>
      <w:r>
        <w:lastRenderedPageBreak/>
        <w:t>Commodity</w:t>
      </w:r>
    </w:p>
    <w:p w14:paraId="20E274C6" w14:textId="77777777" w:rsidR="003E10A3" w:rsidRDefault="003E10A3" w:rsidP="005A5EAD">
      <w:pPr>
        <w:pStyle w:val="ListParagraph"/>
        <w:numPr>
          <w:ilvl w:val="0"/>
          <w:numId w:val="21"/>
        </w:numPr>
        <w:spacing w:after="200" w:line="360" w:lineRule="auto"/>
      </w:pPr>
      <w:r w:rsidRPr="003E10A3">
        <w:rPr>
          <w:u w:val="single"/>
        </w:rPr>
        <w:t>Product Class per Marginable Trade</w:t>
      </w:r>
      <w:r>
        <w:t>: Every trade is assigned to an individual product class and SIMM is considered separately for each product class.</w:t>
      </w:r>
    </w:p>
    <w:p w14:paraId="2AA68727" w14:textId="77777777" w:rsidR="00356076" w:rsidRDefault="00356076" w:rsidP="005A5EAD">
      <w:pPr>
        <w:pStyle w:val="ListParagraph"/>
        <w:numPr>
          <w:ilvl w:val="0"/>
          <w:numId w:val="21"/>
        </w:numPr>
        <w:spacing w:after="200" w:line="360" w:lineRule="auto"/>
      </w:pPr>
      <w:r>
        <w:rPr>
          <w:u w:val="single"/>
        </w:rPr>
        <w:t>Isolating Risk Factors across Products</w:t>
      </w:r>
      <w:r w:rsidRPr="00356076">
        <w:t>:</w:t>
      </w:r>
      <w:r>
        <w:t xml:space="preserve"> Buckets are still defined in risk terms, but within each product class the risk class takes its component risks only from trades of that product class. For example, equity derivatives would have risk only in the interest rate risk class as well as from the equity risk class; but all those risks are kept separate from the risks of the trades in the RatesFX product class.</w:t>
      </w:r>
    </w:p>
    <w:p w14:paraId="519BB7FC" w14:textId="77777777" w:rsidR="00786BE0" w:rsidRDefault="00356076" w:rsidP="005A5EAD">
      <w:pPr>
        <w:pStyle w:val="ListParagraph"/>
        <w:numPr>
          <w:ilvl w:val="0"/>
          <w:numId w:val="21"/>
        </w:numPr>
        <w:spacing w:after="200" w:line="360" w:lineRule="auto"/>
      </w:pPr>
      <w:r>
        <w:rPr>
          <w:u w:val="single"/>
        </w:rPr>
        <w:t>Product SIMM from Risk Factor IM</w:t>
      </w:r>
      <w:r w:rsidRPr="00356076">
        <w:t>:</w:t>
      </w:r>
      <w:r>
        <w:t xml:space="preserve"> Within each product class, the initial margin (IM) for each of the risk classes is calculated as above. The total margin for that product class is given by</w:t>
      </w:r>
    </w:p>
    <w:p w14:paraId="5DEE3010" w14:textId="77777777" w:rsidR="00786BE0" w:rsidRDefault="00786BE0" w:rsidP="00786BE0">
      <w:pPr>
        <w:pStyle w:val="ListParagraph"/>
        <w:spacing w:after="200" w:line="360" w:lineRule="auto"/>
        <w:ind w:left="360"/>
        <w:rPr>
          <w:u w:val="single"/>
        </w:rPr>
      </w:pPr>
    </w:p>
    <w:p w14:paraId="15B6B6C6" w14:textId="77777777" w:rsidR="00786BE0" w:rsidRDefault="00000000" w:rsidP="00786BE0">
      <w:pPr>
        <w:pStyle w:val="ListParagraph"/>
        <w:spacing w:after="200" w:line="360" w:lineRule="auto"/>
        <w:ind w:left="360"/>
      </w:pPr>
      <m:oMathPara>
        <m:oMath>
          <m:sSub>
            <m:sSubPr>
              <m:ctrlPr>
                <w:rPr>
                  <w:rFonts w:ascii="Cambria Math" w:hAnsi="Cambria Math"/>
                  <w:i/>
                </w:rPr>
              </m:ctrlPr>
            </m:sSubPr>
            <m:e>
              <m:r>
                <w:rPr>
                  <w:rFonts w:ascii="Cambria Math" w:hAnsi="Cambria Math"/>
                </w:rPr>
                <m:t>SIMM</m:t>
              </m:r>
            </m:e>
            <m:sub>
              <m:r>
                <w:rPr>
                  <w:rFonts w:ascii="Cambria Math" w:hAnsi="Cambria Math"/>
                </w:rPr>
                <m:t>PRODUCT</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r</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IM</m:t>
                          </m:r>
                        </m:e>
                        <m:sub>
                          <m:r>
                            <w:rPr>
                              <w:rFonts w:ascii="Cambria Math" w:hAnsi="Cambria Math"/>
                            </w:rPr>
                            <m:t>r</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s≠r</m:t>
                      </m:r>
                    </m:sub>
                    <m:sup/>
                    <m:e>
                      <m:sSub>
                        <m:sSubPr>
                          <m:ctrlPr>
                            <w:rPr>
                              <w:rFonts w:ascii="Cambria Math" w:hAnsi="Cambria Math"/>
                              <w:i/>
                            </w:rPr>
                          </m:ctrlPr>
                        </m:sSubPr>
                        <m:e>
                          <m:r>
                            <w:rPr>
                              <w:rFonts w:ascii="Cambria Math" w:hAnsi="Cambria Math"/>
                            </w:rPr>
                            <m:t>ψ</m:t>
                          </m:r>
                        </m:e>
                        <m:sub>
                          <m:r>
                            <w:rPr>
                              <w:rFonts w:ascii="Cambria Math" w:hAnsi="Cambria Math"/>
                            </w:rPr>
                            <m:t>rs</m:t>
                          </m:r>
                        </m:sub>
                      </m:sSub>
                      <m:sSub>
                        <m:sSubPr>
                          <m:ctrlPr>
                            <w:rPr>
                              <w:rFonts w:ascii="Cambria Math" w:hAnsi="Cambria Math"/>
                              <w:i/>
                            </w:rPr>
                          </m:ctrlPr>
                        </m:sSubPr>
                        <m:e>
                          <m:r>
                            <w:rPr>
                              <w:rFonts w:ascii="Cambria Math" w:hAnsi="Cambria Math"/>
                            </w:rPr>
                            <m:t>IM</m:t>
                          </m:r>
                        </m:e>
                        <m:sub>
                          <m:r>
                            <w:rPr>
                              <w:rFonts w:ascii="Cambria Math" w:hAnsi="Cambria Math"/>
                            </w:rPr>
                            <m:t>r</m:t>
                          </m:r>
                        </m:sub>
                      </m:sSub>
                      <m:sSub>
                        <m:sSubPr>
                          <m:ctrlPr>
                            <w:rPr>
                              <w:rFonts w:ascii="Cambria Math" w:hAnsi="Cambria Math"/>
                              <w:i/>
                            </w:rPr>
                          </m:ctrlPr>
                        </m:sSubPr>
                        <m:e>
                          <m:r>
                            <w:rPr>
                              <w:rFonts w:ascii="Cambria Math" w:hAnsi="Cambria Math"/>
                            </w:rPr>
                            <m:t>IM</m:t>
                          </m:r>
                        </m:e>
                        <m:sub>
                          <m:r>
                            <w:rPr>
                              <w:rFonts w:ascii="Cambria Math" w:hAnsi="Cambria Math"/>
                            </w:rPr>
                            <m:t>s</m:t>
                          </m:r>
                        </m:sub>
                      </m:sSub>
                    </m:e>
                  </m:nary>
                </m:e>
              </m:nary>
            </m:e>
          </m:rad>
        </m:oMath>
      </m:oMathPara>
    </w:p>
    <w:p w14:paraId="1D8E7F0E" w14:textId="77777777" w:rsidR="00786BE0" w:rsidRDefault="00786BE0" w:rsidP="00786BE0">
      <w:pPr>
        <w:pStyle w:val="ListParagraph"/>
        <w:spacing w:after="200" w:line="360" w:lineRule="auto"/>
        <w:ind w:left="360"/>
      </w:pPr>
    </w:p>
    <w:p w14:paraId="7EAD0D9B" w14:textId="77777777" w:rsidR="00356076" w:rsidRDefault="00356076" w:rsidP="00786BE0">
      <w:pPr>
        <w:pStyle w:val="ListParagraph"/>
        <w:spacing w:after="200" w:line="360" w:lineRule="auto"/>
        <w:ind w:left="360"/>
      </w:pPr>
      <w:r>
        <w:t xml:space="preserve">where </w:t>
      </w:r>
      <m:oMath>
        <m:r>
          <w:rPr>
            <w:rFonts w:ascii="Cambria Math" w:hAnsi="Cambria Math"/>
          </w:rPr>
          <m:t>PRODUCT</m:t>
        </m:r>
      </m:oMath>
      <w:r>
        <w:t xml:space="preserve"> is one of the four product classes above, and the sums on </w:t>
      </w:r>
      <m:oMath>
        <m:r>
          <w:rPr>
            <w:rFonts w:ascii="Cambria Math" w:hAnsi="Cambria Math"/>
          </w:rPr>
          <m:t>r</m:t>
        </m:r>
      </m:oMath>
      <w:r>
        <w:t xml:space="preserve"> and </w:t>
      </w:r>
      <m:oMath>
        <m:r>
          <w:rPr>
            <w:rFonts w:ascii="Cambria Math" w:hAnsi="Cambria Math"/>
          </w:rPr>
          <m:t>s</m:t>
        </m:r>
      </m:oMath>
      <w:r>
        <w:t xml:space="preserve"> are taken over the six risk classes. The correlation matrix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of the correlations between the risk classes is given earlier.</w:t>
      </w:r>
    </w:p>
    <w:p w14:paraId="4FEFE520" w14:textId="77777777" w:rsidR="00786BE0" w:rsidRDefault="00356076" w:rsidP="005A5EAD">
      <w:pPr>
        <w:pStyle w:val="ListParagraph"/>
        <w:numPr>
          <w:ilvl w:val="0"/>
          <w:numId w:val="21"/>
        </w:numPr>
        <w:spacing w:after="200" w:line="360" w:lineRule="auto"/>
      </w:pPr>
      <w:r>
        <w:rPr>
          <w:u w:val="single"/>
        </w:rPr>
        <w:t>Portfolio SIMM as</w:t>
      </w:r>
      <w:r w:rsidR="0081606A">
        <w:rPr>
          <w:u w:val="single"/>
        </w:rPr>
        <w:t xml:space="preserve"> </w:t>
      </w:r>
      <w:r>
        <w:rPr>
          <w:u w:val="single"/>
        </w:rPr>
        <w:t>Linear Sum</w:t>
      </w:r>
      <w:r w:rsidRPr="0081606A">
        <w:t xml:space="preserve">: The total SIMM is the sum </w:t>
      </w:r>
      <w:r w:rsidR="0081606A">
        <w:t>of these four product class SIMM values:</w:t>
      </w:r>
    </w:p>
    <w:p w14:paraId="4135D32B" w14:textId="77777777" w:rsidR="00786BE0" w:rsidRDefault="00786BE0" w:rsidP="00786BE0">
      <w:pPr>
        <w:pStyle w:val="ListParagraph"/>
        <w:spacing w:after="200" w:line="360" w:lineRule="auto"/>
        <w:ind w:left="360"/>
        <w:rPr>
          <w:u w:val="single"/>
        </w:rPr>
      </w:pPr>
    </w:p>
    <w:p w14:paraId="48F2EA98" w14:textId="77777777" w:rsidR="00356076" w:rsidRPr="00786BE0" w:rsidRDefault="0081606A" w:rsidP="00786BE0">
      <w:pPr>
        <w:pStyle w:val="ListParagraph"/>
        <w:spacing w:after="200" w:line="360" w:lineRule="auto"/>
        <w:ind w:left="360"/>
      </w:pPr>
      <m:oMathPara>
        <m:oMath>
          <m:r>
            <w:rPr>
              <w:rFonts w:ascii="Cambria Math" w:hAnsi="Cambria Math"/>
            </w:rPr>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2A1E981F" w14:textId="77777777" w:rsidR="00786BE0" w:rsidRDefault="00786BE0" w:rsidP="00786BE0">
      <w:pPr>
        <w:pStyle w:val="ListParagraph"/>
        <w:spacing w:after="200" w:line="360" w:lineRule="auto"/>
        <w:ind w:left="360"/>
      </w:pPr>
    </w:p>
    <w:p w14:paraId="72BE9B00" w14:textId="77777777" w:rsidR="0081606A" w:rsidRDefault="0081606A" w:rsidP="005A5EAD">
      <w:pPr>
        <w:pStyle w:val="ListParagraph"/>
        <w:numPr>
          <w:ilvl w:val="0"/>
          <w:numId w:val="21"/>
        </w:numPr>
        <w:spacing w:after="200" w:line="360" w:lineRule="auto"/>
      </w:pPr>
      <w:r>
        <w:rPr>
          <w:u w:val="single"/>
        </w:rPr>
        <w:t>Product Specific SIMM Add-On</w:t>
      </w:r>
      <w:r>
        <w:t>: The SIMM equation can be extended to incorporate notional based add-ons for specified products and/or multipliers to the individual product class SIMM values. The section on SIMM add-ons contains the modified version of SIMM in that case.</w:t>
      </w:r>
    </w:p>
    <w:p w14:paraId="154D429E" w14:textId="77777777" w:rsidR="003E10A3" w:rsidRDefault="003E10A3" w:rsidP="0088321A">
      <w:pPr>
        <w:spacing w:after="200" w:line="360" w:lineRule="auto"/>
      </w:pPr>
    </w:p>
    <w:p w14:paraId="5001655D" w14:textId="77777777" w:rsidR="003E10A3" w:rsidRDefault="003E10A3" w:rsidP="0088321A">
      <w:pPr>
        <w:spacing w:after="200" w:line="360" w:lineRule="auto"/>
      </w:pPr>
    </w:p>
    <w:p w14:paraId="609A82F1" w14:textId="77777777" w:rsidR="00786BE0" w:rsidRPr="00786BE0" w:rsidRDefault="00786BE0" w:rsidP="0088321A">
      <w:pPr>
        <w:spacing w:after="200" w:line="360" w:lineRule="auto"/>
        <w:rPr>
          <w:b/>
          <w:sz w:val="28"/>
          <w:szCs w:val="28"/>
        </w:rPr>
      </w:pPr>
      <w:r w:rsidRPr="00786BE0">
        <w:rPr>
          <w:b/>
          <w:sz w:val="28"/>
          <w:szCs w:val="28"/>
        </w:rPr>
        <w:lastRenderedPageBreak/>
        <w:t>Interest Rate Risk Delta Margin</w:t>
      </w:r>
    </w:p>
    <w:p w14:paraId="229E2F72" w14:textId="77777777" w:rsidR="00786BE0" w:rsidRDefault="00786BE0" w:rsidP="0088321A">
      <w:pPr>
        <w:spacing w:after="200" w:line="360" w:lineRule="auto"/>
      </w:pPr>
    </w:p>
    <w:p w14:paraId="298EDE5D" w14:textId="77777777" w:rsidR="00786BE0" w:rsidRDefault="00786BE0" w:rsidP="005A5EAD">
      <w:pPr>
        <w:pStyle w:val="ListParagraph"/>
        <w:numPr>
          <w:ilvl w:val="0"/>
          <w:numId w:val="22"/>
        </w:numPr>
        <w:spacing w:after="200" w:line="360" w:lineRule="auto"/>
      </w:pPr>
      <w:r w:rsidRPr="00786BE0">
        <w:rPr>
          <w:u w:val="single"/>
        </w:rPr>
        <w:t>Approach for IR Delta Margin</w:t>
      </w:r>
      <w:r>
        <w:t>: The following step-by-step approach to capture delta risk should be applied to capture delta risk for the interest-rate risk class only.</w:t>
      </w:r>
    </w:p>
    <w:p w14:paraId="68F5673B" w14:textId="77777777" w:rsidR="002D1771" w:rsidRDefault="002D1771" w:rsidP="005A5EAD">
      <w:pPr>
        <w:pStyle w:val="ListParagraph"/>
        <w:numPr>
          <w:ilvl w:val="0"/>
          <w:numId w:val="22"/>
        </w:numPr>
        <w:spacing w:after="200" w:line="360" w:lineRule="auto"/>
      </w:pPr>
      <w:r>
        <w:rPr>
          <w:u w:val="single"/>
        </w:rPr>
        <w:t>Sensitivity to Tenor/Risk Factor</w:t>
      </w:r>
      <w:r w:rsidRPr="002D1771">
        <w:t>:</w:t>
      </w:r>
      <w:r>
        <w:t xml:space="preserve"> Find a net sensitivity across instruments to each risk factor </w:t>
      </w:r>
      <m:oMath>
        <m:d>
          <m:dPr>
            <m:ctrlPr>
              <w:rPr>
                <w:rFonts w:ascii="Cambria Math" w:hAnsi="Cambria Math"/>
                <w:i/>
              </w:rPr>
            </m:ctrlPr>
          </m:dPr>
          <m:e>
            <m:r>
              <w:rPr>
                <w:rFonts w:ascii="Cambria Math" w:hAnsi="Cambria Math"/>
              </w:rPr>
              <m:t>k, i</m:t>
            </m:r>
          </m:e>
        </m:d>
      </m:oMath>
      <w:r>
        <w:t xml:space="preserve"> where </w:t>
      </w:r>
      <m:oMath>
        <m:r>
          <w:rPr>
            <w:rFonts w:ascii="Cambria Math" w:hAnsi="Cambria Math"/>
          </w:rPr>
          <m:t>k</m:t>
        </m:r>
      </m:oMath>
      <w:r>
        <w:t xml:space="preserve"> is the rates tenor and </w:t>
      </w:r>
      <m:oMath>
        <m:r>
          <w:rPr>
            <w:rFonts w:ascii="Cambria Math" w:hAnsi="Cambria Math"/>
          </w:rPr>
          <m:t>i</m:t>
        </m:r>
      </m:oMath>
      <w:r>
        <w:t xml:space="preserve"> is the index name of the sub-yield curve as defined in the sections that outline the interest rate risk class.</w:t>
      </w:r>
    </w:p>
    <w:p w14:paraId="29862D48" w14:textId="77777777" w:rsidR="002D1771" w:rsidRDefault="002D1771" w:rsidP="005A5EAD">
      <w:pPr>
        <w:pStyle w:val="ListParagraph"/>
        <w:numPr>
          <w:ilvl w:val="0"/>
          <w:numId w:val="22"/>
        </w:numPr>
        <w:spacing w:after="200" w:line="360" w:lineRule="auto"/>
      </w:pPr>
      <w:r>
        <w:rPr>
          <w:u w:val="single"/>
        </w:rPr>
        <w:t>Risk Weight applied to the Sensitivity</w:t>
      </w:r>
      <w:r w:rsidRPr="002D1771">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 i</m:t>
            </m:r>
          </m:sub>
        </m:sSub>
      </m:oMath>
      <w:r>
        <w:t xml:space="preserve"> to each risk factor </w:t>
      </w:r>
      <m:oMath>
        <m:d>
          <m:dPr>
            <m:ctrlPr>
              <w:rPr>
                <w:rFonts w:ascii="Cambria Math" w:hAnsi="Cambria Math"/>
                <w:i/>
              </w:rPr>
            </m:ctrlPr>
          </m:dPr>
          <m:e>
            <m:r>
              <w:rPr>
                <w:rFonts w:ascii="Cambria Math" w:hAnsi="Cambria Math"/>
              </w:rPr>
              <m:t>k, i</m:t>
            </m:r>
          </m:e>
        </m:d>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vertex structure laid out in the section on Interest Rate Risk Weights.</w:t>
      </w:r>
    </w:p>
    <w:p w14:paraId="1B83FDBF" w14:textId="77777777" w:rsidR="00571821" w:rsidRDefault="002D1771" w:rsidP="005A5EAD">
      <w:pPr>
        <w:pStyle w:val="ListParagraph"/>
        <w:numPr>
          <w:ilvl w:val="0"/>
          <w:numId w:val="22"/>
        </w:numPr>
        <w:spacing w:after="200" w:line="360" w:lineRule="auto"/>
      </w:pPr>
      <w:r>
        <w:rPr>
          <w:u w:val="single"/>
        </w:rPr>
        <w:t>Risk Weighted Vertex Sensitivity Expression</w:t>
      </w:r>
      <w:r w:rsidRPr="002D1771">
        <w:t>:</w:t>
      </w:r>
    </w:p>
    <w:p w14:paraId="31AA5304" w14:textId="77777777" w:rsidR="00571821" w:rsidRDefault="00571821" w:rsidP="00571821">
      <w:pPr>
        <w:pStyle w:val="ListParagraph"/>
        <w:spacing w:after="200" w:line="360" w:lineRule="auto"/>
        <w:ind w:left="360"/>
        <w:rPr>
          <w:u w:val="single"/>
        </w:rPr>
      </w:pPr>
    </w:p>
    <w:p w14:paraId="6E3F96FE"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1890869C" w14:textId="77777777" w:rsidR="00571821" w:rsidRDefault="00571821" w:rsidP="00571821">
      <w:pPr>
        <w:pStyle w:val="ListParagraph"/>
        <w:spacing w:after="200" w:line="360" w:lineRule="auto"/>
        <w:ind w:left="360"/>
      </w:pPr>
    </w:p>
    <w:p w14:paraId="7B88DDB8" w14:textId="77777777" w:rsidR="00571821" w:rsidRDefault="002D1771" w:rsidP="00571821">
      <w:pPr>
        <w:pStyle w:val="ListParagraph"/>
        <w:spacing w:after="200" w:line="360" w:lineRule="auto"/>
        <w:ind w:left="360"/>
      </w:pPr>
      <w:r>
        <w:t xml:space="preserve">is where </w:t>
      </w:r>
      <m:oMath>
        <m:r>
          <w:rPr>
            <w:rFonts w:ascii="Cambria Math" w:hAnsi="Cambria Math"/>
          </w:rPr>
          <m:t>CR</m:t>
        </m:r>
      </m:oMath>
      <w:r>
        <w:t xml:space="preserve"> is the concentration risk factor defined as</w:t>
      </w:r>
    </w:p>
    <w:p w14:paraId="4CAECDE2" w14:textId="77777777" w:rsidR="00571821" w:rsidRDefault="00571821" w:rsidP="00571821">
      <w:pPr>
        <w:pStyle w:val="ListParagraph"/>
        <w:spacing w:after="200" w:line="360" w:lineRule="auto"/>
        <w:ind w:left="360"/>
      </w:pPr>
    </w:p>
    <w:p w14:paraId="691D429F"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2291C0B4" w14:textId="77777777" w:rsidR="00571821" w:rsidRDefault="00571821" w:rsidP="00571821">
      <w:pPr>
        <w:pStyle w:val="ListParagraph"/>
        <w:spacing w:after="200" w:line="360" w:lineRule="auto"/>
        <w:ind w:left="360"/>
      </w:pPr>
    </w:p>
    <w:p w14:paraId="4C9A854B" w14:textId="77777777" w:rsidR="002D1771" w:rsidRDefault="002D1771" w:rsidP="00571821">
      <w:pPr>
        <w:pStyle w:val="ListParagraph"/>
        <w:spacing w:after="200" w:line="360" w:lineRule="auto"/>
        <w:ind w:left="360"/>
      </w:pPr>
      <w:r>
        <w:t xml:space="preserve">for the concentration threshold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defined for each currency </w:t>
      </w:r>
      <m:oMath>
        <m:r>
          <w:rPr>
            <w:rFonts w:ascii="Cambria Math" w:hAnsi="Cambria Math"/>
          </w:rPr>
          <m:t>b</m:t>
        </m:r>
      </m:oMath>
      <w:r>
        <w:t>.</w:t>
      </w:r>
    </w:p>
    <w:p w14:paraId="5EF86829" w14:textId="77777777" w:rsidR="00425061" w:rsidRDefault="00425061" w:rsidP="005A5EAD">
      <w:pPr>
        <w:pStyle w:val="ListParagraph"/>
        <w:numPr>
          <w:ilvl w:val="0"/>
          <w:numId w:val="22"/>
        </w:numPr>
        <w:spacing w:after="200" w:line="360" w:lineRule="auto"/>
      </w:pPr>
      <w:r>
        <w:rPr>
          <w:u w:val="single"/>
        </w:rPr>
        <w:t>Treating Inflation/Cross Currency Sensitivities</w:t>
      </w:r>
      <w:r w:rsidRPr="00425061">
        <w:t>:</w:t>
      </w:r>
      <w:r>
        <w:t xml:space="preserve"> Note that inflation sensitivities to currency </w:t>
      </w:r>
      <m:oMath>
        <m:r>
          <w:rPr>
            <w:rFonts w:ascii="Cambria Math" w:hAnsi="Cambria Math"/>
          </w:rPr>
          <m:t>b</m:t>
        </m:r>
      </m:oMath>
      <w:r>
        <w:t xml:space="preserve"> are included in </w:t>
      </w:r>
      <m:oMath>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oMath>
      <w:r>
        <w:t xml:space="preserve"> but cross-currency basis swap sensitivities are not. Neither should the cross-currency basis swap sensitivities be scaled by the concentration factor.</w:t>
      </w:r>
    </w:p>
    <w:p w14:paraId="7AC0C588" w14:textId="77777777" w:rsidR="00425061" w:rsidRDefault="00425061" w:rsidP="005A5EAD">
      <w:pPr>
        <w:pStyle w:val="ListParagraph"/>
        <w:numPr>
          <w:ilvl w:val="0"/>
          <w:numId w:val="22"/>
        </w:numPr>
        <w:spacing w:after="200" w:line="360" w:lineRule="auto"/>
      </w:pPr>
      <w:r>
        <w:rPr>
          <w:u w:val="single"/>
        </w:rPr>
        <w:t>Single Curve Sensitivity Roll Up</w:t>
      </w:r>
      <w:r w:rsidRPr="00425061">
        <w:t>:</w:t>
      </w:r>
      <w:r>
        <w:t xml:space="preserve"> The weighted sensitivities should then be aggregated within each currency. The sub-curve correlations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and the tenor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are set out in the Section on Interest Rate Risk Correlations.</w:t>
      </w:r>
    </w:p>
    <w:p w14:paraId="5066EE0A" w14:textId="77777777" w:rsidR="00571821" w:rsidRDefault="00425061" w:rsidP="005A5EAD">
      <w:pPr>
        <w:pStyle w:val="ListParagraph"/>
        <w:numPr>
          <w:ilvl w:val="0"/>
          <w:numId w:val="22"/>
        </w:numPr>
        <w:spacing w:after="200" w:line="360" w:lineRule="auto"/>
      </w:pPr>
      <w:r>
        <w:rPr>
          <w:u w:val="single"/>
        </w:rPr>
        <w:t>Single Curve Composite Sensitivity - Expression</w:t>
      </w:r>
      <w:r w:rsidRPr="00425061">
        <w:t>:</w:t>
      </w:r>
    </w:p>
    <w:p w14:paraId="17C6C463" w14:textId="77777777" w:rsidR="00571821" w:rsidRDefault="00571821" w:rsidP="00571821">
      <w:pPr>
        <w:pStyle w:val="ListParagraph"/>
        <w:spacing w:after="200" w:line="360" w:lineRule="auto"/>
        <w:ind w:left="360"/>
        <w:rPr>
          <w:u w:val="single"/>
        </w:rPr>
      </w:pPr>
    </w:p>
    <w:p w14:paraId="3F68B9C5" w14:textId="77777777" w:rsidR="00425061" w:rsidRPr="00571821" w:rsidRDefault="00425061" w:rsidP="00571821">
      <w:pPr>
        <w:pStyle w:val="ListParagraph"/>
        <w:spacing w:after="200" w:line="360" w:lineRule="auto"/>
        <w:ind w:left="360"/>
      </w:pPr>
      <m:oMathPara>
        <m:oMath>
          <m:r>
            <w:rPr>
              <w:rFonts w:ascii="Cambria Math" w:hAnsi="Cambria Math"/>
            </w:rPr>
            <w:lastRenderedPageBreak/>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 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 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k</m:t>
                  </m:r>
                </m:sub>
                <m:sup/>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j, l</m:t>
                          </m:r>
                        </m:e>
                      </m:d>
                      <m:r>
                        <w:rPr>
                          <w:rFonts w:ascii="Cambria Math" w:hAnsi="Cambria Math"/>
                        </w:rPr>
                        <m:t>≠</m:t>
                      </m:r>
                      <m:d>
                        <m:dPr>
                          <m:ctrlPr>
                            <w:rPr>
                              <w:rFonts w:ascii="Cambria Math" w:hAnsi="Cambria Math"/>
                              <w:i/>
                            </w:rPr>
                          </m:ctrlPr>
                        </m:dPr>
                        <m:e>
                          <m:r>
                            <w:rPr>
                              <w:rFonts w:ascii="Cambria Math" w:hAnsi="Cambria Math"/>
                            </w:rPr>
                            <m:t>i, k</m:t>
                          </m:r>
                        </m:e>
                      </m:d>
                    </m:sub>
                    <m:sup/>
                    <m:e>
                      <m:sSub>
                        <m:sSubPr>
                          <m:ctrlPr>
                            <w:rPr>
                              <w:rFonts w:ascii="Cambria Math" w:hAnsi="Cambria Math"/>
                              <w:i/>
                            </w:rPr>
                          </m:ctrlPr>
                        </m:sSubPr>
                        <m:e>
                          <m:r>
                            <w:rPr>
                              <w:rFonts w:ascii="Cambria Math" w:hAnsi="Cambria Math"/>
                            </w:rPr>
                            <m:t>ϕ</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 l</m:t>
                          </m:r>
                        </m:sub>
                      </m:sSub>
                      <m:sSub>
                        <m:sSubPr>
                          <m:ctrlPr>
                            <w:rPr>
                              <w:rFonts w:ascii="Cambria Math" w:hAnsi="Cambria Math"/>
                              <w:i/>
                            </w:rPr>
                          </m:ctrlPr>
                        </m:sSubPr>
                        <m:e>
                          <m:r>
                            <w:rPr>
                              <w:rFonts w:ascii="Cambria Math" w:hAnsi="Cambria Math"/>
                            </w:rPr>
                            <m:t>WS</m:t>
                          </m:r>
                        </m:e>
                        <m:sub>
                          <m:r>
                            <w:rPr>
                              <w:rFonts w:ascii="Cambria Math" w:hAnsi="Cambria Math"/>
                            </w:rPr>
                            <m:t>i, j</m:t>
                          </m:r>
                        </m:sub>
                      </m:sSub>
                    </m:e>
                  </m:nary>
                </m:e>
              </m:nary>
            </m:e>
          </m:rad>
        </m:oMath>
      </m:oMathPara>
    </w:p>
    <w:p w14:paraId="2FAB9010" w14:textId="77777777" w:rsidR="00571821" w:rsidRDefault="00571821" w:rsidP="00571821">
      <w:pPr>
        <w:pStyle w:val="ListParagraph"/>
        <w:spacing w:after="200" w:line="360" w:lineRule="auto"/>
        <w:ind w:left="360"/>
      </w:pPr>
    </w:p>
    <w:p w14:paraId="63C272F4" w14:textId="77777777" w:rsidR="00077DB7" w:rsidRDefault="00077DB7" w:rsidP="005A5EAD">
      <w:pPr>
        <w:pStyle w:val="ListParagraph"/>
        <w:numPr>
          <w:ilvl w:val="0"/>
          <w:numId w:val="22"/>
        </w:numPr>
        <w:spacing w:after="200" w:line="360" w:lineRule="auto"/>
      </w:pPr>
      <w:r>
        <w:rPr>
          <w:u w:val="single"/>
        </w:rPr>
        <w:t>Multiple Currency Weighted Roll Up</w:t>
      </w:r>
      <w:r>
        <w:t xml:space="preserve">: Delta amounts should then be aggregated across currencies within the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are set out in the Section on Interest Rate Risk factor correlations.</w:t>
      </w:r>
    </w:p>
    <w:p w14:paraId="35C0DCDF" w14:textId="77777777" w:rsidR="00571821" w:rsidRDefault="00EB31B0" w:rsidP="005A5EAD">
      <w:pPr>
        <w:pStyle w:val="ListParagraph"/>
        <w:numPr>
          <w:ilvl w:val="0"/>
          <w:numId w:val="22"/>
        </w:numPr>
        <w:spacing w:after="200" w:line="360" w:lineRule="auto"/>
      </w:pPr>
      <w:r>
        <w:rPr>
          <w:u w:val="single"/>
        </w:rPr>
        <w:t>Multiple Currency Delta Margin Expression</w:t>
      </w:r>
      <w:r w:rsidRPr="00EB31B0">
        <w:t>:</w:t>
      </w:r>
    </w:p>
    <w:p w14:paraId="42E635DF" w14:textId="77777777" w:rsidR="00571821" w:rsidRDefault="00571821" w:rsidP="00571821">
      <w:pPr>
        <w:pStyle w:val="ListParagraph"/>
        <w:spacing w:after="200" w:line="360" w:lineRule="auto"/>
        <w:ind w:left="360"/>
        <w:rPr>
          <w:u w:val="single"/>
        </w:rPr>
      </w:pPr>
    </w:p>
    <w:p w14:paraId="14AD8435" w14:textId="77777777" w:rsidR="00571821" w:rsidRDefault="00EB31B0" w:rsidP="00571821">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oMath>
      </m:oMathPara>
    </w:p>
    <w:p w14:paraId="5FB590B6" w14:textId="77777777" w:rsidR="00571821" w:rsidRDefault="00571821" w:rsidP="00571821">
      <w:pPr>
        <w:pStyle w:val="ListParagraph"/>
        <w:spacing w:after="200" w:line="360" w:lineRule="auto"/>
        <w:ind w:left="360"/>
      </w:pPr>
    </w:p>
    <w:p w14:paraId="537D7D71" w14:textId="77777777" w:rsidR="00571821" w:rsidRDefault="00EB31B0" w:rsidP="00571821">
      <w:pPr>
        <w:pStyle w:val="ListParagraph"/>
        <w:spacing w:after="200" w:line="360" w:lineRule="auto"/>
        <w:ind w:left="360"/>
      </w:pPr>
      <w:r>
        <w:t>where</w:t>
      </w:r>
    </w:p>
    <w:p w14:paraId="10424466" w14:textId="77777777" w:rsidR="00571821" w:rsidRDefault="00571821" w:rsidP="00571821">
      <w:pPr>
        <w:pStyle w:val="ListParagraph"/>
        <w:spacing w:after="200" w:line="360" w:lineRule="auto"/>
        <w:ind w:left="360"/>
      </w:pPr>
    </w:p>
    <w:p w14:paraId="5946C98E"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0BAF37E3" w14:textId="77777777" w:rsidR="00571821" w:rsidRDefault="00571821" w:rsidP="00571821">
      <w:pPr>
        <w:pStyle w:val="ListParagraph"/>
        <w:spacing w:after="200" w:line="360" w:lineRule="auto"/>
        <w:ind w:left="360"/>
      </w:pPr>
    </w:p>
    <w:p w14:paraId="5BFFB723" w14:textId="77777777" w:rsidR="00571821" w:rsidRDefault="00EB31B0" w:rsidP="00571821">
      <w:pPr>
        <w:pStyle w:val="ListParagraph"/>
        <w:spacing w:after="200" w:line="360" w:lineRule="auto"/>
        <w:ind w:left="360"/>
      </w:pPr>
      <w:r>
        <w:t>and</w:t>
      </w:r>
    </w:p>
    <w:p w14:paraId="7C2191FA" w14:textId="77777777" w:rsidR="00571821" w:rsidRDefault="00571821" w:rsidP="00571821">
      <w:pPr>
        <w:pStyle w:val="ListParagraph"/>
        <w:spacing w:after="200" w:line="360" w:lineRule="auto"/>
        <w:ind w:left="360"/>
      </w:pPr>
    </w:p>
    <w:p w14:paraId="2EEA22FA"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den>
          </m:f>
        </m:oMath>
      </m:oMathPara>
    </w:p>
    <w:p w14:paraId="674C8DBC" w14:textId="77777777" w:rsidR="00571821" w:rsidRDefault="00571821" w:rsidP="00571821">
      <w:pPr>
        <w:pStyle w:val="ListParagraph"/>
        <w:spacing w:after="200" w:line="360" w:lineRule="auto"/>
        <w:ind w:left="360"/>
      </w:pPr>
    </w:p>
    <w:p w14:paraId="7EE658FC" w14:textId="77777777" w:rsidR="00EB31B0" w:rsidRDefault="00EB31B0" w:rsidP="00571821">
      <w:pPr>
        <w:pStyle w:val="ListParagraph"/>
        <w:spacing w:after="200" w:line="360" w:lineRule="auto"/>
        <w:ind w:left="360"/>
      </w:pPr>
      <w:r>
        <w:t xml:space="preserve">for all currencies </w:t>
      </w:r>
      <m:oMath>
        <m:r>
          <w:rPr>
            <w:rFonts w:ascii="Cambria Math" w:hAnsi="Cambria Math"/>
          </w:rPr>
          <m:t>b</m:t>
        </m:r>
      </m:oMath>
      <w:r>
        <w:t xml:space="preserve"> and </w:t>
      </w:r>
      <m:oMath>
        <m:r>
          <w:rPr>
            <w:rFonts w:ascii="Cambria Math" w:hAnsi="Cambria Math"/>
          </w:rPr>
          <m:t>c</m:t>
        </m:r>
      </m:oMath>
      <w:r>
        <w:t>.</w:t>
      </w:r>
    </w:p>
    <w:p w14:paraId="65F0A6C4" w14:textId="77777777" w:rsidR="00EB31B0" w:rsidRDefault="00EB31B0" w:rsidP="00EB31B0">
      <w:pPr>
        <w:spacing w:after="200" w:line="360" w:lineRule="auto"/>
      </w:pPr>
    </w:p>
    <w:p w14:paraId="5C3AAAB5" w14:textId="77777777" w:rsidR="00EB31B0" w:rsidRDefault="00EB31B0" w:rsidP="00EB31B0">
      <w:pPr>
        <w:spacing w:after="200" w:line="360" w:lineRule="auto"/>
      </w:pPr>
    </w:p>
    <w:p w14:paraId="51B3C51C" w14:textId="77777777" w:rsidR="00EB31B0" w:rsidRPr="00F572D0" w:rsidRDefault="00EB31B0" w:rsidP="00EB31B0">
      <w:pPr>
        <w:spacing w:after="200" w:line="360" w:lineRule="auto"/>
        <w:rPr>
          <w:b/>
          <w:sz w:val="28"/>
          <w:szCs w:val="28"/>
        </w:rPr>
      </w:pPr>
      <w:r w:rsidRPr="00F572D0">
        <w:rPr>
          <w:b/>
          <w:sz w:val="28"/>
          <w:szCs w:val="28"/>
        </w:rPr>
        <w:t>Non Interest Rate Risk Classes</w:t>
      </w:r>
    </w:p>
    <w:p w14:paraId="789D9777" w14:textId="77777777" w:rsidR="00EB31B0" w:rsidRDefault="00EB31B0" w:rsidP="00EB31B0">
      <w:pPr>
        <w:spacing w:after="200" w:line="360" w:lineRule="auto"/>
      </w:pPr>
    </w:p>
    <w:p w14:paraId="50C89755" w14:textId="77777777" w:rsidR="00EB31B0" w:rsidRDefault="00F572D0" w:rsidP="005A5EAD">
      <w:pPr>
        <w:pStyle w:val="ListParagraph"/>
        <w:numPr>
          <w:ilvl w:val="0"/>
          <w:numId w:val="23"/>
        </w:numPr>
        <w:spacing w:after="200" w:line="360" w:lineRule="auto"/>
      </w:pPr>
      <w:r w:rsidRPr="00F572D0">
        <w:rPr>
          <w:u w:val="single"/>
        </w:rPr>
        <w:lastRenderedPageBreak/>
        <w:t>Non-IR Delta Margin Approaches</w:t>
      </w:r>
      <w:r>
        <w:t>: The following step-by-step approach to capture delta risk should be applied separately to each risk class other than interest rates.</w:t>
      </w:r>
    </w:p>
    <w:p w14:paraId="3A626F52" w14:textId="77777777" w:rsidR="00F572D0" w:rsidRDefault="00F572D0" w:rsidP="005A5EAD">
      <w:pPr>
        <w:pStyle w:val="ListParagraph"/>
        <w:numPr>
          <w:ilvl w:val="0"/>
          <w:numId w:val="23"/>
        </w:numPr>
        <w:spacing w:after="200" w:line="360" w:lineRule="auto"/>
      </w:pPr>
      <w:r>
        <w:rPr>
          <w:u w:val="single"/>
        </w:rPr>
        <w:t>Sensitivity to Tenor/Risk Factor</w:t>
      </w:r>
      <w:r w:rsidRPr="00F572D0">
        <w:t>:</w:t>
      </w:r>
      <w:r>
        <w:t xml:space="preserve"> Find the net sensitivity across instruments to each risk factor </w:t>
      </w:r>
      <m:oMath>
        <m:r>
          <w:rPr>
            <w:rFonts w:ascii="Cambria Math" w:hAnsi="Cambria Math"/>
          </w:rPr>
          <m:t>k</m:t>
        </m:r>
      </m:oMath>
      <w:r>
        <w:t>, which are defined in the sections for each risk class.</w:t>
      </w:r>
    </w:p>
    <w:p w14:paraId="6D5575A7" w14:textId="77777777" w:rsidR="00F572D0" w:rsidRDefault="00F572D0" w:rsidP="005A5EAD">
      <w:pPr>
        <w:pStyle w:val="ListParagraph"/>
        <w:numPr>
          <w:ilvl w:val="0"/>
          <w:numId w:val="23"/>
        </w:numPr>
        <w:spacing w:after="200" w:line="360" w:lineRule="auto"/>
      </w:pPr>
      <w:r>
        <w:rPr>
          <w:u w:val="single"/>
        </w:rPr>
        <w:t>Risk Weight Applicability to Sensitivity</w:t>
      </w:r>
      <w:r w:rsidRPr="00F572D0">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bucketing structure for each risk class set out in the Section </w:t>
      </w:r>
      <w:r>
        <w:rPr>
          <w:i/>
        </w:rPr>
        <w:t>Credit Qualifying Risk</w:t>
      </w:r>
      <w:r>
        <w:t>.</w:t>
      </w:r>
    </w:p>
    <w:p w14:paraId="028F71D8" w14:textId="77777777" w:rsidR="00AF5414" w:rsidRDefault="00D229FF" w:rsidP="005A5EAD">
      <w:pPr>
        <w:pStyle w:val="ListParagraph"/>
        <w:numPr>
          <w:ilvl w:val="0"/>
          <w:numId w:val="23"/>
        </w:numPr>
        <w:spacing w:after="200" w:line="360" w:lineRule="auto"/>
      </w:pPr>
      <w:r w:rsidRPr="00D229FF">
        <w:rPr>
          <w:u w:val="single"/>
        </w:rPr>
        <w:t>Risk Weighted Vertex Sensitivity Expression</w:t>
      </w:r>
      <w:r w:rsidRPr="00D229FF">
        <w:t>:</w:t>
      </w:r>
    </w:p>
    <w:p w14:paraId="540F2DC8" w14:textId="77777777" w:rsidR="00AF5414" w:rsidRDefault="00AF5414" w:rsidP="00AF5414">
      <w:pPr>
        <w:pStyle w:val="ListParagraph"/>
        <w:spacing w:after="200" w:line="360" w:lineRule="auto"/>
        <w:ind w:left="360"/>
        <w:rPr>
          <w:u w:val="single"/>
        </w:rPr>
      </w:pPr>
    </w:p>
    <w:p w14:paraId="655C21FB"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CR</m:t>
              </m:r>
            </m:e>
            <m:sub>
              <m:r>
                <w:rPr>
                  <w:rFonts w:ascii="Cambria Math" w:hAnsi="Cambria Math"/>
                </w:rPr>
                <m:t>k</m:t>
              </m:r>
            </m:sub>
          </m:sSub>
        </m:oMath>
      </m:oMathPara>
    </w:p>
    <w:p w14:paraId="1A90803D" w14:textId="77777777" w:rsidR="00AF5414" w:rsidRDefault="00AF5414" w:rsidP="00AF5414">
      <w:pPr>
        <w:pStyle w:val="ListParagraph"/>
        <w:spacing w:after="200" w:line="360" w:lineRule="auto"/>
        <w:ind w:left="360"/>
      </w:pPr>
    </w:p>
    <w:p w14:paraId="349466C6" w14:textId="77777777" w:rsidR="00AF5414" w:rsidRDefault="00D229FF" w:rsidP="00AF5414">
      <w:pPr>
        <w:pStyle w:val="ListParagraph"/>
        <w:spacing w:after="200" w:line="360" w:lineRule="auto"/>
        <w:ind w:left="360"/>
      </w:pPr>
      <w:r>
        <w:t xml:space="preserve">is where </w:t>
      </w:r>
      <m:oMath>
        <m:sSub>
          <m:sSubPr>
            <m:ctrlPr>
              <w:rPr>
                <w:rFonts w:ascii="Cambria Math" w:hAnsi="Cambria Math"/>
                <w:i/>
              </w:rPr>
            </m:ctrlPr>
          </m:sSubPr>
          <m:e>
            <m:r>
              <w:rPr>
                <w:rFonts w:ascii="Cambria Math" w:hAnsi="Cambria Math"/>
              </w:rPr>
              <m:t>CR</m:t>
            </m:r>
          </m:e>
          <m:sub>
            <m:r>
              <w:rPr>
                <w:rFonts w:ascii="Cambria Math" w:hAnsi="Cambria Math"/>
              </w:rPr>
              <m:t>k</m:t>
            </m:r>
          </m:sub>
        </m:sSub>
      </m:oMath>
      <w:r>
        <w:t xml:space="preserve"> is the concentration risk factor defined as</w:t>
      </w:r>
    </w:p>
    <w:p w14:paraId="3C377FC3" w14:textId="77777777" w:rsidR="00AF5414" w:rsidRDefault="00AF5414" w:rsidP="00AF5414">
      <w:pPr>
        <w:pStyle w:val="ListParagraph"/>
        <w:spacing w:after="200" w:line="360" w:lineRule="auto"/>
        <w:ind w:left="360"/>
      </w:pPr>
    </w:p>
    <w:p w14:paraId="382D40C5"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j</m:t>
                                      </m:r>
                                    </m:sub>
                                  </m:sSub>
                                </m:e>
                              </m:nary>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3B1A92BE" w14:textId="77777777" w:rsidR="00AF5414" w:rsidRDefault="00AF5414" w:rsidP="00AF5414">
      <w:pPr>
        <w:pStyle w:val="ListParagraph"/>
        <w:spacing w:after="200" w:line="360" w:lineRule="auto"/>
        <w:ind w:left="360"/>
      </w:pPr>
    </w:p>
    <w:p w14:paraId="057C6050" w14:textId="77777777" w:rsidR="00AF5414" w:rsidRDefault="00EE1958" w:rsidP="00AF5414">
      <w:pPr>
        <w:pStyle w:val="ListParagraph"/>
        <w:spacing w:after="200" w:line="360" w:lineRule="auto"/>
        <w:ind w:left="360"/>
      </w:pPr>
      <w:r>
        <w:t xml:space="preserve">for credit spread risk with the sum </w:t>
      </w:r>
      <m:oMath>
        <m:r>
          <w:rPr>
            <w:rFonts w:ascii="Cambria Math" w:hAnsi="Cambria Math"/>
          </w:rPr>
          <m:t>j</m:t>
        </m:r>
      </m:oMath>
      <w:r>
        <w:t xml:space="preserve"> taken over all the issuers and seniorities as the risk factor </w:t>
      </w:r>
      <m:oMath>
        <m:r>
          <w:rPr>
            <w:rFonts w:ascii="Cambria Math" w:hAnsi="Cambria Math"/>
          </w:rPr>
          <m:t>k</m:t>
        </m:r>
      </m:oMath>
      <w:r>
        <w:t xml:space="preserve"> irrespective of the tenor of the payment currency, and</w:t>
      </w:r>
    </w:p>
    <w:p w14:paraId="0F879603" w14:textId="77777777" w:rsidR="00AF5414" w:rsidRDefault="00AF5414" w:rsidP="00AF5414">
      <w:pPr>
        <w:pStyle w:val="ListParagraph"/>
        <w:spacing w:after="200" w:line="360" w:lineRule="auto"/>
        <w:ind w:left="360"/>
      </w:pPr>
    </w:p>
    <w:p w14:paraId="5F92A65D"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8051D3F" w14:textId="77777777" w:rsidR="00AF5414" w:rsidRDefault="00AF5414" w:rsidP="00AF5414">
      <w:pPr>
        <w:pStyle w:val="ListParagraph"/>
        <w:spacing w:after="200" w:line="360" w:lineRule="auto"/>
        <w:ind w:left="360"/>
      </w:pPr>
    </w:p>
    <w:p w14:paraId="173FBD1A" w14:textId="77777777" w:rsidR="00D229FF" w:rsidRDefault="00EE1958" w:rsidP="00AF5414">
      <w:pPr>
        <w:pStyle w:val="ListParagraph"/>
        <w:spacing w:after="200" w:line="360" w:lineRule="auto"/>
        <w:ind w:left="360"/>
      </w:pPr>
      <w:r>
        <w:t>for equity, commodity, and FX risk wher</w:t>
      </w:r>
      <w:r w:rsidR="00D229FF">
        <w:t xml:space="preserve">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D229FF">
        <w:t xml:space="preserve"> </w:t>
      </w:r>
      <w:r>
        <w:t xml:space="preserve">is the concentration threshold </w:t>
      </w:r>
      <w:r w:rsidR="00D229FF">
        <w:t xml:space="preserve">for </w:t>
      </w:r>
      <w:r>
        <w:t>the</w:t>
      </w:r>
      <w:r w:rsidR="00D229FF">
        <w:t xml:space="preserve"> </w:t>
      </w:r>
      <w:r>
        <w:t>bucket – or FX category -</w:t>
      </w:r>
      <w:r w:rsidR="00D229FF">
        <w:t xml:space="preserve"> </w:t>
      </w:r>
      <m:oMath>
        <m:r>
          <w:rPr>
            <w:rFonts w:ascii="Cambria Math" w:hAnsi="Cambria Math"/>
          </w:rPr>
          <m:t>b</m:t>
        </m:r>
      </m:oMath>
      <w:r>
        <w:t xml:space="preserve"> as given in the appropriate section.</w:t>
      </w:r>
    </w:p>
    <w:p w14:paraId="03463F4D" w14:textId="77777777" w:rsidR="00EE1958" w:rsidRDefault="00EE1958" w:rsidP="005A5EAD">
      <w:pPr>
        <w:pStyle w:val="ListParagraph"/>
        <w:numPr>
          <w:ilvl w:val="0"/>
          <w:numId w:val="23"/>
        </w:numPr>
        <w:spacing w:after="200" w:line="360" w:lineRule="auto"/>
      </w:pPr>
      <w:r>
        <w:rPr>
          <w:u w:val="single"/>
        </w:rPr>
        <w:t>Incorporating the Base Correlation Risk</w:t>
      </w:r>
      <w:r w:rsidRPr="00EE1958">
        <w:t>:</w:t>
      </w:r>
      <w:r>
        <w:t xml:space="preserve"> Note that the base correlation sensitivities are not included in the concentration risk, and the concentration risk for these factors should be taken as 1.</w:t>
      </w:r>
    </w:p>
    <w:p w14:paraId="38F730EF" w14:textId="77777777" w:rsidR="00EE1958" w:rsidRDefault="00EE1958" w:rsidP="005A5EAD">
      <w:pPr>
        <w:pStyle w:val="ListParagraph"/>
        <w:numPr>
          <w:ilvl w:val="0"/>
          <w:numId w:val="23"/>
        </w:numPr>
        <w:spacing w:after="200" w:line="360" w:lineRule="auto"/>
      </w:pPr>
      <w:r>
        <w:rPr>
          <w:u w:val="single"/>
        </w:rPr>
        <w:lastRenderedPageBreak/>
        <w:t>Roll Up within Risk Factor</w:t>
      </w:r>
      <w:r w:rsidRPr="00EE1958">
        <w:t>:</w:t>
      </w:r>
      <w:r>
        <w:t xml:space="preserve"> Weighted sensitivities should then be aggregated within each bucket. The buckets and the correlation parameters applicable to each risk class are set out in the section on </w:t>
      </w:r>
      <w:r>
        <w:rPr>
          <w:i/>
        </w:rPr>
        <w:t>Credit Qualifying Risk</w:t>
      </w:r>
      <w:r>
        <w:t>.</w:t>
      </w:r>
    </w:p>
    <w:p w14:paraId="7E1D10FF" w14:textId="77777777" w:rsidR="00AF5414" w:rsidRDefault="00EE1958" w:rsidP="005A5EAD">
      <w:pPr>
        <w:pStyle w:val="ListParagraph"/>
        <w:numPr>
          <w:ilvl w:val="0"/>
          <w:numId w:val="23"/>
        </w:numPr>
        <w:spacing w:after="200" w:line="360" w:lineRule="auto"/>
      </w:pPr>
      <w:r w:rsidRPr="00C63ED3">
        <w:rPr>
          <w:u w:val="single"/>
        </w:rPr>
        <w:t>Single Risk Factor Composition Expression</w:t>
      </w:r>
      <w:r w:rsidRPr="00EB31B0">
        <w:t>:</w:t>
      </w:r>
    </w:p>
    <w:p w14:paraId="3C22051E" w14:textId="77777777" w:rsidR="00AF5414" w:rsidRDefault="00AF5414" w:rsidP="00AF5414">
      <w:pPr>
        <w:pStyle w:val="ListParagraph"/>
        <w:spacing w:after="200" w:line="360" w:lineRule="auto"/>
        <w:ind w:left="360"/>
        <w:rPr>
          <w:u w:val="single"/>
        </w:rPr>
      </w:pPr>
    </w:p>
    <w:p w14:paraId="002B1AC2" w14:textId="77777777" w:rsidR="00AF5414" w:rsidRDefault="00EE1958" w:rsidP="00AF541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0AE2333" w14:textId="77777777" w:rsidR="00AF5414" w:rsidRDefault="00AF5414" w:rsidP="00AF5414">
      <w:pPr>
        <w:pStyle w:val="ListParagraph"/>
        <w:spacing w:after="200" w:line="360" w:lineRule="auto"/>
        <w:ind w:left="360"/>
      </w:pPr>
    </w:p>
    <w:p w14:paraId="03892124" w14:textId="77777777" w:rsidR="00AF5414" w:rsidRDefault="00EE1958" w:rsidP="00AF5414">
      <w:pPr>
        <w:pStyle w:val="ListParagraph"/>
        <w:spacing w:after="200" w:line="360" w:lineRule="auto"/>
        <w:ind w:left="360"/>
      </w:pPr>
      <w:r>
        <w:t>where</w:t>
      </w:r>
    </w:p>
    <w:p w14:paraId="3EC91A1B" w14:textId="77777777" w:rsidR="00AF5414" w:rsidRDefault="00AF5414" w:rsidP="00AF5414">
      <w:pPr>
        <w:pStyle w:val="ListParagraph"/>
        <w:spacing w:after="200" w:line="360" w:lineRule="auto"/>
        <w:ind w:left="360"/>
      </w:pPr>
    </w:p>
    <w:p w14:paraId="43FB5A67" w14:textId="77777777" w:rsidR="00C63ED3"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1CC7F03F" w14:textId="77777777" w:rsidR="00AF5414" w:rsidRDefault="00AF5414" w:rsidP="00AF5414">
      <w:pPr>
        <w:pStyle w:val="ListParagraph"/>
        <w:spacing w:after="200" w:line="360" w:lineRule="auto"/>
        <w:ind w:left="360"/>
      </w:pPr>
    </w:p>
    <w:p w14:paraId="3D5857A9" w14:textId="77777777" w:rsidR="00D73355" w:rsidRDefault="00D73355" w:rsidP="005A5EAD">
      <w:pPr>
        <w:pStyle w:val="ListParagraph"/>
        <w:numPr>
          <w:ilvl w:val="0"/>
          <w:numId w:val="23"/>
        </w:numPr>
        <w:spacing w:after="200" w:line="360" w:lineRule="auto"/>
      </w:pPr>
      <w:r>
        <w:rPr>
          <w:u w:val="single"/>
        </w:rPr>
        <w:t>Roll Up across Risk Factors</w:t>
      </w:r>
      <w:r>
        <w:t xml:space="preserve">: Delta margin amounts should then be aggregated across buckets in each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each risk class are set out earlier.</w:t>
      </w:r>
    </w:p>
    <w:p w14:paraId="0127BFC5" w14:textId="77777777" w:rsidR="00AF5414" w:rsidRDefault="00D73355" w:rsidP="005A5EAD">
      <w:pPr>
        <w:pStyle w:val="ListParagraph"/>
        <w:numPr>
          <w:ilvl w:val="0"/>
          <w:numId w:val="23"/>
        </w:numPr>
        <w:spacing w:after="200" w:line="360" w:lineRule="auto"/>
      </w:pPr>
      <w:r w:rsidRPr="00D73355">
        <w:rPr>
          <w:u w:val="single"/>
        </w:rPr>
        <w:t>Cross Risk Factor Composition - Expression</w:t>
      </w:r>
      <w:r w:rsidRPr="00EB31B0">
        <w:t>:</w:t>
      </w:r>
    </w:p>
    <w:p w14:paraId="6CF4A615" w14:textId="77777777" w:rsidR="00AF5414" w:rsidRDefault="00AF5414" w:rsidP="00AF5414">
      <w:pPr>
        <w:pStyle w:val="ListParagraph"/>
        <w:spacing w:after="200" w:line="360" w:lineRule="auto"/>
        <w:ind w:left="360"/>
        <w:rPr>
          <w:u w:val="single"/>
        </w:rPr>
      </w:pPr>
    </w:p>
    <w:p w14:paraId="00945258" w14:textId="77777777" w:rsidR="00AF5414" w:rsidRDefault="00D73355" w:rsidP="00AF5414">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5527A966" w14:textId="77777777" w:rsidR="00AF5414" w:rsidRDefault="00AF5414" w:rsidP="00AF5414">
      <w:pPr>
        <w:pStyle w:val="ListParagraph"/>
        <w:spacing w:after="200" w:line="360" w:lineRule="auto"/>
        <w:ind w:left="360"/>
      </w:pPr>
    </w:p>
    <w:p w14:paraId="6D9A8711" w14:textId="77777777" w:rsidR="00AF5414" w:rsidRDefault="00D73355" w:rsidP="00AF5414">
      <w:pPr>
        <w:pStyle w:val="ListParagraph"/>
        <w:spacing w:after="200" w:line="360" w:lineRule="auto"/>
        <w:ind w:left="360"/>
      </w:pPr>
      <w:r>
        <w:t>where</w:t>
      </w:r>
    </w:p>
    <w:p w14:paraId="5C3C9AC0" w14:textId="77777777" w:rsidR="00AF5414" w:rsidRDefault="00AF5414" w:rsidP="00AF5414">
      <w:pPr>
        <w:pStyle w:val="ListParagraph"/>
        <w:spacing w:after="200" w:line="360" w:lineRule="auto"/>
        <w:ind w:left="360"/>
      </w:pPr>
    </w:p>
    <w:p w14:paraId="1C099018"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5E9A21D" w14:textId="77777777" w:rsidR="00AF5414" w:rsidRDefault="00AF5414" w:rsidP="00AF5414">
      <w:pPr>
        <w:pStyle w:val="ListParagraph"/>
        <w:spacing w:after="200" w:line="360" w:lineRule="auto"/>
        <w:ind w:left="360"/>
      </w:pPr>
    </w:p>
    <w:p w14:paraId="5EFD119E" w14:textId="77777777" w:rsidR="00D73355" w:rsidRDefault="00D73355" w:rsidP="00AF5414">
      <w:pPr>
        <w:pStyle w:val="ListParagraph"/>
        <w:spacing w:after="200" w:line="360" w:lineRule="auto"/>
        <w:ind w:left="360"/>
      </w:pPr>
      <w:r>
        <w:t xml:space="preserve">for all risk factors in bucket </w:t>
      </w:r>
      <m:oMath>
        <m:r>
          <w:rPr>
            <w:rFonts w:ascii="Cambria Math" w:hAnsi="Cambria Math"/>
          </w:rPr>
          <m:t>b</m:t>
        </m:r>
      </m:oMath>
      <w:r>
        <w:t>.</w:t>
      </w:r>
    </w:p>
    <w:p w14:paraId="2D99C77F" w14:textId="77777777" w:rsidR="00D73355" w:rsidRDefault="00D73355" w:rsidP="005A5EAD">
      <w:pPr>
        <w:pStyle w:val="ListParagraph"/>
        <w:numPr>
          <w:ilvl w:val="0"/>
          <w:numId w:val="23"/>
        </w:numPr>
        <w:spacing w:after="200" w:line="360" w:lineRule="auto"/>
      </w:pPr>
      <w:r>
        <w:rPr>
          <w:u w:val="single"/>
        </w:rPr>
        <w:t>Margin Requirements for Volatility Instruments</w:t>
      </w:r>
      <w:r w:rsidRPr="00D73355">
        <w:t>:</w:t>
      </w:r>
      <w:r>
        <w:t xml:space="preserve"> Instruments that are option or include an option – including pre-payment – or have volatility sensitivity – instruments subject to </w:t>
      </w:r>
      <w:r>
        <w:lastRenderedPageBreak/>
        <w:t>optionality – are subject to additional margin risks such as vega and curvature risk – as described down below. Instruments not subject to optionality with no volatility sensitivity</w:t>
      </w:r>
      <w:r w:rsidR="00B71824">
        <w:t xml:space="preserve"> are not subject to vega risk and curvature risk.</w:t>
      </w:r>
    </w:p>
    <w:p w14:paraId="7F871897" w14:textId="77777777" w:rsidR="00B71824" w:rsidRDefault="00B71824" w:rsidP="005A5EAD">
      <w:pPr>
        <w:pStyle w:val="ListParagraph"/>
        <w:numPr>
          <w:ilvl w:val="0"/>
          <w:numId w:val="23"/>
        </w:numPr>
        <w:spacing w:after="200" w:line="360" w:lineRule="auto"/>
      </w:pPr>
      <w:r>
        <w:rPr>
          <w:u w:val="single"/>
        </w:rPr>
        <w:t>Approaches for Vega Risk Exposure</w:t>
      </w:r>
      <w:r w:rsidRPr="00B71824">
        <w:t>:</w:t>
      </w:r>
      <w:r>
        <w:t xml:space="preserve"> The following step-by-step to capture vega risk exposure should be applied separately to each risk class.</w:t>
      </w:r>
    </w:p>
    <w:p w14:paraId="7CC767AA" w14:textId="77777777" w:rsidR="00DD0E46" w:rsidRDefault="00DD0E46" w:rsidP="005A5EAD">
      <w:pPr>
        <w:pStyle w:val="ListParagraph"/>
        <w:numPr>
          <w:ilvl w:val="0"/>
          <w:numId w:val="23"/>
        </w:numPr>
        <w:spacing w:after="200" w:line="360" w:lineRule="auto"/>
      </w:pPr>
      <w:r>
        <w:rPr>
          <w:u w:val="single"/>
        </w:rPr>
        <w:t>Risk Factor/Tenor ATM Volatility</w:t>
      </w:r>
      <w:r w:rsidRPr="00DD0E46">
        <w:t>:</w:t>
      </w:r>
      <w:r>
        <w:t xml:space="preserve"> For interest-rate and credit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for risk-factor </w:t>
      </w:r>
      <m:oMath>
        <m:r>
          <w:rPr>
            <w:rFonts w:ascii="Cambria Math" w:hAnsi="Cambria Math"/>
          </w:rPr>
          <m:t>k</m:t>
        </m:r>
      </m:oMath>
      <w:r>
        <w:t xml:space="preserve"> and maturity </w:t>
      </w:r>
      <m:oMath>
        <m:r>
          <w:rPr>
            <w:rFonts w:ascii="Cambria Math" w:hAnsi="Cambria Math"/>
          </w:rPr>
          <m:t>j</m:t>
        </m:r>
      </m:oMath>
      <w:r>
        <w:t xml:space="preserve"> is defined to be the implied at-the-money (ATM) volatility of the swaption with expiry time equal to the tenor </w:t>
      </w:r>
      <m:oMath>
        <m:r>
          <w:rPr>
            <w:rFonts w:ascii="Cambria Math" w:hAnsi="Cambria Math"/>
          </w:rPr>
          <m:t>k</m:t>
        </m:r>
      </m:oMath>
      <w:r>
        <w:t xml:space="preserve"> at some swap maturity </w:t>
      </w:r>
      <m:oMath>
        <m:r>
          <w:rPr>
            <w:rFonts w:ascii="Cambria Math" w:hAnsi="Cambria Math"/>
          </w:rPr>
          <m:t>j</m:t>
        </m:r>
      </m:oMath>
      <w:r>
        <w:t>. The volatility can be quoted as normal, log-normal, or something similar.</w:t>
      </w:r>
    </w:p>
    <w:p w14:paraId="08E0ED0E" w14:textId="77777777" w:rsidR="00DD0E46" w:rsidRDefault="00DD0E46" w:rsidP="005A5EAD">
      <w:pPr>
        <w:pStyle w:val="ListParagraph"/>
        <w:numPr>
          <w:ilvl w:val="0"/>
          <w:numId w:val="23"/>
        </w:numPr>
        <w:spacing w:after="200" w:line="360" w:lineRule="auto"/>
      </w:pPr>
      <w:r>
        <w:rPr>
          <w:u w:val="single"/>
        </w:rPr>
        <w:t>Inflation Risk Factor ATM Volatility</w:t>
      </w:r>
      <w:r w:rsidRPr="00DD0E46">
        <w:t>:</w:t>
      </w:r>
      <w:r>
        <w:t xml:space="preserve"> In the case where </w:t>
      </w:r>
      <m:oMath>
        <m:r>
          <w:rPr>
            <w:rFonts w:ascii="Cambria Math" w:hAnsi="Cambria Math"/>
          </w:rPr>
          <m:t>k</m:t>
        </m:r>
      </m:oMath>
      <w:r>
        <w:t xml:space="preserve"> is the inflation risk factor, the inflation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inflation swaption of type </w:t>
      </w:r>
      <m:oMath>
        <m:r>
          <w:rPr>
            <w:rFonts w:ascii="Cambria Math" w:hAnsi="Cambria Math"/>
          </w:rPr>
          <m:t>j</m:t>
        </m:r>
      </m:oMath>
      <w:r>
        <w:t xml:space="preserve"> is defined to the at-the-money volatility of the swaption, where the type </w:t>
      </w:r>
      <m:oMath>
        <m:r>
          <w:rPr>
            <w:rFonts w:ascii="Cambria Math" w:hAnsi="Cambria Math"/>
          </w:rPr>
          <m:t>j</m:t>
        </m:r>
      </m:oMath>
      <w:r>
        <w:t xml:space="preserve"> comprises an initial inflation observation date and a final inflation observation date.</w:t>
      </w:r>
    </w:p>
    <w:p w14:paraId="37F2F526" w14:textId="77777777" w:rsidR="00DD0E46" w:rsidRDefault="00DD0E46" w:rsidP="005A5EAD">
      <w:pPr>
        <w:pStyle w:val="ListParagraph"/>
        <w:numPr>
          <w:ilvl w:val="0"/>
          <w:numId w:val="23"/>
        </w:numPr>
        <w:spacing w:after="200" w:line="360" w:lineRule="auto"/>
      </w:pPr>
      <w:r>
        <w:rPr>
          <w:u w:val="single"/>
        </w:rPr>
        <w:t>Buckets Mirroring Interest-Rate Factors</w:t>
      </w:r>
      <w:r w:rsidRPr="00DD0E46">
        <w:t>:</w:t>
      </w:r>
      <w:r>
        <w:t xml:space="preserve"> The option expiry date shall be defined to be the final inflation observation date, and risk should be defined on a set of option expiries</w:t>
      </w:r>
      <w:r w:rsidR="00B542D7">
        <w:t xml:space="preserve"> equal to the same-tenor bucket as the interest rate delta. The volatility can be quoted as normal, log-normal, or something similar.</w:t>
      </w:r>
    </w:p>
    <w:p w14:paraId="7EB37C15" w14:textId="77777777" w:rsidR="00AF5414" w:rsidRDefault="00B542D7" w:rsidP="005A5EAD">
      <w:pPr>
        <w:pStyle w:val="ListParagraph"/>
        <w:numPr>
          <w:ilvl w:val="0"/>
          <w:numId w:val="23"/>
        </w:numPr>
        <w:spacing w:after="200" w:line="360" w:lineRule="auto"/>
      </w:pPr>
      <w:r>
        <w:rPr>
          <w:u w:val="single"/>
        </w:rPr>
        <w:t>Volatility for Equity/FX/Commodity</w:t>
      </w:r>
      <w:r w:rsidRPr="00B542D7">
        <w:t>:</w:t>
      </w:r>
      <w:r>
        <w:t xml:space="preserve"> For Equity, FX, and Commodity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risk factor </w:t>
      </w:r>
      <m:oMath>
        <m:r>
          <w:rPr>
            <w:rFonts w:ascii="Cambria Math" w:hAnsi="Cambria Math"/>
          </w:rPr>
          <m:t>k</m:t>
        </m:r>
      </m:oMath>
      <w:r>
        <w:t xml:space="preserve"> at each vol-tenor </w:t>
      </w:r>
      <m:oMath>
        <m:r>
          <w:rPr>
            <w:rFonts w:ascii="Cambria Math" w:hAnsi="Cambria Math"/>
          </w:rPr>
          <m:t>j</m:t>
        </m:r>
      </m:oMath>
      <w:r>
        <w:t xml:space="preserve"> is given by the expression</w:t>
      </w:r>
    </w:p>
    <w:p w14:paraId="46AC2432" w14:textId="77777777" w:rsidR="00AF5414" w:rsidRDefault="00AF5414" w:rsidP="00AF5414">
      <w:pPr>
        <w:pStyle w:val="ListParagraph"/>
        <w:spacing w:after="200" w:line="360" w:lineRule="auto"/>
        <w:ind w:left="360"/>
        <w:rPr>
          <w:u w:val="single"/>
        </w:rPr>
      </w:pPr>
    </w:p>
    <w:p w14:paraId="54F561A9"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kj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365</m:t>
                      </m:r>
                    </m:num>
                    <m:den>
                      <m:r>
                        <w:rPr>
                          <w:rFonts w:ascii="Cambria Math" w:hAnsi="Cambria Math"/>
                        </w:rPr>
                        <m:t>14</m:t>
                      </m:r>
                    </m:den>
                  </m:f>
                </m:e>
              </m:rad>
            </m:num>
            <m:den>
              <m:r>
                <w:rPr>
                  <w:rFonts w:ascii="Cambria Math" w:hAnsi="Cambria Math"/>
                </w:rPr>
                <m:t>α</m:t>
              </m:r>
            </m:den>
          </m:f>
        </m:oMath>
      </m:oMathPara>
    </w:p>
    <w:p w14:paraId="64B085E1" w14:textId="77777777" w:rsidR="00AF5414" w:rsidRDefault="00AF5414" w:rsidP="00AF5414">
      <w:pPr>
        <w:pStyle w:val="ListParagraph"/>
        <w:spacing w:after="200" w:line="360" w:lineRule="auto"/>
        <w:ind w:left="360"/>
      </w:pPr>
    </w:p>
    <w:p w14:paraId="630D01BF" w14:textId="77777777" w:rsidR="00AF5414" w:rsidRDefault="00B542D7" w:rsidP="00AF5414">
      <w:pPr>
        <w:pStyle w:val="ListParagraph"/>
        <w:spacing w:after="200" w:line="360" w:lineRule="auto"/>
        <w:ind w:left="360"/>
      </w:pPr>
      <w:r>
        <w:t>where</w:t>
      </w:r>
    </w:p>
    <w:p w14:paraId="0508E3A4" w14:textId="77777777" w:rsidR="00AF5414" w:rsidRDefault="00AF5414" w:rsidP="00AF5414">
      <w:pPr>
        <w:pStyle w:val="ListParagraph"/>
        <w:spacing w:after="200" w:line="360" w:lineRule="auto"/>
        <w:ind w:left="360"/>
      </w:pPr>
    </w:p>
    <w:p w14:paraId="4111C998" w14:textId="77777777" w:rsidR="00AF5414" w:rsidRDefault="00B542D7" w:rsidP="00AF5414">
      <w:pPr>
        <w:pStyle w:val="ListParagraph"/>
        <w:spacing w:after="200" w:line="360" w:lineRule="auto"/>
        <w:ind w:left="360"/>
      </w:pPr>
      <m:oMathPara>
        <m:oMath>
          <m:r>
            <w:rPr>
              <w:rFonts w:ascii="Cambria Math" w:hAnsi="Cambria Math"/>
            </w:rPr>
            <m:t>α=</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m:oMathPara>
    </w:p>
    <w:p w14:paraId="626F9CD7" w14:textId="77777777" w:rsidR="00AF5414" w:rsidRDefault="00AF5414" w:rsidP="00AF5414">
      <w:pPr>
        <w:pStyle w:val="ListParagraph"/>
        <w:spacing w:after="200" w:line="360" w:lineRule="auto"/>
        <w:ind w:left="360"/>
      </w:pPr>
    </w:p>
    <w:p w14:paraId="6EE0CF07" w14:textId="77777777" w:rsidR="00B542D7" w:rsidRDefault="00000000" w:rsidP="00AF5414">
      <w:pPr>
        <w:pStyle w:val="ListParagraph"/>
        <w:spacing w:after="200" w:line="360" w:lineRule="auto"/>
        <w:ind w:left="360"/>
      </w:pPr>
      <m:oMath>
        <m:sSub>
          <m:sSubPr>
            <m:ctrlPr>
              <w:rPr>
                <w:rFonts w:ascii="Cambria Math" w:hAnsi="Cambria Math"/>
                <w:i/>
              </w:rPr>
            </m:ctrlPr>
          </m:sSubPr>
          <m:e>
            <m:r>
              <w:rPr>
                <w:rFonts w:ascii="Cambria Math" w:hAnsi="Cambria Math"/>
              </w:rPr>
              <m:t>RW</m:t>
            </m:r>
          </m:e>
          <m:sub>
            <m:r>
              <w:rPr>
                <w:rFonts w:ascii="Cambria Math" w:hAnsi="Cambria Math"/>
              </w:rPr>
              <m:t>k</m:t>
            </m:r>
          </m:sub>
        </m:sSub>
      </m:oMath>
      <w:r w:rsidR="00B542D7">
        <w:t xml:space="preserve"> </w:t>
      </w:r>
      <w:r w:rsidR="00B542D7">
        <w:rPr>
          <w:i/>
        </w:rPr>
        <w:t>vol-tenor</w:t>
      </w:r>
      <w:r w:rsidR="00B542D7">
        <w:t xml:space="preserve"> </w:t>
      </w:r>
      <m:oMath>
        <m:r>
          <w:rPr>
            <w:rFonts w:ascii="Cambria Math" w:hAnsi="Cambria Math"/>
          </w:rPr>
          <m:t>j</m:t>
        </m:r>
      </m:oMath>
      <w:r w:rsidR="00B542D7">
        <w:t xml:space="preserve"> is the option expiry index, which should use the same tenor-buckets as the interest-rate delta risk: 2W, 1M, 3M, 6M, 1Y, 2Y, 3Y, 5Y, 10Y, 15Y, 20Y, and 30Y. Here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w:r w:rsidR="00B542D7">
        <w:t xml:space="preserve"> is the 99</w:t>
      </w:r>
      <w:r w:rsidR="00B542D7" w:rsidRPr="00B542D7">
        <w:rPr>
          <w:vertAlign w:val="superscript"/>
        </w:rPr>
        <w:t>th</w:t>
      </w:r>
      <w:r w:rsidR="00B542D7">
        <w:t xml:space="preserve"> percentile of the standard normal distribution.</w:t>
      </w:r>
    </w:p>
    <w:p w14:paraId="4173211A" w14:textId="77777777" w:rsidR="00044BC9" w:rsidRDefault="00044BC9" w:rsidP="005A5EAD">
      <w:pPr>
        <w:pStyle w:val="ListParagraph"/>
        <w:numPr>
          <w:ilvl w:val="0"/>
          <w:numId w:val="23"/>
        </w:numPr>
        <w:spacing w:after="200" w:line="360" w:lineRule="auto"/>
      </w:pPr>
      <w:r>
        <w:rPr>
          <w:u w:val="single"/>
        </w:rPr>
        <w:t>Commodity Index Volatility Risk Weights</w:t>
      </w:r>
      <w:r w:rsidRPr="00044BC9">
        <w:t>:</w:t>
      </w:r>
      <w:r>
        <w:t xml:space="preserve"> For commodity index volatilities, the risk weight to use is that of the </w:t>
      </w:r>
      <w:r>
        <w:rPr>
          <w:i/>
        </w:rPr>
        <w:t>Indexes</w:t>
      </w:r>
      <w:r>
        <w:t xml:space="preserve"> bucket.</w:t>
      </w:r>
    </w:p>
    <w:p w14:paraId="78C9A919" w14:textId="77777777" w:rsidR="00044BC9" w:rsidRDefault="00044BC9" w:rsidP="005A5EAD">
      <w:pPr>
        <w:pStyle w:val="ListParagraph"/>
        <w:numPr>
          <w:ilvl w:val="0"/>
          <w:numId w:val="23"/>
        </w:numPr>
        <w:spacing w:after="200" w:line="360" w:lineRule="auto"/>
      </w:pPr>
      <w:r>
        <w:rPr>
          <w:u w:val="single"/>
        </w:rPr>
        <w:t>FX Delta Sensitivity Risk Weight</w:t>
      </w:r>
      <w:r w:rsidRPr="00044BC9">
        <w:t>:</w:t>
      </w:r>
      <w:r>
        <w:t xml:space="preserve"> For FX vega – which depends upon a pair of currencies – the risk weight to use here is the common risk weight for the FX delta sensitivity given explicitly in the corresponding section.</w:t>
      </w:r>
    </w:p>
    <w:p w14:paraId="6B692F4C" w14:textId="77777777" w:rsidR="00AF5414" w:rsidRDefault="00044BC9" w:rsidP="005A5EAD">
      <w:pPr>
        <w:pStyle w:val="ListParagraph"/>
        <w:numPr>
          <w:ilvl w:val="0"/>
          <w:numId w:val="23"/>
        </w:numPr>
        <w:spacing w:after="200" w:line="360" w:lineRule="auto"/>
      </w:pPr>
      <w:r>
        <w:rPr>
          <w:u w:val="single"/>
        </w:rPr>
        <w:t>Instrument Level Vega Risk Expression</w:t>
      </w:r>
      <w:r w:rsidRPr="00044BC9">
        <w:t>:</w:t>
      </w:r>
      <w:r>
        <w:t xml:space="preserve"> The vega risk for each instrument </w:t>
      </w:r>
      <m:oMath>
        <m:r>
          <w:rPr>
            <w:rFonts w:ascii="Cambria Math" w:hAnsi="Cambria Math"/>
          </w:rPr>
          <m:t>i</m:t>
        </m:r>
      </m:oMath>
      <w:r>
        <w:t xml:space="preserve"> to the risk factor </w:t>
      </w:r>
      <m:oMath>
        <m:r>
          <w:rPr>
            <w:rFonts w:ascii="Cambria Math" w:hAnsi="Cambria Math"/>
          </w:rPr>
          <m:t>k</m:t>
        </m:r>
      </m:oMath>
      <w:r>
        <w:t xml:space="preserve"> is estimated using the expression</w:t>
      </w:r>
    </w:p>
    <w:p w14:paraId="3D486355" w14:textId="77777777" w:rsidR="00AF5414" w:rsidRDefault="00AF5414" w:rsidP="00AF5414">
      <w:pPr>
        <w:pStyle w:val="ListParagraph"/>
        <w:spacing w:after="200" w:line="360" w:lineRule="auto"/>
        <w:ind w:left="360"/>
        <w:rPr>
          <w:u w:val="single"/>
        </w:rPr>
      </w:pPr>
    </w:p>
    <w:p w14:paraId="1D177CF0" w14:textId="77777777" w:rsidR="00044BC9"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2920BA7C" w14:textId="77777777" w:rsidR="00AF5414" w:rsidRDefault="00AF5414" w:rsidP="00AF5414">
      <w:pPr>
        <w:pStyle w:val="ListParagraph"/>
        <w:spacing w:after="200" w:line="360" w:lineRule="auto"/>
        <w:ind w:left="360"/>
      </w:pPr>
    </w:p>
    <w:p w14:paraId="679F02D5" w14:textId="77777777" w:rsidR="00044BC9" w:rsidRDefault="00044BC9" w:rsidP="005A5EAD">
      <w:pPr>
        <w:pStyle w:val="ListParagraph"/>
        <w:numPr>
          <w:ilvl w:val="0"/>
          <w:numId w:val="23"/>
        </w:numPr>
        <w:spacing w:after="200" w:line="360" w:lineRule="auto"/>
      </w:pPr>
      <w:r>
        <w:rPr>
          <w:u w:val="single"/>
        </w:rPr>
        <w:t>Product Specific Vega Value applicable</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is the volatility defined over the last five clause points.</w:t>
      </w:r>
    </w:p>
    <w:p w14:paraId="5A3C92C6" w14:textId="77777777" w:rsidR="002969E3" w:rsidRDefault="002969E3" w:rsidP="005A5EAD">
      <w:pPr>
        <w:pStyle w:val="ListParagraph"/>
        <w:numPr>
          <w:ilvl w:val="0"/>
          <w:numId w:val="23"/>
        </w:numPr>
        <w:spacing w:after="200" w:line="360" w:lineRule="auto"/>
      </w:pPr>
      <w:r>
        <w:rPr>
          <w:u w:val="single"/>
        </w:rPr>
        <w:t>Instrument-Specific Price-Vega Sensitivity</w:t>
      </w:r>
      <w: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oMath>
      <w:r>
        <w:t xml:space="preserve"> is the sensitivity of the price of the instrument </w:t>
      </w:r>
      <m:oMath>
        <m:r>
          <w:rPr>
            <w:rFonts w:ascii="Cambria Math" w:hAnsi="Cambria Math"/>
          </w:rPr>
          <m:t>i</m:t>
        </m:r>
      </m:oMath>
      <w:r>
        <w:t xml:space="preserve"> with respect to the implied at-the-money volatility – vega – as defined later, but must match the definition above.</w:t>
      </w:r>
    </w:p>
    <w:p w14:paraId="60D79743" w14:textId="77777777" w:rsidR="002969E3" w:rsidRDefault="002969E3" w:rsidP="005A5EAD">
      <w:pPr>
        <w:pStyle w:val="ListParagraph"/>
        <w:numPr>
          <w:ilvl w:val="0"/>
          <w:numId w:val="23"/>
        </w:numPr>
        <w:spacing w:after="200" w:line="360" w:lineRule="auto"/>
      </w:pPr>
      <w:r>
        <w:rPr>
          <w:u w:val="single"/>
        </w:rPr>
        <w:t>Historical Volatility Risk Class Correction</w:t>
      </w:r>
      <w:r w:rsidRPr="002969E3">
        <w:t>:</w:t>
      </w:r>
      <w:r>
        <w:t xml:space="preserve"> </w:t>
      </w:r>
      <m:oMath>
        <m:sSub>
          <m:sSubPr>
            <m:ctrlPr>
              <w:rPr>
                <w:rFonts w:ascii="Cambria Math" w:hAnsi="Cambria Math"/>
                <w:i/>
              </w:rPr>
            </m:ctrlPr>
          </m:sSubPr>
          <m:e>
            <m:r>
              <w:rPr>
                <w:rFonts w:ascii="Cambria Math" w:hAnsi="Cambria Math"/>
              </w:rPr>
              <m:t>HVR</m:t>
            </m:r>
          </m:e>
          <m:sub>
            <m:r>
              <w:rPr>
                <w:rFonts w:ascii="Cambria Math" w:hAnsi="Cambria Math"/>
              </w:rPr>
              <m:t>c</m:t>
            </m:r>
          </m:sub>
        </m:sSub>
      </m:oMath>
      <w:r>
        <w:t xml:space="preserve"> is the historical volatility ratio for the risk class concerned </w:t>
      </w:r>
      <m:oMath>
        <m:r>
          <w:rPr>
            <w:rFonts w:ascii="Cambria Math" w:hAnsi="Cambria Math"/>
          </w:rPr>
          <m:t>c</m:t>
        </m:r>
      </m:oMath>
      <w:r>
        <w:t xml:space="preserve"> as set out in the section on Equity Risk, which corrects for the inaccuracy in the volatility estimate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The historical </w:t>
      </w:r>
      <w:r w:rsidR="00757AAD">
        <w:t xml:space="preserve">volatility ratio for the interest rate and the credit risk classes is fixed at </w:t>
      </w:r>
      <m:oMath>
        <m:r>
          <w:rPr>
            <w:rFonts w:ascii="Cambria Math" w:hAnsi="Cambria Math"/>
          </w:rPr>
          <m:t>1.0</m:t>
        </m:r>
      </m:oMath>
      <w:r w:rsidR="00757AAD">
        <w:t>.</w:t>
      </w:r>
    </w:p>
    <w:p w14:paraId="49D2BD4E" w14:textId="77777777" w:rsidR="00757AAD" w:rsidRDefault="00757AAD" w:rsidP="005A5EAD">
      <w:pPr>
        <w:pStyle w:val="ListParagraph"/>
        <w:numPr>
          <w:ilvl w:val="0"/>
          <w:numId w:val="23"/>
        </w:numPr>
        <w:spacing w:after="200" w:line="360" w:lineRule="auto"/>
      </w:pPr>
      <w:r>
        <w:rPr>
          <w:u w:val="single"/>
        </w:rPr>
        <w:t>5Y Interest Rate Swap Vega</w:t>
      </w:r>
      <w:r w:rsidRPr="00757AAD">
        <w:t>:</w:t>
      </w:r>
      <w:r>
        <w:t xml:space="preserve"> For example, the 5Y interest rate vega is the sum of all the vol-weighted interest rate caplet and swaption vegas which expire in 5 years’ time; the USDJPY FX vega is the sum of all the vol-weighted USD/JPY FX vegas.</w:t>
      </w:r>
    </w:p>
    <w:p w14:paraId="34B53C9E" w14:textId="77777777" w:rsidR="00757AAD" w:rsidRDefault="00757AAD" w:rsidP="005A5EAD">
      <w:pPr>
        <w:pStyle w:val="ListParagraph"/>
        <w:numPr>
          <w:ilvl w:val="0"/>
          <w:numId w:val="23"/>
        </w:numPr>
        <w:spacing w:after="200" w:line="360" w:lineRule="auto"/>
      </w:pPr>
      <w:r>
        <w:rPr>
          <w:u w:val="single"/>
        </w:rPr>
        <w:t>Gross Vega for Inflation Products</w:t>
      </w:r>
      <w:r w:rsidRPr="00757AAD">
        <w:t>:</w:t>
      </w:r>
      <w:r>
        <w:t xml:space="preserve"> For inflation, the inflation vega is the sum of all vol-weighted inflation swaption vegas in the particular currency.</w:t>
      </w:r>
    </w:p>
    <w:p w14:paraId="27E346BA" w14:textId="77777777" w:rsidR="000E6611" w:rsidRDefault="000E6611" w:rsidP="005A5EAD">
      <w:pPr>
        <w:pStyle w:val="ListParagraph"/>
        <w:numPr>
          <w:ilvl w:val="0"/>
          <w:numId w:val="23"/>
        </w:numPr>
        <w:spacing w:after="200" w:line="360" w:lineRule="auto"/>
      </w:pPr>
      <w:r>
        <w:rPr>
          <w:u w:val="single"/>
        </w:rPr>
        <w:lastRenderedPageBreak/>
        <w:t>Instrument Net Vega Risk Exposure</w:t>
      </w:r>
      <w:r w:rsidRPr="000E6611">
        <w:t>:</w:t>
      </w:r>
      <w:r>
        <w:t xml:space="preserve"> Find a net vega risk exposure </w:t>
      </w:r>
      <m:oMath>
        <m:sSub>
          <m:sSubPr>
            <m:ctrlPr>
              <w:rPr>
                <w:rFonts w:ascii="Cambria Math" w:hAnsi="Cambria Math"/>
                <w:i/>
              </w:rPr>
            </m:ctrlPr>
          </m:sSubPr>
          <m:e>
            <m:r>
              <w:rPr>
                <w:rFonts w:ascii="Cambria Math" w:hAnsi="Cambria Math"/>
              </w:rPr>
              <m:t>VR</m:t>
            </m:r>
          </m:e>
          <m:sub>
            <m:r>
              <w:rPr>
                <w:rFonts w:ascii="Cambria Math" w:hAnsi="Cambria Math"/>
              </w:rPr>
              <m:t>k</m:t>
            </m:r>
          </m:sub>
        </m:sSub>
      </m:oMath>
      <w:r>
        <w:t xml:space="preserve"> across instruments </w:t>
      </w:r>
      <m:oMath>
        <m:r>
          <w:rPr>
            <w:rFonts w:ascii="Cambria Math" w:hAnsi="Cambria Math"/>
          </w:rPr>
          <m:t>i</m:t>
        </m:r>
      </m:oMath>
      <w:r>
        <w:t xml:space="preserve"> to each risk factor </w:t>
      </w:r>
      <m:oMath>
        <m:r>
          <w:rPr>
            <w:rFonts w:ascii="Cambria Math" w:hAnsi="Cambria Math"/>
          </w:rPr>
          <m:t>k</m:t>
        </m:r>
      </m:oMath>
      <w:r>
        <w:t xml:space="preserve"> – which are defined in the later sections – as well as the vega concentration risk factor.</w:t>
      </w:r>
    </w:p>
    <w:p w14:paraId="551D126E" w14:textId="77777777" w:rsidR="00AF5414" w:rsidRDefault="000E6611" w:rsidP="005A5EAD">
      <w:pPr>
        <w:pStyle w:val="ListParagraph"/>
        <w:numPr>
          <w:ilvl w:val="0"/>
          <w:numId w:val="23"/>
        </w:numPr>
        <w:spacing w:after="200" w:line="360" w:lineRule="auto"/>
      </w:pPr>
      <w:r>
        <w:rPr>
          <w:u w:val="single"/>
        </w:rPr>
        <w:t>Portfolio/Factor IR Vega Risk</w:t>
      </w:r>
      <w:r w:rsidRPr="000E6611">
        <w:t>:</w:t>
      </w:r>
      <w:r>
        <w:t xml:space="preserve"> For interest-rate vega risk, these are given by the formulas</w:t>
      </w:r>
    </w:p>
    <w:p w14:paraId="5758DD07" w14:textId="77777777" w:rsidR="00AF5414" w:rsidRDefault="00AF5414" w:rsidP="00AF5414">
      <w:pPr>
        <w:pStyle w:val="ListParagraph"/>
        <w:spacing w:after="200" w:line="360" w:lineRule="auto"/>
        <w:ind w:left="360"/>
        <w:rPr>
          <w:u w:val="single"/>
        </w:rPr>
      </w:pPr>
    </w:p>
    <w:p w14:paraId="072431EF" w14:textId="77777777" w:rsidR="00AF5414"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129C4FE1" w14:textId="77777777" w:rsidR="00AF5414" w:rsidRDefault="00AF5414" w:rsidP="00AF5414">
      <w:pPr>
        <w:pStyle w:val="ListParagraph"/>
        <w:spacing w:after="200" w:line="360" w:lineRule="auto"/>
        <w:ind w:left="360"/>
      </w:pPr>
    </w:p>
    <w:p w14:paraId="11B12B1B" w14:textId="77777777" w:rsidR="00AF5414" w:rsidRDefault="00A32634" w:rsidP="00AF5414">
      <w:pPr>
        <w:pStyle w:val="ListParagraph"/>
        <w:spacing w:after="200" w:line="360" w:lineRule="auto"/>
        <w:ind w:left="360"/>
      </w:pPr>
      <w:r>
        <w:t>where</w:t>
      </w:r>
    </w:p>
    <w:p w14:paraId="54CF5F68" w14:textId="77777777" w:rsidR="00AF5414" w:rsidRDefault="00AF5414" w:rsidP="00AF5414">
      <w:pPr>
        <w:pStyle w:val="ListParagraph"/>
        <w:spacing w:after="200" w:line="360" w:lineRule="auto"/>
        <w:ind w:left="360"/>
      </w:pPr>
    </w:p>
    <w:p w14:paraId="328C0641"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40D8AD8D" w14:textId="77777777" w:rsidR="00AF5414" w:rsidRDefault="00AF5414" w:rsidP="00AF5414">
      <w:pPr>
        <w:pStyle w:val="ListParagraph"/>
        <w:spacing w:after="200" w:line="360" w:lineRule="auto"/>
        <w:ind w:left="360"/>
      </w:pPr>
    </w:p>
    <w:p w14:paraId="5386CE11" w14:textId="77777777" w:rsidR="000E6611" w:rsidRPr="00AF5414" w:rsidRDefault="00A32634" w:rsidP="00AF5414">
      <w:pPr>
        <w:pStyle w:val="ListParagraph"/>
        <w:spacing w:after="200" w:line="360" w:lineRule="auto"/>
        <w:ind w:left="360"/>
      </w:pPr>
      <w:r>
        <w:t xml:space="preserve">where </w:t>
      </w:r>
      <m:oMath>
        <m:r>
          <w:rPr>
            <w:rFonts w:ascii="Cambria Math" w:hAnsi="Cambria Math"/>
          </w:rPr>
          <m:t>b</m:t>
        </m:r>
      </m:oMath>
      <w:r>
        <w:t xml:space="preserve"> is the bucket which contains the risk factor </w:t>
      </w:r>
      <m:oMath>
        <m:r>
          <w:rPr>
            <w:rFonts w:ascii="Cambria Math" w:hAnsi="Cambria Math"/>
          </w:rPr>
          <m:t>k</m:t>
        </m:r>
      </m:oMath>
      <w:r>
        <w:t>.</w:t>
      </w:r>
    </w:p>
    <w:p w14:paraId="759C45D4" w14:textId="77777777" w:rsidR="00AF5414" w:rsidRDefault="00A32634" w:rsidP="005A5EAD">
      <w:pPr>
        <w:pStyle w:val="ListParagraph"/>
        <w:numPr>
          <w:ilvl w:val="0"/>
          <w:numId w:val="23"/>
        </w:numPr>
        <w:spacing w:after="200" w:line="360" w:lineRule="auto"/>
      </w:pPr>
      <w:r>
        <w:rPr>
          <w:u w:val="single"/>
        </w:rPr>
        <w:t>Portfolio/Factor Credit Risk Vega</w:t>
      </w:r>
      <w:r w:rsidRPr="00A32634">
        <w:t>:</w:t>
      </w:r>
      <w:r>
        <w:t xml:space="preserve"> For credit spread vega risk, the corresponding formulas are</w:t>
      </w:r>
    </w:p>
    <w:p w14:paraId="072FC630" w14:textId="77777777" w:rsidR="00AF5414" w:rsidRDefault="00AF5414" w:rsidP="00AF5414">
      <w:pPr>
        <w:pStyle w:val="ListParagraph"/>
        <w:spacing w:after="200" w:line="360" w:lineRule="auto"/>
        <w:ind w:left="360"/>
        <w:rPr>
          <w:u w:val="single"/>
        </w:rPr>
      </w:pPr>
    </w:p>
    <w:p w14:paraId="4ED2CFC4"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0879721D" w14:textId="77777777" w:rsidR="00AF5414" w:rsidRDefault="00AF5414" w:rsidP="00AF5414">
      <w:pPr>
        <w:pStyle w:val="ListParagraph"/>
        <w:spacing w:after="200" w:line="360" w:lineRule="auto"/>
        <w:ind w:left="360"/>
      </w:pPr>
    </w:p>
    <w:p w14:paraId="361B8932" w14:textId="77777777" w:rsidR="00AF5414" w:rsidRDefault="00A32634" w:rsidP="00AF5414">
      <w:pPr>
        <w:pStyle w:val="ListParagraph"/>
        <w:spacing w:after="200" w:line="360" w:lineRule="auto"/>
        <w:ind w:left="360"/>
      </w:pPr>
      <w:r>
        <w:t>where</w:t>
      </w:r>
    </w:p>
    <w:p w14:paraId="596B01A7" w14:textId="77777777" w:rsidR="00AF5414" w:rsidRDefault="00AF5414" w:rsidP="00AF5414">
      <w:pPr>
        <w:pStyle w:val="ListParagraph"/>
        <w:spacing w:after="200" w:line="360" w:lineRule="auto"/>
        <w:ind w:left="360"/>
      </w:pPr>
    </w:p>
    <w:p w14:paraId="792B503C"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VR</m:t>
                                      </m:r>
                                    </m:e>
                                    <m:sub>
                                      <m:r>
                                        <w:rPr>
                                          <w:rFonts w:ascii="Cambria Math" w:hAnsi="Cambria Math"/>
                                        </w:rPr>
                                        <m:t>ij</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0DB21592" w14:textId="77777777" w:rsidR="00AF5414" w:rsidRDefault="00AF5414" w:rsidP="00AF5414">
      <w:pPr>
        <w:pStyle w:val="ListParagraph"/>
        <w:spacing w:after="200" w:line="360" w:lineRule="auto"/>
        <w:ind w:left="360"/>
      </w:pPr>
    </w:p>
    <w:p w14:paraId="03F23A9D" w14:textId="77777777" w:rsidR="00A32634" w:rsidRDefault="00A32634" w:rsidP="00AF5414">
      <w:pPr>
        <w:pStyle w:val="ListParagraph"/>
        <w:spacing w:after="200" w:line="360" w:lineRule="auto"/>
        <w:ind w:left="360"/>
      </w:pPr>
      <w:r>
        <w:t xml:space="preserve">where the sum </w:t>
      </w:r>
      <m:oMath>
        <m:r>
          <w:rPr>
            <w:rFonts w:ascii="Cambria Math" w:hAnsi="Cambria Math"/>
          </w:rPr>
          <m:t>j</m:t>
        </m:r>
      </m:oMath>
      <w:r>
        <w:t xml:space="preserve"> is taken over tenors of same issuer/seniority curve as the risk factor </w:t>
      </w:r>
      <m:oMath>
        <m:r>
          <w:rPr>
            <w:rFonts w:ascii="Cambria Math" w:hAnsi="Cambria Math"/>
          </w:rPr>
          <m:t>k</m:t>
        </m:r>
      </m:oMath>
      <w:r>
        <w:t>, irrespective of the tenor or the payment currency.</w:t>
      </w:r>
    </w:p>
    <w:p w14:paraId="7EBF51D4" w14:textId="77777777" w:rsidR="00AF5414" w:rsidRDefault="00A32634" w:rsidP="005A5EAD">
      <w:pPr>
        <w:pStyle w:val="ListParagraph"/>
        <w:numPr>
          <w:ilvl w:val="0"/>
          <w:numId w:val="23"/>
        </w:numPr>
        <w:spacing w:after="200" w:line="360" w:lineRule="auto"/>
      </w:pPr>
      <w:r>
        <w:rPr>
          <w:u w:val="single"/>
        </w:rPr>
        <w:t>Equity/FX/Commodity Vega Risk</w:t>
      </w:r>
      <w:r w:rsidRPr="00A32634">
        <w:t>:</w:t>
      </w:r>
      <w:r>
        <w:t xml:space="preserve"> For equity, FX, and commodity vega risks, the corresponding formulas are</w:t>
      </w:r>
    </w:p>
    <w:p w14:paraId="0CB32615" w14:textId="77777777" w:rsidR="00AF5414" w:rsidRDefault="00AF5414" w:rsidP="00AF5414">
      <w:pPr>
        <w:pStyle w:val="ListParagraph"/>
        <w:spacing w:after="200" w:line="360" w:lineRule="auto"/>
        <w:ind w:left="360"/>
        <w:rPr>
          <w:u w:val="single"/>
        </w:rPr>
      </w:pPr>
    </w:p>
    <w:p w14:paraId="4FC8B50A"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61D6306D" w14:textId="77777777" w:rsidR="00AF5414" w:rsidRDefault="00AF5414" w:rsidP="00AF5414">
      <w:pPr>
        <w:pStyle w:val="ListParagraph"/>
        <w:spacing w:after="200" w:line="360" w:lineRule="auto"/>
        <w:ind w:left="360"/>
      </w:pPr>
    </w:p>
    <w:p w14:paraId="710C9FBC" w14:textId="77777777" w:rsidR="00AF5414" w:rsidRDefault="00A32634" w:rsidP="00AF5414">
      <w:pPr>
        <w:pStyle w:val="ListParagraph"/>
        <w:spacing w:after="200" w:line="360" w:lineRule="auto"/>
        <w:ind w:left="360"/>
      </w:pPr>
      <w:r>
        <w:t>where</w:t>
      </w:r>
    </w:p>
    <w:p w14:paraId="0C58DCD8" w14:textId="77777777" w:rsidR="00AF5414" w:rsidRDefault="00AF5414" w:rsidP="00AF5414">
      <w:pPr>
        <w:pStyle w:val="ListParagraph"/>
        <w:spacing w:after="200" w:line="360" w:lineRule="auto"/>
        <w:ind w:left="360"/>
      </w:pPr>
    </w:p>
    <w:p w14:paraId="481D1386" w14:textId="77777777" w:rsidR="00A32634"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E82D958" w14:textId="77777777" w:rsidR="00AF5414" w:rsidRDefault="00AF5414" w:rsidP="00AF5414">
      <w:pPr>
        <w:pStyle w:val="ListParagraph"/>
        <w:spacing w:after="200" w:line="360" w:lineRule="auto"/>
        <w:ind w:left="360"/>
      </w:pPr>
    </w:p>
    <w:p w14:paraId="1CD8BA65" w14:textId="77777777" w:rsidR="00A32634" w:rsidRDefault="00A32634" w:rsidP="005A5EAD">
      <w:pPr>
        <w:pStyle w:val="ListParagraph"/>
        <w:numPr>
          <w:ilvl w:val="0"/>
          <w:numId w:val="23"/>
        </w:numPr>
        <w:spacing w:after="200" w:line="360" w:lineRule="auto"/>
      </w:pPr>
      <w:r>
        <w:rPr>
          <w:u w:val="single"/>
        </w:rPr>
        <w:t>Vega Weights for the Risk Class</w:t>
      </w:r>
      <w:r>
        <w:t xml:space="preserve">: Here </w:t>
      </w:r>
      <m:oMath>
        <m:r>
          <w:rPr>
            <w:rFonts w:ascii="Cambria Math" w:hAnsi="Cambria Math"/>
          </w:rPr>
          <m:t>VRW</m:t>
        </m:r>
      </m:oMath>
      <w:r>
        <w:t xml:space="preserve"> is the vega risk weight for the risk class concerned as set out in the corresponding sections, </w:t>
      </w:r>
      <w:r w:rsidR="00B12868">
        <w:t xml:space="preserve">and </w:t>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oMath>
      <w:r w:rsidR="00B12868">
        <w:t xml:space="preserve"> is the vega concentration threshold for the bucket – or FX category </w:t>
      </w:r>
      <m:oMath>
        <m:r>
          <w:rPr>
            <w:rFonts w:ascii="Cambria Math" w:hAnsi="Cambria Math"/>
          </w:rPr>
          <m:t>b</m:t>
        </m:r>
      </m:oMath>
      <w:r w:rsidR="00B12868">
        <w:t xml:space="preserve"> - as given in the corresponding section.</w:t>
      </w:r>
    </w:p>
    <w:p w14:paraId="41737BB9" w14:textId="77777777" w:rsidR="00A273B6" w:rsidRDefault="00A273B6" w:rsidP="005A5EAD">
      <w:pPr>
        <w:pStyle w:val="ListParagraph"/>
        <w:numPr>
          <w:ilvl w:val="0"/>
          <w:numId w:val="23"/>
        </w:numPr>
        <w:spacing w:after="200" w:line="360" w:lineRule="auto"/>
      </w:pPr>
      <w:r>
        <w:rPr>
          <w:u w:val="single"/>
        </w:rPr>
        <w:t>Index Volatilities for Risk Classes</w:t>
      </w:r>
      <w:r w:rsidRPr="00A273B6">
        <w:t>:</w:t>
      </w:r>
      <w:r>
        <w:t xml:space="preserve"> Note that there is a special treatment for index volatilities in Credit Qualifying, Equity, and Commodity Risk Classes.</w:t>
      </w:r>
    </w:p>
    <w:p w14:paraId="065E498B" w14:textId="77777777" w:rsidR="00A273B6" w:rsidRDefault="00A273B6" w:rsidP="005A5EAD">
      <w:pPr>
        <w:pStyle w:val="ListParagraph"/>
        <w:numPr>
          <w:ilvl w:val="0"/>
          <w:numId w:val="23"/>
        </w:numPr>
        <w:spacing w:after="200" w:line="360" w:lineRule="auto"/>
      </w:pPr>
      <w:r>
        <w:rPr>
          <w:u w:val="single"/>
        </w:rPr>
        <w:t>Vega Exposure across Risk Class</w:t>
      </w:r>
      <w:r w:rsidRPr="00A273B6">
        <w:t>:</w:t>
      </w:r>
      <w:r>
        <w:t xml:space="preserve"> The vega risk exposure should then be aggregated within each bucket. The buckets and the correlation parameters applicable to each risk class are set out in the Sections on Risk Weights and Correlations.</w:t>
      </w:r>
    </w:p>
    <w:p w14:paraId="6A380B19" w14:textId="77777777" w:rsidR="00AF5414" w:rsidRDefault="00A273B6" w:rsidP="005A5EAD">
      <w:pPr>
        <w:pStyle w:val="ListParagraph"/>
        <w:numPr>
          <w:ilvl w:val="0"/>
          <w:numId w:val="23"/>
        </w:numPr>
        <w:spacing w:after="200" w:line="360" w:lineRule="auto"/>
      </w:pPr>
      <w:r>
        <w:rPr>
          <w:u w:val="single"/>
        </w:rPr>
        <w:t>Cross Factor Vega Margin Expression</w:t>
      </w:r>
      <w:r w:rsidRPr="00A273B6">
        <w:t>:</w:t>
      </w:r>
    </w:p>
    <w:p w14:paraId="030EA15E" w14:textId="77777777" w:rsidR="00AF5414" w:rsidRDefault="00AF5414" w:rsidP="00AF5414">
      <w:pPr>
        <w:pStyle w:val="ListParagraph"/>
        <w:spacing w:after="200" w:line="360" w:lineRule="auto"/>
        <w:ind w:left="360"/>
        <w:rPr>
          <w:u w:val="single"/>
        </w:rPr>
      </w:pPr>
    </w:p>
    <w:p w14:paraId="63513A1C" w14:textId="77777777" w:rsidR="00AF5414" w:rsidRDefault="00A273B6" w:rsidP="00AF5414">
      <w:pPr>
        <w:pStyle w:val="ListParagraph"/>
        <w:spacing w:after="200" w:line="360" w:lineRule="auto"/>
        <w:ind w:left="360"/>
      </w:pPr>
      <m:oMathPara>
        <m:oMath>
          <m:r>
            <w:rPr>
              <w:rFonts w:ascii="Cambria Math" w:hAnsi="Cambria Math"/>
            </w:rPr>
            <m:t>VegaMargin=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3E2F2F66" w14:textId="77777777" w:rsidR="00AF5414" w:rsidRDefault="00AF5414" w:rsidP="00AF5414">
      <w:pPr>
        <w:pStyle w:val="ListParagraph"/>
        <w:spacing w:after="200" w:line="360" w:lineRule="auto"/>
        <w:ind w:left="360"/>
      </w:pPr>
    </w:p>
    <w:p w14:paraId="333A23C3" w14:textId="77777777" w:rsidR="00AF5414" w:rsidRDefault="00A273B6" w:rsidP="00AF5414">
      <w:pPr>
        <w:pStyle w:val="ListParagraph"/>
        <w:spacing w:after="200" w:line="360" w:lineRule="auto"/>
        <w:ind w:left="360"/>
      </w:pPr>
      <w:r>
        <w:t>where</w:t>
      </w:r>
    </w:p>
    <w:p w14:paraId="587AC329" w14:textId="77777777" w:rsidR="00AF5414" w:rsidRDefault="00AF5414" w:rsidP="00AF5414">
      <w:pPr>
        <w:pStyle w:val="ListParagraph"/>
        <w:spacing w:after="200" w:line="360" w:lineRule="auto"/>
        <w:ind w:left="360"/>
      </w:pPr>
    </w:p>
    <w:p w14:paraId="789DD522"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5A066001" w14:textId="77777777" w:rsidR="00AF5414" w:rsidRDefault="00AF5414" w:rsidP="00AF5414">
      <w:pPr>
        <w:pStyle w:val="ListParagraph"/>
        <w:spacing w:after="200" w:line="360" w:lineRule="auto"/>
        <w:ind w:left="360"/>
      </w:pPr>
    </w:p>
    <w:p w14:paraId="419DDA82" w14:textId="77777777" w:rsidR="00A273B6" w:rsidRDefault="00A273B6" w:rsidP="00AF5414">
      <w:pPr>
        <w:pStyle w:val="ListParagraph"/>
        <w:spacing w:after="200" w:line="360" w:lineRule="auto"/>
        <w:ind w:left="360"/>
      </w:pPr>
      <w:r>
        <w:t xml:space="preserve">for all risk factors in bucket </w:t>
      </w:r>
      <m:oMath>
        <m:r>
          <w:rPr>
            <w:rFonts w:ascii="Cambria Math" w:hAnsi="Cambria Math"/>
          </w:rPr>
          <m:t>b</m:t>
        </m:r>
      </m:oMath>
      <w:r>
        <w:t>.</w:t>
      </w:r>
    </w:p>
    <w:p w14:paraId="5FD48664" w14:textId="77777777" w:rsidR="00C97ABC" w:rsidRDefault="00A273B6" w:rsidP="005A5EAD">
      <w:pPr>
        <w:pStyle w:val="ListParagraph"/>
        <w:numPr>
          <w:ilvl w:val="0"/>
          <w:numId w:val="23"/>
        </w:numPr>
        <w:spacing w:after="200" w:line="360" w:lineRule="auto"/>
      </w:pPr>
      <w:r>
        <w:rPr>
          <w:u w:val="single"/>
        </w:rPr>
        <w:lastRenderedPageBreak/>
        <w:t xml:space="preserve">Outer Correlation Adjustment Factors </w:t>
      </w:r>
      <m:oMath>
        <m:sSub>
          <m:sSubPr>
            <m:ctrlPr>
              <w:rPr>
                <w:rFonts w:ascii="Cambria Math" w:hAnsi="Cambria Math"/>
                <w:i/>
                <w:u w:val="single"/>
              </w:rPr>
            </m:ctrlPr>
          </m:sSubPr>
          <m:e>
            <m:r>
              <w:rPr>
                <w:rFonts w:ascii="Cambria Math" w:hAnsi="Cambria Math"/>
                <w:u w:val="single"/>
              </w:rPr>
              <m:t>g</m:t>
            </m:r>
          </m:e>
          <m:sub>
            <m:r>
              <w:rPr>
                <w:rFonts w:ascii="Cambria Math" w:hAnsi="Cambria Math"/>
                <w:u w:val="single"/>
              </w:rPr>
              <m:t>bc</m:t>
            </m:r>
          </m:sub>
        </m:sSub>
      </m:oMath>
      <w:r>
        <w:t xml:space="preserve">: The outer correlation adjustment factors </w:t>
      </w:r>
      <m:oMath>
        <m:sSub>
          <m:sSubPr>
            <m:ctrlPr>
              <w:rPr>
                <w:rFonts w:ascii="Cambria Math" w:hAnsi="Cambria Math"/>
                <w:i/>
              </w:rPr>
            </m:ctrlPr>
          </m:sSubPr>
          <m:e>
            <m:r>
              <w:rPr>
                <w:rFonts w:ascii="Cambria Math" w:hAnsi="Cambria Math"/>
              </w:rPr>
              <m:t>g</m:t>
            </m:r>
          </m:e>
          <m:sub>
            <m:r>
              <w:rPr>
                <w:rFonts w:ascii="Cambria Math" w:hAnsi="Cambria Math"/>
              </w:rPr>
              <m:t>bc</m:t>
            </m:r>
          </m:sub>
        </m:sSub>
      </m:oMath>
      <w:r>
        <w:t xml:space="preserve"> are identically </w:t>
      </w:r>
      <m:oMath>
        <m:r>
          <w:rPr>
            <w:rFonts w:ascii="Cambria Math" w:hAnsi="Cambria Math"/>
          </w:rPr>
          <m:t>1.0</m:t>
        </m:r>
      </m:oMath>
      <w:r>
        <w:t xml:space="preserve"> for all risk classes other than interest rates, and for interest rates they are defined as</w:t>
      </w:r>
    </w:p>
    <w:p w14:paraId="77348A02" w14:textId="77777777" w:rsidR="00C97ABC" w:rsidRDefault="00C97ABC" w:rsidP="00C97ABC">
      <w:pPr>
        <w:pStyle w:val="ListParagraph"/>
        <w:spacing w:after="200" w:line="360" w:lineRule="auto"/>
        <w:ind w:left="360"/>
        <w:rPr>
          <w:u w:val="single"/>
        </w:rPr>
      </w:pPr>
    </w:p>
    <w:p w14:paraId="359F6D35" w14:textId="77777777" w:rsidR="00A273B6"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den>
          </m:f>
        </m:oMath>
      </m:oMathPara>
    </w:p>
    <w:p w14:paraId="402D551C" w14:textId="77777777" w:rsidR="00C97ABC" w:rsidRDefault="00C97ABC" w:rsidP="00C97ABC">
      <w:pPr>
        <w:pStyle w:val="ListParagraph"/>
        <w:spacing w:after="200" w:line="360" w:lineRule="auto"/>
        <w:ind w:left="360"/>
      </w:pPr>
    </w:p>
    <w:p w14:paraId="2626D842" w14:textId="77777777" w:rsidR="00F74179" w:rsidRDefault="00F74179" w:rsidP="005A5EAD">
      <w:pPr>
        <w:pStyle w:val="ListParagraph"/>
        <w:numPr>
          <w:ilvl w:val="0"/>
          <w:numId w:val="23"/>
        </w:numPr>
        <w:spacing w:after="200" w:line="360" w:lineRule="auto"/>
      </w:pPr>
      <w:r>
        <w:rPr>
          <w:u w:val="single"/>
        </w:rPr>
        <w:t>Approach underlying Tension/Curvature Risk</w:t>
      </w:r>
      <w:r>
        <w:t>: The following step-by-step approach to capture curvature risk exposure should be applied to each risk class.</w:t>
      </w:r>
    </w:p>
    <w:p w14:paraId="3B432196" w14:textId="77777777" w:rsidR="00C97ABC" w:rsidRDefault="00F74179" w:rsidP="005A5EAD">
      <w:pPr>
        <w:pStyle w:val="ListParagraph"/>
        <w:numPr>
          <w:ilvl w:val="0"/>
          <w:numId w:val="23"/>
        </w:numPr>
        <w:spacing w:after="200" w:line="360" w:lineRule="auto"/>
      </w:pPr>
      <w:r>
        <w:rPr>
          <w:u w:val="single"/>
        </w:rPr>
        <w:t>Expression for Tension/Curvature Risk</w:t>
      </w:r>
      <w:r w:rsidRPr="00F74179">
        <w:t>:</w:t>
      </w:r>
      <w:r>
        <w:t xml:space="preserve"> The curvature risk exposure for each instrument </w:t>
      </w:r>
      <m:oMath>
        <m:r>
          <w:rPr>
            <w:rFonts w:ascii="Cambria Math" w:hAnsi="Cambria Math"/>
          </w:rPr>
          <m:t>i</m:t>
        </m:r>
      </m:oMath>
      <w:r>
        <w:t xml:space="preserve"> to risk factor </w:t>
      </w:r>
      <m:oMath>
        <m:r>
          <w:rPr>
            <w:rFonts w:ascii="Cambria Math" w:hAnsi="Cambria Math"/>
          </w:rPr>
          <m:t>k</m:t>
        </m:r>
      </m:oMath>
      <w:r>
        <w:t xml:space="preserve"> is estimated using the expression</w:t>
      </w:r>
    </w:p>
    <w:p w14:paraId="196C4785" w14:textId="77777777" w:rsidR="00C97ABC" w:rsidRDefault="00C97ABC" w:rsidP="00C97ABC">
      <w:pPr>
        <w:pStyle w:val="ListParagraph"/>
        <w:spacing w:after="200" w:line="360" w:lineRule="auto"/>
        <w:ind w:left="360"/>
        <w:rPr>
          <w:u w:val="single"/>
        </w:rPr>
      </w:pPr>
    </w:p>
    <w:p w14:paraId="6A006C7D" w14:textId="77777777" w:rsidR="00F74179"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2D4EF9F0" w14:textId="77777777" w:rsidR="00C97ABC" w:rsidRDefault="00C97ABC" w:rsidP="00C97ABC">
      <w:pPr>
        <w:pStyle w:val="ListParagraph"/>
        <w:spacing w:after="200" w:line="360" w:lineRule="auto"/>
        <w:ind w:left="360"/>
      </w:pPr>
    </w:p>
    <w:p w14:paraId="49D72FB3" w14:textId="77777777" w:rsidR="00F74179" w:rsidRDefault="00F74179" w:rsidP="005A5EAD">
      <w:pPr>
        <w:pStyle w:val="ListParagraph"/>
        <w:numPr>
          <w:ilvl w:val="0"/>
          <w:numId w:val="23"/>
        </w:numPr>
        <w:spacing w:after="200" w:line="360" w:lineRule="auto"/>
      </w:pPr>
      <w:r>
        <w:rPr>
          <w:u w:val="single"/>
        </w:rPr>
        <w:t>Pairwise Volatility and Vega</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are the volatility and the vega defined in the items above.</w:t>
      </w:r>
    </w:p>
    <w:p w14:paraId="5F4DB2C1" w14:textId="77777777" w:rsidR="00680F96" w:rsidRDefault="00680F96" w:rsidP="005A5EAD">
      <w:pPr>
        <w:pStyle w:val="ListParagraph"/>
        <w:numPr>
          <w:ilvl w:val="0"/>
          <w:numId w:val="23"/>
        </w:numPr>
        <w:spacing w:after="200" w:line="360" w:lineRule="auto"/>
      </w:pPr>
      <w:r>
        <w:rPr>
          <w:u w:val="single"/>
        </w:rPr>
        <w:t>Incorporating Standard Option Expiry Time</w:t>
      </w:r>
      <w:r w:rsidRPr="00680F96">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jk</m:t>
            </m:r>
          </m:sub>
        </m:sSub>
      </m:oMath>
      <w:r>
        <w:t xml:space="preserve"> is the expiry time in calendar days from the valuation date until the expiry of the standard option corresponding to this volatility and vega.</w:t>
      </w:r>
    </w:p>
    <w:p w14:paraId="42CF6FF4" w14:textId="77777777" w:rsidR="00C97ABC" w:rsidRDefault="00680F96" w:rsidP="005A5EAD">
      <w:pPr>
        <w:pStyle w:val="ListParagraph"/>
        <w:numPr>
          <w:ilvl w:val="0"/>
          <w:numId w:val="23"/>
        </w:numPr>
        <w:spacing w:after="200" w:line="360" w:lineRule="auto"/>
      </w:pPr>
      <w:r>
        <w:rPr>
          <w:u w:val="single"/>
        </w:rPr>
        <w:t>Scaling Function Vega/Gamma Linkage</w:t>
      </w:r>
      <w:r w:rsidRPr="00680F96">
        <w:t>:</w:t>
      </w:r>
      <w:r>
        <w:t xml:space="preserve">  is the value of the scaling function obtained from the linkage between vega and gamma for vanilla options:</w:t>
      </w:r>
    </w:p>
    <w:p w14:paraId="2B06B550" w14:textId="77777777" w:rsidR="00C97ABC" w:rsidRDefault="00C97ABC" w:rsidP="00C97ABC">
      <w:pPr>
        <w:pStyle w:val="ListParagraph"/>
        <w:spacing w:after="200" w:line="360" w:lineRule="auto"/>
        <w:ind w:left="360"/>
        <w:rPr>
          <w:u w:val="single"/>
        </w:rPr>
      </w:pPr>
    </w:p>
    <w:p w14:paraId="3B669774" w14:textId="77777777" w:rsidR="00680F96" w:rsidRPr="00C97ABC" w:rsidRDefault="00680F96" w:rsidP="00C97ABC">
      <w:pPr>
        <w:pStyle w:val="ListParagraph"/>
        <w:spacing w:after="200" w:line="360" w:lineRule="auto"/>
        <w:ind w:left="360"/>
      </w:pPr>
      <m:oMathPara>
        <m:oMath>
          <m:r>
            <w:rPr>
              <w:rFonts w:ascii="Cambria Math" w:hAnsi="Cambria Math"/>
            </w:rPr>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 days</m:t>
                      </m:r>
                    </m:num>
                    <m:den>
                      <m:r>
                        <w:rPr>
                          <w:rFonts w:ascii="Cambria Math" w:hAnsi="Cambria Math"/>
                        </w:rPr>
                        <m:t>t days</m:t>
                      </m:r>
                    </m:den>
                  </m:f>
                </m:e>
              </m:d>
            </m:e>
          </m:func>
        </m:oMath>
      </m:oMathPara>
    </w:p>
    <w:p w14:paraId="69CD0B5D" w14:textId="77777777" w:rsidR="00C97ABC" w:rsidRDefault="00C97ABC" w:rsidP="00C97ABC">
      <w:pPr>
        <w:pStyle w:val="ListParagraph"/>
        <w:spacing w:after="200" w:line="360" w:lineRule="auto"/>
        <w:ind w:left="360"/>
      </w:pPr>
    </w:p>
    <w:p w14:paraId="7A39E0E6" w14:textId="77777777" w:rsidR="00680F96" w:rsidRDefault="00680F96" w:rsidP="005A5EAD">
      <w:pPr>
        <w:pStyle w:val="ListParagraph"/>
        <w:numPr>
          <w:ilvl w:val="0"/>
          <w:numId w:val="23"/>
        </w:numPr>
        <w:spacing w:after="200" w:line="360" w:lineRule="auto"/>
      </w:pPr>
      <w:r>
        <w:rPr>
          <w:u w:val="single"/>
        </w:rPr>
        <w:t>Scaling Function Dependence on Expiry</w:t>
      </w:r>
      <w:r>
        <w:t>: The scaling function is a function of expiry only, is independent of both the vega and the vol, and is show in the table below.</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80F96" w14:paraId="247CE60D" w14:textId="77777777" w:rsidTr="00680F96">
        <w:tc>
          <w:tcPr>
            <w:tcW w:w="1064" w:type="dxa"/>
            <w:vAlign w:val="center"/>
          </w:tcPr>
          <w:p w14:paraId="1975C9E6" w14:textId="77777777" w:rsidR="00680F96" w:rsidRPr="00680F96" w:rsidRDefault="00680F96" w:rsidP="00680F96">
            <w:pPr>
              <w:spacing w:after="200" w:line="360" w:lineRule="auto"/>
              <w:jc w:val="center"/>
              <w:rPr>
                <w:b/>
              </w:rPr>
            </w:pPr>
            <w:r>
              <w:rPr>
                <w:b/>
              </w:rPr>
              <w:t>2w</w:t>
            </w:r>
          </w:p>
        </w:tc>
        <w:tc>
          <w:tcPr>
            <w:tcW w:w="1064" w:type="dxa"/>
            <w:vAlign w:val="center"/>
          </w:tcPr>
          <w:p w14:paraId="56CF3739" w14:textId="77777777" w:rsidR="00680F96" w:rsidRPr="00680F96" w:rsidRDefault="00680F96" w:rsidP="00680F96">
            <w:pPr>
              <w:spacing w:after="200" w:line="360" w:lineRule="auto"/>
              <w:jc w:val="center"/>
              <w:rPr>
                <w:b/>
              </w:rPr>
            </w:pPr>
            <w:r>
              <w:rPr>
                <w:b/>
              </w:rPr>
              <w:t>1m</w:t>
            </w:r>
          </w:p>
        </w:tc>
        <w:tc>
          <w:tcPr>
            <w:tcW w:w="1064" w:type="dxa"/>
            <w:vAlign w:val="center"/>
          </w:tcPr>
          <w:p w14:paraId="66866829" w14:textId="77777777" w:rsidR="00680F96" w:rsidRPr="00680F96" w:rsidRDefault="00680F96" w:rsidP="00680F96">
            <w:pPr>
              <w:spacing w:after="200" w:line="360" w:lineRule="auto"/>
              <w:jc w:val="center"/>
              <w:rPr>
                <w:b/>
              </w:rPr>
            </w:pPr>
            <w:r>
              <w:rPr>
                <w:b/>
              </w:rPr>
              <w:t>3m</w:t>
            </w:r>
          </w:p>
        </w:tc>
        <w:tc>
          <w:tcPr>
            <w:tcW w:w="1064" w:type="dxa"/>
            <w:vAlign w:val="center"/>
          </w:tcPr>
          <w:p w14:paraId="4D56E0A9" w14:textId="77777777" w:rsidR="00680F96" w:rsidRPr="00680F96" w:rsidRDefault="00680F96" w:rsidP="00680F96">
            <w:pPr>
              <w:spacing w:after="200" w:line="360" w:lineRule="auto"/>
              <w:jc w:val="center"/>
              <w:rPr>
                <w:b/>
              </w:rPr>
            </w:pPr>
            <w:r>
              <w:rPr>
                <w:b/>
              </w:rPr>
              <w:t>6m</w:t>
            </w:r>
          </w:p>
        </w:tc>
        <w:tc>
          <w:tcPr>
            <w:tcW w:w="1064" w:type="dxa"/>
            <w:vAlign w:val="center"/>
          </w:tcPr>
          <w:p w14:paraId="18F57F3A" w14:textId="77777777" w:rsidR="00680F96" w:rsidRPr="00680F96" w:rsidRDefault="00680F96" w:rsidP="00680F96">
            <w:pPr>
              <w:spacing w:after="200" w:line="360" w:lineRule="auto"/>
              <w:jc w:val="center"/>
              <w:rPr>
                <w:b/>
              </w:rPr>
            </w:pPr>
            <w:r>
              <w:rPr>
                <w:b/>
              </w:rPr>
              <w:t>12m</w:t>
            </w:r>
          </w:p>
        </w:tc>
        <w:tc>
          <w:tcPr>
            <w:tcW w:w="1064" w:type="dxa"/>
            <w:vAlign w:val="center"/>
          </w:tcPr>
          <w:p w14:paraId="1D1E80A8" w14:textId="77777777" w:rsidR="00680F96" w:rsidRPr="00680F96" w:rsidRDefault="00680F96" w:rsidP="00680F96">
            <w:pPr>
              <w:spacing w:after="200" w:line="360" w:lineRule="auto"/>
              <w:jc w:val="center"/>
              <w:rPr>
                <w:b/>
              </w:rPr>
            </w:pPr>
            <w:r>
              <w:rPr>
                <w:b/>
              </w:rPr>
              <w:t>2y</w:t>
            </w:r>
          </w:p>
        </w:tc>
        <w:tc>
          <w:tcPr>
            <w:tcW w:w="1064" w:type="dxa"/>
            <w:vAlign w:val="center"/>
          </w:tcPr>
          <w:p w14:paraId="363A636E" w14:textId="77777777" w:rsidR="00680F96" w:rsidRPr="00680F96" w:rsidRDefault="00680F96" w:rsidP="00680F96">
            <w:pPr>
              <w:spacing w:after="200" w:line="360" w:lineRule="auto"/>
              <w:jc w:val="center"/>
              <w:rPr>
                <w:b/>
              </w:rPr>
            </w:pPr>
            <w:r>
              <w:rPr>
                <w:b/>
              </w:rPr>
              <w:t>3y</w:t>
            </w:r>
          </w:p>
        </w:tc>
        <w:tc>
          <w:tcPr>
            <w:tcW w:w="1064" w:type="dxa"/>
            <w:vAlign w:val="center"/>
          </w:tcPr>
          <w:p w14:paraId="790547DA" w14:textId="77777777" w:rsidR="00680F96" w:rsidRPr="00680F96" w:rsidRDefault="00680F96" w:rsidP="00680F96">
            <w:pPr>
              <w:spacing w:after="200" w:line="360" w:lineRule="auto"/>
              <w:jc w:val="center"/>
              <w:rPr>
                <w:b/>
              </w:rPr>
            </w:pPr>
            <w:r>
              <w:rPr>
                <w:b/>
              </w:rPr>
              <w:t>5y</w:t>
            </w:r>
          </w:p>
        </w:tc>
        <w:tc>
          <w:tcPr>
            <w:tcW w:w="1064" w:type="dxa"/>
            <w:vAlign w:val="center"/>
          </w:tcPr>
          <w:p w14:paraId="5AA26EAE" w14:textId="77777777" w:rsidR="00680F96" w:rsidRPr="00680F96" w:rsidRDefault="00680F96" w:rsidP="00680F96">
            <w:pPr>
              <w:spacing w:after="200" w:line="360" w:lineRule="auto"/>
              <w:jc w:val="center"/>
              <w:rPr>
                <w:b/>
              </w:rPr>
            </w:pPr>
            <w:r>
              <w:rPr>
                <w:b/>
              </w:rPr>
              <w:t>10y</w:t>
            </w:r>
          </w:p>
        </w:tc>
      </w:tr>
      <w:tr w:rsidR="00680F96" w14:paraId="1A1FAA6B" w14:textId="77777777" w:rsidTr="00680F96">
        <w:tc>
          <w:tcPr>
            <w:tcW w:w="1064" w:type="dxa"/>
            <w:vAlign w:val="center"/>
          </w:tcPr>
          <w:p w14:paraId="66923638" w14:textId="77777777" w:rsidR="00680F96" w:rsidRDefault="00680F96" w:rsidP="00680F96">
            <w:pPr>
              <w:spacing w:after="200" w:line="360" w:lineRule="auto"/>
              <w:jc w:val="center"/>
            </w:pPr>
            <w:r>
              <w:lastRenderedPageBreak/>
              <w:t>0.500</w:t>
            </w:r>
          </w:p>
        </w:tc>
        <w:tc>
          <w:tcPr>
            <w:tcW w:w="1064" w:type="dxa"/>
            <w:vAlign w:val="center"/>
          </w:tcPr>
          <w:p w14:paraId="1236F6B6" w14:textId="77777777" w:rsidR="00680F96" w:rsidRDefault="00680F96" w:rsidP="00680F96">
            <w:pPr>
              <w:spacing w:after="200" w:line="360" w:lineRule="auto"/>
              <w:jc w:val="center"/>
            </w:pPr>
            <w:r>
              <w:t>0.230</w:t>
            </w:r>
          </w:p>
        </w:tc>
        <w:tc>
          <w:tcPr>
            <w:tcW w:w="1064" w:type="dxa"/>
            <w:vAlign w:val="center"/>
          </w:tcPr>
          <w:p w14:paraId="61A35AF7" w14:textId="77777777" w:rsidR="00680F96" w:rsidRDefault="00680F96" w:rsidP="00680F96">
            <w:pPr>
              <w:spacing w:after="200" w:line="360" w:lineRule="auto"/>
              <w:jc w:val="center"/>
            </w:pPr>
            <w:r>
              <w:t>0.077</w:t>
            </w:r>
          </w:p>
        </w:tc>
        <w:tc>
          <w:tcPr>
            <w:tcW w:w="1064" w:type="dxa"/>
            <w:vAlign w:val="center"/>
          </w:tcPr>
          <w:p w14:paraId="52E58E12" w14:textId="77777777" w:rsidR="00680F96" w:rsidRDefault="00680F96" w:rsidP="00680F96">
            <w:pPr>
              <w:spacing w:after="200" w:line="360" w:lineRule="auto"/>
              <w:jc w:val="center"/>
            </w:pPr>
            <w:r>
              <w:t>0.038</w:t>
            </w:r>
          </w:p>
        </w:tc>
        <w:tc>
          <w:tcPr>
            <w:tcW w:w="1064" w:type="dxa"/>
            <w:vAlign w:val="center"/>
          </w:tcPr>
          <w:p w14:paraId="4B88284C" w14:textId="77777777" w:rsidR="00680F96" w:rsidRDefault="00680F96" w:rsidP="00680F96">
            <w:pPr>
              <w:spacing w:after="200" w:line="360" w:lineRule="auto"/>
              <w:jc w:val="center"/>
            </w:pPr>
            <w:r>
              <w:t>0.019</w:t>
            </w:r>
          </w:p>
        </w:tc>
        <w:tc>
          <w:tcPr>
            <w:tcW w:w="1064" w:type="dxa"/>
            <w:vAlign w:val="center"/>
          </w:tcPr>
          <w:p w14:paraId="417ECAB2" w14:textId="77777777" w:rsidR="00680F96" w:rsidRDefault="00680F96" w:rsidP="00680F96">
            <w:pPr>
              <w:spacing w:after="200" w:line="360" w:lineRule="auto"/>
              <w:jc w:val="center"/>
            </w:pPr>
            <w:r>
              <w:t>0.010</w:t>
            </w:r>
          </w:p>
        </w:tc>
        <w:tc>
          <w:tcPr>
            <w:tcW w:w="1064" w:type="dxa"/>
            <w:vAlign w:val="center"/>
          </w:tcPr>
          <w:p w14:paraId="3832D566" w14:textId="77777777" w:rsidR="00680F96" w:rsidRDefault="00680F96" w:rsidP="00680F96">
            <w:pPr>
              <w:spacing w:after="200" w:line="360" w:lineRule="auto"/>
              <w:jc w:val="center"/>
            </w:pPr>
            <w:r>
              <w:t>0.006</w:t>
            </w:r>
          </w:p>
        </w:tc>
        <w:tc>
          <w:tcPr>
            <w:tcW w:w="1064" w:type="dxa"/>
            <w:vAlign w:val="center"/>
          </w:tcPr>
          <w:p w14:paraId="11316F84" w14:textId="77777777" w:rsidR="00680F96" w:rsidRDefault="00680F96" w:rsidP="00680F96">
            <w:pPr>
              <w:spacing w:after="200" w:line="360" w:lineRule="auto"/>
              <w:jc w:val="center"/>
            </w:pPr>
            <w:r>
              <w:t>0.004</w:t>
            </w:r>
          </w:p>
        </w:tc>
        <w:tc>
          <w:tcPr>
            <w:tcW w:w="1064" w:type="dxa"/>
            <w:vAlign w:val="center"/>
          </w:tcPr>
          <w:p w14:paraId="308FDD0B" w14:textId="77777777" w:rsidR="00680F96" w:rsidRDefault="00680F96" w:rsidP="00680F96">
            <w:pPr>
              <w:spacing w:after="200" w:line="360" w:lineRule="auto"/>
              <w:jc w:val="center"/>
            </w:pPr>
            <w:r>
              <w:t>0.002</w:t>
            </w:r>
          </w:p>
        </w:tc>
      </w:tr>
    </w:tbl>
    <w:p w14:paraId="4BD97FEC" w14:textId="77777777" w:rsidR="00786BE0" w:rsidRDefault="00786BE0" w:rsidP="0088321A">
      <w:pPr>
        <w:spacing w:after="200" w:line="360" w:lineRule="auto"/>
      </w:pPr>
    </w:p>
    <w:p w14:paraId="720D4B49" w14:textId="77777777" w:rsidR="00C97ABC" w:rsidRDefault="00680F96" w:rsidP="005A5EAD">
      <w:pPr>
        <w:pStyle w:val="ListParagraph"/>
        <w:numPr>
          <w:ilvl w:val="0"/>
          <w:numId w:val="23"/>
        </w:numPr>
        <w:spacing w:after="200" w:line="360" w:lineRule="auto"/>
      </w:pPr>
      <w:r w:rsidRPr="00680F96">
        <w:rPr>
          <w:u w:val="single"/>
        </w:rPr>
        <w:t>Conversion of Tenors to Days</w:t>
      </w:r>
      <w:r>
        <w:t xml:space="preserve">: Here the tenors are converted to calendar days using the convention that </w:t>
      </w:r>
      <w:r w:rsidRPr="00680F96">
        <w:rPr>
          <w:i/>
        </w:rPr>
        <w:t>12m</w:t>
      </w:r>
      <w:r>
        <w:t xml:space="preserve"> equals 365 calendar days, with pro-rata scaling for other tenors so that</w:t>
      </w:r>
    </w:p>
    <w:p w14:paraId="030E2576" w14:textId="77777777" w:rsidR="00C97ABC" w:rsidRDefault="00C97ABC" w:rsidP="00C97ABC">
      <w:pPr>
        <w:pStyle w:val="ListParagraph"/>
        <w:spacing w:after="200" w:line="360" w:lineRule="auto"/>
        <w:ind w:left="360"/>
        <w:rPr>
          <w:u w:val="single"/>
        </w:rPr>
      </w:pPr>
    </w:p>
    <w:p w14:paraId="50BFCFBF" w14:textId="77777777" w:rsidR="00C97ABC" w:rsidRDefault="00680F96" w:rsidP="00C97ABC">
      <w:pPr>
        <w:pStyle w:val="ListParagraph"/>
        <w:spacing w:after="200" w:line="360" w:lineRule="auto"/>
        <w:ind w:left="360"/>
      </w:pPr>
      <m:oMathPara>
        <m:oMath>
          <m:r>
            <w:rPr>
              <w:rFonts w:ascii="Cambria Math" w:hAnsi="Cambria Math"/>
            </w:rPr>
            <m:t>1m=</m:t>
          </m:r>
          <m:f>
            <m:fPr>
              <m:ctrlPr>
                <w:rPr>
                  <w:rFonts w:ascii="Cambria Math" w:hAnsi="Cambria Math"/>
                  <w:i/>
                </w:rPr>
              </m:ctrlPr>
            </m:fPr>
            <m:num>
              <m:r>
                <w:rPr>
                  <w:rFonts w:ascii="Cambria Math" w:hAnsi="Cambria Math"/>
                </w:rPr>
                <m:t>365</m:t>
              </m:r>
            </m:num>
            <m:den>
              <m:r>
                <w:rPr>
                  <w:rFonts w:ascii="Cambria Math" w:hAnsi="Cambria Math"/>
                </w:rPr>
                <m:t>12</m:t>
              </m:r>
            </m:den>
          </m:f>
          <m:r>
            <w:rPr>
              <w:rFonts w:ascii="Cambria Math" w:hAnsi="Cambria Math"/>
            </w:rPr>
            <m:t xml:space="preserve"> days</m:t>
          </m:r>
        </m:oMath>
      </m:oMathPara>
    </w:p>
    <w:p w14:paraId="6991AED9" w14:textId="77777777" w:rsidR="00C97ABC" w:rsidRDefault="00C97ABC" w:rsidP="00C97ABC">
      <w:pPr>
        <w:pStyle w:val="ListParagraph"/>
        <w:spacing w:after="200" w:line="360" w:lineRule="auto"/>
        <w:ind w:left="360"/>
      </w:pPr>
    </w:p>
    <w:p w14:paraId="14EDB139" w14:textId="77777777" w:rsidR="00C97ABC" w:rsidRDefault="00680F96" w:rsidP="00C97ABC">
      <w:pPr>
        <w:pStyle w:val="ListParagraph"/>
        <w:spacing w:after="200" w:line="360" w:lineRule="auto"/>
        <w:ind w:left="360"/>
      </w:pPr>
      <w:r>
        <w:t>and</w:t>
      </w:r>
    </w:p>
    <w:p w14:paraId="7DB48AE1" w14:textId="77777777" w:rsidR="00C97ABC" w:rsidRDefault="00C97ABC" w:rsidP="00C97ABC">
      <w:pPr>
        <w:pStyle w:val="ListParagraph"/>
        <w:spacing w:after="200" w:line="360" w:lineRule="auto"/>
        <w:ind w:left="360"/>
      </w:pPr>
    </w:p>
    <w:p w14:paraId="1240DC44" w14:textId="77777777" w:rsidR="00680F96" w:rsidRPr="00C97ABC" w:rsidRDefault="00680F96" w:rsidP="00C97ABC">
      <w:pPr>
        <w:pStyle w:val="ListParagraph"/>
        <w:spacing w:after="200" w:line="360" w:lineRule="auto"/>
        <w:ind w:left="360"/>
      </w:pPr>
      <m:oMathPara>
        <m:oMath>
          <m:r>
            <w:rPr>
              <w:rFonts w:ascii="Cambria Math" w:hAnsi="Cambria Math"/>
            </w:rPr>
            <m:t>5y=365×5 days</m:t>
          </m:r>
        </m:oMath>
      </m:oMathPara>
    </w:p>
    <w:p w14:paraId="5D4EE05D" w14:textId="77777777" w:rsidR="00C97ABC" w:rsidRDefault="00C97ABC" w:rsidP="00C97ABC">
      <w:pPr>
        <w:pStyle w:val="ListParagraph"/>
        <w:spacing w:after="200" w:line="360" w:lineRule="auto"/>
        <w:ind w:left="360"/>
      </w:pPr>
    </w:p>
    <w:p w14:paraId="36022A73" w14:textId="77777777" w:rsidR="00C97ABC" w:rsidRDefault="00270262" w:rsidP="005A5EAD">
      <w:pPr>
        <w:pStyle w:val="ListParagraph"/>
        <w:numPr>
          <w:ilvl w:val="0"/>
          <w:numId w:val="23"/>
        </w:numPr>
        <w:spacing w:after="200" w:line="360" w:lineRule="auto"/>
      </w:pPr>
      <w:r>
        <w:rPr>
          <w:u w:val="single"/>
        </w:rPr>
        <w:t>Cross Factor Curvature Risk Aggregation</w:t>
      </w:r>
      <w:r>
        <w:t>: The curvature risk should then be aggregated within each bucket using the following expression:</w:t>
      </w:r>
    </w:p>
    <w:p w14:paraId="0C234F61" w14:textId="77777777" w:rsidR="00C97ABC" w:rsidRDefault="00C97ABC" w:rsidP="00C97ABC">
      <w:pPr>
        <w:pStyle w:val="ListParagraph"/>
        <w:spacing w:after="200" w:line="360" w:lineRule="auto"/>
        <w:ind w:left="360"/>
        <w:rPr>
          <w:u w:val="single"/>
        </w:rPr>
      </w:pPr>
    </w:p>
    <w:p w14:paraId="41A8E84C"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bl</m:t>
                          </m:r>
                        </m:sub>
                      </m:sSub>
                    </m:e>
                  </m:nary>
                </m:e>
              </m:nary>
            </m:e>
          </m:rad>
        </m:oMath>
      </m:oMathPara>
    </w:p>
    <w:p w14:paraId="07E47DF6" w14:textId="77777777" w:rsidR="00C97ABC" w:rsidRDefault="00C97ABC" w:rsidP="00C97ABC">
      <w:pPr>
        <w:pStyle w:val="ListParagraph"/>
        <w:spacing w:after="200" w:line="360" w:lineRule="auto"/>
        <w:ind w:left="360"/>
      </w:pPr>
    </w:p>
    <w:p w14:paraId="63C0EB61" w14:textId="77777777" w:rsidR="00270262" w:rsidRDefault="00270262" w:rsidP="00C97ABC">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is the correlation applicable to each risk class as set out in the section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oMath>
      <w:r>
        <w:t xml:space="preserve"> rather than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w:t>
      </w:r>
    </w:p>
    <w:p w14:paraId="7B12DE19" w14:textId="77777777" w:rsidR="00270262" w:rsidRDefault="00270262" w:rsidP="005A5EAD">
      <w:pPr>
        <w:pStyle w:val="ListParagraph"/>
        <w:numPr>
          <w:ilvl w:val="0"/>
          <w:numId w:val="23"/>
        </w:numPr>
        <w:spacing w:after="200" w:line="360" w:lineRule="auto"/>
      </w:pPr>
      <w:r>
        <w:rPr>
          <w:u w:val="single"/>
        </w:rPr>
        <w:t>Instrument Risk Factor Curvature Exposure</w:t>
      </w:r>
      <w:r w:rsidRPr="00270262">
        <w:t>:</w:t>
      </w:r>
      <w:r>
        <w:t xml:space="preserve"> The curvature risk exposure </w:t>
      </w:r>
      <m:oMath>
        <m:sSub>
          <m:sSubPr>
            <m:ctrlPr>
              <w:rPr>
                <w:rFonts w:ascii="Cambria Math" w:hAnsi="Cambria Math"/>
                <w:i/>
              </w:rPr>
            </m:ctrlPr>
          </m:sSubPr>
          <m:e>
            <m:r>
              <w:rPr>
                <w:rFonts w:ascii="Cambria Math" w:hAnsi="Cambria Math"/>
              </w:rPr>
              <m:t>CVR</m:t>
            </m:r>
          </m:e>
          <m:sub>
            <m:r>
              <w:rPr>
                <w:rFonts w:ascii="Cambria Math" w:hAnsi="Cambria Math"/>
              </w:rPr>
              <m:t>ik</m:t>
            </m:r>
          </m:sub>
        </m:sSub>
      </m:oMath>
      <w:r>
        <w:t xml:space="preserve"> can then be netted across instrument </w:t>
      </w:r>
      <m:oMath>
        <m:r>
          <w:rPr>
            <w:rFonts w:ascii="Cambria Math" w:hAnsi="Cambria Math"/>
          </w:rPr>
          <m:t>i</m:t>
        </m:r>
      </m:oMath>
      <w:r>
        <w:t xml:space="preserve"> to each risk factor </w:t>
      </w:r>
      <m:oMath>
        <m:r>
          <w:rPr>
            <w:rFonts w:ascii="Cambria Math" w:hAnsi="Cambria Math"/>
          </w:rPr>
          <m:t>k</m:t>
        </m:r>
      </m:oMath>
      <w:r w:rsidR="00870042">
        <w:t>, which are defined in the Sections on Risk Factors and Sensitivities. Note that the same special treatment as for vega applies for indexes in credit, equity, and commodity risk exposures.</w:t>
      </w:r>
    </w:p>
    <w:p w14:paraId="1DDF5A92" w14:textId="77777777" w:rsidR="00C97ABC" w:rsidRDefault="00870042" w:rsidP="005A5EAD">
      <w:pPr>
        <w:pStyle w:val="ListParagraph"/>
        <w:numPr>
          <w:ilvl w:val="0"/>
          <w:numId w:val="23"/>
        </w:numPr>
        <w:spacing w:after="200" w:line="360" w:lineRule="auto"/>
      </w:pPr>
      <w:r>
        <w:rPr>
          <w:u w:val="single"/>
        </w:rPr>
        <w:t>The Non-Residual Curvature Standard Derivation Scaler</w:t>
      </w:r>
      <w:r w:rsidRPr="00870042">
        <w:t>:</w:t>
      </w:r>
      <w:r>
        <w:t xml:space="preserve"> Margin should then be aggregated across buckets within each risk class:</w:t>
      </w:r>
    </w:p>
    <w:p w14:paraId="1CA265B0" w14:textId="77777777" w:rsidR="00C97ABC" w:rsidRDefault="00C97ABC" w:rsidP="00C97ABC">
      <w:pPr>
        <w:pStyle w:val="ListParagraph"/>
        <w:spacing w:after="200" w:line="360" w:lineRule="auto"/>
        <w:ind w:left="360"/>
        <w:rPr>
          <w:u w:val="single"/>
        </w:rPr>
      </w:pPr>
    </w:p>
    <w:p w14:paraId="1D23D1D4" w14:textId="77777777" w:rsidR="00C97ABC" w:rsidRDefault="00870042" w:rsidP="00C97ABC">
      <w:pPr>
        <w:pStyle w:val="ListParagraph"/>
        <w:spacing w:after="200" w:line="360" w:lineRule="auto"/>
        <w:ind w:left="360"/>
      </w:pPr>
      <m:oMathPara>
        <m:oMath>
          <m:r>
            <w:rPr>
              <w:rFonts w:ascii="Cambria Math" w:hAnsi="Cambria Math"/>
            </w:rPr>
            <m:t>θ=</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r>
                    <w:rPr>
                      <w:rFonts w:ascii="Cambria Math" w:hAnsi="Cambria Math"/>
                    </w:rPr>
                    <m:t>, 0</m:t>
                  </m:r>
                </m:e>
              </m:d>
            </m:e>
          </m:func>
        </m:oMath>
      </m:oMathPara>
    </w:p>
    <w:p w14:paraId="02357109" w14:textId="77777777" w:rsidR="00C97ABC" w:rsidRDefault="00C97ABC" w:rsidP="00C97ABC">
      <w:pPr>
        <w:pStyle w:val="ListParagraph"/>
        <w:spacing w:after="200" w:line="360" w:lineRule="auto"/>
        <w:ind w:left="360"/>
      </w:pPr>
    </w:p>
    <w:p w14:paraId="573E1087" w14:textId="77777777" w:rsidR="00C97ABC" w:rsidRDefault="00870042" w:rsidP="00C97ABC">
      <w:pPr>
        <w:pStyle w:val="ListParagraph"/>
        <w:spacing w:after="200" w:line="360" w:lineRule="auto"/>
        <w:ind w:left="360"/>
      </w:pPr>
      <w:r>
        <w:t>and</w:t>
      </w:r>
    </w:p>
    <w:p w14:paraId="030CF5F9" w14:textId="77777777" w:rsidR="00C97ABC" w:rsidRDefault="00C97ABC" w:rsidP="00C97ABC">
      <w:pPr>
        <w:pStyle w:val="ListParagraph"/>
        <w:spacing w:after="200" w:line="360" w:lineRule="auto"/>
        <w:ind w:left="360"/>
      </w:pPr>
    </w:p>
    <w:p w14:paraId="2344FD4B" w14:textId="77777777" w:rsidR="00C97ABC" w:rsidRDefault="00870042" w:rsidP="00C97ABC">
      <w:pPr>
        <w:pStyle w:val="ListParagraph"/>
        <w:spacing w:after="200" w:line="360" w:lineRule="auto"/>
        <w:ind w:left="360"/>
      </w:pPr>
      <m:oMathPara>
        <m:oMath>
          <m:r>
            <w:rPr>
              <w:rFonts w:ascii="Cambria Math" w:hAnsi="Cambria Math"/>
            </w:rPr>
            <m:t>λ=</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28B5E3B1" w14:textId="77777777" w:rsidR="00C97ABC" w:rsidRDefault="00C97ABC" w:rsidP="00C97ABC">
      <w:pPr>
        <w:pStyle w:val="ListParagraph"/>
        <w:spacing w:after="200" w:line="360" w:lineRule="auto"/>
        <w:ind w:left="360"/>
      </w:pPr>
    </w:p>
    <w:p w14:paraId="64ECC5AE" w14:textId="77777777" w:rsidR="00870042" w:rsidRDefault="00870042" w:rsidP="00C97ABC">
      <w:pPr>
        <w:pStyle w:val="ListParagraph"/>
        <w:spacing w:after="200" w:line="360" w:lineRule="auto"/>
        <w:ind w:left="360"/>
      </w:pPr>
      <w:r>
        <w:t xml:space="preserve">where the sums are taken over all the non-residual buckets in the risk class,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oMath>
      <w:r>
        <w:t xml:space="preserve"> is the 99.5</w:t>
      </w:r>
      <w:r w:rsidRPr="00870042">
        <w:rPr>
          <w:vertAlign w:val="superscript"/>
        </w:rPr>
        <w:t>th</w:t>
      </w:r>
      <w:r>
        <w:t xml:space="preserve"> percentile of the standard normal distribution.</w:t>
      </w:r>
    </w:p>
    <w:p w14:paraId="6A688FE1" w14:textId="77777777" w:rsidR="00C97ABC" w:rsidRDefault="00870042" w:rsidP="005A5EAD">
      <w:pPr>
        <w:pStyle w:val="ListParagraph"/>
        <w:numPr>
          <w:ilvl w:val="0"/>
          <w:numId w:val="23"/>
        </w:numPr>
        <w:spacing w:after="200" w:line="360" w:lineRule="auto"/>
      </w:pPr>
      <w:r>
        <w:rPr>
          <w:u w:val="single"/>
        </w:rPr>
        <w:t>Non-Residual Curvature Margin Expression</w:t>
      </w:r>
      <w:r w:rsidRPr="00870042">
        <w:t>:</w:t>
      </w:r>
      <w:r>
        <w:t xml:space="preserve"> Then the non-residual curvature margin is </w:t>
      </w:r>
    </w:p>
    <w:p w14:paraId="4864AB9D" w14:textId="77777777" w:rsidR="00C97ABC" w:rsidRDefault="00C97ABC" w:rsidP="00C97ABC">
      <w:pPr>
        <w:pStyle w:val="ListParagraph"/>
        <w:spacing w:after="200" w:line="360" w:lineRule="auto"/>
        <w:ind w:left="360"/>
        <w:rPr>
          <w:u w:val="single"/>
        </w:rPr>
      </w:pPr>
    </w:p>
    <w:p w14:paraId="5918900F"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 0</m:t>
                  </m:r>
                </m:e>
              </m:d>
            </m:e>
          </m:func>
        </m:oMath>
      </m:oMathPara>
    </w:p>
    <w:p w14:paraId="1E5B6A1D" w14:textId="77777777" w:rsidR="00C97ABC" w:rsidRDefault="00C97ABC" w:rsidP="00C97ABC">
      <w:pPr>
        <w:pStyle w:val="ListParagraph"/>
        <w:spacing w:after="200" w:line="360" w:lineRule="auto"/>
        <w:ind w:left="360"/>
      </w:pPr>
    </w:p>
    <w:p w14:paraId="3402AC22" w14:textId="77777777" w:rsidR="00C97ABC" w:rsidRDefault="00686CA5" w:rsidP="00C97ABC">
      <w:pPr>
        <w:pStyle w:val="ListParagraph"/>
        <w:spacing w:after="200" w:line="360" w:lineRule="auto"/>
        <w:ind w:left="360"/>
      </w:pPr>
      <w:r>
        <w:t>where</w:t>
      </w:r>
    </w:p>
    <w:p w14:paraId="659266C5" w14:textId="77777777" w:rsidR="00C97ABC" w:rsidRDefault="00C97ABC" w:rsidP="00C97ABC">
      <w:pPr>
        <w:pStyle w:val="ListParagraph"/>
        <w:spacing w:after="200" w:line="360" w:lineRule="auto"/>
        <w:ind w:left="360"/>
      </w:pPr>
    </w:p>
    <w:p w14:paraId="3C7D8C47" w14:textId="77777777" w:rsidR="00870042"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77B4B2C" w14:textId="77777777" w:rsidR="00C97ABC" w:rsidRDefault="00C97ABC" w:rsidP="00C97ABC">
      <w:pPr>
        <w:pStyle w:val="ListParagraph"/>
        <w:spacing w:after="200" w:line="360" w:lineRule="auto"/>
        <w:ind w:left="360"/>
      </w:pPr>
    </w:p>
    <w:p w14:paraId="0FFFA67D" w14:textId="77777777" w:rsidR="00C97ABC" w:rsidRDefault="004714F3" w:rsidP="005A5EAD">
      <w:pPr>
        <w:pStyle w:val="ListParagraph"/>
        <w:numPr>
          <w:ilvl w:val="0"/>
          <w:numId w:val="23"/>
        </w:numPr>
        <w:spacing w:after="200" w:line="360" w:lineRule="auto"/>
      </w:pPr>
      <w:r>
        <w:rPr>
          <w:u w:val="single"/>
        </w:rPr>
        <w:t>The Residual Curvature Margin Expression</w:t>
      </w:r>
      <w:r>
        <w:t>: Similarly the residual equivalents are defined as</w:t>
      </w:r>
    </w:p>
    <w:p w14:paraId="5DA2B22B" w14:textId="77777777" w:rsidR="00C97ABC" w:rsidRDefault="00C97ABC" w:rsidP="00C97ABC">
      <w:pPr>
        <w:pStyle w:val="ListParagraph"/>
        <w:spacing w:after="200" w:line="360" w:lineRule="auto"/>
        <w:ind w:left="360"/>
        <w:rPr>
          <w:u w:val="single"/>
        </w:rPr>
      </w:pPr>
    </w:p>
    <w:p w14:paraId="459A14A1"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θ</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num>
                    <m:den>
                      <m:nary>
                        <m:naryPr>
                          <m:chr m:val="∑"/>
                          <m:limLoc m:val="undOvr"/>
                          <m:supHide m:val="1"/>
                          <m:ctrlPr>
                            <w:rPr>
                              <w:rFonts w:ascii="Cambria Math" w:hAnsi="Cambria Math"/>
                              <w:i/>
                            </w:rPr>
                          </m:ctrlPr>
                        </m:naryPr>
                        <m:sub>
                          <m:r>
                            <w:rPr>
                              <w:rFonts w:ascii="Cambria Math" w:hAnsi="Cambria Math"/>
                            </w:rPr>
                            <m:t>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RESIDUAL, k</m:t>
                                  </m:r>
                                </m:sub>
                              </m:sSub>
                            </m:e>
                          </m:d>
                        </m:e>
                      </m:nary>
                    </m:den>
                  </m:f>
                  <m:r>
                    <w:rPr>
                      <w:rFonts w:ascii="Cambria Math" w:hAnsi="Cambria Math"/>
                    </w:rPr>
                    <m:t>, 0</m:t>
                  </m:r>
                </m:e>
              </m:d>
            </m:e>
          </m:func>
        </m:oMath>
      </m:oMathPara>
    </w:p>
    <w:p w14:paraId="43164BBD" w14:textId="77777777" w:rsidR="00C97ABC" w:rsidRDefault="00C97ABC" w:rsidP="00C97ABC">
      <w:pPr>
        <w:pStyle w:val="ListParagraph"/>
        <w:spacing w:after="200" w:line="360" w:lineRule="auto"/>
        <w:ind w:left="360"/>
      </w:pPr>
    </w:p>
    <w:p w14:paraId="4964770A" w14:textId="77777777" w:rsidR="00C97ABC" w:rsidRDefault="004714F3" w:rsidP="00C97ABC">
      <w:pPr>
        <w:pStyle w:val="ListParagraph"/>
        <w:spacing w:after="200" w:line="360" w:lineRule="auto"/>
        <w:ind w:left="360"/>
      </w:pPr>
      <w:r>
        <w:t>and</w:t>
      </w:r>
    </w:p>
    <w:p w14:paraId="2E378B42" w14:textId="77777777" w:rsidR="00C97ABC" w:rsidRDefault="00C97ABC" w:rsidP="00C97ABC">
      <w:pPr>
        <w:pStyle w:val="ListParagraph"/>
        <w:spacing w:after="200" w:line="360" w:lineRule="auto"/>
        <w:ind w:left="360"/>
      </w:pPr>
    </w:p>
    <w:p w14:paraId="23E6278A"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RESIDUAL</m:t>
              </m:r>
            </m:sub>
          </m:sSub>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RESIDUAL</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RESIDUAL</m:t>
              </m:r>
            </m:sub>
          </m:sSub>
        </m:oMath>
      </m:oMathPara>
    </w:p>
    <w:p w14:paraId="4F879453" w14:textId="77777777" w:rsidR="00C97ABC" w:rsidRDefault="00C97ABC" w:rsidP="00C97ABC">
      <w:pPr>
        <w:pStyle w:val="ListParagraph"/>
        <w:spacing w:after="200" w:line="360" w:lineRule="auto"/>
        <w:ind w:left="360"/>
      </w:pPr>
    </w:p>
    <w:p w14:paraId="1F522107" w14:textId="77777777" w:rsidR="004714F3"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RESIDUAL</m:t>
                      </m:r>
                    </m:sub>
                  </m:sSub>
                  <m:sSub>
                    <m:sSubPr>
                      <m:ctrlPr>
                        <w:rPr>
                          <w:rFonts w:ascii="Cambria Math" w:hAnsi="Cambria Math"/>
                          <w:i/>
                        </w:rPr>
                      </m:ctrlPr>
                    </m:sSubPr>
                    <m:e>
                      <m:r>
                        <w:rPr>
                          <w:rFonts w:ascii="Cambria Math" w:hAnsi="Cambria Math"/>
                        </w:rPr>
                        <m:t>K</m:t>
                      </m:r>
                    </m:e>
                    <m:sub>
                      <m:r>
                        <w:rPr>
                          <w:rFonts w:ascii="Cambria Math" w:hAnsi="Cambria Math"/>
                        </w:rPr>
                        <m:t>RESIDUAL</m:t>
                      </m:r>
                    </m:sub>
                  </m:sSub>
                  <m:r>
                    <w:rPr>
                      <w:rFonts w:ascii="Cambria Math" w:hAnsi="Cambria Math"/>
                    </w:rPr>
                    <m:t>, 0</m:t>
                  </m:r>
                </m:e>
              </m:d>
            </m:e>
          </m:func>
        </m:oMath>
      </m:oMathPara>
    </w:p>
    <w:p w14:paraId="2CC9BA19" w14:textId="77777777" w:rsidR="00C97ABC" w:rsidRDefault="00C97ABC" w:rsidP="00C97ABC">
      <w:pPr>
        <w:pStyle w:val="ListParagraph"/>
        <w:spacing w:after="200" w:line="360" w:lineRule="auto"/>
        <w:ind w:left="360"/>
      </w:pPr>
    </w:p>
    <w:p w14:paraId="51F51F88" w14:textId="77777777" w:rsidR="004714F3" w:rsidRDefault="004714F3" w:rsidP="005A5EAD">
      <w:pPr>
        <w:pStyle w:val="ListParagraph"/>
        <w:numPr>
          <w:ilvl w:val="0"/>
          <w:numId w:val="23"/>
        </w:numPr>
        <w:spacing w:after="200" w:line="360" w:lineRule="auto"/>
      </w:pPr>
      <w:r>
        <w:rPr>
          <w:u w:val="single"/>
        </w:rPr>
        <w:lastRenderedPageBreak/>
        <w:t>Applying the Risk Factor Correlations</w:t>
      </w:r>
      <w:r>
        <w:t xml:space="preserve">: </w:t>
      </w:r>
      <w:r w:rsidR="00C179CA">
        <w:t xml:space="preserve">Here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 xml:space="preserve"> applicable to each risk class are set out in the Sections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oMath>
      <w:r w:rsidR="00C179CA">
        <w:t xml:space="preserve"> rather than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w:t>
      </w:r>
    </w:p>
    <w:p w14:paraId="43C78510" w14:textId="77777777" w:rsidR="00C97ABC" w:rsidRDefault="00C179CA" w:rsidP="005A5EAD">
      <w:pPr>
        <w:pStyle w:val="ListParagraph"/>
        <w:numPr>
          <w:ilvl w:val="0"/>
          <w:numId w:val="23"/>
        </w:numPr>
        <w:spacing w:after="200" w:line="360" w:lineRule="auto"/>
      </w:pPr>
      <w:r>
        <w:rPr>
          <w:u w:val="single"/>
        </w:rPr>
        <w:t>Expression for Composite Curvature Margin</w:t>
      </w:r>
      <w:r w:rsidRPr="00C179CA">
        <w:t>:</w:t>
      </w:r>
      <w:r>
        <w:t xml:space="preserve"> The total curvature margin is defined to be the sum of the two curvature terms</w:t>
      </w:r>
    </w:p>
    <w:p w14:paraId="58489CCA" w14:textId="77777777" w:rsidR="00C97ABC" w:rsidRDefault="00C97ABC" w:rsidP="00C97ABC">
      <w:pPr>
        <w:pStyle w:val="ListParagraph"/>
        <w:spacing w:after="200" w:line="360" w:lineRule="auto"/>
        <w:ind w:left="360"/>
        <w:rPr>
          <w:u w:val="single"/>
        </w:rPr>
      </w:pPr>
    </w:p>
    <w:p w14:paraId="74B3D363" w14:textId="77777777" w:rsidR="00C179CA" w:rsidRPr="00C97ABC" w:rsidRDefault="00402AD8" w:rsidP="00C97ABC">
      <w:pPr>
        <w:pStyle w:val="ListParagraph"/>
        <w:spacing w:after="200" w:line="360" w:lineRule="auto"/>
        <w:ind w:left="360"/>
      </w:pPr>
      <m:oMathPara>
        <m:oMath>
          <m:r>
            <w:rPr>
              <w:rFonts w:ascii="Cambria Math" w:hAnsi="Cambria Math"/>
            </w:rPr>
            <m:t>CurvatureMargin=</m:t>
          </m:r>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oMath>
      </m:oMathPara>
    </w:p>
    <w:p w14:paraId="31C16D49" w14:textId="77777777" w:rsidR="00C97ABC" w:rsidRDefault="00C97ABC" w:rsidP="00C97ABC">
      <w:pPr>
        <w:pStyle w:val="ListParagraph"/>
        <w:spacing w:after="200" w:line="360" w:lineRule="auto"/>
        <w:ind w:left="360"/>
      </w:pPr>
    </w:p>
    <w:p w14:paraId="648A47C8" w14:textId="77777777" w:rsidR="00C179CA" w:rsidRDefault="00C179CA" w:rsidP="005A5EAD">
      <w:pPr>
        <w:pStyle w:val="ListParagraph"/>
        <w:numPr>
          <w:ilvl w:val="0"/>
          <w:numId w:val="23"/>
        </w:numPr>
        <w:spacing w:after="200" w:line="360" w:lineRule="auto"/>
      </w:pPr>
      <w:r>
        <w:rPr>
          <w:u w:val="single"/>
        </w:rPr>
        <w:t>Interest Rate Curvature Margin Scaler</w:t>
      </w:r>
      <w:r w:rsidRPr="00C179CA">
        <w:t>:</w:t>
      </w:r>
      <w:r>
        <w:t xml:space="preserve"> For the interest rate risk class only, the </w:t>
      </w:r>
      <w:r>
        <w:rPr>
          <w:i/>
        </w:rPr>
        <w:t>Curvature Margin</w:t>
      </w:r>
      <w:r>
        <w:t xml:space="preserve"> must be multiplied by a scaler of 2.3. This provisional adjustment addresses a known weakness in the expression that converts gamma into curvature, which will be properly addressed in a later version of the model.</w:t>
      </w:r>
    </w:p>
    <w:p w14:paraId="27F0C1B0" w14:textId="77777777" w:rsidR="00962FAA" w:rsidRDefault="00962FAA" w:rsidP="005A5EAD">
      <w:pPr>
        <w:pStyle w:val="ListParagraph"/>
        <w:numPr>
          <w:ilvl w:val="0"/>
          <w:numId w:val="23"/>
        </w:numPr>
        <w:spacing w:after="200" w:line="360" w:lineRule="auto"/>
      </w:pPr>
      <w:r>
        <w:rPr>
          <w:u w:val="single"/>
        </w:rPr>
        <w:t>Base Correlation Model Credit Charge</w:t>
      </w:r>
      <w:r w:rsidRPr="00962FAA">
        <w:t>:</w:t>
      </w:r>
      <w:r>
        <w:t xml:space="preserve"> Credit Qualifying Only – Instruments whose prices is sensitive to the correlation between the defaults of different credits within an index or a basket</w:t>
      </w:r>
      <w:r w:rsidR="00402AD8">
        <w:t xml:space="preserve"> – such as CDO tranches – are subject to Base Correlation margin charges described below. Instruments not sensitive to base correlation are not subject to Base Correlation margin requirements.</w:t>
      </w:r>
    </w:p>
    <w:p w14:paraId="5A434458" w14:textId="77777777" w:rsidR="00402AD8" w:rsidRDefault="00402AD8" w:rsidP="005A5EAD">
      <w:pPr>
        <w:pStyle w:val="ListParagraph"/>
        <w:numPr>
          <w:ilvl w:val="0"/>
          <w:numId w:val="23"/>
        </w:numPr>
        <w:spacing w:after="200" w:line="360" w:lineRule="auto"/>
      </w:pPr>
      <w:r>
        <w:rPr>
          <w:u w:val="single"/>
        </w:rPr>
        <w:t>Base Correlation Risk Exposure Approach</w:t>
      </w:r>
      <w:r w:rsidRPr="00402AD8">
        <w:t>:</w:t>
      </w:r>
      <w:r>
        <w:t xml:space="preserve"> The following step-by-step approach to capture the Base Correlation risk exposure should be applied to the Credit Qualifying Risk Class.</w:t>
      </w:r>
    </w:p>
    <w:p w14:paraId="61A1C1C7" w14:textId="77777777" w:rsidR="00402AD8" w:rsidRDefault="00402AD8" w:rsidP="005A5EAD">
      <w:pPr>
        <w:pStyle w:val="ListParagraph"/>
        <w:numPr>
          <w:ilvl w:val="0"/>
          <w:numId w:val="23"/>
        </w:numPr>
        <w:spacing w:after="200" w:line="360" w:lineRule="auto"/>
      </w:pPr>
      <w:r>
        <w:rPr>
          <w:u w:val="single"/>
        </w:rPr>
        <w:t>Base Correlation Risk Factor Sensitivity</w:t>
      </w:r>
      <w:r w:rsidRPr="00402AD8">
        <w:t>:</w:t>
      </w:r>
      <w:r>
        <w:t xml:space="preserve"> The net sensitivity across instruments to each Base Correlation risk factor </w:t>
      </w:r>
      <m:oMath>
        <m:r>
          <w:rPr>
            <w:rFonts w:ascii="Cambria Math" w:hAnsi="Cambria Math"/>
          </w:rPr>
          <m:t>k</m:t>
        </m:r>
      </m:oMath>
      <w:r>
        <w:t xml:space="preserve"> is calculated, where </w:t>
      </w:r>
      <m:oMath>
        <m:r>
          <w:rPr>
            <w:rFonts w:ascii="Cambria Math" w:hAnsi="Cambria Math"/>
          </w:rPr>
          <m:t>k</m:t>
        </m:r>
      </m:oMath>
      <w:r>
        <w:t xml:space="preserve"> is the index family such as CDX/IG.</w:t>
      </w:r>
    </w:p>
    <w:p w14:paraId="1593D905" w14:textId="77777777" w:rsidR="00C97ABC" w:rsidRDefault="00402AD8" w:rsidP="005A5EAD">
      <w:pPr>
        <w:pStyle w:val="ListParagraph"/>
        <w:numPr>
          <w:ilvl w:val="0"/>
          <w:numId w:val="23"/>
        </w:numPr>
        <w:spacing w:after="200" w:line="360" w:lineRule="auto"/>
      </w:pPr>
      <w:r>
        <w:rPr>
          <w:u w:val="single"/>
        </w:rPr>
        <w:t>Risk Weight applied to Sensitivity</w:t>
      </w:r>
      <w:r w:rsidRPr="00402AD8">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specified in the section on Credit Qualifying Risk:</w:t>
      </w:r>
    </w:p>
    <w:p w14:paraId="63F9539B" w14:textId="77777777" w:rsidR="00C97ABC" w:rsidRDefault="00C97ABC" w:rsidP="00C97ABC">
      <w:pPr>
        <w:pStyle w:val="ListParagraph"/>
        <w:spacing w:after="200" w:line="360" w:lineRule="auto"/>
        <w:ind w:left="360"/>
        <w:rPr>
          <w:u w:val="single"/>
        </w:rPr>
      </w:pPr>
    </w:p>
    <w:p w14:paraId="6F094363" w14:textId="77777777" w:rsidR="00402AD8"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oMath>
      </m:oMathPara>
    </w:p>
    <w:p w14:paraId="516B2440" w14:textId="77777777" w:rsidR="00C97ABC" w:rsidRDefault="00C97ABC" w:rsidP="00C97ABC">
      <w:pPr>
        <w:pStyle w:val="ListParagraph"/>
        <w:spacing w:after="200" w:line="360" w:lineRule="auto"/>
        <w:ind w:left="360"/>
      </w:pPr>
    </w:p>
    <w:p w14:paraId="165A8BB0" w14:textId="77777777" w:rsidR="00C97ABC" w:rsidRDefault="00180C24" w:rsidP="005A5EAD">
      <w:pPr>
        <w:pStyle w:val="ListParagraph"/>
        <w:numPr>
          <w:ilvl w:val="0"/>
          <w:numId w:val="23"/>
        </w:numPr>
        <w:spacing w:after="200" w:line="360" w:lineRule="auto"/>
      </w:pPr>
      <w:r>
        <w:rPr>
          <w:u w:val="single"/>
        </w:rPr>
        <w:t>Aggregation of the Weighted Sensitivities</w:t>
      </w:r>
      <w:r>
        <w:t>: Weighted sensitivities should then be aggregated to calculate the Base Correlation Margin as follows:</w:t>
      </w:r>
    </w:p>
    <w:p w14:paraId="2AAD89A6" w14:textId="77777777" w:rsidR="00C97ABC" w:rsidRDefault="00C97ABC" w:rsidP="00C97ABC">
      <w:pPr>
        <w:pStyle w:val="ListParagraph"/>
        <w:spacing w:after="200" w:line="360" w:lineRule="auto"/>
        <w:ind w:left="360"/>
        <w:rPr>
          <w:u w:val="single"/>
        </w:rPr>
      </w:pPr>
    </w:p>
    <w:p w14:paraId="5E866D4F" w14:textId="77777777" w:rsidR="00C97ABC" w:rsidRDefault="0011134D" w:rsidP="00C97ABC">
      <w:pPr>
        <w:pStyle w:val="ListParagraph"/>
        <w:spacing w:after="200" w:line="360" w:lineRule="auto"/>
        <w:ind w:left="360"/>
      </w:pPr>
      <m:oMathPara>
        <m:oMath>
          <m:r>
            <w:rPr>
              <w:rFonts w:ascii="Cambria Math" w:hAnsi="Cambria Math"/>
            </w:rPr>
            <w:lastRenderedPageBreak/>
            <m:t>BaseCorrelationMargin=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661C5EE4" w14:textId="77777777" w:rsidR="00C97ABC" w:rsidRDefault="00C97ABC" w:rsidP="00C97ABC">
      <w:pPr>
        <w:pStyle w:val="ListParagraph"/>
        <w:spacing w:after="200" w:line="360" w:lineRule="auto"/>
        <w:ind w:left="360"/>
      </w:pPr>
    </w:p>
    <w:p w14:paraId="69713FF2" w14:textId="77777777" w:rsidR="00180C24" w:rsidRPr="00680F96" w:rsidRDefault="0011134D" w:rsidP="00C97ABC">
      <w:pPr>
        <w:pStyle w:val="ListParagraph"/>
        <w:spacing w:after="200" w:line="360" w:lineRule="auto"/>
        <w:ind w:left="360"/>
      </w:pPr>
      <w:r>
        <w:t>The correlation parameters are set out in the section on Credit Qualifying Risk Weights and Correlations.</w:t>
      </w:r>
    </w:p>
    <w:p w14:paraId="38AF0F11" w14:textId="77777777" w:rsidR="00680F96" w:rsidRDefault="00680F96" w:rsidP="0088321A">
      <w:pPr>
        <w:spacing w:after="200" w:line="360" w:lineRule="auto"/>
      </w:pPr>
    </w:p>
    <w:p w14:paraId="2EE1C516" w14:textId="77777777" w:rsidR="00D73355" w:rsidRDefault="00D73355" w:rsidP="0088321A">
      <w:pPr>
        <w:spacing w:after="200" w:line="360" w:lineRule="auto"/>
      </w:pPr>
    </w:p>
    <w:p w14:paraId="2652A287" w14:textId="77777777" w:rsidR="0088321A" w:rsidRPr="00C83F45" w:rsidRDefault="0088321A" w:rsidP="0088321A">
      <w:pPr>
        <w:spacing w:after="200" w:line="360" w:lineRule="auto"/>
        <w:rPr>
          <w:b/>
          <w:sz w:val="28"/>
        </w:rPr>
      </w:pPr>
      <w:r w:rsidRPr="00C83F45">
        <w:rPr>
          <w:b/>
          <w:sz w:val="28"/>
        </w:rPr>
        <w:t>References</w:t>
      </w:r>
    </w:p>
    <w:p w14:paraId="4B31DE19" w14:textId="77777777" w:rsidR="0088321A" w:rsidRDefault="0088321A" w:rsidP="0088321A">
      <w:pPr>
        <w:spacing w:after="200" w:line="360" w:lineRule="auto"/>
      </w:pPr>
    </w:p>
    <w:p w14:paraId="532242BE" w14:textId="77777777" w:rsidR="0088321A" w:rsidRPr="009B0B3B" w:rsidRDefault="0088321A" w:rsidP="0088321A">
      <w:pPr>
        <w:pStyle w:val="ListParagraph"/>
        <w:numPr>
          <w:ilvl w:val="0"/>
          <w:numId w:val="1"/>
        </w:numPr>
        <w:spacing w:after="200" w:line="360" w:lineRule="auto"/>
        <w:rPr>
          <w:rStyle w:val="Hyperlink"/>
          <w:color w:val="auto"/>
          <w:u w:val="none"/>
        </w:rPr>
      </w:pPr>
      <w:r>
        <w:t xml:space="preserve">International Swaps and Derivatives Association (2016): </w:t>
      </w:r>
      <w:hyperlink r:id="rId13" w:history="1">
        <w:r w:rsidR="00A3250D">
          <w:rPr>
            <w:rStyle w:val="Hyperlink"/>
          </w:rPr>
          <w:t>ISDA SIMM 2.0 Methodology</w:t>
        </w:r>
      </w:hyperlink>
    </w:p>
    <w:p w14:paraId="64674ECF" w14:textId="77777777" w:rsidR="00A3250D" w:rsidRPr="009B0B3B" w:rsidRDefault="00A3250D" w:rsidP="00A3250D">
      <w:pPr>
        <w:pStyle w:val="ListParagraph"/>
        <w:numPr>
          <w:ilvl w:val="0"/>
          <w:numId w:val="1"/>
        </w:numPr>
        <w:spacing w:after="200" w:line="360" w:lineRule="auto"/>
        <w:rPr>
          <w:rStyle w:val="Hyperlink"/>
          <w:color w:val="auto"/>
          <w:u w:val="none"/>
        </w:rPr>
      </w:pPr>
      <w:r>
        <w:t xml:space="preserve">International Swaps and Derivatives Association (2017): </w:t>
      </w:r>
      <w:hyperlink r:id="rId14" w:history="1">
        <w:r>
          <w:rPr>
            <w:rStyle w:val="Hyperlink"/>
          </w:rPr>
          <w:t>ISDA SIMM 2.1 Methodology</w:t>
        </w:r>
      </w:hyperlink>
    </w:p>
    <w:p w14:paraId="6A474898" w14:textId="77777777" w:rsidR="007C78AD" w:rsidRDefault="007C78AD" w:rsidP="007C78AD">
      <w:pPr>
        <w:spacing w:after="200" w:line="360" w:lineRule="auto"/>
      </w:pPr>
      <w:r>
        <w:br w:type="page"/>
      </w:r>
    </w:p>
    <w:p w14:paraId="4BB8D08D" w14:textId="77777777" w:rsidR="00122C10" w:rsidRDefault="00122C10" w:rsidP="00122C10">
      <w:pPr>
        <w:spacing w:after="200" w:line="360" w:lineRule="auto"/>
      </w:pPr>
    </w:p>
    <w:p w14:paraId="0C258931" w14:textId="77777777" w:rsidR="00122C10" w:rsidRPr="00122C10" w:rsidRDefault="00122C10" w:rsidP="00122C10">
      <w:pPr>
        <w:spacing w:after="200" w:line="360" w:lineRule="auto"/>
        <w:jc w:val="center"/>
        <w:rPr>
          <w:b/>
          <w:sz w:val="32"/>
          <w:szCs w:val="32"/>
        </w:rPr>
      </w:pPr>
      <w:r w:rsidRPr="00122C10">
        <w:rPr>
          <w:b/>
          <w:sz w:val="32"/>
          <w:szCs w:val="32"/>
        </w:rPr>
        <w:t>Dynamic Initial Margin Impact on Exposure</w:t>
      </w:r>
    </w:p>
    <w:p w14:paraId="170CD9B8" w14:textId="77777777" w:rsidR="00122C10" w:rsidRDefault="00122C10" w:rsidP="00122C10">
      <w:pPr>
        <w:spacing w:after="200" w:line="360" w:lineRule="auto"/>
      </w:pPr>
    </w:p>
    <w:p w14:paraId="6309352B" w14:textId="77777777" w:rsidR="00122C10" w:rsidRDefault="00122C10" w:rsidP="00122C10">
      <w:pPr>
        <w:spacing w:after="200" w:line="360" w:lineRule="auto"/>
      </w:pPr>
    </w:p>
    <w:p w14:paraId="73499DD7" w14:textId="77777777" w:rsidR="00122C10" w:rsidRPr="00122C10" w:rsidRDefault="00122C10" w:rsidP="00122C10">
      <w:pPr>
        <w:spacing w:after="200" w:line="360" w:lineRule="auto"/>
        <w:rPr>
          <w:b/>
          <w:sz w:val="32"/>
          <w:szCs w:val="32"/>
        </w:rPr>
      </w:pPr>
      <w:r w:rsidRPr="00122C10">
        <w:rPr>
          <w:b/>
          <w:sz w:val="32"/>
          <w:szCs w:val="32"/>
        </w:rPr>
        <w:t>Abstract</w:t>
      </w:r>
    </w:p>
    <w:p w14:paraId="6A393E88" w14:textId="77777777" w:rsidR="00122C10" w:rsidRDefault="00122C10" w:rsidP="00122C10">
      <w:pPr>
        <w:spacing w:after="200" w:line="360" w:lineRule="auto"/>
      </w:pPr>
    </w:p>
    <w:p w14:paraId="3120EA4F" w14:textId="77777777" w:rsidR="00122C10" w:rsidRDefault="00122C10" w:rsidP="005A5EAD">
      <w:pPr>
        <w:pStyle w:val="ListParagraph"/>
        <w:numPr>
          <w:ilvl w:val="0"/>
          <w:numId w:val="2"/>
        </w:numPr>
        <w:spacing w:after="200" w:line="360" w:lineRule="auto"/>
      </w:pPr>
      <w:r w:rsidRPr="00122C10">
        <w:rPr>
          <w:u w:val="single"/>
        </w:rPr>
        <w:t>VM and IM Collateralized Positions</w:t>
      </w:r>
      <w:r>
        <w:t>: This chapter leverages the new framework for collateralized exposure modeling introduced by Andersen, Pykhtin, and Sokol (2017b) to analyze credit risk positions collateralized with both initial and variation margin. Special attention is paid to the dynamics BCBS-IOSCO uncleared margin rules soon to be mandated for bilateral inter-dealer trading in OTC derivatives markets.</w:t>
      </w:r>
    </w:p>
    <w:p w14:paraId="56C998B0" w14:textId="77777777" w:rsidR="00122C10" w:rsidRDefault="00122C10" w:rsidP="005A5EAD">
      <w:pPr>
        <w:pStyle w:val="ListParagraph"/>
        <w:numPr>
          <w:ilvl w:val="0"/>
          <w:numId w:val="2"/>
        </w:numPr>
        <w:spacing w:after="200" w:line="360" w:lineRule="auto"/>
      </w:pPr>
      <w:r w:rsidRPr="00122C10">
        <w:rPr>
          <w:u w:val="single"/>
        </w:rPr>
        <w:t>Insufficiency of BCBS IOSCO Rules</w:t>
      </w:r>
      <w:r>
        <w:t>: While these rules set the initial margin at 99</w:t>
      </w:r>
      <w:r w:rsidRPr="00122C10">
        <w:rPr>
          <w:vertAlign w:val="superscript"/>
        </w:rPr>
        <w:t>th</w:t>
      </w:r>
      <w:r>
        <w:t xml:space="preserve"> 2-week percentile level and aim to all but eliminate portfolio close-out risk, this chapter demonstrates that the trade flow effects can result in exposures being reduced significantly less than expected.</w:t>
      </w:r>
    </w:p>
    <w:p w14:paraId="0EF3766D" w14:textId="77777777" w:rsidR="00122C10" w:rsidRDefault="00122C10" w:rsidP="005A5EAD">
      <w:pPr>
        <w:pStyle w:val="ListParagraph"/>
        <w:numPr>
          <w:ilvl w:val="0"/>
          <w:numId w:val="2"/>
        </w:numPr>
        <w:spacing w:after="200" w:line="360" w:lineRule="auto"/>
      </w:pPr>
      <w:r>
        <w:rPr>
          <w:u w:val="single"/>
        </w:rPr>
        <w:t>Efficient IM Simulation on an MC Path</w:t>
      </w:r>
      <w:r w:rsidRPr="00122C10">
        <w:t>:</w:t>
      </w:r>
      <w:r>
        <w:t xml:space="preserve"> The analysis is supplemented with several practical schemes for </w:t>
      </w:r>
      <w:r w:rsidR="004A243C">
        <w:t>estimating IM on a simulation path, and for improving the speed and the stability of the exposure simulation.</w:t>
      </w:r>
    </w:p>
    <w:p w14:paraId="2D12E8F3" w14:textId="77777777" w:rsidR="004A243C" w:rsidRDefault="004A243C" w:rsidP="005A5EAD">
      <w:pPr>
        <w:pStyle w:val="ListParagraph"/>
        <w:numPr>
          <w:ilvl w:val="0"/>
          <w:numId w:val="2"/>
        </w:numPr>
        <w:spacing w:after="200" w:line="360" w:lineRule="auto"/>
      </w:pPr>
      <w:r>
        <w:rPr>
          <w:u w:val="single"/>
        </w:rPr>
        <w:t>Handling Trade Flow Exposure Spikes</w:t>
      </w:r>
      <w:r w:rsidRPr="004A243C">
        <w:t>:</w:t>
      </w:r>
      <w:r>
        <w:t xml:space="preserve"> This chapter also briefly discusses potential ways to adjust the margin framework to more effectively deal with exposures arising from trade flow events.</w:t>
      </w:r>
    </w:p>
    <w:p w14:paraId="497F7257" w14:textId="77777777" w:rsidR="005836B1" w:rsidRDefault="005836B1" w:rsidP="005836B1">
      <w:pPr>
        <w:spacing w:after="200" w:line="360" w:lineRule="auto"/>
      </w:pPr>
    </w:p>
    <w:p w14:paraId="3952590F" w14:textId="77777777" w:rsidR="005836B1" w:rsidRDefault="005836B1" w:rsidP="005836B1">
      <w:pPr>
        <w:spacing w:after="200" w:line="360" w:lineRule="auto"/>
      </w:pPr>
    </w:p>
    <w:p w14:paraId="272F6C0B" w14:textId="77777777" w:rsidR="005836B1" w:rsidRPr="00AD30D1" w:rsidRDefault="005836B1" w:rsidP="005836B1">
      <w:pPr>
        <w:spacing w:after="200" w:line="360" w:lineRule="auto"/>
        <w:rPr>
          <w:b/>
          <w:sz w:val="28"/>
          <w:szCs w:val="28"/>
        </w:rPr>
      </w:pPr>
      <w:r w:rsidRPr="00AD30D1">
        <w:rPr>
          <w:b/>
          <w:sz w:val="28"/>
          <w:szCs w:val="28"/>
        </w:rPr>
        <w:t>Introduction</w:t>
      </w:r>
    </w:p>
    <w:p w14:paraId="6150A26F" w14:textId="77777777" w:rsidR="005836B1" w:rsidRDefault="005836B1" w:rsidP="005836B1">
      <w:pPr>
        <w:spacing w:after="200" w:line="360" w:lineRule="auto"/>
      </w:pPr>
    </w:p>
    <w:p w14:paraId="6D745E41" w14:textId="77777777" w:rsidR="005836B1" w:rsidRDefault="005836B1" w:rsidP="005A5EAD">
      <w:pPr>
        <w:pStyle w:val="ListParagraph"/>
        <w:numPr>
          <w:ilvl w:val="0"/>
          <w:numId w:val="3"/>
        </w:numPr>
        <w:spacing w:after="200" w:line="360" w:lineRule="auto"/>
      </w:pPr>
      <w:r w:rsidRPr="005836B1">
        <w:rPr>
          <w:u w:val="single"/>
        </w:rPr>
        <w:lastRenderedPageBreak/>
        <w:t>Collateralization based on Variation Margin</w:t>
      </w:r>
      <w:r>
        <w:t xml:space="preserve">:  Collateralization has long been a way of mitigating counterparty risk in OTC bilateral trading. The most common collateral mechanism is </w:t>
      </w:r>
      <w:r w:rsidRPr="005836B1">
        <w:rPr>
          <w:i/>
        </w:rPr>
        <w:t>variation margin</w:t>
      </w:r>
      <w:r>
        <w:t xml:space="preserve"> (VM) which aims to keep the threshold gap between portfolio value and posted collateral below a certain, possibly stochastic, threshold.</w:t>
      </w:r>
      <w:r w:rsidR="0023347D">
        <w:t xml:space="preserve"> While it is </w:t>
      </w:r>
    </w:p>
    <w:p w14:paraId="2450CCF7" w14:textId="77777777" w:rsidR="005836B1" w:rsidRDefault="005836B1" w:rsidP="005A5EAD">
      <w:pPr>
        <w:pStyle w:val="ListParagraph"/>
        <w:numPr>
          <w:ilvl w:val="0"/>
          <w:numId w:val="3"/>
        </w:numPr>
        <w:spacing w:after="200" w:line="360" w:lineRule="auto"/>
      </w:pPr>
      <w:r>
        <w:rPr>
          <w:u w:val="single"/>
        </w:rPr>
        <w:t>Imperfect Collateralization under VM Schemes</w:t>
      </w:r>
      <w:r w:rsidRPr="005836B1">
        <w:t>:</w:t>
      </w:r>
      <w:r>
        <w:t xml:space="preserve"> Even when the thresholds for the VM are set to zero, however, there remains residual exposure to the counterparty default resulting from a sequence of contractual and operational time lags, starting from the last snapshot of the market for which the counterparty would post in full the required VM to the termination date after the counterparty’s default. The various collateral mechanisms, including the precise definition of the variation margin thresholds, are typically captured in the ISDA Credit Support Annex (CSA) – the portfolio level legal agreement that supplements the ISDA Master Agreement.</w:t>
      </w:r>
    </w:p>
    <w:p w14:paraId="4AD3E231" w14:textId="77777777" w:rsidR="005836B1" w:rsidRDefault="005836B1" w:rsidP="005A5EAD">
      <w:pPr>
        <w:pStyle w:val="ListParagraph"/>
        <w:numPr>
          <w:ilvl w:val="0"/>
          <w:numId w:val="3"/>
        </w:numPr>
        <w:spacing w:after="200" w:line="360" w:lineRule="auto"/>
      </w:pPr>
      <w:r>
        <w:rPr>
          <w:u w:val="single"/>
        </w:rPr>
        <w:t>MPoR - Margin Period of Risk</w:t>
      </w:r>
      <w:r w:rsidRPr="005836B1">
        <w:t>:</w:t>
      </w:r>
      <w:r>
        <w:t xml:space="preserve"> The aggregation of these lags results in a time period called the </w:t>
      </w:r>
      <w:r>
        <w:rPr>
          <w:i/>
        </w:rPr>
        <w:t>Margin Period of Risk</w:t>
      </w:r>
      <w:r>
        <w:t xml:space="preserve"> (MPoR) during which the gap between the portfolio value and collateral can widen. The length of the MPoR is a critical input to any model of collateral exposure.</w:t>
      </w:r>
    </w:p>
    <w:p w14:paraId="3D995010" w14:textId="77777777" w:rsidR="005836B1" w:rsidRDefault="005836B1" w:rsidP="005A5EAD">
      <w:pPr>
        <w:pStyle w:val="ListParagraph"/>
        <w:numPr>
          <w:ilvl w:val="0"/>
          <w:numId w:val="3"/>
        </w:numPr>
        <w:spacing w:after="200" w:line="360" w:lineRule="auto"/>
      </w:pPr>
      <w:r>
        <w:rPr>
          <w:u w:val="single"/>
        </w:rPr>
        <w:t>IM Supplementing the VM Collateral</w:t>
      </w:r>
      <w:r w:rsidRPr="005836B1">
        <w:t>:</w:t>
      </w:r>
      <w:r>
        <w:t xml:space="preserve"> Posting of </w:t>
      </w:r>
      <w:r>
        <w:rPr>
          <w:i/>
        </w:rPr>
        <w:t>initial margin</w:t>
      </w:r>
      <w:r>
        <w:t xml:space="preserve"> </w:t>
      </w:r>
      <w:r w:rsidR="0023347D">
        <w:t xml:space="preserve">(IM) </w:t>
      </w:r>
      <w:r>
        <w:t xml:space="preserve">to supplement VM provides the dealers </w:t>
      </w:r>
      <w:r w:rsidR="0023347D">
        <w:t>with a mechanism to reduce the residual exposure resulting from market risk over MPoR. While it is often believed that the IM is posted strictly in addition to the VM, many CSAs intermingle the two types of collateral by letting IM affect the threshold computation of VM.</w:t>
      </w:r>
    </w:p>
    <w:p w14:paraId="3DA13C9F" w14:textId="77777777" w:rsidR="00E85C67" w:rsidRDefault="00AD30D1" w:rsidP="005A5EAD">
      <w:pPr>
        <w:pStyle w:val="ListParagraph"/>
        <w:numPr>
          <w:ilvl w:val="0"/>
          <w:numId w:val="3"/>
        </w:numPr>
        <w:spacing w:after="200" w:line="360" w:lineRule="auto"/>
      </w:pPr>
      <w:r>
        <w:rPr>
          <w:u w:val="single"/>
        </w:rPr>
        <w:t xml:space="preserve">Genesis </w:t>
      </w:r>
      <w:r w:rsidR="00E85C67">
        <w:rPr>
          <w:u w:val="single"/>
        </w:rPr>
        <w:t>and Structure of IM</w:t>
      </w:r>
      <w:r w:rsidR="00E85C67" w:rsidRPr="00E85C67">
        <w:t>:</w:t>
      </w:r>
      <w:r w:rsidR="00E85C67">
        <w:t xml:space="preserve"> Historically, IM in bilateral trading has been mostly reserved for dealer counterparties deemed as high-risk – e.g., hedge funds – and typically done as a trade level calculation, established in term sheets at the transaction time of each trade. This type of IM posting is normally deterministic and either stays fixed over the life of a trade or amortizes down according to a pre-specified schedule.</w:t>
      </w:r>
    </w:p>
    <w:p w14:paraId="6D9F6C30" w14:textId="77777777" w:rsidR="00E85C67" w:rsidRDefault="00E85C67" w:rsidP="005A5EAD">
      <w:pPr>
        <w:pStyle w:val="ListParagraph"/>
        <w:numPr>
          <w:ilvl w:val="0"/>
          <w:numId w:val="3"/>
        </w:numPr>
        <w:spacing w:after="200" w:line="360" w:lineRule="auto"/>
      </w:pPr>
      <w:r>
        <w:rPr>
          <w:u w:val="single"/>
        </w:rPr>
        <w:t>Ne Basel Rules for IM</w:t>
      </w:r>
      <w:r w:rsidRPr="00E85C67">
        <w:t>:</w:t>
      </w:r>
      <w:r>
        <w:t xml:space="preserve"> In the inter-dealer bilateral OTC world, changes to the long-standing VM and IM collateral practices are now imminent. BCBS and IOSCO proposed (Basel </w:t>
      </w:r>
      <w:r>
        <w:lastRenderedPageBreak/>
        <w:t>Committee on Banking Supervision (2013)) and later finalized (Basel Committee on Banking Supervision (2015)) new uncleared margin rules for bilateral trading.</w:t>
      </w:r>
    </w:p>
    <w:p w14:paraId="180651C5" w14:textId="77777777" w:rsidR="00E85C67" w:rsidRDefault="00E85C67" w:rsidP="005A5EAD">
      <w:pPr>
        <w:pStyle w:val="ListParagraph"/>
        <w:numPr>
          <w:ilvl w:val="0"/>
          <w:numId w:val="3"/>
        </w:numPr>
        <w:spacing w:after="200" w:line="360" w:lineRule="auto"/>
      </w:pPr>
      <w:r>
        <w:rPr>
          <w:u w:val="single"/>
        </w:rPr>
        <w:t>Key Features of the UMR</w:t>
      </w:r>
      <w:r w:rsidRPr="00E85C67">
        <w:t>:</w:t>
      </w:r>
      <w:r>
        <w:t xml:space="preserve"> Under UMR, VM thresholds are forced to zero, and IM must be posted bilaterally into segregated accounts at the netting set level, by either using an internal model or by a lookup in a standardized schedule.</w:t>
      </w:r>
    </w:p>
    <w:p w14:paraId="457BAE6F" w14:textId="77777777" w:rsidR="00E85C67" w:rsidRDefault="00E85C67" w:rsidP="005A5EAD">
      <w:pPr>
        <w:pStyle w:val="ListParagraph"/>
        <w:numPr>
          <w:ilvl w:val="0"/>
          <w:numId w:val="3"/>
        </w:numPr>
        <w:spacing w:after="200" w:line="360" w:lineRule="auto"/>
      </w:pPr>
      <w:r>
        <w:rPr>
          <w:u w:val="single"/>
        </w:rPr>
        <w:t>IM as a Horizon-Specific VaR</w:t>
      </w:r>
      <w:r w:rsidRPr="00E85C67">
        <w:t>:</w:t>
      </w:r>
      <w:r>
        <w:t xml:space="preserve"> If an internal model is used, IM must be calculated as a netting set Value-at-Risk (VaR) for a 99% confidence level. </w:t>
      </w:r>
      <w:r w:rsidR="00A364C8">
        <w:t xml:space="preserve">The horizon used in this calculation equals </w:t>
      </w:r>
      <m:oMath>
        <m:r>
          <w:rPr>
            <w:rFonts w:ascii="Cambria Math" w:hAnsi="Cambria Math"/>
          </w:rPr>
          <m:t>9+a</m:t>
        </m:r>
      </m:oMath>
      <w:r w:rsidR="00A364C8">
        <w:t xml:space="preserve"> business days, where </w:t>
      </w:r>
      <m:oMath>
        <m:r>
          <w:rPr>
            <w:rFonts w:ascii="Cambria Math" w:hAnsi="Cambria Math"/>
          </w:rPr>
          <m:t>a</m:t>
        </m:r>
      </m:oMath>
      <w:r w:rsidR="00A364C8">
        <w:t xml:space="preserve"> is the re-margining period - </w:t>
      </w:r>
      <m:oMath>
        <m:r>
          <w:rPr>
            <w:rFonts w:ascii="Cambria Math" w:hAnsi="Cambria Math"/>
          </w:rPr>
          <m:t>1</m:t>
        </m:r>
      </m:oMath>
      <w:r w:rsidR="00A364C8">
        <w:t xml:space="preserve"> business day under US rules.</w:t>
      </w:r>
    </w:p>
    <w:p w14:paraId="34DFB72F" w14:textId="77777777" w:rsidR="00F96101" w:rsidRDefault="00F96101" w:rsidP="005A5EAD">
      <w:pPr>
        <w:pStyle w:val="ListParagraph"/>
        <w:numPr>
          <w:ilvl w:val="0"/>
          <w:numId w:val="3"/>
        </w:numPr>
        <w:spacing w:after="200" w:line="360" w:lineRule="auto"/>
      </w:pPr>
      <w:r>
        <w:rPr>
          <w:u w:val="single"/>
        </w:rPr>
        <w:t>No Cross</w:t>
      </w:r>
      <w:r w:rsidR="009E1F0F">
        <w:rPr>
          <w:u w:val="single"/>
        </w:rPr>
        <w:t>-</w:t>
      </w:r>
      <w:r>
        <w:rPr>
          <w:u w:val="single"/>
        </w:rPr>
        <w:t>Asset Class Diversification</w:t>
      </w:r>
      <w:r w:rsidRPr="00F96101">
        <w:t>:</w:t>
      </w:r>
      <w:r>
        <w:t xml:space="preserve"> In these calculations, diversification across distinct asset classes is not recognized, and calibration of the IM internal model for each asset class must include a period of stress for that asset class. To reduce the potential for margin disputes and to increase the overall market transparency, ISDA has proposed a standardized sensitivity-based IM calculator known as SIMM (Standard Initial Margin Model) (International Swaps and Derivatives Association (2016)). As a practical matter it is expected that virtually all dealers will use SIMM for their day-to-day IM calculations.</w:t>
      </w:r>
    </w:p>
    <w:p w14:paraId="05835E45" w14:textId="77777777" w:rsidR="00F96101" w:rsidRDefault="00F96101" w:rsidP="005A5EAD">
      <w:pPr>
        <w:pStyle w:val="ListParagraph"/>
        <w:numPr>
          <w:ilvl w:val="0"/>
          <w:numId w:val="3"/>
        </w:numPr>
        <w:spacing w:after="200" w:line="360" w:lineRule="auto"/>
      </w:pPr>
      <w:r>
        <w:rPr>
          <w:u w:val="single"/>
        </w:rPr>
        <w:t>Dynamic Nature of Initial Margin</w:t>
      </w:r>
      <w:r w:rsidRPr="00F96101">
        <w:t>:</w:t>
      </w:r>
      <w:r>
        <w:t xml:space="preserve"> Under UMR required levels of IM continuously change as trade cash flows are paid, new trades are booked, or markets move, and dealers regularly need to call for more IM or to return excess IM. This dynamic aspect of IM requirements makes the modeling of the future exposures a challenge.</w:t>
      </w:r>
    </w:p>
    <w:p w14:paraId="1BC42887" w14:textId="77777777" w:rsidR="00F96101" w:rsidRDefault="00F96101" w:rsidP="005A5EAD">
      <w:pPr>
        <w:pStyle w:val="ListParagraph"/>
        <w:numPr>
          <w:ilvl w:val="0"/>
          <w:numId w:val="3"/>
        </w:numPr>
        <w:spacing w:after="200" w:line="360" w:lineRule="auto"/>
      </w:pPr>
      <w:r>
        <w:rPr>
          <w:u w:val="single"/>
        </w:rPr>
        <w:t>Modeling under Dynamics IM and VM</w:t>
      </w:r>
      <w:r w:rsidRPr="00F96101">
        <w:t>:</w:t>
      </w:r>
      <w:r>
        <w:t xml:space="preserve"> This chapter discusses modeling credit exposure in the presence of dynamic IM and questions the conventional wisdom that IM essentially eliminates counterparty risk. </w:t>
      </w:r>
      <w:r w:rsidR="00020640">
        <w:t>Leaning on the recent results from Andersen, Pykhtin, and Sokol (2017a), it starts by formulating a general model of exposure in the presence of VM and/or IM.</w:t>
      </w:r>
    </w:p>
    <w:p w14:paraId="4F538401" w14:textId="77777777" w:rsidR="00020640" w:rsidRDefault="00020640" w:rsidP="005A5EAD">
      <w:pPr>
        <w:pStyle w:val="ListParagraph"/>
        <w:numPr>
          <w:ilvl w:val="0"/>
          <w:numId w:val="3"/>
        </w:numPr>
        <w:spacing w:after="200" w:line="360" w:lineRule="auto"/>
      </w:pPr>
      <w:r>
        <w:rPr>
          <w:u w:val="single"/>
        </w:rPr>
        <w:t>Simple Case - No Trade Flows</w:t>
      </w:r>
      <w:r w:rsidRPr="00020640">
        <w:t>:</w:t>
      </w:r>
      <w:r>
        <w:t xml:space="preserve"> The resulting framework is first applied to the simple case where no trade flows take place within the MPoR. For processes with Gaussian increments – e.g., an Ito process – a limiting scale factor that converts the IM free expected exposure (EE) to IM-protected EE is derived, for sufficiently small MPoR.</w:t>
      </w:r>
    </w:p>
    <w:p w14:paraId="51FC06B5" w14:textId="77777777" w:rsidR="000277DE" w:rsidRDefault="000277DE" w:rsidP="005A5EAD">
      <w:pPr>
        <w:pStyle w:val="ListParagraph"/>
        <w:numPr>
          <w:ilvl w:val="0"/>
          <w:numId w:val="3"/>
        </w:numPr>
        <w:spacing w:after="200" w:line="360" w:lineRule="auto"/>
      </w:pPr>
      <w:r>
        <w:rPr>
          <w:u w:val="single"/>
        </w:rPr>
        <w:lastRenderedPageBreak/>
        <w:t>IM vs no IM EE Ratio</w:t>
      </w:r>
      <w:r w:rsidRPr="000277DE">
        <w:t>:</w:t>
      </w:r>
      <w:r>
        <w:t xml:space="preserve"> </w:t>
      </w:r>
      <w:r w:rsidR="00173B43">
        <w:t xml:space="preserve">The universal value depends only on the IM confidence level and the ratio of the IM horizon to the MPoR; it equals </w:t>
      </w:r>
      <m:oMath>
        <m:r>
          <w:rPr>
            <w:rFonts w:ascii="Cambria Math" w:hAnsi="Cambria Math"/>
          </w:rPr>
          <m:t>0.85%</m:t>
        </m:r>
      </m:oMath>
      <w:r w:rsidR="00173B43">
        <w:t xml:space="preserve"> at the BCBS-IOSCO confidence level of </w:t>
      </w:r>
      <m:oMath>
        <m:r>
          <w:rPr>
            <w:rFonts w:ascii="Cambria Math" w:hAnsi="Cambria Math"/>
          </w:rPr>
          <m:t>99%</m:t>
        </m:r>
      </m:oMath>
      <w:r w:rsidR="00173B43">
        <w:t>, provided the IM horizon equals the MPoR. While conceptually the IM and the MPoR horizons are identical, a prudent MPoR for internal calculations may differ from the regulatory minimum IM horizon.</w:t>
      </w:r>
    </w:p>
    <w:p w14:paraId="4C9A409E" w14:textId="77777777" w:rsidR="00173B43" w:rsidRDefault="00173B43" w:rsidP="005A5EAD">
      <w:pPr>
        <w:pStyle w:val="ListParagraph"/>
        <w:numPr>
          <w:ilvl w:val="0"/>
          <w:numId w:val="3"/>
        </w:numPr>
        <w:spacing w:after="200" w:line="360" w:lineRule="auto"/>
      </w:pPr>
      <w:r>
        <w:rPr>
          <w:u w:val="single"/>
        </w:rPr>
        <w:t>No-Trade-Flow Exposure Reduction</w:t>
      </w:r>
      <w:r w:rsidRPr="00173B43">
        <w:t>:</w:t>
      </w:r>
      <w:r>
        <w:t xml:space="preserve"> While some deviations from this universal limit due to a non-infinitesimal MPoR are to be expected, the reduction of EE by about 2 orders of magnitude is, as will be demonstrated below, generally about right when no trade flows are present within the MPoR.</w:t>
      </w:r>
    </w:p>
    <w:p w14:paraId="54ADD8B2" w14:textId="77777777" w:rsidR="00173B43" w:rsidRDefault="00173B43" w:rsidP="005A5EAD">
      <w:pPr>
        <w:pStyle w:val="ListParagraph"/>
        <w:numPr>
          <w:ilvl w:val="0"/>
          <w:numId w:val="3"/>
        </w:numPr>
        <w:spacing w:after="200" w:line="360" w:lineRule="auto"/>
      </w:pPr>
      <w:r>
        <w:rPr>
          <w:u w:val="single"/>
        </w:rPr>
        <w:t>Exposure Spikes from Trade Flows</w:t>
      </w:r>
      <w:r w:rsidRPr="00173B43">
        <w:t>:</w:t>
      </w:r>
      <w:r>
        <w:t xml:space="preserve"> For those periods for which trade flows do take place within the MPoR, however, any trade payment flowing away from the dealer will result in a spike in the EE profile. Without IM these spikes can make a fairly significant contribution to the Credit Valuation Adjustment (CVA) – say, </w:t>
      </w:r>
      <m:oMath>
        <m:r>
          <w:rPr>
            <w:rFonts w:ascii="Cambria Math" w:hAnsi="Cambria Math"/>
          </w:rPr>
          <m:t>20%</m:t>
        </m:r>
      </m:oMath>
      <w:r>
        <w:t xml:space="preserve"> of an interest rate swap’s total CVA may originate with spikes – but the CVA would still mostly be determined by the EE level between the spikes.</w:t>
      </w:r>
    </w:p>
    <w:p w14:paraId="2C5F02B3" w14:textId="77777777" w:rsidR="00173B43" w:rsidRDefault="00173B43" w:rsidP="005A5EAD">
      <w:pPr>
        <w:pStyle w:val="ListParagraph"/>
        <w:numPr>
          <w:ilvl w:val="0"/>
          <w:numId w:val="3"/>
        </w:numPr>
        <w:spacing w:after="200" w:line="360" w:lineRule="auto"/>
      </w:pPr>
      <w:r>
        <w:rPr>
          <w:u w:val="single"/>
        </w:rPr>
        <w:t>Exposure Spikes vs. Dynamic IM</w:t>
      </w:r>
      <w:r w:rsidRPr="00173B43">
        <w:t>:</w:t>
      </w:r>
      <w:r>
        <w:t xml:space="preserve"> This chapter shows that while IM is effective in suppressing the EE </w:t>
      </w:r>
      <w:r>
        <w:rPr>
          <w:i/>
        </w:rPr>
        <w:t>between</w:t>
      </w:r>
      <w:r>
        <w:t xml:space="preserve"> spikes, it will often fail </w:t>
      </w:r>
      <w:r w:rsidR="00532D93">
        <w:t>t</w:t>
      </w:r>
      <w:r>
        <w:t>o significantly suppress the spikes themselves.</w:t>
      </w:r>
      <w:r w:rsidR="00532D93">
        <w:t xml:space="preserve"> As a result</w:t>
      </w:r>
      <w:r w:rsidR="009E1F0F">
        <w:t>,</w:t>
      </w:r>
      <w:r w:rsidR="00532D93">
        <w:t xml:space="preserve"> the relative contribution of the spike to CVA is greatly increased in the presence of IM – e.g., for a single interest rate swap, the spike’s contribution to the CVA can be well about </w:t>
      </w:r>
      <m:oMath>
        <m:r>
          <w:rPr>
            <w:rFonts w:ascii="Cambria Math" w:hAnsi="Cambria Math"/>
          </w:rPr>
          <m:t>90%</m:t>
        </m:r>
      </m:oMath>
      <w:r w:rsidR="00532D93">
        <w:t xml:space="preserve"> for a position with IM.</w:t>
      </w:r>
    </w:p>
    <w:p w14:paraId="53F7654B" w14:textId="77777777" w:rsidR="00532D93" w:rsidRDefault="00532D93" w:rsidP="005A5EAD">
      <w:pPr>
        <w:pStyle w:val="ListParagraph"/>
        <w:numPr>
          <w:ilvl w:val="0"/>
          <w:numId w:val="3"/>
        </w:numPr>
        <w:spacing w:after="200" w:line="360" w:lineRule="auto"/>
      </w:pPr>
      <w:r>
        <w:rPr>
          <w:u w:val="single"/>
        </w:rPr>
        <w:t>Corresponding Impact on the CVA</w:t>
      </w:r>
      <w:r w:rsidRPr="00532D93">
        <w:t>:</w:t>
      </w:r>
      <w:r>
        <w:t xml:space="preserve"> Accounting for the spikes, the IM reduces the CVA by much less than two orders of magnitude one might expect, with the reduction for the interest rate swaps often being less than a factor of </w:t>
      </w:r>
      <m:oMath>
        <m:r>
          <w:rPr>
            <w:rFonts w:ascii="Cambria Math" w:hAnsi="Cambria Math"/>
          </w:rPr>
          <m:t>10</m:t>
        </m:r>
      </m:oMath>
      <w:r>
        <w:t>.</w:t>
      </w:r>
    </w:p>
    <w:p w14:paraId="54F5C709" w14:textId="77777777" w:rsidR="00532D93" w:rsidRDefault="00532D93" w:rsidP="005A5EAD">
      <w:pPr>
        <w:pStyle w:val="ListParagraph"/>
        <w:numPr>
          <w:ilvl w:val="0"/>
          <w:numId w:val="3"/>
        </w:numPr>
        <w:spacing w:after="200" w:line="360" w:lineRule="auto"/>
      </w:pPr>
      <w:r>
        <w:rPr>
          <w:u w:val="single"/>
        </w:rPr>
        <w:t>Estimating the Path-wise IM</w:t>
      </w:r>
      <w:r w:rsidRPr="00532D93">
        <w:t>:</w:t>
      </w:r>
      <w:r>
        <w:t xml:space="preserve"> The final part of this chapter discusses the practical approaches to calculating the EE profiles in the presence of IM. The first step in this calculation is the estimation of IM on simulation paths, which can be done by parametric regression or by kernel regression.</w:t>
      </w:r>
    </w:p>
    <w:p w14:paraId="73E18779" w14:textId="77777777" w:rsidR="00532D93" w:rsidRDefault="00532D93" w:rsidP="005A5EAD">
      <w:pPr>
        <w:pStyle w:val="ListParagraph"/>
        <w:numPr>
          <w:ilvl w:val="0"/>
          <w:numId w:val="3"/>
        </w:numPr>
        <w:spacing w:after="200" w:line="360" w:lineRule="auto"/>
      </w:pPr>
      <w:r>
        <w:rPr>
          <w:u w:val="single"/>
        </w:rPr>
        <w:t>IM Covering Few Netting Trades</w:t>
      </w:r>
      <w:r w:rsidRPr="00532D93">
        <w:t>:</w:t>
      </w:r>
      <w:r>
        <w:t xml:space="preserve"> When IM covers an insignificant number of trades in the netting set, IM calculated on the path can be subtracted from the no-IM exposure realized on that path to generate EE profiles.</w:t>
      </w:r>
    </w:p>
    <w:p w14:paraId="2E1719AE" w14:textId="77777777" w:rsidR="00532D93" w:rsidRDefault="002F4C99" w:rsidP="005A5EAD">
      <w:pPr>
        <w:pStyle w:val="ListParagraph"/>
        <w:numPr>
          <w:ilvl w:val="0"/>
          <w:numId w:val="3"/>
        </w:numPr>
        <w:spacing w:after="200" w:line="360" w:lineRule="auto"/>
      </w:pPr>
      <w:r>
        <w:rPr>
          <w:u w:val="single"/>
        </w:rPr>
        <w:lastRenderedPageBreak/>
        <w:t>IM c</w:t>
      </w:r>
      <w:r w:rsidR="00532D93">
        <w:rPr>
          <w:u w:val="single"/>
        </w:rPr>
        <w:t>overing most Netting Trades</w:t>
      </w:r>
      <w:r w:rsidR="00532D93" w:rsidRPr="00532D93">
        <w:t>:</w:t>
      </w:r>
      <w:r w:rsidR="00532D93">
        <w:t xml:space="preserve"> However, when most trades of the netting set are covered by the IM, this approach can be problematic because of excessive simulation noise and other errors. An alternative approach that dampens the noise is proposed, and is generally more accurate.</w:t>
      </w:r>
    </w:p>
    <w:p w14:paraId="4740F144" w14:textId="77777777" w:rsidR="002F4C99" w:rsidRDefault="002F4C99" w:rsidP="005A5EAD">
      <w:pPr>
        <w:pStyle w:val="ListParagraph"/>
        <w:numPr>
          <w:ilvl w:val="0"/>
          <w:numId w:val="3"/>
        </w:numPr>
        <w:spacing w:after="200" w:line="360" w:lineRule="auto"/>
      </w:pPr>
      <w:r>
        <w:rPr>
          <w:u w:val="single"/>
        </w:rPr>
        <w:t>Suggested Alterations to the Exposure Rules</w:t>
      </w:r>
      <w:r w:rsidRPr="002F4C99">
        <w:t>:</w:t>
      </w:r>
      <w:r>
        <w:t xml:space="preserve"> This chapter concludes by summarizing the results and briefly discussing the possible modifications to trade and collateral documentation that would make IM more effective in reducing residual counterparty risk.</w:t>
      </w:r>
    </w:p>
    <w:p w14:paraId="21749B5E" w14:textId="77777777" w:rsidR="002F4C99" w:rsidRDefault="002F4C99" w:rsidP="002F4C99">
      <w:pPr>
        <w:spacing w:after="200" w:line="360" w:lineRule="auto"/>
      </w:pPr>
    </w:p>
    <w:p w14:paraId="11791A93" w14:textId="77777777" w:rsidR="002F4C99" w:rsidRDefault="002F4C99" w:rsidP="002F4C99">
      <w:pPr>
        <w:spacing w:after="200" w:line="360" w:lineRule="auto"/>
      </w:pPr>
    </w:p>
    <w:p w14:paraId="6DFD406F" w14:textId="77777777" w:rsidR="002F4C99" w:rsidRPr="002F4C99" w:rsidRDefault="002F4C99" w:rsidP="002F4C99">
      <w:pPr>
        <w:spacing w:after="200" w:line="360" w:lineRule="auto"/>
        <w:rPr>
          <w:b/>
          <w:sz w:val="28"/>
          <w:szCs w:val="28"/>
        </w:rPr>
      </w:pPr>
      <w:r w:rsidRPr="002F4C99">
        <w:rPr>
          <w:b/>
          <w:sz w:val="28"/>
          <w:szCs w:val="28"/>
        </w:rPr>
        <w:t>Exposure in the Presence of IM and VM</w:t>
      </w:r>
    </w:p>
    <w:p w14:paraId="279DC3A8" w14:textId="77777777" w:rsidR="002F4C99" w:rsidRDefault="002F4C99" w:rsidP="002F4C99">
      <w:pPr>
        <w:spacing w:after="200" w:line="360" w:lineRule="auto"/>
      </w:pPr>
    </w:p>
    <w:p w14:paraId="6A67DC12" w14:textId="77777777" w:rsidR="002F4C99" w:rsidRDefault="002F4C99" w:rsidP="005A5EAD">
      <w:pPr>
        <w:pStyle w:val="ListParagraph"/>
        <w:numPr>
          <w:ilvl w:val="0"/>
          <w:numId w:val="4"/>
        </w:numPr>
        <w:spacing w:after="200" w:line="360" w:lineRule="auto"/>
      </w:pPr>
      <w:r w:rsidRPr="002F4C99">
        <w:rPr>
          <w:u w:val="single"/>
        </w:rPr>
        <w:t>VM/IM over single Netting Set</w:t>
      </w:r>
      <w:r>
        <w:t>: Consider a dealer D that has a portfolio of OTC derivatives contracts traded with a counterparty C. Suppose for simplicity that the entire derivatives portfolio is covered by a single netting agreement, which is supported by a margin agreement that includes VM and may include IM on a subset of the portfolio.</w:t>
      </w:r>
    </w:p>
    <w:p w14:paraId="2D7288CA" w14:textId="77777777" w:rsidR="00CC6E6A" w:rsidRDefault="002F4C99" w:rsidP="005A5EAD">
      <w:pPr>
        <w:pStyle w:val="ListParagraph"/>
        <w:numPr>
          <w:ilvl w:val="0"/>
          <w:numId w:val="4"/>
        </w:numPr>
        <w:spacing w:after="200" w:line="360" w:lineRule="auto"/>
      </w:pPr>
      <w:r>
        <w:rPr>
          <w:u w:val="single"/>
        </w:rPr>
        <w:t>Exposure of Client to Dealer</w:t>
      </w:r>
      <w:r w:rsidRPr="002F4C99">
        <w:t>:</w:t>
      </w:r>
      <w:r>
        <w:t xml:space="preserve"> Quiet generally the exposure of D to the default of client C measured at time </w:t>
      </w:r>
      <m:oMath>
        <m:r>
          <w:rPr>
            <w:rFonts w:ascii="Cambria Math" w:hAnsi="Cambria Math"/>
          </w:rPr>
          <m:t>t</m:t>
        </m:r>
      </m:oMath>
      <w:r>
        <w:t xml:space="preserve"> – assumed to be the early termination time after C’s default – is given by</w:t>
      </w:r>
    </w:p>
    <w:p w14:paraId="1DF67697" w14:textId="77777777" w:rsidR="00CC6E6A" w:rsidRDefault="00CC6E6A" w:rsidP="00CC6E6A">
      <w:pPr>
        <w:pStyle w:val="ListParagraph"/>
        <w:spacing w:after="200" w:line="360" w:lineRule="auto"/>
        <w:ind w:left="360"/>
        <w:rPr>
          <w:u w:val="single"/>
        </w:rPr>
      </w:pPr>
    </w:p>
    <w:p w14:paraId="13304418" w14:textId="77777777" w:rsidR="00CC6E6A" w:rsidRDefault="002F4C99" w:rsidP="00CC6E6A">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-IM </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3DB0F9E7" w14:textId="77777777" w:rsidR="00CC6E6A" w:rsidRDefault="00CC6E6A" w:rsidP="00CC6E6A">
      <w:pPr>
        <w:pStyle w:val="ListParagraph"/>
        <w:spacing w:after="200" w:line="360" w:lineRule="auto"/>
        <w:ind w:left="360"/>
      </w:pPr>
    </w:p>
    <w:p w14:paraId="496FDAB3" w14:textId="77777777" w:rsidR="002F4C99" w:rsidRDefault="002F4C99" w:rsidP="00CC6E6A">
      <w:pPr>
        <w:pStyle w:val="ListParagraph"/>
        <w:spacing w:after="200"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time </w:t>
      </w:r>
      <m:oMath>
        <m:r>
          <w:rPr>
            <w:rFonts w:ascii="Cambria Math" w:hAnsi="Cambria Math"/>
          </w:rPr>
          <m:t>t</m:t>
        </m:r>
      </m:oMath>
      <w:r>
        <w:t xml:space="preserve"> portfolio value from D’s perspective; </w:t>
      </w:r>
      <m:oMath>
        <m:r>
          <w:rPr>
            <w:rFonts w:ascii="Cambria Math" w:hAnsi="Cambria Math"/>
          </w:rPr>
          <m:t>VM</m:t>
        </m:r>
        <m:d>
          <m:dPr>
            <m:ctrlPr>
              <w:rPr>
                <w:rFonts w:ascii="Cambria Math" w:hAnsi="Cambria Math"/>
                <w:i/>
              </w:rPr>
            </m:ctrlPr>
          </m:dPr>
          <m:e>
            <m:r>
              <w:rPr>
                <w:rFonts w:ascii="Cambria Math" w:hAnsi="Cambria Math"/>
              </w:rPr>
              <m:t>t</m:t>
            </m:r>
          </m:e>
        </m:d>
      </m:oMath>
      <w:r>
        <w:t xml:space="preserve"> is the VM available to D at time </w:t>
      </w:r>
      <m:oMath>
        <m:r>
          <w:rPr>
            <w:rFonts w:ascii="Cambria Math" w:hAnsi="Cambria Math"/>
          </w:rPr>
          <m:t>t</m:t>
        </m:r>
      </m:oMath>
      <w:r>
        <w:t xml:space="preserv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value of the trade flows scheduled to be paid by both D (negative) and C (positive) up to time </w:t>
      </w:r>
      <m:oMath>
        <m:r>
          <w:rPr>
            <w:rFonts w:ascii="Cambria Math" w:hAnsi="Cambria Math"/>
          </w:rPr>
          <m:t>t</m:t>
        </m:r>
      </m:oMath>
      <w:r w:rsidR="00C03492">
        <w:t xml:space="preserve">, yet unpaid as of time </w:t>
      </w:r>
      <m:oMath>
        <m:r>
          <w:rPr>
            <w:rFonts w:ascii="Cambria Math" w:hAnsi="Cambria Math"/>
          </w:rPr>
          <m:t>t</m:t>
        </m:r>
      </m:oMath>
      <w:r w:rsidR="00C03492">
        <w:t xml:space="preserve">; </w:t>
      </w:r>
      <m:oMath>
        <m:r>
          <w:rPr>
            <w:rFonts w:ascii="Cambria Math" w:hAnsi="Cambria Math"/>
          </w:rPr>
          <m:t>IM</m:t>
        </m:r>
        <m:d>
          <m:dPr>
            <m:ctrlPr>
              <w:rPr>
                <w:rFonts w:ascii="Cambria Math" w:hAnsi="Cambria Math"/>
                <w:i/>
              </w:rPr>
            </m:ctrlPr>
          </m:dPr>
          <m:e>
            <m:r>
              <w:rPr>
                <w:rFonts w:ascii="Cambria Math" w:hAnsi="Cambria Math"/>
              </w:rPr>
              <m:t>t</m:t>
            </m:r>
          </m:e>
        </m:d>
      </m:oMath>
      <w:r w:rsidR="00C03492">
        <w:t xml:space="preserve"> is the value of IM available to D at time </w:t>
      </w:r>
      <m:oMath>
        <m:r>
          <w:rPr>
            <w:rFonts w:ascii="Cambria Math" w:hAnsi="Cambria Math"/>
          </w:rPr>
          <m:t>t</m:t>
        </m:r>
      </m:oMath>
      <w:r w:rsidR="00C03492">
        <w:t>.</w:t>
      </w:r>
    </w:p>
    <w:p w14:paraId="6325DF50" w14:textId="77777777" w:rsidR="00C03492" w:rsidRDefault="00C03492" w:rsidP="005A5EAD">
      <w:pPr>
        <w:pStyle w:val="ListParagraph"/>
        <w:numPr>
          <w:ilvl w:val="0"/>
          <w:numId w:val="4"/>
        </w:numPr>
        <w:spacing w:after="200" w:line="360" w:lineRule="auto"/>
      </w:pPr>
      <w:r>
        <w:rPr>
          <w:u w:val="single"/>
        </w:rPr>
        <w:t>Sign of VM and IM</w:t>
      </w:r>
      <w:r w:rsidRPr="00C03492">
        <w:t>:</w:t>
      </w:r>
      <w:r>
        <w:t xml:space="preserve"> Notice that VM can be positive – C posts VM – or negative – D posts VM – from D’s perspective. On the other hand</w:t>
      </w:r>
      <w:r w:rsidR="009E1F0F">
        <w:t>,</w:t>
      </w:r>
      <w:r>
        <w:t xml:space="preserve"> IM is always positive as IM for both counterparties is kept in segregated accounts, whereby IM posted by D does not contribute to D’s exposure to the default of C.</w:t>
      </w:r>
    </w:p>
    <w:p w14:paraId="3EF4FB8B" w14:textId="77777777" w:rsidR="00C03492" w:rsidRDefault="00C03492" w:rsidP="005A5EAD">
      <w:pPr>
        <w:pStyle w:val="ListParagraph"/>
        <w:numPr>
          <w:ilvl w:val="0"/>
          <w:numId w:val="4"/>
        </w:numPr>
        <w:spacing w:after="200" w:line="360" w:lineRule="auto"/>
      </w:pPr>
      <w:r>
        <w:rPr>
          <w:u w:val="single"/>
        </w:rPr>
        <w:lastRenderedPageBreak/>
        <w:t>Modeling Individual Terms in the Exposure</w:t>
      </w:r>
      <w:r w:rsidRPr="00C03492">
        <w:t>:</w:t>
      </w:r>
      <w:r>
        <w:t xml:space="preserve"> The above equation for </w:t>
      </w:r>
      <m:oMath>
        <m:r>
          <w:rPr>
            <w:rFonts w:ascii="Cambria Math" w:hAnsi="Cambria Math"/>
          </w:rPr>
          <m:t>E</m:t>
        </m:r>
        <m:d>
          <m:dPr>
            <m:ctrlPr>
              <w:rPr>
                <w:rFonts w:ascii="Cambria Math" w:hAnsi="Cambria Math"/>
                <w:i/>
              </w:rPr>
            </m:ctrlPr>
          </m:dPr>
          <m:e>
            <m:r>
              <w:rPr>
                <w:rFonts w:ascii="Cambria Math" w:hAnsi="Cambria Math"/>
              </w:rPr>
              <m:t>t</m:t>
            </m:r>
          </m:e>
        </m:d>
      </m:oMath>
      <w:r>
        <w:t xml:space="preserve"> specifies the exposure of D to C in a generic, model-free way. To add modeling detail, this chapter assumes that D and C both post VM with zero-threshold and are required to post BCBS-IOSCO compliant IM to a segregated account. The modeling of each of these terms VM, U, and IM are dealt with turn by turn.</w:t>
      </w:r>
    </w:p>
    <w:p w14:paraId="5762EA85" w14:textId="77777777" w:rsidR="00E85C67" w:rsidRDefault="00E85C67" w:rsidP="00E85C67">
      <w:pPr>
        <w:spacing w:after="200" w:line="360" w:lineRule="auto"/>
      </w:pPr>
    </w:p>
    <w:p w14:paraId="08CBE728" w14:textId="77777777" w:rsidR="0000507A" w:rsidRDefault="0000507A" w:rsidP="00E85C67">
      <w:pPr>
        <w:spacing w:after="200" w:line="360" w:lineRule="auto"/>
      </w:pPr>
    </w:p>
    <w:p w14:paraId="116FA028" w14:textId="77777777" w:rsidR="0000507A" w:rsidRPr="0000507A" w:rsidRDefault="0000507A" w:rsidP="00E85C67">
      <w:pPr>
        <w:spacing w:after="200" w:line="360" w:lineRule="auto"/>
        <w:rPr>
          <w:b/>
          <w:sz w:val="28"/>
          <w:szCs w:val="28"/>
        </w:rPr>
      </w:pPr>
      <w:r w:rsidRPr="0000507A">
        <w:rPr>
          <w:b/>
          <w:sz w:val="28"/>
          <w:szCs w:val="28"/>
        </w:rPr>
        <w:t>Modeling VM</w:t>
      </w:r>
    </w:p>
    <w:p w14:paraId="025FE1F9" w14:textId="77777777" w:rsidR="0000507A" w:rsidRDefault="0000507A" w:rsidP="00E85C67">
      <w:pPr>
        <w:spacing w:after="200" w:line="360" w:lineRule="auto"/>
      </w:pPr>
    </w:p>
    <w:p w14:paraId="336CACDA" w14:textId="77777777" w:rsidR="005C72E2" w:rsidRDefault="0000507A" w:rsidP="005A5EAD">
      <w:pPr>
        <w:pStyle w:val="ListParagraph"/>
        <w:numPr>
          <w:ilvl w:val="0"/>
          <w:numId w:val="24"/>
        </w:numPr>
        <w:spacing w:after="200" w:line="360" w:lineRule="auto"/>
      </w:pPr>
      <w:r w:rsidRPr="0000507A">
        <w:rPr>
          <w:u w:val="single"/>
        </w:rPr>
        <w:t>Concurrent Dealer/Client VM Stoppage</w:t>
      </w:r>
      <w:r>
        <w:t xml:space="preserve">: The length of the </w:t>
      </w:r>
      <m:oMath>
        <m:r>
          <w:rPr>
            <w:rFonts w:ascii="Cambria Math" w:hAnsi="Cambria Math"/>
          </w:rPr>
          <m:t>MPoR</m:t>
        </m:r>
      </m:oMath>
      <w:r>
        <w:t xml:space="preserve"> denoted by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defines the last portfolio valuation date</w:t>
      </w:r>
    </w:p>
    <w:p w14:paraId="6B300528" w14:textId="77777777" w:rsidR="005C72E2" w:rsidRDefault="005C72E2" w:rsidP="005C72E2">
      <w:pPr>
        <w:pStyle w:val="ListParagraph"/>
        <w:spacing w:after="200" w:line="360" w:lineRule="auto"/>
        <w:ind w:left="360"/>
        <w:rPr>
          <w:u w:val="single"/>
        </w:rPr>
      </w:pPr>
    </w:p>
    <w:p w14:paraId="2C42B7D5"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6933A3A" w14:textId="77777777" w:rsidR="005C72E2" w:rsidRDefault="005C72E2" w:rsidP="005C72E2">
      <w:pPr>
        <w:pStyle w:val="ListParagraph"/>
        <w:spacing w:after="200" w:line="360" w:lineRule="auto"/>
        <w:ind w:left="360"/>
      </w:pPr>
    </w:p>
    <w:p w14:paraId="292D805D" w14:textId="77777777" w:rsidR="0000507A" w:rsidRDefault="0000507A" w:rsidP="005C72E2">
      <w:pPr>
        <w:pStyle w:val="ListParagraph"/>
        <w:spacing w:after="200" w:line="360" w:lineRule="auto"/>
        <w:ind w:left="360"/>
      </w:pPr>
      <w:r>
        <w:t xml:space="preserve">prior to the termination date </w:t>
      </w:r>
      <m:oMath>
        <m:r>
          <w:rPr>
            <w:rFonts w:ascii="Cambria Math" w:hAnsi="Cambria Math"/>
          </w:rPr>
          <m:t>t</m:t>
        </m:r>
      </m:oMath>
      <w:r>
        <w:t xml:space="preserve"> - after C’s default – for which C delivers VM to D. A common assumption – denoted here as the </w:t>
      </w:r>
      <w:r w:rsidRPr="0000507A">
        <w:rPr>
          <w:i/>
        </w:rPr>
        <w:t>Classical Model</w:t>
      </w:r>
      <w:r>
        <w:t xml:space="preserve"> – assumes that D stops paying VM to C at the exact same time C stops posting to D.</w:t>
      </w:r>
    </w:p>
    <w:p w14:paraId="51A23997" w14:textId="77777777" w:rsidR="005C72E2" w:rsidRDefault="0000507A" w:rsidP="005A5EAD">
      <w:pPr>
        <w:pStyle w:val="ListParagraph"/>
        <w:numPr>
          <w:ilvl w:val="0"/>
          <w:numId w:val="24"/>
        </w:numPr>
        <w:spacing w:after="200" w:line="360" w:lineRule="auto"/>
      </w:pPr>
      <w:r>
        <w:rPr>
          <w:u w:val="single"/>
        </w:rPr>
        <w:t>Expression for Classical Model VM</w:t>
      </w:r>
      <w:r>
        <w:t>: That is, the VM in the equation above is the VM prescribed for the margin agreement for the portfolio valuation date</w:t>
      </w:r>
    </w:p>
    <w:p w14:paraId="57882C79" w14:textId="77777777" w:rsidR="005C72E2" w:rsidRDefault="005C72E2" w:rsidP="005C72E2">
      <w:pPr>
        <w:pStyle w:val="ListParagraph"/>
        <w:spacing w:after="200" w:line="360" w:lineRule="auto"/>
        <w:ind w:left="360"/>
        <w:rPr>
          <w:u w:val="single"/>
        </w:rPr>
      </w:pPr>
    </w:p>
    <w:p w14:paraId="1E1EF6E6"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4F2A056" w14:textId="77777777" w:rsidR="005C72E2" w:rsidRDefault="005C72E2" w:rsidP="005C72E2">
      <w:pPr>
        <w:pStyle w:val="ListParagraph"/>
        <w:spacing w:after="200" w:line="360" w:lineRule="auto"/>
        <w:ind w:left="360"/>
      </w:pPr>
    </w:p>
    <w:p w14:paraId="0AFDC15C" w14:textId="77777777" w:rsidR="005C72E2" w:rsidRDefault="0000507A" w:rsidP="005C72E2">
      <w:pPr>
        <w:pStyle w:val="ListParagraph"/>
        <w:spacing w:after="200" w:line="360" w:lineRule="auto"/>
        <w:ind w:left="360"/>
      </w:pPr>
      <w:r>
        <w:t>Ignoring minimum transfer amount and rounding, the prescribed VM in the Classical Model is thus simply</w:t>
      </w:r>
    </w:p>
    <w:p w14:paraId="43EFB027" w14:textId="77777777" w:rsidR="005C72E2" w:rsidRDefault="005C72E2" w:rsidP="005C72E2">
      <w:pPr>
        <w:pStyle w:val="ListParagraph"/>
        <w:spacing w:after="200" w:line="360" w:lineRule="auto"/>
        <w:ind w:left="360"/>
      </w:pPr>
    </w:p>
    <w:p w14:paraId="5D4597D1" w14:textId="77777777" w:rsidR="0000507A" w:rsidRPr="005C72E2" w:rsidRDefault="0000507A"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1DE09FC" w14:textId="77777777" w:rsidR="005C72E2" w:rsidRDefault="005C72E2" w:rsidP="005C72E2">
      <w:pPr>
        <w:pStyle w:val="ListParagraph"/>
        <w:spacing w:after="200" w:line="360" w:lineRule="auto"/>
        <w:ind w:left="360"/>
      </w:pPr>
    </w:p>
    <w:p w14:paraId="4E31F950" w14:textId="77777777" w:rsidR="00507F6C" w:rsidRDefault="00507F6C" w:rsidP="005A5EAD">
      <w:pPr>
        <w:pStyle w:val="ListParagraph"/>
        <w:numPr>
          <w:ilvl w:val="0"/>
          <w:numId w:val="24"/>
        </w:numPr>
        <w:spacing w:after="200" w:line="360" w:lineRule="auto"/>
      </w:pPr>
      <w:r>
        <w:rPr>
          <w:u w:val="single"/>
        </w:rPr>
        <w:lastRenderedPageBreak/>
        <w:t>Advanced Model Incorporating Operational Details</w:t>
      </w:r>
      <w:r>
        <w:t xml:space="preserve">: In the </w:t>
      </w:r>
      <w:r>
        <w:rPr>
          <w:i/>
        </w:rPr>
        <w:t>Advanced Model</w:t>
      </w:r>
      <w:r>
        <w:t xml:space="preserve"> of Andersen, Pykhtin, and Sokol (2017a), operational aspects and gamesmanship of margin disputes are considered in more detail, leading to the more realistic assumption that D may continue to post VM to C for some period of time, even after C stops posting.</w:t>
      </w:r>
    </w:p>
    <w:p w14:paraId="6E365A0F" w14:textId="77777777" w:rsidR="005C72E2" w:rsidRDefault="00507F6C" w:rsidP="005A5EAD">
      <w:pPr>
        <w:pStyle w:val="ListParagraph"/>
        <w:numPr>
          <w:ilvl w:val="0"/>
          <w:numId w:val="24"/>
        </w:numPr>
        <w:spacing w:after="200" w:line="360" w:lineRule="auto"/>
      </w:pPr>
      <w:r>
        <w:rPr>
          <w:u w:val="single"/>
        </w:rPr>
        <w:t>Non-Concurrent Dealer/Client VM Stoppages</w:t>
      </w:r>
      <w:r w:rsidRPr="00507F6C">
        <w:t>:</w:t>
      </w:r>
      <w:r>
        <w:t xml:space="preserve"> The model introduces another parameter</w:t>
      </w:r>
    </w:p>
    <w:p w14:paraId="3629F626" w14:textId="77777777" w:rsidR="005C72E2" w:rsidRDefault="005C72E2" w:rsidP="005C72E2">
      <w:pPr>
        <w:pStyle w:val="ListParagraph"/>
        <w:spacing w:after="200" w:line="360" w:lineRule="auto"/>
        <w:ind w:left="360"/>
        <w:rPr>
          <w:u w:val="single"/>
        </w:rPr>
      </w:pPr>
    </w:p>
    <w:p w14:paraId="02D4DDA9"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3B48454E" w14:textId="77777777" w:rsidR="005C72E2" w:rsidRDefault="005C72E2" w:rsidP="005C72E2">
      <w:pPr>
        <w:pStyle w:val="ListParagraph"/>
        <w:spacing w:after="200" w:line="360" w:lineRule="auto"/>
        <w:ind w:left="360"/>
      </w:pPr>
    </w:p>
    <w:p w14:paraId="5E97A1EB" w14:textId="77777777" w:rsidR="005C72E2" w:rsidRDefault="00507F6C" w:rsidP="005C72E2">
      <w:pPr>
        <w:pStyle w:val="ListParagraph"/>
        <w:spacing w:after="200" w:line="360" w:lineRule="auto"/>
        <w:ind w:left="360"/>
      </w:pPr>
      <w:r>
        <w:t>that specifies that last portfolio valuation date</w:t>
      </w:r>
    </w:p>
    <w:p w14:paraId="7A2BAA61" w14:textId="77777777" w:rsidR="005C72E2" w:rsidRDefault="005C72E2" w:rsidP="005C72E2">
      <w:pPr>
        <w:pStyle w:val="ListParagraph"/>
        <w:spacing w:after="200" w:line="360" w:lineRule="auto"/>
        <w:ind w:left="360"/>
      </w:pPr>
    </w:p>
    <w:p w14:paraId="78344EA9"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09BA9A51" w14:textId="77777777" w:rsidR="005C72E2" w:rsidRDefault="005C72E2" w:rsidP="005C72E2">
      <w:pPr>
        <w:pStyle w:val="ListParagraph"/>
        <w:spacing w:after="200" w:line="360" w:lineRule="auto"/>
        <w:ind w:left="360"/>
      </w:pPr>
    </w:p>
    <w:p w14:paraId="56BEBEB6" w14:textId="77777777" w:rsidR="005C72E2" w:rsidRDefault="00507F6C" w:rsidP="005C72E2">
      <w:pPr>
        <w:pStyle w:val="ListParagraph"/>
        <w:spacing w:after="200" w:line="360" w:lineRule="auto"/>
        <w:ind w:left="360"/>
      </w:pPr>
      <w:r>
        <w:t>for which D delivers VM to C. For the portfolio valuation dates</w:t>
      </w:r>
    </w:p>
    <w:p w14:paraId="6EA7292D" w14:textId="77777777" w:rsidR="005C72E2" w:rsidRDefault="005C72E2" w:rsidP="005C72E2">
      <w:pPr>
        <w:pStyle w:val="ListParagraph"/>
        <w:spacing w:after="200" w:line="360" w:lineRule="auto"/>
        <w:ind w:left="360"/>
      </w:pPr>
    </w:p>
    <w:p w14:paraId="1DE3941E"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p w14:paraId="3EB6049C" w14:textId="77777777" w:rsidR="005C72E2" w:rsidRDefault="005C72E2" w:rsidP="005C72E2">
      <w:pPr>
        <w:pStyle w:val="ListParagraph"/>
        <w:spacing w:after="200" w:line="360" w:lineRule="auto"/>
        <w:ind w:left="360"/>
      </w:pPr>
    </w:p>
    <w:p w14:paraId="67DBB9F9" w14:textId="77777777" w:rsidR="00507F6C" w:rsidRDefault="00507F6C" w:rsidP="005C72E2">
      <w:pPr>
        <w:pStyle w:val="ListParagraph"/>
        <w:spacing w:after="200" w:line="360" w:lineRule="auto"/>
        <w:ind w:left="360"/>
      </w:pPr>
      <w:r>
        <w:t>D would post VM to C when the portfolio value decreases, but will receive no VM from C when the portfolio value increases.</w:t>
      </w:r>
    </w:p>
    <w:p w14:paraId="737A7579" w14:textId="77777777" w:rsidR="005C72E2" w:rsidRDefault="00E95B4C" w:rsidP="005A5EAD">
      <w:pPr>
        <w:pStyle w:val="ListParagraph"/>
        <w:numPr>
          <w:ilvl w:val="0"/>
          <w:numId w:val="24"/>
        </w:numPr>
        <w:spacing w:after="200" w:line="360" w:lineRule="auto"/>
      </w:pPr>
      <w:r>
        <w:rPr>
          <w:u w:val="single"/>
        </w:rPr>
        <w:t>Expression for Advanced Model VM</w:t>
      </w:r>
      <w:r w:rsidRPr="00E95B4C">
        <w:t>:</w:t>
      </w:r>
      <w:r>
        <w:t xml:space="preserve"> This results in VM of</w:t>
      </w:r>
    </w:p>
    <w:p w14:paraId="3BF99200" w14:textId="77777777" w:rsidR="005C72E2" w:rsidRDefault="005C72E2" w:rsidP="005C72E2">
      <w:pPr>
        <w:pStyle w:val="ListParagraph"/>
        <w:spacing w:after="200" w:line="360" w:lineRule="auto"/>
        <w:ind w:left="360"/>
        <w:rPr>
          <w:u w:val="single"/>
        </w:rPr>
      </w:pPr>
    </w:p>
    <w:p w14:paraId="7062EB54"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DEAF3D9" w14:textId="77777777" w:rsidR="005C72E2" w:rsidRDefault="005C72E2" w:rsidP="005C72E2">
      <w:pPr>
        <w:pStyle w:val="ListParagraph"/>
        <w:spacing w:after="200" w:line="360" w:lineRule="auto"/>
        <w:ind w:left="360"/>
      </w:pPr>
    </w:p>
    <w:p w14:paraId="599988E6" w14:textId="77777777" w:rsidR="005C72E2" w:rsidRDefault="005C72E2" w:rsidP="005C72E2">
      <w:pPr>
        <w:pStyle w:val="ListParagraph"/>
        <w:spacing w:after="200" w:line="360" w:lineRule="auto"/>
        <w:ind w:left="360"/>
      </w:pPr>
      <w:r>
        <w:t>This equation of course reduces to</w:t>
      </w:r>
    </w:p>
    <w:p w14:paraId="7225BAD1" w14:textId="77777777" w:rsidR="005C72E2" w:rsidRDefault="005C72E2" w:rsidP="005C72E2">
      <w:pPr>
        <w:pStyle w:val="ListParagraph"/>
        <w:spacing w:after="200" w:line="360" w:lineRule="auto"/>
        <w:ind w:left="360"/>
      </w:pPr>
    </w:p>
    <w:p w14:paraId="2C7CC6E8" w14:textId="77777777" w:rsidR="005C72E2" w:rsidRDefault="005C72E2"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49E78A2C" w14:textId="77777777" w:rsidR="005C72E2" w:rsidRDefault="005C72E2" w:rsidP="005C72E2">
      <w:pPr>
        <w:pStyle w:val="ListParagraph"/>
        <w:spacing w:after="200" w:line="360" w:lineRule="auto"/>
        <w:ind w:left="360"/>
      </w:pPr>
    </w:p>
    <w:p w14:paraId="52AC964C" w14:textId="77777777" w:rsidR="005C72E2" w:rsidRDefault="005C72E2" w:rsidP="005C72E2">
      <w:pPr>
        <w:pStyle w:val="ListParagraph"/>
        <w:spacing w:after="200" w:line="360" w:lineRule="auto"/>
        <w:ind w:left="360"/>
      </w:pPr>
      <w:r>
        <w:t>when one sets</w:t>
      </w:r>
    </w:p>
    <w:p w14:paraId="420EB30E" w14:textId="77777777" w:rsidR="005C72E2" w:rsidRDefault="005C72E2" w:rsidP="005C72E2">
      <w:pPr>
        <w:pStyle w:val="ListParagraph"/>
        <w:spacing w:after="200" w:line="360" w:lineRule="auto"/>
        <w:ind w:left="360"/>
      </w:pPr>
    </w:p>
    <w:p w14:paraId="48F80AEF" w14:textId="77777777" w:rsidR="00E95B4C"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EC84D69" w14:textId="77777777" w:rsidR="005C72E2" w:rsidRDefault="005C72E2" w:rsidP="005C72E2">
      <w:pPr>
        <w:spacing w:after="200" w:line="360" w:lineRule="auto"/>
      </w:pPr>
    </w:p>
    <w:p w14:paraId="154EA624" w14:textId="77777777" w:rsidR="005C72E2" w:rsidRDefault="005C72E2" w:rsidP="005C72E2">
      <w:pPr>
        <w:spacing w:after="200" w:line="360" w:lineRule="auto"/>
      </w:pPr>
    </w:p>
    <w:p w14:paraId="05486343" w14:textId="77777777" w:rsidR="005C72E2" w:rsidRPr="005C72E2" w:rsidRDefault="005C72E2" w:rsidP="005C72E2">
      <w:pPr>
        <w:spacing w:after="200" w:line="360" w:lineRule="auto"/>
        <w:rPr>
          <w:b/>
          <w:sz w:val="28"/>
          <w:szCs w:val="28"/>
        </w:rPr>
      </w:pPr>
      <w:r w:rsidRPr="005C72E2">
        <w:rPr>
          <w:b/>
          <w:sz w:val="28"/>
          <w:szCs w:val="28"/>
        </w:rPr>
        <w:t xml:space="preserve">Modeling </w:t>
      </w:r>
      <m:oMath>
        <m:r>
          <m:rPr>
            <m:sty m:val="bi"/>
          </m:rPr>
          <w:rPr>
            <w:rFonts w:ascii="Cambria Math" w:hAnsi="Cambria Math"/>
            <w:sz w:val="28"/>
            <w:szCs w:val="28"/>
          </w:rPr>
          <m:t>U</m:t>
        </m:r>
      </m:oMath>
    </w:p>
    <w:p w14:paraId="4514ACF3" w14:textId="77777777" w:rsidR="005C72E2" w:rsidRDefault="005C72E2" w:rsidP="005C72E2">
      <w:pPr>
        <w:spacing w:after="200" w:line="360" w:lineRule="auto"/>
      </w:pPr>
    </w:p>
    <w:p w14:paraId="453BB52D" w14:textId="77777777" w:rsidR="00BC4AAD" w:rsidRDefault="005C72E2" w:rsidP="005A5EAD">
      <w:pPr>
        <w:pStyle w:val="ListParagraph"/>
        <w:numPr>
          <w:ilvl w:val="0"/>
          <w:numId w:val="25"/>
        </w:numPr>
        <w:spacing w:after="200" w:line="360" w:lineRule="auto"/>
      </w:pPr>
      <w:r w:rsidRPr="005C72E2">
        <w:rPr>
          <w:u w:val="single"/>
        </w:rPr>
        <w:t xml:space="preserve">The Classical+ Version Trade Flow </w:t>
      </w:r>
      <w:r w:rsidRPr="005C72E2">
        <w:rPr>
          <w:i/>
          <w:u w:val="single"/>
        </w:rPr>
        <w:t>Currentness</w:t>
      </w:r>
      <w:r>
        <w:t xml:space="preserve">: In the most conventional version of the Classical model – denoted here </w:t>
      </w:r>
      <w:r w:rsidRPr="005C72E2">
        <w:rPr>
          <w:i/>
        </w:rPr>
        <w:t>Classical+</w:t>
      </w:r>
      <w:r>
        <w:t xml:space="preserve"> - it is assumed that all trade flows are paid by both C and D for the entire </w:t>
      </w:r>
      <m:oMath>
        <m:r>
          <w:rPr>
            <w:rFonts w:ascii="Cambria Math" w:hAnsi="Cambria Math"/>
          </w:rPr>
          <m:t>MPoR</m:t>
        </m:r>
      </m:oMath>
      <w:r>
        <w:t xml:space="preserve"> up to and including the termination date, i.e., in the time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t xml:space="preserve"> - time here is measured in discrete business days, so that </w:t>
      </w:r>
      <m:oMath>
        <m:d>
          <m:dPr>
            <m:begChr m:val="["/>
            <m:endChr m:val="]"/>
            <m:ctrlPr>
              <w:rPr>
                <w:rFonts w:ascii="Cambria Math" w:hAnsi="Cambria Math"/>
                <w:i/>
              </w:rPr>
            </m:ctrlPr>
          </m:dPr>
          <m:e>
            <m:r>
              <w:rPr>
                <w:rFonts w:ascii="Cambria Math" w:hAnsi="Cambria Math"/>
              </w:rPr>
              <m:t>u, s</m:t>
            </m:r>
          </m:e>
        </m:d>
      </m:oMath>
      <w:r>
        <w:t xml:space="preserve"> is equivalent to </w:t>
      </w:r>
      <m:oMath>
        <m:d>
          <m:dPr>
            <m:begChr m:val="["/>
            <m:endChr m:val="]"/>
            <m:ctrlPr>
              <w:rPr>
                <w:rFonts w:ascii="Cambria Math" w:hAnsi="Cambria Math"/>
                <w:i/>
              </w:rPr>
            </m:ctrlPr>
          </m:dPr>
          <m:e>
            <m:r>
              <w:rPr>
                <w:rFonts w:ascii="Cambria Math" w:hAnsi="Cambria Math"/>
              </w:rPr>
              <m:t>u+1 BD, s</m:t>
            </m:r>
          </m:e>
        </m:d>
      </m:oMath>
      <w:r>
        <w:t>. This assumption simply amounts to setting</w:t>
      </w:r>
    </w:p>
    <w:p w14:paraId="1EA26374" w14:textId="77777777" w:rsidR="00BC4AAD" w:rsidRDefault="00BC4AAD" w:rsidP="00BC4AAD">
      <w:pPr>
        <w:pStyle w:val="ListParagraph"/>
        <w:spacing w:after="200" w:line="360" w:lineRule="auto"/>
        <w:ind w:left="360"/>
        <w:rPr>
          <w:u w:val="single"/>
        </w:rPr>
      </w:pPr>
    </w:p>
    <w:p w14:paraId="56CE2664" w14:textId="77777777" w:rsidR="005C72E2" w:rsidRPr="00BC4AAD" w:rsidRDefault="00000000"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3DA3AE95" w14:textId="77777777" w:rsidR="00BC4AAD" w:rsidRDefault="00BC4AAD" w:rsidP="00BC4AAD">
      <w:pPr>
        <w:pStyle w:val="ListParagraph"/>
        <w:spacing w:after="200" w:line="360" w:lineRule="auto"/>
        <w:ind w:left="360"/>
      </w:pPr>
    </w:p>
    <w:p w14:paraId="4B6D6551" w14:textId="77777777" w:rsidR="005C72E2" w:rsidRDefault="005C72E2" w:rsidP="005A5EAD">
      <w:pPr>
        <w:pStyle w:val="ListParagraph"/>
        <w:numPr>
          <w:ilvl w:val="0"/>
          <w:numId w:val="25"/>
        </w:numPr>
        <w:spacing w:after="200" w:line="360" w:lineRule="auto"/>
      </w:pPr>
      <w:r>
        <w:rPr>
          <w:u w:val="single"/>
        </w:rPr>
        <w:t>Trade Flow Exposure Profile Spikes</w:t>
      </w:r>
      <w:r>
        <w:t xml:space="preserve">: One of the prominent features of the Classical+ model is that the time </w:t>
      </w:r>
      <m:oMath>
        <m:r>
          <w:rPr>
            <w:rFonts w:ascii="Cambria Math" w:hAnsi="Cambria Math"/>
          </w:rPr>
          <m:t>0</m:t>
        </m:r>
      </m:oMath>
      <w:r>
        <w:t xml:space="preserve"> expectation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 denoted </w:t>
      </w:r>
      <m:oMath>
        <m:r>
          <w:rPr>
            <w:rFonts w:ascii="Cambria Math" w:hAnsi="Cambria Math"/>
          </w:rPr>
          <m:t>EE</m:t>
        </m:r>
        <m:d>
          <m:dPr>
            <m:ctrlPr>
              <w:rPr>
                <w:rFonts w:ascii="Cambria Math" w:hAnsi="Cambria Math"/>
                <w:i/>
              </w:rPr>
            </m:ctrlPr>
          </m:dPr>
          <m:e>
            <m:r>
              <w:rPr>
                <w:rFonts w:ascii="Cambria Math" w:hAnsi="Cambria Math"/>
              </w:rPr>
              <m:t>t</m:t>
            </m:r>
          </m:e>
        </m:d>
      </m:oMath>
      <w:r>
        <w:t xml:space="preserve"> </w:t>
      </w:r>
      <w:r w:rsidR="002A3A2D">
        <w:t>–</w:t>
      </w:r>
      <w:r>
        <w:t xml:space="preserve"> </w:t>
      </w:r>
      <w:r w:rsidR="002A3A2D">
        <w:t xml:space="preserve">will contain upward spikes whenever there is a possibility of trade flows from D to C within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rsidR="002A3A2D">
        <w:t>.</w:t>
      </w:r>
    </w:p>
    <w:p w14:paraId="3ED4B070" w14:textId="77777777" w:rsidR="00CD26E3" w:rsidRDefault="00CD26E3" w:rsidP="005A5EAD">
      <w:pPr>
        <w:pStyle w:val="ListParagraph"/>
        <w:numPr>
          <w:ilvl w:val="0"/>
          <w:numId w:val="25"/>
        </w:numPr>
        <w:spacing w:after="200" w:line="360" w:lineRule="auto"/>
      </w:pPr>
      <w:r>
        <w:rPr>
          <w:u w:val="single"/>
        </w:rPr>
        <w:t>Absence of Client Margin Flows</w:t>
      </w:r>
      <w:r w:rsidRPr="00CD26E3">
        <w:t>:</w:t>
      </w:r>
      <w:r>
        <w:t xml:space="preserve"> These spikes appear because, by the classical model’s assumption, C makes no margin payments during the </w:t>
      </w:r>
      <m:oMath>
        <m:r>
          <w:rPr>
            <w:rFonts w:ascii="Cambria Math" w:hAnsi="Cambria Math"/>
          </w:rPr>
          <m:t>MPoR</m:t>
        </m:r>
      </m:oMath>
      <w:r>
        <w:t xml:space="preserve"> and would consequently fail to post an offsetting VM to D after D makes a trade payment to C. In the Classical model, D will also not post VM to C in the event of trade payment from C to D, which results in a negative jump in the exposure. However, these scenarios do not fully offset the scenarios where D makes a trade payment because the zero floor in the exposure definitions effectively limits the size of the downward exposure jump.</w:t>
      </w:r>
    </w:p>
    <w:p w14:paraId="008194A1" w14:textId="77777777" w:rsidR="00CD26E3" w:rsidRDefault="00CD26E3" w:rsidP="005A5EAD">
      <w:pPr>
        <w:pStyle w:val="ListParagraph"/>
        <w:numPr>
          <w:ilvl w:val="0"/>
          <w:numId w:val="25"/>
        </w:numPr>
        <w:spacing w:after="200" w:line="360" w:lineRule="auto"/>
      </w:pPr>
      <w:r>
        <w:rPr>
          <w:u w:val="single"/>
        </w:rPr>
        <w:t>Sparse Fixed Time Exposure Grid</w:t>
      </w:r>
      <w:r w:rsidRPr="00CD26E3">
        <w:t>:</w:t>
      </w:r>
      <w:r>
        <w:t xml:space="preserve"> For dealers having a sparse fixed time exposure grid, the alignment of grid nodes relative to trade flows will add numerical artifacts to genuine spikes, causing EE exposure to appear and disappear as the calendar date moves. </w:t>
      </w:r>
      <w:r w:rsidR="002D0A98">
        <w:t>As a consequence</w:t>
      </w:r>
      <w:r w:rsidR="009E1F0F">
        <w:t>,</w:t>
      </w:r>
      <w:r w:rsidR="002D0A98">
        <w:t xml:space="preserve"> an undesirable instability in the </w:t>
      </w:r>
      <m:oMath>
        <m:r>
          <w:rPr>
            <w:rFonts w:ascii="Cambria Math" w:hAnsi="Cambria Math"/>
          </w:rPr>
          <m:t>EE</m:t>
        </m:r>
      </m:oMath>
      <w:r w:rsidR="002D0A98">
        <w:t xml:space="preserve"> and the </w:t>
      </w:r>
      <m:oMath>
        <m:r>
          <w:rPr>
            <w:rFonts w:ascii="Cambria Math" w:hAnsi="Cambria Math"/>
          </w:rPr>
          <m:t>CVA</m:t>
        </m:r>
      </m:oMath>
      <w:r w:rsidR="002D0A98">
        <w:t xml:space="preserve"> is introduced.</w:t>
      </w:r>
    </w:p>
    <w:p w14:paraId="062F9319" w14:textId="77777777" w:rsidR="00BC4AAD" w:rsidRDefault="002D0A98" w:rsidP="005A5EAD">
      <w:pPr>
        <w:pStyle w:val="ListParagraph"/>
        <w:numPr>
          <w:ilvl w:val="0"/>
          <w:numId w:val="25"/>
        </w:numPr>
        <w:spacing w:after="200" w:line="360" w:lineRule="auto"/>
      </w:pPr>
      <w:r w:rsidRPr="002D0A98">
        <w:rPr>
          <w:u w:val="single"/>
        </w:rPr>
        <w:lastRenderedPageBreak/>
        <w:t>Classical</w:t>
      </w:r>
      <w:r>
        <w:rPr>
          <w:u w:val="single"/>
        </w:rPr>
        <w:t>-</w:t>
      </w:r>
      <w:r w:rsidRPr="002D0A98">
        <w:rPr>
          <w:u w:val="single"/>
        </w:rPr>
        <w:t xml:space="preserve"> Version – No Trade Flows</w:t>
      </w:r>
      <w:r>
        <w:t xml:space="preserve">: An easy way to eliminate exposure spikes is to assume that neither C nor D make any trade payment inside the </w:t>
      </w:r>
      <m:oMath>
        <m:r>
          <w:rPr>
            <w:rFonts w:ascii="Cambria Math" w:hAnsi="Cambria Math"/>
          </w:rPr>
          <m:t>MPoR</m:t>
        </m:r>
      </m:oMath>
      <w:r>
        <w:t>. The resulting model – here denoted Classical- - consequently assumes that</w:t>
      </w:r>
    </w:p>
    <w:p w14:paraId="6A2AD8CF" w14:textId="77777777" w:rsidR="00BC4AAD" w:rsidRDefault="00BC4AAD" w:rsidP="00BC4AAD">
      <w:pPr>
        <w:pStyle w:val="ListParagraph"/>
        <w:spacing w:after="200" w:line="360" w:lineRule="auto"/>
        <w:ind w:left="360"/>
        <w:rPr>
          <w:u w:val="single"/>
        </w:rPr>
      </w:pPr>
    </w:p>
    <w:p w14:paraId="08CC616A" w14:textId="77777777" w:rsidR="00BC4AAD" w:rsidRDefault="00000000"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3C1DC6D" w14:textId="77777777" w:rsidR="00BC4AAD" w:rsidRDefault="00BC4AAD" w:rsidP="00BC4AAD">
      <w:pPr>
        <w:pStyle w:val="ListParagraph"/>
        <w:spacing w:after="200" w:line="360" w:lineRule="auto"/>
        <w:ind w:left="360"/>
      </w:pPr>
    </w:p>
    <w:p w14:paraId="5F320EEC" w14:textId="77777777" w:rsidR="002D0A98" w:rsidRDefault="002D0A98" w:rsidP="00BC4AA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e>
        </m:d>
      </m:oMath>
      <w:r>
        <w:t xml:space="preserve"> denotes the time </w:t>
      </w:r>
      <m:oMath>
        <m:r>
          <w:rPr>
            <w:rFonts w:ascii="Cambria Math" w:hAnsi="Cambria Math"/>
          </w:rPr>
          <m:t>t</m:t>
        </m:r>
      </m:oMath>
      <w:r>
        <w:t xml:space="preserve"> of all net trade flows payable in the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oMath>
      <w:r>
        <w:t>.</w:t>
      </w:r>
    </w:p>
    <w:p w14:paraId="1E735EF6" w14:textId="77777777" w:rsidR="00F572A8" w:rsidRDefault="00F572A8" w:rsidP="005A5EAD">
      <w:pPr>
        <w:pStyle w:val="ListParagraph"/>
        <w:numPr>
          <w:ilvl w:val="0"/>
          <w:numId w:val="25"/>
        </w:numPr>
        <w:spacing w:after="200" w:line="360" w:lineRule="auto"/>
      </w:pPr>
      <w:r>
        <w:rPr>
          <w:u w:val="single"/>
        </w:rPr>
        <w:t>Implicit Simplifications in Classical- and Classical+</w:t>
      </w:r>
      <w:r w:rsidRPr="00F572A8">
        <w:t>:</w:t>
      </w:r>
      <w:r>
        <w:t xml:space="preserve"> It should be evident that neither the Classical- nor the Classical+ assumptions on trade flows are entirely realistic; in the beginning of the </w:t>
      </w:r>
      <m:oMath>
        <m:r>
          <w:rPr>
            <w:rFonts w:ascii="Cambria Math" w:hAnsi="Cambria Math"/>
          </w:rPr>
          <m:t>MPoR</m:t>
        </m:r>
      </m:oMath>
      <w:r>
        <w:t xml:space="preserve"> both C and D are likely to make trade payments, while at the end of the </w:t>
      </w:r>
      <m:oMath>
        <m:r>
          <w:rPr>
            <w:rFonts w:ascii="Cambria Math" w:hAnsi="Cambria Math"/>
          </w:rPr>
          <m:t>MPoR</m:t>
        </m:r>
      </m:oMath>
      <w:r>
        <w:t xml:space="preserve"> neither C no D are likely making any trade payments.</w:t>
      </w:r>
    </w:p>
    <w:p w14:paraId="4B0EB412" w14:textId="77777777" w:rsidR="00BC4AAD" w:rsidRDefault="00126BC6" w:rsidP="005A5EAD">
      <w:pPr>
        <w:pStyle w:val="ListParagraph"/>
        <w:numPr>
          <w:ilvl w:val="0"/>
          <w:numId w:val="25"/>
        </w:numPr>
        <w:spacing w:after="200" w:line="360" w:lineRule="auto"/>
      </w:pPr>
      <w:r>
        <w:rPr>
          <w:u w:val="single"/>
        </w:rPr>
        <w:t>Last Dealer/Client Trade Flows</w:t>
      </w:r>
      <w:r w:rsidRPr="00126BC6">
        <w:t>:</w:t>
      </w:r>
      <w:r>
        <w:t xml:space="preserve"> To capture this behavior, Andersen, Pykhtin, and Sokol (2017a) add two more parameters in the model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w:r>
        <w:t xml:space="preserve"> and</w:t>
      </w:r>
    </w:p>
    <w:p w14:paraId="0E1EF2EE" w14:textId="77777777" w:rsidR="00BC4AAD" w:rsidRDefault="00BC4AAD" w:rsidP="00BC4AAD">
      <w:pPr>
        <w:pStyle w:val="ListParagraph"/>
        <w:spacing w:after="200" w:line="360" w:lineRule="auto"/>
        <w:ind w:left="360"/>
        <w:rPr>
          <w:u w:val="single"/>
        </w:rPr>
      </w:pPr>
    </w:p>
    <w:p w14:paraId="545A4683" w14:textId="77777777" w:rsidR="00BC4AAD" w:rsidRDefault="00000000"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64FF652" w14:textId="77777777" w:rsidR="00BC4AAD" w:rsidRDefault="00BC4AAD" w:rsidP="00BC4AAD">
      <w:pPr>
        <w:pStyle w:val="ListParagraph"/>
        <w:spacing w:after="200" w:line="360" w:lineRule="auto"/>
        <w:ind w:left="360"/>
      </w:pPr>
    </w:p>
    <w:p w14:paraId="64A95C63" w14:textId="77777777" w:rsidR="00BC4AAD" w:rsidRDefault="00126BC6" w:rsidP="00BC4AAD">
      <w:pPr>
        <w:pStyle w:val="ListParagraph"/>
        <w:spacing w:after="200" w:line="360" w:lineRule="auto"/>
        <w:ind w:left="360"/>
      </w:pPr>
      <w:r>
        <w:t>that specify the last dates</w:t>
      </w:r>
    </w:p>
    <w:p w14:paraId="504A2F6F" w14:textId="77777777" w:rsidR="00BC4AAD" w:rsidRDefault="00BC4AAD" w:rsidP="00BC4AAD">
      <w:pPr>
        <w:pStyle w:val="ListParagraph"/>
        <w:spacing w:after="200" w:line="360" w:lineRule="auto"/>
        <w:ind w:left="360"/>
      </w:pPr>
    </w:p>
    <w:p w14:paraId="490A9DA0" w14:textId="77777777" w:rsidR="00BC4AAD" w:rsidRDefault="00000000"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m:oMathPara>
    </w:p>
    <w:p w14:paraId="374DD6F8" w14:textId="77777777" w:rsidR="00BC4AAD" w:rsidRDefault="00126BC6" w:rsidP="00BC4AAD">
      <w:pPr>
        <w:pStyle w:val="ListParagraph"/>
        <w:spacing w:after="200" w:line="360" w:lineRule="auto"/>
        <w:ind w:left="360"/>
      </w:pPr>
      <w:r>
        <w:t>and</w:t>
      </w:r>
    </w:p>
    <w:p w14:paraId="403CCBC0" w14:textId="77777777" w:rsidR="00BC4AAD" w:rsidRDefault="00BC4AAD" w:rsidP="00BC4AAD">
      <w:pPr>
        <w:pStyle w:val="ListParagraph"/>
        <w:spacing w:after="200" w:line="360" w:lineRule="auto"/>
        <w:ind w:left="360"/>
      </w:pPr>
    </w:p>
    <w:p w14:paraId="77614E8D" w14:textId="77777777" w:rsidR="00BC4AAD" w:rsidRDefault="00000000"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m:oMathPara>
    </w:p>
    <w:p w14:paraId="6B0F7433" w14:textId="77777777" w:rsidR="00BC4AAD" w:rsidRDefault="00BC4AAD" w:rsidP="00BC4AAD">
      <w:pPr>
        <w:pStyle w:val="ListParagraph"/>
        <w:spacing w:after="200" w:line="360" w:lineRule="auto"/>
        <w:ind w:left="360"/>
      </w:pPr>
    </w:p>
    <w:p w14:paraId="4AE9C7D5" w14:textId="77777777" w:rsidR="00126BC6" w:rsidRDefault="00126BC6" w:rsidP="00BC4AAD">
      <w:pPr>
        <w:pStyle w:val="ListParagraph"/>
        <w:spacing w:after="200" w:line="360" w:lineRule="auto"/>
        <w:ind w:left="360"/>
      </w:pPr>
      <w:r>
        <w:t xml:space="preserve">for D at which trade payments are made prior to closeout at </w:t>
      </w:r>
      <m:oMath>
        <m:r>
          <w:rPr>
            <w:rFonts w:ascii="Cambria Math" w:hAnsi="Cambria Math"/>
          </w:rPr>
          <m:t>t</m:t>
        </m:r>
      </m:oMath>
      <w:r>
        <w:t>.</w:t>
      </w:r>
    </w:p>
    <w:p w14:paraId="05A4013C" w14:textId="77777777" w:rsidR="00BC4AAD" w:rsidRDefault="00126BC6" w:rsidP="005A5EAD">
      <w:pPr>
        <w:pStyle w:val="ListParagraph"/>
        <w:numPr>
          <w:ilvl w:val="0"/>
          <w:numId w:val="25"/>
        </w:numPr>
        <w:spacing w:after="200" w:line="360" w:lineRule="auto"/>
      </w:pPr>
      <w:r>
        <w:rPr>
          <w:u w:val="single"/>
        </w:rPr>
        <w:t>Advanced Model Trade Flow Expansion</w:t>
      </w:r>
      <w:r w:rsidRPr="00126BC6">
        <w:t>:</w:t>
      </w:r>
      <w:r>
        <w:t xml:space="preserve"> This results in unpaid trade flow terms of</w:t>
      </w:r>
    </w:p>
    <w:p w14:paraId="7FD01FE1" w14:textId="77777777" w:rsidR="00BC4AAD" w:rsidRDefault="00BC4AAD" w:rsidP="00BC4AAD">
      <w:pPr>
        <w:pStyle w:val="ListParagraph"/>
        <w:spacing w:after="200" w:line="360" w:lineRule="auto"/>
        <w:ind w:left="360"/>
        <w:rPr>
          <w:u w:val="single"/>
        </w:rPr>
      </w:pPr>
    </w:p>
    <w:p w14:paraId="6E63E6B5" w14:textId="77777777" w:rsidR="00BC4AAD" w:rsidRDefault="00000000"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0996A438" w14:textId="77777777" w:rsidR="00BC4AAD" w:rsidRDefault="00BC4AAD" w:rsidP="00BC4AAD">
      <w:pPr>
        <w:pStyle w:val="ListParagraph"/>
        <w:spacing w:after="200" w:line="360" w:lineRule="auto"/>
        <w:ind w:left="360"/>
      </w:pPr>
    </w:p>
    <w:p w14:paraId="7326B28F" w14:textId="77777777" w:rsidR="00126BC6" w:rsidRDefault="00126BC6" w:rsidP="00BC4AAD">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14:paraId="2E9D1D53" w14:textId="77777777" w:rsidR="00BC18AA" w:rsidRDefault="00BC18AA" w:rsidP="005A5EAD">
      <w:pPr>
        <w:pStyle w:val="ListParagraph"/>
        <w:numPr>
          <w:ilvl w:val="0"/>
          <w:numId w:val="25"/>
        </w:numPr>
        <w:spacing w:after="200" w:line="360" w:lineRule="auto"/>
      </w:pPr>
      <w:r>
        <w:rPr>
          <w:u w:val="single"/>
        </w:rPr>
        <w:lastRenderedPageBreak/>
        <w:t>Advanced Model Exposure Profile Structure</w:t>
      </w:r>
      <w:r w:rsidRPr="00BC18AA">
        <w:t>:</w:t>
      </w:r>
      <w:r>
        <w:t xml:space="preserve"> The EE profiles obtained with the Advanced Model contain spikes that are typically narrower and have a more complex structure than spikes under the Classical+ model. Rather than being unwelcome noise, it is argued in Andersen, Pykhtin, and Sokol (2017a) that spikes in EE profiles are important features that represent actual risk.</w:t>
      </w:r>
    </w:p>
    <w:p w14:paraId="5C7AB8EA" w14:textId="77777777" w:rsidR="00BC18AA" w:rsidRDefault="00BC18AA" w:rsidP="005A5EAD">
      <w:pPr>
        <w:pStyle w:val="ListParagraph"/>
        <w:numPr>
          <w:ilvl w:val="0"/>
          <w:numId w:val="25"/>
        </w:numPr>
        <w:spacing w:after="200" w:line="360" w:lineRule="auto"/>
      </w:pPr>
      <w:r>
        <w:rPr>
          <w:u w:val="single"/>
        </w:rPr>
        <w:t>Approximating the Trade Flow Spikes</w:t>
      </w:r>
      <w:r w:rsidRPr="00BC18AA">
        <w:t>:</w:t>
      </w:r>
      <w:r>
        <w:t xml:space="preserve"> To eliminate any numerical instabilit</w:t>
      </w:r>
      <w:r w:rsidR="00BC4AAD">
        <w:t>y</w:t>
      </w:r>
      <w:r>
        <w:t xml:space="preserve"> associated with the spikes an approximation was proposed in Andersen, Pykhtin, and Sokol (2017a) for calculation of the EE on a daily time grid without daily re-evaluation of the portfolio.</w:t>
      </w:r>
    </w:p>
    <w:p w14:paraId="6B14D8F3" w14:textId="77777777" w:rsidR="00BC18AA" w:rsidRDefault="00BC18AA" w:rsidP="00BC18AA">
      <w:pPr>
        <w:spacing w:after="200" w:line="360" w:lineRule="auto"/>
      </w:pPr>
    </w:p>
    <w:p w14:paraId="19D3CA5B" w14:textId="77777777" w:rsidR="00BC18AA" w:rsidRDefault="00BC18AA" w:rsidP="00BC18AA">
      <w:pPr>
        <w:spacing w:after="200" w:line="360" w:lineRule="auto"/>
      </w:pPr>
    </w:p>
    <w:p w14:paraId="6D06C412" w14:textId="77777777" w:rsidR="00BC18AA" w:rsidRPr="00BC18AA" w:rsidRDefault="00BC18AA" w:rsidP="00BC18AA">
      <w:pPr>
        <w:spacing w:after="200" w:line="360" w:lineRule="auto"/>
        <w:rPr>
          <w:b/>
          <w:sz w:val="28"/>
          <w:szCs w:val="28"/>
        </w:rPr>
      </w:pPr>
      <w:r w:rsidRPr="00BC18AA">
        <w:rPr>
          <w:b/>
          <w:sz w:val="28"/>
          <w:szCs w:val="28"/>
        </w:rPr>
        <w:t>Modeling IM</w:t>
      </w:r>
    </w:p>
    <w:p w14:paraId="379CDD87" w14:textId="77777777" w:rsidR="00BC18AA" w:rsidRDefault="00BC18AA" w:rsidP="00BC18AA">
      <w:pPr>
        <w:spacing w:after="200" w:line="360" w:lineRule="auto"/>
      </w:pPr>
    </w:p>
    <w:p w14:paraId="17EB489B" w14:textId="77777777" w:rsidR="009A07E8" w:rsidRDefault="00BC18AA" w:rsidP="005A5EAD">
      <w:pPr>
        <w:pStyle w:val="ListParagraph"/>
        <w:numPr>
          <w:ilvl w:val="0"/>
          <w:numId w:val="26"/>
        </w:numPr>
        <w:spacing w:after="200" w:line="360" w:lineRule="auto"/>
      </w:pPr>
      <w:r w:rsidRPr="00BC18AA">
        <w:rPr>
          <w:u w:val="single"/>
        </w:rPr>
        <w:t>Expression for Netting Set IM</w:t>
      </w:r>
      <w:r>
        <w:t xml:space="preserve">: Following the BCBS-IOSCO restrictions on diversification, the IM is defined for the netting set as a sum of the IM’s over </w:t>
      </w:r>
      <m:oMath>
        <m:r>
          <w:rPr>
            <w:rFonts w:ascii="Cambria Math" w:hAnsi="Cambria Math"/>
          </w:rPr>
          <m:t>K</m:t>
        </m:r>
      </m:oMath>
      <w:r>
        <w:t xml:space="preserve"> asset classes as</w:t>
      </w:r>
    </w:p>
    <w:p w14:paraId="384D1D81" w14:textId="77777777" w:rsidR="009A07E8" w:rsidRDefault="009A07E8" w:rsidP="009A07E8">
      <w:pPr>
        <w:pStyle w:val="ListParagraph"/>
        <w:spacing w:after="200" w:line="360" w:lineRule="auto"/>
        <w:ind w:left="360"/>
        <w:rPr>
          <w:u w:val="single"/>
        </w:rPr>
      </w:pPr>
    </w:p>
    <w:p w14:paraId="0171A460" w14:textId="77777777" w:rsidR="009A07E8" w:rsidRDefault="00BC18AA" w:rsidP="009A07E8">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7FBBA76D" w14:textId="77777777" w:rsidR="009A07E8" w:rsidRDefault="009A07E8" w:rsidP="009A07E8">
      <w:pPr>
        <w:pStyle w:val="ListParagraph"/>
        <w:spacing w:after="200" w:line="360" w:lineRule="auto"/>
        <w:ind w:left="360"/>
      </w:pPr>
    </w:p>
    <w:p w14:paraId="5D12F569" w14:textId="77777777" w:rsidR="009A07E8" w:rsidRDefault="00BC18AA" w:rsidP="009A07E8">
      <w:pPr>
        <w:pStyle w:val="ListParagraph"/>
        <w:spacing w:after="200" w:line="360" w:lineRule="auto"/>
        <w:ind w:left="360"/>
      </w:pPr>
      <w:r>
        <w:t>Current netting rules have</w:t>
      </w:r>
    </w:p>
    <w:p w14:paraId="3B5DA96B" w14:textId="77777777" w:rsidR="009A07E8" w:rsidRDefault="009A07E8" w:rsidP="009A07E8">
      <w:pPr>
        <w:pStyle w:val="ListParagraph"/>
        <w:spacing w:after="200" w:line="360" w:lineRule="auto"/>
        <w:ind w:left="360"/>
      </w:pPr>
    </w:p>
    <w:p w14:paraId="13393368" w14:textId="77777777" w:rsidR="009A07E8" w:rsidRDefault="00BC18AA" w:rsidP="009A07E8">
      <w:pPr>
        <w:pStyle w:val="ListParagraph"/>
        <w:spacing w:after="200" w:line="360" w:lineRule="auto"/>
        <w:ind w:left="360"/>
      </w:pPr>
      <m:oMathPara>
        <m:oMath>
          <m:r>
            <w:rPr>
              <w:rFonts w:ascii="Cambria Math" w:hAnsi="Cambria Math"/>
            </w:rPr>
            <m:t>K=4</m:t>
          </m:r>
        </m:oMath>
      </m:oMathPara>
    </w:p>
    <w:p w14:paraId="1475E5D7" w14:textId="77777777" w:rsidR="009A07E8" w:rsidRDefault="009A07E8" w:rsidP="009A07E8">
      <w:pPr>
        <w:pStyle w:val="ListParagraph"/>
        <w:spacing w:after="200" w:line="360" w:lineRule="auto"/>
        <w:ind w:left="360"/>
      </w:pPr>
    </w:p>
    <w:p w14:paraId="09FF2068" w14:textId="77777777" w:rsidR="00BC18AA" w:rsidRDefault="009A07E8" w:rsidP="009A07E8">
      <w:pPr>
        <w:pStyle w:val="ListParagraph"/>
        <w:spacing w:after="200" w:line="360" w:lineRule="auto"/>
        <w:ind w:left="360"/>
      </w:pPr>
      <m:oMath>
        <m:r>
          <w:rPr>
            <w:rFonts w:ascii="Cambria Math" w:hAnsi="Cambria Math"/>
          </w:rPr>
          <m:t>k</m:t>
        </m:r>
      </m:oMath>
      <w:r>
        <w:t xml:space="preserve"> can be one of </w:t>
      </w:r>
      <w:r w:rsidR="00BC18AA">
        <w:t>Rates/FX, Credit, Equity, and Commodity.</w:t>
      </w:r>
    </w:p>
    <w:p w14:paraId="1B8AEB35" w14:textId="77777777" w:rsidR="00D5717D" w:rsidRDefault="00D5717D" w:rsidP="005A5EAD">
      <w:pPr>
        <w:pStyle w:val="ListParagraph"/>
        <w:numPr>
          <w:ilvl w:val="0"/>
          <w:numId w:val="26"/>
        </w:numPr>
        <w:spacing w:after="200" w:line="360" w:lineRule="auto"/>
      </w:pPr>
      <w:r>
        <w:rPr>
          <w:u w:val="single"/>
        </w:rPr>
        <w:t>Netting Set Granularity IM Value</w:t>
      </w:r>
      <w:r w:rsidRPr="00D5717D">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denote the value at time </w:t>
      </w:r>
      <m:oMath>
        <m:r>
          <w:rPr>
            <w:rFonts w:ascii="Cambria Math" w:hAnsi="Cambria Math"/>
          </w:rPr>
          <m:t>t</m:t>
        </m:r>
      </m:oMath>
      <w:r>
        <w:t xml:space="preserve"> of all trades in the netting set to asset class </w:t>
      </w:r>
      <m:oMath>
        <m:r>
          <w:rPr>
            <w:rFonts w:ascii="Cambria Math" w:hAnsi="Cambria Math"/>
          </w:rPr>
          <m:t>k</m:t>
        </m:r>
      </m:oMath>
      <w:r>
        <w:t xml:space="preserve"> and are subject to IM requirements. Note that only trades executed after UMR go-live will be covered by the IM. The case where only a subset of the netting set is covered by the IM will therefore be common in the near future.</w:t>
      </w:r>
    </w:p>
    <w:p w14:paraId="3B6E1749" w14:textId="77777777" w:rsidR="00D5717D" w:rsidRDefault="00D5717D" w:rsidP="005A5EAD">
      <w:pPr>
        <w:pStyle w:val="ListParagraph"/>
        <w:numPr>
          <w:ilvl w:val="0"/>
          <w:numId w:val="26"/>
        </w:numPr>
        <w:spacing w:after="200" w:line="360" w:lineRule="auto"/>
      </w:pPr>
      <w:r>
        <w:rPr>
          <w:u w:val="single"/>
        </w:rPr>
        <w:lastRenderedPageBreak/>
        <w:t>Horizon/Confidence Based IM Definition</w:t>
      </w:r>
      <w:r w:rsidRPr="00D5717D">
        <w:t>:</w:t>
      </w:r>
      <w:r>
        <w:t xml:space="preserve"> For an asset class </w:t>
      </w:r>
      <m:oMath>
        <m:r>
          <w:rPr>
            <w:rFonts w:ascii="Cambria Math" w:hAnsi="Cambria Math"/>
          </w:rPr>
          <m:t>k</m:t>
        </m:r>
      </m:oMath>
      <w:r>
        <w:t xml:space="preserve"> we define IM as the quantile at the confidence level </w:t>
      </w:r>
      <m:oMath>
        <m:r>
          <w:rPr>
            <w:rFonts w:ascii="Cambria Math" w:hAnsi="Cambria Math"/>
          </w:rPr>
          <m:t>q</m:t>
        </m:r>
      </m:oMath>
      <w:r>
        <w:t xml:space="preserve"> of the </w:t>
      </w:r>
      <w:r w:rsidRPr="00D5717D">
        <w:rPr>
          <w:i/>
        </w:rPr>
        <w:t>clean</w:t>
      </w:r>
      <w:r>
        <w:t xml:space="preserve"> portfolio value increment over BCBS-IOSCO IM horizon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 which may or may not coincide with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conditional on all the information available at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w:t>
      </w:r>
    </w:p>
    <w:p w14:paraId="09802CDB" w14:textId="77777777" w:rsidR="009A07E8" w:rsidRDefault="00D5717D" w:rsidP="005A5EAD">
      <w:pPr>
        <w:pStyle w:val="ListParagraph"/>
        <w:numPr>
          <w:ilvl w:val="0"/>
          <w:numId w:val="26"/>
        </w:numPr>
        <w:spacing w:after="200" w:line="360" w:lineRule="auto"/>
      </w:pPr>
      <w:r>
        <w:rPr>
          <w:u w:val="single"/>
        </w:rPr>
        <w:t>Mathematical Expression for the IM</w:t>
      </w:r>
      <w:r w:rsidRPr="00D5717D">
        <w:t>:</w:t>
      </w:r>
      <w:r w:rsidR="009A07E8">
        <w:t xml:space="preserve"> That is</w:t>
      </w:r>
    </w:p>
    <w:p w14:paraId="15457F2A" w14:textId="77777777" w:rsidR="009A07E8" w:rsidRDefault="009A07E8" w:rsidP="009A07E8">
      <w:pPr>
        <w:pStyle w:val="ListParagraph"/>
        <w:spacing w:after="200" w:line="360" w:lineRule="auto"/>
        <w:ind w:left="360"/>
        <w:rPr>
          <w:u w:val="single"/>
        </w:rPr>
      </w:pPr>
    </w:p>
    <w:p w14:paraId="262C2B2D" w14:textId="77777777" w:rsidR="009A07E8" w:rsidRDefault="00000000"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07812AAD" w14:textId="77777777" w:rsidR="009A07E8" w:rsidRDefault="009A07E8" w:rsidP="009A07E8">
      <w:pPr>
        <w:pStyle w:val="ListParagraph"/>
        <w:spacing w:after="200" w:line="360" w:lineRule="auto"/>
        <w:ind w:left="360"/>
      </w:pPr>
    </w:p>
    <w:p w14:paraId="014EF3B6" w14:textId="77777777" w:rsidR="009A07E8" w:rsidRDefault="00D5717D" w:rsidP="009A07E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q</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oMath>
      <w:r>
        <w:t xml:space="preserve"> denotes the quantile of confidence level </w:t>
      </w:r>
      <m:oMath>
        <m:r>
          <w:rPr>
            <w:rFonts w:ascii="Cambria Math" w:hAnsi="Cambria Math"/>
          </w:rPr>
          <m:t>q</m:t>
        </m:r>
      </m:oMath>
      <w:r>
        <w:t xml:space="preserve"> conditional on information available at time </w:t>
      </w:r>
      <m:oMath>
        <m:r>
          <w:rPr>
            <w:rFonts w:ascii="Cambria Math" w:hAnsi="Cambria Math"/>
          </w:rPr>
          <m:t>s</m:t>
        </m:r>
      </m:oMath>
      <w:r>
        <w:t>.</w:t>
      </w:r>
      <w:r w:rsidR="00D672BD">
        <w:t xml:space="preserve"> Note that the above expression assumes that C stops posting IM at the same time it stops posting VM; hence IM is calculated as of</w:t>
      </w:r>
    </w:p>
    <w:p w14:paraId="4CE83DD2" w14:textId="77777777" w:rsidR="009A07E8" w:rsidRDefault="009A07E8" w:rsidP="009A07E8">
      <w:pPr>
        <w:pStyle w:val="ListParagraph"/>
        <w:spacing w:after="200" w:line="360" w:lineRule="auto"/>
        <w:ind w:left="360"/>
      </w:pPr>
    </w:p>
    <w:p w14:paraId="04987DAE" w14:textId="77777777" w:rsidR="00D5717D" w:rsidRDefault="00000000"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91A39BA" w14:textId="77777777" w:rsidR="001B205C" w:rsidRDefault="001B205C" w:rsidP="001B205C">
      <w:pPr>
        <w:spacing w:after="200" w:line="360" w:lineRule="auto"/>
      </w:pPr>
    </w:p>
    <w:p w14:paraId="2E257348" w14:textId="77777777" w:rsidR="001B205C" w:rsidRDefault="001B205C" w:rsidP="001B205C">
      <w:pPr>
        <w:spacing w:after="200" w:line="360" w:lineRule="auto"/>
      </w:pPr>
    </w:p>
    <w:p w14:paraId="6DC45B68" w14:textId="77777777" w:rsidR="001B205C" w:rsidRPr="009A07E8" w:rsidRDefault="001B205C" w:rsidP="001B205C">
      <w:pPr>
        <w:spacing w:after="200" w:line="360" w:lineRule="auto"/>
        <w:rPr>
          <w:b/>
          <w:sz w:val="28"/>
          <w:szCs w:val="28"/>
        </w:rPr>
      </w:pPr>
      <w:r w:rsidRPr="009A07E8">
        <w:rPr>
          <w:b/>
          <w:sz w:val="28"/>
          <w:szCs w:val="28"/>
        </w:rPr>
        <w:t>Summary and Calibration</w:t>
      </w:r>
    </w:p>
    <w:p w14:paraId="20F3A536" w14:textId="77777777" w:rsidR="001B205C" w:rsidRDefault="001B205C" w:rsidP="001B205C">
      <w:pPr>
        <w:spacing w:after="200" w:line="360" w:lineRule="auto"/>
      </w:pPr>
    </w:p>
    <w:p w14:paraId="3E15C8FB" w14:textId="77777777" w:rsidR="0013336D" w:rsidRDefault="001B205C" w:rsidP="005A5EAD">
      <w:pPr>
        <w:pStyle w:val="ListParagraph"/>
        <w:numPr>
          <w:ilvl w:val="0"/>
          <w:numId w:val="27"/>
        </w:numPr>
        <w:spacing w:after="200" w:line="360" w:lineRule="auto"/>
      </w:pPr>
      <w:r w:rsidRPr="009A07E8">
        <w:rPr>
          <w:u w:val="single"/>
        </w:rPr>
        <w:t>Classical+/Classical-/Advanced Model Exposures</w:t>
      </w:r>
      <w:r>
        <w:t>: To summarize, three different models have been outlined in the generic exposure calculation</w:t>
      </w:r>
    </w:p>
    <w:p w14:paraId="64CC2025" w14:textId="77777777" w:rsidR="0013336D" w:rsidRDefault="0013336D" w:rsidP="0013336D">
      <w:pPr>
        <w:pStyle w:val="ListParagraph"/>
        <w:spacing w:after="200" w:line="360" w:lineRule="auto"/>
        <w:ind w:left="360"/>
        <w:rPr>
          <w:u w:val="single"/>
        </w:rPr>
      </w:pPr>
    </w:p>
    <w:p w14:paraId="05FA18EA" w14:textId="77777777" w:rsidR="0013336D" w:rsidRDefault="001B205C" w:rsidP="0013336D">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69A8AF1" w14:textId="77777777" w:rsidR="0013336D" w:rsidRDefault="0013336D" w:rsidP="0013336D">
      <w:pPr>
        <w:pStyle w:val="ListParagraph"/>
        <w:spacing w:after="200" w:line="360" w:lineRule="auto"/>
        <w:ind w:left="360"/>
      </w:pPr>
    </w:p>
    <w:p w14:paraId="51D139C2" w14:textId="77777777" w:rsidR="0013336D" w:rsidRDefault="0013336D" w:rsidP="0013336D">
      <w:pPr>
        <w:pStyle w:val="ListParagraph"/>
        <w:spacing w:after="200" w:line="360" w:lineRule="auto"/>
        <w:ind w:left="360"/>
      </w:pPr>
      <w:r>
        <w:t xml:space="preserve">for the </w:t>
      </w:r>
      <w:r w:rsidR="001B205C">
        <w:t>Classical-, Classical+, and Advanced</w:t>
      </w:r>
      <w:r>
        <w:t xml:space="preserve"> Models</w:t>
      </w:r>
      <w:r w:rsidR="001B205C">
        <w:t>. Collecting results, one has</w:t>
      </w:r>
    </w:p>
    <w:p w14:paraId="62A1AB21" w14:textId="77777777" w:rsidR="0013336D" w:rsidRDefault="0013336D" w:rsidP="0013336D">
      <w:pPr>
        <w:pStyle w:val="ListParagraph"/>
        <w:spacing w:after="200" w:line="360" w:lineRule="auto"/>
        <w:ind w:left="360"/>
      </w:pPr>
    </w:p>
    <w:p w14:paraId="6F2F0127" w14:textId="77777777" w:rsid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94C3225" w14:textId="77777777" w:rsidR="0013336D" w:rsidRDefault="0013336D" w:rsidP="0013336D">
      <w:pPr>
        <w:pStyle w:val="ListParagraph"/>
        <w:spacing w:after="200" w:line="360" w:lineRule="auto"/>
        <w:ind w:left="360"/>
      </w:pPr>
    </w:p>
    <w:p w14:paraId="7B2CB4BE" w14:textId="77777777" w:rsid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D1ECE3D" w14:textId="77777777" w:rsidR="0013336D" w:rsidRDefault="0013336D" w:rsidP="0013336D">
      <w:pPr>
        <w:pStyle w:val="ListParagraph"/>
        <w:spacing w:after="200" w:line="360" w:lineRule="auto"/>
        <w:ind w:left="360"/>
      </w:pPr>
    </w:p>
    <w:p w14:paraId="21DAE5AF" w14:textId="77777777" w:rsid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5AA3739" w14:textId="77777777" w:rsidR="0013336D" w:rsidRDefault="0013336D" w:rsidP="0013336D">
      <w:pPr>
        <w:pStyle w:val="ListParagraph"/>
        <w:spacing w:after="200" w:line="360" w:lineRule="auto"/>
        <w:ind w:left="360"/>
      </w:pPr>
    </w:p>
    <w:p w14:paraId="4E157EF1" w14:textId="77777777" w:rsidR="0013336D" w:rsidRDefault="009A07E8" w:rsidP="0013336D">
      <w:pPr>
        <w:pStyle w:val="ListParagraph"/>
        <w:spacing w:after="200" w:line="360" w:lineRule="auto"/>
        <w:ind w:left="360"/>
      </w:pPr>
      <w:r>
        <w:t>where for all the three models IM is computed as</w:t>
      </w:r>
    </w:p>
    <w:p w14:paraId="29B3B958" w14:textId="77777777" w:rsidR="0013336D" w:rsidRDefault="0013336D" w:rsidP="0013336D">
      <w:pPr>
        <w:pStyle w:val="ListParagraph"/>
        <w:spacing w:after="200" w:line="360" w:lineRule="auto"/>
        <w:ind w:left="360"/>
      </w:pPr>
    </w:p>
    <w:p w14:paraId="6EDA3DFB" w14:textId="77777777" w:rsidR="001B205C" w:rsidRP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4588BE4B" w14:textId="77777777" w:rsidR="0013336D" w:rsidRDefault="0013336D" w:rsidP="0013336D">
      <w:pPr>
        <w:pStyle w:val="ListParagraph"/>
        <w:spacing w:after="200" w:line="360" w:lineRule="auto"/>
        <w:ind w:left="360"/>
      </w:pPr>
    </w:p>
    <w:p w14:paraId="29F923AE" w14:textId="77777777" w:rsidR="009A07E8" w:rsidRDefault="009A07E8" w:rsidP="005A5EAD">
      <w:pPr>
        <w:pStyle w:val="ListParagraph"/>
        <w:numPr>
          <w:ilvl w:val="0"/>
          <w:numId w:val="27"/>
        </w:numPr>
        <w:spacing w:after="200" w:line="360" w:lineRule="auto"/>
      </w:pPr>
      <w:r>
        <w:rPr>
          <w:u w:val="single"/>
        </w:rPr>
        <w:t>IMA/CSA Dealer/Client Suspension Rights</w:t>
      </w:r>
      <w:r>
        <w:t xml:space="preserve">: In practice, the calibration of the time parameters of the Advanced Model should be informed by the dealers’ legal rights and its aggressiveness in pursuing them. For the former, Andersen, Pykhtin, and Sokol (2017a) contain a full discussion of ISDA Master Agreements. But note that once a notice of Potential Event of Default (PED) has been served, the </w:t>
      </w:r>
      <w:r>
        <w:rPr>
          <w:i/>
        </w:rPr>
        <w:t>suspension rights</w:t>
      </w:r>
      <w:r>
        <w:t xml:space="preserve"> of ISDA Master Agreement 2 (a) (iii) and its accompanying Credit Support Annex Paragraph 4 (a) allow a bank to suspend all trade-related and collateral-related payments to its counterparty until the PED has been cured.</w:t>
      </w:r>
    </w:p>
    <w:p w14:paraId="55DA9B48" w14:textId="77777777" w:rsidR="009A07E8" w:rsidRDefault="009A07E8" w:rsidP="005A5EAD">
      <w:pPr>
        <w:pStyle w:val="ListParagraph"/>
        <w:numPr>
          <w:ilvl w:val="0"/>
          <w:numId w:val="27"/>
        </w:numPr>
        <w:spacing w:after="200" w:line="360" w:lineRule="auto"/>
      </w:pPr>
      <w:r>
        <w:rPr>
          <w:u w:val="single"/>
        </w:rPr>
        <w:t>Risks of Enforcing the Rights</w:t>
      </w:r>
      <w:r w:rsidRPr="009A07E8">
        <w:t>:</w:t>
      </w:r>
      <w:r>
        <w:t xml:space="preserve"> The extent to which the suspension rights are actually exercised in practice, however, </w:t>
      </w:r>
      <w:r w:rsidR="00806EF6">
        <w:t>depends on the dealer and its operating model, as well as the specifics of each of the PED. One particular danger in the aggressive and immediate enforcement of the suspension rights is that the original PED might be ruled unjustified. Should this happen, the dealer can inadvertently commit a breach of contract, which, especially in the presence of the cross-default provisions, can have serious consequences for the dealer.</w:t>
      </w:r>
    </w:p>
    <w:p w14:paraId="3E840787" w14:textId="77777777" w:rsidR="00DB7DF0" w:rsidRDefault="00DB7DF0" w:rsidP="005A5EAD">
      <w:pPr>
        <w:pStyle w:val="ListParagraph"/>
        <w:numPr>
          <w:ilvl w:val="0"/>
          <w:numId w:val="27"/>
        </w:numPr>
        <w:spacing w:after="200" w:line="360" w:lineRule="auto"/>
      </w:pPr>
      <w:r>
        <w:rPr>
          <w:u w:val="single"/>
        </w:rPr>
        <w:t>Calibrating the MPoR Lag Parameter</w:t>
      </w:r>
      <w:r w:rsidRPr="00DB7DF0">
        <w:t>:</w:t>
      </w:r>
      <w:r>
        <w:t xml:space="preserve"> With the four time parameters, the Advanced Model allows for a greater flexibility in modeling its risk tolerance and procedures for exercising its suspension rights. A dealer may, in fact, calibrate these parameters differently for different counter-parties to reflect its risk management practices towards counterparties of a given type. One may make the time parameters stochastic, e.g., by making the legs a function of the </w:t>
      </w:r>
      <w:r>
        <w:lastRenderedPageBreak/>
        <w:t xml:space="preserve">exposure magnitude. This way one can, say, model the fact that a dealer might tighten its operational controls </w:t>
      </w:r>
      <w:r w:rsidR="0013336D">
        <w:t>when the exposures are high.</w:t>
      </w:r>
    </w:p>
    <w:p w14:paraId="6A218EDF" w14:textId="77777777" w:rsidR="0013336D" w:rsidRDefault="0013336D" w:rsidP="005A5EAD">
      <w:pPr>
        <w:pStyle w:val="ListParagraph"/>
        <w:numPr>
          <w:ilvl w:val="0"/>
          <w:numId w:val="27"/>
        </w:numPr>
        <w:spacing w:after="200" w:line="360" w:lineRule="auto"/>
      </w:pPr>
      <w:r>
        <w:rPr>
          <w:u w:val="single"/>
        </w:rPr>
        <w:t>Prototypical Aggressive vs. Conservative Timelines</w:t>
      </w:r>
      <w:r w:rsidRPr="0013336D">
        <w:t>:</w:t>
      </w:r>
      <w:r>
        <w:t xml:space="preserve"> Additional discussions can be found in Andersen, Pykhtin, and Sokol (2017a), which also provides some prototypical parameter settings; the Aggressive Calibration (D can always sniff out financial distress in its clients and is swift and aggressive in enforcing its legal rights) and the Conservative Calibration (D is deliberate and cautious in enforcing its rights, and acknowledges potential for operational errors and for rapid, unpredictable deterioration in client credit). For the numerical results in this chapter, the values of the time parameters are mostly set in between the Aggressive and the Conservative.</w:t>
      </w:r>
    </w:p>
    <w:p w14:paraId="2472F022" w14:textId="77777777" w:rsidR="0013336D" w:rsidRDefault="0013336D" w:rsidP="0013336D">
      <w:pPr>
        <w:spacing w:after="200" w:line="360" w:lineRule="auto"/>
      </w:pPr>
    </w:p>
    <w:p w14:paraId="68730A23" w14:textId="77777777" w:rsidR="0013336D" w:rsidRDefault="0013336D" w:rsidP="0013336D">
      <w:pPr>
        <w:spacing w:after="200" w:line="360" w:lineRule="auto"/>
      </w:pPr>
    </w:p>
    <w:p w14:paraId="2058CCFD" w14:textId="77777777" w:rsidR="0013336D" w:rsidRPr="0013336D" w:rsidRDefault="0013336D" w:rsidP="0013336D">
      <w:pPr>
        <w:spacing w:after="200" w:line="360" w:lineRule="auto"/>
        <w:rPr>
          <w:b/>
          <w:sz w:val="28"/>
          <w:szCs w:val="28"/>
        </w:rPr>
      </w:pPr>
      <w:r w:rsidRPr="0013336D">
        <w:rPr>
          <w:b/>
          <w:sz w:val="28"/>
          <w:szCs w:val="28"/>
        </w:rPr>
        <w:t>The Impact of IM: No Trade Flows within the MPoR</w:t>
      </w:r>
    </w:p>
    <w:p w14:paraId="09BCCB72" w14:textId="77777777" w:rsidR="0013336D" w:rsidRDefault="0013336D" w:rsidP="0013336D">
      <w:pPr>
        <w:spacing w:after="200" w:line="360" w:lineRule="auto"/>
      </w:pPr>
    </w:p>
    <w:p w14:paraId="2AD59D79" w14:textId="77777777" w:rsidR="0013336D" w:rsidRDefault="0013336D" w:rsidP="005A5EAD">
      <w:pPr>
        <w:pStyle w:val="ListParagraph"/>
        <w:numPr>
          <w:ilvl w:val="0"/>
          <w:numId w:val="28"/>
        </w:numPr>
        <w:spacing w:after="200" w:line="360" w:lineRule="auto"/>
      </w:pPr>
      <w:r w:rsidRPr="0013336D">
        <w:rPr>
          <w:u w:val="single"/>
        </w:rPr>
        <w:t>No Trade Flow IM EE Impact</w:t>
      </w:r>
      <w:r>
        <w:t>: This section examines the impact of IM on EE when there are no trade flows within the MPoR. For simplicity the Classical Model is considered, and the entire netting set is assumed to be covered by the IM and comprised of all trades belonging to the same asset class. Results for the Advanced Models are similar, as shown in the later sections.</w:t>
      </w:r>
    </w:p>
    <w:p w14:paraId="6006E241" w14:textId="77777777" w:rsidR="003A158C" w:rsidRDefault="00BF3ABF" w:rsidP="005A5EAD">
      <w:pPr>
        <w:pStyle w:val="ListParagraph"/>
        <w:numPr>
          <w:ilvl w:val="0"/>
          <w:numId w:val="28"/>
        </w:numPr>
        <w:spacing w:after="200" w:line="360" w:lineRule="auto"/>
      </w:pPr>
      <w:r>
        <w:rPr>
          <w:u w:val="single"/>
        </w:rPr>
        <w:t xml:space="preserve">Estimating the </w:t>
      </w:r>
      <w:r w:rsidRPr="00BF3ABF">
        <w:rPr>
          <w:i/>
          <w:u w:val="single"/>
        </w:rPr>
        <w:t>IM Efficiency Ratio</w:t>
      </w:r>
      <w:r w:rsidRPr="00BF3ABF">
        <w:t>:</w:t>
      </w:r>
      <w:r>
        <w:t xml:space="preserve"> In the absence of trade flows on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p>
    <w:p w14:paraId="0322B368" w14:textId="77777777" w:rsidR="003A158C" w:rsidRDefault="003A158C" w:rsidP="003A158C">
      <w:pPr>
        <w:pStyle w:val="ListParagraph"/>
        <w:spacing w:after="200" w:line="360" w:lineRule="auto"/>
        <w:ind w:left="360"/>
        <w:rPr>
          <w:u w:val="single"/>
        </w:rPr>
      </w:pPr>
    </w:p>
    <w:p w14:paraId="65493D73"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45C7461D" w14:textId="77777777" w:rsidR="003A158C" w:rsidRDefault="003A158C" w:rsidP="003A158C">
      <w:pPr>
        <w:pStyle w:val="ListParagraph"/>
        <w:spacing w:after="200" w:line="360" w:lineRule="auto"/>
        <w:ind w:left="360"/>
      </w:pPr>
    </w:p>
    <w:p w14:paraId="08D98F25"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D55324B" w14:textId="77777777" w:rsidR="003A158C" w:rsidRDefault="003A158C" w:rsidP="003A158C">
      <w:pPr>
        <w:pStyle w:val="ListParagraph"/>
        <w:spacing w:after="200" w:line="360" w:lineRule="auto"/>
        <w:ind w:left="360"/>
      </w:pPr>
    </w:p>
    <w:p w14:paraId="68773565" w14:textId="77777777" w:rsidR="003A158C" w:rsidRDefault="003A158C" w:rsidP="003A158C">
      <w:pPr>
        <w:pStyle w:val="ListParagraph"/>
        <w:spacing w:after="200" w:line="360" w:lineRule="auto"/>
        <w:ind w:left="360"/>
      </w:pPr>
      <w:r>
        <w:t>s</w:t>
      </w:r>
      <w:r w:rsidR="00BF3ABF">
        <w:t>how that the Classical Model computes the expected exposure as</w:t>
      </w:r>
    </w:p>
    <w:p w14:paraId="40484ED7" w14:textId="77777777" w:rsidR="003A158C" w:rsidRDefault="003A158C" w:rsidP="003A158C">
      <w:pPr>
        <w:pStyle w:val="ListParagraph"/>
        <w:spacing w:after="200" w:line="360" w:lineRule="auto"/>
        <w:ind w:left="360"/>
      </w:pPr>
    </w:p>
    <w:p w14:paraId="31055E34" w14:textId="77777777" w:rsidR="003A158C" w:rsidRDefault="00BF3ABF" w:rsidP="003A158C">
      <w:pPr>
        <w:pStyle w:val="ListParagraph"/>
        <w:spacing w:after="200" w:line="360" w:lineRule="auto"/>
        <w:ind w:left="360"/>
      </w:pPr>
      <m:oMathPara>
        <m:oMath>
          <m:r>
            <w:rPr>
              <w:rFonts w:ascii="Cambria Math" w:hAnsi="Cambria Math"/>
            </w:rPr>
            <w:lastRenderedPageBreak/>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5FBD166" w14:textId="77777777" w:rsidR="003A158C" w:rsidRDefault="003A158C" w:rsidP="003A158C">
      <w:pPr>
        <w:pStyle w:val="ListParagraph"/>
        <w:spacing w:after="200" w:line="360" w:lineRule="auto"/>
        <w:ind w:left="360"/>
      </w:pPr>
    </w:p>
    <w:p w14:paraId="189D0E19"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5C3298F7" w14:textId="77777777" w:rsidR="003A158C" w:rsidRDefault="003A158C" w:rsidP="003A158C">
      <w:pPr>
        <w:pStyle w:val="ListParagraph"/>
        <w:spacing w:after="200" w:line="360" w:lineRule="auto"/>
        <w:ind w:left="360"/>
      </w:pPr>
    </w:p>
    <w:p w14:paraId="1C232B4D" w14:textId="77777777" w:rsidR="003A158C" w:rsidRDefault="00BF3ABF" w:rsidP="003A158C">
      <w:pPr>
        <w:pStyle w:val="ListParagraph"/>
        <w:spacing w:after="200"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r w:rsidR="004C39C2">
        <w:t xml:space="preserve"> In the absence of IM this expression would be</w:t>
      </w:r>
    </w:p>
    <w:p w14:paraId="0C40EE36" w14:textId="77777777" w:rsidR="003A158C" w:rsidRDefault="003A158C" w:rsidP="003A158C">
      <w:pPr>
        <w:pStyle w:val="ListParagraph"/>
        <w:spacing w:after="200" w:line="360" w:lineRule="auto"/>
        <w:ind w:left="360"/>
      </w:pPr>
    </w:p>
    <w:p w14:paraId="31FF3ACD"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m:t>
                  </m:r>
                </m:sup>
              </m:sSup>
            </m:e>
          </m:d>
        </m:oMath>
      </m:oMathPara>
    </w:p>
    <w:p w14:paraId="277F9241" w14:textId="77777777" w:rsidR="003A158C" w:rsidRDefault="003A158C" w:rsidP="003A158C">
      <w:pPr>
        <w:pStyle w:val="ListParagraph"/>
        <w:spacing w:after="200" w:line="360" w:lineRule="auto"/>
        <w:ind w:left="360"/>
      </w:pPr>
    </w:p>
    <w:p w14:paraId="641AA1E6" w14:textId="77777777" w:rsidR="003A158C" w:rsidRDefault="004C39C2" w:rsidP="003A158C">
      <w:pPr>
        <w:pStyle w:val="ListParagraph"/>
        <w:spacing w:after="200" w:line="360" w:lineRule="auto"/>
        <w:ind w:left="360"/>
      </w:pPr>
      <w:r>
        <w:t xml:space="preserve">One of the objectives is to establish meaningful estimates of the IM </w:t>
      </w:r>
      <w:r>
        <w:rPr>
          <w:i/>
        </w:rPr>
        <w:t>Efficiency Ratio</w:t>
      </w:r>
    </w:p>
    <w:p w14:paraId="6CC1F009" w14:textId="77777777" w:rsidR="003A158C" w:rsidRDefault="003A158C" w:rsidP="003A158C">
      <w:pPr>
        <w:pStyle w:val="ListParagraph"/>
        <w:spacing w:after="200" w:line="360" w:lineRule="auto"/>
        <w:ind w:left="360"/>
      </w:pPr>
    </w:p>
    <w:p w14:paraId="6722704B" w14:textId="77777777" w:rsidR="00BF3ABF" w:rsidRDefault="004C39C2" w:rsidP="003A158C">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F3AE429" w14:textId="77777777" w:rsidR="004C39C2" w:rsidRDefault="004C39C2" w:rsidP="004C39C2">
      <w:pPr>
        <w:spacing w:after="200" w:line="360" w:lineRule="auto"/>
      </w:pPr>
    </w:p>
    <w:p w14:paraId="014FB67D" w14:textId="77777777" w:rsidR="004C39C2" w:rsidRDefault="004C39C2" w:rsidP="004C39C2">
      <w:pPr>
        <w:spacing w:after="200" w:line="360" w:lineRule="auto"/>
      </w:pPr>
    </w:p>
    <w:p w14:paraId="6A1898B9" w14:textId="77777777" w:rsidR="004C39C2" w:rsidRPr="003A158C" w:rsidRDefault="004C39C2" w:rsidP="004C39C2">
      <w:pPr>
        <w:spacing w:after="200" w:line="360" w:lineRule="auto"/>
        <w:rPr>
          <w:b/>
          <w:sz w:val="28"/>
          <w:szCs w:val="28"/>
        </w:rPr>
      </w:pPr>
      <w:r w:rsidRPr="003A158C">
        <w:rPr>
          <w:b/>
          <w:sz w:val="28"/>
          <w:szCs w:val="28"/>
        </w:rPr>
        <w:t>Local Gaussian Approximation</w:t>
      </w:r>
    </w:p>
    <w:p w14:paraId="4CA7DDB4" w14:textId="77777777" w:rsidR="004C39C2" w:rsidRDefault="004C39C2" w:rsidP="004C39C2">
      <w:pPr>
        <w:spacing w:after="200" w:line="360" w:lineRule="auto"/>
      </w:pPr>
    </w:p>
    <w:p w14:paraId="5EF1284B" w14:textId="77777777" w:rsidR="007D0380" w:rsidRDefault="004C39C2" w:rsidP="005A5EAD">
      <w:pPr>
        <w:pStyle w:val="ListParagraph"/>
        <w:numPr>
          <w:ilvl w:val="0"/>
          <w:numId w:val="29"/>
        </w:numPr>
        <w:spacing w:after="200" w:line="360" w:lineRule="auto"/>
      </w:pPr>
      <w:r w:rsidRPr="003A158C">
        <w:rPr>
          <w:u w:val="single"/>
        </w:rPr>
        <w:t>Portfolio Value following Ito Process</w:t>
      </w:r>
      <w:r>
        <w:t xml:space="preserve">: Suppose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follows an Ito process:</w:t>
      </w:r>
    </w:p>
    <w:p w14:paraId="64A3A048" w14:textId="77777777" w:rsidR="007D0380" w:rsidRDefault="007D0380" w:rsidP="007D0380">
      <w:pPr>
        <w:pStyle w:val="ListParagraph"/>
        <w:spacing w:after="200" w:line="360" w:lineRule="auto"/>
        <w:ind w:left="360"/>
        <w:rPr>
          <w:u w:val="single"/>
        </w:rPr>
      </w:pPr>
    </w:p>
    <w:p w14:paraId="7448DE98" w14:textId="77777777" w:rsidR="007D0380" w:rsidRDefault="004C39C2" w:rsidP="007D0380">
      <w:pPr>
        <w:pStyle w:val="ListParagraph"/>
        <w:spacing w:after="200" w:line="360" w:lineRule="auto"/>
        <w:ind w:left="360"/>
      </w:pPr>
      <m:oMathPara>
        <m:oMath>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2A905166" w14:textId="77777777" w:rsidR="007D0380" w:rsidRDefault="007D0380" w:rsidP="007D0380">
      <w:pPr>
        <w:pStyle w:val="ListParagraph"/>
        <w:spacing w:after="200" w:line="360" w:lineRule="auto"/>
        <w:ind w:left="360"/>
      </w:pPr>
    </w:p>
    <w:p w14:paraId="7D8F8A58" w14:textId="77777777" w:rsidR="007D0380" w:rsidRDefault="004C39C2" w:rsidP="007D038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a vector of independent Brownian motions, and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are well-behaved processes – with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being vector-valued – adapted to </w:t>
      </w:r>
      <m:oMath>
        <m:r>
          <w:rPr>
            <w:rFonts w:ascii="Cambria Math" w:hAnsi="Cambria Math"/>
          </w:rPr>
          <m:t>W</m:t>
        </m:r>
        <m:d>
          <m:dPr>
            <m:ctrlPr>
              <w:rPr>
                <w:rFonts w:ascii="Cambria Math" w:hAnsi="Cambria Math"/>
                <w:i/>
              </w:rPr>
            </m:ctrlPr>
          </m:dPr>
          <m:e>
            <m:r>
              <w:rPr>
                <w:rFonts w:ascii="Cambria Math" w:hAnsi="Cambria Math"/>
              </w:rPr>
              <m:t>t</m:t>
            </m:r>
          </m:e>
        </m:d>
      </m:oMath>
      <w:r>
        <w:t xml:space="preserve">. Notice that both </w:t>
      </w:r>
      <m:oMath>
        <m:r>
          <w:rPr>
            <w:rFonts w:ascii="Cambria Math" w:hAnsi="Cambria Math"/>
          </w:rPr>
          <m:t>μ</m:t>
        </m:r>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may depend on the evolution of multiple risk factors prior to time </w:t>
      </w:r>
      <m:oMath>
        <m:r>
          <w:rPr>
            <w:rFonts w:ascii="Cambria Math" w:hAnsi="Cambria Math"/>
          </w:rPr>
          <m:t>t</m:t>
        </m:r>
      </m:oMath>
      <w:r>
        <w:t>. For convenience denote</w:t>
      </w:r>
    </w:p>
    <w:p w14:paraId="06BB5F70" w14:textId="77777777" w:rsidR="007D0380" w:rsidRDefault="007D0380" w:rsidP="007D0380">
      <w:pPr>
        <w:pStyle w:val="ListParagraph"/>
        <w:spacing w:after="200" w:line="360" w:lineRule="auto"/>
        <w:ind w:left="360"/>
      </w:pPr>
    </w:p>
    <w:p w14:paraId="5D48FCC4" w14:textId="77777777" w:rsidR="004C39C2" w:rsidRPr="007D0380" w:rsidRDefault="004C39C2" w:rsidP="007D0380">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e>
          </m:d>
        </m:oMath>
      </m:oMathPara>
    </w:p>
    <w:p w14:paraId="5415C411" w14:textId="77777777" w:rsidR="007D0380" w:rsidRDefault="007D0380" w:rsidP="007D0380">
      <w:pPr>
        <w:pStyle w:val="ListParagraph"/>
        <w:spacing w:after="200" w:line="360" w:lineRule="auto"/>
        <w:ind w:left="360"/>
      </w:pPr>
    </w:p>
    <w:p w14:paraId="620FAA59" w14:textId="77777777" w:rsidR="003A158C" w:rsidRDefault="003A158C" w:rsidP="005A5EAD">
      <w:pPr>
        <w:pStyle w:val="ListParagraph"/>
        <w:numPr>
          <w:ilvl w:val="0"/>
          <w:numId w:val="29"/>
        </w:numPr>
        <w:spacing w:after="200" w:line="360" w:lineRule="auto"/>
      </w:pPr>
      <w:r>
        <w:rPr>
          <w:u w:val="single"/>
        </w:rPr>
        <w:t>Portfolio Increment as a Gaussian</w:t>
      </w:r>
      <w:r>
        <w:t xml:space="preserve">: Then, for a sufficiently small horizon </w:t>
      </w:r>
      <m:oMath>
        <m:r>
          <w:rPr>
            <w:rFonts w:ascii="Cambria Math" w:hAnsi="Cambria Math"/>
          </w:rPr>
          <m:t>δ</m:t>
        </m:r>
      </m:oMath>
      <w:r>
        <w:t xml:space="preserve">, the increment of the portfolio value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δ</m:t>
            </m:r>
          </m:e>
        </m:d>
      </m:oMath>
      <w:r>
        <w:t xml:space="preserve"> conditional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is well-approximated by a Gaussian distribution with a mean </w:t>
      </w:r>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δ</m:t>
        </m:r>
      </m:oMath>
      <w:r>
        <w:t xml:space="preserve"> and a standard deviation </w:t>
      </w:r>
      <m:oMath>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num>
          <m:den>
            <m:rad>
              <m:radPr>
                <m:degHide m:val="1"/>
                <m:ctrlPr>
                  <w:rPr>
                    <w:rFonts w:ascii="Cambria Math" w:hAnsi="Cambria Math"/>
                    <w:i/>
                  </w:rPr>
                </m:ctrlPr>
              </m:radPr>
              <m:deg/>
              <m:e>
                <m:r>
                  <w:rPr>
                    <w:rFonts w:ascii="Cambria Math" w:hAnsi="Cambria Math"/>
                  </w:rPr>
                  <m:t>δ</m:t>
                </m:r>
              </m:e>
            </m:rad>
          </m:den>
        </m:f>
      </m:oMath>
      <w:r>
        <w:t>.</w:t>
      </w:r>
    </w:p>
    <w:p w14:paraId="0E0700EF" w14:textId="77777777" w:rsidR="007D0380" w:rsidRDefault="004F4615" w:rsidP="005A5EAD">
      <w:pPr>
        <w:pStyle w:val="ListParagraph"/>
        <w:numPr>
          <w:ilvl w:val="0"/>
          <w:numId w:val="29"/>
        </w:numPr>
        <w:spacing w:after="200" w:line="360" w:lineRule="auto"/>
      </w:pPr>
      <w:r>
        <w:rPr>
          <w:u w:val="single"/>
        </w:rPr>
        <w:t>Approximation for the Expected Exposure</w:t>
      </w:r>
      <w:r w:rsidRPr="004F4615">
        <w:t>:</w:t>
      </w:r>
      <w:r>
        <w:t xml:space="preserve"> Assuming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&gt;0</m:t>
        </m:r>
      </m:oMath>
      <w:r>
        <w:t xml:space="preserve"> the drift term may be ignored for small </w:t>
      </w:r>
      <m:oMath>
        <m:r>
          <w:rPr>
            <w:rFonts w:ascii="Cambria Math" w:hAnsi="Cambria Math"/>
          </w:rPr>
          <m:t>δ</m:t>
        </m:r>
      </m:oMath>
      <w:r>
        <w:t>. Under the Gaussian approximation above it is then straightforward to approximate the expectation in</w:t>
      </w:r>
    </w:p>
    <w:p w14:paraId="3DBB9A2E" w14:textId="77777777" w:rsidR="007D0380" w:rsidRDefault="007D0380" w:rsidP="007D0380">
      <w:pPr>
        <w:pStyle w:val="ListParagraph"/>
        <w:spacing w:after="200" w:line="360" w:lineRule="auto"/>
        <w:ind w:left="360"/>
        <w:rPr>
          <w:u w:val="single"/>
        </w:rPr>
      </w:pPr>
    </w:p>
    <w:p w14:paraId="6116A9E1"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D800E68" w14:textId="77777777" w:rsidR="007D0380" w:rsidRDefault="007D0380" w:rsidP="007D0380">
      <w:pPr>
        <w:pStyle w:val="ListParagraph"/>
        <w:spacing w:after="200" w:line="360" w:lineRule="auto"/>
        <w:ind w:left="360"/>
      </w:pPr>
    </w:p>
    <w:p w14:paraId="74B5744F" w14:textId="77777777" w:rsidR="007D0380" w:rsidRDefault="00000000"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03BF44E" w14:textId="77777777" w:rsidR="007D0380" w:rsidRDefault="007D0380" w:rsidP="007D0380">
      <w:pPr>
        <w:pStyle w:val="ListParagraph"/>
        <w:spacing w:after="200" w:line="360" w:lineRule="auto"/>
        <w:ind w:left="360"/>
      </w:pPr>
    </w:p>
    <w:p w14:paraId="47184D0C" w14:textId="77777777" w:rsidR="007D0380" w:rsidRDefault="004F4615" w:rsidP="007D0380">
      <w:pPr>
        <w:pStyle w:val="ListParagraph"/>
        <w:spacing w:after="200" w:line="360" w:lineRule="auto"/>
        <w:ind w:left="360"/>
      </w:pPr>
      <w:r>
        <w:t>in the closed form</w:t>
      </w:r>
    </w:p>
    <w:p w14:paraId="0A5090D1" w14:textId="77777777" w:rsidR="007D0380" w:rsidRDefault="007D0380" w:rsidP="007D0380">
      <w:pPr>
        <w:pStyle w:val="ListParagraph"/>
        <w:spacing w:after="200" w:line="360" w:lineRule="auto"/>
        <w:ind w:left="360"/>
      </w:pPr>
    </w:p>
    <w:p w14:paraId="4FD05207"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e>
          </m:d>
        </m:oMath>
      </m:oMathPara>
    </w:p>
    <w:p w14:paraId="05E7C7EA" w14:textId="77777777" w:rsidR="007D0380" w:rsidRDefault="007D0380" w:rsidP="007D0380">
      <w:pPr>
        <w:pStyle w:val="ListParagraph"/>
        <w:spacing w:after="200" w:line="360" w:lineRule="auto"/>
        <w:ind w:left="360"/>
      </w:pPr>
    </w:p>
    <w:p w14:paraId="27ED08AB" w14:textId="77777777" w:rsidR="007D0380" w:rsidRDefault="00E21DA1" w:rsidP="007D0380">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q</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IM</m:t>
                      </m:r>
                    </m:sub>
                  </m:sSub>
                </m:num>
                <m:den>
                  <m:sSub>
                    <m:sSubPr>
                      <m:ctrlPr>
                        <w:rPr>
                          <w:rFonts w:ascii="Cambria Math" w:hAnsi="Cambria Math"/>
                          <w:i/>
                        </w:rPr>
                      </m:ctrlPr>
                    </m:sSubPr>
                    <m:e>
                      <m:r>
                        <w:rPr>
                          <w:rFonts w:ascii="Cambria Math" w:hAnsi="Cambria Math"/>
                        </w:rPr>
                        <m:t>δ</m:t>
                      </m:r>
                    </m:e>
                    <m:sub>
                      <m:r>
                        <w:rPr>
                          <w:rFonts w:ascii="Cambria Math" w:hAnsi="Cambria Math"/>
                        </w:rPr>
                        <m:t>C</m:t>
                      </m:r>
                    </m:sub>
                  </m:sSub>
                </m:den>
              </m:f>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4B72457D" w14:textId="77777777" w:rsidR="007D0380" w:rsidRDefault="007D0380" w:rsidP="007D0380">
      <w:pPr>
        <w:pStyle w:val="ListParagraph"/>
        <w:spacing w:after="200" w:line="360" w:lineRule="auto"/>
        <w:ind w:left="360"/>
      </w:pPr>
    </w:p>
    <w:p w14:paraId="79E09D2E" w14:textId="77777777" w:rsidR="004F4615" w:rsidRDefault="004F4615" w:rsidP="007D0380">
      <w:pPr>
        <w:pStyle w:val="ListParagraph"/>
        <w:spacing w:after="200" w:line="360" w:lineRule="auto"/>
        <w:ind w:left="360"/>
      </w:pPr>
      <w:r>
        <w:t xml:space="preserve">where </w:t>
      </w:r>
      <m:oMath>
        <m:r>
          <w:rPr>
            <w:rFonts w:ascii="Cambria Math" w:hAnsi="Cambria Math"/>
          </w:rPr>
          <m:t>ϕ</m:t>
        </m:r>
      </m:oMath>
      <w:r>
        <w:t xml:space="preserve"> and </w:t>
      </w:r>
      <m:oMath>
        <m:r>
          <m:rPr>
            <m:sty m:val="p"/>
          </m:rPr>
          <w:rPr>
            <w:rFonts w:ascii="Cambria Math" w:hAnsi="Cambria Math"/>
          </w:rPr>
          <m:t>Φ</m:t>
        </m:r>
      </m:oMath>
      <w:r>
        <w:t xml:space="preserve"> are the standard Gaussian PDF and CDF, respectively.</w:t>
      </w:r>
    </w:p>
    <w:p w14:paraId="38FAE692" w14:textId="77777777" w:rsidR="007D0380" w:rsidRDefault="00E21DA1" w:rsidP="005A5EAD">
      <w:pPr>
        <w:pStyle w:val="ListParagraph"/>
        <w:numPr>
          <w:ilvl w:val="0"/>
          <w:numId w:val="29"/>
        </w:numPr>
        <w:spacing w:after="200" w:line="360" w:lineRule="auto"/>
      </w:pPr>
      <w:r>
        <w:rPr>
          <w:u w:val="single"/>
        </w:rPr>
        <w:t xml:space="preserve">Expression for </w:t>
      </w:r>
      <w:r>
        <w:rPr>
          <w:i/>
          <w:u w:val="single"/>
        </w:rPr>
        <w:t>IM Efficiency Ratio</w:t>
      </w:r>
      <w:r>
        <w:t>: Similarly</w:t>
      </w:r>
    </w:p>
    <w:p w14:paraId="0C6C486F" w14:textId="77777777" w:rsidR="007D0380" w:rsidRDefault="007D0380" w:rsidP="007D0380">
      <w:pPr>
        <w:pStyle w:val="ListParagraph"/>
        <w:spacing w:after="200" w:line="360" w:lineRule="auto"/>
        <w:ind w:left="360"/>
        <w:rPr>
          <w:u w:val="single"/>
        </w:rPr>
      </w:pPr>
    </w:p>
    <w:p w14:paraId="31237230" w14:textId="77777777" w:rsidR="007D0380" w:rsidRDefault="00000000"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r>
            <w:rPr>
              <w:rFonts w:ascii="Cambria Math" w:hAnsi="Cambria Math"/>
            </w:rPr>
            <m:t>ϕ</m:t>
          </m:r>
          <m:d>
            <m:dPr>
              <m:ctrlPr>
                <w:rPr>
                  <w:rFonts w:ascii="Cambria Math" w:hAnsi="Cambria Math"/>
                  <w:i/>
                </w:rPr>
              </m:ctrlPr>
            </m:dPr>
            <m:e>
              <m:r>
                <w:rPr>
                  <w:rFonts w:ascii="Cambria Math" w:hAnsi="Cambria Math"/>
                </w:rPr>
                <m:t>0</m:t>
              </m:r>
            </m:e>
          </m:d>
        </m:oMath>
      </m:oMathPara>
    </w:p>
    <w:p w14:paraId="37E06731" w14:textId="77777777" w:rsidR="007D0380" w:rsidRDefault="007D0380" w:rsidP="007D0380">
      <w:pPr>
        <w:pStyle w:val="ListParagraph"/>
        <w:spacing w:after="200" w:line="360" w:lineRule="auto"/>
        <w:ind w:left="360"/>
      </w:pPr>
    </w:p>
    <w:p w14:paraId="36E38EC7" w14:textId="77777777" w:rsidR="007D0380" w:rsidRDefault="00E21DA1" w:rsidP="007D0380">
      <w:pPr>
        <w:pStyle w:val="ListParagraph"/>
        <w:spacing w:after="200" w:line="360" w:lineRule="auto"/>
        <w:ind w:left="360"/>
      </w:pPr>
      <w:r>
        <w:t>so that</w:t>
      </w:r>
      <w:r w:rsidR="007D0380">
        <w:t xml:space="preserve"> </w:t>
      </w:r>
      <m:oMath>
        <m:r>
          <w:rPr>
            <w:rFonts w:ascii="Cambria Math" w:hAnsi="Cambria Math"/>
          </w:rPr>
          <m:t>λ</m:t>
        </m:r>
      </m:oMath>
      <w:r>
        <w:t xml:space="preserve"> in</w:t>
      </w:r>
    </w:p>
    <w:p w14:paraId="52E9492D" w14:textId="77777777" w:rsidR="007D0380" w:rsidRDefault="007D0380" w:rsidP="007D0380">
      <w:pPr>
        <w:pStyle w:val="ListParagraph"/>
        <w:spacing w:after="200" w:line="360" w:lineRule="auto"/>
        <w:ind w:left="360"/>
      </w:pPr>
    </w:p>
    <w:p w14:paraId="5AA917DE" w14:textId="77777777" w:rsid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405754B" w14:textId="77777777" w:rsidR="007D0380" w:rsidRDefault="007D0380" w:rsidP="007D0380">
      <w:pPr>
        <w:pStyle w:val="ListParagraph"/>
        <w:spacing w:after="200" w:line="360" w:lineRule="auto"/>
        <w:ind w:left="360"/>
      </w:pPr>
    </w:p>
    <w:p w14:paraId="00718954" w14:textId="77777777" w:rsidR="007D0380" w:rsidRDefault="00E21DA1" w:rsidP="007D0380">
      <w:pPr>
        <w:pStyle w:val="ListParagraph"/>
        <w:spacing w:after="200" w:line="360" w:lineRule="auto"/>
        <w:ind w:left="360"/>
      </w:pPr>
      <w:r>
        <w:lastRenderedPageBreak/>
        <w:t>is approximated by</w:t>
      </w:r>
    </w:p>
    <w:p w14:paraId="1EAE0F25" w14:textId="77777777" w:rsidR="007D0380" w:rsidRDefault="007D0380" w:rsidP="007D0380">
      <w:pPr>
        <w:pStyle w:val="ListParagraph"/>
        <w:spacing w:after="200" w:line="360" w:lineRule="auto"/>
        <w:ind w:left="360"/>
      </w:pPr>
    </w:p>
    <w:p w14:paraId="1687B7B1" w14:textId="77777777" w:rsidR="00E21DA1" w:rsidRP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6F9EB795" w14:textId="77777777" w:rsidR="007D0380" w:rsidRDefault="007D0380" w:rsidP="007D0380">
      <w:pPr>
        <w:pStyle w:val="ListParagraph"/>
        <w:spacing w:after="200" w:line="360" w:lineRule="auto"/>
        <w:ind w:left="360"/>
      </w:pPr>
    </w:p>
    <w:p w14:paraId="36F5D31E" w14:textId="77777777" w:rsidR="00D35AC2" w:rsidRDefault="00D35AC2" w:rsidP="005A5EAD">
      <w:pPr>
        <w:pStyle w:val="ListParagraph"/>
        <w:numPr>
          <w:ilvl w:val="0"/>
          <w:numId w:val="29"/>
        </w:numPr>
        <w:spacing w:after="200" w:line="360" w:lineRule="auto"/>
      </w:pPr>
      <m:oMath>
        <m:r>
          <w:rPr>
            <w:rFonts w:ascii="Cambria Math" w:hAnsi="Cambria Math"/>
            <w:u w:val="single"/>
          </w:rPr>
          <m:t>λ</m:t>
        </m:r>
      </m:oMath>
      <w:r>
        <w:rPr>
          <w:u w:val="single"/>
        </w:rPr>
        <w:t xml:space="preserve"> Dependence: </w:t>
      </w:r>
      <m:oMath>
        <m:r>
          <w:rPr>
            <w:rFonts w:ascii="Cambria Math" w:hAnsi="Cambria Math"/>
            <w:u w:val="single"/>
          </w:rPr>
          <m:t>q/MPoR</m:t>
        </m:r>
      </m:oMath>
      <w:r>
        <w:rPr>
          <w:u w:val="single"/>
        </w:rPr>
        <w:t xml:space="preserve"> Ratio</w:t>
      </w:r>
      <w:r>
        <w:t xml:space="preserve">: Interestingly, the multiplier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is independent of </w:t>
      </w:r>
      <m:oMath>
        <m:r>
          <w:rPr>
            <w:rFonts w:ascii="Cambria Math" w:hAnsi="Cambria Math"/>
          </w:rPr>
          <m:t>t</m:t>
        </m:r>
      </m:oMath>
      <w:r>
        <w:t xml:space="preserve"> and depends only on two quantities – the confidence level </w:t>
      </w:r>
      <m:oMath>
        <m:r>
          <w:rPr>
            <w:rFonts w:ascii="Cambria Math" w:hAnsi="Cambria Math"/>
          </w:rPr>
          <m:t>q</m:t>
        </m:r>
      </m:oMath>
      <w:r>
        <w:t xml:space="preserve"> used for specifying the IM, and the ratio of the IM horizon to the </w:t>
      </w:r>
      <m:oMath>
        <m:r>
          <w:rPr>
            <w:rFonts w:ascii="Cambria Math" w:hAnsi="Cambria Math"/>
          </w:rPr>
          <m:t>MPoR</m:t>
        </m:r>
      </m:oMath>
      <w:r>
        <w:t xml:space="preserve">. It is emphasized that the above expression for </w:t>
      </w:r>
      <m:oMath>
        <m:r>
          <w:rPr>
            <w:rFonts w:ascii="Cambria Math" w:hAnsi="Cambria Math"/>
          </w:rPr>
          <m:t>λ</m:t>
        </m:r>
        <m:d>
          <m:dPr>
            <m:ctrlPr>
              <w:rPr>
                <w:rFonts w:ascii="Cambria Math" w:hAnsi="Cambria Math"/>
                <w:i/>
              </w:rPr>
            </m:ctrlPr>
          </m:dPr>
          <m:e>
            <m:r>
              <w:rPr>
                <w:rFonts w:ascii="Cambria Math" w:hAnsi="Cambria Math"/>
              </w:rPr>
              <m:t>t</m:t>
            </m:r>
          </m:e>
        </m:d>
      </m:oMath>
      <w:r>
        <w:t xml:space="preserve"> was derived under weak conditions; relying on the local normality assumptions for portfolio value increments. Otherwise, the ratio is model-free; no further assumptions are made on the distribution of the portfolio value or on the dependence of the local volatility on risk factors.</w:t>
      </w:r>
    </w:p>
    <w:p w14:paraId="0FB0EB0F" w14:textId="77777777" w:rsidR="006024B9" w:rsidRPr="00930C97" w:rsidRDefault="006024B9" w:rsidP="005A5EAD">
      <w:pPr>
        <w:pStyle w:val="ListParagraph"/>
        <w:numPr>
          <w:ilvl w:val="0"/>
          <w:numId w:val="29"/>
        </w:numPr>
        <w:spacing w:after="200" w:line="360" w:lineRule="auto"/>
        <w:rPr>
          <w:u w:val="single"/>
        </w:rPr>
      </w:pPr>
      <m:oMath>
        <m:r>
          <w:rPr>
            <w:rFonts w:ascii="Cambria Math" w:hAnsi="Cambria Math"/>
            <w:u w:val="single"/>
          </w:rPr>
          <m:t>λ</m:t>
        </m:r>
      </m:oMath>
      <w:r w:rsidRPr="006024B9">
        <w:rPr>
          <w:u w:val="single"/>
        </w:rPr>
        <w:t xml:space="preserve"> Exact under B</w:t>
      </w:r>
      <w:r>
        <w:rPr>
          <w:u w:val="single"/>
        </w:rPr>
        <w:t>rownian Motion</w:t>
      </w:r>
      <w:r>
        <w:t xml:space="preserve">: The special case for which the above expression for </w:t>
      </w:r>
      <m:oMath>
        <m:r>
          <w:rPr>
            <w:rFonts w:ascii="Cambria Math" w:hAnsi="Cambria Math"/>
          </w:rPr>
          <m:t>λ</m:t>
        </m:r>
      </m:oMath>
      <w:r>
        <w:t xml:space="preserve"> becomes exact is when the portfolio process follows a Brownian motion, a case discussed in Gregory (2015). The point here is that the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constitutes a small-</w:t>
      </w:r>
      <m:oMath>
        <m:r>
          <w:rPr>
            <w:rFonts w:ascii="Cambria Math" w:hAnsi="Cambria Math"/>
          </w:rPr>
          <m:t xml:space="preserve"> δ</m:t>
        </m:r>
      </m:oMath>
      <w:r>
        <w:t xml:space="preserve"> limit, and a useful approximation, for a much broader class of processes. In fact</w:t>
      </w:r>
      <w:r w:rsidR="009E1F0F">
        <w:t>,</w:t>
      </w:r>
      <w:r>
        <w:t xml:space="preserve"> it can be extended to jump-diffus</w:t>
      </w:r>
      <w:r w:rsidR="00930C97">
        <w:t>i</w:t>
      </w:r>
      <w:r>
        <w:t xml:space="preserve">on processes, </w:t>
      </w:r>
      <w:r w:rsidR="00930C97">
        <w:t>provided that the portfolio jumps are approximately Gaussian.</w:t>
      </w:r>
    </w:p>
    <w:p w14:paraId="11366B07" w14:textId="77777777" w:rsidR="007D0380" w:rsidRPr="007D0380" w:rsidRDefault="00930C97" w:rsidP="005A5EAD">
      <w:pPr>
        <w:pStyle w:val="ListParagraph"/>
        <w:numPr>
          <w:ilvl w:val="0"/>
          <w:numId w:val="29"/>
        </w:numPr>
        <w:spacing w:after="200" w:line="360" w:lineRule="auto"/>
        <w:rPr>
          <w:u w:val="single"/>
        </w:rPr>
      </w:pPr>
      <m:oMath>
        <m:r>
          <w:rPr>
            <w:rFonts w:ascii="Cambria Math" w:hAnsi="Cambria Math"/>
            <w:u w:val="single"/>
          </w:rPr>
          <m:t>λ</m:t>
        </m:r>
      </m:oMath>
      <w:r w:rsidRPr="00930C97">
        <w:rPr>
          <w:u w:val="single"/>
        </w:rPr>
        <w:t xml:space="preserve"> for the BCBS-IOSCO Parameters</w:t>
      </w:r>
      <w:r>
        <w:t xml:space="preserve">: Andersen, Pykhtin, and Sokol (2017b) illustrate the value of </w:t>
      </w:r>
      <m:oMath>
        <m:r>
          <w:rPr>
            <w:rFonts w:ascii="Cambria Math" w:hAnsi="Cambria Math"/>
          </w:rPr>
          <m:t>λ</m:t>
        </m:r>
        <m:d>
          <m:dPr>
            <m:ctrlPr>
              <w:rPr>
                <w:rFonts w:ascii="Cambria Math" w:hAnsi="Cambria Math"/>
                <w:i/>
              </w:rPr>
            </m:ctrlPr>
          </m:dPr>
          <m:e>
            <m:r>
              <w:rPr>
                <w:rFonts w:ascii="Cambria Math" w:hAnsi="Cambria Math"/>
              </w:rPr>
              <m:t>t</m:t>
            </m:r>
          </m:e>
        </m:d>
      </m:oMath>
      <w:r>
        <w:t xml:space="preserve"> for the case</w:t>
      </w:r>
    </w:p>
    <w:p w14:paraId="6FB4B771" w14:textId="77777777" w:rsidR="007D0380" w:rsidRPr="007D0380" w:rsidRDefault="007D0380" w:rsidP="007D0380">
      <w:pPr>
        <w:pStyle w:val="ListParagraph"/>
        <w:spacing w:after="200" w:line="360" w:lineRule="auto"/>
        <w:ind w:left="360"/>
        <w:rPr>
          <w:u w:val="single"/>
        </w:rPr>
      </w:pPr>
    </w:p>
    <w:p w14:paraId="02EE6A55" w14:textId="77777777" w:rsidR="007D0380" w:rsidRDefault="00000000"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0F71F129" w14:textId="77777777" w:rsidR="007D0380" w:rsidRDefault="007D0380" w:rsidP="007D0380">
      <w:pPr>
        <w:pStyle w:val="ListParagraph"/>
        <w:spacing w:after="200" w:line="360" w:lineRule="auto"/>
        <w:ind w:left="360"/>
      </w:pPr>
    </w:p>
    <w:p w14:paraId="213D60CE" w14:textId="77777777" w:rsidR="007D0380" w:rsidRDefault="00930C97" w:rsidP="007D0380">
      <w:pPr>
        <w:pStyle w:val="ListParagraph"/>
        <w:spacing w:after="200" w:line="360" w:lineRule="auto"/>
        <w:ind w:left="360"/>
      </w:pPr>
      <w:r>
        <w:t xml:space="preserve">graphed as a function of </w:t>
      </w:r>
      <m:oMath>
        <m:r>
          <w:rPr>
            <w:rFonts w:ascii="Cambria Math" w:hAnsi="Cambria Math"/>
          </w:rPr>
          <m:t>q</m:t>
        </m:r>
      </m:oMath>
      <w:r>
        <w:t>. For the value of the confidence level</w:t>
      </w:r>
    </w:p>
    <w:p w14:paraId="4AB77E13" w14:textId="77777777" w:rsidR="007D0380" w:rsidRDefault="007D0380" w:rsidP="007D0380">
      <w:pPr>
        <w:pStyle w:val="ListParagraph"/>
        <w:spacing w:after="200" w:line="360" w:lineRule="auto"/>
        <w:ind w:left="360"/>
      </w:pPr>
    </w:p>
    <w:p w14:paraId="7C6C846D" w14:textId="77777777" w:rsidR="007D0380" w:rsidRDefault="00930C97" w:rsidP="007D0380">
      <w:pPr>
        <w:pStyle w:val="ListParagraph"/>
        <w:spacing w:after="200" w:line="360" w:lineRule="auto"/>
        <w:ind w:left="360"/>
      </w:pPr>
      <m:oMathPara>
        <m:oMath>
          <m:r>
            <w:rPr>
              <w:rFonts w:ascii="Cambria Math" w:hAnsi="Cambria Math"/>
            </w:rPr>
            <m:t>q=99%</m:t>
          </m:r>
        </m:oMath>
      </m:oMathPara>
    </w:p>
    <w:p w14:paraId="6A214E85" w14:textId="77777777" w:rsidR="007D0380" w:rsidRDefault="007D0380" w:rsidP="007D0380">
      <w:pPr>
        <w:pStyle w:val="ListParagraph"/>
        <w:spacing w:after="200" w:line="360" w:lineRule="auto"/>
        <w:ind w:left="360"/>
      </w:pPr>
    </w:p>
    <w:p w14:paraId="1ACE2726" w14:textId="77777777" w:rsidR="007D0380" w:rsidRDefault="00930C97" w:rsidP="007D0380">
      <w:pPr>
        <w:pStyle w:val="ListParagraph"/>
        <w:spacing w:after="200" w:line="360" w:lineRule="auto"/>
        <w:ind w:left="360"/>
      </w:pPr>
      <w:r>
        <w:t>specified by the BCBS-IOSCO framework</w:t>
      </w:r>
    </w:p>
    <w:p w14:paraId="71C0A6AE" w14:textId="77777777" w:rsidR="007D0380" w:rsidRDefault="007D0380" w:rsidP="007D0380">
      <w:pPr>
        <w:pStyle w:val="ListParagraph"/>
        <w:spacing w:after="200" w:line="360" w:lineRule="auto"/>
        <w:ind w:left="360"/>
      </w:pPr>
    </w:p>
    <w:p w14:paraId="06C7652A" w14:textId="77777777" w:rsidR="007D0380" w:rsidRDefault="00930C97"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A80AACA" w14:textId="77777777" w:rsidR="007D0380" w:rsidRDefault="007D0380" w:rsidP="007D0380">
      <w:pPr>
        <w:pStyle w:val="ListParagraph"/>
        <w:spacing w:after="200" w:line="360" w:lineRule="auto"/>
        <w:ind w:left="360"/>
      </w:pPr>
    </w:p>
    <w:p w14:paraId="2524D982" w14:textId="77777777" w:rsidR="007D0380" w:rsidRDefault="00930C97" w:rsidP="007D0380">
      <w:pPr>
        <w:pStyle w:val="ListParagraph"/>
        <w:spacing w:after="200" w:line="360" w:lineRule="auto"/>
        <w:ind w:left="360"/>
      </w:pPr>
      <w:r>
        <w:lastRenderedPageBreak/>
        <w:t>results in a value of</w:t>
      </w:r>
    </w:p>
    <w:p w14:paraId="11B906B4" w14:textId="77777777" w:rsidR="007D0380" w:rsidRDefault="007D0380" w:rsidP="007D0380">
      <w:pPr>
        <w:pStyle w:val="ListParagraph"/>
        <w:spacing w:after="200" w:line="360" w:lineRule="auto"/>
        <w:ind w:left="360"/>
      </w:pPr>
    </w:p>
    <w:p w14:paraId="0242DCE5" w14:textId="77777777" w:rsidR="007D0380" w:rsidRDefault="00930C97" w:rsidP="007D0380">
      <w:pPr>
        <w:pStyle w:val="ListParagraph"/>
        <w:spacing w:after="200" w:line="360" w:lineRule="auto"/>
        <w:ind w:left="360"/>
      </w:pPr>
      <m:oMathPara>
        <m:oMath>
          <m:r>
            <w:rPr>
              <w:rFonts w:ascii="Cambria Math" w:hAnsi="Cambria Math"/>
            </w:rPr>
            <m:t>λ=0.85%</m:t>
          </m:r>
        </m:oMath>
      </m:oMathPara>
    </w:p>
    <w:p w14:paraId="5A20E4D4" w14:textId="77777777" w:rsidR="007D0380" w:rsidRDefault="007D0380" w:rsidP="007D0380">
      <w:pPr>
        <w:pStyle w:val="ListParagraph"/>
        <w:spacing w:after="200" w:line="360" w:lineRule="auto"/>
        <w:ind w:left="360"/>
      </w:pPr>
    </w:p>
    <w:p w14:paraId="3AF7763B" w14:textId="77777777" w:rsidR="00930C97" w:rsidRPr="007D0380" w:rsidRDefault="00930C97" w:rsidP="007D0380">
      <w:pPr>
        <w:pStyle w:val="ListParagraph"/>
        <w:spacing w:after="200" w:line="360" w:lineRule="auto"/>
        <w:ind w:left="360"/>
        <w:rPr>
          <w:u w:val="single"/>
        </w:rPr>
      </w:pPr>
      <w:r>
        <w:t xml:space="preserve">i.e., IM is anticipated to reduce the expected exposure by a factor of </w:t>
      </w:r>
      <m:oMath>
        <m:r>
          <w:rPr>
            <w:rFonts w:ascii="Cambria Math" w:hAnsi="Cambria Math"/>
          </w:rPr>
          <m:t>117</m:t>
        </m:r>
      </m:oMath>
      <w:r>
        <w:t>.</w:t>
      </w:r>
    </w:p>
    <w:p w14:paraId="427F7E6A" w14:textId="77777777" w:rsidR="00930C97" w:rsidRDefault="00930C97" w:rsidP="00930C97">
      <w:pPr>
        <w:spacing w:after="200" w:line="360" w:lineRule="auto"/>
        <w:rPr>
          <w:u w:val="single"/>
        </w:rPr>
      </w:pPr>
    </w:p>
    <w:p w14:paraId="30217F33" w14:textId="77777777" w:rsidR="00930C97" w:rsidRDefault="00930C97" w:rsidP="00930C97">
      <w:pPr>
        <w:spacing w:after="200" w:line="360" w:lineRule="auto"/>
        <w:rPr>
          <w:u w:val="single"/>
        </w:rPr>
      </w:pPr>
    </w:p>
    <w:p w14:paraId="1019A770" w14:textId="77777777" w:rsidR="00930C97" w:rsidRPr="007D0380" w:rsidRDefault="00930C97" w:rsidP="00930C97">
      <w:pPr>
        <w:spacing w:after="200" w:line="360" w:lineRule="auto"/>
        <w:rPr>
          <w:b/>
          <w:sz w:val="28"/>
          <w:szCs w:val="28"/>
        </w:rPr>
      </w:pPr>
      <w:r w:rsidRPr="007D0380">
        <w:rPr>
          <w:b/>
          <w:sz w:val="28"/>
          <w:szCs w:val="28"/>
        </w:rPr>
        <w:t>Numerical Tests</w:t>
      </w:r>
    </w:p>
    <w:p w14:paraId="43393A58" w14:textId="77777777" w:rsidR="00930C97" w:rsidRDefault="00930C97" w:rsidP="00930C97">
      <w:pPr>
        <w:spacing w:after="200" w:line="360" w:lineRule="auto"/>
        <w:rPr>
          <w:u w:val="single"/>
        </w:rPr>
      </w:pPr>
    </w:p>
    <w:p w14:paraId="058026D3" w14:textId="77777777" w:rsidR="005631C0" w:rsidRDefault="00930C97" w:rsidP="005A5EAD">
      <w:pPr>
        <w:pStyle w:val="ListParagraph"/>
        <w:numPr>
          <w:ilvl w:val="0"/>
          <w:numId w:val="30"/>
        </w:numPr>
        <w:spacing w:after="200" w:line="360" w:lineRule="auto"/>
      </w:pPr>
      <w:r w:rsidRPr="007D0380">
        <w:rPr>
          <w:u w:val="single"/>
        </w:rPr>
        <w:t>Portfolio following Geometric Brownian Motion</w:t>
      </w:r>
      <w:r>
        <w:t>: Recall that the approximation</w:t>
      </w:r>
    </w:p>
    <w:p w14:paraId="205E32DD" w14:textId="77777777" w:rsidR="005631C0" w:rsidRDefault="005631C0" w:rsidP="005631C0">
      <w:pPr>
        <w:pStyle w:val="ListParagraph"/>
        <w:spacing w:after="200" w:line="360" w:lineRule="auto"/>
        <w:ind w:left="360"/>
        <w:rPr>
          <w:u w:val="single"/>
        </w:rPr>
      </w:pPr>
    </w:p>
    <w:p w14:paraId="58D20354" w14:textId="77777777" w:rsidR="005631C0" w:rsidRDefault="00930C97"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0BD68C74" w14:textId="77777777" w:rsidR="005631C0" w:rsidRDefault="005631C0" w:rsidP="005631C0">
      <w:pPr>
        <w:pStyle w:val="ListParagraph"/>
        <w:spacing w:after="200" w:line="360" w:lineRule="auto"/>
        <w:ind w:left="360"/>
      </w:pPr>
    </w:p>
    <w:p w14:paraId="40D6F6F0" w14:textId="77777777" w:rsidR="005631C0" w:rsidRDefault="00930C97" w:rsidP="005631C0">
      <w:pPr>
        <w:pStyle w:val="ListParagraph"/>
        <w:spacing w:after="200" w:line="360" w:lineRule="auto"/>
        <w:ind w:left="360"/>
      </w:pPr>
      <w:r>
        <w:t xml:space="preserve">hinges on the </w:t>
      </w:r>
      <m:oMath>
        <m:r>
          <w:rPr>
            <w:rFonts w:ascii="Cambria Math" w:hAnsi="Cambria Math"/>
          </w:rPr>
          <m:t>MPoR</m:t>
        </m:r>
      </m:oMath>
      <w:r>
        <w:t xml:space="preserve"> being small, but it is ex-ante unclear if, say, the commonly used value of </w:t>
      </w:r>
      <m:oMath>
        <m:r>
          <w:rPr>
            <w:rFonts w:ascii="Cambria Math" w:hAnsi="Cambria Math"/>
          </w:rPr>
          <m:t>10 BD</m:t>
        </m:r>
      </m:oMath>
      <w:r>
        <w:t xml:space="preserve"> is small enough.</w:t>
      </w:r>
      <w:r w:rsidR="007D0380">
        <w:t xml:space="preserve"> To investigate the potential magnitude of errors introduced by the non-infinitesimal </w:t>
      </w:r>
      <m:oMath>
        <m:r>
          <w:rPr>
            <w:rFonts w:ascii="Cambria Math" w:hAnsi="Cambria Math"/>
          </w:rPr>
          <m:t>MPoR</m:t>
        </m:r>
      </m:oMath>
      <w:r w:rsidR="007D0380">
        <w:t xml:space="preserve">, assume now – in a slight abuse of the notation – that </w:t>
      </w:r>
      <m:oMath>
        <m:r>
          <w:rPr>
            <w:rFonts w:ascii="Cambria Math" w:hAnsi="Cambria Math"/>
          </w:rPr>
          <m:t>V</m:t>
        </m:r>
        <m:d>
          <m:dPr>
            <m:ctrlPr>
              <w:rPr>
                <w:rFonts w:ascii="Cambria Math" w:hAnsi="Cambria Math"/>
                <w:i/>
              </w:rPr>
            </m:ctrlPr>
          </m:dPr>
          <m:e>
            <m:r>
              <w:rPr>
                <w:rFonts w:ascii="Cambria Math" w:hAnsi="Cambria Math"/>
              </w:rPr>
              <m:t>t</m:t>
            </m:r>
          </m:e>
        </m:d>
      </m:oMath>
      <w:r w:rsidR="007D0380">
        <w:t xml:space="preserve"> follows a geometric Brownian motion with a constant volatility </w:t>
      </w:r>
      <m:oMath>
        <m:r>
          <w:rPr>
            <w:rFonts w:ascii="Cambria Math" w:hAnsi="Cambria Math"/>
          </w:rPr>
          <m:t>σ</m:t>
        </m:r>
      </m:oMath>
      <w:r w:rsidR="007D0380">
        <w:t xml:space="preserve"> such that</w:t>
      </w:r>
    </w:p>
    <w:p w14:paraId="11CC22E4" w14:textId="77777777" w:rsidR="005631C0" w:rsidRDefault="005631C0" w:rsidP="005631C0">
      <w:pPr>
        <w:pStyle w:val="ListParagraph"/>
        <w:spacing w:after="200" w:line="360" w:lineRule="auto"/>
        <w:ind w:left="360"/>
      </w:pPr>
    </w:p>
    <w:p w14:paraId="5F63462A" w14:textId="77777777" w:rsidR="005631C0" w:rsidRDefault="00000000" w:rsidP="005631C0">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V</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+σ∆W</m:t>
          </m:r>
          <m:d>
            <m:dPr>
              <m:ctrlPr>
                <w:rPr>
                  <w:rFonts w:ascii="Cambria Math" w:hAnsi="Cambria Math"/>
                  <w:i/>
                </w:rPr>
              </m:ctrlPr>
            </m:dPr>
            <m:e>
              <m:r>
                <w:rPr>
                  <w:rFonts w:ascii="Cambria Math" w:hAnsi="Cambria Math"/>
                </w:rPr>
                <m:t>t</m:t>
              </m:r>
            </m:e>
          </m:d>
        </m:oMath>
      </m:oMathPara>
    </w:p>
    <w:p w14:paraId="7E87A214" w14:textId="77777777" w:rsidR="005631C0" w:rsidRDefault="005631C0" w:rsidP="005631C0">
      <w:pPr>
        <w:pStyle w:val="ListParagraph"/>
        <w:spacing w:after="200" w:line="360" w:lineRule="auto"/>
        <w:ind w:left="360"/>
      </w:pPr>
    </w:p>
    <w:p w14:paraId="3461DDE4" w14:textId="77777777" w:rsidR="00930C97" w:rsidRDefault="007D0380" w:rsidP="005631C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one-dimensional Brownian motion.</w:t>
      </w:r>
    </w:p>
    <w:p w14:paraId="298A3AC9" w14:textId="77777777" w:rsidR="005631C0" w:rsidRDefault="001E6535" w:rsidP="005A5EAD">
      <w:pPr>
        <w:pStyle w:val="ListParagraph"/>
        <w:numPr>
          <w:ilvl w:val="0"/>
          <w:numId w:val="30"/>
        </w:numPr>
        <w:spacing w:after="200" w:line="360" w:lineRule="auto"/>
      </w:pPr>
      <w:r>
        <w:rPr>
          <w:u w:val="single"/>
        </w:rPr>
        <w:t>Left/Right Portfolio Value Behavior</w:t>
      </w:r>
      <w:r w:rsidRPr="001E6535">
        <w:t>:</w:t>
      </w:r>
      <w:r>
        <w:t xml:space="preserve"> </w:t>
      </w:r>
      <w:r w:rsidR="004279EB">
        <w:t xml:space="preserve">Compared to a Gaussian distribution, the distribution of </w:t>
      </w:r>
      <m:oMath>
        <m:r>
          <w:rPr>
            <w:rFonts w:ascii="Cambria Math" w:hAnsi="Cambria Math"/>
          </w:rPr>
          <m:t>V</m:t>
        </m:r>
        <m:d>
          <m:dPr>
            <m:ctrlPr>
              <w:rPr>
                <w:rFonts w:ascii="Cambria Math" w:hAnsi="Cambria Math"/>
                <w:i/>
              </w:rPr>
            </m:ctrlPr>
          </m:dPr>
          <m:e>
            <m:r>
              <w:rPr>
                <w:rFonts w:ascii="Cambria Math" w:hAnsi="Cambria Math"/>
              </w:rPr>
              <m:t>t</m:t>
            </m:r>
          </m:e>
        </m:d>
      </m:oMath>
      <w:r w:rsidR="004279EB">
        <w:t xml:space="preserve"> over a finite time interval is skewed left for</w:t>
      </w:r>
    </w:p>
    <w:p w14:paraId="36FE0B62" w14:textId="77777777" w:rsidR="005631C0" w:rsidRDefault="005631C0" w:rsidP="005631C0">
      <w:pPr>
        <w:pStyle w:val="ListParagraph"/>
        <w:spacing w:after="200" w:line="360" w:lineRule="auto"/>
        <w:ind w:left="360"/>
        <w:rPr>
          <w:u w:val="single"/>
        </w:rPr>
      </w:pPr>
    </w:p>
    <w:p w14:paraId="4B078AB0"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&lt;0</m:t>
          </m:r>
        </m:oMath>
      </m:oMathPara>
    </w:p>
    <w:p w14:paraId="7B6064D7" w14:textId="77777777" w:rsidR="005631C0" w:rsidRDefault="005631C0" w:rsidP="005631C0">
      <w:pPr>
        <w:pStyle w:val="ListParagraph"/>
        <w:spacing w:after="200" w:line="360" w:lineRule="auto"/>
        <w:ind w:left="360"/>
      </w:pPr>
    </w:p>
    <w:p w14:paraId="3C098351" w14:textId="77777777" w:rsidR="005631C0" w:rsidRDefault="004279EB" w:rsidP="005631C0">
      <w:pPr>
        <w:pStyle w:val="ListParagraph"/>
        <w:spacing w:after="200" w:line="360" w:lineRule="auto"/>
        <w:ind w:left="360"/>
      </w:pPr>
      <w:r>
        <w:lastRenderedPageBreak/>
        <w:t>and right for</w:t>
      </w:r>
    </w:p>
    <w:p w14:paraId="53FF93F7" w14:textId="77777777" w:rsidR="005631C0" w:rsidRDefault="005631C0" w:rsidP="005631C0">
      <w:pPr>
        <w:pStyle w:val="ListParagraph"/>
        <w:spacing w:after="200" w:line="360" w:lineRule="auto"/>
        <w:ind w:left="360"/>
      </w:pPr>
    </w:p>
    <w:p w14:paraId="0EDC46E5"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&gt;0</m:t>
          </m:r>
        </m:oMath>
      </m:oMathPara>
    </w:p>
    <w:p w14:paraId="339882B4" w14:textId="77777777" w:rsidR="005631C0" w:rsidRDefault="005631C0" w:rsidP="005631C0">
      <w:pPr>
        <w:pStyle w:val="ListParagraph"/>
        <w:spacing w:after="200" w:line="360" w:lineRule="auto"/>
        <w:ind w:left="360"/>
      </w:pPr>
    </w:p>
    <w:p w14:paraId="7CDB001D" w14:textId="77777777" w:rsidR="001E6535" w:rsidRDefault="004279EB" w:rsidP="005631C0">
      <w:pPr>
        <w:pStyle w:val="ListParagraph"/>
        <w:spacing w:after="200" w:line="360" w:lineRule="auto"/>
        <w:ind w:left="360"/>
      </w:pPr>
      <w:r>
        <w:t xml:space="preserve">with </w:t>
      </w:r>
      <m:oMath>
        <m:r>
          <w:rPr>
            <w:rFonts w:ascii="Cambria Math" w:hAnsi="Cambria Math"/>
          </w:rPr>
          <m:t>V</m:t>
        </m:r>
      </m:oMath>
      <w:r>
        <w:t xml:space="preserve"> never crossing the origin. While this specification may seem restrictive, its only purpose is to test the accuracy of the local Gaussian approximation.</w:t>
      </w:r>
    </w:p>
    <w:p w14:paraId="78A058BC" w14:textId="77777777" w:rsidR="005631C0" w:rsidRDefault="004279EB" w:rsidP="005A5EAD">
      <w:pPr>
        <w:pStyle w:val="ListParagraph"/>
        <w:numPr>
          <w:ilvl w:val="0"/>
          <w:numId w:val="30"/>
        </w:numPr>
        <w:spacing w:after="200" w:line="360" w:lineRule="auto"/>
      </w:pPr>
      <w:r>
        <w:rPr>
          <w:u w:val="single"/>
        </w:rPr>
        <w:t xml:space="preserve">Lognormal Portfolio Dynamics </w:t>
      </w:r>
      <m:oMath>
        <m:r>
          <w:rPr>
            <w:rFonts w:ascii="Cambria Math" w:hAnsi="Cambria Math"/>
            <w:u w:val="single"/>
          </w:rPr>
          <m:t>λ</m:t>
        </m:r>
      </m:oMath>
      <w:r>
        <w:rPr>
          <w:u w:val="single"/>
        </w:rPr>
        <w:t xml:space="preserve"> Estimate</w:t>
      </w:r>
      <w:r w:rsidRPr="004279EB">
        <w:t>:</w:t>
      </w:r>
      <w:r>
        <w:t xml:space="preserve"> Assuming for simplicity that</w:t>
      </w:r>
    </w:p>
    <w:p w14:paraId="3A791C68" w14:textId="77777777" w:rsidR="005631C0" w:rsidRDefault="005631C0" w:rsidP="005631C0">
      <w:pPr>
        <w:pStyle w:val="ListParagraph"/>
        <w:spacing w:after="200" w:line="360" w:lineRule="auto"/>
        <w:ind w:left="360"/>
        <w:rPr>
          <w:u w:val="single"/>
        </w:rPr>
      </w:pPr>
    </w:p>
    <w:p w14:paraId="5343A237" w14:textId="77777777" w:rsidR="005631C0" w:rsidRDefault="00000000"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4B2E90D" w14:textId="77777777" w:rsidR="005631C0" w:rsidRDefault="005631C0" w:rsidP="005631C0">
      <w:pPr>
        <w:pStyle w:val="ListParagraph"/>
        <w:spacing w:after="200" w:line="360" w:lineRule="auto"/>
        <w:ind w:left="360"/>
      </w:pPr>
    </w:p>
    <w:p w14:paraId="3EA38618" w14:textId="77777777" w:rsidR="005631C0" w:rsidRDefault="004279EB" w:rsidP="005631C0">
      <w:pPr>
        <w:pStyle w:val="ListParagraph"/>
        <w:spacing w:after="200" w:line="360" w:lineRule="auto"/>
        <w:ind w:left="360"/>
      </w:pPr>
      <w:r>
        <w:t xml:space="preserve">applying the calculations of the previous section to the lognormal setup, and neglecting terms of order </w:t>
      </w:r>
      <m:oMath>
        <m:r>
          <w:rPr>
            <w:rFonts w:ascii="Cambria Math" w:hAnsi="Cambria Math"/>
          </w:rPr>
          <m:t>δ</m:t>
        </m:r>
      </m:oMath>
      <w:r>
        <w:t xml:space="preserve"> or higher, one gets</w:t>
      </w:r>
    </w:p>
    <w:p w14:paraId="225C0F8D" w14:textId="77777777" w:rsidR="005631C0" w:rsidRDefault="005631C0" w:rsidP="005631C0">
      <w:pPr>
        <w:pStyle w:val="ListParagraph"/>
        <w:spacing w:after="200" w:line="360" w:lineRule="auto"/>
        <w:ind w:left="360"/>
      </w:pPr>
    </w:p>
    <w:p w14:paraId="40CD5CFA" w14:textId="77777777" w:rsidR="005631C0" w:rsidRPr="005631C0" w:rsidRDefault="004279EB"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2174CAF9" w14:textId="77777777" w:rsidR="005631C0" w:rsidRDefault="005631C0" w:rsidP="005631C0">
      <w:pPr>
        <w:pStyle w:val="ListParagraph"/>
        <w:spacing w:after="200" w:line="360" w:lineRule="auto"/>
        <w:ind w:left="360"/>
      </w:pPr>
    </w:p>
    <w:p w14:paraId="189B785E" w14:textId="77777777" w:rsidR="004279EB" w:rsidRPr="005631C0" w:rsidRDefault="004279EB"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1F6573AF" w14:textId="77777777" w:rsidR="005631C0" w:rsidRDefault="005631C0" w:rsidP="005631C0">
      <w:pPr>
        <w:pStyle w:val="ListParagraph"/>
        <w:spacing w:after="200" w:line="360" w:lineRule="auto"/>
        <w:ind w:left="360"/>
      </w:pPr>
    </w:p>
    <w:p w14:paraId="1213C9A2" w14:textId="77777777" w:rsidR="005631C0" w:rsidRDefault="00595366" w:rsidP="005A5EAD">
      <w:pPr>
        <w:pStyle w:val="ListParagraph"/>
        <w:numPr>
          <w:ilvl w:val="0"/>
          <w:numId w:val="30"/>
        </w:numPr>
        <w:spacing w:after="200" w:line="360" w:lineRule="auto"/>
      </w:pPr>
      <m:oMath>
        <m:r>
          <w:rPr>
            <w:rFonts w:ascii="Cambria Math" w:hAnsi="Cambria Math"/>
            <w:u w:val="single"/>
          </w:rPr>
          <m:t>λ</m:t>
        </m:r>
      </m:oMath>
      <w:r>
        <w:rPr>
          <w:u w:val="single"/>
        </w:rPr>
        <w:t xml:space="preserve"> Dependence for Lognormal Portfolios</w:t>
      </w:r>
      <w:r>
        <w:t>: While the multiplier in</w:t>
      </w:r>
    </w:p>
    <w:p w14:paraId="1C2B0327" w14:textId="77777777" w:rsidR="005631C0" w:rsidRPr="005631C0" w:rsidRDefault="005631C0" w:rsidP="005631C0">
      <w:pPr>
        <w:pStyle w:val="ListParagraph"/>
        <w:spacing w:after="200" w:line="360" w:lineRule="auto"/>
        <w:ind w:left="360"/>
        <w:rPr>
          <w:u w:val="single"/>
        </w:rPr>
      </w:pPr>
    </w:p>
    <w:p w14:paraId="3924A49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4DCB2240" w14:textId="77777777" w:rsidR="005631C0" w:rsidRDefault="005631C0" w:rsidP="005631C0">
      <w:pPr>
        <w:pStyle w:val="ListParagraph"/>
        <w:spacing w:after="200" w:line="360" w:lineRule="auto"/>
        <w:ind w:left="360"/>
      </w:pPr>
    </w:p>
    <w:p w14:paraId="04EDD296" w14:textId="77777777" w:rsidR="005631C0" w:rsidRDefault="00595366" w:rsidP="005631C0">
      <w:pPr>
        <w:pStyle w:val="ListParagraph"/>
        <w:spacing w:after="200" w:line="360" w:lineRule="auto"/>
        <w:ind w:left="360"/>
      </w:pPr>
      <w:r>
        <w:t xml:space="preserve">depends only on the confidence level </w:t>
      </w:r>
      <m:oMath>
        <m:r>
          <w:rPr>
            <w:rFonts w:ascii="Cambria Math" w:hAnsi="Cambria Math"/>
          </w:rPr>
          <m:t>q</m:t>
        </m:r>
      </m:oMath>
      <w:r>
        <w:t xml:space="preserve"> when</w:t>
      </w:r>
    </w:p>
    <w:p w14:paraId="32B47619" w14:textId="77777777" w:rsidR="005631C0" w:rsidRDefault="005631C0" w:rsidP="005631C0">
      <w:pPr>
        <w:pStyle w:val="ListParagraph"/>
        <w:spacing w:after="200" w:line="360" w:lineRule="auto"/>
        <w:ind w:left="360"/>
      </w:pPr>
    </w:p>
    <w:p w14:paraId="50235A00" w14:textId="77777777" w:rsidR="005631C0" w:rsidRDefault="00000000"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7407F53" w14:textId="77777777" w:rsidR="005631C0" w:rsidRDefault="005631C0" w:rsidP="005631C0">
      <w:pPr>
        <w:pStyle w:val="ListParagraph"/>
        <w:spacing w:after="200" w:line="360" w:lineRule="auto"/>
        <w:ind w:left="360"/>
      </w:pPr>
    </w:p>
    <w:p w14:paraId="00617E61" w14:textId="77777777" w:rsidR="005631C0" w:rsidRDefault="00595366" w:rsidP="005631C0">
      <w:pPr>
        <w:pStyle w:val="ListParagraph"/>
        <w:spacing w:after="200" w:line="360" w:lineRule="auto"/>
        <w:ind w:left="360"/>
      </w:pPr>
      <w:r>
        <w:t>the multiplier in</w:t>
      </w:r>
    </w:p>
    <w:p w14:paraId="373A0004" w14:textId="77777777" w:rsidR="005631C0" w:rsidRDefault="005631C0" w:rsidP="005631C0">
      <w:pPr>
        <w:pStyle w:val="ListParagraph"/>
        <w:spacing w:after="200" w:line="360" w:lineRule="auto"/>
        <w:ind w:left="360"/>
      </w:pPr>
    </w:p>
    <w:p w14:paraId="471F7CCF" w14:textId="77777777" w:rsidR="005631C0" w:rsidRDefault="00595366" w:rsidP="005631C0">
      <w:pPr>
        <w:pStyle w:val="ListParagraph"/>
        <w:spacing w:after="200" w:line="360" w:lineRule="auto"/>
        <w:ind w:left="360"/>
      </w:pPr>
      <m:oMathPara>
        <m:oMath>
          <m:r>
            <w:rPr>
              <w:rFonts w:ascii="Cambria Math" w:hAnsi="Cambria Math"/>
            </w:rPr>
            <w:lastRenderedPageBreak/>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1E03F3E2" w14:textId="77777777" w:rsidR="005631C0" w:rsidRDefault="005631C0" w:rsidP="005631C0">
      <w:pPr>
        <w:pStyle w:val="ListParagraph"/>
        <w:spacing w:after="200" w:line="360" w:lineRule="auto"/>
        <w:ind w:left="360"/>
      </w:pPr>
    </w:p>
    <w:p w14:paraId="18AFE10C" w14:textId="77777777" w:rsid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2E5948D3" w14:textId="77777777" w:rsidR="005631C0" w:rsidRDefault="005631C0" w:rsidP="005631C0">
      <w:pPr>
        <w:pStyle w:val="ListParagraph"/>
        <w:spacing w:after="200" w:line="360" w:lineRule="auto"/>
        <w:ind w:left="360"/>
      </w:pPr>
    </w:p>
    <w:p w14:paraId="324B9AB9" w14:textId="77777777" w:rsidR="005631C0" w:rsidRDefault="00595366" w:rsidP="005631C0">
      <w:pPr>
        <w:pStyle w:val="ListParagraph"/>
        <w:spacing w:after="200" w:line="360" w:lineRule="auto"/>
        <w:ind w:left="360"/>
      </w:pPr>
      <w:r>
        <w:t xml:space="preserve">additionally depends on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 xml:space="preserve"> and on the sign of the portfolio exposure; the limit for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or </w:t>
      </w:r>
      <m:oMath>
        <m:r>
          <w:rPr>
            <w:rFonts w:ascii="Cambria Math" w:hAnsi="Cambria Math"/>
          </w:rPr>
          <m:t>σ</m:t>
        </m:r>
      </m:oMath>
      <w:r>
        <w:t xml:space="preserve"> - approaching zero can be verified to be equal to</w:t>
      </w:r>
    </w:p>
    <w:p w14:paraId="197B7D68" w14:textId="77777777" w:rsidR="005631C0" w:rsidRDefault="005631C0" w:rsidP="005631C0">
      <w:pPr>
        <w:pStyle w:val="ListParagraph"/>
        <w:spacing w:after="200" w:line="360" w:lineRule="auto"/>
        <w:ind w:left="360"/>
      </w:pPr>
    </w:p>
    <w:p w14:paraId="3186BC39"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18EFAE73" w14:textId="77777777" w:rsidR="005631C0" w:rsidRDefault="005631C0" w:rsidP="005631C0">
      <w:pPr>
        <w:pStyle w:val="ListParagraph"/>
        <w:spacing w:after="200" w:line="360" w:lineRule="auto"/>
        <w:ind w:left="360"/>
      </w:pPr>
    </w:p>
    <w:p w14:paraId="3E044027" w14:textId="77777777" w:rsidR="005631C0" w:rsidRDefault="00595366" w:rsidP="005631C0">
      <w:pPr>
        <w:pStyle w:val="ListParagraph"/>
        <w:spacing w:after="200" w:line="360" w:lineRule="auto"/>
        <w:ind w:left="360"/>
      </w:pPr>
      <w:r>
        <w:t>Andersen, Pykhtin, and Sokol (2017b) compare</w:t>
      </w:r>
    </w:p>
    <w:p w14:paraId="441DF1DB" w14:textId="77777777" w:rsidR="005631C0" w:rsidRDefault="005631C0" w:rsidP="005631C0">
      <w:pPr>
        <w:pStyle w:val="ListParagraph"/>
        <w:spacing w:after="200" w:line="360" w:lineRule="auto"/>
        <w:ind w:left="360"/>
      </w:pPr>
    </w:p>
    <w:p w14:paraId="4BD448A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9F436AA" w14:textId="77777777" w:rsidR="005631C0" w:rsidRDefault="005631C0" w:rsidP="005631C0">
      <w:pPr>
        <w:pStyle w:val="ListParagraph"/>
        <w:spacing w:after="200" w:line="360" w:lineRule="auto"/>
        <w:ind w:left="360"/>
      </w:pPr>
    </w:p>
    <w:p w14:paraId="18E1E53D" w14:textId="77777777" w:rsidR="005631C0" w:rsidRDefault="00595366" w:rsidP="005631C0">
      <w:pPr>
        <w:pStyle w:val="ListParagraph"/>
        <w:spacing w:after="200" w:line="360" w:lineRule="auto"/>
        <w:ind w:left="360"/>
      </w:pPr>
      <w:r>
        <w:t>to</w:t>
      </w:r>
    </w:p>
    <w:p w14:paraId="2D240198" w14:textId="77777777" w:rsidR="005631C0" w:rsidRDefault="005631C0" w:rsidP="005631C0">
      <w:pPr>
        <w:pStyle w:val="ListParagraph"/>
        <w:spacing w:after="200" w:line="360" w:lineRule="auto"/>
        <w:ind w:left="360"/>
      </w:pPr>
    </w:p>
    <w:p w14:paraId="595DF30B"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0441CA23" w14:textId="77777777" w:rsidR="005631C0" w:rsidRDefault="005631C0" w:rsidP="005631C0">
      <w:pPr>
        <w:pStyle w:val="ListParagraph"/>
        <w:spacing w:after="200" w:line="360" w:lineRule="auto"/>
        <w:ind w:left="360"/>
      </w:pPr>
    </w:p>
    <w:p w14:paraId="6AF44BB9" w14:textId="77777777" w:rsidR="005631C0" w:rsidRP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3909DC16" w14:textId="77777777" w:rsidR="005631C0" w:rsidRDefault="005631C0" w:rsidP="005631C0">
      <w:pPr>
        <w:pStyle w:val="ListParagraph"/>
        <w:spacing w:after="200" w:line="360" w:lineRule="auto"/>
        <w:ind w:left="360"/>
      </w:pPr>
    </w:p>
    <w:p w14:paraId="4A4D16C7" w14:textId="77777777" w:rsidR="00595366" w:rsidRPr="005631C0" w:rsidRDefault="00595366" w:rsidP="005631C0">
      <w:pPr>
        <w:pStyle w:val="ListParagraph"/>
        <w:spacing w:after="200" w:line="360" w:lineRule="auto"/>
        <w:ind w:left="360"/>
      </w:pPr>
      <w:r>
        <w:t xml:space="preserve">for various levels of </w:t>
      </w:r>
      <m:oMath>
        <m:r>
          <w:rPr>
            <w:rFonts w:ascii="Cambria Math" w:hAnsi="Cambria Math"/>
          </w:rPr>
          <m:t>σ</m:t>
        </m:r>
      </m:oMath>
      <w:r>
        <w:t>.</w:t>
      </w:r>
    </w:p>
    <w:p w14:paraId="0A6FA185" w14:textId="77777777" w:rsidR="005631C0" w:rsidRDefault="001D7702" w:rsidP="005A5EAD">
      <w:pPr>
        <w:pStyle w:val="ListParagraph"/>
        <w:numPr>
          <w:ilvl w:val="0"/>
          <w:numId w:val="30"/>
        </w:numPr>
        <w:spacing w:after="200" w:line="360" w:lineRule="auto"/>
      </w:pPr>
      <w:r w:rsidRPr="001D7702">
        <w:rPr>
          <w:u w:val="single"/>
        </w:rPr>
        <w:t>Long/Short Portfolio Volatility Impact</w:t>
      </w:r>
      <w:r>
        <w:t xml:space="preserve">: As expected, Andersen, Pykhtin, and Sokol (2017b) show that the deviation of the local lognormal multiplier from the Gaussian one increases with the volatility </w:t>
      </w:r>
      <m:oMath>
        <m:r>
          <w:rPr>
            <w:rFonts w:ascii="Cambria Math" w:hAnsi="Cambria Math"/>
          </w:rPr>
          <m:t>σ</m:t>
        </m:r>
      </m:oMath>
      <w:r>
        <w:t xml:space="preserve"> - more precisely, with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w:t>
      </w:r>
      <w:r w:rsidR="00B856E5">
        <w:t xml:space="preserve"> Furthermore</w:t>
      </w:r>
      <w:r w:rsidR="009E1F0F">
        <w:t>,</w:t>
      </w:r>
      <w:r w:rsidR="00B856E5">
        <w:t xml:space="preserve"> the multiplier for the case</w:t>
      </w:r>
    </w:p>
    <w:p w14:paraId="77941AE5" w14:textId="77777777" w:rsidR="005631C0" w:rsidRDefault="005631C0" w:rsidP="005631C0">
      <w:pPr>
        <w:pStyle w:val="ListParagraph"/>
        <w:spacing w:after="200" w:line="360" w:lineRule="auto"/>
        <w:ind w:left="360"/>
        <w:rPr>
          <w:u w:val="single"/>
        </w:rPr>
      </w:pPr>
    </w:p>
    <w:p w14:paraId="07D8AA2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1E041719" w14:textId="77777777" w:rsidR="005631C0" w:rsidRDefault="005631C0" w:rsidP="005631C0">
      <w:pPr>
        <w:pStyle w:val="ListParagraph"/>
        <w:spacing w:after="200" w:line="360" w:lineRule="auto"/>
        <w:ind w:left="360"/>
      </w:pPr>
    </w:p>
    <w:p w14:paraId="1DF6E2C4" w14:textId="77777777" w:rsidR="005631C0" w:rsidRDefault="00B856E5" w:rsidP="005631C0">
      <w:pPr>
        <w:pStyle w:val="ListParagraph"/>
        <w:spacing w:after="200" w:line="360" w:lineRule="auto"/>
        <w:ind w:left="360"/>
      </w:pPr>
      <w:r>
        <w:t>is always greater – and the multiplier for the case</w:t>
      </w:r>
    </w:p>
    <w:p w14:paraId="23663406" w14:textId="77777777" w:rsidR="005631C0" w:rsidRDefault="005631C0" w:rsidP="005631C0">
      <w:pPr>
        <w:pStyle w:val="ListParagraph"/>
        <w:spacing w:after="200" w:line="360" w:lineRule="auto"/>
        <w:ind w:left="360"/>
      </w:pPr>
    </w:p>
    <w:p w14:paraId="22E6943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02D0A0C8" w14:textId="77777777" w:rsidR="005631C0" w:rsidRDefault="005631C0" w:rsidP="005631C0">
      <w:pPr>
        <w:pStyle w:val="ListParagraph"/>
        <w:spacing w:after="200" w:line="360" w:lineRule="auto"/>
        <w:ind w:left="360"/>
      </w:pPr>
    </w:p>
    <w:p w14:paraId="18B4BEDF" w14:textId="77777777" w:rsidR="005631C0" w:rsidRDefault="00B856E5" w:rsidP="005631C0">
      <w:pPr>
        <w:pStyle w:val="ListParagraph"/>
        <w:spacing w:after="200" w:line="360" w:lineRule="auto"/>
        <w:ind w:left="360"/>
      </w:pPr>
      <w:r>
        <w:t xml:space="preserve">is always lesser – than the limit case of </w:t>
      </w:r>
      <m:oMath>
        <m:r>
          <w:rPr>
            <w:rFonts w:ascii="Cambria Math" w:hAnsi="Cambria Math"/>
          </w:rPr>
          <m:t>0.85%</m:t>
        </m:r>
      </m:oMath>
      <w:r>
        <w:t xml:space="preserve"> - an easily seen consequence of the fact that the relevant distribution tail for the cases</w:t>
      </w:r>
    </w:p>
    <w:p w14:paraId="690B3CEA" w14:textId="77777777" w:rsidR="005631C0" w:rsidRDefault="005631C0" w:rsidP="005631C0">
      <w:pPr>
        <w:pStyle w:val="ListParagraph"/>
        <w:spacing w:after="200" w:line="360" w:lineRule="auto"/>
        <w:ind w:left="360"/>
      </w:pPr>
    </w:p>
    <w:p w14:paraId="6F2CCDEC"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4E4CCAC" w14:textId="77777777" w:rsidR="005631C0" w:rsidRDefault="005631C0" w:rsidP="005631C0">
      <w:pPr>
        <w:pStyle w:val="ListParagraph"/>
        <w:spacing w:after="200" w:line="360" w:lineRule="auto"/>
        <w:ind w:left="360"/>
      </w:pPr>
    </w:p>
    <w:p w14:paraId="788CB8B9" w14:textId="77777777" w:rsidR="005631C0" w:rsidRDefault="00B856E5" w:rsidP="005631C0">
      <w:pPr>
        <w:pStyle w:val="ListParagraph"/>
        <w:spacing w:after="200" w:line="360" w:lineRule="auto"/>
        <w:ind w:left="360"/>
      </w:pPr>
      <w:r>
        <w:t>is thicker – and</w:t>
      </w:r>
    </w:p>
    <w:p w14:paraId="49979408" w14:textId="77777777" w:rsidR="005631C0" w:rsidRDefault="005631C0" w:rsidP="005631C0">
      <w:pPr>
        <w:pStyle w:val="ListParagraph"/>
        <w:spacing w:after="200" w:line="360" w:lineRule="auto"/>
        <w:ind w:left="360"/>
      </w:pPr>
    </w:p>
    <w:p w14:paraId="5716D670"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22D773B" w14:textId="77777777" w:rsidR="005631C0" w:rsidRDefault="005631C0" w:rsidP="005631C0">
      <w:pPr>
        <w:pStyle w:val="ListParagraph"/>
        <w:spacing w:after="200" w:line="360" w:lineRule="auto"/>
        <w:ind w:left="360"/>
      </w:pPr>
    </w:p>
    <w:p w14:paraId="4543E587" w14:textId="77777777" w:rsidR="001D7702" w:rsidRDefault="00B856E5" w:rsidP="005631C0">
      <w:pPr>
        <w:pStyle w:val="ListParagraph"/>
        <w:spacing w:after="200" w:line="360" w:lineRule="auto"/>
        <w:ind w:left="360"/>
      </w:pPr>
      <w:r>
        <w:t>is thinner – than the tail of the Gaussian distribution, as discussed earlier.</w:t>
      </w:r>
    </w:p>
    <w:p w14:paraId="58C956BD" w14:textId="77777777" w:rsidR="005631C0" w:rsidRDefault="00B856E5" w:rsidP="005A5EAD">
      <w:pPr>
        <w:pStyle w:val="ListParagraph"/>
        <w:numPr>
          <w:ilvl w:val="0"/>
          <w:numId w:val="30"/>
        </w:numPr>
        <w:spacing w:after="200" w:line="360" w:lineRule="auto"/>
      </w:pPr>
      <w:r>
        <w:rPr>
          <w:u w:val="single"/>
        </w:rPr>
        <w:t xml:space="preserve">No Trade Flow </w:t>
      </w:r>
      <m:oMath>
        <m:r>
          <w:rPr>
            <w:rFonts w:ascii="Cambria Math" w:hAnsi="Cambria Math"/>
            <w:u w:val="single"/>
          </w:rPr>
          <m:t>λ</m:t>
        </m:r>
      </m:oMath>
      <w:r>
        <w:rPr>
          <w:u w:val="single"/>
        </w:rPr>
        <w:t xml:space="preserve"> Estimate</w:t>
      </w:r>
      <w:r w:rsidRPr="00B856E5">
        <w:t>:</w:t>
      </w:r>
      <w:r>
        <w:t xml:space="preserve"> Yet, overall the results illustrate that, for the case of the </w:t>
      </w:r>
      <m:oMath>
        <m:r>
          <w:rPr>
            <w:rFonts w:ascii="Cambria Math" w:hAnsi="Cambria Math"/>
          </w:rPr>
          <m:t>10 BD</m:t>
        </m:r>
      </m:oMath>
      <w:r>
        <w:t xml:space="preserve"> horizon, the local Gaussian approximation produces reasonable values of the scaling multiplier at most levels of relative volatility. Certainly, the results support the idea that introducing IM at the level of</w:t>
      </w:r>
    </w:p>
    <w:p w14:paraId="3F1183AD" w14:textId="77777777" w:rsidR="005631C0" w:rsidRDefault="005631C0" w:rsidP="005631C0">
      <w:pPr>
        <w:pStyle w:val="ListParagraph"/>
        <w:spacing w:after="200" w:line="360" w:lineRule="auto"/>
        <w:ind w:left="360"/>
        <w:rPr>
          <w:u w:val="single"/>
        </w:rPr>
      </w:pPr>
    </w:p>
    <w:p w14:paraId="1DF556B9" w14:textId="77777777" w:rsidR="005631C0" w:rsidRDefault="00B856E5" w:rsidP="005631C0">
      <w:pPr>
        <w:pStyle w:val="ListParagraph"/>
        <w:spacing w:after="200" w:line="360" w:lineRule="auto"/>
        <w:ind w:left="360"/>
      </w:pPr>
      <m:oMathPara>
        <m:oMath>
          <m:r>
            <w:rPr>
              <w:rFonts w:ascii="Cambria Math" w:hAnsi="Cambria Math"/>
            </w:rPr>
            <m:t>q=99%</m:t>
          </m:r>
        </m:oMath>
      </m:oMathPara>
    </w:p>
    <w:p w14:paraId="680CA6A2" w14:textId="77777777" w:rsidR="005631C0" w:rsidRDefault="005631C0" w:rsidP="005631C0">
      <w:pPr>
        <w:pStyle w:val="ListParagraph"/>
        <w:spacing w:after="200" w:line="360" w:lineRule="auto"/>
        <w:ind w:left="360"/>
      </w:pPr>
    </w:p>
    <w:p w14:paraId="4861943B" w14:textId="77777777" w:rsidR="00B856E5" w:rsidRDefault="00B856E5" w:rsidP="005631C0">
      <w:pPr>
        <w:pStyle w:val="ListParagraph"/>
        <w:spacing w:after="200" w:line="360" w:lineRule="auto"/>
        <w:ind w:left="360"/>
      </w:pPr>
      <w:r>
        <w:t xml:space="preserve">should result in about two orders of magnitude reduction in the EE, when no trade flows occur within the </w:t>
      </w:r>
      <m:oMath>
        <m:r>
          <w:rPr>
            <w:rFonts w:ascii="Cambria Math" w:hAnsi="Cambria Math"/>
          </w:rPr>
          <m:t>MPoR</m:t>
        </m:r>
      </m:oMath>
      <w:r>
        <w:t>.</w:t>
      </w:r>
    </w:p>
    <w:p w14:paraId="62806D2E" w14:textId="77777777" w:rsidR="00B856E5" w:rsidRDefault="00B856E5" w:rsidP="00B856E5">
      <w:pPr>
        <w:spacing w:after="200" w:line="360" w:lineRule="auto"/>
      </w:pPr>
    </w:p>
    <w:p w14:paraId="73E95E11" w14:textId="77777777" w:rsidR="00B856E5" w:rsidRDefault="00B856E5" w:rsidP="00B856E5">
      <w:pPr>
        <w:spacing w:after="200" w:line="360" w:lineRule="auto"/>
      </w:pPr>
    </w:p>
    <w:p w14:paraId="5ACAA2A4" w14:textId="77777777" w:rsidR="00B856E5" w:rsidRPr="005631C0" w:rsidRDefault="00B856E5" w:rsidP="00B856E5">
      <w:pPr>
        <w:spacing w:after="200" w:line="360" w:lineRule="auto"/>
        <w:rPr>
          <w:b/>
          <w:sz w:val="28"/>
          <w:szCs w:val="28"/>
        </w:rPr>
      </w:pPr>
      <w:r w:rsidRPr="005631C0">
        <w:rPr>
          <w:b/>
          <w:sz w:val="28"/>
          <w:szCs w:val="28"/>
        </w:rPr>
        <w:t>The Impact of IM: Trade Flows within the MPoR</w:t>
      </w:r>
    </w:p>
    <w:p w14:paraId="2ACE6025" w14:textId="77777777" w:rsidR="00B856E5" w:rsidRDefault="00B856E5" w:rsidP="00B856E5">
      <w:pPr>
        <w:spacing w:after="200" w:line="360" w:lineRule="auto"/>
      </w:pPr>
    </w:p>
    <w:p w14:paraId="4A4B3ADD" w14:textId="77777777" w:rsidR="00B856E5" w:rsidRDefault="00B856E5" w:rsidP="005A5EAD">
      <w:pPr>
        <w:pStyle w:val="ListParagraph"/>
        <w:numPr>
          <w:ilvl w:val="0"/>
          <w:numId w:val="31"/>
        </w:numPr>
        <w:spacing w:after="200" w:line="360" w:lineRule="auto"/>
      </w:pPr>
      <w:r w:rsidRPr="005631C0">
        <w:rPr>
          <w:u w:val="single"/>
        </w:rPr>
        <w:t>Impact of Trade Flows – Introduction</w:t>
      </w:r>
      <w:r>
        <w:t xml:space="preserve">: This section considers the efficacy of the IM in the more complicated case where trade flows are scheduled to take place inside the </w:t>
      </w:r>
      <m:oMath>
        <m:r>
          <w:rPr>
            <w:rFonts w:ascii="Cambria Math" w:hAnsi="Cambria Math"/>
          </w:rPr>
          <m:t>MPoR</m:t>
        </m:r>
      </m:oMath>
      <w:r>
        <w:t xml:space="preserve">. In practice, many portfolios produce trade flows every business day, so this case is of considerable relevance. The introduction of cash flows will make the computation of EE both more complex and more model-dependent, so additional care is needed </w:t>
      </w:r>
      <w:r w:rsidR="005631C0">
        <w:t>here to distinguish between the Classical+, the Classical- and the Advanced Models.</w:t>
      </w:r>
    </w:p>
    <w:p w14:paraId="431E1ECE" w14:textId="77777777" w:rsidR="0006032C" w:rsidRDefault="0006032C" w:rsidP="005A5EAD">
      <w:pPr>
        <w:pStyle w:val="ListParagraph"/>
        <w:numPr>
          <w:ilvl w:val="0"/>
          <w:numId w:val="31"/>
        </w:numPr>
        <w:spacing w:after="200" w:line="360" w:lineRule="auto"/>
      </w:pPr>
      <w:r>
        <w:rPr>
          <w:u w:val="single"/>
        </w:rPr>
        <w:t>Trade Flows in the Classical- Model</w:t>
      </w:r>
      <w:r w:rsidRPr="0006032C">
        <w:t>:</w:t>
      </w:r>
      <w:r>
        <w:t xml:space="preserve"> Unless one operates under the assumption of the Classical- model assumptions of no trade flows paid by either C or D within the </w:t>
      </w:r>
      <m:oMath>
        <m:r>
          <w:rPr>
            <w:rFonts w:ascii="Cambria Math" w:hAnsi="Cambria Math"/>
          </w:rPr>
          <m:t>MPoR</m:t>
        </m:r>
      </m:oMath>
      <w:r>
        <w:t>, any possibility of D making a trade payment to C in the future results in a spike in the EE profile.</w:t>
      </w:r>
    </w:p>
    <w:p w14:paraId="75909B9A" w14:textId="77777777" w:rsidR="0006032C" w:rsidRDefault="0006032C" w:rsidP="005A5EAD">
      <w:pPr>
        <w:pStyle w:val="ListParagraph"/>
        <w:numPr>
          <w:ilvl w:val="0"/>
          <w:numId w:val="31"/>
        </w:numPr>
        <w:spacing w:after="200" w:line="360" w:lineRule="auto"/>
      </w:pPr>
      <w:r>
        <w:rPr>
          <w:u w:val="single"/>
        </w:rPr>
        <w:t>Origin of Trade Flow Spikes</w:t>
      </w:r>
      <w:r w:rsidRPr="0006032C">
        <w:t>:</w:t>
      </w:r>
      <w:r>
        <w:t xml:space="preserve"> These spikes will appear because the portfolio value will jump following D’s payment, but C would fail to post or return the VM associated with the jump. By way of example, suppose there is a trade payment </w:t>
      </w:r>
      <w:r w:rsidR="00E20F55">
        <w:t xml:space="preserve">due at future time </w:t>
      </w:r>
      <m:oMath>
        <m:r>
          <w:rPr>
            <w:rFonts w:ascii="Cambria Math" w:hAnsi="Cambria Math"/>
          </w:rPr>
          <m:t>u</m:t>
        </m:r>
      </m:oMath>
      <w:r w:rsidR="00E20F55">
        <w:t xml:space="preserve"> where D is a net payer.</w:t>
      </w:r>
    </w:p>
    <w:p w14:paraId="47AE49D2" w14:textId="77777777" w:rsidR="00E20F55" w:rsidRDefault="00E20F55" w:rsidP="005A5EAD">
      <w:pPr>
        <w:pStyle w:val="ListParagraph"/>
        <w:numPr>
          <w:ilvl w:val="0"/>
          <w:numId w:val="31"/>
        </w:numPr>
        <w:spacing w:after="200" w:line="360" w:lineRule="auto"/>
      </w:pPr>
      <w:r>
        <w:rPr>
          <w:u w:val="single"/>
        </w:rPr>
        <w:t>Range of Trade Flow Spikes</w:t>
      </w:r>
      <w:r w:rsidRPr="00E20F55">
        <w:t>:</w:t>
      </w:r>
      <w:r>
        <w:t xml:space="preserve"> A spike in the EE profile originating with this cash flow will appear for a range of termination flows </w:t>
      </w:r>
      <m:oMath>
        <m:r>
          <w:rPr>
            <w:rFonts w:ascii="Cambria Math" w:hAnsi="Cambria Math"/>
          </w:rPr>
          <m:t>t</m:t>
        </m:r>
      </m:oMath>
      <w:r>
        <w:t xml:space="preserve"> such that</w:t>
      </w:r>
    </w:p>
    <w:p w14:paraId="0452E644" w14:textId="77777777" w:rsidR="00B42BED" w:rsidRDefault="00E20F55" w:rsidP="005A5EAD">
      <w:pPr>
        <w:pStyle w:val="ListParagraph"/>
        <w:numPr>
          <w:ilvl w:val="1"/>
          <w:numId w:val="31"/>
        </w:numPr>
        <w:spacing w:after="200" w:line="360" w:lineRule="auto"/>
      </w:pPr>
      <m:oMath>
        <m:r>
          <w:rPr>
            <w:rFonts w:ascii="Cambria Math" w:hAnsi="Cambria Math"/>
          </w:rPr>
          <m:t>u</m:t>
        </m:r>
      </m:oMath>
      <w:r>
        <w:t xml:space="preserve"> lies within the </w:t>
      </w:r>
      <m:oMath>
        <m:r>
          <w:rPr>
            <w:rFonts w:ascii="Cambria Math" w:hAnsi="Cambria Math"/>
          </w:rPr>
          <m:t>MPoR</m:t>
        </m:r>
      </m:oMath>
      <w:r>
        <w:t xml:space="preserve"> – mathematically</w:t>
      </w:r>
    </w:p>
    <w:p w14:paraId="7B588488" w14:textId="77777777" w:rsidR="00B42BED" w:rsidRPr="00B42BED" w:rsidRDefault="00B42BED" w:rsidP="00B42BED">
      <w:pPr>
        <w:pStyle w:val="ListParagraph"/>
        <w:spacing w:after="200" w:line="360" w:lineRule="auto"/>
        <w:ind w:left="1080"/>
      </w:pPr>
    </w:p>
    <w:p w14:paraId="0DE160B4" w14:textId="77777777" w:rsidR="00E20F55" w:rsidRPr="00B42BED" w:rsidRDefault="00E20F55" w:rsidP="00B42BED">
      <w:pPr>
        <w:pStyle w:val="ListParagraph"/>
        <w:spacing w:after="200" w:line="360" w:lineRule="auto"/>
        <w:ind w:left="108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A478048" w14:textId="77777777" w:rsidR="00B42BED" w:rsidRPr="00B42BED" w:rsidRDefault="00B42BED" w:rsidP="00B42BED">
      <w:pPr>
        <w:pStyle w:val="ListParagraph"/>
        <w:spacing w:after="200" w:line="360" w:lineRule="auto"/>
        <w:ind w:left="1080"/>
      </w:pPr>
    </w:p>
    <w:p w14:paraId="4411080C" w14:textId="77777777" w:rsidR="00E20F55" w:rsidRDefault="00E20F55" w:rsidP="005A5EAD">
      <w:pPr>
        <w:pStyle w:val="ListParagraph"/>
        <w:numPr>
          <w:ilvl w:val="1"/>
          <w:numId w:val="31"/>
        </w:numPr>
        <w:spacing w:after="200" w:line="360" w:lineRule="auto"/>
      </w:pPr>
      <w:r>
        <w:t>D would actually make the payment.</w:t>
      </w:r>
    </w:p>
    <w:p w14:paraId="5C6E8F8C" w14:textId="77777777" w:rsidR="00B42BED" w:rsidRDefault="007C69C9" w:rsidP="005A5EAD">
      <w:pPr>
        <w:pStyle w:val="ListParagraph"/>
        <w:numPr>
          <w:ilvl w:val="0"/>
          <w:numId w:val="31"/>
        </w:numPr>
        <w:spacing w:after="200" w:line="360" w:lineRule="auto"/>
      </w:pPr>
      <w:r w:rsidRPr="007C69C9">
        <w:rPr>
          <w:u w:val="single"/>
        </w:rPr>
        <w:t>Trade Flows in the Classical+ Model</w:t>
      </w:r>
      <w:r>
        <w:t xml:space="preserve">: The assumption in the Classical+ model is that D – as well as C – would make contractual trade payments for the entire </w:t>
      </w:r>
      <m:oMath>
        <m:r>
          <w:rPr>
            <w:rFonts w:ascii="Cambria Math" w:hAnsi="Cambria Math"/>
          </w:rPr>
          <m:t>MPoR</m:t>
        </m:r>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will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1885C9E0" w14:textId="77777777" w:rsidR="00B42BED" w:rsidRDefault="00B42BED" w:rsidP="00B42BED">
      <w:pPr>
        <w:pStyle w:val="ListParagraph"/>
        <w:spacing w:after="200" w:line="360" w:lineRule="auto"/>
        <w:ind w:left="360"/>
        <w:rPr>
          <w:u w:val="single"/>
        </w:rPr>
      </w:pPr>
    </w:p>
    <w:p w14:paraId="5F9E4BF2" w14:textId="77777777" w:rsidR="007C69C9" w:rsidRPr="00B42BED" w:rsidRDefault="007C69C9"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6D47E3F" w14:textId="77777777" w:rsidR="00B42BED" w:rsidRDefault="00B42BED" w:rsidP="00B42BED">
      <w:pPr>
        <w:pStyle w:val="ListParagraph"/>
        <w:spacing w:after="200" w:line="360" w:lineRule="auto"/>
        <w:ind w:left="360"/>
      </w:pPr>
    </w:p>
    <w:p w14:paraId="30FC0FFA" w14:textId="77777777" w:rsidR="00B42BED" w:rsidRDefault="007C69C9" w:rsidP="005A5EAD">
      <w:pPr>
        <w:pStyle w:val="ListParagraph"/>
        <w:numPr>
          <w:ilvl w:val="0"/>
          <w:numId w:val="31"/>
        </w:numPr>
        <w:spacing w:after="200" w:line="360" w:lineRule="auto"/>
      </w:pPr>
      <w:r>
        <w:rPr>
          <w:u w:val="single"/>
        </w:rPr>
        <w:t>Trade Flows in the Advanced Model</w:t>
      </w:r>
      <w:r>
        <w:t>: Here it is assumed that D would make the contractual trade payments from the beginning</w:t>
      </w:r>
      <w:r w:rsidR="00345FBD">
        <w:t xml:space="preserve">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of the </w:t>
      </w:r>
      <m:oMath>
        <m:r>
          <w:rPr>
            <w:rFonts w:ascii="Cambria Math" w:hAnsi="Cambria Math"/>
          </w:rPr>
          <m:t>MPoR</m:t>
        </m:r>
      </m:oMath>
      <w:r>
        <w:t xml:space="preserve"> to the time </w:t>
      </w:r>
      <m:oMath>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would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50FDC289" w14:textId="77777777" w:rsidR="00B42BED" w:rsidRDefault="00B42BED" w:rsidP="00B42BED">
      <w:pPr>
        <w:pStyle w:val="ListParagraph"/>
        <w:spacing w:after="200" w:line="360" w:lineRule="auto"/>
        <w:ind w:left="360"/>
        <w:rPr>
          <w:u w:val="single"/>
        </w:rPr>
      </w:pPr>
    </w:p>
    <w:p w14:paraId="321CDE02" w14:textId="77777777" w:rsidR="007C69C9" w:rsidRP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87DBD35" w14:textId="77777777" w:rsidR="00B42BED" w:rsidRDefault="00B42BED" w:rsidP="00B42BED">
      <w:pPr>
        <w:pStyle w:val="ListParagraph"/>
        <w:spacing w:after="200" w:line="360" w:lineRule="auto"/>
        <w:ind w:left="360"/>
      </w:pPr>
    </w:p>
    <w:p w14:paraId="2AD062DC" w14:textId="77777777" w:rsidR="00B42BED" w:rsidRDefault="00345FBD" w:rsidP="005A5EAD">
      <w:pPr>
        <w:pStyle w:val="ListParagraph"/>
        <w:numPr>
          <w:ilvl w:val="0"/>
          <w:numId w:val="31"/>
        </w:numPr>
        <w:spacing w:after="200" w:line="360" w:lineRule="auto"/>
      </w:pPr>
      <w:r>
        <w:rPr>
          <w:u w:val="single"/>
        </w:rPr>
        <w:t>Advanced vs. Classical Spike Width</w:t>
      </w:r>
      <w:r>
        <w:t>: While spikes produced by the Advanced model would always be narrower than those produced by the Classical+ model, the former is often taller. In particular, the Advanced Model, unlike the Classical+ Model, contains a range of trade payment times</w:t>
      </w:r>
    </w:p>
    <w:p w14:paraId="176D6C23" w14:textId="77777777" w:rsidR="00B42BED" w:rsidRDefault="00B42BED" w:rsidP="00B42BED">
      <w:pPr>
        <w:pStyle w:val="ListParagraph"/>
        <w:spacing w:after="200" w:line="360" w:lineRule="auto"/>
        <w:ind w:left="360"/>
        <w:rPr>
          <w:u w:val="single"/>
        </w:rPr>
      </w:pPr>
    </w:p>
    <w:p w14:paraId="5BDA48DD" w14:textId="77777777" w:rsid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602A316E" w14:textId="77777777" w:rsidR="00B42BED" w:rsidRDefault="00B42BED" w:rsidP="00B42BED">
      <w:pPr>
        <w:pStyle w:val="ListParagraph"/>
        <w:spacing w:after="200" w:line="360" w:lineRule="auto"/>
        <w:ind w:left="360"/>
      </w:pPr>
    </w:p>
    <w:p w14:paraId="4DB73F6C" w14:textId="77777777" w:rsidR="00345FBD" w:rsidRDefault="00345FBD" w:rsidP="00B42BED">
      <w:pPr>
        <w:pStyle w:val="ListParagraph"/>
        <w:spacing w:after="200" w:line="360" w:lineRule="auto"/>
        <w:ind w:left="360"/>
      </w:pPr>
      <w:r>
        <w:t>where D would make a contractual trade payment but C would not.</w:t>
      </w:r>
    </w:p>
    <w:p w14:paraId="0A08F2BF" w14:textId="77777777" w:rsidR="00B42BED" w:rsidRDefault="00E242C7" w:rsidP="005A5EAD">
      <w:pPr>
        <w:pStyle w:val="ListParagraph"/>
        <w:numPr>
          <w:ilvl w:val="0"/>
          <w:numId w:val="31"/>
        </w:numPr>
        <w:spacing w:after="200" w:line="360" w:lineRule="auto"/>
      </w:pPr>
      <w:r>
        <w:rPr>
          <w:u w:val="single"/>
        </w:rPr>
        <w:t>Advanced vs Classical Spike Peak</w:t>
      </w:r>
      <w:r w:rsidRPr="00E242C7">
        <w:t>:</w:t>
      </w:r>
      <w:r>
        <w:t xml:space="preserve"> This creates a narrow peak for the range</w:t>
      </w:r>
    </w:p>
    <w:p w14:paraId="14553B11" w14:textId="77777777" w:rsidR="00B42BED" w:rsidRDefault="00B42BED" w:rsidP="00B42BED">
      <w:pPr>
        <w:pStyle w:val="ListParagraph"/>
        <w:spacing w:after="200" w:line="360" w:lineRule="auto"/>
        <w:ind w:left="360"/>
        <w:rPr>
          <w:u w:val="single"/>
        </w:rPr>
      </w:pPr>
    </w:p>
    <w:p w14:paraId="24C7BF10" w14:textId="77777777" w:rsidR="00B42BED" w:rsidRDefault="00E242C7"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DF99205" w14:textId="77777777" w:rsidR="00B42BED" w:rsidRDefault="00B42BED" w:rsidP="00B42BED">
      <w:pPr>
        <w:pStyle w:val="ListParagraph"/>
        <w:spacing w:after="200" w:line="360" w:lineRule="auto"/>
        <w:ind w:left="360"/>
      </w:pPr>
    </w:p>
    <w:p w14:paraId="0A638F0E" w14:textId="77777777" w:rsidR="00E242C7" w:rsidRDefault="00E242C7" w:rsidP="00B42BED">
      <w:pPr>
        <w:pStyle w:val="ListParagraph"/>
        <w:spacing w:after="200" w:line="360" w:lineRule="auto"/>
        <w:ind w:left="360"/>
      </w:pPr>
      <w:r>
        <w:t>at the left edge of the spike. This peak can be very high when C’s and D’s payments do not net – e.g., because of payments in different currencies – and makes an extra contribution to the EE that is not present in the Classical+ model.</w:t>
      </w:r>
    </w:p>
    <w:p w14:paraId="2873B945" w14:textId="77777777" w:rsidR="00B42BED" w:rsidRDefault="00E242C7" w:rsidP="005A5EAD">
      <w:pPr>
        <w:pStyle w:val="ListParagraph"/>
        <w:numPr>
          <w:ilvl w:val="0"/>
          <w:numId w:val="31"/>
        </w:numPr>
        <w:spacing w:after="200" w:line="360" w:lineRule="auto"/>
      </w:pPr>
      <w:r>
        <w:rPr>
          <w:u w:val="single"/>
        </w:rPr>
        <w:t>IM Impact on the Margin Exposure</w:t>
      </w:r>
      <w:r w:rsidRPr="00E242C7">
        <w:t>:</w:t>
      </w:r>
      <w:r>
        <w:t xml:space="preserve"> IM is now introduced to the exposure computation. More specifically assume that the netting set is composed of trades belonging to a single asset class, and in addition to the VM, is fully covered by dynamic IM as defined by UMR in</w:t>
      </w:r>
    </w:p>
    <w:p w14:paraId="7A9753D8" w14:textId="77777777" w:rsidR="00B42BED" w:rsidRDefault="00B42BED" w:rsidP="00B42BED">
      <w:pPr>
        <w:pStyle w:val="ListParagraph"/>
        <w:spacing w:after="200" w:line="360" w:lineRule="auto"/>
        <w:ind w:left="360"/>
        <w:rPr>
          <w:u w:val="single"/>
        </w:rPr>
      </w:pPr>
    </w:p>
    <w:p w14:paraId="1A788620" w14:textId="77777777" w:rsidR="00E242C7" w:rsidRPr="00B42BED" w:rsidRDefault="00000000" w:rsidP="00B42BE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CBE2875" w14:textId="77777777" w:rsidR="00B42BED" w:rsidRDefault="00B42BED" w:rsidP="00B42BED">
      <w:pPr>
        <w:pStyle w:val="ListParagraph"/>
        <w:spacing w:after="200" w:line="360" w:lineRule="auto"/>
        <w:ind w:left="360"/>
      </w:pPr>
    </w:p>
    <w:p w14:paraId="4622D823" w14:textId="77777777" w:rsidR="00B42BED" w:rsidRDefault="00E242C7" w:rsidP="005A5EAD">
      <w:pPr>
        <w:pStyle w:val="ListParagraph"/>
        <w:numPr>
          <w:ilvl w:val="0"/>
          <w:numId w:val="31"/>
        </w:numPr>
        <w:spacing w:after="200" w:line="360" w:lineRule="auto"/>
      </w:pPr>
      <w:r>
        <w:rPr>
          <w:u w:val="single"/>
        </w:rPr>
        <w:t>IM Impact on Exposure Spikes</w:t>
      </w:r>
      <w:r>
        <w:t xml:space="preserve">: As just discovered, in the areas </w:t>
      </w:r>
      <w:r>
        <w:rPr>
          <w:i/>
        </w:rPr>
        <w:t>between</w:t>
      </w:r>
      <w:r>
        <w:t xml:space="preserve"> the EE spikes, IM will reduce EE by a factor given approximately by</w:t>
      </w:r>
    </w:p>
    <w:p w14:paraId="41CA8311" w14:textId="77777777" w:rsidR="00B42BED" w:rsidRDefault="00B42BED" w:rsidP="00B42BED">
      <w:pPr>
        <w:pStyle w:val="ListParagraph"/>
        <w:spacing w:after="200" w:line="360" w:lineRule="auto"/>
        <w:ind w:left="360"/>
        <w:rPr>
          <w:u w:val="single"/>
        </w:rPr>
      </w:pPr>
    </w:p>
    <w:p w14:paraId="1113008A" w14:textId="77777777" w:rsidR="00B42BED" w:rsidRDefault="00E242C7" w:rsidP="00B42BED">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1086E0D" w14:textId="77777777" w:rsidR="00B42BED" w:rsidRDefault="00B42BED" w:rsidP="00B42BED">
      <w:pPr>
        <w:pStyle w:val="ListParagraph"/>
        <w:spacing w:after="200" w:line="360" w:lineRule="auto"/>
        <w:ind w:left="360"/>
      </w:pPr>
    </w:p>
    <w:p w14:paraId="5B7299E0" w14:textId="77777777" w:rsidR="00E242C7" w:rsidRDefault="00E242C7" w:rsidP="00B42BED">
      <w:pPr>
        <w:pStyle w:val="ListParagraph"/>
        <w:spacing w:after="200" w:line="360" w:lineRule="auto"/>
        <w:ind w:left="360"/>
      </w:pPr>
      <w:r>
        <w:lastRenderedPageBreak/>
        <w:t xml:space="preserve">The question remains on how the exposure spikes will be affected by IM. The answer to that question is: </w:t>
      </w:r>
      <w:r>
        <w:rPr>
          <w:i/>
        </w:rPr>
        <w:t>It depends</w:t>
      </w:r>
      <w:r>
        <w:t>.</w:t>
      </w:r>
    </w:p>
    <w:p w14:paraId="56860635" w14:textId="77777777" w:rsidR="00DD6F29" w:rsidRDefault="00DD6F29" w:rsidP="005A5EAD">
      <w:pPr>
        <w:pStyle w:val="ListParagraph"/>
        <w:numPr>
          <w:ilvl w:val="0"/>
          <w:numId w:val="31"/>
        </w:numPr>
        <w:spacing w:after="200" w:line="360" w:lineRule="auto"/>
      </w:pPr>
      <w:r>
        <w:rPr>
          <w:u w:val="single"/>
        </w:rPr>
        <w:t>Payment Count Decrease with Time</w:t>
      </w:r>
      <w:r w:rsidRPr="00DD6F29">
        <w:t>:</w:t>
      </w:r>
      <w:r>
        <w:t xml:space="preserve"> As the simulation time passes, the portfolio will closer to maturity, and fewer and fewer trade payments will remain. Because of this </w:t>
      </w:r>
      <w:r>
        <w:rPr>
          <w:i/>
        </w:rPr>
        <w:t>amortization</w:t>
      </w:r>
      <w:r>
        <w:t xml:space="preserve"> effect, the width of the distribution of the portfolio value increments on each path becomes smaller, and being the VaR of increments, the IM is reduced.</w:t>
      </w:r>
    </w:p>
    <w:p w14:paraId="6EA9054E" w14:textId="77777777" w:rsidR="00DD6F29" w:rsidRDefault="00DD6F29" w:rsidP="005A5EAD">
      <w:pPr>
        <w:pStyle w:val="ListParagraph"/>
        <w:numPr>
          <w:ilvl w:val="0"/>
          <w:numId w:val="31"/>
        </w:numPr>
        <w:spacing w:after="200" w:line="360" w:lineRule="auto"/>
      </w:pPr>
      <w:r>
        <w:rPr>
          <w:u w:val="single"/>
        </w:rPr>
        <w:t>VM vs Trade Spike Ratio</w:t>
      </w:r>
      <w:r w:rsidRPr="00DD6F29">
        <w:t>:</w:t>
      </w:r>
      <w:r>
        <w:t xml:space="preserve"> On the other hand, trade payments do not generally become smaller as the trade approaches its maturity, and in fact can often become larger due to risk factor diffusion. The effectiveness of the IM in reducing the EE spikes depends on the size of the trade payments relative to the portfolio value increment distribution and can therefore in many cases decline towards the maturity of the portfolio.</w:t>
      </w:r>
    </w:p>
    <w:p w14:paraId="653D6A4F" w14:textId="77777777" w:rsidR="00DD6F29" w:rsidRDefault="00DD6F29" w:rsidP="00DD6F29">
      <w:pPr>
        <w:spacing w:after="200" w:line="360" w:lineRule="auto"/>
      </w:pPr>
    </w:p>
    <w:p w14:paraId="002444FA" w14:textId="77777777" w:rsidR="00DD6F29" w:rsidRDefault="00DD6F29" w:rsidP="00DD6F29">
      <w:pPr>
        <w:spacing w:after="200" w:line="360" w:lineRule="auto"/>
      </w:pPr>
    </w:p>
    <w:p w14:paraId="0A76C9FE" w14:textId="77777777" w:rsidR="00DD6F29" w:rsidRPr="00DD6F29" w:rsidRDefault="00DD6F29" w:rsidP="00DD6F29">
      <w:pPr>
        <w:spacing w:after="200" w:line="360" w:lineRule="auto"/>
        <w:rPr>
          <w:b/>
          <w:sz w:val="28"/>
          <w:szCs w:val="28"/>
        </w:rPr>
      </w:pPr>
      <w:r w:rsidRPr="00DD6F29">
        <w:rPr>
          <w:b/>
          <w:sz w:val="28"/>
          <w:szCs w:val="28"/>
        </w:rPr>
        <w:t>Expected Exposure – Numerical Example #1</w:t>
      </w:r>
    </w:p>
    <w:p w14:paraId="0A2FDE55" w14:textId="77777777" w:rsidR="00DD6F29" w:rsidRDefault="00DD6F29" w:rsidP="00DD6F29">
      <w:pPr>
        <w:spacing w:after="200" w:line="360" w:lineRule="auto"/>
      </w:pPr>
    </w:p>
    <w:p w14:paraId="6971288D" w14:textId="77777777" w:rsidR="00DD6F29" w:rsidRDefault="00DD6F29" w:rsidP="005A5EAD">
      <w:pPr>
        <w:pStyle w:val="ListParagraph"/>
        <w:numPr>
          <w:ilvl w:val="0"/>
          <w:numId w:val="32"/>
        </w:numPr>
        <w:spacing w:after="200" w:line="360" w:lineRule="auto"/>
      </w:pPr>
      <w:r w:rsidRPr="00DD6F29">
        <w:rPr>
          <w:u w:val="single"/>
        </w:rPr>
        <w:t>Fix-Float Two-Way CSA</w:t>
      </w:r>
      <w:r>
        <w:t>: As an example</w:t>
      </w:r>
      <w:r w:rsidR="009E1F0F">
        <w:t>,</w:t>
      </w:r>
      <w:r>
        <w:t xml:space="preserve"> consider a 2Y interest rate swap under a two-way CSA with zero threshold daily VM, but without IM. Assume that D pays a fixed rate of 2% semi-annually, and receives a floating rate quarterly. Setting the initial interest rate curve at 2% - quarterly compounding – with 50% lognormal volatility, Andersen, Pykhtin, and Sokol (2017b) illustrate the exposure profiles for the Classical+, the Classical-, and the Advanced models.</w:t>
      </w:r>
    </w:p>
    <w:p w14:paraId="352D9752" w14:textId="77777777" w:rsidR="006F2B5C" w:rsidRDefault="006F2B5C" w:rsidP="005A5EAD">
      <w:pPr>
        <w:pStyle w:val="ListParagraph"/>
        <w:numPr>
          <w:ilvl w:val="0"/>
          <w:numId w:val="32"/>
        </w:numPr>
        <w:spacing w:after="200" w:line="360" w:lineRule="auto"/>
      </w:pPr>
      <w:r>
        <w:rPr>
          <w:u w:val="single"/>
        </w:rPr>
        <w:t>Spikes in both Classical+/Advanced</w:t>
      </w:r>
      <w:r w:rsidRPr="006F2B5C">
        <w:t>:</w:t>
      </w:r>
      <w:r>
        <w:t xml:space="preserve"> As expected both the Classical+ and the Advanced models produce spikes around the quarterly dates when the payment takes place. The nature of the spikes depends upon whether a fixed payment is made or not.</w:t>
      </w:r>
    </w:p>
    <w:p w14:paraId="3112FF87" w14:textId="77777777" w:rsidR="00665F2A" w:rsidRDefault="006F2B5C" w:rsidP="005A5EAD">
      <w:pPr>
        <w:pStyle w:val="ListParagraph"/>
        <w:numPr>
          <w:ilvl w:val="0"/>
          <w:numId w:val="32"/>
        </w:numPr>
        <w:spacing w:after="200" w:line="360" w:lineRule="auto"/>
      </w:pPr>
      <w:r>
        <w:rPr>
          <w:u w:val="single"/>
        </w:rPr>
        <w:t>Fixed Payment Time Points - Twice a Year</w:t>
      </w:r>
      <w:r w:rsidRPr="006F2B5C">
        <w:t>:</w:t>
      </w:r>
      <w:r>
        <w:t xml:space="preserve"> As C pays quarterly on its semi-annual fixed payments, D will pay on average twice as much as C, resulting in high upward spikes in the exposure profile. As discussed above, the width of the Classical+ model spikes is</w:t>
      </w:r>
    </w:p>
    <w:p w14:paraId="40E1B69C" w14:textId="77777777" w:rsidR="00665F2A" w:rsidRDefault="00665F2A" w:rsidP="00665F2A">
      <w:pPr>
        <w:pStyle w:val="ListParagraph"/>
        <w:spacing w:after="200" w:line="360" w:lineRule="auto"/>
        <w:ind w:left="360"/>
        <w:rPr>
          <w:u w:val="single"/>
        </w:rPr>
      </w:pPr>
    </w:p>
    <w:p w14:paraId="2E274CF9" w14:textId="77777777" w:rsid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4C0BF2E" w14:textId="77777777" w:rsidR="00665F2A" w:rsidRDefault="00665F2A" w:rsidP="00665F2A">
      <w:pPr>
        <w:pStyle w:val="ListParagraph"/>
        <w:spacing w:after="200" w:line="360" w:lineRule="auto"/>
        <w:ind w:left="360"/>
      </w:pPr>
    </w:p>
    <w:p w14:paraId="61730F91" w14:textId="77777777" w:rsidR="00665F2A" w:rsidRDefault="006F2B5C" w:rsidP="00665F2A">
      <w:pPr>
        <w:pStyle w:val="ListParagraph"/>
        <w:spacing w:after="200" w:line="360" w:lineRule="auto"/>
        <w:ind w:left="360"/>
      </w:pPr>
      <w:r>
        <w:t>while the width of the Advanced model spikes is</w:t>
      </w:r>
    </w:p>
    <w:p w14:paraId="16290EF0" w14:textId="77777777" w:rsidR="00665F2A" w:rsidRDefault="00665F2A" w:rsidP="00665F2A">
      <w:pPr>
        <w:pStyle w:val="ListParagraph"/>
        <w:spacing w:after="200" w:line="360" w:lineRule="auto"/>
        <w:ind w:left="360"/>
      </w:pPr>
    </w:p>
    <w:p w14:paraId="402EB7D2" w14:textId="77777777" w:rsidR="006F2B5C" w:rsidRP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=6 BD</m:t>
          </m:r>
        </m:oMath>
      </m:oMathPara>
    </w:p>
    <w:p w14:paraId="5B4EDAB0" w14:textId="77777777" w:rsidR="00665F2A" w:rsidRDefault="00665F2A" w:rsidP="00665F2A">
      <w:pPr>
        <w:pStyle w:val="ListParagraph"/>
        <w:spacing w:after="200" w:line="360" w:lineRule="auto"/>
        <w:ind w:left="360"/>
      </w:pPr>
    </w:p>
    <w:p w14:paraId="7B288540" w14:textId="77777777" w:rsidR="00665F2A" w:rsidRDefault="006F2B5C" w:rsidP="005A5EAD">
      <w:pPr>
        <w:pStyle w:val="ListParagraph"/>
        <w:numPr>
          <w:ilvl w:val="0"/>
          <w:numId w:val="32"/>
        </w:numPr>
        <w:spacing w:after="200" w:line="360" w:lineRule="auto"/>
      </w:pPr>
      <w:r>
        <w:rPr>
          <w:u w:val="single"/>
        </w:rPr>
        <w:t>Floating Only Payment Points - Twice a Year</w:t>
      </w:r>
      <w:r>
        <w:t xml:space="preserve">: On quarterly payment dates when no fixed payment is due by D, C still pays a floating rate for the quarter. This results in downward spikes in the EE profile – C makes a trade payment and defaults before D must return the VM. </w:t>
      </w:r>
      <w:r w:rsidR="00254E50">
        <w:t xml:space="preserve">The Classical+ model assumes that the trade payments are made by C (D) and the margin payments are not made by D (C) for the entire </w:t>
      </w:r>
      <m:oMath>
        <m:r>
          <w:rPr>
            <w:rFonts w:ascii="Cambria Math" w:hAnsi="Cambria Math"/>
          </w:rPr>
          <m:t>MPoR</m:t>
        </m:r>
      </m:oMath>
      <w:r w:rsidR="00254E50">
        <w:t>. Under these unrealistic assumptions the downward spike width is</w:t>
      </w:r>
    </w:p>
    <w:p w14:paraId="5C8CD6FE" w14:textId="77777777" w:rsidR="00665F2A" w:rsidRDefault="00665F2A" w:rsidP="00665F2A">
      <w:pPr>
        <w:pStyle w:val="ListParagraph"/>
        <w:spacing w:after="200" w:line="360" w:lineRule="auto"/>
        <w:ind w:left="360"/>
        <w:rPr>
          <w:u w:val="single"/>
        </w:rPr>
      </w:pPr>
    </w:p>
    <w:p w14:paraId="2220BA19" w14:textId="77777777" w:rsid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5C90132B" w14:textId="77777777" w:rsidR="00665F2A" w:rsidRDefault="00665F2A" w:rsidP="00665F2A">
      <w:pPr>
        <w:pStyle w:val="ListParagraph"/>
        <w:spacing w:after="200" w:line="360" w:lineRule="auto"/>
        <w:ind w:left="360"/>
      </w:pPr>
    </w:p>
    <w:p w14:paraId="1E3C3A68" w14:textId="77777777" w:rsidR="00665F2A" w:rsidRDefault="00254E50" w:rsidP="00665F2A">
      <w:pPr>
        <w:pStyle w:val="ListParagraph"/>
        <w:spacing w:after="200" w:line="360" w:lineRule="auto"/>
        <w:ind w:left="360"/>
      </w:pPr>
      <w:r>
        <w:t xml:space="preserve">The Advanced model, on the other hand, assumes that C would make the trade payments over the time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from which the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over which D would pay VM to C would be subtracted. In the aggregate, the width of the downward spikes in the Advanced model is therefore</w:t>
      </w:r>
    </w:p>
    <w:p w14:paraId="07995CD6" w14:textId="77777777" w:rsidR="00665F2A" w:rsidRDefault="00665F2A" w:rsidP="00665F2A">
      <w:pPr>
        <w:pStyle w:val="ListParagraph"/>
        <w:spacing w:after="200" w:line="360" w:lineRule="auto"/>
        <w:ind w:left="360"/>
      </w:pPr>
    </w:p>
    <w:p w14:paraId="218B21EF" w14:textId="77777777" w:rsidR="006F2B5C" w:rsidRP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=2 BD</m:t>
          </m:r>
        </m:oMath>
      </m:oMathPara>
    </w:p>
    <w:p w14:paraId="71A19D65" w14:textId="77777777" w:rsidR="00665F2A" w:rsidRDefault="00665F2A" w:rsidP="00665F2A">
      <w:pPr>
        <w:pStyle w:val="ListParagraph"/>
        <w:spacing w:after="200" w:line="360" w:lineRule="auto"/>
        <w:ind w:left="360"/>
      </w:pPr>
    </w:p>
    <w:p w14:paraId="60202825" w14:textId="77777777" w:rsidR="00665F2A" w:rsidRDefault="00932861" w:rsidP="005A5EAD">
      <w:pPr>
        <w:pStyle w:val="ListParagraph"/>
        <w:numPr>
          <w:ilvl w:val="0"/>
          <w:numId w:val="32"/>
        </w:numPr>
        <w:spacing w:after="200" w:line="360" w:lineRule="auto"/>
      </w:pPr>
      <w:r>
        <w:rPr>
          <w:u w:val="single"/>
        </w:rPr>
        <w:t>Intra-Spike Change in VM</w:t>
      </w:r>
      <w:r>
        <w:t xml:space="preserve">: Between the spikes, the EE profile produced by the Advanced model is about 22% higher than the one produced by the Classical model. The difference originates with the VM specifications – the Classical models assume that C and D stop paying at the beginning of the </w:t>
      </w:r>
      <m:oMath>
        <m:r>
          <w:rPr>
            <w:rFonts w:ascii="Cambria Math" w:hAnsi="Cambria Math"/>
          </w:rPr>
          <m:t>MPoR</m:t>
        </m:r>
      </m:oMath>
      <w:r>
        <w:t xml:space="preserve"> – see</w:t>
      </w:r>
    </w:p>
    <w:p w14:paraId="4CB10867" w14:textId="77777777" w:rsidR="00665F2A" w:rsidRDefault="00665F2A" w:rsidP="00665F2A">
      <w:pPr>
        <w:pStyle w:val="ListParagraph"/>
        <w:spacing w:after="200" w:line="360" w:lineRule="auto"/>
        <w:ind w:left="360"/>
        <w:rPr>
          <w:u w:val="single"/>
        </w:rPr>
      </w:pPr>
    </w:p>
    <w:p w14:paraId="3E9C4603" w14:textId="77777777" w:rsidR="00665F2A" w:rsidRDefault="00932861" w:rsidP="00665F2A">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0C36BED4" w14:textId="77777777" w:rsidR="00665F2A" w:rsidRDefault="00665F2A" w:rsidP="00665F2A">
      <w:pPr>
        <w:pStyle w:val="ListParagraph"/>
        <w:spacing w:after="200" w:line="360" w:lineRule="auto"/>
        <w:ind w:left="360"/>
      </w:pPr>
    </w:p>
    <w:p w14:paraId="2B438769" w14:textId="77777777" w:rsidR="00665F2A" w:rsidRDefault="00932861" w:rsidP="00665F2A">
      <w:pPr>
        <w:pStyle w:val="ListParagraph"/>
        <w:spacing w:after="200" w:line="360" w:lineRule="auto"/>
        <w:ind w:left="360"/>
      </w:pPr>
      <w:r>
        <w:lastRenderedPageBreak/>
        <w:t>while the Advanced model assumes that D would post VM for some time after D has stopped doing so – see</w:t>
      </w:r>
    </w:p>
    <w:p w14:paraId="58AE8A0E" w14:textId="77777777" w:rsidR="00665F2A" w:rsidRDefault="00665F2A" w:rsidP="00665F2A">
      <w:pPr>
        <w:pStyle w:val="ListParagraph"/>
        <w:spacing w:after="200" w:line="360" w:lineRule="auto"/>
        <w:ind w:left="360"/>
      </w:pPr>
    </w:p>
    <w:p w14:paraId="3AF31CCB" w14:textId="77777777" w:rsidR="00932861" w:rsidRP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BA46C31" w14:textId="77777777" w:rsidR="00665F2A" w:rsidRDefault="00665F2A" w:rsidP="00665F2A">
      <w:pPr>
        <w:pStyle w:val="ListParagraph"/>
        <w:spacing w:after="200" w:line="360" w:lineRule="auto"/>
        <w:ind w:left="360"/>
      </w:pPr>
    </w:p>
    <w:p w14:paraId="0DD7627B" w14:textId="77777777" w:rsidR="00665F2A" w:rsidRDefault="00F3749C" w:rsidP="005A5EAD">
      <w:pPr>
        <w:pStyle w:val="ListParagraph"/>
        <w:numPr>
          <w:ilvl w:val="0"/>
          <w:numId w:val="32"/>
        </w:numPr>
        <w:spacing w:after="200" w:line="360" w:lineRule="auto"/>
      </w:pPr>
      <w:r>
        <w:rPr>
          <w:u w:val="single"/>
        </w:rPr>
        <w:t>Impact of IM Numerical Setting</w:t>
      </w:r>
      <w:r>
        <w:t xml:space="preserve">: Let us consider the impact of IM on the EE profile for this interest rate swap. All the assumptions about the </w:t>
      </w:r>
      <m:oMath>
        <m:r>
          <w:rPr>
            <w:rFonts w:ascii="Cambria Math" w:hAnsi="Cambria Math"/>
          </w:rPr>
          <m:t>MPoR</m:t>
        </m:r>
      </m:oMath>
      <w:r>
        <w:t xml:space="preserve"> and the CSA are retained, and the IM horizon is set at</w:t>
      </w:r>
    </w:p>
    <w:p w14:paraId="1AE9B186" w14:textId="77777777" w:rsidR="00665F2A" w:rsidRDefault="00665F2A" w:rsidP="00665F2A">
      <w:pPr>
        <w:pStyle w:val="ListParagraph"/>
        <w:spacing w:after="200" w:line="360" w:lineRule="auto"/>
        <w:ind w:left="360"/>
        <w:rPr>
          <w:u w:val="single"/>
        </w:rPr>
      </w:pPr>
    </w:p>
    <w:p w14:paraId="124C14EF" w14:textId="77777777" w:rsid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0BCBD198" w14:textId="77777777" w:rsidR="00665F2A" w:rsidRDefault="00665F2A" w:rsidP="00665F2A">
      <w:pPr>
        <w:pStyle w:val="ListParagraph"/>
        <w:spacing w:after="200" w:line="360" w:lineRule="auto"/>
        <w:ind w:left="360"/>
      </w:pPr>
    </w:p>
    <w:p w14:paraId="2534739C" w14:textId="77777777" w:rsidR="00F3749C" w:rsidRDefault="00F3749C" w:rsidP="00665F2A">
      <w:pPr>
        <w:pStyle w:val="ListParagraph"/>
        <w:spacing w:after="200" w:line="360" w:lineRule="auto"/>
        <w:ind w:left="360"/>
      </w:pPr>
      <w:r>
        <w:t xml:space="preserve">Since the dynamics of the swap value are modeled with a single risk factor, the IM can be conveniently calculated on each path exactly by stressing the risk factor to the </w:t>
      </w:r>
      <m:oMath>
        <m:r>
          <w:rPr>
            <w:rFonts w:ascii="Cambria Math" w:hAnsi="Cambria Math"/>
          </w:rPr>
          <m:t>99%</m:t>
        </m:r>
      </m:oMath>
      <w:r>
        <w:t xml:space="preserve"> level over the IM horizon each path. Andersen, Pykhtin, and Sokol (2017b) illustrate the EE profile on the same scale as the no-IM result – in fact, the only part of the EE profile visible in this scale is the upward spikes of D’s semi-annual payments of the fixed rate.</w:t>
      </w:r>
    </w:p>
    <w:p w14:paraId="6843F4C5" w14:textId="77777777" w:rsidR="00665F2A" w:rsidRDefault="00F3749C" w:rsidP="005A5EAD">
      <w:pPr>
        <w:pStyle w:val="ListParagraph"/>
        <w:numPr>
          <w:ilvl w:val="0"/>
          <w:numId w:val="32"/>
        </w:numPr>
        <w:spacing w:after="200" w:line="360" w:lineRule="auto"/>
      </w:pPr>
      <w:r>
        <w:rPr>
          <w:u w:val="single"/>
        </w:rPr>
        <w:t>Numerical Comparison - Exposure between Spikes</w:t>
      </w:r>
      <w:r w:rsidRPr="00F3749C">
        <w:t>:</w:t>
      </w:r>
      <w:r>
        <w:t xml:space="preserve"> To analyze the IM results, the exposure profile is broken down into two categories. First, between the spikes the EE produced by the Classical model with IM is </w:t>
      </w:r>
      <m:oMath>
        <m:r>
          <w:rPr>
            <w:rFonts w:ascii="Cambria Math" w:hAnsi="Cambria Math"/>
          </w:rPr>
          <m:t>1.06%</m:t>
        </m:r>
      </m:oMath>
      <w:r>
        <w:t xml:space="preserve"> of the EE produced by the classical model without IM. Since the interest rate is modeled by a lognormal process, this number is closer to the value of </w:t>
      </w:r>
      <m:oMath>
        <m:r>
          <w:rPr>
            <w:rFonts w:ascii="Cambria Math" w:hAnsi="Cambria Math"/>
          </w:rPr>
          <m:t>1.10%</m:t>
        </m:r>
      </m:oMath>
      <w:r>
        <w:t xml:space="preserve"> predicted by</w:t>
      </w:r>
    </w:p>
    <w:p w14:paraId="12122640" w14:textId="77777777" w:rsidR="00665F2A" w:rsidRDefault="00665F2A" w:rsidP="00665F2A">
      <w:pPr>
        <w:pStyle w:val="ListParagraph"/>
        <w:spacing w:after="200" w:line="360" w:lineRule="auto"/>
        <w:ind w:left="360"/>
        <w:rPr>
          <w:u w:val="single"/>
        </w:rPr>
      </w:pPr>
    </w:p>
    <w:p w14:paraId="5D522251"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32FB58B1" w14:textId="77777777" w:rsidR="00665F2A" w:rsidRDefault="00665F2A" w:rsidP="00665F2A">
      <w:pPr>
        <w:pStyle w:val="ListParagraph"/>
        <w:spacing w:after="200" w:line="360" w:lineRule="auto"/>
        <w:ind w:left="360"/>
      </w:pPr>
    </w:p>
    <w:p w14:paraId="6F863AEA" w14:textId="77777777" w:rsidR="00665F2A" w:rsidRDefault="00F3749C" w:rsidP="00665F2A">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0B8F2131" w14:textId="77777777" w:rsidR="00665F2A" w:rsidRDefault="00665F2A" w:rsidP="00665F2A">
      <w:pPr>
        <w:pStyle w:val="ListParagraph"/>
        <w:spacing w:after="200" w:line="360" w:lineRule="auto"/>
        <w:ind w:left="360"/>
      </w:pPr>
    </w:p>
    <w:p w14:paraId="0CF903C9" w14:textId="77777777" w:rsidR="00665F2A" w:rsidRDefault="00F3749C" w:rsidP="00665F2A">
      <w:pPr>
        <w:pStyle w:val="ListParagraph"/>
        <w:spacing w:after="200" w:line="360" w:lineRule="auto"/>
        <w:ind w:left="360"/>
      </w:pPr>
      <w:r>
        <w:t xml:space="preserve">which is the lognormal case, </w:t>
      </w:r>
      <w:r w:rsidR="009E1F0F">
        <w:t>and</w:t>
      </w:r>
      <w:r>
        <w:t xml:space="preserve"> the value of </w:t>
      </w:r>
      <m:oMath>
        <m:r>
          <w:rPr>
            <w:rFonts w:ascii="Cambria Math" w:hAnsi="Cambria Math"/>
          </w:rPr>
          <m:t>0.85%</m:t>
        </m:r>
      </m:oMath>
      <w:r>
        <w:t xml:space="preserve"> given by</w:t>
      </w:r>
    </w:p>
    <w:p w14:paraId="4812E539" w14:textId="77777777" w:rsidR="00665F2A" w:rsidRDefault="00665F2A" w:rsidP="00665F2A">
      <w:pPr>
        <w:pStyle w:val="ListParagraph"/>
        <w:spacing w:after="200" w:line="360" w:lineRule="auto"/>
        <w:ind w:left="360"/>
      </w:pPr>
    </w:p>
    <w:p w14:paraId="17F0A62F"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062410D3" w14:textId="77777777" w:rsidR="00665F2A" w:rsidRDefault="00665F2A" w:rsidP="00665F2A">
      <w:pPr>
        <w:pStyle w:val="ListParagraph"/>
        <w:spacing w:after="200" w:line="360" w:lineRule="auto"/>
        <w:ind w:left="360"/>
      </w:pPr>
    </w:p>
    <w:p w14:paraId="30A62786" w14:textId="77777777" w:rsidR="00F3749C" w:rsidRDefault="00F3749C" w:rsidP="00665F2A">
      <w:pPr>
        <w:pStyle w:val="ListParagraph"/>
        <w:spacing w:after="200" w:line="360" w:lineRule="auto"/>
        <w:ind w:left="360"/>
      </w:pPr>
      <w:r>
        <w:t>which is the local Gaussian approximation.</w:t>
      </w:r>
      <w:r w:rsidR="00D96BAA">
        <w:t xml:space="preserve"> Under the Advanced model, the IM scales down EE to </w:t>
      </w:r>
      <m:oMath>
        <m:r>
          <w:rPr>
            <w:rFonts w:ascii="Cambria Math" w:hAnsi="Cambria Math"/>
          </w:rPr>
          <m:t>1.00%</m:t>
        </m:r>
      </m:oMath>
      <w:r w:rsidR="00D96BAA">
        <w:t xml:space="preserve"> of its value under VM alone, which is very similar to the Classical model case.</w:t>
      </w:r>
    </w:p>
    <w:p w14:paraId="71471459" w14:textId="77777777" w:rsidR="00FB10FE" w:rsidRDefault="00FB10FE" w:rsidP="005A5EAD">
      <w:pPr>
        <w:pStyle w:val="ListParagraph"/>
        <w:numPr>
          <w:ilvl w:val="0"/>
          <w:numId w:val="32"/>
        </w:numPr>
        <w:spacing w:after="200" w:line="360" w:lineRule="auto"/>
      </w:pPr>
      <w:r>
        <w:rPr>
          <w:u w:val="single"/>
        </w:rPr>
        <w:t>Numerical Comparison - Impact of Spikes</w:t>
      </w:r>
      <w:r w:rsidRPr="00FB10FE">
        <w:t>:</w:t>
      </w:r>
      <w:r>
        <w:t xml:space="preserve"> </w:t>
      </w:r>
      <w:r w:rsidR="00BF6F31">
        <w:t>As discussed, the degree of suppression for the spikes decreases with the simulation time, as the IM on all simulation paths shrinks with time. Because the payments at the end of a period are determined at the beginning of the period, the final payment is known exactly at time 1.75 years. So, there is in fact no IM requirement in the period from 1.75 years to 2 years. As a result</w:t>
      </w:r>
      <w:r w:rsidR="009E1F0F">
        <w:t>,</w:t>
      </w:r>
      <w:r w:rsidR="00BF6F31">
        <w:t xml:space="preserve"> the final spike is not reduced at all.</w:t>
      </w:r>
    </w:p>
    <w:p w14:paraId="4EE47DE9" w14:textId="77777777" w:rsidR="00C244C8" w:rsidRDefault="00C244C8" w:rsidP="005A5EAD">
      <w:pPr>
        <w:pStyle w:val="ListParagraph"/>
        <w:numPr>
          <w:ilvl w:val="0"/>
          <w:numId w:val="32"/>
        </w:numPr>
        <w:spacing w:after="200" w:line="360" w:lineRule="auto"/>
      </w:pPr>
      <w:r>
        <w:rPr>
          <w:u w:val="single"/>
        </w:rPr>
        <w:t>Impact of Mismatch on Exposure</w:t>
      </w:r>
      <w:r w:rsidRPr="00C244C8">
        <w:t>:</w:t>
      </w:r>
      <w:r>
        <w:t xml:space="preserve"> To examine the extent to which the unequal payment is responsible for the spike dominance in the presence of IM, Andersen, Pykhtin, and Sokol (2017b) move on to a 2Y </w:t>
      </w:r>
      <w:r w:rsidR="00477F9B">
        <w:t>IRS with quarterly payment on both legs, with all other model assumptions being the same as in the previous example.</w:t>
      </w:r>
    </w:p>
    <w:p w14:paraId="2EBF3CEC" w14:textId="77777777" w:rsidR="00477F9B" w:rsidRDefault="00477F9B" w:rsidP="005A5EAD">
      <w:pPr>
        <w:pStyle w:val="ListParagraph"/>
        <w:numPr>
          <w:ilvl w:val="0"/>
          <w:numId w:val="32"/>
        </w:numPr>
        <w:spacing w:after="200" w:line="360" w:lineRule="auto"/>
      </w:pPr>
      <w:r>
        <w:rPr>
          <w:u w:val="single"/>
        </w:rPr>
        <w:t>Numerical Analysis of Spike Reduction</w:t>
      </w:r>
      <w:r w:rsidRPr="00477F9B">
        <w:t>:</w:t>
      </w:r>
      <w:r>
        <w:t xml:space="preserve"> For this swap, D is a net payer on the payment dates only on approximately half of the scenarios, so the spike height will necessarily be reduced. This is confirmed by Andersen, Pykhtin, and Sokol (2017b) where they compute the EE profile for the quarterly-quarterly swap under the Classical </w:t>
      </w:r>
      <m:oMath>
        <m:r>
          <w:rPr>
            <w:rFonts w:ascii="Cambria Math" w:hAnsi="Cambria Math"/>
          </w:rPr>
          <m:t>±</m:t>
        </m:r>
      </m:oMath>
      <w:r>
        <w:t xml:space="preserve"> and the Advanced models. As is seen there, while the upward EE spikes are present around the payment dates in the absence of IM, the height of the spikes is, as expected, significantly lower than before. Nevertheless, the IM remains incapable of completely suppressing the spikes.</w:t>
      </w:r>
    </w:p>
    <w:p w14:paraId="7990E513" w14:textId="77777777" w:rsidR="00BF6F31" w:rsidRDefault="00BF6F31" w:rsidP="00BF6F31">
      <w:pPr>
        <w:spacing w:after="200" w:line="360" w:lineRule="auto"/>
      </w:pPr>
    </w:p>
    <w:p w14:paraId="46B104B6" w14:textId="77777777" w:rsidR="00BF6F31" w:rsidRDefault="00BF6F31" w:rsidP="00BF6F31">
      <w:pPr>
        <w:spacing w:after="200" w:line="360" w:lineRule="auto"/>
      </w:pPr>
    </w:p>
    <w:p w14:paraId="100E88DF" w14:textId="77777777" w:rsidR="00BF6F31" w:rsidRPr="00665F2A" w:rsidRDefault="00BF6F31" w:rsidP="00BF6F31">
      <w:pPr>
        <w:spacing w:after="200" w:line="360" w:lineRule="auto"/>
        <w:rPr>
          <w:b/>
          <w:sz w:val="28"/>
          <w:szCs w:val="28"/>
        </w:rPr>
      </w:pPr>
      <w:r w:rsidRPr="00665F2A">
        <w:rPr>
          <w:b/>
          <w:sz w:val="28"/>
          <w:szCs w:val="28"/>
        </w:rPr>
        <w:t>Expected Exposure: Numerical Exposure 2</w:t>
      </w:r>
    </w:p>
    <w:p w14:paraId="18A582D2" w14:textId="77777777" w:rsidR="00BF6F31" w:rsidRDefault="00BF6F31" w:rsidP="00BF6F31">
      <w:pPr>
        <w:spacing w:after="200" w:line="360" w:lineRule="auto"/>
      </w:pPr>
    </w:p>
    <w:p w14:paraId="2098616C" w14:textId="77777777" w:rsidR="00BF6F31" w:rsidRDefault="00BF6F31" w:rsidP="005A5EAD">
      <w:pPr>
        <w:pStyle w:val="ListParagraph"/>
        <w:numPr>
          <w:ilvl w:val="0"/>
          <w:numId w:val="33"/>
        </w:numPr>
        <w:spacing w:after="200" w:line="360" w:lineRule="auto"/>
      </w:pPr>
      <w:r w:rsidRPr="00BF6F31">
        <w:rPr>
          <w:u w:val="single"/>
        </w:rPr>
        <w:lastRenderedPageBreak/>
        <w:t>Mismatched Fix-Float Pay Frequencies</w:t>
      </w:r>
      <w:r>
        <w:t>: To some extent, the spikes in the presence of IM are particularly pronounced because of unequal payment frequency on the fixed and the floating legs on the swap (e.g., semi-annual fixed against quarterly floating is the prevailing market standard in the US).</w:t>
      </w:r>
    </w:p>
    <w:p w14:paraId="10DE2961" w14:textId="77777777" w:rsidR="00665F2A" w:rsidRDefault="00665F2A" w:rsidP="005A5EAD">
      <w:pPr>
        <w:pStyle w:val="ListParagraph"/>
        <w:numPr>
          <w:ilvl w:val="0"/>
          <w:numId w:val="33"/>
        </w:numPr>
        <w:spacing w:after="200" w:line="360" w:lineRule="auto"/>
      </w:pPr>
      <w:r w:rsidRPr="00665F2A">
        <w:rPr>
          <w:u w:val="single"/>
        </w:rPr>
        <w:t>Matched Fix-Float Pay Frequencies</w:t>
      </w:r>
      <w:r>
        <w:t>: Indeed, on the semi-annual payment dates, the fixed leg pays, on average, twice as much as the floating leg, so D is a net payer on the vast majority of the scenarios, which in turn results in sizeable semi-annual upward spikes when no IM is present.</w:t>
      </w:r>
    </w:p>
    <w:p w14:paraId="35E62A1B" w14:textId="77777777" w:rsidR="008B6FDE" w:rsidRDefault="008B6FDE" w:rsidP="008B6FDE">
      <w:pPr>
        <w:spacing w:after="200" w:line="360" w:lineRule="auto"/>
      </w:pPr>
    </w:p>
    <w:p w14:paraId="59EA2CAB" w14:textId="77777777" w:rsidR="008B6FDE" w:rsidRDefault="008B6FDE" w:rsidP="008B6FDE">
      <w:pPr>
        <w:spacing w:after="200" w:line="360" w:lineRule="auto"/>
      </w:pPr>
    </w:p>
    <w:p w14:paraId="07C07451" w14:textId="77777777" w:rsidR="008B6FDE" w:rsidRPr="008B6FDE" w:rsidRDefault="008B6FDE" w:rsidP="008B6FDE">
      <w:pPr>
        <w:spacing w:after="200" w:line="360" w:lineRule="auto"/>
        <w:rPr>
          <w:b/>
          <w:sz w:val="28"/>
          <w:szCs w:val="28"/>
        </w:rPr>
      </w:pPr>
      <w:r w:rsidRPr="008B6FDE">
        <w:rPr>
          <w:b/>
          <w:sz w:val="28"/>
          <w:szCs w:val="28"/>
        </w:rPr>
        <w:t>The Impact of IM on CVA</w:t>
      </w:r>
    </w:p>
    <w:p w14:paraId="7D3AF2E1" w14:textId="77777777" w:rsidR="008B6FDE" w:rsidRDefault="008B6FDE" w:rsidP="008B6FDE">
      <w:pPr>
        <w:spacing w:after="200" w:line="360" w:lineRule="auto"/>
      </w:pPr>
    </w:p>
    <w:p w14:paraId="5984AF6D" w14:textId="77777777" w:rsidR="008B6FDE" w:rsidRDefault="008B6FDE" w:rsidP="005A5EAD">
      <w:pPr>
        <w:pStyle w:val="ListParagraph"/>
        <w:numPr>
          <w:ilvl w:val="0"/>
          <w:numId w:val="34"/>
        </w:numPr>
        <w:spacing w:after="200" w:line="360" w:lineRule="auto"/>
      </w:pPr>
      <w:r w:rsidRPr="008B6FDE">
        <w:rPr>
          <w:u w:val="single"/>
        </w:rPr>
        <w:t>CVA as Period EE Proxy</w:t>
      </w:r>
      <w:r>
        <w:t>: CVA constitutes a convenient condensation of EE profiles into a single number, of considerable practical relevance.</w:t>
      </w:r>
    </w:p>
    <w:p w14:paraId="524AD505" w14:textId="77777777" w:rsidR="00433AD0" w:rsidRDefault="00433AD0" w:rsidP="005A5EAD">
      <w:pPr>
        <w:pStyle w:val="ListParagraph"/>
        <w:numPr>
          <w:ilvl w:val="0"/>
          <w:numId w:val="34"/>
        </w:numPr>
        <w:spacing w:after="200" w:line="360" w:lineRule="auto"/>
      </w:pPr>
      <w:r>
        <w:rPr>
          <w:u w:val="single"/>
        </w:rPr>
        <w:t>Numerical Estimation of the CVA</w:t>
      </w:r>
      <w:r w:rsidRPr="00433AD0">
        <w:t>:</w:t>
      </w:r>
      <w:r>
        <w:t xml:space="preserve"> To demonstrate the impact of IM on CVA for the swap examples above, Andersen, Pykhtin, and Sokol (2017b) show the CVA calculated from the expected exposure profiles. To illustrate the impact of the VM on the uncollateralized exposure, all CVA numbers are shown relative to the CVA of an otherwise uncollateralized swap.</w:t>
      </w:r>
    </w:p>
    <w:p w14:paraId="1BDAF44A" w14:textId="77777777" w:rsidR="00D93532" w:rsidRDefault="00433AD0" w:rsidP="005A5EAD">
      <w:pPr>
        <w:pStyle w:val="ListParagraph"/>
        <w:numPr>
          <w:ilvl w:val="0"/>
          <w:numId w:val="34"/>
        </w:numPr>
        <w:spacing w:after="200" w:line="360" w:lineRule="auto"/>
      </w:pPr>
      <w:r>
        <w:rPr>
          <w:u w:val="single"/>
        </w:rPr>
        <w:t>CVA in the Semi-Annual Case</w:t>
      </w:r>
      <w:r w:rsidRPr="00433AD0">
        <w:t>:</w:t>
      </w:r>
      <w:r>
        <w:t xml:space="preserve"> Since the Classical- model does not have spikes, CVA in this model is reduced by about 2 orders of magnitude by the IM, as one would expect from</w:t>
      </w:r>
    </w:p>
    <w:p w14:paraId="39DA7BB2" w14:textId="77777777" w:rsidR="00D93532" w:rsidRDefault="00D93532" w:rsidP="00D93532">
      <w:pPr>
        <w:pStyle w:val="ListParagraph"/>
        <w:spacing w:after="200" w:line="360" w:lineRule="auto"/>
        <w:ind w:left="360"/>
        <w:rPr>
          <w:u w:val="single"/>
        </w:rPr>
      </w:pPr>
    </w:p>
    <w:p w14:paraId="0DC83A14" w14:textId="77777777" w:rsidR="00D93532" w:rsidRDefault="00433AD0" w:rsidP="00D93532">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5568BFA5" w14:textId="77777777" w:rsidR="00D93532" w:rsidRDefault="00D93532" w:rsidP="00D93532">
      <w:pPr>
        <w:pStyle w:val="ListParagraph"/>
        <w:spacing w:after="200" w:line="360" w:lineRule="auto"/>
        <w:ind w:left="360"/>
      </w:pPr>
    </w:p>
    <w:p w14:paraId="2E8D077E" w14:textId="77777777" w:rsidR="00433AD0" w:rsidRDefault="00433AD0" w:rsidP="00D93532">
      <w:pPr>
        <w:pStyle w:val="ListParagraph"/>
        <w:spacing w:after="200" w:line="360" w:lineRule="auto"/>
        <w:ind w:left="360"/>
      </w:pPr>
      <w:r>
        <w:t>The presence of spikes, however, reduces the effectiveness of the IM significantly; for the case of semi-annual fixed payments, the CVA with IM is about 24% of the CV</w:t>
      </w:r>
      <w:r w:rsidR="00320FCC">
        <w:t>A</w:t>
      </w:r>
      <w:r>
        <w:t xml:space="preserve"> without the IM for the Classical+ model and </w:t>
      </w:r>
      <w:r w:rsidR="00320FCC">
        <w:t>15% of the Advanced model.</w:t>
      </w:r>
    </w:p>
    <w:p w14:paraId="73652B7C" w14:textId="77777777" w:rsidR="00320FCC" w:rsidRDefault="00320FCC" w:rsidP="005A5EAD">
      <w:pPr>
        <w:pStyle w:val="ListParagraph"/>
        <w:numPr>
          <w:ilvl w:val="0"/>
          <w:numId w:val="34"/>
        </w:numPr>
        <w:spacing w:after="200" w:line="360" w:lineRule="auto"/>
      </w:pPr>
      <w:r>
        <w:rPr>
          <w:u w:val="single"/>
        </w:rPr>
        <w:lastRenderedPageBreak/>
        <w:t>CVA in Quarterly Float Case</w:t>
      </w:r>
      <w:r w:rsidRPr="00320FCC">
        <w:t>:</w:t>
      </w:r>
      <w:r>
        <w:t xml:space="preserve"> For the case of quarterly fixed payments, the reduced height of the spikes renders the IM noticeably more effective in reducing the CVA; the CVA with IM here is about 9% of the CVA with IM for the Classical+ model and about 5% for the Advanced model.</w:t>
      </w:r>
    </w:p>
    <w:p w14:paraId="0B423587" w14:textId="77777777" w:rsidR="008945AC" w:rsidRDefault="008945AC" w:rsidP="005A5EAD">
      <w:pPr>
        <w:pStyle w:val="ListParagraph"/>
        <w:numPr>
          <w:ilvl w:val="0"/>
          <w:numId w:val="34"/>
        </w:numPr>
        <w:spacing w:after="200" w:line="360" w:lineRule="auto"/>
      </w:pPr>
      <w:r>
        <w:rPr>
          <w:u w:val="single"/>
        </w:rPr>
        <w:t>EE Spikes still dominate CVA</w:t>
      </w:r>
      <w:r w:rsidRPr="008945AC">
        <w:t>:</w:t>
      </w:r>
      <w:r>
        <w:t xml:space="preserve"> Nonetheless, when M is present, EE spikes still dominate the CVA, as can be verified for the Classical+ or Advanced model to the CVA for the Classical- model.</w:t>
      </w:r>
    </w:p>
    <w:p w14:paraId="060C2ABA" w14:textId="77777777" w:rsidR="00CE1904" w:rsidRDefault="00CE1904" w:rsidP="005A5EAD">
      <w:pPr>
        <w:pStyle w:val="ListParagraph"/>
        <w:numPr>
          <w:ilvl w:val="0"/>
          <w:numId w:val="34"/>
        </w:numPr>
        <w:spacing w:after="200" w:line="360" w:lineRule="auto"/>
      </w:pPr>
      <w:r>
        <w:rPr>
          <w:u w:val="single"/>
        </w:rPr>
        <w:t>Importance of the Advanced Model</w:t>
      </w:r>
      <w:r w:rsidRPr="00CE1904">
        <w:t>:</w:t>
      </w:r>
      <w:r>
        <w:t xml:space="preserve"> Overall the swap flows demonstrate that when the trade flows within the MPoR are properly modeled, the IM at 99% VaR may not be sufficient to achieve even a one order of magnitude reduction in the CVA. Also</w:t>
      </w:r>
      <w:r w:rsidR="009E1F0F">
        <w:t>,</w:t>
      </w:r>
      <w:r>
        <w:t xml:space="preserve"> since spikes dominate CVA in the presence of IM, accurately modeling the trade flows within the MPoR is especially important when the IM is present. Hence the Advanced model is clearly preferable since neither the Classical+ nor the Classical- models produce reasonable CVA numbers for portfolios with IM.</w:t>
      </w:r>
    </w:p>
    <w:p w14:paraId="1BCFDB45" w14:textId="77777777" w:rsidR="00CE1904" w:rsidRDefault="00CE1904" w:rsidP="005A5EAD">
      <w:pPr>
        <w:pStyle w:val="ListParagraph"/>
        <w:numPr>
          <w:ilvl w:val="0"/>
          <w:numId w:val="34"/>
        </w:numPr>
        <w:spacing w:after="200" w:line="360" w:lineRule="auto"/>
      </w:pPr>
      <w:r>
        <w:rPr>
          <w:u w:val="single"/>
        </w:rPr>
        <w:t>IM CVA Advanced Model Calibration</w:t>
      </w:r>
      <w:r w:rsidRPr="00CE1904">
        <w:t>:</w:t>
      </w:r>
      <w:r>
        <w:t xml:space="preserve"> Finally</w:t>
      </w:r>
      <w:r w:rsidR="009E1F0F">
        <w:t>,</w:t>
      </w:r>
      <w:r>
        <w:t xml:space="preserve"> it should be noted that even if one uses only the Advanced model, the impact of IM on CVA may vary significantly, depending on the trade/portfolio details and the model calibration. In particular the following general observation can be made.</w:t>
      </w:r>
    </w:p>
    <w:p w14:paraId="101B944D" w14:textId="77777777" w:rsidR="00CE1904" w:rsidRDefault="00CE1904" w:rsidP="005A5EAD">
      <w:pPr>
        <w:pStyle w:val="ListParagraph"/>
        <w:numPr>
          <w:ilvl w:val="0"/>
          <w:numId w:val="34"/>
        </w:numPr>
        <w:spacing w:after="200" w:line="360" w:lineRule="auto"/>
      </w:pPr>
      <w:r>
        <w:rPr>
          <w:u w:val="single"/>
        </w:rPr>
        <w:t>Payment Frequency</w:t>
      </w:r>
      <w:r w:rsidRPr="00CE1904">
        <w:t>:</w:t>
      </w:r>
      <w:r>
        <w:t xml:space="preserve"> Higher frequency of trade payments results in more EE spikes, thus reducing the effectiveness of the IM.</w:t>
      </w:r>
    </w:p>
    <w:p w14:paraId="0D150439" w14:textId="77777777" w:rsidR="00664FD7" w:rsidRDefault="00664FD7" w:rsidP="005A5EAD">
      <w:pPr>
        <w:pStyle w:val="ListParagraph"/>
        <w:numPr>
          <w:ilvl w:val="0"/>
          <w:numId w:val="34"/>
        </w:numPr>
        <w:spacing w:after="200" w:line="360" w:lineRule="auto"/>
      </w:pPr>
      <w:r>
        <w:rPr>
          <w:u w:val="single"/>
        </w:rPr>
        <w:t>Payment Size</w:t>
      </w:r>
      <w:r>
        <w:t>: Higher payment size relative to the trade/portfolio volatility results in higher EE spikes thus reducing the effectiveness of the IM.</w:t>
      </w:r>
    </w:p>
    <w:p w14:paraId="7A4FC5A9" w14:textId="77777777" w:rsidR="00664FD7" w:rsidRDefault="00664FD7" w:rsidP="005A5EAD">
      <w:pPr>
        <w:pStyle w:val="ListParagraph"/>
        <w:numPr>
          <w:ilvl w:val="0"/>
          <w:numId w:val="34"/>
        </w:numPr>
        <w:spacing w:after="200" w:line="360" w:lineRule="auto"/>
      </w:pPr>
      <w:r>
        <w:rPr>
          <w:u w:val="single"/>
        </w:rPr>
        <w:t>Payment Asymmetry</w:t>
      </w:r>
      <w:r w:rsidRPr="00664FD7">
        <w:t>:</w:t>
      </w:r>
      <w:r>
        <w:t xml:space="preserve"> EE spikes are especially high for payment dates where only B pays or where B is almost always the net payer. The presence of such payment dates reduces the effectiveness of the IM.</w:t>
      </w:r>
    </w:p>
    <w:p w14:paraId="615EE51F" w14:textId="77777777" w:rsidR="00664FD7" w:rsidRDefault="00664FD7" w:rsidP="005A5EAD">
      <w:pPr>
        <w:pStyle w:val="ListParagraph"/>
        <w:numPr>
          <w:ilvl w:val="0"/>
          <w:numId w:val="34"/>
        </w:numPr>
        <w:spacing w:after="200" w:line="360" w:lineRule="auto"/>
      </w:pPr>
      <w:r>
        <w:rPr>
          <w:u w:val="single"/>
        </w:rPr>
        <w:t>Model Calibration</w:t>
      </w:r>
      <w:r w:rsidRPr="00664FD7">
        <w:t>:</w:t>
      </w:r>
      <w:r>
        <w:t xml:space="preserve"> In the Advanced Model, the width of these spikes is determined by the time interval within the </w:t>
      </w:r>
      <m:oMath>
        <m:r>
          <w:rPr>
            <w:rFonts w:ascii="Cambria Math" w:hAnsi="Cambria Math"/>
          </w:rPr>
          <m:t>MPoR</m:t>
        </m:r>
      </m:oMath>
      <w:r>
        <w:t xml:space="preserve"> where D makes trade payments, i.e.,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Thus</w:t>
      </w:r>
      <w:r w:rsidR="009E1F0F">
        <w:t>,</w:t>
      </w:r>
      <w:r>
        <w:t xml:space="preserve"> larger the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i.e., the </w:t>
      </w:r>
      <m:oMath>
        <m:r>
          <w:rPr>
            <w:rFonts w:ascii="Cambria Math" w:hAnsi="Cambria Math"/>
          </w:rPr>
          <m:t>MPoR</m:t>
        </m:r>
      </m:oMath>
      <w:r>
        <w:t xml:space="preserve"> – and/or smaller the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 i.e., the time interval within the </w:t>
      </w:r>
      <m:oMath>
        <m:r>
          <w:rPr>
            <w:rFonts w:ascii="Cambria Math" w:hAnsi="Cambria Math"/>
          </w:rPr>
          <m:t>MPoR</m:t>
        </m:r>
      </m:oMath>
      <w:r>
        <w:t xml:space="preserve"> where D does not make trade payments – would result in wider spikes, and thus reduced effectiveness of IM.</w:t>
      </w:r>
    </w:p>
    <w:p w14:paraId="1088B280" w14:textId="77777777" w:rsidR="00D93532" w:rsidRDefault="00FE4A59" w:rsidP="005A5EAD">
      <w:pPr>
        <w:pStyle w:val="ListParagraph"/>
        <w:numPr>
          <w:ilvl w:val="0"/>
          <w:numId w:val="34"/>
        </w:numPr>
        <w:spacing w:after="200" w:line="360" w:lineRule="auto"/>
      </w:pPr>
      <w:r>
        <w:rPr>
          <w:u w:val="single"/>
        </w:rPr>
        <w:lastRenderedPageBreak/>
        <w:t>Illustrating the Advanced Model Effects</w:t>
      </w:r>
      <w:r w:rsidRPr="00FE4A59">
        <w:t>:</w:t>
      </w:r>
      <w:r>
        <w:t xml:space="preserve"> Andersen, Pykhtin, and Sokol (2017b) illustrate briefly the last point using additional calculation. </w:t>
      </w:r>
      <w:r w:rsidR="00D93532">
        <w:t xml:space="preserve">In the swap examples above they use the </w:t>
      </w:r>
      <w:r w:rsidR="00D93532">
        <w:rPr>
          <w:i/>
        </w:rPr>
        <w:t>baseline</w:t>
      </w:r>
      <w:r w:rsidR="00D93532">
        <w:t xml:space="preserve"> timeline calibration of the Advanced model –</w:t>
      </w:r>
    </w:p>
    <w:p w14:paraId="6734A2FA" w14:textId="77777777" w:rsidR="00D93532" w:rsidRDefault="00D93532" w:rsidP="00D93532">
      <w:pPr>
        <w:pStyle w:val="ListParagraph"/>
        <w:spacing w:after="200" w:line="360" w:lineRule="auto"/>
        <w:ind w:left="360"/>
        <w:rPr>
          <w:u w:val="single"/>
        </w:rPr>
      </w:pPr>
    </w:p>
    <w:p w14:paraId="695D3FC9" w14:textId="77777777" w:rsidR="00D93532" w:rsidRDefault="00000000"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9650299" w14:textId="77777777" w:rsidR="00D93532" w:rsidRDefault="00D93532" w:rsidP="00D93532">
      <w:pPr>
        <w:pStyle w:val="ListParagraph"/>
        <w:spacing w:after="200" w:line="360" w:lineRule="auto"/>
        <w:ind w:left="360"/>
      </w:pPr>
    </w:p>
    <w:p w14:paraId="732175BB" w14:textId="77777777" w:rsidR="00D93532" w:rsidRDefault="00000000"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=8 BD</m:t>
          </m:r>
        </m:oMath>
      </m:oMathPara>
    </w:p>
    <w:p w14:paraId="65AE7214" w14:textId="77777777" w:rsidR="00D93532" w:rsidRDefault="00D93532" w:rsidP="00D93532">
      <w:pPr>
        <w:pStyle w:val="ListParagraph"/>
        <w:spacing w:after="200" w:line="360" w:lineRule="auto"/>
        <w:ind w:left="360"/>
      </w:pPr>
    </w:p>
    <w:p w14:paraId="705B5FE0" w14:textId="77777777" w:rsidR="00D93532" w:rsidRDefault="00000000"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r>
            <w:rPr>
              <w:rFonts w:ascii="Cambria Math" w:hAnsi="Cambria Math"/>
            </w:rPr>
            <m:t>=6 BD</m:t>
          </m:r>
        </m:oMath>
      </m:oMathPara>
    </w:p>
    <w:p w14:paraId="7C7A02D1" w14:textId="77777777" w:rsidR="00D93532" w:rsidRDefault="00D93532" w:rsidP="00D93532">
      <w:pPr>
        <w:pStyle w:val="ListParagraph"/>
        <w:spacing w:after="200" w:line="360" w:lineRule="auto"/>
        <w:ind w:left="360"/>
      </w:pPr>
    </w:p>
    <w:p w14:paraId="6FCB023C" w14:textId="77777777" w:rsidR="00D93532" w:rsidRDefault="00000000"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=4 BD</m:t>
          </m:r>
        </m:oMath>
      </m:oMathPara>
    </w:p>
    <w:p w14:paraId="5A21B0CE" w14:textId="77777777" w:rsidR="00D93532" w:rsidRDefault="00D93532" w:rsidP="00D93532">
      <w:pPr>
        <w:pStyle w:val="ListParagraph"/>
        <w:spacing w:after="200" w:line="360" w:lineRule="auto"/>
        <w:ind w:left="360"/>
      </w:pPr>
    </w:p>
    <w:p w14:paraId="5988B629" w14:textId="77777777" w:rsidR="00D93532" w:rsidRDefault="00D93532" w:rsidP="00D93532">
      <w:pPr>
        <w:pStyle w:val="ListParagraph"/>
        <w:spacing w:after="200" w:line="360" w:lineRule="auto"/>
        <w:ind w:left="360"/>
      </w:pPr>
      <w:r>
        <w:t xml:space="preserve">with </w:t>
      </w:r>
      <m:oMath>
        <m:r>
          <w:rPr>
            <w:rFonts w:ascii="Cambria Math" w:hAnsi="Cambria Math"/>
          </w:rPr>
          <m:t>MPoR</m:t>
        </m:r>
      </m:oMath>
      <w:r>
        <w:t xml:space="preserve"> being equal to the BCBS-IOSCO mandated IM horizon of</w:t>
      </w:r>
    </w:p>
    <w:p w14:paraId="6CC12F3D" w14:textId="77777777" w:rsidR="00D93532" w:rsidRDefault="00D93532" w:rsidP="00D93532">
      <w:pPr>
        <w:pStyle w:val="ListParagraph"/>
        <w:spacing w:after="200" w:line="360" w:lineRule="auto"/>
        <w:ind w:left="360"/>
      </w:pPr>
    </w:p>
    <w:p w14:paraId="4A3E2A06" w14:textId="77777777" w:rsidR="00D93532" w:rsidRDefault="00000000"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=10 BD</m:t>
          </m:r>
        </m:oMath>
      </m:oMathPara>
    </w:p>
    <w:p w14:paraId="4DDF138D" w14:textId="77777777" w:rsidR="00D93532" w:rsidRDefault="00D93532" w:rsidP="00D93532">
      <w:pPr>
        <w:pStyle w:val="ListParagraph"/>
        <w:spacing w:after="200" w:line="360" w:lineRule="auto"/>
        <w:ind w:left="360"/>
      </w:pPr>
    </w:p>
    <w:p w14:paraId="01FDED3B" w14:textId="77777777" w:rsidR="00FE4A59" w:rsidRDefault="00D93532" w:rsidP="00D93532">
      <w:pPr>
        <w:pStyle w:val="ListParagraph"/>
        <w:spacing w:after="200" w:line="360" w:lineRule="auto"/>
        <w:ind w:left="360"/>
      </w:pPr>
      <w:r>
        <w:t>Their table shows CVA numbers and their ratios for two alternative calibrations of the Advanced Model mentioned earlier.</w:t>
      </w:r>
    </w:p>
    <w:p w14:paraId="05829E38" w14:textId="77777777" w:rsidR="00D93532" w:rsidRDefault="00D93532" w:rsidP="00D93532">
      <w:pPr>
        <w:spacing w:after="200" w:line="360" w:lineRule="auto"/>
      </w:pPr>
    </w:p>
    <w:p w14:paraId="7EFC7D25" w14:textId="77777777" w:rsidR="00D93532" w:rsidRDefault="00D93532" w:rsidP="00D93532">
      <w:pPr>
        <w:spacing w:after="200" w:line="360" w:lineRule="auto"/>
      </w:pPr>
    </w:p>
    <w:p w14:paraId="3759EB1F" w14:textId="77777777" w:rsidR="00D93532" w:rsidRPr="00D93532" w:rsidRDefault="00D93532" w:rsidP="00D93532">
      <w:pPr>
        <w:spacing w:after="200" w:line="360" w:lineRule="auto"/>
        <w:rPr>
          <w:b/>
          <w:sz w:val="32"/>
          <w:szCs w:val="32"/>
        </w:rPr>
      </w:pPr>
      <w:r w:rsidRPr="00D93532">
        <w:rPr>
          <w:b/>
          <w:sz w:val="32"/>
          <w:szCs w:val="32"/>
        </w:rPr>
        <w:t>Numerical Techniques – Daily Time Grid</w:t>
      </w:r>
    </w:p>
    <w:p w14:paraId="0F9DC42E" w14:textId="77777777" w:rsidR="00D93532" w:rsidRDefault="00D93532" w:rsidP="00D93532">
      <w:pPr>
        <w:spacing w:after="200" w:line="360" w:lineRule="auto"/>
      </w:pPr>
    </w:p>
    <w:p w14:paraId="327BC9DD" w14:textId="77777777" w:rsidR="00D93532" w:rsidRDefault="00D93532" w:rsidP="005A5EAD">
      <w:pPr>
        <w:pStyle w:val="ListParagraph"/>
        <w:numPr>
          <w:ilvl w:val="0"/>
          <w:numId w:val="35"/>
        </w:numPr>
        <w:spacing w:after="200" w:line="360" w:lineRule="auto"/>
      </w:pPr>
      <w:r w:rsidRPr="00D93532">
        <w:rPr>
          <w:u w:val="single"/>
        </w:rPr>
        <w:t>EE Estimation under Daily Resolution</w:t>
      </w:r>
      <w:r>
        <w:t>: The discussion so far has made obvious the importance of accurately capturing exposure spikes from trade flows. To achieve this one would need to calculate the EE with a daily resolution, something that, if done by brute force methods, likely will not be feasible for large portfolios.</w:t>
      </w:r>
    </w:p>
    <w:p w14:paraId="51FC031E" w14:textId="77777777" w:rsidR="00D93532" w:rsidRDefault="00D93532" w:rsidP="005A5EAD">
      <w:pPr>
        <w:pStyle w:val="ListParagraph"/>
        <w:numPr>
          <w:ilvl w:val="0"/>
          <w:numId w:val="35"/>
        </w:numPr>
        <w:spacing w:after="200" w:line="360" w:lineRule="auto"/>
      </w:pPr>
      <w:r>
        <w:rPr>
          <w:u w:val="single"/>
        </w:rPr>
        <w:lastRenderedPageBreak/>
        <w:t>Coarse Grid Portfolio - First Pass</w:t>
      </w:r>
      <w:r w:rsidRPr="00D93532">
        <w:t>:</w:t>
      </w:r>
      <w:r>
        <w:t xml:space="preserve"> In Andersen, Pykhtin, and Sokol (2017a), the authors discuss a fast approximation that produces a reasonably accurate EE profile without</w:t>
      </w:r>
      <w:r w:rsidR="00696913">
        <w:t xml:space="preserve"> a significant increase in the c</w:t>
      </w:r>
      <w:r>
        <w:t xml:space="preserve">omputation time relative to the standard, coarse-grid calculations. </w:t>
      </w:r>
      <w:r w:rsidR="00696913">
        <w:t>The method requires simulation of risk factors and trade flows with a daily resolution, but the portfolio valuations – which are normally the slowest part of the simulation process – can be computed on a much coarser time grid.</w:t>
      </w:r>
    </w:p>
    <w:p w14:paraId="4C107BF3" w14:textId="77777777" w:rsidR="009944D2" w:rsidRDefault="009944D2" w:rsidP="005A5EAD">
      <w:pPr>
        <w:pStyle w:val="ListParagraph"/>
        <w:numPr>
          <w:ilvl w:val="0"/>
          <w:numId w:val="35"/>
        </w:numPr>
        <w:spacing w:after="200" w:line="360" w:lineRule="auto"/>
      </w:pPr>
      <w:r>
        <w:rPr>
          <w:u w:val="single"/>
        </w:rPr>
        <w:t>Second Pass using Brownian Bridge</w:t>
      </w:r>
      <w:r w:rsidRPr="009944D2">
        <w:t>:</w:t>
      </w:r>
      <w:r>
        <w:t xml:space="preserve"> Portfolio values on the daily grid are then obtained by Brownian Bridge interpolation between the values at the coarse grid points, with careful accounting for trade flows.</w:t>
      </w:r>
    </w:p>
    <w:p w14:paraId="2F700241" w14:textId="77777777" w:rsidR="009944D2" w:rsidRDefault="009944D2" w:rsidP="009944D2">
      <w:pPr>
        <w:spacing w:after="200" w:line="360" w:lineRule="auto"/>
      </w:pPr>
    </w:p>
    <w:p w14:paraId="77133D72" w14:textId="77777777" w:rsidR="009944D2" w:rsidRDefault="009944D2" w:rsidP="009944D2">
      <w:pPr>
        <w:spacing w:after="200" w:line="360" w:lineRule="auto"/>
      </w:pPr>
    </w:p>
    <w:p w14:paraId="38292358" w14:textId="77777777" w:rsidR="009944D2" w:rsidRPr="009944D2" w:rsidRDefault="009944D2" w:rsidP="009944D2">
      <w:pPr>
        <w:spacing w:after="200" w:line="360" w:lineRule="auto"/>
        <w:rPr>
          <w:b/>
          <w:sz w:val="28"/>
          <w:szCs w:val="28"/>
        </w:rPr>
      </w:pPr>
      <w:r w:rsidRPr="009944D2">
        <w:rPr>
          <w:b/>
          <w:sz w:val="28"/>
          <w:szCs w:val="28"/>
        </w:rPr>
        <w:t>Calculation of the Path-wise IM</w:t>
      </w:r>
    </w:p>
    <w:p w14:paraId="1D3DB439" w14:textId="77777777" w:rsidR="009944D2" w:rsidRDefault="009944D2" w:rsidP="009944D2">
      <w:pPr>
        <w:spacing w:after="200" w:line="360" w:lineRule="auto"/>
      </w:pPr>
    </w:p>
    <w:p w14:paraId="6337AC99" w14:textId="77777777" w:rsidR="00D27AF5" w:rsidRDefault="009944D2" w:rsidP="005A5EAD">
      <w:pPr>
        <w:pStyle w:val="ListParagraph"/>
        <w:numPr>
          <w:ilvl w:val="0"/>
          <w:numId w:val="36"/>
        </w:numPr>
        <w:spacing w:after="200" w:line="360" w:lineRule="auto"/>
      </w:pPr>
      <w:r w:rsidRPr="009944D2">
        <w:rPr>
          <w:u w:val="single"/>
        </w:rPr>
        <w:t>Need for Numerical IM Calculations:</w:t>
      </w:r>
      <w:r>
        <w:t xml:space="preserve"> As per</w:t>
      </w:r>
    </w:p>
    <w:p w14:paraId="69E544C4" w14:textId="77777777" w:rsidR="00D27AF5" w:rsidRDefault="00D27AF5" w:rsidP="00D27AF5">
      <w:pPr>
        <w:pStyle w:val="ListParagraph"/>
        <w:spacing w:after="200" w:line="360" w:lineRule="auto"/>
        <w:ind w:left="360"/>
        <w:rPr>
          <w:u w:val="single"/>
        </w:rPr>
      </w:pPr>
    </w:p>
    <w:p w14:paraId="1B8C1595" w14:textId="77777777" w:rsidR="00D27AF5" w:rsidRDefault="009944D2" w:rsidP="00D27AF5">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6824AAB3" w14:textId="77777777" w:rsidR="00D27AF5" w:rsidRDefault="009944D2" w:rsidP="00D27AF5">
      <w:pPr>
        <w:pStyle w:val="ListParagraph"/>
        <w:spacing w:after="200" w:line="360" w:lineRule="auto"/>
        <w:ind w:left="360"/>
      </w:pPr>
      <w:r>
        <w:t>and</w:t>
      </w:r>
    </w:p>
    <w:p w14:paraId="61B5905C" w14:textId="77777777" w:rsidR="00D27AF5" w:rsidRDefault="00D27AF5" w:rsidP="00D27AF5">
      <w:pPr>
        <w:pStyle w:val="ListParagraph"/>
        <w:spacing w:after="200" w:line="360" w:lineRule="auto"/>
        <w:ind w:left="360"/>
      </w:pPr>
    </w:p>
    <w:p w14:paraId="0D6FF284"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AB7644F" w14:textId="77777777" w:rsidR="00D27AF5" w:rsidRDefault="00D27AF5" w:rsidP="00D27AF5">
      <w:pPr>
        <w:pStyle w:val="ListParagraph"/>
        <w:spacing w:after="200" w:line="360" w:lineRule="auto"/>
        <w:ind w:left="360"/>
      </w:pPr>
    </w:p>
    <w:p w14:paraId="088FE094" w14:textId="77777777" w:rsidR="009944D2" w:rsidRDefault="009944D2" w:rsidP="00D27AF5">
      <w:pPr>
        <w:pStyle w:val="ListParagraph"/>
        <w:spacing w:after="200" w:line="360" w:lineRule="auto"/>
        <w:ind w:left="360"/>
      </w:pPr>
      <w:r>
        <w:t xml:space="preserve">the calculation of the </w:t>
      </w:r>
      <m:oMath>
        <m:r>
          <w:rPr>
            <w:rFonts w:ascii="Cambria Math" w:hAnsi="Cambria Math"/>
          </w:rPr>
          <m:t>IM</m:t>
        </m:r>
      </m:oMath>
      <w:r>
        <w:t xml:space="preserve"> requires dynamic knowledge of the portfolio value increments (</w:t>
      </w:r>
      <w:r w:rsidRPr="009944D2">
        <w:rPr>
          <w:i/>
        </w:rPr>
        <w:t>P&amp;L</w:t>
      </w:r>
      <w:r>
        <w:t xml:space="preserve">) across </w:t>
      </w:r>
      <m:oMath>
        <m:r>
          <w:rPr>
            <w:rFonts w:ascii="Cambria Math" w:hAnsi="Cambria Math"/>
          </w:rPr>
          <m:t>K</m:t>
        </m:r>
      </m:oMath>
      <w:r>
        <w:t xml:space="preserve"> distinct asset classes. Since conditional distributions of the </w:t>
      </w:r>
      <w:r w:rsidRPr="009944D2">
        <w:rPr>
          <w:i/>
        </w:rPr>
        <w:t>P&amp;L</w:t>
      </w:r>
      <w:r>
        <w:t xml:space="preserve"> are generally not known, one must rely on numerical methods to calculate IM.</w:t>
      </w:r>
    </w:p>
    <w:p w14:paraId="12A731E2" w14:textId="77777777" w:rsidR="009944D2" w:rsidRDefault="009944D2" w:rsidP="005A5EAD">
      <w:pPr>
        <w:pStyle w:val="ListParagraph"/>
        <w:numPr>
          <w:ilvl w:val="0"/>
          <w:numId w:val="36"/>
        </w:numPr>
        <w:spacing w:after="200" w:line="360" w:lineRule="auto"/>
      </w:pPr>
      <w:r>
        <w:rPr>
          <w:u w:val="single"/>
        </w:rPr>
        <w:t>Path</w:t>
      </w:r>
      <w:r w:rsidR="00D27AF5">
        <w:rPr>
          <w:u w:val="single"/>
        </w:rPr>
        <w:t>-</w:t>
      </w:r>
      <w:r>
        <w:rPr>
          <w:u w:val="single"/>
        </w:rPr>
        <w:t>wise IM using Regression Approach</w:t>
      </w:r>
      <w:r>
        <w:t>: Regression approaches are useful for this, although the selection of regression variables for large diverse portfolios</w:t>
      </w:r>
      <w:r w:rsidR="00D908EA">
        <w:t xml:space="preserve"> where IM would depend on an impracticably large number of risk factors can be difficult.</w:t>
      </w:r>
    </w:p>
    <w:p w14:paraId="333173B5" w14:textId="77777777" w:rsidR="00D27AF5" w:rsidRDefault="0085290A" w:rsidP="005A5EAD">
      <w:pPr>
        <w:pStyle w:val="ListParagraph"/>
        <w:numPr>
          <w:ilvl w:val="0"/>
          <w:numId w:val="36"/>
        </w:numPr>
        <w:spacing w:after="200" w:line="360" w:lineRule="auto"/>
      </w:pPr>
      <w:r>
        <w:rPr>
          <w:u w:val="single"/>
        </w:rPr>
        <w:lastRenderedPageBreak/>
        <w:t>Regression Variable - Value of</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85290A">
        <w:t>:</w:t>
      </w:r>
      <w:r>
        <w:t xml:space="preserve"> To simplify the regression approach, here the portfolio value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chosen as the single regression variable for the asset class </w:t>
      </w:r>
      <m:oMath>
        <m:r>
          <w:rPr>
            <w:rFonts w:ascii="Cambria Math" w:hAnsi="Cambria Math"/>
          </w:rPr>
          <m:t>k</m:t>
        </m:r>
      </m:oMath>
      <w:r>
        <w:t xml:space="preserve">. Mathematically, the conditioning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in</w:t>
      </w:r>
    </w:p>
    <w:p w14:paraId="0B30C0F9" w14:textId="77777777" w:rsidR="00D27AF5" w:rsidRDefault="00D27AF5" w:rsidP="00D27AF5">
      <w:pPr>
        <w:pStyle w:val="ListParagraph"/>
        <w:spacing w:after="200" w:line="360" w:lineRule="auto"/>
        <w:ind w:left="360"/>
        <w:rPr>
          <w:u w:val="single"/>
        </w:rPr>
      </w:pPr>
    </w:p>
    <w:p w14:paraId="6867B83E"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140DAB" w14:textId="77777777" w:rsidR="00D27AF5" w:rsidRDefault="00D27AF5" w:rsidP="00D27AF5">
      <w:pPr>
        <w:pStyle w:val="ListParagraph"/>
        <w:spacing w:after="200" w:line="360" w:lineRule="auto"/>
        <w:ind w:left="360"/>
      </w:pPr>
    </w:p>
    <w:p w14:paraId="125D4F96" w14:textId="77777777" w:rsidR="0085290A" w:rsidRDefault="0085290A" w:rsidP="00D27AF5">
      <w:pPr>
        <w:pStyle w:val="ListParagraph"/>
        <w:spacing w:after="200" w:line="360" w:lineRule="auto"/>
        <w:ind w:left="360"/>
      </w:pPr>
      <w:r>
        <w:t xml:space="preserve">is replaced with the conditioning on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the hope that the projection model would not have a material impact on the result.</w:t>
      </w:r>
    </w:p>
    <w:p w14:paraId="20C2E7B7" w14:textId="77777777" w:rsidR="00D27AF5" w:rsidRDefault="0085290A" w:rsidP="005A5EAD">
      <w:pPr>
        <w:pStyle w:val="ListParagraph"/>
        <w:numPr>
          <w:ilvl w:val="0"/>
          <w:numId w:val="36"/>
        </w:numPr>
        <w:spacing w:after="200" w:line="360" w:lineRule="auto"/>
      </w:pPr>
      <w:r>
        <w:rPr>
          <w:u w:val="single"/>
        </w:rPr>
        <w:t>Initial Margin Exposure Quantile Re-formulation</w:t>
      </w:r>
      <w:r w:rsidRPr="0085290A">
        <w:t>:</w:t>
      </w:r>
      <w:r>
        <w:t xml:space="preserve"> For Monte Carlo purposes these assumptions approximate</w:t>
      </w:r>
    </w:p>
    <w:p w14:paraId="70401020" w14:textId="77777777" w:rsidR="00D27AF5" w:rsidRDefault="00D27AF5" w:rsidP="00D27AF5">
      <w:pPr>
        <w:pStyle w:val="ListParagraph"/>
        <w:spacing w:after="200" w:line="360" w:lineRule="auto"/>
        <w:ind w:left="360"/>
        <w:rPr>
          <w:u w:val="single"/>
        </w:rPr>
      </w:pPr>
    </w:p>
    <w:p w14:paraId="64B781C0"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F992C4" w14:textId="77777777" w:rsidR="00D27AF5" w:rsidRDefault="00D27AF5" w:rsidP="00D27AF5">
      <w:pPr>
        <w:pStyle w:val="ListParagraph"/>
        <w:spacing w:after="200" w:line="360" w:lineRule="auto"/>
        <w:ind w:left="360"/>
      </w:pPr>
    </w:p>
    <w:p w14:paraId="7780583E" w14:textId="77777777" w:rsidR="00D27AF5" w:rsidRDefault="0085290A" w:rsidP="00D27AF5">
      <w:pPr>
        <w:pStyle w:val="ListParagraph"/>
        <w:spacing w:after="200" w:line="360" w:lineRule="auto"/>
        <w:ind w:left="360"/>
      </w:pPr>
      <w:r>
        <w:t>with</w:t>
      </w:r>
    </w:p>
    <w:p w14:paraId="11C64A39" w14:textId="77777777" w:rsidR="00D27AF5" w:rsidRDefault="00D27AF5" w:rsidP="00D27AF5">
      <w:pPr>
        <w:pStyle w:val="ListParagraph"/>
        <w:spacing w:after="200" w:line="360" w:lineRule="auto"/>
        <w:ind w:left="360"/>
      </w:pPr>
    </w:p>
    <w:p w14:paraId="7F1A1E62" w14:textId="77777777" w:rsidR="00D27AF5" w:rsidRP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280C7FDA" w14:textId="77777777" w:rsidR="00D27AF5" w:rsidRDefault="00D27AF5" w:rsidP="00D27AF5">
      <w:pPr>
        <w:pStyle w:val="ListParagraph"/>
        <w:spacing w:after="200" w:line="360" w:lineRule="auto"/>
        <w:ind w:left="360"/>
      </w:pPr>
    </w:p>
    <w:p w14:paraId="0291978E" w14:textId="77777777" w:rsidR="0085290A" w:rsidRPr="00D27AF5" w:rsidRDefault="0085290A" w:rsidP="00D27AF5">
      <w:pPr>
        <w:pStyle w:val="ListParagraph"/>
        <w:spacing w:after="200" w:line="360" w:lineRule="auto"/>
        <w:ind w:left="360"/>
      </w:pPr>
      <w:r>
        <w:t xml:space="preserve"> where </w:t>
      </w:r>
      <m:oMath>
        <m:r>
          <w:rPr>
            <w:rFonts w:ascii="Cambria Math" w:hAnsi="Cambria Math"/>
          </w:rPr>
          <m:t>m</m:t>
        </m:r>
      </m:oMath>
      <w:r>
        <w:t xml:space="preserve"> designates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simulation path and </w:t>
      </w:r>
      <m:oMath>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r>
              <w:rPr>
                <w:rFonts w:ascii="Cambria Math" w:hAnsi="Cambria Math"/>
              </w:rPr>
              <m:t>∙</m:t>
            </m:r>
          </m:e>
        </m:d>
      </m:oMath>
      <w:r>
        <w:t xml:space="preserve"> is the time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value of all net trade flows scheduled to be paid on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realized along the simulation path </w:t>
      </w:r>
      <m:oMath>
        <m:r>
          <w:rPr>
            <w:rFonts w:ascii="Cambria Math" w:hAnsi="Cambria Math"/>
          </w:rPr>
          <m:t>m</m:t>
        </m:r>
      </m:oMath>
      <w:r>
        <w:t>.</w:t>
      </w:r>
    </w:p>
    <w:p w14:paraId="266FCF65" w14:textId="77777777" w:rsidR="00D27AF5" w:rsidRDefault="00B44140" w:rsidP="005A5EAD">
      <w:pPr>
        <w:pStyle w:val="ListParagraph"/>
        <w:numPr>
          <w:ilvl w:val="0"/>
          <w:numId w:val="36"/>
        </w:numPr>
        <w:spacing w:after="200" w:line="360" w:lineRule="auto"/>
      </w:pPr>
      <w:r>
        <w:rPr>
          <w:u w:val="single"/>
        </w:rPr>
        <w:t>Portfolio Value Process for IM</w:t>
      </w:r>
      <w:r w:rsidRPr="00B44140">
        <w:t>:</w:t>
      </w:r>
      <w:r>
        <w:t xml:space="preserve"> Following Andersen, Pykhtin, and Sokol (2017a) the discounting effects are ignored, and the P&amp;L under the quantile in the right-hand side of</w:t>
      </w:r>
    </w:p>
    <w:p w14:paraId="2A742100" w14:textId="77777777" w:rsidR="00D27AF5" w:rsidRDefault="00D27AF5" w:rsidP="00D27AF5">
      <w:pPr>
        <w:pStyle w:val="ListParagraph"/>
        <w:spacing w:after="200" w:line="360" w:lineRule="auto"/>
        <w:ind w:left="360"/>
        <w:rPr>
          <w:u w:val="single"/>
        </w:rPr>
      </w:pPr>
    </w:p>
    <w:p w14:paraId="4422B62C"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02B3802B" w14:textId="77777777" w:rsidR="00D27AF5" w:rsidRDefault="00D27AF5" w:rsidP="00D27AF5">
      <w:pPr>
        <w:pStyle w:val="ListParagraph"/>
        <w:spacing w:after="200" w:line="360" w:lineRule="auto"/>
        <w:ind w:left="360"/>
      </w:pPr>
    </w:p>
    <w:p w14:paraId="3B489E5B" w14:textId="77777777" w:rsidR="00D27AF5" w:rsidRDefault="00B44140" w:rsidP="00D27AF5">
      <w:pPr>
        <w:pStyle w:val="ListParagraph"/>
        <w:spacing w:after="200" w:line="360" w:lineRule="auto"/>
        <w:ind w:left="360"/>
      </w:pPr>
      <w:r>
        <w:t>conditional on</w:t>
      </w:r>
    </w:p>
    <w:p w14:paraId="6BEFCD65" w14:textId="77777777" w:rsidR="00D27AF5" w:rsidRDefault="00D27AF5" w:rsidP="00D27AF5">
      <w:pPr>
        <w:pStyle w:val="ListParagraph"/>
        <w:spacing w:after="200" w:line="360" w:lineRule="auto"/>
        <w:ind w:left="360"/>
      </w:pPr>
    </w:p>
    <w:p w14:paraId="69A77F58"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59CD4349" w14:textId="77777777" w:rsidR="00D27AF5" w:rsidRDefault="00D27AF5" w:rsidP="00D27AF5">
      <w:pPr>
        <w:pStyle w:val="ListParagraph"/>
        <w:spacing w:after="200" w:line="360" w:lineRule="auto"/>
        <w:ind w:left="360"/>
      </w:pPr>
    </w:p>
    <w:p w14:paraId="329B2C13" w14:textId="77777777" w:rsidR="00D27AF5" w:rsidRDefault="00B44140" w:rsidP="00D27AF5">
      <w:pPr>
        <w:pStyle w:val="ListParagraph"/>
        <w:spacing w:after="200" w:line="360" w:lineRule="auto"/>
        <w:ind w:left="360"/>
      </w:pPr>
      <w:r>
        <w:t>is assumed to be Gaussian with zero drift such that simply</w:t>
      </w:r>
    </w:p>
    <w:p w14:paraId="05F6A59B" w14:textId="77777777" w:rsidR="00D27AF5" w:rsidRDefault="00D27AF5" w:rsidP="00D27AF5">
      <w:pPr>
        <w:pStyle w:val="ListParagraph"/>
        <w:spacing w:after="200" w:line="360" w:lineRule="auto"/>
        <w:ind w:left="360"/>
      </w:pPr>
    </w:p>
    <w:p w14:paraId="623BD079"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IM</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2BB98F65" w14:textId="77777777" w:rsidR="00D27AF5" w:rsidRDefault="00D27AF5" w:rsidP="00D27AF5">
      <w:pPr>
        <w:pStyle w:val="ListParagraph"/>
        <w:spacing w:after="200" w:line="360" w:lineRule="auto"/>
        <w:ind w:left="360"/>
      </w:pPr>
    </w:p>
    <w:p w14:paraId="08BEDC94" w14:textId="77777777" w:rsidR="00B44140" w:rsidRPr="00D27AF5" w:rsidRDefault="00000000"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D20C6CD" w14:textId="77777777" w:rsidR="00D27AF5" w:rsidRDefault="00D27AF5" w:rsidP="00D27AF5">
      <w:pPr>
        <w:pStyle w:val="ListParagraph"/>
        <w:spacing w:after="200" w:line="360" w:lineRule="auto"/>
        <w:ind w:left="360"/>
      </w:pPr>
    </w:p>
    <w:p w14:paraId="0D776052" w14:textId="77777777" w:rsidR="00811A04" w:rsidRDefault="00811A04" w:rsidP="005A5EAD">
      <w:pPr>
        <w:pStyle w:val="ListParagraph"/>
        <w:numPr>
          <w:ilvl w:val="0"/>
          <w:numId w:val="36"/>
        </w:numPr>
        <w:spacing w:after="200" w:line="360" w:lineRule="auto"/>
      </w:pPr>
      <w:r>
        <w:rPr>
          <w:u w:val="single"/>
        </w:rPr>
        <w:t>Non</w:t>
      </w:r>
      <w:r w:rsidR="009E1F0F">
        <w:rPr>
          <w:u w:val="single"/>
        </w:rPr>
        <w:t>-</w:t>
      </w:r>
      <w:r>
        <w:rPr>
          <w:u w:val="single"/>
        </w:rPr>
        <w:t>Gaussian Portfolio Value Process</w:t>
      </w:r>
      <w:r>
        <w:t xml:space="preserve">: Andersen and Pykhtin (2015) explored non-Gaussian assumptions, using kernel regressions to estimate the first four conditional moments of the </w:t>
      </w:r>
      <w:r>
        <w:rPr>
          <w:i/>
        </w:rPr>
        <w:t>P&amp;L</w:t>
      </w:r>
      <w:r>
        <w:t>. As kernel regression for the third and the fourth moments is prone to instability, this approach was deemed insufficiently robust.</w:t>
      </w:r>
    </w:p>
    <w:p w14:paraId="37B6E5F5" w14:textId="77777777" w:rsidR="00D27AF5" w:rsidRDefault="00811A04" w:rsidP="005A5EAD">
      <w:pPr>
        <w:pStyle w:val="ListParagraph"/>
        <w:numPr>
          <w:ilvl w:val="0"/>
          <w:numId w:val="36"/>
        </w:numPr>
        <w:spacing w:after="200" w:line="360" w:lineRule="auto"/>
      </w:pPr>
      <w:r>
        <w:rPr>
          <w:u w:val="single"/>
        </w:rPr>
        <w:t>Conditional Variance Estimation Parameters Regression</w:t>
      </w:r>
      <w:r>
        <w:t>: Estimation of the conditional expectation in</w:t>
      </w:r>
    </w:p>
    <w:p w14:paraId="7EA0BC5F" w14:textId="77777777" w:rsidR="00D27AF5" w:rsidRDefault="00D27AF5" w:rsidP="00D27AF5">
      <w:pPr>
        <w:pStyle w:val="ListParagraph"/>
        <w:spacing w:after="200" w:line="360" w:lineRule="auto"/>
        <w:ind w:left="360"/>
      </w:pPr>
    </w:p>
    <w:p w14:paraId="77677694" w14:textId="77777777" w:rsidR="00D27AF5" w:rsidRDefault="00000000"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73D0586" w14:textId="77777777" w:rsidR="00D27AF5" w:rsidRDefault="00D27AF5" w:rsidP="00D27AF5">
      <w:pPr>
        <w:pStyle w:val="ListParagraph"/>
        <w:spacing w:after="200" w:line="360" w:lineRule="auto"/>
        <w:ind w:left="360"/>
      </w:pPr>
    </w:p>
    <w:p w14:paraId="5B09C5F6" w14:textId="77777777" w:rsidR="00811A04" w:rsidRDefault="00811A04" w:rsidP="00D27AF5">
      <w:pPr>
        <w:pStyle w:val="ListParagraph"/>
        <w:spacing w:after="200" w:line="360" w:lineRule="auto"/>
        <w:ind w:left="360"/>
      </w:pPr>
      <w:r>
        <w:t xml:space="preserve">may be computed by, say, parametric regression or kernel regression. In parametric regression, the conditional variance is approximated as a parametric function – e.g., a polynomial –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function parameters estimated by least squares regression; see, for instance, Anfuso, Aziz, Giltinan, and Loukopoulos (2017).</w:t>
      </w:r>
    </w:p>
    <w:p w14:paraId="20FC57DE" w14:textId="77777777" w:rsidR="00811A04" w:rsidRDefault="00811A04" w:rsidP="005A5EAD">
      <w:pPr>
        <w:pStyle w:val="ListParagraph"/>
        <w:numPr>
          <w:ilvl w:val="0"/>
          <w:numId w:val="36"/>
        </w:numPr>
        <w:spacing w:after="200" w:line="360" w:lineRule="auto"/>
      </w:pPr>
      <w:r>
        <w:rPr>
          <w:u w:val="single"/>
        </w:rPr>
        <w:t>Local Standard Deviation Calculation Details</w:t>
      </w:r>
      <w:r w:rsidRPr="00811A04">
        <w:t>:</w:t>
      </w:r>
      <w:r>
        <w:t xml:space="preserve"> In defining the local standard deviation on path </w:t>
      </w:r>
      <m:oMath>
        <m:r>
          <w:rPr>
            <w:rFonts w:ascii="Cambria Math" w:hAnsi="Cambria Math"/>
          </w:rPr>
          <m:t>m</m:t>
        </m:r>
      </m:oMath>
      <w:r>
        <w:t xml:space="preserve">, Andersen, Pykhtin, and Sokol (2017b) follow Pykhtin (2009) </w:t>
      </w:r>
      <w:r w:rsidR="007B2555">
        <w:t xml:space="preserve">and scale the unconditional standard deviation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by a ratio of two probability densities; in the denominator is the probability density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on path </w:t>
      </w:r>
      <m:oMath>
        <m:r>
          <w:rPr>
            <w:rFonts w:ascii="Cambria Math" w:hAnsi="Cambria Math"/>
          </w:rPr>
          <m:t>m</m:t>
        </m:r>
      </m:oMath>
      <w:r w:rsidR="007B2555">
        <w:t xml:space="preserve">; in the numerator is the probability density that a normally distributed random variable with the same mean and </w:t>
      </w:r>
      <w:r w:rsidR="007B2555">
        <w:lastRenderedPageBreak/>
        <w:t xml:space="preserve">standard deviation as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would have on the path </w:t>
      </w:r>
      <m:oMath>
        <m:r>
          <w:rPr>
            <w:rFonts w:ascii="Cambria Math" w:hAnsi="Cambria Math"/>
          </w:rPr>
          <m:t>m</m:t>
        </m:r>
      </m:oMath>
      <w:r w:rsidR="007B2555">
        <w:t>. The actual calculation of the local standard deviation is performed as presented in Pykhtin (2009).</w:t>
      </w:r>
    </w:p>
    <w:p w14:paraId="0BC3AFE6" w14:textId="77777777" w:rsidR="00416967" w:rsidRDefault="00416967" w:rsidP="005A5EAD">
      <w:pPr>
        <w:pStyle w:val="ListParagraph"/>
        <w:numPr>
          <w:ilvl w:val="0"/>
          <w:numId w:val="36"/>
        </w:numPr>
        <w:spacing w:after="200" w:line="360" w:lineRule="auto"/>
      </w:pPr>
      <w:r>
        <w:rPr>
          <w:u w:val="single"/>
        </w:rPr>
        <w:t>Usage in Conjunction with SIMM</w:t>
      </w:r>
      <w:r w:rsidRPr="00416967">
        <w:t>:</w:t>
      </w:r>
      <w:r>
        <w:t xml:space="preserve"> It is t be noted in passing that if a dealer uses an out-of-model margin calculator – e.g., the SIMM method in International Swaps and Derivatives Association (2016) – an adjustment will be needed to capture the difference between an in-model IM computed as above by regression methods and the out-of-model margin calculator actually used. Many possible methods could be contemplated here - e.g. a multiplicative adjustment factor that aligns the two margin calculations at time 0.</w:t>
      </w:r>
    </w:p>
    <w:p w14:paraId="6D3FD2A2" w14:textId="77777777" w:rsidR="00416967" w:rsidRDefault="00416967" w:rsidP="00416967">
      <w:pPr>
        <w:spacing w:after="200" w:line="360" w:lineRule="auto"/>
      </w:pPr>
    </w:p>
    <w:p w14:paraId="44808703" w14:textId="77777777" w:rsidR="00416967" w:rsidRDefault="00416967" w:rsidP="00416967">
      <w:pPr>
        <w:spacing w:after="200" w:line="360" w:lineRule="auto"/>
      </w:pPr>
    </w:p>
    <w:p w14:paraId="11C8692A" w14:textId="77777777" w:rsidR="00416967" w:rsidRPr="00D27AF5" w:rsidRDefault="00416967" w:rsidP="00416967">
      <w:pPr>
        <w:spacing w:after="200" w:line="360" w:lineRule="auto"/>
        <w:rPr>
          <w:b/>
          <w:sz w:val="28"/>
          <w:szCs w:val="28"/>
        </w:rPr>
      </w:pPr>
      <w:r w:rsidRPr="00D27AF5">
        <w:rPr>
          <w:b/>
          <w:sz w:val="28"/>
          <w:szCs w:val="28"/>
        </w:rPr>
        <w:t>Calculation of Path-wise Exposure</w:t>
      </w:r>
    </w:p>
    <w:p w14:paraId="50773963" w14:textId="77777777" w:rsidR="00416967" w:rsidRDefault="00416967" w:rsidP="00416967">
      <w:pPr>
        <w:spacing w:after="200" w:line="360" w:lineRule="auto"/>
      </w:pPr>
    </w:p>
    <w:p w14:paraId="08E16F99" w14:textId="77777777" w:rsidR="00416967" w:rsidRDefault="00416967" w:rsidP="005A5EAD">
      <w:pPr>
        <w:pStyle w:val="ListParagraph"/>
        <w:numPr>
          <w:ilvl w:val="0"/>
          <w:numId w:val="37"/>
        </w:numPr>
        <w:spacing w:after="200" w:line="360" w:lineRule="auto"/>
      </w:pPr>
      <w:r w:rsidRPr="00D27AF5">
        <w:rPr>
          <w:u w:val="single"/>
        </w:rPr>
        <w:t>IM Adjusted Path-wise Exposure Estimation</w:t>
      </w:r>
      <w:r>
        <w:t>: Once the IM on a path is calculated, the exposure on that path, in principle, can be obtained by directly subtracting the calculated IM value from the no-IM exposure. While not of central importance to this chapter, it is to be noted that the path-wise IM results allow for a straightforward computation of the Margin Value Adjustment (MVA) – see, for e.g. Andersen, Duffie, and Song (2017).</w:t>
      </w:r>
    </w:p>
    <w:p w14:paraId="4B82F1E2" w14:textId="77777777" w:rsidR="00FE744B" w:rsidRDefault="00FE744B" w:rsidP="005A5EAD">
      <w:pPr>
        <w:pStyle w:val="ListParagraph"/>
        <w:numPr>
          <w:ilvl w:val="0"/>
          <w:numId w:val="37"/>
        </w:numPr>
        <w:spacing w:after="200" w:line="360" w:lineRule="auto"/>
      </w:pPr>
      <w:r>
        <w:rPr>
          <w:u w:val="single"/>
        </w:rPr>
        <w:t>Dominance of IM Covered Trades</w:t>
      </w:r>
      <w:r w:rsidRPr="00FE744B">
        <w:t>:</w:t>
      </w:r>
      <w:r>
        <w:t xml:space="preserve"> This approach works well when all the trades covered by an IM represent a reasonably small fraction of the netting set. However, when the netting set is dominated by the IM covered trades, this approach suffers from two issues that have an impact on the accuracy of the EE – and therefore CVA – calculations.</w:t>
      </w:r>
    </w:p>
    <w:p w14:paraId="798658DE" w14:textId="77777777" w:rsidR="00635A09" w:rsidRDefault="00FE744B" w:rsidP="005A5EAD">
      <w:pPr>
        <w:pStyle w:val="ListParagraph"/>
        <w:numPr>
          <w:ilvl w:val="0"/>
          <w:numId w:val="37"/>
        </w:numPr>
        <w:spacing w:after="200" w:line="360" w:lineRule="auto"/>
      </w:pPr>
      <w:r>
        <w:rPr>
          <w:u w:val="single"/>
        </w:rPr>
        <w:t>Simulation Noise</w:t>
      </w:r>
      <w:r w:rsidRPr="00FE744B">
        <w:t>:</w:t>
      </w:r>
      <w:r>
        <w:t xml:space="preserve"> Suppose that all trades of the netting set are covered by IM and that</w:t>
      </w:r>
    </w:p>
    <w:p w14:paraId="320C40D3" w14:textId="77777777" w:rsidR="00635A09" w:rsidRDefault="00635A09" w:rsidP="00635A09">
      <w:pPr>
        <w:pStyle w:val="ListParagraph"/>
        <w:spacing w:after="200" w:line="360" w:lineRule="auto"/>
        <w:ind w:left="360"/>
        <w:rPr>
          <w:u w:val="single"/>
        </w:rPr>
      </w:pPr>
    </w:p>
    <w:p w14:paraId="1B1FA204"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797323F" w14:textId="77777777" w:rsidR="00635A09" w:rsidRDefault="00635A09" w:rsidP="00635A09">
      <w:pPr>
        <w:pStyle w:val="ListParagraph"/>
        <w:spacing w:after="200" w:line="360" w:lineRule="auto"/>
        <w:ind w:left="360"/>
      </w:pPr>
    </w:p>
    <w:p w14:paraId="6E6F569A" w14:textId="77777777" w:rsidR="00FE744B" w:rsidRDefault="00FE744B" w:rsidP="00635A09">
      <w:pPr>
        <w:pStyle w:val="ListParagraph"/>
        <w:spacing w:after="200" w:line="360" w:lineRule="auto"/>
        <w:ind w:left="360"/>
      </w:pPr>
      <w:r>
        <w:t xml:space="preserve">If all trades belong to the same asset class, then the non-zero exposure will be realized on average only </w:t>
      </w:r>
      <m:oMath>
        <m:r>
          <w:rPr>
            <w:rFonts w:ascii="Cambria Math" w:hAnsi="Cambria Math"/>
          </w:rPr>
          <m:t>1%</m:t>
        </m:r>
      </m:oMath>
      <w:r>
        <w:t xml:space="preserve"> of the time between the exposure spikes, as IM by design covers </w:t>
      </w:r>
      <m:oMath>
        <m:r>
          <w:rPr>
            <w:rFonts w:ascii="Cambria Math" w:hAnsi="Cambria Math"/>
          </w:rPr>
          <m:t>99%</m:t>
        </m:r>
      </m:oMath>
      <w:r>
        <w:t xml:space="preserve"> of the </w:t>
      </w:r>
      <w:r>
        <w:rPr>
          <w:i/>
        </w:rPr>
        <w:t>P&amp;L</w:t>
      </w:r>
      <w:r>
        <w:t xml:space="preserve"> increase. If multiple asset classes are present in the netting set, the percentages of </w:t>
      </w:r>
      <w:r>
        <w:lastRenderedPageBreak/>
        <w:t>non-zero realizations will be even less because of the disallowed diversification across asset classes. Thus</w:t>
      </w:r>
      <w:r w:rsidR="009E1F0F">
        <w:t>,</w:t>
      </w:r>
      <w:r>
        <w:t xml:space="preserve"> EE calculated by direct exposure simulation will be extremely noisy between spikes.</w:t>
      </w:r>
    </w:p>
    <w:p w14:paraId="405A493B" w14:textId="77777777" w:rsidR="00FE744B" w:rsidRDefault="00FE744B" w:rsidP="005A5EAD">
      <w:pPr>
        <w:pStyle w:val="ListParagraph"/>
        <w:numPr>
          <w:ilvl w:val="0"/>
          <w:numId w:val="37"/>
        </w:numPr>
        <w:spacing w:after="200" w:line="360" w:lineRule="auto"/>
      </w:pPr>
      <w:r>
        <w:rPr>
          <w:u w:val="single"/>
        </w:rPr>
        <w:t>Non-Normality</w:t>
      </w:r>
      <w:r w:rsidRPr="00FE744B">
        <w:t>:</w:t>
      </w:r>
      <w:r>
        <w:t xml:space="preserve"> IM is calculated under the assumption that, conditional on a path, the </w:t>
      </w:r>
      <w:r>
        <w:rPr>
          <w:i/>
        </w:rPr>
        <w:t>P&amp;L</w:t>
      </w:r>
      <w:r>
        <w:t xml:space="preserve"> over the </w:t>
      </w:r>
      <m:oMath>
        <m:r>
          <w:rPr>
            <w:rFonts w:ascii="Cambria Math" w:hAnsi="Cambria Math"/>
          </w:rPr>
          <m:t>MPoR</m:t>
        </m:r>
      </m:oMath>
      <w:r>
        <w:t xml:space="preserve"> is Gaussian. When all – or most – of the netting is covered by IM, </w:t>
      </w:r>
      <w:r w:rsidR="00835B6C">
        <w:t xml:space="preserve">the EE between the spikes calculated by a direct of the exposure is very sensitive to deviations from local normality. If the conditional </w:t>
      </w:r>
      <w:r w:rsidR="00835B6C">
        <w:rPr>
          <w:i/>
        </w:rPr>
        <w:t>P&amp;L</w:t>
      </w:r>
      <w:r w:rsidR="00835B6C">
        <w:t xml:space="preserve"> distribution has a heavier (lighter) upper tail than the Gaussian distribution, IM between the spikes will be understated (overstated) and EE will therefore be overstated (understated).</w:t>
      </w:r>
    </w:p>
    <w:p w14:paraId="62B83CDD" w14:textId="77777777" w:rsidR="009A5FFC" w:rsidRDefault="009A5FFC" w:rsidP="005A5EAD">
      <w:pPr>
        <w:pStyle w:val="ListParagraph"/>
        <w:numPr>
          <w:ilvl w:val="0"/>
          <w:numId w:val="37"/>
        </w:numPr>
        <w:spacing w:after="200" w:line="360" w:lineRule="auto"/>
      </w:pPr>
      <w:r>
        <w:rPr>
          <w:u w:val="single"/>
        </w:rPr>
        <w:t xml:space="preserve">Time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Pr>
          <w:u w:val="single"/>
        </w:rPr>
        <w:t xml:space="preserve"> Path-wise Expected Exposure</w:t>
      </w:r>
      <w:r w:rsidRPr="009A5FFC">
        <w:t>:</w:t>
      </w:r>
      <w:r>
        <w:t xml:space="preserve"> Bothe of these issues can be remedied by calculating a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path-wise </w:t>
      </w:r>
      <w:r>
        <w:rPr>
          <w:i/>
        </w:rPr>
        <w:t>expected</w:t>
      </w:r>
      <w:r>
        <w:t xml:space="preserve"> exposure for a time </w:t>
      </w:r>
      <m:oMath>
        <m:r>
          <w:rPr>
            <w:rFonts w:ascii="Cambria Math" w:hAnsi="Cambria Math"/>
          </w:rPr>
          <m:t>t</m:t>
        </m:r>
      </m:oMath>
      <w:r>
        <w:t xml:space="preserve"> default, rather than the exposure itself. If our target exposure measure is the unconditional time-</w:t>
      </w:r>
      <m:oMath>
        <m:r>
          <w:rPr>
            <w:rFonts w:ascii="Cambria Math" w:hAnsi="Cambria Math"/>
          </w:rPr>
          <m:t>0</m:t>
        </m:r>
      </m:oMath>
      <w:r>
        <w:t xml:space="preserve"> EE, this substitution is valid, of course, by the Law of Iterated Expectations.</w:t>
      </w:r>
    </w:p>
    <w:p w14:paraId="5103E1B8" w14:textId="77777777" w:rsidR="00635A09" w:rsidRDefault="009A5FFC" w:rsidP="005A5EAD">
      <w:pPr>
        <w:pStyle w:val="ListParagraph"/>
        <w:numPr>
          <w:ilvl w:val="0"/>
          <w:numId w:val="37"/>
        </w:numPr>
        <w:spacing w:after="200" w:line="360" w:lineRule="auto"/>
      </w:pPr>
      <w:r>
        <w:rPr>
          <w:u w:val="single"/>
        </w:rPr>
        <w:t>Simplification of the Advanced Model</w:t>
      </w:r>
      <w:r w:rsidRPr="009A5FFC">
        <w:t>:</w:t>
      </w:r>
      <w:r>
        <w:t xml:space="preserve"> To proceed with this idea, one simplifies the Advanced Model slightly - and assumes – as the Classical Model does – that D and C stop posting m</w:t>
      </w:r>
      <w:r w:rsidR="00914983">
        <w:t>a</w:t>
      </w:r>
      <w:r>
        <w:t>rgin simultaneously – i.e. that</w:t>
      </w:r>
    </w:p>
    <w:p w14:paraId="1CF73E37" w14:textId="77777777" w:rsidR="00635A09" w:rsidRDefault="00635A09" w:rsidP="00635A09">
      <w:pPr>
        <w:pStyle w:val="ListParagraph"/>
        <w:spacing w:after="200" w:line="360" w:lineRule="auto"/>
        <w:ind w:left="360"/>
        <w:rPr>
          <w:u w:val="single"/>
        </w:rPr>
      </w:pPr>
    </w:p>
    <w:p w14:paraId="541A8CCF"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1998D052" w14:textId="77777777" w:rsidR="00635A09" w:rsidRDefault="00635A09" w:rsidP="00635A09">
      <w:pPr>
        <w:pStyle w:val="ListParagraph"/>
        <w:spacing w:after="200" w:line="360" w:lineRule="auto"/>
        <w:ind w:left="360"/>
      </w:pPr>
    </w:p>
    <w:p w14:paraId="167C9B94" w14:textId="77777777" w:rsidR="00635A09" w:rsidRDefault="00914983" w:rsidP="00635A09">
      <w:pPr>
        <w:pStyle w:val="ListParagraph"/>
        <w:spacing w:after="200" w:line="360" w:lineRule="auto"/>
        <w:ind w:left="360"/>
      </w:pPr>
      <w:r>
        <w:t>Then</w:t>
      </w:r>
    </w:p>
    <w:p w14:paraId="456942AC" w14:textId="77777777" w:rsidR="00635A09" w:rsidRDefault="00635A09" w:rsidP="00635A09">
      <w:pPr>
        <w:pStyle w:val="ListParagraph"/>
        <w:spacing w:after="200" w:line="360" w:lineRule="auto"/>
        <w:ind w:left="360"/>
      </w:pPr>
    </w:p>
    <w:p w14:paraId="722FAC61"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29F4F4A9" w14:textId="77777777" w:rsidR="00635A09" w:rsidRDefault="00635A09" w:rsidP="00635A09">
      <w:pPr>
        <w:pStyle w:val="ListParagraph"/>
        <w:spacing w:after="200" w:line="360" w:lineRule="auto"/>
        <w:ind w:left="360"/>
      </w:pPr>
    </w:p>
    <w:p w14:paraId="355AAEC4" w14:textId="77777777" w:rsidR="00635A09" w:rsidRDefault="00914983"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oMath>
      <w:r>
        <w:t xml:space="preserve"> is the realization of the right hand side of</w:t>
      </w:r>
    </w:p>
    <w:p w14:paraId="72EF77F5" w14:textId="77777777" w:rsidR="00635A09" w:rsidRDefault="00635A09" w:rsidP="00635A09">
      <w:pPr>
        <w:pStyle w:val="ListParagraph"/>
        <w:spacing w:after="200" w:line="360" w:lineRule="auto"/>
        <w:ind w:left="360"/>
      </w:pPr>
    </w:p>
    <w:p w14:paraId="67D9DB47"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BBE1493" w14:textId="77777777" w:rsidR="00635A09" w:rsidRDefault="00635A09" w:rsidP="00635A09">
      <w:pPr>
        <w:pStyle w:val="ListParagraph"/>
        <w:spacing w:after="200" w:line="360" w:lineRule="auto"/>
        <w:ind w:left="360"/>
      </w:pPr>
    </w:p>
    <w:p w14:paraId="362826D1" w14:textId="77777777" w:rsidR="009A5FFC" w:rsidRDefault="00914983" w:rsidP="00635A09">
      <w:pPr>
        <w:pStyle w:val="ListParagraph"/>
        <w:spacing w:after="200" w:line="360" w:lineRule="auto"/>
        <w:ind w:left="360"/>
      </w:pPr>
      <w:r>
        <w:t xml:space="preserve">on path </w:t>
      </w:r>
      <m:oMath>
        <m:r>
          <w:rPr>
            <w:rFonts w:ascii="Cambria Math" w:hAnsi="Cambria Math"/>
          </w:rPr>
          <m:t>m</m:t>
        </m:r>
      </m:oMath>
      <w:r>
        <w:t>.</w:t>
      </w:r>
    </w:p>
    <w:p w14:paraId="3D65EA7B" w14:textId="77777777" w:rsidR="00635A09" w:rsidRDefault="00914983" w:rsidP="005A5EAD">
      <w:pPr>
        <w:pStyle w:val="ListParagraph"/>
        <w:numPr>
          <w:ilvl w:val="0"/>
          <w:numId w:val="37"/>
        </w:numPr>
        <w:spacing w:after="200" w:line="360" w:lineRule="auto"/>
      </w:pPr>
      <w:r>
        <w:rPr>
          <w:u w:val="single"/>
        </w:rPr>
        <w:lastRenderedPageBreak/>
        <w:t xml:space="preserve">Expected Exposure Conditional on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r>
          <w:rPr>
            <w:rFonts w:ascii="Cambria Math" w:hAnsi="Cambria Math"/>
            <w:u w:val="single"/>
          </w:rPr>
          <m:t>=</m:t>
        </m:r>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 m</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914983">
        <w:t>:</w:t>
      </w:r>
      <w:r>
        <w:t xml:space="preserve"> The expectation of this exposure conditional on</w:t>
      </w:r>
    </w:p>
    <w:p w14:paraId="09E14043" w14:textId="77777777" w:rsidR="00635A09" w:rsidRDefault="00635A09" w:rsidP="00635A09">
      <w:pPr>
        <w:pStyle w:val="ListParagraph"/>
        <w:spacing w:after="200" w:line="360" w:lineRule="auto"/>
        <w:ind w:left="360"/>
        <w:rPr>
          <w:u w:val="single"/>
        </w:rPr>
      </w:pPr>
    </w:p>
    <w:p w14:paraId="216AFA12"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20085311" w14:textId="77777777" w:rsidR="00635A09" w:rsidRDefault="00635A09" w:rsidP="00635A09">
      <w:pPr>
        <w:pStyle w:val="ListParagraph"/>
        <w:spacing w:after="200" w:line="360" w:lineRule="auto"/>
        <w:ind w:left="360"/>
      </w:pPr>
    </w:p>
    <w:p w14:paraId="7A67746F" w14:textId="77777777" w:rsidR="00635A09" w:rsidRDefault="00914983" w:rsidP="00635A09">
      <w:pPr>
        <w:pStyle w:val="ListParagraph"/>
        <w:spacing w:after="200" w:line="360" w:lineRule="auto"/>
        <w:ind w:left="360"/>
      </w:pPr>
      <w:r>
        <w:t>is, in the Advanced model</w:t>
      </w:r>
    </w:p>
    <w:p w14:paraId="6DEACE8B" w14:textId="77777777" w:rsidR="00635A09" w:rsidRDefault="00635A09" w:rsidP="00635A09">
      <w:pPr>
        <w:pStyle w:val="ListParagraph"/>
        <w:spacing w:after="200" w:line="360" w:lineRule="auto"/>
        <w:ind w:left="360"/>
      </w:pPr>
    </w:p>
    <w:p w14:paraId="64028D06"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0E919FD" w14:textId="77777777" w:rsidR="00635A09" w:rsidRDefault="00635A09" w:rsidP="00635A09">
      <w:pPr>
        <w:pStyle w:val="ListParagraph"/>
        <w:spacing w:after="200" w:line="360" w:lineRule="auto"/>
        <w:ind w:left="360"/>
      </w:pPr>
    </w:p>
    <w:p w14:paraId="1996CD96" w14:textId="77777777" w:rsidR="00635A09" w:rsidRDefault="00914983" w:rsidP="00635A09">
      <w:pPr>
        <w:pStyle w:val="ListParagraph"/>
        <w:spacing w:after="200" w:line="360" w:lineRule="auto"/>
        <w:ind w:left="360"/>
      </w:pPr>
      <w:r>
        <w:t>Averaging</w:t>
      </w:r>
    </w:p>
    <w:p w14:paraId="4959C2B1" w14:textId="77777777" w:rsidR="00635A09" w:rsidRDefault="00635A09" w:rsidP="00635A09">
      <w:pPr>
        <w:pStyle w:val="ListParagraph"/>
        <w:spacing w:after="200" w:line="360" w:lineRule="auto"/>
        <w:ind w:left="360"/>
      </w:pPr>
    </w:p>
    <w:p w14:paraId="138ED9EB"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6A4AC923" w14:textId="77777777" w:rsidR="00635A09" w:rsidRDefault="00635A09" w:rsidP="00635A09">
      <w:pPr>
        <w:pStyle w:val="ListParagraph"/>
        <w:spacing w:after="200" w:line="360" w:lineRule="auto"/>
        <w:ind w:left="360"/>
      </w:pPr>
    </w:p>
    <w:p w14:paraId="52132977" w14:textId="77777777" w:rsidR="00635A09" w:rsidRDefault="00914983" w:rsidP="00635A09">
      <w:pPr>
        <w:pStyle w:val="ListParagraph"/>
        <w:spacing w:after="200" w:line="360" w:lineRule="auto"/>
        <w:ind w:left="360"/>
      </w:pPr>
      <w:r>
        <w:t>and</w:t>
      </w:r>
    </w:p>
    <w:p w14:paraId="442AADB2" w14:textId="77777777" w:rsidR="00635A09" w:rsidRDefault="00635A09" w:rsidP="00635A09">
      <w:pPr>
        <w:pStyle w:val="ListParagraph"/>
        <w:spacing w:after="200" w:line="360" w:lineRule="auto"/>
        <w:ind w:left="360"/>
      </w:pPr>
    </w:p>
    <w:p w14:paraId="34565BFC"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0138F9C" w14:textId="77777777" w:rsidR="00635A09" w:rsidRDefault="00635A09" w:rsidP="00635A09">
      <w:pPr>
        <w:pStyle w:val="ListParagraph"/>
        <w:spacing w:after="200" w:line="360" w:lineRule="auto"/>
        <w:ind w:left="360"/>
      </w:pPr>
    </w:p>
    <w:p w14:paraId="3979554C" w14:textId="77777777" w:rsidR="00914983" w:rsidRDefault="00914983" w:rsidP="00635A09">
      <w:pPr>
        <w:pStyle w:val="ListParagraph"/>
        <w:spacing w:after="200" w:line="360" w:lineRule="auto"/>
        <w:ind w:left="360"/>
      </w:pPr>
      <w:r>
        <w:t xml:space="preserve">over all Monte Carlo paths will lead to the same result for </w:t>
      </w:r>
      <m:oMath>
        <m:r>
          <w:rPr>
            <w:rFonts w:ascii="Cambria Math" w:hAnsi="Cambria Math"/>
          </w:rPr>
          <m:t>EE</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up to Monte Carlo sample noise.</w:t>
      </w:r>
    </w:p>
    <w:p w14:paraId="7ECA27BC" w14:textId="77777777" w:rsidR="00635A09" w:rsidRDefault="00B03485" w:rsidP="005A5EAD">
      <w:pPr>
        <w:pStyle w:val="ListParagraph"/>
        <w:numPr>
          <w:ilvl w:val="0"/>
          <w:numId w:val="37"/>
        </w:numPr>
        <w:spacing w:after="200" w:line="360" w:lineRule="auto"/>
      </w:pPr>
      <w:r>
        <w:rPr>
          <w:u w:val="single"/>
        </w:rPr>
        <w:t>Evolution of the Underlying Portfolio</w:t>
      </w:r>
      <w:r w:rsidRPr="00B03485">
        <w:t>:</w:t>
      </w:r>
      <w:r>
        <w:t xml:space="preserve"> To calculate the right</w:t>
      </w:r>
      <w:r w:rsidR="009E1F0F">
        <w:t>-</w:t>
      </w:r>
      <w:r>
        <w:t>hand side of</w:t>
      </w:r>
    </w:p>
    <w:p w14:paraId="2C63636A" w14:textId="77777777" w:rsidR="00635A09" w:rsidRDefault="00635A09" w:rsidP="00635A09">
      <w:pPr>
        <w:pStyle w:val="ListParagraph"/>
        <w:spacing w:after="200" w:line="360" w:lineRule="auto"/>
        <w:ind w:left="360"/>
        <w:rPr>
          <w:u w:val="single"/>
        </w:rPr>
      </w:pPr>
    </w:p>
    <w:p w14:paraId="7BE9A6C1"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4DAF44BB" w14:textId="77777777" w:rsidR="00635A09" w:rsidRDefault="00635A09" w:rsidP="00635A09">
      <w:pPr>
        <w:pStyle w:val="ListParagraph"/>
        <w:spacing w:after="200" w:line="360" w:lineRule="auto"/>
        <w:ind w:left="360"/>
      </w:pPr>
    </w:p>
    <w:p w14:paraId="57EC9545" w14:textId="77777777" w:rsidR="00635A09" w:rsidRDefault="00B03485" w:rsidP="00635A09">
      <w:pPr>
        <w:pStyle w:val="ListParagraph"/>
        <w:spacing w:after="200" w:line="360" w:lineRule="auto"/>
        <w:ind w:left="360"/>
      </w:pPr>
      <w:r>
        <w:t xml:space="preserve">analytically, the mismatch of the portfolio value over the </w:t>
      </w:r>
      <m:oMath>
        <m:r>
          <w:rPr>
            <w:rFonts w:ascii="Cambria Math" w:hAnsi="Cambria Math"/>
          </w:rPr>
          <m:t>MPoR</m:t>
        </m:r>
      </m:oMath>
      <w:r>
        <w:t xml:space="preserve"> is assumed to be Gaussian. Specifically, given</w:t>
      </w:r>
    </w:p>
    <w:p w14:paraId="2A276204" w14:textId="77777777" w:rsidR="00635A09" w:rsidRDefault="00635A09" w:rsidP="00635A09">
      <w:pPr>
        <w:pStyle w:val="ListParagraph"/>
        <w:spacing w:after="200" w:line="360" w:lineRule="auto"/>
        <w:ind w:left="360"/>
      </w:pPr>
    </w:p>
    <w:p w14:paraId="43E80726"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37671286" w14:textId="77777777" w:rsidR="00635A09" w:rsidRDefault="00635A09" w:rsidP="00635A09">
      <w:pPr>
        <w:pStyle w:val="ListParagraph"/>
        <w:spacing w:after="200" w:line="360" w:lineRule="auto"/>
        <w:ind w:left="360"/>
      </w:pPr>
    </w:p>
    <w:p w14:paraId="083E70BB" w14:textId="77777777" w:rsidR="00635A09" w:rsidRDefault="00B03485" w:rsidP="00635A09">
      <w:pPr>
        <w:pStyle w:val="ListParagraph"/>
        <w:spacing w:after="200" w:line="360" w:lineRule="auto"/>
        <w:ind w:left="360"/>
      </w:pPr>
      <w:r>
        <w:lastRenderedPageBreak/>
        <w:t xml:space="preserve">it is assumed that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is known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and equal to its realization on the path, and that</w:t>
      </w:r>
    </w:p>
    <w:p w14:paraId="5E776570" w14:textId="77777777" w:rsidR="00635A09" w:rsidRDefault="00635A09" w:rsidP="00635A09">
      <w:pPr>
        <w:pStyle w:val="ListParagraph"/>
        <w:spacing w:after="200" w:line="360" w:lineRule="auto"/>
        <w:ind w:left="360"/>
      </w:pPr>
    </w:p>
    <w:p w14:paraId="257B59AC"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oMath>
      </m:oMathPara>
    </w:p>
    <w:p w14:paraId="082BE91D" w14:textId="77777777" w:rsidR="00635A09" w:rsidRDefault="00635A09" w:rsidP="00635A09">
      <w:pPr>
        <w:pStyle w:val="ListParagraph"/>
        <w:spacing w:after="200" w:line="360" w:lineRule="auto"/>
        <w:ind w:left="360"/>
      </w:pPr>
    </w:p>
    <w:p w14:paraId="179AB7E8" w14:textId="77777777" w:rsidR="00635A09" w:rsidRDefault="00B03485"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represents the sum of all scheduled portfolio payments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on that path </w:t>
      </w:r>
      <m:oMath>
        <m:r>
          <w:rPr>
            <w:rFonts w:ascii="Cambria Math" w:hAnsi="Cambria Math"/>
          </w:rPr>
          <m:t>m</m:t>
        </m:r>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defined as</w:t>
      </w:r>
    </w:p>
    <w:p w14:paraId="258E05DE" w14:textId="77777777" w:rsidR="00635A09" w:rsidRDefault="00635A09" w:rsidP="00635A09">
      <w:pPr>
        <w:pStyle w:val="ListParagraph"/>
        <w:spacing w:after="200" w:line="360" w:lineRule="auto"/>
        <w:ind w:left="360"/>
      </w:pPr>
    </w:p>
    <w:p w14:paraId="5483CD2B" w14:textId="77777777" w:rsidR="00B03485" w:rsidRPr="00635A09" w:rsidRDefault="00000000"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F62DB50" w14:textId="77777777" w:rsidR="00635A09" w:rsidRDefault="00635A09" w:rsidP="00635A09">
      <w:pPr>
        <w:pStyle w:val="ListParagraph"/>
        <w:spacing w:after="200" w:line="360" w:lineRule="auto"/>
        <w:ind w:left="360"/>
      </w:pPr>
    </w:p>
    <w:p w14:paraId="6E846D18" w14:textId="77777777" w:rsidR="00635A09" w:rsidRDefault="006A261C" w:rsidP="005A5EAD">
      <w:pPr>
        <w:pStyle w:val="ListParagraph"/>
        <w:numPr>
          <w:ilvl w:val="0"/>
          <w:numId w:val="37"/>
        </w:numPr>
        <w:spacing w:after="200" w:line="360" w:lineRule="auto"/>
      </w:pPr>
      <w:r>
        <w:rPr>
          <w:u w:val="single"/>
        </w:rPr>
        <w:t>Netting Set Level Portfolio Volatility</w:t>
      </w:r>
      <w:r>
        <w:t xml:space="preserve">: It is emphasized that the expression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above differs from</w:t>
      </w:r>
    </w:p>
    <w:p w14:paraId="695A142C" w14:textId="77777777" w:rsidR="00635A09" w:rsidRDefault="00635A09" w:rsidP="00635A09">
      <w:pPr>
        <w:pStyle w:val="ListParagraph"/>
        <w:spacing w:after="200" w:line="360" w:lineRule="auto"/>
        <w:ind w:left="360"/>
        <w:rPr>
          <w:u w:val="single"/>
        </w:rPr>
      </w:pPr>
    </w:p>
    <w:p w14:paraId="3FC4CFE6" w14:textId="77777777" w:rsidR="00635A09" w:rsidRDefault="00000000"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C688451" w14:textId="77777777" w:rsidR="00635A09" w:rsidRDefault="00635A09" w:rsidP="00635A09">
      <w:pPr>
        <w:pStyle w:val="ListParagraph"/>
        <w:spacing w:after="200" w:line="360" w:lineRule="auto"/>
        <w:ind w:left="360"/>
      </w:pPr>
    </w:p>
    <w:p w14:paraId="50A9087E" w14:textId="77777777" w:rsidR="00635A09" w:rsidRDefault="006A261C" w:rsidP="00635A09">
      <w:pPr>
        <w:pStyle w:val="ListParagraph"/>
        <w:spacing w:after="200" w:line="360" w:lineRule="auto"/>
        <w:ind w:left="360"/>
      </w:pPr>
      <w:r>
        <w:t>in several important ways. First the portfolio used in</w:t>
      </w:r>
    </w:p>
    <w:p w14:paraId="7FB7A75B" w14:textId="77777777" w:rsidR="00635A09" w:rsidRDefault="00635A09" w:rsidP="00635A09">
      <w:pPr>
        <w:pStyle w:val="ListParagraph"/>
        <w:spacing w:after="200" w:line="360" w:lineRule="auto"/>
        <w:ind w:left="360"/>
      </w:pPr>
    </w:p>
    <w:p w14:paraId="439C493E" w14:textId="77777777" w:rsidR="00635A09" w:rsidRDefault="00000000"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DB29AAD" w14:textId="77777777" w:rsidR="00635A09" w:rsidRDefault="00635A09" w:rsidP="00635A09">
      <w:pPr>
        <w:pStyle w:val="ListParagraph"/>
        <w:spacing w:after="200" w:line="360" w:lineRule="auto"/>
        <w:ind w:left="360"/>
      </w:pPr>
    </w:p>
    <w:p w14:paraId="27E4BFCF" w14:textId="77777777" w:rsidR="006A261C" w:rsidRDefault="006A261C" w:rsidP="00635A09">
      <w:pPr>
        <w:pStyle w:val="ListParagraph"/>
        <w:spacing w:after="200" w:line="360" w:lineRule="auto"/>
        <w:ind w:left="360"/>
      </w:pPr>
      <w:r>
        <w:t xml:space="preserve">spans the entire netting set rather than just the sub-portfolio covered by the IM and associated with the asset class </w:t>
      </w:r>
      <m:oMath>
        <m:r>
          <w:rPr>
            <w:rFonts w:ascii="Cambria Math" w:hAnsi="Cambria Math"/>
          </w:rPr>
          <m:t>k</m:t>
        </m:r>
      </m:oMath>
      <w:r>
        <w:t xml:space="preserve">. Second the length of the time horizon is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which may be different from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As before,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can be calculated by parametric or kernel regression.</w:t>
      </w:r>
    </w:p>
    <w:p w14:paraId="0D9F1D54" w14:textId="77777777" w:rsidR="000E5627" w:rsidRDefault="00CC5404" w:rsidP="005A5EAD">
      <w:pPr>
        <w:pStyle w:val="ListParagraph"/>
        <w:numPr>
          <w:ilvl w:val="0"/>
          <w:numId w:val="37"/>
        </w:numPr>
        <w:spacing w:after="200" w:line="360" w:lineRule="auto"/>
      </w:pPr>
      <w:r>
        <w:rPr>
          <w:u w:val="single"/>
        </w:rPr>
        <w:t>Unconditional Brownian Bridge Expected Exposure</w:t>
      </w:r>
      <w:r w:rsidRPr="00CC5404">
        <w:t>:</w:t>
      </w:r>
      <w:r>
        <w:t xml:space="preserve"> Using this, one can calculate</w:t>
      </w:r>
    </w:p>
    <w:p w14:paraId="2C34CAAD" w14:textId="77777777" w:rsidR="000E5627" w:rsidRDefault="000E5627" w:rsidP="000E5627">
      <w:pPr>
        <w:pStyle w:val="ListParagraph"/>
        <w:spacing w:after="200" w:line="360" w:lineRule="auto"/>
        <w:ind w:left="360"/>
        <w:rPr>
          <w:u w:val="single"/>
        </w:rPr>
      </w:pPr>
    </w:p>
    <w:p w14:paraId="00501A4E"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C0DD271" w14:textId="77777777" w:rsidR="000E5627" w:rsidRDefault="000E5627" w:rsidP="000E5627">
      <w:pPr>
        <w:pStyle w:val="ListParagraph"/>
        <w:spacing w:after="200" w:line="360" w:lineRule="auto"/>
        <w:ind w:left="360"/>
      </w:pPr>
    </w:p>
    <w:p w14:paraId="594F040E" w14:textId="77777777" w:rsidR="000E5627" w:rsidRDefault="00CC5404" w:rsidP="000E5627">
      <w:pPr>
        <w:pStyle w:val="ListParagraph"/>
        <w:spacing w:after="200" w:line="360" w:lineRule="auto"/>
        <w:ind w:left="360"/>
      </w:pPr>
      <w:r>
        <w:lastRenderedPageBreak/>
        <w:t>to obtain, in the Advanced model</w:t>
      </w:r>
    </w:p>
    <w:p w14:paraId="475B6E7E" w14:textId="77777777" w:rsidR="000E5627" w:rsidRDefault="000E5627" w:rsidP="000E5627">
      <w:pPr>
        <w:pStyle w:val="ListParagraph"/>
        <w:spacing w:after="200" w:line="360" w:lineRule="auto"/>
        <w:ind w:left="360"/>
      </w:pPr>
    </w:p>
    <w:p w14:paraId="19AAB6B6"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5301CEA" w14:textId="77777777" w:rsidR="000E5627" w:rsidRDefault="000E5627" w:rsidP="000E5627">
      <w:pPr>
        <w:pStyle w:val="ListParagraph"/>
        <w:spacing w:after="200" w:line="360" w:lineRule="auto"/>
        <w:ind w:left="360"/>
      </w:pPr>
    </w:p>
    <w:p w14:paraId="61D20AB5"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51F1A974" w14:textId="77777777" w:rsidR="000E5627" w:rsidRDefault="000E5627" w:rsidP="000E5627">
      <w:pPr>
        <w:pStyle w:val="ListParagraph"/>
        <w:spacing w:after="200" w:line="360" w:lineRule="auto"/>
        <w:ind w:left="360"/>
      </w:pPr>
    </w:p>
    <w:p w14:paraId="3EFEAFF7" w14:textId="77777777" w:rsidR="000E5627" w:rsidRDefault="00CC5404" w:rsidP="000E5627">
      <w:pPr>
        <w:pStyle w:val="ListParagraph"/>
        <w:spacing w:after="200" w:line="360" w:lineRule="auto"/>
        <w:ind w:left="360"/>
      </w:pPr>
      <w:r>
        <w:t xml:space="preserve">where – omitting arguments </w:t>
      </w:r>
      <w:r w:rsidR="000E5627">
        <w:t>–</w:t>
      </w:r>
    </w:p>
    <w:p w14:paraId="4BB174FD" w14:textId="77777777" w:rsidR="000E5627" w:rsidRDefault="000E5627" w:rsidP="000E5627">
      <w:pPr>
        <w:pStyle w:val="ListParagraph"/>
        <w:spacing w:after="200" w:line="360" w:lineRule="auto"/>
        <w:ind w:left="360"/>
      </w:pPr>
    </w:p>
    <w:p w14:paraId="71E1FB14"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PTF</m:t>
              </m:r>
            </m:e>
            <m:sub>
              <m:r>
                <w:rPr>
                  <w:rFonts w:ascii="Cambria Math" w:hAnsi="Cambria Math"/>
                </w:rPr>
                <m:t>ADVANCED, m</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oMath>
      </m:oMathPara>
    </w:p>
    <w:p w14:paraId="056A210F" w14:textId="77777777" w:rsidR="000E5627" w:rsidRDefault="000E5627" w:rsidP="000E5627">
      <w:pPr>
        <w:pStyle w:val="ListParagraph"/>
        <w:spacing w:after="200" w:line="360" w:lineRule="auto"/>
        <w:ind w:left="360"/>
      </w:pPr>
    </w:p>
    <w:p w14:paraId="5382FA6A" w14:textId="77777777" w:rsidR="00CC5404" w:rsidRDefault="00CC5404" w:rsidP="000E5627">
      <w:pPr>
        <w:pStyle w:val="ListParagraph"/>
        <w:spacing w:after="200" w:line="360" w:lineRule="auto"/>
        <w:ind w:left="360"/>
      </w:pPr>
      <w:r>
        <w:t xml:space="preserve">are the net trade flows on the </w:t>
      </w:r>
      <m:oMath>
        <m:r>
          <w:rPr>
            <w:rFonts w:ascii="Cambria Math" w:hAnsi="Cambria Math"/>
          </w:rPr>
          <m:t>MPoR</m:t>
        </m:r>
      </m:oMath>
      <w:r>
        <w:t xml:space="preserve"> </w:t>
      </w:r>
      <w:r>
        <w:rPr>
          <w:i/>
        </w:rPr>
        <w:t>actually</w:t>
      </w:r>
      <w:r>
        <w:t xml:space="preserve"> paid, according to the Advanced model.</w:t>
      </w:r>
    </w:p>
    <w:p w14:paraId="62CD96A9" w14:textId="77777777" w:rsidR="000E5627" w:rsidRDefault="001F5629" w:rsidP="005A5EAD">
      <w:pPr>
        <w:pStyle w:val="ListParagraph"/>
        <w:numPr>
          <w:ilvl w:val="0"/>
          <w:numId w:val="37"/>
        </w:numPr>
        <w:spacing w:after="200" w:line="360" w:lineRule="auto"/>
      </w:pPr>
      <w:r>
        <w:rPr>
          <w:u w:val="single"/>
        </w:rPr>
        <w:t xml:space="preserve">Relaxing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Simplification</w:t>
      </w:r>
      <w:r>
        <w:t>: Recall that</w:t>
      </w:r>
    </w:p>
    <w:p w14:paraId="0419CFA7" w14:textId="77777777" w:rsidR="000E5627" w:rsidRDefault="000E5627" w:rsidP="000E5627">
      <w:pPr>
        <w:pStyle w:val="ListParagraph"/>
        <w:spacing w:after="200" w:line="360" w:lineRule="auto"/>
        <w:ind w:left="360"/>
        <w:rPr>
          <w:u w:val="single"/>
        </w:rPr>
      </w:pPr>
    </w:p>
    <w:p w14:paraId="6D3FEF9D"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8D851D8" w14:textId="77777777" w:rsidR="000E5627" w:rsidRDefault="000E5627" w:rsidP="000E5627">
      <w:pPr>
        <w:pStyle w:val="ListParagraph"/>
        <w:spacing w:after="200" w:line="360" w:lineRule="auto"/>
        <w:ind w:left="360"/>
      </w:pPr>
    </w:p>
    <w:p w14:paraId="2DC8B665"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0809FBE3" w14:textId="77777777" w:rsidR="000E5627" w:rsidRDefault="000E5627" w:rsidP="000E5627">
      <w:pPr>
        <w:pStyle w:val="ListParagraph"/>
        <w:spacing w:after="200" w:line="360" w:lineRule="auto"/>
        <w:ind w:left="360"/>
      </w:pPr>
    </w:p>
    <w:p w14:paraId="0210F9FA" w14:textId="77777777" w:rsidR="000E5627" w:rsidRDefault="001F5629" w:rsidP="000E5627">
      <w:pPr>
        <w:pStyle w:val="ListParagraph"/>
        <w:spacing w:after="200" w:line="360" w:lineRule="auto"/>
        <w:ind w:left="360"/>
      </w:pPr>
      <w:r>
        <w:t>was derived using the Advanced Model for the simplifying case</w:t>
      </w:r>
    </w:p>
    <w:p w14:paraId="60529C5F" w14:textId="77777777" w:rsidR="000E5627" w:rsidRDefault="000E5627" w:rsidP="000E5627">
      <w:pPr>
        <w:pStyle w:val="ListParagraph"/>
        <w:spacing w:after="200" w:line="360" w:lineRule="auto"/>
        <w:ind w:left="360"/>
      </w:pPr>
    </w:p>
    <w:p w14:paraId="5C45DD53"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F48B0CF" w14:textId="77777777" w:rsidR="000E5627" w:rsidRDefault="000E5627" w:rsidP="000E5627">
      <w:pPr>
        <w:pStyle w:val="ListParagraph"/>
        <w:spacing w:after="200" w:line="360" w:lineRule="auto"/>
        <w:ind w:left="360"/>
      </w:pPr>
    </w:p>
    <w:p w14:paraId="22B3F87A"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D501CC9" w14:textId="77777777" w:rsidR="000E5627" w:rsidRDefault="000E5627" w:rsidP="000E5627">
      <w:pPr>
        <w:pStyle w:val="ListParagraph"/>
        <w:spacing w:after="200" w:line="360" w:lineRule="auto"/>
        <w:ind w:left="360"/>
      </w:pPr>
    </w:p>
    <w:p w14:paraId="356D3B43" w14:textId="77777777" w:rsidR="001F5629" w:rsidRDefault="001F5629" w:rsidP="000E5627">
      <w:pPr>
        <w:pStyle w:val="ListParagraph"/>
        <w:spacing w:after="200" w:line="360" w:lineRule="auto"/>
        <w:ind w:left="360"/>
      </w:pPr>
      <w:r>
        <w:t xml:space="preserve">would, however, result in a significant understatement of the EE between spikes – e.g. for the earlier swap sample, the understatement would be around </w:t>
      </w:r>
      <m:oMath>
        <m:r>
          <w:rPr>
            <w:rFonts w:ascii="Cambria Math" w:hAnsi="Cambria Math"/>
          </w:rPr>
          <m:t>22%</m:t>
        </m:r>
      </m:oMath>
      <w:r>
        <w:t>.</w:t>
      </w:r>
    </w:p>
    <w:p w14:paraId="3A875713" w14:textId="77777777" w:rsidR="000E5627" w:rsidRDefault="001F5629" w:rsidP="005A5EAD">
      <w:pPr>
        <w:pStyle w:val="ListParagraph"/>
        <w:numPr>
          <w:ilvl w:val="0"/>
          <w:numId w:val="37"/>
        </w:numPr>
        <w:spacing w:after="200" w:line="360" w:lineRule="auto"/>
      </w:pPr>
      <w:r>
        <w:rPr>
          <w:u w:val="single"/>
        </w:rPr>
        <w:t xml:space="preserve">Handling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&lt;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Case using Scaling</w:t>
      </w:r>
      <w:r w:rsidRPr="001F5629">
        <w:t>:</w:t>
      </w:r>
      <w:r>
        <w:t xml:space="preserve"> Directly extending</w:t>
      </w:r>
    </w:p>
    <w:p w14:paraId="752456A8" w14:textId="77777777" w:rsidR="000E5627" w:rsidRDefault="000E5627" w:rsidP="000E5627">
      <w:pPr>
        <w:pStyle w:val="ListParagraph"/>
        <w:spacing w:after="200" w:line="360" w:lineRule="auto"/>
        <w:ind w:left="360"/>
        <w:rPr>
          <w:u w:val="single"/>
        </w:rPr>
      </w:pPr>
    </w:p>
    <w:p w14:paraId="0E1D544F"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1638161F" w14:textId="77777777" w:rsidR="000E5627" w:rsidRDefault="000E5627" w:rsidP="000E5627">
      <w:pPr>
        <w:pStyle w:val="ListParagraph"/>
        <w:spacing w:after="200" w:line="360" w:lineRule="auto"/>
        <w:ind w:left="360"/>
      </w:pPr>
    </w:p>
    <w:p w14:paraId="00B55851"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4809BF9E" w14:textId="77777777" w:rsidR="000E5627" w:rsidRDefault="000E5627" w:rsidP="000E5627">
      <w:pPr>
        <w:pStyle w:val="ListParagraph"/>
        <w:spacing w:after="200" w:line="360" w:lineRule="auto"/>
        <w:ind w:left="360"/>
      </w:pPr>
    </w:p>
    <w:p w14:paraId="3908DFF9" w14:textId="77777777" w:rsidR="000E5627" w:rsidRDefault="001F5629" w:rsidP="000E5627">
      <w:pPr>
        <w:pStyle w:val="ListParagraph"/>
        <w:spacing w:after="200" w:line="360" w:lineRule="auto"/>
        <w:ind w:left="360"/>
      </w:pPr>
      <w:r>
        <w:t>to cover</w:t>
      </w:r>
    </w:p>
    <w:p w14:paraId="24853504" w14:textId="77777777" w:rsidR="000E5627" w:rsidRDefault="000E5627" w:rsidP="000E5627">
      <w:pPr>
        <w:pStyle w:val="ListParagraph"/>
        <w:spacing w:after="200" w:line="360" w:lineRule="auto"/>
        <w:ind w:left="360"/>
      </w:pPr>
    </w:p>
    <w:p w14:paraId="254FA0F6"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ADED448" w14:textId="77777777" w:rsidR="000E5627" w:rsidRDefault="000E5627" w:rsidP="000E5627">
      <w:pPr>
        <w:pStyle w:val="ListParagraph"/>
        <w:spacing w:after="200" w:line="360" w:lineRule="auto"/>
        <w:ind w:left="360"/>
      </w:pPr>
    </w:p>
    <w:p w14:paraId="5182C2F8" w14:textId="77777777" w:rsidR="000E5627" w:rsidRDefault="001F5629" w:rsidP="000E5627">
      <w:pPr>
        <w:pStyle w:val="ListParagraph"/>
        <w:spacing w:after="200" w:line="360" w:lineRule="auto"/>
        <w:ind w:left="360"/>
      </w:pPr>
      <w:r>
        <w:t xml:space="preserve">is, however, not straightforward. Therefore Andersen, Pykhtin, and Sokol (2017b) propose a simple scaling solution. Here the paths of the exposure </w:t>
      </w:r>
      <w:r>
        <w:rPr>
          <w:i/>
        </w:rPr>
        <w:t>without</w:t>
      </w:r>
      <w:r>
        <w:t xml:space="preserve"> the IM are simulated first for the Advanced model, i.e. for</w:t>
      </w:r>
    </w:p>
    <w:p w14:paraId="207E84D4" w14:textId="77777777" w:rsidR="000E5627" w:rsidRDefault="000E5627" w:rsidP="000E5627">
      <w:pPr>
        <w:pStyle w:val="ListParagraph"/>
        <w:spacing w:after="200" w:line="360" w:lineRule="auto"/>
        <w:ind w:left="360"/>
      </w:pPr>
    </w:p>
    <w:p w14:paraId="30BA7F99"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7DBDEE77" w14:textId="77777777" w:rsidR="000E5627" w:rsidRDefault="000E5627" w:rsidP="000E5627">
      <w:pPr>
        <w:pStyle w:val="ListParagraph"/>
        <w:spacing w:after="200" w:line="360" w:lineRule="auto"/>
        <w:ind w:left="360"/>
      </w:pPr>
    </w:p>
    <w:p w14:paraId="7A723BEB" w14:textId="77777777" w:rsidR="000E5627" w:rsidRDefault="001F5629" w:rsidP="000E5627">
      <w:pPr>
        <w:pStyle w:val="ListParagraph"/>
        <w:spacing w:after="200" w:line="360" w:lineRule="auto"/>
        <w:ind w:left="360"/>
      </w:pPr>
      <w:r>
        <w:t>with</w:t>
      </w:r>
    </w:p>
    <w:p w14:paraId="0B71ADC5" w14:textId="77777777" w:rsidR="000E5627" w:rsidRDefault="000E5627" w:rsidP="000E5627">
      <w:pPr>
        <w:pStyle w:val="ListParagraph"/>
        <w:spacing w:after="200" w:line="360" w:lineRule="auto"/>
        <w:ind w:left="360"/>
      </w:pPr>
    </w:p>
    <w:p w14:paraId="23241ABC" w14:textId="77777777" w:rsidR="000E5627" w:rsidRDefault="001F562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3B2272AB" w14:textId="77777777" w:rsidR="000E5627" w:rsidRDefault="000E5627" w:rsidP="000E5627">
      <w:pPr>
        <w:pStyle w:val="ListParagraph"/>
        <w:spacing w:after="200" w:line="360" w:lineRule="auto"/>
        <w:ind w:left="360"/>
      </w:pPr>
    </w:p>
    <w:p w14:paraId="3395D1D4" w14:textId="77777777" w:rsidR="000E5627" w:rsidRDefault="00635A09" w:rsidP="000E5627">
      <w:pPr>
        <w:pStyle w:val="ListParagraph"/>
        <w:spacing w:after="200" w:line="360" w:lineRule="auto"/>
        <w:ind w:left="360"/>
      </w:pPr>
      <w:r>
        <w:t xml:space="preserve">Then for each exposure simulation time </w:t>
      </w:r>
      <m:oMath>
        <m:r>
          <w:rPr>
            <w:rFonts w:ascii="Cambria Math" w:hAnsi="Cambria Math"/>
          </w:rPr>
          <m:t>t</m:t>
        </m:r>
      </m:oMath>
      <w:r>
        <w:t xml:space="preserve"> and each measurement path </w:t>
      </w:r>
      <m:oMath>
        <m:r>
          <w:rPr>
            <w:rFonts w:ascii="Cambria Math" w:hAnsi="Cambria Math"/>
          </w:rPr>
          <m:t>m</m:t>
        </m:r>
      </m:oMath>
      <w:r>
        <w:t xml:space="preserve"> the exposure value is multiplied by the ratio of </w:t>
      </w:r>
      <m:oMath>
        <m:f>
          <m:fPr>
            <m:ctrlPr>
              <w:rPr>
                <w:rFonts w:ascii="Cambria Math" w:hAnsi="Cambria Math"/>
                <w:i/>
              </w:rPr>
            </m:ctrlPr>
          </m:fPr>
          <m:num>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den>
        </m:f>
      </m:oMath>
      <w:r>
        <w:t xml:space="preserve"> where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is computed from</w:t>
      </w:r>
    </w:p>
    <w:p w14:paraId="159F8557" w14:textId="77777777" w:rsidR="000E5627" w:rsidRDefault="000E5627" w:rsidP="000E5627">
      <w:pPr>
        <w:pStyle w:val="ListParagraph"/>
        <w:spacing w:after="200" w:line="360" w:lineRule="auto"/>
        <w:ind w:left="360"/>
      </w:pPr>
    </w:p>
    <w:p w14:paraId="23CB0D7C"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3FD10E56" w14:textId="77777777" w:rsidR="000E5627" w:rsidRDefault="000E5627" w:rsidP="000E5627">
      <w:pPr>
        <w:pStyle w:val="ListParagraph"/>
        <w:spacing w:after="200" w:line="360" w:lineRule="auto"/>
        <w:ind w:left="360"/>
      </w:pPr>
    </w:p>
    <w:p w14:paraId="521FCD3C"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29116864" w14:textId="77777777" w:rsidR="000E5627" w:rsidRDefault="000E5627" w:rsidP="000E5627">
      <w:pPr>
        <w:pStyle w:val="ListParagraph"/>
        <w:spacing w:after="200" w:line="360" w:lineRule="auto"/>
        <w:ind w:left="360"/>
      </w:pPr>
    </w:p>
    <w:p w14:paraId="1BDE85E5" w14:textId="77777777" w:rsidR="000E5627" w:rsidRDefault="00635A09" w:rsidP="000E5627">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oMath>
      <w:r>
        <w:t xml:space="preserve"> is the special case of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where</w:t>
      </w:r>
    </w:p>
    <w:p w14:paraId="42C35332" w14:textId="77777777" w:rsidR="000E5627" w:rsidRDefault="000E5627" w:rsidP="000E5627">
      <w:pPr>
        <w:pStyle w:val="ListParagraph"/>
        <w:spacing w:after="200" w:line="360" w:lineRule="auto"/>
        <w:ind w:left="360"/>
      </w:pPr>
    </w:p>
    <w:p w14:paraId="5A5B770F" w14:textId="77777777" w:rsidR="001F5629" w:rsidRDefault="00635A0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01F368BF" w14:textId="77777777" w:rsidR="00635A09" w:rsidRDefault="00635A09" w:rsidP="00635A09">
      <w:pPr>
        <w:spacing w:after="200" w:line="360" w:lineRule="auto"/>
      </w:pPr>
    </w:p>
    <w:p w14:paraId="7206293F" w14:textId="77777777" w:rsidR="00635A09" w:rsidRDefault="00635A09" w:rsidP="00635A09">
      <w:pPr>
        <w:spacing w:after="200" w:line="360" w:lineRule="auto"/>
      </w:pPr>
    </w:p>
    <w:p w14:paraId="71694920" w14:textId="77777777" w:rsidR="00635A09" w:rsidRPr="00635A09" w:rsidRDefault="00635A09" w:rsidP="00635A09">
      <w:pPr>
        <w:spacing w:after="200" w:line="360" w:lineRule="auto"/>
        <w:rPr>
          <w:b/>
          <w:sz w:val="28"/>
          <w:szCs w:val="28"/>
        </w:rPr>
      </w:pPr>
      <w:r w:rsidRPr="00635A09">
        <w:rPr>
          <w:b/>
          <w:sz w:val="28"/>
          <w:szCs w:val="28"/>
        </w:rPr>
        <w:t>Numerical Example</w:t>
      </w:r>
    </w:p>
    <w:p w14:paraId="6F274F7A" w14:textId="77777777" w:rsidR="00635A09" w:rsidRDefault="00635A09" w:rsidP="00635A09">
      <w:pPr>
        <w:spacing w:after="200" w:line="360" w:lineRule="auto"/>
      </w:pPr>
    </w:p>
    <w:p w14:paraId="5220E917" w14:textId="77777777" w:rsidR="00635A09" w:rsidRDefault="00635A09" w:rsidP="005A5EAD">
      <w:pPr>
        <w:pStyle w:val="ListParagraph"/>
        <w:numPr>
          <w:ilvl w:val="0"/>
          <w:numId w:val="38"/>
        </w:numPr>
        <w:spacing w:after="200" w:line="360" w:lineRule="auto"/>
      </w:pPr>
      <w:r w:rsidRPr="00635A09">
        <w:rPr>
          <w:u w:val="single"/>
        </w:rPr>
        <w:t>EE Computations using Different Approaches</w:t>
      </w:r>
      <w:r>
        <w:t>: To illustrate the benefits of the conditional EE simulation method described above, Andersen, Pykhtin, and Sokol (2017b) turn to the 2Y IRS with unequal payment frequencies considered earlier. They illustrate EE profile comparisons using several computational approaches.</w:t>
      </w:r>
    </w:p>
    <w:p w14:paraId="539AF53D" w14:textId="77777777" w:rsidR="00C854E4" w:rsidRDefault="00C854E4" w:rsidP="005A5EAD">
      <w:pPr>
        <w:pStyle w:val="ListParagraph"/>
        <w:numPr>
          <w:ilvl w:val="0"/>
          <w:numId w:val="38"/>
        </w:numPr>
        <w:spacing w:after="200" w:line="360" w:lineRule="auto"/>
      </w:pPr>
      <w:r>
        <w:rPr>
          <w:u w:val="single"/>
        </w:rPr>
        <w:t>Expected Exposures at Spike - Comparison</w:t>
      </w:r>
      <w:r w:rsidRPr="00C854E4">
        <w:t>:</w:t>
      </w:r>
      <w:r>
        <w:t xml:space="preserve"> First they focus their attention on the upward EE spikes produced by trade payments at the 1</w:t>
      </w:r>
      <w:r w:rsidR="009E1F0F">
        <w:t>-</w:t>
      </w:r>
      <w:r>
        <w:t>year point. Both the unconditional and the conditional EE estimators here produce an almost identical spike, exceeding the benchmark spike height – the consequence of using kernel regression and a Gaussian distribution to estimate the IM.</w:t>
      </w:r>
    </w:p>
    <w:p w14:paraId="7ABF15D9" w14:textId="77777777" w:rsidR="00C854E4" w:rsidRDefault="00C854E4" w:rsidP="005A5EAD">
      <w:pPr>
        <w:pStyle w:val="ListParagraph"/>
        <w:numPr>
          <w:ilvl w:val="0"/>
          <w:numId w:val="38"/>
        </w:numPr>
        <w:spacing w:after="200" w:line="360" w:lineRule="auto"/>
      </w:pPr>
      <w:r>
        <w:rPr>
          <w:u w:val="single"/>
        </w:rPr>
        <w:t>Expected Exposure between Spikes - Comparison</w:t>
      </w:r>
      <w:r w:rsidRPr="00C854E4">
        <w:t>:</w:t>
      </w:r>
      <w:r>
        <w:t xml:space="preserve"> They then show the EE exposure at a fine exposure scale, allowing for a clear observation of the EE between spikes. There the advantages of the conditional EE approach can be clearly seen.</w:t>
      </w:r>
    </w:p>
    <w:p w14:paraId="0FB62D3B" w14:textId="77777777" w:rsidR="00C854E4" w:rsidRDefault="00C854E4" w:rsidP="005A5EAD">
      <w:pPr>
        <w:pStyle w:val="ListParagraph"/>
        <w:numPr>
          <w:ilvl w:val="0"/>
          <w:numId w:val="38"/>
        </w:numPr>
        <w:spacing w:after="200" w:line="360" w:lineRule="auto"/>
      </w:pPr>
      <w:r>
        <w:rPr>
          <w:u w:val="single"/>
        </w:rPr>
        <w:t>Reduction in Simulation Noise</w:t>
      </w:r>
      <w:r w:rsidRPr="00C854E4">
        <w:t>:</w:t>
      </w:r>
      <w:r>
        <w:t xml:space="preserve"> While both methods use Monte Carlo simulation with 5,000 paths, the simulation noise in the conditional EE approach is substantially less than that in the unconditional EE approach. In fact, the conditional EE noise is even less than in the benchmark EE results that were calculated using 50,000 paths.</w:t>
      </w:r>
    </w:p>
    <w:p w14:paraId="5AF1EC9A" w14:textId="77777777" w:rsidR="007B1413" w:rsidRDefault="00C01D30" w:rsidP="005A5EAD">
      <w:pPr>
        <w:pStyle w:val="ListParagraph"/>
        <w:numPr>
          <w:ilvl w:val="0"/>
          <w:numId w:val="38"/>
        </w:numPr>
        <w:spacing w:after="200" w:line="360" w:lineRule="auto"/>
      </w:pPr>
      <w:r>
        <w:rPr>
          <w:u w:val="single"/>
        </w:rPr>
        <w:t>Reduced Error from Non-Gaussian Dynamics</w:t>
      </w:r>
      <w:r w:rsidRPr="00C01D30">
        <w:t>:</w:t>
      </w:r>
      <w:r>
        <w:t xml:space="preserve"> Andersen, Pykhtin, and Sokol (2017b) have used a high-volatility lognormal interest rate model in their example, to produce significant deviations in a </w:t>
      </w:r>
      <m:oMath>
        <m:r>
          <w:rPr>
            <w:rFonts w:ascii="Cambria Math" w:hAnsi="Cambria Math"/>
          </w:rPr>
          <m:t>10 D</m:t>
        </m:r>
      </m:oMath>
      <w:r>
        <w:t xml:space="preserve"> horizon. This non-normality is the main reason for the deviation of the conditional and the unconditional EE curves from the benchmark. In estimating</w:t>
      </w:r>
    </w:p>
    <w:p w14:paraId="0E0EA451" w14:textId="77777777" w:rsidR="007B1413" w:rsidRDefault="007B1413" w:rsidP="007B1413">
      <w:pPr>
        <w:pStyle w:val="ListParagraph"/>
        <w:spacing w:after="200" w:line="360" w:lineRule="auto"/>
        <w:ind w:left="360"/>
        <w:rPr>
          <w:u w:val="single"/>
        </w:rPr>
      </w:pPr>
    </w:p>
    <w:p w14:paraId="62C27F21" w14:textId="77777777" w:rsidR="007B1413" w:rsidRDefault="007B1413" w:rsidP="007B1413">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-Q</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5A940EAC" w14:textId="77777777" w:rsidR="007B1413" w:rsidRDefault="007B1413" w:rsidP="007B1413">
      <w:pPr>
        <w:pStyle w:val="ListParagraph"/>
        <w:spacing w:after="200" w:line="360" w:lineRule="auto"/>
        <w:ind w:left="360"/>
      </w:pPr>
    </w:p>
    <w:p w14:paraId="7D03B5B8" w14:textId="77777777" w:rsidR="007B1413" w:rsidRDefault="00000000" w:rsidP="007B141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25F60DD" w14:textId="77777777" w:rsidR="007B1413" w:rsidRDefault="007B1413" w:rsidP="007B1413">
      <w:pPr>
        <w:pStyle w:val="ListParagraph"/>
        <w:spacing w:after="200" w:line="360" w:lineRule="auto"/>
        <w:ind w:left="360"/>
      </w:pPr>
    </w:p>
    <w:p w14:paraId="7013AC10" w14:textId="77777777" w:rsidR="00C01D30" w:rsidRDefault="00C01D30" w:rsidP="007B1413">
      <w:pPr>
        <w:pStyle w:val="ListParagraph"/>
        <w:spacing w:after="200" w:line="360" w:lineRule="auto"/>
        <w:ind w:left="360"/>
      </w:pPr>
      <w:r>
        <w:t xml:space="preserve">the conditional estimator uses a Gaussian distribution to approximate </w:t>
      </w:r>
      <w:r w:rsidRPr="00C01D30">
        <w:rPr>
          <w:i/>
        </w:rPr>
        <w:t>both</w:t>
      </w:r>
      <w:r>
        <w:t xml:space="preserve"> the IM and the portfolio increment, resulting in partial error cancellation. Such error cancellation does not take place for the unconditional estimator which uses the empirical – here lognormal – distribution for the portfolio increment, yet estimates IM from a Gaussian distribution. Between the spikes the EE errors for the unconditional estimator are therefore significantly larger here than for the conditional estimator.</w:t>
      </w:r>
    </w:p>
    <w:p w14:paraId="3DBCE157" w14:textId="77777777" w:rsidR="00C01D30" w:rsidRDefault="00C01D30" w:rsidP="00C01D30">
      <w:pPr>
        <w:spacing w:after="200" w:line="360" w:lineRule="auto"/>
      </w:pPr>
    </w:p>
    <w:p w14:paraId="121DA671" w14:textId="77777777" w:rsidR="00C01D30" w:rsidRDefault="00C01D30" w:rsidP="00C01D30">
      <w:pPr>
        <w:spacing w:after="200" w:line="360" w:lineRule="auto"/>
      </w:pPr>
    </w:p>
    <w:p w14:paraId="1686FCBE" w14:textId="77777777" w:rsidR="00C01D30" w:rsidRPr="007B1413" w:rsidRDefault="00C01D30" w:rsidP="00C01D30">
      <w:pPr>
        <w:spacing w:after="200" w:line="360" w:lineRule="auto"/>
        <w:rPr>
          <w:b/>
          <w:sz w:val="28"/>
          <w:szCs w:val="28"/>
        </w:rPr>
      </w:pPr>
      <w:r w:rsidRPr="007B1413">
        <w:rPr>
          <w:b/>
          <w:sz w:val="28"/>
          <w:szCs w:val="28"/>
        </w:rPr>
        <w:t>Conclusion</w:t>
      </w:r>
    </w:p>
    <w:p w14:paraId="539AC7A2" w14:textId="77777777" w:rsidR="00C01D30" w:rsidRDefault="00C01D30" w:rsidP="00C01D30">
      <w:pPr>
        <w:spacing w:after="200" w:line="360" w:lineRule="auto"/>
      </w:pPr>
    </w:p>
    <w:p w14:paraId="73E97E0C" w14:textId="77777777" w:rsidR="00C01D30" w:rsidRDefault="00C01D30" w:rsidP="005A5EAD">
      <w:pPr>
        <w:pStyle w:val="ListParagraph"/>
        <w:numPr>
          <w:ilvl w:val="0"/>
          <w:numId w:val="39"/>
        </w:numPr>
        <w:spacing w:after="200" w:line="360" w:lineRule="auto"/>
      </w:pPr>
      <w:r w:rsidRPr="007B1413">
        <w:rPr>
          <w:u w:val="single"/>
        </w:rPr>
        <w:t>Consequences from the BCBS-IOSCO IM Rules</w:t>
      </w:r>
      <w:r>
        <w:t>: There is universal agreement that the new BCBS-IOSCO IM rules</w:t>
      </w:r>
      <w:r w:rsidR="007B1413">
        <w:t xml:space="preserve"> will lead to very substantial postings of margin amounts into segregated accounts accompanied by inevitable increase in the funding costs (MVA) that the dealers will face when raising funds for the IM. According to conventional wisdom, these postings, while expensive, should effectively eliminate counter party risk.</w:t>
      </w:r>
    </w:p>
    <w:p w14:paraId="5F957749" w14:textId="77777777" w:rsidR="007B1413" w:rsidRDefault="007B1413" w:rsidP="005A5EAD">
      <w:pPr>
        <w:pStyle w:val="ListParagraph"/>
        <w:numPr>
          <w:ilvl w:val="0"/>
          <w:numId w:val="39"/>
        </w:numPr>
        <w:spacing w:after="200" w:line="360" w:lineRule="auto"/>
      </w:pPr>
      <w:r>
        <w:rPr>
          <w:u w:val="single"/>
        </w:rPr>
        <w:t>Handling the Trade Flow Spikes</w:t>
      </w:r>
      <w:r w:rsidRPr="007B1413">
        <w:t>:</w:t>
      </w:r>
      <w:r>
        <w:t xml:space="preserve"> This chapter examines the degree to which the bilateral IM required by the BCBS-IOSCO </w:t>
      </w:r>
      <w:r w:rsidR="001E3D33">
        <w:t>m</w:t>
      </w:r>
      <w:r>
        <w:t xml:space="preserve">argin rules suppresses counter party exposure. </w:t>
      </w:r>
      <w:r w:rsidR="001E3D33">
        <w:t>As shown by Andersen, Pykhtin, and Sokol (2017a) any trade flow to the defaulting party for which it does not return margin during the MPoR causes a spike in the exposure profile.</w:t>
      </w:r>
    </w:p>
    <w:p w14:paraId="040E1F23" w14:textId="77777777" w:rsidR="00915F22" w:rsidRDefault="00915F22" w:rsidP="005A5EAD">
      <w:pPr>
        <w:pStyle w:val="ListParagraph"/>
        <w:numPr>
          <w:ilvl w:val="0"/>
          <w:numId w:val="39"/>
        </w:numPr>
        <w:spacing w:after="200" w:line="360" w:lineRule="auto"/>
      </w:pPr>
      <w:r>
        <w:rPr>
          <w:u w:val="single"/>
        </w:rPr>
        <w:t>Ignoring the Trade Flow Spikes</w:t>
      </w:r>
      <w:r w:rsidRPr="00915F22">
        <w:t>:</w:t>
      </w:r>
      <w:r>
        <w:t xml:space="preserve"> These spikes are often ignored by dealers a being </w:t>
      </w:r>
      <w:r>
        <w:rPr>
          <w:i/>
        </w:rPr>
        <w:t>spurious</w:t>
      </w:r>
      <w:r>
        <w:t xml:space="preserve"> or as being part of </w:t>
      </w:r>
      <w:r>
        <w:rPr>
          <w:i/>
        </w:rPr>
        <w:t>settlement risk</w:t>
      </w:r>
      <w:r>
        <w:t xml:space="preserve">. In reality these spikes are integral part of the exposure profile and represent real risk that has previously materialized in many well-documented </w:t>
      </w:r>
      <w:r>
        <w:lastRenderedPageBreak/>
        <w:t>incidents, notably the non-payment of Lehman of reciprocal margin to trade payments that arrived at around the time of the bankruptcy filing.</w:t>
      </w:r>
    </w:p>
    <w:p w14:paraId="2CCD3F9B" w14:textId="77777777" w:rsidR="00915F22" w:rsidRDefault="00915F22" w:rsidP="005A5EAD">
      <w:pPr>
        <w:pStyle w:val="ListParagraph"/>
        <w:numPr>
          <w:ilvl w:val="0"/>
          <w:numId w:val="39"/>
        </w:numPr>
        <w:spacing w:after="200" w:line="360" w:lineRule="auto"/>
      </w:pPr>
      <w:r>
        <w:rPr>
          <w:u w:val="single"/>
        </w:rPr>
        <w:t>IM reduces Expected Exposure Considerably</w:t>
      </w:r>
      <w:r>
        <w:t xml:space="preserve">: The chapter shows that, under very general assumptions the BCBS IOSCO IM specified as the </w:t>
      </w:r>
      <m:oMath>
        <m:r>
          <w:rPr>
            <w:rFonts w:ascii="Cambria Math" w:hAnsi="Cambria Math"/>
          </w:rPr>
          <m:t>99%</m:t>
        </m:r>
      </m:oMath>
      <w:r>
        <w:t xml:space="preserve"> </w:t>
      </w:r>
      <m:oMath>
        <m:r>
          <w:rPr>
            <w:rFonts w:ascii="Cambria Math" w:hAnsi="Cambria Math"/>
          </w:rPr>
          <m:t>10 D</m:t>
        </m:r>
      </m:oMath>
      <w:r>
        <w:t xml:space="preserve"> </w:t>
      </w:r>
      <m:oMath>
        <m:r>
          <w:rPr>
            <w:rFonts w:ascii="Cambria Math" w:hAnsi="Cambria Math"/>
          </w:rPr>
          <m:t>VaR</m:t>
        </m:r>
      </m:oMath>
      <w:r>
        <w:t xml:space="preserve"> reduces the exposure between the spikes by a factor of over </w:t>
      </w:r>
      <m:oMath>
        <m:r>
          <w:rPr>
            <w:rFonts w:ascii="Cambria Math" w:hAnsi="Cambria Math"/>
          </w:rPr>
          <m:t>100</m:t>
        </m:r>
      </m:oMath>
      <w:r>
        <w:t xml:space="preserve"> but fails to suppress the spikes by a comparable degree. </w:t>
      </w:r>
      <w:r w:rsidR="00817340">
        <w:t xml:space="preserve">This happens because IM is calculated without reference to trade payments, and is based only on the changes to the portfolio value resulting from the risk factor variability. As an example, Andersen, Pykhtin, and Sokol (2017b) show that IM reduces the CVA of a 2Y IRS with VM by only a factor of </w:t>
      </w:r>
      <m:oMath>
        <m:r>
          <w:rPr>
            <w:rFonts w:ascii="Cambria Math" w:hAnsi="Cambria Math"/>
          </w:rPr>
          <m:t>7</m:t>
        </m:r>
      </m:oMath>
      <w:r w:rsidR="00817340">
        <w:t>.</w:t>
      </w:r>
    </w:p>
    <w:p w14:paraId="590DF87F" w14:textId="77777777" w:rsidR="00817340" w:rsidRDefault="00817340" w:rsidP="005A5EAD">
      <w:pPr>
        <w:pStyle w:val="ListParagraph"/>
        <w:numPr>
          <w:ilvl w:val="0"/>
          <w:numId w:val="39"/>
        </w:numPr>
        <w:spacing w:after="200" w:line="360" w:lineRule="auto"/>
      </w:pPr>
      <w:r>
        <w:rPr>
          <w:u w:val="single"/>
        </w:rPr>
        <w:t>Impracticality of Increasing the IM</w:t>
      </w:r>
      <w:r w:rsidRPr="00817340">
        <w:t>:</w:t>
      </w:r>
      <w:r>
        <w:t xml:space="preserve"> While </w:t>
      </w:r>
      <m:oMath>
        <m:r>
          <w:rPr>
            <w:rFonts w:ascii="Cambria Math" w:hAnsi="Cambria Math"/>
          </w:rPr>
          <m:t>VaR</m:t>
        </m:r>
      </m:oMath>
      <w:r>
        <w:t xml:space="preserve"> based </w:t>
      </w:r>
      <m:oMath>
        <m:r>
          <w:rPr>
            <w:rFonts w:ascii="Cambria Math" w:hAnsi="Cambria Math"/>
          </w:rPr>
          <m:t>IM</m:t>
        </m:r>
      </m:oMath>
      <w:r>
        <w:t xml:space="preserve"> fails to fully suppress the contribution of exposure spikes to </w:t>
      </w:r>
      <m:oMath>
        <m:r>
          <w:rPr>
            <w:rFonts w:ascii="Cambria Math" w:hAnsi="Cambria Math"/>
          </w:rPr>
          <m:t>CVA</m:t>
        </m:r>
      </m:oMath>
      <w:r>
        <w:t xml:space="preserve"> and </w:t>
      </w:r>
      <m:oMath>
        <m:r>
          <w:rPr>
            <w:rFonts w:ascii="Cambria Math" w:hAnsi="Cambria Math"/>
          </w:rPr>
          <m:t>EAD</m:t>
        </m:r>
      </m:oMath>
      <w:r>
        <w:t xml:space="preserve">, increasing the </w:t>
      </w:r>
      <m:oMath>
        <m:r>
          <w:rPr>
            <w:rFonts w:ascii="Cambria Math" w:hAnsi="Cambria Math"/>
          </w:rPr>
          <m:t>IM</m:t>
        </m:r>
      </m:oMath>
      <w:r>
        <w:t xml:space="preserve"> to always exceed the peak exposure would be impractical, and would require moving large amounts of collateral back and forth in a matter of days.</w:t>
      </w:r>
    </w:p>
    <w:p w14:paraId="0802FC27" w14:textId="77777777" w:rsidR="00817340" w:rsidRDefault="00817340" w:rsidP="005A5EAD">
      <w:pPr>
        <w:pStyle w:val="ListParagraph"/>
        <w:numPr>
          <w:ilvl w:val="0"/>
          <w:numId w:val="39"/>
        </w:numPr>
        <w:spacing w:after="200" w:line="360" w:lineRule="auto"/>
      </w:pPr>
      <w:r>
        <w:rPr>
          <w:u w:val="single"/>
        </w:rPr>
        <w:t>IM CVA dominated by Spikes</w:t>
      </w:r>
      <w:r w:rsidRPr="00817340">
        <w:t>:</w:t>
      </w:r>
      <w:r>
        <w:t xml:space="preserve"> Another important property of </w:t>
      </w:r>
      <m:oMath>
        <m:r>
          <w:rPr>
            <w:rFonts w:ascii="Cambria Math" w:hAnsi="Cambria Math"/>
          </w:rPr>
          <m:t>CVA</m:t>
        </m:r>
      </m:oMath>
      <w:r>
        <w:t xml:space="preserve"> under full </w:t>
      </w:r>
      <m:oMath>
        <m:r>
          <w:rPr>
            <w:rFonts w:ascii="Cambria Math" w:hAnsi="Cambria Math"/>
          </w:rPr>
          <m:t>IM</m:t>
        </m:r>
      </m:oMath>
      <w:r>
        <w:t xml:space="preserve"> coverage is that it is dominated by exposure spikes; in their 2Y IRS example, Andersen, Pykhtin, and Sokol (2017b) find that spike contribution to the </w:t>
      </w:r>
      <m:oMath>
        <m:r>
          <w:rPr>
            <w:rFonts w:ascii="Cambria Math" w:hAnsi="Cambria Math"/>
          </w:rPr>
          <m:t>CVA</m:t>
        </m:r>
      </m:oMath>
      <w:r>
        <w:t xml:space="preserve"> is about </w:t>
      </w:r>
      <m:oMath>
        <m:r>
          <w:rPr>
            <w:rFonts w:ascii="Cambria Math" w:hAnsi="Cambria Math"/>
          </w:rPr>
          <m:t>95%</m:t>
        </m:r>
      </m:oMath>
      <w:r>
        <w:t xml:space="preserve"> in the presence of </w:t>
      </w:r>
      <m:oMath>
        <m:r>
          <w:rPr>
            <w:rFonts w:ascii="Cambria Math" w:hAnsi="Cambria Math"/>
          </w:rPr>
          <m:t>IM</m:t>
        </m:r>
      </m:oMath>
      <w:r>
        <w:t xml:space="preserve"> (compared to about </w:t>
      </w:r>
      <m:oMath>
        <m:r>
          <w:rPr>
            <w:rFonts w:ascii="Cambria Math" w:hAnsi="Cambria Math"/>
          </w:rPr>
          <m:t>20%</m:t>
        </m:r>
      </m:oMath>
      <w:r>
        <w:t xml:space="preserve"> without </w:t>
      </w:r>
      <m:oMath>
        <m:r>
          <w:rPr>
            <w:rFonts w:ascii="Cambria Math" w:hAnsi="Cambria Math"/>
          </w:rPr>
          <m:t>IM</m:t>
        </m:r>
      </m:oMath>
      <w:r>
        <w:t>).</w:t>
      </w:r>
    </w:p>
    <w:p w14:paraId="759019BD" w14:textId="77777777" w:rsidR="00817340" w:rsidRDefault="00817340" w:rsidP="005A5EAD">
      <w:pPr>
        <w:pStyle w:val="ListParagraph"/>
        <w:numPr>
          <w:ilvl w:val="0"/>
          <w:numId w:val="39"/>
        </w:numPr>
        <w:spacing w:after="200" w:line="360" w:lineRule="auto"/>
      </w:pPr>
      <w:r>
        <w:rPr>
          <w:u w:val="single"/>
        </w:rPr>
        <w:t xml:space="preserve">Modeling </w:t>
      </w:r>
      <m:oMath>
        <m:r>
          <w:rPr>
            <w:rFonts w:ascii="Cambria Math" w:hAnsi="Cambria Math"/>
            <w:u w:val="single"/>
          </w:rPr>
          <m:t>CSA</m:t>
        </m:r>
      </m:oMath>
      <w:r>
        <w:rPr>
          <w:u w:val="single"/>
        </w:rPr>
        <w:t xml:space="preserve"> Time-line in </w:t>
      </w:r>
      <m:oMath>
        <m:r>
          <w:rPr>
            <w:rFonts w:ascii="Cambria Math" w:hAnsi="Cambria Math"/>
            <w:u w:val="single"/>
          </w:rPr>
          <m:t>IM</m:t>
        </m:r>
      </m:oMath>
      <w:r>
        <w:t xml:space="preserve">: Thus, in the presence of </w:t>
      </w:r>
      <m:oMath>
        <m:r>
          <w:rPr>
            <w:rFonts w:ascii="Cambria Math" w:hAnsi="Cambria Math"/>
          </w:rPr>
          <m:t>IM</m:t>
        </m:r>
      </m:oMath>
      <w:r>
        <w:t>, the focus of exposure modeling should be on capturing the impact of trade payments, which involves making realistic assumptions on what the dealer and the client are expected to make contingent on the client’s default.</w:t>
      </w:r>
    </w:p>
    <w:p w14:paraId="343862FE" w14:textId="77777777" w:rsidR="00817340" w:rsidRDefault="00817340" w:rsidP="005A5EAD">
      <w:pPr>
        <w:pStyle w:val="ListParagraph"/>
        <w:numPr>
          <w:ilvl w:val="0"/>
          <w:numId w:val="39"/>
        </w:numPr>
        <w:spacing w:after="200" w:line="360" w:lineRule="auto"/>
      </w:pPr>
      <w:r>
        <w:rPr>
          <w:u w:val="single"/>
        </w:rPr>
        <w:t>Computationally Feasible Daily Portfolio Value</w:t>
      </w:r>
      <w:r w:rsidRPr="00817340">
        <w:t>:</w:t>
      </w:r>
      <w:r>
        <w:t xml:space="preserve"> Furthermore, to accurately calculate the </w:t>
      </w:r>
      <m:oMath>
        <m:r>
          <w:rPr>
            <w:rFonts w:ascii="Cambria Math" w:hAnsi="Cambria Math"/>
          </w:rPr>
          <m:t>CVA</m:t>
        </m:r>
      </m:oMath>
      <w:r>
        <w:t xml:space="preserve"> </w:t>
      </w:r>
      <w:r w:rsidR="00B152F4">
        <w:t>mostly produced by narrow exposure spikes, one needs to produce exposure on a daily time grid. A method for producing daily exposures without daily portfolio re-evaluations was discussed above, along with other useful numerical techniques.</w:t>
      </w:r>
    </w:p>
    <w:p w14:paraId="723A8383" w14:textId="77777777" w:rsidR="00FF77B8" w:rsidRDefault="00FF77B8" w:rsidP="005A5EAD">
      <w:pPr>
        <w:pStyle w:val="ListParagraph"/>
        <w:numPr>
          <w:ilvl w:val="0"/>
          <w:numId w:val="39"/>
        </w:numPr>
        <w:spacing w:after="200" w:line="360" w:lineRule="auto"/>
      </w:pPr>
      <w:r>
        <w:rPr>
          <w:u w:val="single"/>
        </w:rPr>
        <w:t>Approach taken by the CCP</w:t>
      </w:r>
      <w:r w:rsidRPr="00FF77B8">
        <w:t>:</w:t>
      </w:r>
      <w:r>
        <w:t xml:space="preserve"> A natural question to ask is why similar payment effects have not been recognized in trading through central counterparties (CCPs), which also require </w:t>
      </w:r>
      <m:oMath>
        <m:r>
          <w:rPr>
            <w:rFonts w:ascii="Cambria Math" w:hAnsi="Cambria Math"/>
          </w:rPr>
          <m:t>IM</m:t>
        </m:r>
      </m:oMath>
      <w:r>
        <w:t xml:space="preserve"> posting that is typically based on </w:t>
      </w:r>
      <m:oMath>
        <m:r>
          <w:rPr>
            <w:rFonts w:ascii="Cambria Math" w:hAnsi="Cambria Math"/>
          </w:rPr>
          <m:t>99%</m:t>
        </m:r>
      </m:oMath>
      <w:r>
        <w:t xml:space="preserve"> </w:t>
      </w:r>
      <m:oMath>
        <m:r>
          <w:rPr>
            <w:rFonts w:ascii="Cambria Math" w:hAnsi="Cambria Math"/>
          </w:rPr>
          <m:t>VaR</m:t>
        </m:r>
      </m:oMath>
      <w:r>
        <w:t xml:space="preserve"> over the </w:t>
      </w:r>
      <m:oMath>
        <m:r>
          <w:rPr>
            <w:rFonts w:ascii="Cambria Math" w:hAnsi="Cambria Math"/>
          </w:rPr>
          <m:t>MPoR</m:t>
        </m:r>
      </m:oMath>
      <w:r>
        <w:t>. As it turns out, CCPs already use a mechanism that amounts to netting of trade and margin payments.</w:t>
      </w:r>
    </w:p>
    <w:p w14:paraId="49D41F3E" w14:textId="77777777" w:rsidR="00FF77B8" w:rsidRDefault="00FF77B8" w:rsidP="005A5EAD">
      <w:pPr>
        <w:pStyle w:val="ListParagraph"/>
        <w:numPr>
          <w:ilvl w:val="0"/>
          <w:numId w:val="39"/>
        </w:numPr>
        <w:spacing w:after="200" w:line="360" w:lineRule="auto"/>
      </w:pPr>
      <w:r>
        <w:rPr>
          <w:u w:val="single"/>
        </w:rPr>
        <w:lastRenderedPageBreak/>
        <w:t>Infeasibility of the CCP Approach</w:t>
      </w:r>
      <w:r w:rsidRPr="00FF77B8">
        <w:t>:</w:t>
      </w:r>
      <w:r>
        <w:t xml:space="preserve"> Unfortunately</w:t>
      </w:r>
      <w:r w:rsidR="008D628B">
        <w:t>,</w:t>
      </w:r>
      <w:r>
        <w:t xml:space="preserve"> the same approach cannot be adopted in bilateral trading as it would require changing all of the existing trade documentation, which is a practical impossibility.</w:t>
      </w:r>
    </w:p>
    <w:p w14:paraId="69BF61AA" w14:textId="77777777" w:rsidR="00FF77B8" w:rsidRDefault="00FF77B8" w:rsidP="005A5EAD">
      <w:pPr>
        <w:pStyle w:val="ListParagraph"/>
        <w:numPr>
          <w:ilvl w:val="0"/>
          <w:numId w:val="39"/>
        </w:numPr>
        <w:spacing w:after="200" w:line="360" w:lineRule="auto"/>
      </w:pPr>
      <w:r>
        <w:rPr>
          <w:u w:val="single"/>
        </w:rPr>
        <w:t>Nettability of Trade/Margin Payments</w:t>
      </w:r>
      <w:r w:rsidRPr="00FF77B8">
        <w:t>:</w:t>
      </w:r>
      <w:r>
        <w:t xml:space="preserve"> While a trade payment and its reciprocal margin payment cannot be netted in bilateral trading, this lag can be eliminated and the two payments made to fall on the same day by making a simple change in the CSA.</w:t>
      </w:r>
    </w:p>
    <w:p w14:paraId="6E12B649" w14:textId="77777777" w:rsidR="00FF77B8" w:rsidRDefault="00FF77B8" w:rsidP="005A5EAD">
      <w:pPr>
        <w:pStyle w:val="ListParagraph"/>
        <w:numPr>
          <w:ilvl w:val="0"/>
          <w:numId w:val="39"/>
        </w:numPr>
        <w:spacing w:after="200" w:line="360" w:lineRule="auto"/>
      </w:pPr>
      <w:r>
        <w:rPr>
          <w:u w:val="single"/>
        </w:rPr>
        <w:t>CSA Amendment for Trade Payments</w:t>
      </w:r>
      <w:r w:rsidRPr="00FF77B8">
        <w:t>:</w:t>
      </w:r>
      <w:r>
        <w:t xml:space="preserve"> Specifically, if the CSA is amended to state that known trade payments due to arrive prior to the scheduled margin payment date must be subtracted from the portfolio valuation for the purposes of margin – technically this amendment effectively sets the VM based on a 2-day portfolio forward value – then the call for the reciprocal margin will happen ahead of time, and it will on the same day as the trade payment – a </w:t>
      </w:r>
      <w:r>
        <w:rPr>
          <w:i/>
        </w:rPr>
        <w:t>no lag margin settlement</w:t>
      </w:r>
      <w:r>
        <w:t>.</w:t>
      </w:r>
    </w:p>
    <w:p w14:paraId="5EE7EE34" w14:textId="77777777" w:rsidR="00FF77B8" w:rsidRDefault="00FF77B8" w:rsidP="005A5EAD">
      <w:pPr>
        <w:pStyle w:val="ListParagraph"/>
        <w:numPr>
          <w:ilvl w:val="0"/>
          <w:numId w:val="39"/>
        </w:numPr>
        <w:spacing w:after="200" w:line="360" w:lineRule="auto"/>
      </w:pPr>
      <w:r>
        <w:rPr>
          <w:u w:val="single"/>
        </w:rPr>
        <w:t xml:space="preserve">Reduction in the </w:t>
      </w:r>
      <m:oMath>
        <m:r>
          <w:rPr>
            <w:rFonts w:ascii="Cambria Math" w:hAnsi="Cambria Math"/>
            <w:u w:val="single"/>
          </w:rPr>
          <m:t>MPoR</m:t>
        </m:r>
      </m:oMath>
      <w:r>
        <w:rPr>
          <w:u w:val="single"/>
        </w:rPr>
        <w:t xml:space="preserve"> Duration</w:t>
      </w:r>
      <w:r w:rsidRPr="00FF77B8">
        <w:t>:</w:t>
      </w:r>
      <w:r>
        <w:t xml:space="preserve"> From an IT and a back</w:t>
      </w:r>
      <w:r w:rsidR="008D628B">
        <w:t>-</w:t>
      </w:r>
      <w:r>
        <w:t>off</w:t>
      </w:r>
      <w:r w:rsidR="00DA100D">
        <w:t xml:space="preserve">ice perspective, this change in the CSA is relatively easy to align with existing mark-to-market and cash-flow processes, and is beneficial in several ways. First it shortens the duration of the exposure spikes and the </w:t>
      </w:r>
      <m:oMath>
        <m:r>
          <w:rPr>
            <w:rFonts w:ascii="Cambria Math" w:hAnsi="Cambria Math"/>
          </w:rPr>
          <m:t>MPoR</m:t>
        </m:r>
      </m:oMath>
      <w:r w:rsidR="00DA100D">
        <w:t xml:space="preserve"> overall, reducing counter-party risk.</w:t>
      </w:r>
    </w:p>
    <w:p w14:paraId="02AA1916" w14:textId="77777777" w:rsidR="00DA100D" w:rsidRDefault="00DA100D" w:rsidP="005A5EAD">
      <w:pPr>
        <w:pStyle w:val="ListParagraph"/>
        <w:numPr>
          <w:ilvl w:val="0"/>
          <w:numId w:val="39"/>
        </w:numPr>
        <w:spacing w:after="200" w:line="360" w:lineRule="auto"/>
      </w:pPr>
      <w:r>
        <w:rPr>
          <w:u w:val="single"/>
        </w:rPr>
        <w:t xml:space="preserve">Margin vs </w:t>
      </w:r>
      <m:oMath>
        <m:r>
          <w:rPr>
            <w:rFonts w:ascii="Cambria Math" w:hAnsi="Cambria Math"/>
            <w:u w:val="single"/>
          </w:rPr>
          <m:t>MTM</m:t>
        </m:r>
      </m:oMath>
      <w:r w:rsidRPr="00DA100D">
        <w:rPr>
          <w:u w:val="single"/>
        </w:rPr>
        <w:t xml:space="preserve"> </w:t>
      </w:r>
      <m:oMath>
        <m:r>
          <w:rPr>
            <w:rFonts w:ascii="Cambria Math" w:hAnsi="Cambria Math"/>
            <w:u w:val="single"/>
          </w:rPr>
          <m:t>2D</m:t>
        </m:r>
      </m:oMath>
      <w:r w:rsidRPr="00DA100D">
        <w:rPr>
          <w:u w:val="single"/>
        </w:rPr>
        <w:t xml:space="preserve"> Lag</w:t>
      </w:r>
      <w:r>
        <w:t xml:space="preserve">: Second it makes margin follow </w:t>
      </w:r>
      <m:oMath>
        <m:r>
          <w:rPr>
            <w:rFonts w:ascii="Cambria Math" w:hAnsi="Cambria Math"/>
          </w:rPr>
          <m:t>MTM</m:t>
        </m:r>
      </m:oMath>
      <w:r>
        <w:t xml:space="preserve"> without a </w:t>
      </w:r>
      <m:oMath>
        <m:r>
          <w:rPr>
            <w:rFonts w:ascii="Cambria Math" w:hAnsi="Cambria Math"/>
          </w:rPr>
          <m:t>2D</m:t>
        </m:r>
      </m:oMath>
      <w:r>
        <w:t xml:space="preserve"> lag, thereby eliminating the need to use outside funding to fund hedging during this </w:t>
      </w:r>
      <m:oMath>
        <m:r>
          <w:rPr>
            <w:rFonts w:ascii="Cambria Math" w:hAnsi="Cambria Math"/>
          </w:rPr>
          <m:t>2D</m:t>
        </m:r>
      </m:oMath>
      <w:r>
        <w:t xml:space="preserve"> period.</w:t>
      </w:r>
    </w:p>
    <w:p w14:paraId="52910C73" w14:textId="77777777" w:rsidR="00DA100D" w:rsidRPr="009944D2" w:rsidRDefault="00DA100D" w:rsidP="005A5EAD">
      <w:pPr>
        <w:pStyle w:val="ListParagraph"/>
        <w:numPr>
          <w:ilvl w:val="0"/>
          <w:numId w:val="39"/>
        </w:numPr>
        <w:spacing w:after="200" w:line="360" w:lineRule="auto"/>
      </w:pPr>
      <w:r>
        <w:rPr>
          <w:u w:val="single"/>
        </w:rPr>
        <w:t>Trade/Margin Payments Reciprocal Concurrence</w:t>
      </w:r>
      <w:r w:rsidRPr="00DA100D">
        <w:t>:</w:t>
      </w:r>
      <w:r>
        <w:t xml:space="preserve"> Finally, with the reciprocal trade and the margin payments falling on the same day, payment-versus-payment services (</w:t>
      </w:r>
      <m:oMath>
        <m:r>
          <w:rPr>
            <w:rFonts w:ascii="Cambria Math" w:hAnsi="Cambria Math"/>
          </w:rPr>
          <m:t>PvP</m:t>
        </m:r>
      </m:oMath>
      <w:r>
        <w:t>) such as CLS Bank (Galati (2002), Lindley (2008), Brazier (2015)) may be able to settle trade and margin payments together, reducing residual counterparty risk even further.</w:t>
      </w:r>
    </w:p>
    <w:p w14:paraId="21977F1C" w14:textId="77777777" w:rsidR="0000507A" w:rsidRDefault="0000507A" w:rsidP="00E85C67">
      <w:pPr>
        <w:spacing w:after="200" w:line="360" w:lineRule="auto"/>
      </w:pPr>
    </w:p>
    <w:p w14:paraId="4BF40BCB" w14:textId="77777777" w:rsidR="00E85C67" w:rsidRDefault="00E85C67" w:rsidP="00E85C67">
      <w:pPr>
        <w:spacing w:after="200" w:line="360" w:lineRule="auto"/>
      </w:pPr>
    </w:p>
    <w:p w14:paraId="6C75548B" w14:textId="77777777" w:rsidR="00E85C67" w:rsidRPr="00C83F45" w:rsidRDefault="00E85C67" w:rsidP="00E85C67">
      <w:pPr>
        <w:spacing w:after="200" w:line="360" w:lineRule="auto"/>
        <w:rPr>
          <w:b/>
          <w:sz w:val="28"/>
        </w:rPr>
      </w:pPr>
      <w:r w:rsidRPr="00C83F45">
        <w:rPr>
          <w:b/>
          <w:sz w:val="28"/>
        </w:rPr>
        <w:t>References</w:t>
      </w:r>
    </w:p>
    <w:p w14:paraId="6C39449E" w14:textId="77777777" w:rsidR="00E85C67" w:rsidRDefault="00E85C67" w:rsidP="00E85C67">
      <w:pPr>
        <w:spacing w:after="200" w:line="360" w:lineRule="auto"/>
      </w:pPr>
    </w:p>
    <w:p w14:paraId="6C0A3F6E" w14:textId="77777777" w:rsidR="00D27AF5" w:rsidRDefault="00D27AF5" w:rsidP="00D27AF5">
      <w:pPr>
        <w:pStyle w:val="ListParagraph"/>
        <w:numPr>
          <w:ilvl w:val="0"/>
          <w:numId w:val="1"/>
        </w:numPr>
        <w:spacing w:after="200" w:line="360" w:lineRule="auto"/>
      </w:pPr>
      <w:r>
        <w:t xml:space="preserve">Andersen, L., D. Duffie, and Y. Song (2017): </w:t>
      </w:r>
      <w:hyperlink r:id="rId15" w:history="1">
        <w:r>
          <w:rPr>
            <w:rStyle w:val="Hyperlink"/>
          </w:rPr>
          <w:t>Funding Value Adjustment</w:t>
        </w:r>
      </w:hyperlink>
      <w:r>
        <w:t xml:space="preserve"> </w:t>
      </w:r>
      <w:r>
        <w:rPr>
          <w:b/>
        </w:rPr>
        <w:t>eSSRN</w:t>
      </w:r>
    </w:p>
    <w:p w14:paraId="60305DAA" w14:textId="77777777" w:rsidR="008C0FA0" w:rsidRDefault="008C0FA0" w:rsidP="00A27282">
      <w:pPr>
        <w:pStyle w:val="ListParagraph"/>
        <w:numPr>
          <w:ilvl w:val="0"/>
          <w:numId w:val="1"/>
        </w:numPr>
        <w:spacing w:after="200" w:line="360" w:lineRule="auto"/>
      </w:pPr>
      <w:r>
        <w:lastRenderedPageBreak/>
        <w:t xml:space="preserve">Andersen, L. and M. Pykhtin (2015): </w:t>
      </w:r>
      <w:r w:rsidRPr="00416967">
        <w:rPr>
          <w:i/>
        </w:rPr>
        <w:t>Accounting for Dynamic Initial Margin in Credit Exposure Models</w:t>
      </w:r>
      <w:r>
        <w:t xml:space="preserve"> </w:t>
      </w:r>
      <w:r w:rsidR="00416967">
        <w:rPr>
          <w:b/>
        </w:rPr>
        <w:t>Risk Minds International</w:t>
      </w:r>
    </w:p>
    <w:p w14:paraId="3A862297" w14:textId="77777777" w:rsidR="00E85C67" w:rsidRDefault="00E85C67" w:rsidP="00A27282">
      <w:pPr>
        <w:pStyle w:val="ListParagraph"/>
        <w:numPr>
          <w:ilvl w:val="0"/>
          <w:numId w:val="1"/>
        </w:numPr>
        <w:spacing w:after="200" w:line="360" w:lineRule="auto"/>
      </w:pPr>
      <w:r>
        <w:t>Andersen, L., M. Pykhtin, and A. Sokol (2017</w:t>
      </w:r>
      <w:r w:rsidR="0000507A">
        <w:t>a</w:t>
      </w:r>
      <w:r>
        <w:t xml:space="preserve">): </w:t>
      </w:r>
      <w:hyperlink r:id="rId16" w:history="1">
        <w:r>
          <w:rPr>
            <w:rStyle w:val="Hyperlink"/>
          </w:rPr>
          <w:t>Re-thinking Margin Period of Risk</w:t>
        </w:r>
      </w:hyperlink>
      <w:r>
        <w:t xml:space="preserve"> </w:t>
      </w:r>
      <w:r>
        <w:rPr>
          <w:b/>
        </w:rPr>
        <w:t>eSSRN</w:t>
      </w:r>
    </w:p>
    <w:p w14:paraId="46E9E0E8" w14:textId="77777777" w:rsidR="00E85C67" w:rsidRDefault="00E85C67" w:rsidP="00A27282">
      <w:pPr>
        <w:pStyle w:val="ListParagraph"/>
        <w:numPr>
          <w:ilvl w:val="0"/>
          <w:numId w:val="1"/>
        </w:numPr>
        <w:spacing w:after="200" w:line="360" w:lineRule="auto"/>
      </w:pPr>
      <w:r>
        <w:t xml:space="preserve">Andersen, L., M. Pykhtin, and A. Sokol (2017b): </w:t>
      </w:r>
      <w:hyperlink r:id="rId17" w:history="1">
        <w:r w:rsidRPr="006C1023">
          <w:rPr>
            <w:rStyle w:val="Hyperlink"/>
          </w:rPr>
          <w:t>Credit Exposure in the Presence of Initial Margin</w:t>
        </w:r>
      </w:hyperlink>
      <w:r>
        <w:t xml:space="preserve"> </w:t>
      </w:r>
      <w:r w:rsidRPr="006C1023">
        <w:rPr>
          <w:b/>
        </w:rPr>
        <w:t>eSSRN</w:t>
      </w:r>
    </w:p>
    <w:p w14:paraId="15660D42" w14:textId="77777777" w:rsidR="00416967" w:rsidRDefault="00416967" w:rsidP="00416967">
      <w:pPr>
        <w:pStyle w:val="ListParagraph"/>
        <w:numPr>
          <w:ilvl w:val="0"/>
          <w:numId w:val="1"/>
        </w:numPr>
        <w:spacing w:after="200" w:line="360" w:lineRule="auto"/>
      </w:pPr>
      <w:r>
        <w:t xml:space="preserve">Anfuso, C., D. Aziz, K. Loukopoulos, and P. Giltinan (2017): </w:t>
      </w:r>
      <w:hyperlink r:id="rId18" w:history="1">
        <w:r w:rsidRPr="006C1023">
          <w:rPr>
            <w:rStyle w:val="Hyperlink"/>
          </w:rPr>
          <w:t>A Sound Modeling and Backtesting Framework for Forecasting Initial Margin</w:t>
        </w:r>
      </w:hyperlink>
      <w:r>
        <w:t xml:space="preserve"> </w:t>
      </w:r>
      <w:r w:rsidRPr="00B96643">
        <w:rPr>
          <w:b/>
        </w:rPr>
        <w:t>eSSRN</w:t>
      </w:r>
    </w:p>
    <w:p w14:paraId="071762D0" w14:textId="77777777" w:rsidR="00E85C67" w:rsidRDefault="00E85C67" w:rsidP="00A27282">
      <w:pPr>
        <w:pStyle w:val="ListParagraph"/>
        <w:numPr>
          <w:ilvl w:val="0"/>
          <w:numId w:val="1"/>
        </w:numPr>
        <w:spacing w:after="200" w:line="360" w:lineRule="auto"/>
      </w:pPr>
      <w:r>
        <w:t xml:space="preserve">Basel Committee on Banking Supervision (2013): </w:t>
      </w:r>
      <w:hyperlink r:id="rId19" w:history="1">
        <w:r>
          <w:rPr>
            <w:rStyle w:val="Hyperlink"/>
          </w:rPr>
          <w:t>Basel III: The Liquidity Coverage Ratio and Liquidity Risk Monitoring Tools</w:t>
        </w:r>
      </w:hyperlink>
    </w:p>
    <w:p w14:paraId="27368421" w14:textId="77777777" w:rsidR="00E85C67" w:rsidRPr="00930C97" w:rsidRDefault="00E85C67" w:rsidP="00A27282">
      <w:pPr>
        <w:pStyle w:val="ListParagraph"/>
        <w:numPr>
          <w:ilvl w:val="0"/>
          <w:numId w:val="1"/>
        </w:numPr>
        <w:spacing w:after="200" w:line="360" w:lineRule="auto"/>
        <w:rPr>
          <w:rStyle w:val="Hyperlink"/>
          <w:color w:val="auto"/>
          <w:u w:val="none"/>
        </w:rPr>
      </w:pPr>
      <w:r>
        <w:t xml:space="preserve">Basel Committee on Banking Supervision (2015): </w:t>
      </w:r>
      <w:hyperlink r:id="rId20" w:history="1">
        <w:r w:rsidRPr="006C1023">
          <w:rPr>
            <w:rStyle w:val="Hyperlink"/>
          </w:rPr>
          <w:t>Margin Requirements for Non-centrally Cleared Derivatives</w:t>
        </w:r>
      </w:hyperlink>
    </w:p>
    <w:p w14:paraId="7177B329" w14:textId="77777777" w:rsidR="001E73F3" w:rsidRDefault="001E73F3" w:rsidP="00930C97">
      <w:pPr>
        <w:pStyle w:val="ListParagraph"/>
        <w:numPr>
          <w:ilvl w:val="0"/>
          <w:numId w:val="1"/>
        </w:numPr>
        <w:spacing w:after="200" w:line="360" w:lineRule="auto"/>
      </w:pPr>
      <w:r>
        <w:t xml:space="preserve">Brazier, J. (2015): </w:t>
      </w:r>
      <w:hyperlink r:id="rId21" w:history="1">
        <w:r w:rsidR="0060602D" w:rsidRPr="0060602D">
          <w:rPr>
            <w:rStyle w:val="Hyperlink"/>
          </w:rPr>
          <w:t>CLS, Markit Launch Cross-Currency FX Settlement Service</w:t>
        </w:r>
      </w:hyperlink>
      <w:r w:rsidR="0060602D">
        <w:t xml:space="preserve"> </w:t>
      </w:r>
      <w:r w:rsidR="0060602D">
        <w:rPr>
          <w:b/>
        </w:rPr>
        <w:t>Waters Technology</w:t>
      </w:r>
    </w:p>
    <w:p w14:paraId="18212F8C" w14:textId="77777777" w:rsidR="00DA100D" w:rsidRDefault="00DA100D" w:rsidP="00930C97">
      <w:pPr>
        <w:pStyle w:val="ListParagraph"/>
        <w:numPr>
          <w:ilvl w:val="0"/>
          <w:numId w:val="1"/>
        </w:numPr>
        <w:spacing w:after="200" w:line="360" w:lineRule="auto"/>
      </w:pPr>
      <w:r>
        <w:t xml:space="preserve">Galati, G. (2002): Settlement Risk in Foreign Exchange Markets and CLS Bank </w:t>
      </w:r>
      <w:r>
        <w:rPr>
          <w:i/>
        </w:rPr>
        <w:t>BIS Quarterly Review</w:t>
      </w:r>
      <w:r>
        <w:t xml:space="preserve"> </w:t>
      </w:r>
      <w:r>
        <w:rPr>
          <w:b/>
        </w:rPr>
        <w:t>December</w:t>
      </w:r>
      <w:r>
        <w:t xml:space="preserve"> 55-66</w:t>
      </w:r>
    </w:p>
    <w:p w14:paraId="4C29C6E1" w14:textId="77777777" w:rsidR="00930C97" w:rsidRDefault="00930C97" w:rsidP="00930C97">
      <w:pPr>
        <w:pStyle w:val="ListParagraph"/>
        <w:numPr>
          <w:ilvl w:val="0"/>
          <w:numId w:val="1"/>
        </w:numPr>
        <w:spacing w:after="200" w:line="360" w:lineRule="auto"/>
      </w:pPr>
      <w:r>
        <w:t xml:space="preserve">Gregory, J. (2015): </w:t>
      </w:r>
      <w:r>
        <w:rPr>
          <w:i/>
        </w:rPr>
        <w:t>The XVA Challenge: Counterparty Credit Risk, Funding, Collateral, and Capital, 3</w:t>
      </w:r>
      <w:r w:rsidRPr="00930C97">
        <w:rPr>
          <w:i/>
          <w:vertAlign w:val="superscript"/>
        </w:rPr>
        <w:t>rd</w:t>
      </w:r>
      <w:r>
        <w:rPr>
          <w:i/>
        </w:rPr>
        <w:t xml:space="preserve"> Edition</w:t>
      </w:r>
      <w:r>
        <w:t xml:space="preserve"> </w:t>
      </w:r>
      <w:r>
        <w:rPr>
          <w:b/>
        </w:rPr>
        <w:t>Wiley</w:t>
      </w:r>
    </w:p>
    <w:p w14:paraId="79BF8857" w14:textId="77777777" w:rsidR="00F96101" w:rsidRPr="009B0B3B" w:rsidRDefault="00F96101" w:rsidP="00A27282">
      <w:pPr>
        <w:pStyle w:val="ListParagraph"/>
        <w:numPr>
          <w:ilvl w:val="0"/>
          <w:numId w:val="1"/>
        </w:numPr>
        <w:spacing w:after="200" w:line="360" w:lineRule="auto"/>
        <w:rPr>
          <w:rStyle w:val="Hyperlink"/>
          <w:color w:val="auto"/>
          <w:u w:val="none"/>
        </w:rPr>
      </w:pPr>
      <w:r>
        <w:t xml:space="preserve">International Swaps and Derivatives Association (2016): </w:t>
      </w:r>
      <w:hyperlink r:id="rId22" w:history="1">
        <w:r w:rsidRPr="008027BC">
          <w:rPr>
            <w:rStyle w:val="Hyperlink"/>
          </w:rPr>
          <w:t>ISDA SIMM Methodology</w:t>
        </w:r>
      </w:hyperlink>
    </w:p>
    <w:p w14:paraId="43DE734E" w14:textId="77777777" w:rsidR="00DA100D" w:rsidRDefault="00DA100D" w:rsidP="00416967">
      <w:pPr>
        <w:pStyle w:val="ListParagraph"/>
        <w:numPr>
          <w:ilvl w:val="0"/>
          <w:numId w:val="1"/>
        </w:numPr>
        <w:spacing w:after="200" w:line="360" w:lineRule="auto"/>
      </w:pPr>
      <w:r>
        <w:t xml:space="preserve">Lindley, R. (2008): Reducing Foreign Exchange Settlement Risk </w:t>
      </w:r>
      <w:r>
        <w:rPr>
          <w:i/>
        </w:rPr>
        <w:t>BIS Quarterly Review</w:t>
      </w:r>
      <w:r>
        <w:t xml:space="preserve"> </w:t>
      </w:r>
      <w:r w:rsidR="001E73F3">
        <w:rPr>
          <w:b/>
        </w:rPr>
        <w:t>September</w:t>
      </w:r>
      <w:r w:rsidR="001E73F3">
        <w:t xml:space="preserve"> 53-65</w:t>
      </w:r>
    </w:p>
    <w:p w14:paraId="47FA615C" w14:textId="77777777" w:rsidR="00416967" w:rsidRDefault="00416967" w:rsidP="00416967">
      <w:pPr>
        <w:pStyle w:val="ListParagraph"/>
        <w:numPr>
          <w:ilvl w:val="0"/>
          <w:numId w:val="1"/>
        </w:numPr>
        <w:spacing w:after="200" w:line="360" w:lineRule="auto"/>
      </w:pPr>
      <w:r>
        <w:t xml:space="preserve">Pykhtin, M. (2010): Collateralized Credit Exposure, in: </w:t>
      </w:r>
      <w:r w:rsidRPr="00B15944">
        <w:rPr>
          <w:i/>
        </w:rPr>
        <w:t xml:space="preserve">Counterparty Credit Risk (editor: </w:t>
      </w:r>
      <w:r>
        <w:rPr>
          <w:i/>
        </w:rPr>
        <w:t>E</w:t>
      </w:r>
      <w:r w:rsidRPr="00B15944">
        <w:rPr>
          <w:i/>
        </w:rPr>
        <w:t xml:space="preserve">. </w:t>
      </w:r>
      <w:r>
        <w:rPr>
          <w:i/>
        </w:rPr>
        <w:t>Canabarro</w:t>
      </w:r>
      <w:r w:rsidRPr="00B15944">
        <w:rPr>
          <w:i/>
        </w:rPr>
        <w:t>)</w:t>
      </w:r>
      <w:r>
        <w:t xml:space="preserve"> </w:t>
      </w:r>
      <w:r w:rsidRPr="00B15944">
        <w:rPr>
          <w:b/>
        </w:rPr>
        <w:t>Risk Books</w:t>
      </w:r>
    </w:p>
    <w:p w14:paraId="6B75E115" w14:textId="77777777" w:rsidR="00BD2713" w:rsidRDefault="00BD2713">
      <w:pPr>
        <w:spacing w:after="200" w:line="276" w:lineRule="auto"/>
      </w:pPr>
      <w:r>
        <w:br w:type="page"/>
      </w:r>
    </w:p>
    <w:p w14:paraId="5DECE0BB" w14:textId="77777777" w:rsidR="00CB178E" w:rsidRDefault="00CB178E" w:rsidP="00187608">
      <w:pPr>
        <w:spacing w:after="200" w:line="360" w:lineRule="auto"/>
      </w:pPr>
    </w:p>
    <w:p w14:paraId="63763B80" w14:textId="77777777" w:rsidR="00187608" w:rsidRPr="00187608" w:rsidRDefault="00187608" w:rsidP="00187608">
      <w:pPr>
        <w:spacing w:after="200" w:line="360" w:lineRule="auto"/>
        <w:jc w:val="center"/>
        <w:rPr>
          <w:b/>
          <w:sz w:val="32"/>
          <w:szCs w:val="32"/>
        </w:rPr>
      </w:pPr>
      <w:r w:rsidRPr="00187608">
        <w:rPr>
          <w:b/>
          <w:sz w:val="32"/>
          <w:szCs w:val="32"/>
        </w:rPr>
        <w:t>CCP and SIMM Initial Margin</w:t>
      </w:r>
    </w:p>
    <w:p w14:paraId="49D587F9" w14:textId="77777777" w:rsidR="00187608" w:rsidRDefault="00187608" w:rsidP="00187608">
      <w:pPr>
        <w:spacing w:after="200" w:line="360" w:lineRule="auto"/>
      </w:pPr>
    </w:p>
    <w:p w14:paraId="1FCE3992" w14:textId="77777777" w:rsidR="00187608" w:rsidRDefault="00187608" w:rsidP="00187608">
      <w:pPr>
        <w:spacing w:after="200" w:line="360" w:lineRule="auto"/>
      </w:pPr>
    </w:p>
    <w:p w14:paraId="45834EE9" w14:textId="77777777" w:rsidR="00187608" w:rsidRPr="00187608" w:rsidRDefault="00187608" w:rsidP="00187608">
      <w:pPr>
        <w:spacing w:after="200" w:line="360" w:lineRule="auto"/>
        <w:rPr>
          <w:b/>
          <w:sz w:val="28"/>
          <w:szCs w:val="28"/>
        </w:rPr>
      </w:pPr>
      <w:r w:rsidRPr="00187608">
        <w:rPr>
          <w:b/>
          <w:sz w:val="28"/>
          <w:szCs w:val="28"/>
        </w:rPr>
        <w:t>Initial Margin</w:t>
      </w:r>
    </w:p>
    <w:p w14:paraId="59771550" w14:textId="77777777" w:rsidR="00187608" w:rsidRDefault="00187608" w:rsidP="00187608">
      <w:pPr>
        <w:spacing w:after="200" w:line="360" w:lineRule="auto"/>
      </w:pPr>
    </w:p>
    <w:p w14:paraId="487981A4" w14:textId="77777777" w:rsidR="00187608" w:rsidRDefault="00187608" w:rsidP="00187608">
      <w:pPr>
        <w:spacing w:after="200" w:line="360" w:lineRule="auto"/>
      </w:pPr>
    </w:p>
    <w:p w14:paraId="786F59C6" w14:textId="77777777" w:rsidR="00187608" w:rsidRDefault="00187608" w:rsidP="005A5EAD">
      <w:pPr>
        <w:pStyle w:val="ListParagraph"/>
        <w:numPr>
          <w:ilvl w:val="0"/>
          <w:numId w:val="40"/>
        </w:numPr>
        <w:spacing w:after="200" w:line="360" w:lineRule="auto"/>
      </w:pPr>
      <w:r w:rsidRPr="00392F44">
        <w:rPr>
          <w:u w:val="single"/>
        </w:rPr>
        <w:t>Initial Margin as Portfolio VaR</w:t>
      </w:r>
      <w:r>
        <w:t>: Initial margin is initiated as VaR for the derivative portfolio. VM represents P and IM uses P&amp;L in some holding period.</w:t>
      </w:r>
    </w:p>
    <w:p w14:paraId="62D40208" w14:textId="77777777" w:rsidR="00392F44" w:rsidRDefault="00392F44" w:rsidP="005A5EAD">
      <w:pPr>
        <w:pStyle w:val="ListParagraph"/>
        <w:numPr>
          <w:ilvl w:val="0"/>
          <w:numId w:val="40"/>
        </w:numPr>
        <w:spacing w:after="200" w:line="360" w:lineRule="auto"/>
      </w:pPr>
      <w:r>
        <w:rPr>
          <w:u w:val="single"/>
        </w:rPr>
        <w:t>Bilateral IM as Parametric VaR</w:t>
      </w:r>
      <w:r w:rsidRPr="00392F44">
        <w:t>:</w:t>
      </w:r>
      <w:r>
        <w:t xml:space="preserve"> Bilateral IM uses the parametric VaR where the parameters were calibrated to the historical data. Bilateral IM is called the Standard Initial Margin Model (SIMM).</w:t>
      </w:r>
    </w:p>
    <w:p w14:paraId="7A5EC58B" w14:textId="77777777" w:rsidR="00392F44" w:rsidRDefault="00392F44" w:rsidP="005A5EAD">
      <w:pPr>
        <w:pStyle w:val="ListParagraph"/>
        <w:numPr>
          <w:ilvl w:val="0"/>
          <w:numId w:val="40"/>
        </w:numPr>
        <w:spacing w:after="200" w:line="360" w:lineRule="auto"/>
      </w:pPr>
      <w:r>
        <w:rPr>
          <w:u w:val="single"/>
        </w:rPr>
        <w:t>CCP IM using Historical VaR</w:t>
      </w:r>
      <w:r w:rsidRPr="00392F44">
        <w:t>:</w:t>
      </w:r>
      <w:r>
        <w:t xml:space="preserve"> On the other hand, the Central Counter-party (CCP) uses historical VaR. CCP also demands other extra pool of assets to cover losses in the event of multiple members’ default.</w:t>
      </w:r>
    </w:p>
    <w:p w14:paraId="20CD6121" w14:textId="77777777" w:rsidR="007C0685" w:rsidRDefault="007C0685" w:rsidP="005A5EAD">
      <w:pPr>
        <w:pStyle w:val="ListParagraph"/>
        <w:numPr>
          <w:ilvl w:val="0"/>
          <w:numId w:val="40"/>
        </w:numPr>
        <w:spacing w:after="200" w:line="360" w:lineRule="auto"/>
      </w:pPr>
      <w:r>
        <w:rPr>
          <w:u w:val="single"/>
        </w:rPr>
        <w:t>Bilateral CCP VM/IM Methodology</w:t>
      </w:r>
      <w:r w:rsidRPr="007C0685">
        <w:t>:</w:t>
      </w:r>
    </w:p>
    <w:tbl>
      <w:tblPr>
        <w:tblStyle w:val="TableGrid"/>
        <w:tblW w:w="0" w:type="auto"/>
        <w:tblLook w:val="04A0" w:firstRow="1" w:lastRow="0" w:firstColumn="1" w:lastColumn="0" w:noHBand="0" w:noVBand="1"/>
      </w:tblPr>
      <w:tblGrid>
        <w:gridCol w:w="2341"/>
        <w:gridCol w:w="2327"/>
        <w:gridCol w:w="2336"/>
        <w:gridCol w:w="2346"/>
      </w:tblGrid>
      <w:tr w:rsidR="007C0685" w14:paraId="7532C575" w14:textId="77777777" w:rsidTr="007C0685">
        <w:tc>
          <w:tcPr>
            <w:tcW w:w="2394" w:type="dxa"/>
            <w:vAlign w:val="center"/>
          </w:tcPr>
          <w:p w14:paraId="0213FDBE" w14:textId="77777777" w:rsidR="007C0685" w:rsidRDefault="007C0685" w:rsidP="007C0685">
            <w:pPr>
              <w:spacing w:after="200" w:line="360" w:lineRule="auto"/>
              <w:jc w:val="center"/>
            </w:pPr>
          </w:p>
        </w:tc>
        <w:tc>
          <w:tcPr>
            <w:tcW w:w="2394" w:type="dxa"/>
            <w:vAlign w:val="center"/>
          </w:tcPr>
          <w:p w14:paraId="53FA11D4" w14:textId="77777777" w:rsidR="007C0685" w:rsidRPr="007C0685" w:rsidRDefault="003A5948" w:rsidP="007C0685">
            <w:pPr>
              <w:spacing w:after="200" w:line="360" w:lineRule="auto"/>
              <w:jc w:val="center"/>
              <w:rPr>
                <w:b/>
              </w:rPr>
            </w:pPr>
            <w:r>
              <w:rPr>
                <w:b/>
              </w:rPr>
              <w:t>Metric</w:t>
            </w:r>
          </w:p>
        </w:tc>
        <w:tc>
          <w:tcPr>
            <w:tcW w:w="2394" w:type="dxa"/>
            <w:vAlign w:val="center"/>
          </w:tcPr>
          <w:p w14:paraId="3B8AC783" w14:textId="77777777" w:rsidR="007C0685" w:rsidRPr="007C0685" w:rsidRDefault="003A5948" w:rsidP="007C0685">
            <w:pPr>
              <w:spacing w:after="200" w:line="360" w:lineRule="auto"/>
              <w:jc w:val="center"/>
              <w:rPr>
                <w:b/>
              </w:rPr>
            </w:pPr>
            <w:r>
              <w:rPr>
                <w:b/>
              </w:rPr>
              <w:t>Bilateral</w:t>
            </w:r>
          </w:p>
        </w:tc>
        <w:tc>
          <w:tcPr>
            <w:tcW w:w="2394" w:type="dxa"/>
            <w:vAlign w:val="center"/>
          </w:tcPr>
          <w:p w14:paraId="5614C0BC" w14:textId="77777777" w:rsidR="007C0685" w:rsidRPr="007C0685" w:rsidRDefault="003A5948" w:rsidP="007C0685">
            <w:pPr>
              <w:spacing w:after="200" w:line="360" w:lineRule="auto"/>
              <w:jc w:val="center"/>
              <w:rPr>
                <w:b/>
              </w:rPr>
            </w:pPr>
            <w:r>
              <w:rPr>
                <w:b/>
              </w:rPr>
              <w:t>CCP</w:t>
            </w:r>
          </w:p>
        </w:tc>
      </w:tr>
      <w:tr w:rsidR="007C0685" w14:paraId="2D5D0D74" w14:textId="77777777" w:rsidTr="007C0685">
        <w:tc>
          <w:tcPr>
            <w:tcW w:w="2394" w:type="dxa"/>
            <w:vAlign w:val="center"/>
          </w:tcPr>
          <w:p w14:paraId="37CE1F8D" w14:textId="77777777" w:rsidR="007C0685" w:rsidRPr="007C0685" w:rsidRDefault="007C0685" w:rsidP="007C0685">
            <w:pPr>
              <w:spacing w:after="200" w:line="360" w:lineRule="auto"/>
              <w:jc w:val="center"/>
              <w:rPr>
                <w:b/>
              </w:rPr>
            </w:pPr>
            <w:r>
              <w:rPr>
                <w:b/>
              </w:rPr>
              <w:t>Variation Margin</w:t>
            </w:r>
          </w:p>
        </w:tc>
        <w:tc>
          <w:tcPr>
            <w:tcW w:w="2394" w:type="dxa"/>
            <w:vAlign w:val="center"/>
          </w:tcPr>
          <w:p w14:paraId="799D3C69" w14:textId="77777777" w:rsidR="007C0685" w:rsidRDefault="003A5948" w:rsidP="007C0685">
            <w:pPr>
              <w:spacing w:after="200" w:line="360" w:lineRule="auto"/>
              <w:jc w:val="center"/>
            </w:pPr>
            <w:r>
              <w:t>MTM</w:t>
            </w:r>
          </w:p>
        </w:tc>
        <w:tc>
          <w:tcPr>
            <w:tcW w:w="2394" w:type="dxa"/>
            <w:vAlign w:val="center"/>
          </w:tcPr>
          <w:p w14:paraId="20238055" w14:textId="77777777" w:rsidR="007C0685" w:rsidRDefault="003A5948" w:rsidP="007C0685">
            <w:pPr>
              <w:spacing w:after="200" w:line="360" w:lineRule="auto"/>
              <w:jc w:val="center"/>
            </w:pPr>
            <w:r>
              <w:t>-</w:t>
            </w:r>
          </w:p>
        </w:tc>
        <w:tc>
          <w:tcPr>
            <w:tcW w:w="2394" w:type="dxa"/>
            <w:vAlign w:val="center"/>
          </w:tcPr>
          <w:p w14:paraId="0CFEFDD8" w14:textId="77777777" w:rsidR="007C0685" w:rsidRDefault="003A5948" w:rsidP="007C0685">
            <w:pPr>
              <w:spacing w:after="200" w:line="360" w:lineRule="auto"/>
              <w:jc w:val="center"/>
            </w:pPr>
            <w:r>
              <w:t>-</w:t>
            </w:r>
          </w:p>
        </w:tc>
      </w:tr>
      <w:tr w:rsidR="007C0685" w14:paraId="01E36CCF" w14:textId="77777777" w:rsidTr="007C0685">
        <w:tc>
          <w:tcPr>
            <w:tcW w:w="2394" w:type="dxa"/>
            <w:vAlign w:val="center"/>
          </w:tcPr>
          <w:p w14:paraId="65D9E7A4" w14:textId="77777777" w:rsidR="007C0685" w:rsidRPr="007C0685" w:rsidRDefault="007C0685" w:rsidP="007C0685">
            <w:pPr>
              <w:spacing w:after="200" w:line="360" w:lineRule="auto"/>
              <w:jc w:val="center"/>
              <w:rPr>
                <w:b/>
              </w:rPr>
            </w:pPr>
            <w:r>
              <w:rPr>
                <w:b/>
              </w:rPr>
              <w:t>Initial Margin</w:t>
            </w:r>
          </w:p>
        </w:tc>
        <w:tc>
          <w:tcPr>
            <w:tcW w:w="2394" w:type="dxa"/>
            <w:vAlign w:val="center"/>
          </w:tcPr>
          <w:p w14:paraId="739869DF" w14:textId="77777777" w:rsidR="007C0685" w:rsidRDefault="003A5948" w:rsidP="007C0685">
            <w:pPr>
              <w:spacing w:after="200" w:line="360" w:lineRule="auto"/>
              <w:jc w:val="center"/>
            </w:pPr>
            <w:r>
              <w:t>VaR</w:t>
            </w:r>
          </w:p>
        </w:tc>
        <w:tc>
          <w:tcPr>
            <w:tcW w:w="2394" w:type="dxa"/>
            <w:vAlign w:val="center"/>
          </w:tcPr>
          <w:p w14:paraId="39229469" w14:textId="77777777" w:rsidR="007C0685" w:rsidRDefault="003A5948" w:rsidP="007C0685">
            <w:pPr>
              <w:spacing w:after="200" w:line="360" w:lineRule="auto"/>
              <w:jc w:val="center"/>
            </w:pPr>
            <w:r>
              <w:t>SIMM</w:t>
            </w:r>
          </w:p>
        </w:tc>
        <w:tc>
          <w:tcPr>
            <w:tcW w:w="2394" w:type="dxa"/>
            <w:vAlign w:val="center"/>
          </w:tcPr>
          <w:p w14:paraId="7EA4587B" w14:textId="77777777" w:rsidR="007C0685" w:rsidRDefault="003A5948" w:rsidP="007C0685">
            <w:pPr>
              <w:spacing w:after="200" w:line="360" w:lineRule="auto"/>
              <w:jc w:val="center"/>
            </w:pPr>
            <w:r>
              <w:t>VaR/CVaR</w:t>
            </w:r>
          </w:p>
        </w:tc>
      </w:tr>
      <w:tr w:rsidR="007C0685" w14:paraId="4338187E" w14:textId="77777777" w:rsidTr="007C0685">
        <w:tc>
          <w:tcPr>
            <w:tcW w:w="2394" w:type="dxa"/>
            <w:vAlign w:val="center"/>
          </w:tcPr>
          <w:p w14:paraId="0CD1FA13" w14:textId="77777777" w:rsidR="007C0685" w:rsidRPr="007C0685" w:rsidRDefault="007C0685" w:rsidP="007C0685">
            <w:pPr>
              <w:spacing w:after="200" w:line="360" w:lineRule="auto"/>
              <w:jc w:val="center"/>
              <w:rPr>
                <w:b/>
              </w:rPr>
            </w:pPr>
            <w:r>
              <w:rPr>
                <w:b/>
              </w:rPr>
              <w:t>Default Fund</w:t>
            </w:r>
          </w:p>
        </w:tc>
        <w:tc>
          <w:tcPr>
            <w:tcW w:w="2394" w:type="dxa"/>
            <w:vAlign w:val="center"/>
          </w:tcPr>
          <w:p w14:paraId="6E735935" w14:textId="77777777" w:rsidR="007C0685" w:rsidRDefault="003A5948" w:rsidP="007C0685">
            <w:pPr>
              <w:spacing w:after="200" w:line="360" w:lineRule="auto"/>
              <w:jc w:val="center"/>
            </w:pPr>
            <w:r>
              <w:t>Stress VaR</w:t>
            </w:r>
          </w:p>
        </w:tc>
        <w:tc>
          <w:tcPr>
            <w:tcW w:w="2394" w:type="dxa"/>
            <w:vAlign w:val="center"/>
          </w:tcPr>
          <w:p w14:paraId="5A3240D3" w14:textId="77777777" w:rsidR="007C0685" w:rsidRDefault="003A5948" w:rsidP="007C0685">
            <w:pPr>
              <w:spacing w:after="200" w:line="360" w:lineRule="auto"/>
              <w:jc w:val="center"/>
            </w:pPr>
            <w:r>
              <w:t>-</w:t>
            </w:r>
          </w:p>
        </w:tc>
        <w:tc>
          <w:tcPr>
            <w:tcW w:w="2394" w:type="dxa"/>
            <w:vAlign w:val="center"/>
          </w:tcPr>
          <w:p w14:paraId="54EDD603" w14:textId="77777777" w:rsidR="007C0685" w:rsidRDefault="003A5948" w:rsidP="007C0685">
            <w:pPr>
              <w:spacing w:after="200" w:line="360" w:lineRule="auto"/>
              <w:jc w:val="center"/>
            </w:pPr>
            <w:r>
              <w:t>Systemic Risk</w:t>
            </w:r>
          </w:p>
        </w:tc>
      </w:tr>
    </w:tbl>
    <w:p w14:paraId="5A1066B9" w14:textId="77777777" w:rsidR="007C0685" w:rsidRDefault="007C0685" w:rsidP="007C0685">
      <w:pPr>
        <w:spacing w:after="200" w:line="360" w:lineRule="auto"/>
      </w:pPr>
    </w:p>
    <w:p w14:paraId="4241B5F4" w14:textId="77777777" w:rsidR="003A5948" w:rsidRDefault="003A5948" w:rsidP="005A5EAD">
      <w:pPr>
        <w:pStyle w:val="ListParagraph"/>
        <w:numPr>
          <w:ilvl w:val="0"/>
          <w:numId w:val="40"/>
        </w:numPr>
        <w:spacing w:after="200" w:line="360" w:lineRule="auto"/>
      </w:pPr>
      <w:r w:rsidRPr="003A5948">
        <w:rPr>
          <w:u w:val="single"/>
        </w:rPr>
        <w:t>Bilateral CCP/Holding Period Horizon</w:t>
      </w:r>
      <w:r>
        <w:t>: The holding period is defined as 10 days for bilateral and 5 days for CCP.</w:t>
      </w:r>
    </w:p>
    <w:p w14:paraId="6DEE16F2" w14:textId="77777777" w:rsidR="003A5948" w:rsidRDefault="003A5948" w:rsidP="005A5EAD">
      <w:pPr>
        <w:pStyle w:val="ListParagraph"/>
        <w:numPr>
          <w:ilvl w:val="0"/>
          <w:numId w:val="40"/>
        </w:numPr>
        <w:spacing w:after="200" w:line="360" w:lineRule="auto"/>
      </w:pPr>
      <w:r>
        <w:rPr>
          <w:u w:val="single"/>
        </w:rPr>
        <w:lastRenderedPageBreak/>
        <w:t>VaR Estimation Time Period Horizon</w:t>
      </w:r>
      <w:r w:rsidRPr="003A5948">
        <w:t>:</w:t>
      </w:r>
      <w:r>
        <w:t xml:space="preserve"> For SIMM, the scenario considered is the recent 3 years plus the common stress period (30 Aug 2008 to 29 November 2008), and the parameter called Risk Weight is calibrated. CCP directly uses the rate shift or the spread shift data for the reference period. For IRS cases, LCH uses 10 years (2500 days), JSCC uses 5 years (1250 days), and CME uses similar reference period (1260 + stress).</w:t>
      </w:r>
    </w:p>
    <w:p w14:paraId="61F342CA" w14:textId="77777777" w:rsidR="003A5948" w:rsidRDefault="003A5948" w:rsidP="005A5EAD">
      <w:pPr>
        <w:pStyle w:val="ListParagraph"/>
        <w:numPr>
          <w:ilvl w:val="0"/>
          <w:numId w:val="40"/>
        </w:numPr>
        <w:spacing w:after="200" w:line="360" w:lineRule="auto"/>
      </w:pPr>
      <w:r>
        <w:rPr>
          <w:u w:val="single"/>
        </w:rPr>
        <w:t>SIMM/ES VaR Confidence Level</w:t>
      </w:r>
      <w:r w:rsidRPr="003A5948">
        <w:t>:</w:t>
      </w:r>
      <w:r>
        <w:t xml:space="preserve"> The confidence level used for SIMM is 99% (i.e., its equivalent calibrated level), 99.7% expected shortfall (ES) for LCH, 99% ES for JSCC, and 99.7% VaR for CME.</w:t>
      </w:r>
    </w:p>
    <w:p w14:paraId="4C562968" w14:textId="77777777" w:rsidR="00803E95" w:rsidRDefault="003A5948" w:rsidP="005A5EAD">
      <w:pPr>
        <w:pStyle w:val="ListParagraph"/>
        <w:numPr>
          <w:ilvl w:val="0"/>
          <w:numId w:val="40"/>
        </w:numPr>
        <w:spacing w:after="200" w:line="360" w:lineRule="auto"/>
      </w:pPr>
      <w:r>
        <w:rPr>
          <w:u w:val="single"/>
        </w:rPr>
        <w:t>Expression for VaR/Confidence Shortfall</w:t>
      </w:r>
      <w:r w:rsidRPr="003A5948">
        <w:t>:</w:t>
      </w:r>
      <w:r>
        <w:t xml:space="preserve">  VaR:</w:t>
      </w:r>
    </w:p>
    <w:p w14:paraId="207F5572" w14:textId="77777777" w:rsidR="00803E95" w:rsidRDefault="00803E95" w:rsidP="00803E95">
      <w:pPr>
        <w:pStyle w:val="ListParagraph"/>
        <w:spacing w:after="200" w:line="360" w:lineRule="auto"/>
        <w:ind w:left="360"/>
      </w:pPr>
    </w:p>
    <w:p w14:paraId="4FFDC803" w14:textId="77777777" w:rsidR="00803E95" w:rsidRDefault="003A5948" w:rsidP="00803E9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55EEED83" w14:textId="77777777" w:rsidR="00803E95" w:rsidRDefault="00803E95" w:rsidP="00803E95">
      <w:pPr>
        <w:pStyle w:val="ListParagraph"/>
        <w:spacing w:after="200" w:line="360" w:lineRule="auto"/>
        <w:ind w:left="360"/>
      </w:pPr>
    </w:p>
    <w:p w14:paraId="4A1A8CF0" w14:textId="77777777" w:rsidR="00803E95" w:rsidRDefault="00803E95" w:rsidP="00803E95">
      <w:pPr>
        <w:pStyle w:val="ListParagraph"/>
        <w:spacing w:after="200" w:line="360" w:lineRule="auto"/>
        <w:ind w:left="360"/>
      </w:pPr>
      <w:r>
        <w:t>Expected Shortfall (CVaR):</w:t>
      </w:r>
    </w:p>
    <w:p w14:paraId="779D9E90" w14:textId="77777777" w:rsidR="00803E95" w:rsidRDefault="00803E95" w:rsidP="00803E95">
      <w:pPr>
        <w:pStyle w:val="ListParagraph"/>
        <w:spacing w:after="200" w:line="360" w:lineRule="auto"/>
        <w:ind w:left="360"/>
      </w:pPr>
    </w:p>
    <w:p w14:paraId="74D8F02C" w14:textId="77777777" w:rsidR="003A5948" w:rsidRDefault="00803E95" w:rsidP="00803E9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4182BD8C" w14:textId="77777777" w:rsidR="00803E95" w:rsidRDefault="00803E95" w:rsidP="00803E95">
      <w:pPr>
        <w:spacing w:after="200" w:line="360" w:lineRule="auto"/>
      </w:pPr>
    </w:p>
    <w:p w14:paraId="4FAE7D8C" w14:textId="77777777" w:rsidR="00803E95" w:rsidRDefault="00803E95" w:rsidP="00803E95">
      <w:pPr>
        <w:spacing w:after="200" w:line="360" w:lineRule="auto"/>
      </w:pPr>
    </w:p>
    <w:p w14:paraId="74134DF4" w14:textId="77777777" w:rsidR="00803E95" w:rsidRPr="00803E95" w:rsidRDefault="00803E95" w:rsidP="00803E95">
      <w:pPr>
        <w:spacing w:after="200" w:line="360" w:lineRule="auto"/>
        <w:rPr>
          <w:b/>
          <w:sz w:val="28"/>
          <w:szCs w:val="28"/>
        </w:rPr>
      </w:pPr>
      <w:r w:rsidRPr="00803E95">
        <w:rPr>
          <w:b/>
          <w:sz w:val="28"/>
          <w:szCs w:val="28"/>
        </w:rPr>
        <w:t>CCP IM</w:t>
      </w:r>
    </w:p>
    <w:p w14:paraId="23A291A3" w14:textId="77777777" w:rsidR="00803E95" w:rsidRDefault="00803E95" w:rsidP="00803E95">
      <w:pPr>
        <w:spacing w:after="200" w:line="360" w:lineRule="auto"/>
      </w:pPr>
    </w:p>
    <w:p w14:paraId="2EB9E7C4" w14:textId="77777777" w:rsidR="00803E95" w:rsidRDefault="00803E95" w:rsidP="005A5EAD">
      <w:pPr>
        <w:pStyle w:val="ListParagraph"/>
        <w:numPr>
          <w:ilvl w:val="0"/>
          <w:numId w:val="41"/>
        </w:numPr>
        <w:spacing w:after="200" w:line="360" w:lineRule="auto"/>
      </w:pPr>
      <w:r w:rsidRPr="00803E95">
        <w:rPr>
          <w:u w:val="single"/>
        </w:rPr>
        <w:t>Regulation Mandated Clearing of Derivatives</w:t>
      </w:r>
      <w:r>
        <w:t>: At the September 2009 Pittsburgh summit, it was agreed that G20 should clear certain OTC derivatives transactions at CCP’s by the end of 2012 at the latest.</w:t>
      </w:r>
    </w:p>
    <w:p w14:paraId="2CFD23F8" w14:textId="77777777" w:rsidR="00803E95" w:rsidRDefault="00803E95" w:rsidP="005A5EAD">
      <w:pPr>
        <w:pStyle w:val="ListParagraph"/>
        <w:numPr>
          <w:ilvl w:val="0"/>
          <w:numId w:val="41"/>
        </w:numPr>
        <w:spacing w:after="200" w:line="360" w:lineRule="auto"/>
      </w:pPr>
      <w:r>
        <w:rPr>
          <w:u w:val="single"/>
        </w:rPr>
        <w:t>IRS/FX - LCH/JSCC/CME</w:t>
      </w:r>
      <w:r w:rsidRPr="00803E95">
        <w:t>:</w:t>
      </w:r>
      <w:r>
        <w:t xml:space="preserve"> LCH SwapClear, Japanese Securities Clearing Corporation (JSCC), and Chicago Mercantile Exchange (CME) clear not only Interest Rate Swaps, but also other FX products.</w:t>
      </w:r>
    </w:p>
    <w:p w14:paraId="0659ABCD" w14:textId="77777777" w:rsidR="00803E95" w:rsidRDefault="00803E95" w:rsidP="005A5EAD">
      <w:pPr>
        <w:pStyle w:val="ListParagraph"/>
        <w:numPr>
          <w:ilvl w:val="0"/>
          <w:numId w:val="41"/>
        </w:numPr>
        <w:spacing w:after="200" w:line="360" w:lineRule="auto"/>
      </w:pPr>
      <w:r w:rsidRPr="00803E95">
        <w:rPr>
          <w:u w:val="single"/>
        </w:rPr>
        <w:t xml:space="preserve">CDS: ICE/JSCC </w:t>
      </w:r>
      <w:r>
        <w:rPr>
          <w:u w:val="single"/>
        </w:rPr>
        <w:t xml:space="preserve">- </w:t>
      </w:r>
      <w:r w:rsidRPr="00803E95">
        <w:rPr>
          <w:u w:val="single"/>
        </w:rPr>
        <w:t>US/EU Sovereigns</w:t>
      </w:r>
      <w:r>
        <w:t>: In the CDS market, ICE Clearing is dominant for clearing US, European, and Sovereign CDS names.</w:t>
      </w:r>
    </w:p>
    <w:p w14:paraId="39208E9F" w14:textId="77777777" w:rsidR="001C07E2" w:rsidRDefault="001C07E2" w:rsidP="005A5EAD">
      <w:pPr>
        <w:pStyle w:val="ListParagraph"/>
        <w:numPr>
          <w:ilvl w:val="0"/>
          <w:numId w:val="41"/>
        </w:numPr>
        <w:spacing w:after="200" w:line="360" w:lineRule="auto"/>
      </w:pPr>
      <w:r>
        <w:rPr>
          <w:u w:val="single"/>
        </w:rPr>
        <w:lastRenderedPageBreak/>
        <w:t>Bond/Repo/Equity/Futures</w:t>
      </w:r>
      <w:r w:rsidRPr="001C07E2">
        <w:t>:</w:t>
      </w:r>
      <w:r>
        <w:t xml:space="preserve"> Other securities such as Bond and Repo or Bond Futures and Equity Futures are also clearable.</w:t>
      </w:r>
    </w:p>
    <w:p w14:paraId="310C379D" w14:textId="77777777" w:rsidR="001C07E2" w:rsidRDefault="001C07E2" w:rsidP="005A5EAD">
      <w:pPr>
        <w:pStyle w:val="ListParagraph"/>
        <w:numPr>
          <w:ilvl w:val="0"/>
          <w:numId w:val="41"/>
        </w:numPr>
        <w:spacing w:after="200" w:line="360" w:lineRule="auto"/>
      </w:pPr>
      <w:r>
        <w:rPr>
          <w:u w:val="single"/>
        </w:rPr>
        <w:t>Components of the IRS IM</w:t>
      </w:r>
      <w:r w:rsidRPr="001C07E2">
        <w:t>:</w:t>
      </w:r>
      <w:r>
        <w:t xml:space="preserve"> Base IM is ES, and Liquidity Add-On is what is embedded as the additional factor of concentration for the DV01. Other add-ons are the CCP-specific model costs (e.g., LCH specific).</w:t>
      </w:r>
    </w:p>
    <w:p w14:paraId="3CBE514F" w14:textId="77777777" w:rsidR="00796355" w:rsidRDefault="001C07E2" w:rsidP="005A5EAD">
      <w:pPr>
        <w:pStyle w:val="ListParagraph"/>
        <w:numPr>
          <w:ilvl w:val="0"/>
          <w:numId w:val="41"/>
        </w:numPr>
        <w:spacing w:after="200" w:line="360" w:lineRule="auto"/>
      </w:pPr>
      <w:r>
        <w:rPr>
          <w:u w:val="single"/>
        </w:rPr>
        <w:t>CDS - ICE and JSCC</w:t>
      </w:r>
      <w:r w:rsidRPr="001C07E2">
        <w:t>:</w:t>
      </w:r>
    </w:p>
    <w:p w14:paraId="6C422448" w14:textId="77777777" w:rsidR="00796355" w:rsidRDefault="00796355" w:rsidP="00796355">
      <w:pPr>
        <w:pStyle w:val="ListParagraph"/>
        <w:spacing w:after="200" w:line="360" w:lineRule="auto"/>
        <w:ind w:left="360"/>
        <w:rPr>
          <w:u w:val="single"/>
        </w:rPr>
      </w:pPr>
    </w:p>
    <w:p w14:paraId="4076BD2A" w14:textId="77777777" w:rsidR="001C07E2" w:rsidRPr="00796355" w:rsidRDefault="001C07E2" w:rsidP="00796355">
      <w:pPr>
        <w:pStyle w:val="ListParagraph"/>
        <w:spacing w:after="200" w:line="360" w:lineRule="auto"/>
        <w:ind w:left="360"/>
      </w:pPr>
      <m:oMathPara>
        <m:oMath>
          <m:r>
            <w:rPr>
              <w:rFonts w:ascii="Cambria Math" w:hAnsi="Cambria Math"/>
            </w:rPr>
            <m:t>IM=BaseIM+BidOffer  AddOn+ShortCharge AddOn+Other AddOn</m:t>
          </m:r>
        </m:oMath>
      </m:oMathPara>
    </w:p>
    <w:p w14:paraId="2643DA63" w14:textId="77777777" w:rsidR="00796355" w:rsidRDefault="00796355" w:rsidP="00796355">
      <w:pPr>
        <w:pStyle w:val="ListParagraph"/>
        <w:spacing w:after="200" w:line="360" w:lineRule="auto"/>
        <w:ind w:left="360"/>
      </w:pPr>
    </w:p>
    <w:p w14:paraId="141DD18C" w14:textId="77777777" w:rsidR="00796355" w:rsidRDefault="00796355" w:rsidP="005A5EAD">
      <w:pPr>
        <w:pStyle w:val="ListParagraph"/>
        <w:numPr>
          <w:ilvl w:val="0"/>
          <w:numId w:val="41"/>
        </w:numPr>
        <w:spacing w:after="200" w:line="360" w:lineRule="auto"/>
      </w:pPr>
      <w:r>
        <w:rPr>
          <w:u w:val="single"/>
        </w:rPr>
        <w:t>Components of the CDS IM</w:t>
      </w:r>
      <w:r>
        <w:t xml:space="preserve">: </w:t>
      </w:r>
      <m:oMath>
        <m:r>
          <w:rPr>
            <w:rFonts w:ascii="Cambria Math" w:hAnsi="Cambria Math"/>
          </w:rPr>
          <m:t>BidOffer  AddOn</m:t>
        </m:r>
      </m:oMath>
      <w:r>
        <w:t xml:space="preserve"> is the transaction cost on a specific name’s CS01. Short Charge is the jump-to-default (JTD) charge for selling the position, which is typically applied on the one shortest name only. Other Add-On includes such factor as Recovery Rate Add-On.</w:t>
      </w:r>
    </w:p>
    <w:p w14:paraId="56FCA992" w14:textId="77777777" w:rsidR="00796355" w:rsidRDefault="00796355" w:rsidP="005A5EAD">
      <w:pPr>
        <w:pStyle w:val="ListParagraph"/>
        <w:numPr>
          <w:ilvl w:val="0"/>
          <w:numId w:val="41"/>
        </w:numPr>
        <w:spacing w:after="200" w:line="360" w:lineRule="auto"/>
      </w:pPr>
      <w:r>
        <w:rPr>
          <w:u w:val="single"/>
        </w:rPr>
        <w:t>Bond/Equity and Futures - LCH, JSCC, and CME</w:t>
      </w:r>
      <w:r w:rsidRPr="00796355">
        <w:t>:</w:t>
      </w:r>
      <w:r>
        <w:t xml:space="preserve"> There is a standard method the CME developed in 1988 called SPAN@ (Standard Portfolio Analysis of Risks). It uses basic representative scenarios – 16 of them – and the netting among intra-month in the same security and the security futures and the netting among the different securities are considered.</w:t>
      </w:r>
    </w:p>
    <w:p w14:paraId="36022B58" w14:textId="77777777" w:rsidR="00796355" w:rsidRDefault="00796355" w:rsidP="00796355">
      <w:pPr>
        <w:spacing w:after="200" w:line="360" w:lineRule="auto"/>
      </w:pPr>
    </w:p>
    <w:p w14:paraId="0C4598A0" w14:textId="77777777" w:rsidR="00796355" w:rsidRDefault="00796355" w:rsidP="00796355">
      <w:pPr>
        <w:spacing w:after="200" w:line="360" w:lineRule="auto"/>
      </w:pPr>
    </w:p>
    <w:p w14:paraId="64FCFACE" w14:textId="77777777" w:rsidR="00796355" w:rsidRPr="00796355" w:rsidRDefault="00796355" w:rsidP="00796355">
      <w:pPr>
        <w:spacing w:after="200" w:line="360" w:lineRule="auto"/>
        <w:rPr>
          <w:b/>
          <w:sz w:val="28"/>
          <w:szCs w:val="28"/>
        </w:rPr>
      </w:pPr>
      <w:r w:rsidRPr="00796355">
        <w:rPr>
          <w:b/>
          <w:sz w:val="28"/>
          <w:szCs w:val="28"/>
        </w:rPr>
        <w:t>Interest Rate Swap Methodology</w:t>
      </w:r>
    </w:p>
    <w:p w14:paraId="582E9204" w14:textId="77777777" w:rsidR="00796355" w:rsidRDefault="00796355" w:rsidP="00796355">
      <w:pPr>
        <w:spacing w:after="200" w:line="360" w:lineRule="auto"/>
      </w:pPr>
    </w:p>
    <w:p w14:paraId="0DA493D9" w14:textId="77777777" w:rsidR="00796355" w:rsidRDefault="00796355" w:rsidP="005A5EAD">
      <w:pPr>
        <w:pStyle w:val="ListParagraph"/>
        <w:numPr>
          <w:ilvl w:val="0"/>
          <w:numId w:val="42"/>
        </w:numPr>
        <w:spacing w:after="200" w:line="360" w:lineRule="auto"/>
      </w:pPr>
      <w:r w:rsidRPr="00796355">
        <w:rPr>
          <w:u w:val="single"/>
        </w:rPr>
        <w:t>Base IM</w:t>
      </w:r>
      <w:r>
        <w:t xml:space="preserve">: Base IM has 1250 to 2500 scenarios in which the rate absolute/relative shift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used. The absolute shift causes the rate to behave like a normal distribution. Relative shift, however, results in a log-normal distribution.</w:t>
      </w:r>
    </w:p>
    <w:p w14:paraId="7DC8B0FD" w14:textId="77777777" w:rsidR="00721431" w:rsidRDefault="00796355" w:rsidP="005A5EAD">
      <w:pPr>
        <w:pStyle w:val="ListParagraph"/>
        <w:numPr>
          <w:ilvl w:val="0"/>
          <w:numId w:val="42"/>
        </w:numPr>
        <w:spacing w:after="200" w:line="360" w:lineRule="auto"/>
      </w:pPr>
      <w:r>
        <w:rPr>
          <w:u w:val="single"/>
        </w:rPr>
        <w:t>Adjusting Historical Shifts using EWMA</w:t>
      </w:r>
      <w:r w:rsidRPr="00796355">
        <w:t>:</w:t>
      </w:r>
      <w:r>
        <w:t xml:space="preserve"> The relative shift was originally used in all CCP’s, but after the onset of the negative interest rates, those shifts originally taken from historical data were adjusted by exponentially weighted moving average (EWMA).</w:t>
      </w:r>
    </w:p>
    <w:p w14:paraId="173ACCDA" w14:textId="77777777" w:rsidR="00721431" w:rsidRDefault="00721431" w:rsidP="00721431">
      <w:pPr>
        <w:pStyle w:val="ListParagraph"/>
        <w:spacing w:after="200" w:line="360" w:lineRule="auto"/>
        <w:ind w:left="360"/>
        <w:rPr>
          <w:u w:val="single"/>
        </w:rPr>
      </w:pPr>
    </w:p>
    <w:p w14:paraId="45D1933F" w14:textId="77777777" w:rsidR="00796355" w:rsidRPr="00721431" w:rsidRDefault="00000000" w:rsidP="00721431">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d>
            <m:dPr>
              <m:ctrlPr>
                <w:rPr>
                  <w:rFonts w:ascii="Cambria Math" w:hAnsi="Cambria Math"/>
                  <w:i/>
                </w:rPr>
              </m:ctrlPr>
            </m:dPr>
            <m:e>
              <m:r>
                <w:rPr>
                  <w:rFonts w:ascii="Cambria Math" w:hAnsi="Cambria Math"/>
                </w:rPr>
                <m:t>t</m:t>
              </m:r>
            </m:e>
          </m:d>
        </m:oMath>
      </m:oMathPara>
    </w:p>
    <w:p w14:paraId="140ABFBE" w14:textId="77777777" w:rsidR="00721431" w:rsidRDefault="00721431" w:rsidP="00721431">
      <w:pPr>
        <w:pStyle w:val="ListParagraph"/>
        <w:spacing w:after="200" w:line="360" w:lineRule="auto"/>
        <w:ind w:left="360"/>
      </w:pPr>
    </w:p>
    <w:p w14:paraId="7B6A860E" w14:textId="77777777" w:rsidR="00721431" w:rsidRDefault="009556C9" w:rsidP="005A5EAD">
      <w:pPr>
        <w:pStyle w:val="ListParagraph"/>
        <w:numPr>
          <w:ilvl w:val="0"/>
          <w:numId w:val="42"/>
        </w:numPr>
        <w:spacing w:after="200" w:line="360" w:lineRule="auto"/>
      </w:pPr>
      <w:r>
        <w:rPr>
          <w:u w:val="single"/>
        </w:rPr>
        <w:t>Calculation of Rate Shift Adjustment</w:t>
      </w:r>
      <w:r>
        <w:t xml:space="preserve">: Suppose that the rate shift at </w:t>
      </w:r>
      <m:oMath>
        <m:r>
          <w:rPr>
            <w:rFonts w:ascii="Cambria Math" w:hAnsi="Cambria Math"/>
          </w:rPr>
          <m:t>t</m:t>
        </m:r>
      </m:oMath>
      <w:r>
        <w:t xml:space="preserve"> is calculated using the LCH method below. It is adjusted by the ratio of volatility.</w:t>
      </w:r>
    </w:p>
    <w:p w14:paraId="40A5C378" w14:textId="77777777" w:rsidR="00721431" w:rsidRDefault="00721431" w:rsidP="00721431">
      <w:pPr>
        <w:pStyle w:val="ListParagraph"/>
        <w:spacing w:after="200" w:line="360" w:lineRule="auto"/>
        <w:ind w:left="360"/>
        <w:rPr>
          <w:u w:val="single"/>
        </w:rPr>
      </w:pPr>
    </w:p>
    <w:p w14:paraId="32489A27" w14:textId="77777777" w:rsidR="00721431" w:rsidRDefault="009556C9" w:rsidP="00721431">
      <w:pPr>
        <w:pStyle w:val="ListParagraph"/>
        <w:spacing w:after="200" w:line="360" w:lineRule="auto"/>
        <w:ind w:left="360"/>
      </w:pPr>
      <m:oMathPara>
        <m:oMath>
          <m:r>
            <w:rPr>
              <w:rFonts w:ascii="Cambria Math" w:hAnsi="Cambria Math"/>
            </w:rPr>
            <m:t>N=Today</m:t>
          </m:r>
        </m:oMath>
      </m:oMathPara>
    </w:p>
    <w:p w14:paraId="264E8F8E" w14:textId="77777777" w:rsidR="00721431" w:rsidRDefault="00721431" w:rsidP="00721431">
      <w:pPr>
        <w:pStyle w:val="ListParagraph"/>
        <w:spacing w:after="200" w:line="360" w:lineRule="auto"/>
        <w:ind w:left="360"/>
      </w:pPr>
    </w:p>
    <w:p w14:paraId="2EE5F5B5" w14:textId="77777777" w:rsidR="00721431" w:rsidRDefault="009556C9" w:rsidP="00721431">
      <w:pPr>
        <w:pStyle w:val="ListParagraph"/>
        <w:spacing w:after="200" w:line="360" w:lineRule="auto"/>
        <w:ind w:left="360"/>
      </w:pPr>
      <m:oMathPara>
        <m:oMath>
          <m:r>
            <w:rPr>
              <w:rFonts w:ascii="Cambria Math" w:hAnsi="Cambria Math"/>
            </w:rPr>
            <m:t>t=Scenario Date</m:t>
          </m:r>
        </m:oMath>
      </m:oMathPara>
    </w:p>
    <w:p w14:paraId="470FE04B" w14:textId="77777777" w:rsidR="00721431" w:rsidRDefault="00721431" w:rsidP="00721431">
      <w:pPr>
        <w:pStyle w:val="ListParagraph"/>
        <w:spacing w:after="200" w:line="360" w:lineRule="auto"/>
        <w:ind w:left="360"/>
      </w:pPr>
    </w:p>
    <w:p w14:paraId="471C7849" w14:textId="77777777" w:rsidR="009556C9" w:rsidRPr="00721431" w:rsidRDefault="009556C9"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 xml:space="preserve"> :t∈T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sSub>
                        <m:sSubPr>
                          <m:ctrlPr>
                            <w:rPr>
                              <w:rFonts w:ascii="Cambria Math" w:hAnsi="Cambria Math"/>
                              <w:i/>
                            </w:rPr>
                          </m:ctrlPr>
                        </m:sSubPr>
                        <m:e>
                          <m:r>
                            <w:rPr>
                              <w:rFonts w:ascii="Cambria Math" w:hAnsi="Cambria Math"/>
                            </w:rPr>
                            <m:t>σ</m:t>
                          </m:r>
                        </m:e>
                        <m:sub>
                          <m:r>
                            <w:rPr>
                              <w:rFonts w:ascii="Cambria Math" w:hAnsi="Cambria Math"/>
                            </w:rPr>
                            <m:t>t</m:t>
                          </m:r>
                        </m:sub>
                      </m:sSub>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:t∈T</m:t>
              </m:r>
            </m:e>
          </m:d>
        </m:oMath>
      </m:oMathPara>
    </w:p>
    <w:p w14:paraId="2A3F5699" w14:textId="77777777" w:rsidR="00721431" w:rsidRDefault="00721431" w:rsidP="00721431">
      <w:pPr>
        <w:pStyle w:val="ListParagraph"/>
        <w:spacing w:after="200" w:line="360" w:lineRule="auto"/>
        <w:ind w:left="360"/>
      </w:pPr>
    </w:p>
    <w:p w14:paraId="5AE9E966" w14:textId="77777777" w:rsidR="00721431" w:rsidRDefault="009556C9" w:rsidP="005A5EAD">
      <w:pPr>
        <w:pStyle w:val="ListParagraph"/>
        <w:numPr>
          <w:ilvl w:val="0"/>
          <w:numId w:val="42"/>
        </w:numPr>
        <w:spacing w:after="200" w:line="360" w:lineRule="auto"/>
      </w:pPr>
      <w:r>
        <w:rPr>
          <w:u w:val="single"/>
        </w:rPr>
        <w:t>Application of EWMA Decay Factor</w:t>
      </w:r>
      <w:r w:rsidRPr="009556C9">
        <w:t>:</w:t>
      </w:r>
      <w:r>
        <w:t xml:space="preserve"> EWMA uses the decay factor </w:t>
      </w:r>
      <m:oMath>
        <m:r>
          <w:rPr>
            <w:rFonts w:ascii="Cambria Math" w:hAnsi="Cambria Math"/>
          </w:rPr>
          <m:t>λ</m:t>
        </m:r>
      </m:oMath>
      <w:r>
        <w:t xml:space="preserve"> to calculate the volatility. It represents how much the older volatilities affect the next volatility.</w:t>
      </w:r>
    </w:p>
    <w:p w14:paraId="5AABC246" w14:textId="77777777" w:rsidR="00721431" w:rsidRDefault="00721431" w:rsidP="00721431">
      <w:pPr>
        <w:pStyle w:val="ListParagraph"/>
        <w:spacing w:after="200" w:line="360" w:lineRule="auto"/>
        <w:ind w:left="360"/>
        <w:rPr>
          <w:u w:val="single"/>
        </w:rPr>
      </w:pPr>
    </w:p>
    <w:p w14:paraId="0A48D791" w14:textId="77777777" w:rsidR="009556C9" w:rsidRPr="00721431" w:rsidRDefault="00000000" w:rsidP="00721431">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t+1</m:t>
              </m:r>
            </m:e>
          </m:d>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1-λ</m:t>
                      </m:r>
                    </m:e>
                  </m:d>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t+1</m:t>
                  </m:r>
                </m:e>
              </m:d>
            </m:e>
          </m:d>
        </m:oMath>
      </m:oMathPara>
    </w:p>
    <w:p w14:paraId="27828AE0" w14:textId="77777777" w:rsidR="00721431" w:rsidRDefault="00721431" w:rsidP="00721431">
      <w:pPr>
        <w:pStyle w:val="ListParagraph"/>
        <w:spacing w:after="200" w:line="360" w:lineRule="auto"/>
        <w:ind w:left="360"/>
      </w:pPr>
    </w:p>
    <w:p w14:paraId="56168BDD" w14:textId="77777777" w:rsidR="009556C9" w:rsidRDefault="009556C9" w:rsidP="005A5EAD">
      <w:pPr>
        <w:pStyle w:val="ListParagraph"/>
        <w:numPr>
          <w:ilvl w:val="0"/>
          <w:numId w:val="42"/>
        </w:numPr>
        <w:spacing w:after="200" w:line="360" w:lineRule="auto"/>
      </w:pPr>
      <w:r>
        <w:rPr>
          <w:u w:val="single"/>
        </w:rPr>
        <w:t>CCP Rate Shift Generation Settings</w:t>
      </w:r>
      <w:r>
        <w:t>:</w:t>
      </w:r>
    </w:p>
    <w:tbl>
      <w:tblPr>
        <w:tblStyle w:val="TableGrid"/>
        <w:tblW w:w="0" w:type="auto"/>
        <w:tblLook w:val="04A0" w:firstRow="1" w:lastRow="0" w:firstColumn="1" w:lastColumn="0" w:noHBand="0" w:noVBand="1"/>
      </w:tblPr>
      <w:tblGrid>
        <w:gridCol w:w="2486"/>
        <w:gridCol w:w="2197"/>
        <w:gridCol w:w="2335"/>
        <w:gridCol w:w="2332"/>
      </w:tblGrid>
      <w:tr w:rsidR="009556C9" w14:paraId="7B22609A" w14:textId="77777777" w:rsidTr="00770A9A">
        <w:tc>
          <w:tcPr>
            <w:tcW w:w="2538" w:type="dxa"/>
            <w:vAlign w:val="center"/>
          </w:tcPr>
          <w:p w14:paraId="3A008AFB" w14:textId="77777777" w:rsidR="009556C9" w:rsidRPr="00770A9A" w:rsidRDefault="009556C9" w:rsidP="00770A9A">
            <w:pPr>
              <w:spacing w:after="200" w:line="360" w:lineRule="auto"/>
              <w:jc w:val="center"/>
              <w:rPr>
                <w:b/>
              </w:rPr>
            </w:pPr>
          </w:p>
        </w:tc>
        <w:tc>
          <w:tcPr>
            <w:tcW w:w="2250" w:type="dxa"/>
            <w:vAlign w:val="center"/>
          </w:tcPr>
          <w:p w14:paraId="41E09607" w14:textId="77777777" w:rsidR="009556C9" w:rsidRPr="00770A9A" w:rsidRDefault="00770A9A" w:rsidP="00770A9A">
            <w:pPr>
              <w:spacing w:after="200" w:line="360" w:lineRule="auto"/>
              <w:jc w:val="center"/>
              <w:rPr>
                <w:b/>
              </w:rPr>
            </w:pPr>
            <w:r>
              <w:rPr>
                <w:b/>
              </w:rPr>
              <w:t>JSCC</w:t>
            </w:r>
          </w:p>
        </w:tc>
        <w:tc>
          <w:tcPr>
            <w:tcW w:w="2394" w:type="dxa"/>
            <w:vAlign w:val="center"/>
          </w:tcPr>
          <w:p w14:paraId="5FE85206" w14:textId="77777777" w:rsidR="009556C9" w:rsidRPr="00770A9A" w:rsidRDefault="00770A9A" w:rsidP="00770A9A">
            <w:pPr>
              <w:spacing w:after="200" w:line="360" w:lineRule="auto"/>
              <w:jc w:val="center"/>
              <w:rPr>
                <w:b/>
              </w:rPr>
            </w:pPr>
            <w:r>
              <w:rPr>
                <w:b/>
              </w:rPr>
              <w:t>LCH</w:t>
            </w:r>
          </w:p>
        </w:tc>
        <w:tc>
          <w:tcPr>
            <w:tcW w:w="2394" w:type="dxa"/>
            <w:vAlign w:val="center"/>
          </w:tcPr>
          <w:p w14:paraId="6E9F94F5" w14:textId="77777777" w:rsidR="009556C9" w:rsidRPr="00770A9A" w:rsidRDefault="00770A9A" w:rsidP="00770A9A">
            <w:pPr>
              <w:spacing w:after="200" w:line="360" w:lineRule="auto"/>
              <w:jc w:val="center"/>
              <w:rPr>
                <w:b/>
              </w:rPr>
            </w:pPr>
            <w:r>
              <w:rPr>
                <w:b/>
              </w:rPr>
              <w:t>CME</w:t>
            </w:r>
          </w:p>
        </w:tc>
      </w:tr>
      <w:tr w:rsidR="009556C9" w14:paraId="6D8CFA61" w14:textId="77777777" w:rsidTr="00770A9A">
        <w:tc>
          <w:tcPr>
            <w:tcW w:w="2538" w:type="dxa"/>
            <w:vAlign w:val="center"/>
          </w:tcPr>
          <w:p w14:paraId="70E0FFD5" w14:textId="77777777" w:rsidR="009556C9" w:rsidRPr="00770A9A" w:rsidRDefault="00770A9A" w:rsidP="00770A9A">
            <w:pPr>
              <w:spacing w:after="200" w:line="360" w:lineRule="auto"/>
              <w:jc w:val="center"/>
              <w:rPr>
                <w:b/>
              </w:rPr>
            </w:pPr>
            <w:r>
              <w:rPr>
                <w:b/>
              </w:rPr>
              <w:t>IR Change Measure</w:t>
            </w:r>
          </w:p>
        </w:tc>
        <w:tc>
          <w:tcPr>
            <w:tcW w:w="2250" w:type="dxa"/>
            <w:vAlign w:val="center"/>
          </w:tcPr>
          <w:p w14:paraId="02C39361" w14:textId="77777777" w:rsidR="009556C9" w:rsidRDefault="00770A9A" w:rsidP="00770A9A">
            <w:pPr>
              <w:spacing w:after="200" w:line="360" w:lineRule="auto"/>
              <w:jc w:val="center"/>
            </w:pPr>
            <w:r>
              <w:t>Absolute</w:t>
            </w:r>
          </w:p>
        </w:tc>
        <w:tc>
          <w:tcPr>
            <w:tcW w:w="2394" w:type="dxa"/>
            <w:vAlign w:val="center"/>
          </w:tcPr>
          <w:p w14:paraId="23F9B39A" w14:textId="77777777" w:rsidR="009556C9" w:rsidRDefault="00770A9A" w:rsidP="00770A9A">
            <w:pPr>
              <w:spacing w:after="200" w:line="360" w:lineRule="auto"/>
              <w:jc w:val="center"/>
            </w:pPr>
            <w:r>
              <w:t>Absolute</w:t>
            </w:r>
          </w:p>
        </w:tc>
        <w:tc>
          <w:tcPr>
            <w:tcW w:w="2394" w:type="dxa"/>
            <w:vAlign w:val="center"/>
          </w:tcPr>
          <w:p w14:paraId="3D6BD9BD" w14:textId="77777777" w:rsidR="009556C9" w:rsidRDefault="00770A9A" w:rsidP="00770A9A">
            <w:pPr>
              <w:spacing w:after="200" w:line="360" w:lineRule="auto"/>
              <w:jc w:val="center"/>
            </w:pPr>
            <w:r>
              <w:t>Relative (+4%)</w:t>
            </w:r>
          </w:p>
        </w:tc>
      </w:tr>
      <w:tr w:rsidR="009556C9" w14:paraId="0059D49A" w14:textId="77777777" w:rsidTr="00770A9A">
        <w:tc>
          <w:tcPr>
            <w:tcW w:w="2538" w:type="dxa"/>
            <w:vAlign w:val="center"/>
          </w:tcPr>
          <w:p w14:paraId="546E4975" w14:textId="77777777" w:rsidR="009556C9" w:rsidRPr="00770A9A" w:rsidRDefault="00770A9A" w:rsidP="00770A9A">
            <w:pPr>
              <w:spacing w:after="200" w:line="360" w:lineRule="auto"/>
              <w:jc w:val="center"/>
              <w:rPr>
                <w:b/>
              </w:rPr>
            </w:pPr>
            <w:r>
              <w:rPr>
                <w:b/>
              </w:rPr>
              <w:t>FX Change Measure</w:t>
            </w:r>
          </w:p>
        </w:tc>
        <w:tc>
          <w:tcPr>
            <w:tcW w:w="2250" w:type="dxa"/>
            <w:vAlign w:val="center"/>
          </w:tcPr>
          <w:p w14:paraId="2604EED6" w14:textId="77777777" w:rsidR="009556C9" w:rsidRDefault="00770A9A" w:rsidP="00770A9A">
            <w:pPr>
              <w:spacing w:after="200" w:line="360" w:lineRule="auto"/>
              <w:jc w:val="center"/>
            </w:pPr>
            <w:r>
              <w:t>Relative</w:t>
            </w:r>
          </w:p>
        </w:tc>
        <w:tc>
          <w:tcPr>
            <w:tcW w:w="2394" w:type="dxa"/>
            <w:vAlign w:val="center"/>
          </w:tcPr>
          <w:p w14:paraId="264B5FB6" w14:textId="77777777" w:rsidR="009556C9" w:rsidRDefault="00770A9A" w:rsidP="00770A9A">
            <w:pPr>
              <w:spacing w:after="200" w:line="360" w:lineRule="auto"/>
              <w:jc w:val="center"/>
            </w:pPr>
            <w:r>
              <w:t>Relative</w:t>
            </w:r>
          </w:p>
        </w:tc>
        <w:tc>
          <w:tcPr>
            <w:tcW w:w="2394" w:type="dxa"/>
            <w:vAlign w:val="center"/>
          </w:tcPr>
          <w:p w14:paraId="34A38609" w14:textId="77777777" w:rsidR="009556C9" w:rsidRDefault="00770A9A" w:rsidP="00770A9A">
            <w:pPr>
              <w:spacing w:after="200" w:line="360" w:lineRule="auto"/>
              <w:jc w:val="center"/>
            </w:pPr>
            <w:r>
              <w:t>Relative</w:t>
            </w:r>
          </w:p>
        </w:tc>
      </w:tr>
      <w:tr w:rsidR="009556C9" w14:paraId="2D72171B" w14:textId="77777777" w:rsidTr="00770A9A">
        <w:tc>
          <w:tcPr>
            <w:tcW w:w="2538" w:type="dxa"/>
            <w:vAlign w:val="center"/>
          </w:tcPr>
          <w:p w14:paraId="113DB672" w14:textId="77777777" w:rsidR="009556C9" w:rsidRPr="00770A9A" w:rsidRDefault="00770A9A" w:rsidP="00770A9A">
            <w:pPr>
              <w:spacing w:after="200" w:line="360" w:lineRule="auto"/>
              <w:jc w:val="center"/>
              <w:rPr>
                <w:b/>
              </w:rPr>
            </w:pPr>
            <w:r>
              <w:rPr>
                <w:b/>
              </w:rPr>
              <w:t>EWMA Decay Factor</w:t>
            </w:r>
          </w:p>
        </w:tc>
        <w:tc>
          <w:tcPr>
            <w:tcW w:w="2250" w:type="dxa"/>
            <w:vAlign w:val="center"/>
          </w:tcPr>
          <w:p w14:paraId="078CE41F" w14:textId="77777777" w:rsidR="009556C9" w:rsidRDefault="00770A9A" w:rsidP="00770A9A">
            <w:pPr>
              <w:spacing w:after="200" w:line="360" w:lineRule="auto"/>
              <w:jc w:val="center"/>
            </w:pPr>
            <w:r>
              <w:t>0.985</w:t>
            </w:r>
          </w:p>
        </w:tc>
        <w:tc>
          <w:tcPr>
            <w:tcW w:w="2394" w:type="dxa"/>
            <w:vAlign w:val="center"/>
          </w:tcPr>
          <w:p w14:paraId="43183DA7" w14:textId="77777777" w:rsidR="009556C9" w:rsidRDefault="00770A9A" w:rsidP="00770A9A">
            <w:pPr>
              <w:spacing w:after="200" w:line="360" w:lineRule="auto"/>
              <w:jc w:val="center"/>
            </w:pPr>
            <w:r>
              <w:t>0.992</w:t>
            </w:r>
          </w:p>
        </w:tc>
        <w:tc>
          <w:tcPr>
            <w:tcW w:w="2394" w:type="dxa"/>
            <w:vAlign w:val="center"/>
          </w:tcPr>
          <w:p w14:paraId="14020B24" w14:textId="77777777" w:rsidR="009556C9" w:rsidRDefault="00770A9A" w:rsidP="00770A9A">
            <w:pPr>
              <w:spacing w:after="200" w:line="360" w:lineRule="auto"/>
              <w:jc w:val="center"/>
            </w:pPr>
            <w:r>
              <w:t>0.970</w:t>
            </w:r>
          </w:p>
        </w:tc>
      </w:tr>
      <w:tr w:rsidR="009556C9" w14:paraId="17669108" w14:textId="77777777" w:rsidTr="00770A9A">
        <w:tc>
          <w:tcPr>
            <w:tcW w:w="2538" w:type="dxa"/>
            <w:vAlign w:val="center"/>
          </w:tcPr>
          <w:p w14:paraId="0CED350A" w14:textId="77777777" w:rsidR="009556C9" w:rsidRPr="00770A9A" w:rsidRDefault="00770A9A" w:rsidP="00770A9A">
            <w:pPr>
              <w:spacing w:after="200" w:line="360" w:lineRule="auto"/>
              <w:jc w:val="center"/>
              <w:rPr>
                <w:b/>
              </w:rPr>
            </w:pPr>
            <w:r>
              <w:rPr>
                <w:b/>
              </w:rPr>
              <w:t>Scenario</w:t>
            </w:r>
          </w:p>
        </w:tc>
        <w:tc>
          <w:tcPr>
            <w:tcW w:w="2250" w:type="dxa"/>
            <w:vAlign w:val="center"/>
          </w:tcPr>
          <w:p w14:paraId="03186607" w14:textId="77777777" w:rsidR="009556C9" w:rsidRDefault="00770A9A" w:rsidP="00770A9A">
            <w:pPr>
              <w:spacing w:after="200" w:line="360" w:lineRule="auto"/>
              <w:jc w:val="center"/>
            </w:pPr>
            <w:r>
              <w:t>1250</w:t>
            </w:r>
          </w:p>
        </w:tc>
        <w:tc>
          <w:tcPr>
            <w:tcW w:w="2394" w:type="dxa"/>
            <w:vAlign w:val="center"/>
          </w:tcPr>
          <w:p w14:paraId="5A0EC028" w14:textId="77777777" w:rsidR="009556C9" w:rsidRDefault="00770A9A" w:rsidP="00770A9A">
            <w:pPr>
              <w:spacing w:after="200" w:line="360" w:lineRule="auto"/>
              <w:jc w:val="center"/>
            </w:pPr>
            <w:r>
              <w:t>2500</w:t>
            </w:r>
          </w:p>
        </w:tc>
        <w:tc>
          <w:tcPr>
            <w:tcW w:w="2394" w:type="dxa"/>
            <w:vAlign w:val="center"/>
          </w:tcPr>
          <w:p w14:paraId="02EE9F6C" w14:textId="77777777" w:rsidR="009556C9" w:rsidRDefault="00770A9A" w:rsidP="00770A9A">
            <w:pPr>
              <w:spacing w:after="200" w:line="360" w:lineRule="auto"/>
              <w:jc w:val="center"/>
            </w:pPr>
            <w:r>
              <w:t>1260</w:t>
            </w:r>
          </w:p>
        </w:tc>
      </w:tr>
      <w:tr w:rsidR="009556C9" w14:paraId="270D1292" w14:textId="77777777" w:rsidTr="00770A9A">
        <w:tc>
          <w:tcPr>
            <w:tcW w:w="2538" w:type="dxa"/>
            <w:vAlign w:val="center"/>
          </w:tcPr>
          <w:p w14:paraId="54D6AC7C" w14:textId="77777777" w:rsidR="009556C9" w:rsidRPr="00770A9A" w:rsidRDefault="00770A9A" w:rsidP="00770A9A">
            <w:pPr>
              <w:spacing w:after="200" w:line="360" w:lineRule="auto"/>
              <w:jc w:val="center"/>
              <w:rPr>
                <w:b/>
              </w:rPr>
            </w:pPr>
            <w:r>
              <w:rPr>
                <w:b/>
              </w:rPr>
              <w:t>Confidence Level</w:t>
            </w:r>
          </w:p>
        </w:tc>
        <w:tc>
          <w:tcPr>
            <w:tcW w:w="2250" w:type="dxa"/>
            <w:vAlign w:val="center"/>
          </w:tcPr>
          <w:p w14:paraId="4AA3F3F4" w14:textId="77777777" w:rsidR="009556C9" w:rsidRDefault="00770A9A" w:rsidP="00770A9A">
            <w:pPr>
              <w:spacing w:after="200" w:line="360" w:lineRule="auto"/>
              <w:jc w:val="center"/>
            </w:pPr>
            <w:r>
              <w:t>ES of Worst 12</w:t>
            </w:r>
          </w:p>
        </w:tc>
        <w:tc>
          <w:tcPr>
            <w:tcW w:w="2394" w:type="dxa"/>
            <w:vAlign w:val="center"/>
          </w:tcPr>
          <w:p w14:paraId="0ED2A87E" w14:textId="77777777" w:rsidR="009556C9" w:rsidRDefault="00770A9A" w:rsidP="00770A9A">
            <w:pPr>
              <w:spacing w:after="200" w:line="360" w:lineRule="auto"/>
              <w:jc w:val="center"/>
            </w:pPr>
            <w:r>
              <w:t>ES of Worst 6</w:t>
            </w:r>
          </w:p>
        </w:tc>
        <w:tc>
          <w:tcPr>
            <w:tcW w:w="2394" w:type="dxa"/>
            <w:vAlign w:val="center"/>
          </w:tcPr>
          <w:p w14:paraId="42969CE0" w14:textId="77777777" w:rsidR="009556C9" w:rsidRDefault="00770A9A" w:rsidP="00770A9A">
            <w:pPr>
              <w:spacing w:after="200" w:line="360" w:lineRule="auto"/>
              <w:jc w:val="center"/>
            </w:pPr>
            <w:r>
              <w:t>99.70%</w:t>
            </w:r>
          </w:p>
        </w:tc>
      </w:tr>
    </w:tbl>
    <w:p w14:paraId="3B8E32AC" w14:textId="77777777" w:rsidR="009556C9" w:rsidRDefault="009556C9" w:rsidP="009556C9">
      <w:pPr>
        <w:spacing w:after="200" w:line="360" w:lineRule="auto"/>
      </w:pPr>
    </w:p>
    <w:p w14:paraId="593ABCD6" w14:textId="77777777" w:rsidR="00721431" w:rsidRDefault="00721431" w:rsidP="005A5EAD">
      <w:pPr>
        <w:pStyle w:val="ListParagraph"/>
        <w:numPr>
          <w:ilvl w:val="0"/>
          <w:numId w:val="42"/>
        </w:numPr>
        <w:spacing w:after="200" w:line="360" w:lineRule="auto"/>
      </w:pPr>
      <w:r w:rsidRPr="00721431">
        <w:rPr>
          <w:u w:val="single"/>
        </w:rPr>
        <w:lastRenderedPageBreak/>
        <w:t>Rate Shift Methodology used by CME</w:t>
      </w:r>
      <w:r>
        <w:t xml:space="preserve">: A different approach is taken by CME, which is to shift the rate by some offset </w:t>
      </w:r>
      <m:oMath>
        <m:r>
          <w:rPr>
            <w:rFonts w:ascii="Cambria Math" w:hAnsi="Cambria Math"/>
          </w:rPr>
          <m:t>α</m:t>
        </m:r>
      </m:oMath>
      <w:r>
        <w:t>.</w:t>
      </w:r>
    </w:p>
    <w:p w14:paraId="3D6B3B1A" w14:textId="77777777" w:rsidR="00721431" w:rsidRDefault="00721431" w:rsidP="00721431">
      <w:pPr>
        <w:pStyle w:val="ListParagraph"/>
        <w:spacing w:after="200" w:line="360" w:lineRule="auto"/>
        <w:ind w:left="360"/>
        <w:rPr>
          <w:u w:val="single"/>
        </w:rPr>
      </w:pPr>
    </w:p>
    <w:p w14:paraId="55C73AB9" w14:textId="77777777" w:rsidR="00721431" w:rsidRPr="00721431" w:rsidRDefault="00721431"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+α</m:t>
                      </m:r>
                    </m:num>
                    <m:den>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+α</m:t>
                      </m:r>
                    </m:den>
                  </m:f>
                </m:e>
              </m:func>
              <m:r>
                <w:rPr>
                  <w:rFonts w:ascii="Cambria Math" w:hAnsi="Cambria Math"/>
                </w:rPr>
                <m:t xml:space="preserve">  :t∈T</m:t>
              </m:r>
            </m:e>
          </m:d>
        </m:oMath>
      </m:oMathPara>
    </w:p>
    <w:p w14:paraId="5724A2B9" w14:textId="77777777" w:rsidR="00721431" w:rsidRDefault="00721431" w:rsidP="00721431">
      <w:pPr>
        <w:pStyle w:val="ListParagraph"/>
        <w:spacing w:after="200" w:line="360" w:lineRule="auto"/>
        <w:ind w:left="360"/>
      </w:pPr>
    </w:p>
    <w:p w14:paraId="3383730B" w14:textId="77777777" w:rsidR="00721431" w:rsidRDefault="00721431" w:rsidP="005A5EAD">
      <w:pPr>
        <w:pStyle w:val="ListParagraph"/>
        <w:numPr>
          <w:ilvl w:val="0"/>
          <w:numId w:val="42"/>
        </w:numPr>
        <w:spacing w:after="200" w:line="360" w:lineRule="auto"/>
      </w:pPr>
      <w:r>
        <w:rPr>
          <w:u w:val="single"/>
        </w:rPr>
        <w:t>Liquidity Margin</w:t>
      </w:r>
      <w:r>
        <w:t xml:space="preserve">: Liquidity Margin is the add-on term for the concentration position on a specific tenor bucket </w:t>
      </w:r>
      <m:oMath>
        <m:r>
          <w:rPr>
            <w:rFonts w:ascii="Cambria Math" w:hAnsi="Cambria Math"/>
          </w:rPr>
          <m:t>b</m:t>
        </m:r>
      </m:oMath>
      <w:r>
        <w:t xml:space="preserve"> and instrument </w:t>
      </w:r>
      <m:oMath>
        <m:r>
          <w:rPr>
            <w:rFonts w:ascii="Cambria Math" w:hAnsi="Cambria Math"/>
          </w:rPr>
          <m:t>i</m:t>
        </m:r>
      </m:oMath>
      <w:r>
        <w:t xml:space="preserve"> -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The correlation among the instruments and the tenor buckets are handled by using either a correlation matrix or a similar methodology – the function below is denoted as LM in the later sections</w:t>
      </w:r>
    </w:p>
    <w:p w14:paraId="54E12CAF" w14:textId="77777777" w:rsidR="00721431" w:rsidRDefault="00721431" w:rsidP="00721431">
      <w:pPr>
        <w:pStyle w:val="ListParagraph"/>
        <w:spacing w:after="200" w:line="360" w:lineRule="auto"/>
        <w:ind w:left="360"/>
        <w:rPr>
          <w:u w:val="single"/>
        </w:rPr>
      </w:pPr>
    </w:p>
    <w:p w14:paraId="5D7C1E8C" w14:textId="77777777" w:rsidR="00721431" w:rsidRDefault="00721431" w:rsidP="00721431">
      <w:pPr>
        <w:pStyle w:val="ListParagraph"/>
        <w:spacing w:after="200" w:line="360" w:lineRule="auto"/>
        <w:ind w:left="360"/>
      </w:pPr>
      <m:oMathPara>
        <m:oMath>
          <m:r>
            <w:rPr>
              <w:rFonts w:ascii="Cambria Math" w:hAnsi="Cambria Math"/>
            </w:rPr>
            <m:t xml:space="preserve">LM=Function </m:t>
          </m:r>
          <m:d>
            <m:dPr>
              <m:ctrlPr>
                <w:rPr>
                  <w:rFonts w:ascii="Cambria Math" w:hAnsi="Cambria Math"/>
                  <w:i/>
                </w:rPr>
              </m:ctrlPr>
            </m:dPr>
            <m:e>
              <m:r>
                <w:rPr>
                  <w:rFonts w:ascii="Cambria Math" w:hAnsi="Cambria Math"/>
                </w:rPr>
                <m:t>PV01</m:t>
              </m:r>
              <m:d>
                <m:dPr>
                  <m:ctrlPr>
                    <w:rPr>
                      <w:rFonts w:ascii="Cambria Math" w:hAnsi="Cambria Math"/>
                      <w:i/>
                    </w:rPr>
                  </m:ctrlPr>
                </m:dPr>
                <m:e>
                  <m:r>
                    <w:rPr>
                      <w:rFonts w:ascii="Cambria Math" w:hAnsi="Cambria Math"/>
                    </w:rPr>
                    <m:t>b, i</m:t>
                  </m:r>
                </m:e>
              </m:d>
            </m:e>
          </m:d>
        </m:oMath>
      </m:oMathPara>
    </w:p>
    <w:p w14:paraId="7DACCD0D" w14:textId="77777777" w:rsidR="00721431" w:rsidRDefault="00721431" w:rsidP="00721431">
      <w:pPr>
        <w:spacing w:after="200" w:line="360" w:lineRule="auto"/>
      </w:pPr>
    </w:p>
    <w:p w14:paraId="69437703" w14:textId="77777777" w:rsidR="00721431" w:rsidRDefault="00721431" w:rsidP="00721431">
      <w:pPr>
        <w:spacing w:after="200" w:line="360" w:lineRule="auto"/>
      </w:pPr>
    </w:p>
    <w:p w14:paraId="5C39A1B4" w14:textId="77777777" w:rsidR="00721431" w:rsidRPr="00721431" w:rsidRDefault="00721431" w:rsidP="00721431">
      <w:pPr>
        <w:spacing w:after="200" w:line="360" w:lineRule="auto"/>
        <w:rPr>
          <w:b/>
          <w:sz w:val="28"/>
          <w:szCs w:val="28"/>
        </w:rPr>
      </w:pPr>
      <w:r w:rsidRPr="00721431">
        <w:rPr>
          <w:b/>
          <w:sz w:val="28"/>
          <w:szCs w:val="28"/>
        </w:rPr>
        <w:t>Interest Rate Swap Calculation</w:t>
      </w:r>
    </w:p>
    <w:p w14:paraId="29FD5AA5" w14:textId="77777777" w:rsidR="00721431" w:rsidRDefault="00721431" w:rsidP="00721431">
      <w:pPr>
        <w:spacing w:after="200" w:line="360" w:lineRule="auto"/>
      </w:pPr>
    </w:p>
    <w:p w14:paraId="778B4720" w14:textId="77777777" w:rsidR="00721431" w:rsidRDefault="00721431" w:rsidP="005A5EAD">
      <w:pPr>
        <w:pStyle w:val="ListParagraph"/>
        <w:numPr>
          <w:ilvl w:val="0"/>
          <w:numId w:val="43"/>
        </w:numPr>
        <w:spacing w:after="200" w:line="360" w:lineRule="auto"/>
      </w:pPr>
      <w:r w:rsidRPr="00721431">
        <w:rPr>
          <w:u w:val="single"/>
        </w:rPr>
        <w:t>Scenario-Specific Trade Level-IM</w:t>
      </w:r>
      <w:r>
        <w:t xml:space="preserve">: The base IM can be calculated with re-gridded delta multiplied by the scenario’s </w:t>
      </w:r>
      <m:oMath>
        <m:r>
          <w:rPr>
            <w:rFonts w:ascii="Cambria Math" w:hAnsi="Cambria Math"/>
          </w:rPr>
          <m:t>ω</m:t>
        </m:r>
      </m:oMath>
      <w:r>
        <w:t xml:space="preserve"> – official CCP is based on full revaluation, but the gammas are typically not large.</w:t>
      </w:r>
    </w:p>
    <w:p w14:paraId="35349900" w14:textId="77777777" w:rsidR="00721431" w:rsidRDefault="00721431" w:rsidP="005A5EAD">
      <w:pPr>
        <w:pStyle w:val="ListParagraph"/>
        <w:numPr>
          <w:ilvl w:val="0"/>
          <w:numId w:val="43"/>
        </w:numPr>
        <w:spacing w:after="200" w:line="360" w:lineRule="auto"/>
      </w:pPr>
      <w:r>
        <w:rPr>
          <w:u w:val="single"/>
        </w:rPr>
        <w:t>Scenario P&amp;L Linear in Delta</w:t>
      </w:r>
      <w:r w:rsidRPr="00721431">
        <w:t>:</w:t>
      </w:r>
      <w:r>
        <w:t xml:space="preserve"> As scenario P&amp;L is a linear function of delta, </w:t>
      </w:r>
      <w:r w:rsidR="004844B0">
        <w:t>the Base IM numbers can be incremented in the accumulator once the scenarios are fixed.</w:t>
      </w:r>
    </w:p>
    <w:p w14:paraId="3DDE70F0" w14:textId="77777777" w:rsidR="004844B0" w:rsidRDefault="004844B0" w:rsidP="005A5EAD">
      <w:pPr>
        <w:pStyle w:val="ListParagraph"/>
        <w:numPr>
          <w:ilvl w:val="0"/>
          <w:numId w:val="43"/>
        </w:numPr>
        <w:spacing w:after="200" w:line="360" w:lineRule="auto"/>
      </w:pPr>
      <w:r>
        <w:rPr>
          <w:u w:val="single"/>
        </w:rPr>
        <w:t xml:space="preserve">Liquidity Margin Dependent on </w:t>
      </w:r>
      <m:oMath>
        <m:r>
          <w:rPr>
            <w:rFonts w:ascii="Cambria Math" w:hAnsi="Cambria Math"/>
            <w:u w:val="single"/>
          </w:rPr>
          <m:t>PV01</m:t>
        </m:r>
        <m:d>
          <m:dPr>
            <m:ctrlPr>
              <w:rPr>
                <w:rFonts w:ascii="Cambria Math" w:hAnsi="Cambria Math"/>
                <w:i/>
                <w:u w:val="single"/>
              </w:rPr>
            </m:ctrlPr>
          </m:dPr>
          <m:e>
            <m:r>
              <w:rPr>
                <w:rFonts w:ascii="Cambria Math" w:hAnsi="Cambria Math"/>
                <w:u w:val="single"/>
              </w:rPr>
              <m:t>b, i</m:t>
            </m:r>
          </m:e>
        </m:d>
      </m:oMath>
      <w:r>
        <w:t xml:space="preserve">: On the other hand, Liquidity Margin uses re-gridded delta flows called </w:t>
      </w:r>
      <m:oMath>
        <m:r>
          <w:rPr>
            <w:rFonts w:ascii="Cambria Math" w:hAnsi="Cambria Math"/>
          </w:rPr>
          <m:t>RepFlows</m:t>
        </m:r>
      </m:oMath>
      <w:r>
        <w:t xml:space="preserve"> with which the portfolio’s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is calculated.</w:t>
      </w:r>
    </w:p>
    <w:p w14:paraId="199F7C29" w14:textId="77777777" w:rsidR="00480B64" w:rsidRDefault="007010F2" w:rsidP="005A5EAD">
      <w:pPr>
        <w:pStyle w:val="ListParagraph"/>
        <w:numPr>
          <w:ilvl w:val="0"/>
          <w:numId w:val="43"/>
        </w:numPr>
        <w:spacing w:after="200" w:line="360" w:lineRule="auto"/>
      </w:pPr>
      <w:r>
        <w:rPr>
          <w:u w:val="single"/>
        </w:rPr>
        <w:t>Portfolio Base IM/Liquidity Margin</w:t>
      </w:r>
      <w:r w:rsidRPr="007010F2">
        <w:t>:</w:t>
      </w:r>
    </w:p>
    <w:p w14:paraId="166AE3A0" w14:textId="77777777" w:rsidR="00480B64" w:rsidRDefault="00480B64" w:rsidP="00480B64">
      <w:pPr>
        <w:pStyle w:val="ListParagraph"/>
        <w:spacing w:after="200" w:line="360" w:lineRule="auto"/>
        <w:ind w:left="360"/>
        <w:rPr>
          <w:u w:val="single"/>
        </w:rPr>
      </w:pPr>
    </w:p>
    <w:p w14:paraId="1DAB237B" w14:textId="77777777" w:rsidR="00480B64" w:rsidRDefault="007010F2" w:rsidP="00480B64">
      <w:pPr>
        <w:pStyle w:val="ListParagraph"/>
        <w:spacing w:after="200" w:line="360" w:lineRule="auto"/>
        <w:ind w:left="360"/>
      </w:pPr>
      <m:oMathPara>
        <m:oMath>
          <m:r>
            <w:rPr>
              <w:rFonts w:ascii="Cambria Math" w:hAnsi="Cambria Math"/>
            </w:rPr>
            <m:t>Base IM</m:t>
          </m:r>
          <m:d>
            <m:dPr>
              <m:ctrlPr>
                <w:rPr>
                  <w:rFonts w:ascii="Cambria Math" w:hAnsi="Cambria Math"/>
                  <w:i/>
                </w:rPr>
              </m:ctrlPr>
            </m:dPr>
            <m:e>
              <m:r>
                <w:rPr>
                  <w:rFonts w:ascii="Cambria Math" w:hAnsi="Cambria Math"/>
                </w:rPr>
                <m:t>Portfolio, 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Base IM</m:t>
              </m:r>
              <m:d>
                <m:dPr>
                  <m:ctrlPr>
                    <w:rPr>
                      <w:rFonts w:ascii="Cambria Math" w:hAnsi="Cambria Math"/>
                      <w:i/>
                    </w:rPr>
                  </m:ctrlPr>
                </m:dPr>
                <m:e>
                  <m:sSub>
                    <m:sSubPr>
                      <m:ctrlPr>
                        <w:rPr>
                          <w:rFonts w:ascii="Cambria Math" w:hAnsi="Cambria Math"/>
                          <w:i/>
                        </w:rPr>
                      </m:ctrlPr>
                    </m:sSubPr>
                    <m:e>
                      <m:r>
                        <w:rPr>
                          <w:rFonts w:ascii="Cambria Math" w:hAnsi="Cambria Math"/>
                        </w:rPr>
                        <m:t>Trade</m:t>
                      </m:r>
                    </m:e>
                    <m:sub>
                      <m:r>
                        <w:rPr>
                          <w:rFonts w:ascii="Cambria Math" w:hAnsi="Cambria Math"/>
                        </w:rPr>
                        <m:t>j</m:t>
                      </m:r>
                    </m:sub>
                  </m:sSub>
                  <m:r>
                    <w:rPr>
                      <w:rFonts w:ascii="Cambria Math" w:hAnsi="Cambria Math"/>
                    </w:rPr>
                    <m:t>, ω</m:t>
                  </m:r>
                </m:e>
              </m:d>
            </m:e>
          </m:nary>
        </m:oMath>
      </m:oMathPara>
    </w:p>
    <w:p w14:paraId="497CDB8F" w14:textId="77777777" w:rsidR="00480B64" w:rsidRDefault="00480B64" w:rsidP="00480B64">
      <w:pPr>
        <w:pStyle w:val="ListParagraph"/>
        <w:spacing w:after="200" w:line="360" w:lineRule="auto"/>
        <w:ind w:left="360"/>
      </w:pPr>
    </w:p>
    <w:p w14:paraId="55FFC76D" w14:textId="77777777" w:rsidR="007010F2" w:rsidRDefault="007010F2" w:rsidP="00480B64">
      <w:pPr>
        <w:pStyle w:val="ListParagraph"/>
        <w:spacing w:after="200" w:line="360" w:lineRule="auto"/>
        <w:ind w:left="360"/>
      </w:pPr>
      <m:oMathPara>
        <m:oMath>
          <m:r>
            <w:rPr>
              <w:rFonts w:ascii="Cambria Math" w:hAnsi="Cambria Math"/>
            </w:rPr>
            <w:lastRenderedPageBreak/>
            <m:t xml:space="preserve">Liquidity Margin </m:t>
          </m:r>
          <m:d>
            <m:dPr>
              <m:ctrlPr>
                <w:rPr>
                  <w:rFonts w:ascii="Cambria Math" w:hAnsi="Cambria Math"/>
                  <w:i/>
                </w:rPr>
              </m:ctrlPr>
            </m:dPr>
            <m:e>
              <m:r>
                <w:rPr>
                  <w:rFonts w:ascii="Cambria Math" w:hAnsi="Cambria Math"/>
                </w:rPr>
                <m:t>Portfolio</m:t>
              </m:r>
            </m:e>
          </m:d>
          <m:r>
            <w:rPr>
              <w:rFonts w:ascii="Cambria Math" w:hAnsi="Cambria Math"/>
            </w:rPr>
            <m:t>=LM</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RepFlows</m:t>
                      </m:r>
                    </m:e>
                    <m:sub>
                      <m:r>
                        <w:rPr>
                          <w:rFonts w:ascii="Cambria Math" w:hAnsi="Cambria Math"/>
                        </w:rPr>
                        <m:t>j</m:t>
                      </m:r>
                    </m:sub>
                  </m:sSub>
                </m:e>
              </m:nary>
            </m:e>
          </m:d>
        </m:oMath>
      </m:oMathPara>
    </w:p>
    <w:p w14:paraId="50928F91" w14:textId="77777777" w:rsidR="007010F2" w:rsidRDefault="007010F2" w:rsidP="007010F2">
      <w:pPr>
        <w:spacing w:after="200" w:line="360" w:lineRule="auto"/>
      </w:pPr>
    </w:p>
    <w:p w14:paraId="219A87E4" w14:textId="77777777" w:rsidR="007010F2" w:rsidRDefault="007010F2" w:rsidP="007010F2">
      <w:pPr>
        <w:spacing w:after="200" w:line="360" w:lineRule="auto"/>
      </w:pPr>
    </w:p>
    <w:p w14:paraId="405C03FB" w14:textId="77777777" w:rsidR="007010F2" w:rsidRPr="007010F2" w:rsidRDefault="007010F2" w:rsidP="007010F2">
      <w:pPr>
        <w:spacing w:after="200" w:line="360" w:lineRule="auto"/>
        <w:rPr>
          <w:b/>
          <w:sz w:val="28"/>
          <w:szCs w:val="28"/>
        </w:rPr>
      </w:pPr>
      <w:r w:rsidRPr="007010F2">
        <w:rPr>
          <w:b/>
          <w:sz w:val="28"/>
          <w:szCs w:val="28"/>
        </w:rPr>
        <w:t>Credit Default Swap Methodology</w:t>
      </w:r>
    </w:p>
    <w:p w14:paraId="251178F8" w14:textId="77777777" w:rsidR="007010F2" w:rsidRDefault="007010F2" w:rsidP="007010F2">
      <w:pPr>
        <w:spacing w:after="200" w:line="360" w:lineRule="auto"/>
      </w:pPr>
    </w:p>
    <w:p w14:paraId="2A5A9232" w14:textId="77777777" w:rsidR="007010F2" w:rsidRDefault="007010F2" w:rsidP="005A5EAD">
      <w:pPr>
        <w:pStyle w:val="ListParagraph"/>
        <w:numPr>
          <w:ilvl w:val="0"/>
          <w:numId w:val="44"/>
        </w:numPr>
        <w:spacing w:after="200" w:line="360" w:lineRule="auto"/>
      </w:pPr>
      <w:r w:rsidRPr="007010F2">
        <w:rPr>
          <w:u w:val="single"/>
        </w:rPr>
        <w:t>Base IM</w:t>
      </w:r>
      <w:r>
        <w:t>: Base IM is called Spread Response Requirement in ICE’s Terminology, and it represents the log returns of the EOD credit spread resulting from the time series analysis from April 2007.</w:t>
      </w:r>
    </w:p>
    <w:p w14:paraId="6FA7424E" w14:textId="77777777" w:rsidR="00C7077B" w:rsidRDefault="00480B64" w:rsidP="005A5EAD">
      <w:pPr>
        <w:pStyle w:val="ListParagraph"/>
        <w:numPr>
          <w:ilvl w:val="0"/>
          <w:numId w:val="44"/>
        </w:numPr>
        <w:spacing w:after="200" w:line="360" w:lineRule="auto"/>
      </w:pPr>
      <w:r>
        <w:rPr>
          <w:u w:val="single"/>
        </w:rPr>
        <w:t>Scaling/Flattening/Steepening/Tightening/Inverting/Widening</w:t>
      </w:r>
      <w:r w:rsidRPr="00480B64">
        <w:t>:</w:t>
      </w:r>
      <w:r>
        <w:t xml:space="preserve"> The result of the log returns are molded into 6 shapes, scaling/flattening/steepening/tightening or scaling/flattening/inverting/widening scenarios.</w:t>
      </w:r>
    </w:p>
    <w:p w14:paraId="7EA7A8BD" w14:textId="77777777" w:rsidR="00C7077B" w:rsidRDefault="00C7077B" w:rsidP="00C7077B">
      <w:pPr>
        <w:pStyle w:val="ListParagraph"/>
        <w:spacing w:after="200" w:line="360" w:lineRule="auto"/>
        <w:ind w:left="360"/>
        <w:rPr>
          <w:u w:val="single"/>
        </w:rPr>
      </w:pPr>
    </w:p>
    <w:p w14:paraId="010144FD" w14:textId="77777777" w:rsidR="00480B64" w:rsidRPr="00C7077B" w:rsidRDefault="00000000" w:rsidP="00C7077B">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T, SCENARIO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RiskFactor∙ShapeFactor</m:t>
              </m:r>
              <m:d>
                <m:dPr>
                  <m:ctrlPr>
                    <w:rPr>
                      <w:rFonts w:ascii="Cambria Math" w:hAnsi="Cambria Math"/>
                      <w:i/>
                    </w:rPr>
                  </m:ctrlPr>
                </m:dPr>
                <m:e>
                  <m:r>
                    <w:rPr>
                      <w:rFonts w:ascii="Cambria Math" w:hAnsi="Cambria Math"/>
                    </w:rPr>
                    <m:t>T</m:t>
                  </m:r>
                </m:e>
              </m:d>
            </m:sup>
          </m:sSup>
        </m:oMath>
      </m:oMathPara>
    </w:p>
    <w:p w14:paraId="28C047CC" w14:textId="77777777" w:rsidR="00C7077B" w:rsidRDefault="00C7077B" w:rsidP="00C7077B">
      <w:pPr>
        <w:pStyle w:val="ListParagraph"/>
        <w:spacing w:after="200" w:line="360" w:lineRule="auto"/>
        <w:ind w:left="360"/>
      </w:pPr>
    </w:p>
    <w:p w14:paraId="738F2530" w14:textId="77777777" w:rsidR="00480B64" w:rsidRDefault="00480B64" w:rsidP="005A5EAD">
      <w:pPr>
        <w:pStyle w:val="ListParagraph"/>
        <w:numPr>
          <w:ilvl w:val="0"/>
          <w:numId w:val="44"/>
        </w:numPr>
        <w:spacing w:after="200" w:line="360" w:lineRule="auto"/>
      </w:pPr>
      <w:r>
        <w:rPr>
          <w:u w:val="single"/>
        </w:rPr>
        <w:t>Base IM as the Greatest Loss Scenario</w:t>
      </w:r>
      <w:r>
        <w:t>: Tightening and widening risk factors are described for each reference credit. From those spread responses, the greatest loss scenario is chosen as the base IM.</w:t>
      </w:r>
    </w:p>
    <w:p w14:paraId="5592A41A" w14:textId="77777777" w:rsidR="00480B64" w:rsidRDefault="00480B64" w:rsidP="005A5EAD">
      <w:pPr>
        <w:pStyle w:val="ListParagraph"/>
        <w:numPr>
          <w:ilvl w:val="0"/>
          <w:numId w:val="44"/>
        </w:numPr>
        <w:spacing w:after="200" w:line="360" w:lineRule="auto"/>
      </w:pPr>
      <w:r>
        <w:rPr>
          <w:u w:val="single"/>
        </w:rPr>
        <w:t>JSCC CDS Clearing IM Methodology</w:t>
      </w:r>
      <w:r w:rsidRPr="00480B64">
        <w:t>:</w:t>
      </w:r>
      <w:r>
        <w:t xml:space="preserve"> JSCC uses the relative shift without any EWMA adjustment from the last 750 days.</w:t>
      </w:r>
    </w:p>
    <w:p w14:paraId="75AE4CD6" w14:textId="77777777" w:rsidR="00480B64" w:rsidRDefault="00480B64" w:rsidP="005A5EAD">
      <w:pPr>
        <w:pStyle w:val="ListParagraph"/>
        <w:numPr>
          <w:ilvl w:val="0"/>
          <w:numId w:val="44"/>
        </w:numPr>
        <w:spacing w:after="200" w:line="360" w:lineRule="auto"/>
      </w:pPr>
      <w:r>
        <w:rPr>
          <w:u w:val="single"/>
        </w:rPr>
        <w:t>Bid-Offer Margin</w:t>
      </w:r>
      <w:r w:rsidRPr="00480B64">
        <w:t>:</w:t>
      </w:r>
      <w:r>
        <w:t xml:space="preserve"> Bid-offer margin is the transaction cost associated with unwinding CDS trades. It is surveyed on tenor buckets and reference credits.</w:t>
      </w:r>
    </w:p>
    <w:p w14:paraId="3AC6B450" w14:textId="77777777" w:rsidR="00480B64" w:rsidRDefault="00480B64" w:rsidP="005A5EAD">
      <w:pPr>
        <w:pStyle w:val="ListParagraph"/>
        <w:numPr>
          <w:ilvl w:val="0"/>
          <w:numId w:val="44"/>
        </w:numPr>
        <w:spacing w:after="200" w:line="360" w:lineRule="auto"/>
      </w:pPr>
      <w:r>
        <w:rPr>
          <w:u w:val="single"/>
        </w:rPr>
        <w:t>Short Charge (JtD Charge)</w:t>
      </w:r>
      <w:r w:rsidRPr="00480B64">
        <w:t>:</w:t>
      </w:r>
      <w:r>
        <w:t xml:space="preserve"> Short charge is the loss given default risk if the reference credit of the CDS trades defaults at the same time as the Clearing Member’s (CM) default.</w:t>
      </w:r>
    </w:p>
    <w:p w14:paraId="74004397" w14:textId="77777777" w:rsidR="00C7077B" w:rsidRDefault="00480B64" w:rsidP="005A5EAD">
      <w:pPr>
        <w:pStyle w:val="ListParagraph"/>
        <w:numPr>
          <w:ilvl w:val="0"/>
          <w:numId w:val="44"/>
        </w:numPr>
        <w:spacing w:after="200" w:line="360" w:lineRule="auto"/>
      </w:pPr>
      <w:r>
        <w:rPr>
          <w:u w:val="single"/>
        </w:rPr>
        <w:t>Notional Decomposition for Index Trades</w:t>
      </w:r>
      <w:r w:rsidRPr="00480B64">
        <w:t>:</w:t>
      </w:r>
      <w:r>
        <w:t xml:space="preserve"> </w:t>
      </w:r>
      <w:r w:rsidR="00C7077B">
        <w:t>For the index trades, the notional is decomposed into each constituent’s amount.</w:t>
      </w:r>
    </w:p>
    <w:p w14:paraId="492DF296" w14:textId="77777777" w:rsidR="00C7077B" w:rsidRDefault="00C7077B" w:rsidP="00C7077B">
      <w:pPr>
        <w:pStyle w:val="ListParagraph"/>
        <w:spacing w:after="200" w:line="360" w:lineRule="auto"/>
        <w:ind w:left="360"/>
        <w:rPr>
          <w:u w:val="single"/>
        </w:rPr>
      </w:pPr>
    </w:p>
    <w:p w14:paraId="02C052B7" w14:textId="77777777" w:rsidR="00480B64" w:rsidRPr="00C7077B" w:rsidRDefault="00C7077B" w:rsidP="00C7077B">
      <w:pPr>
        <w:pStyle w:val="ListParagraph"/>
        <w:spacing w:after="200" w:line="360" w:lineRule="auto"/>
        <w:ind w:left="360"/>
      </w:pPr>
      <m:oMathPara>
        <m:oMath>
          <m:r>
            <w:rPr>
              <w:rFonts w:ascii="Cambria Math" w:hAnsi="Cambria Math"/>
            </w:rPr>
            <w:lastRenderedPageBreak/>
            <m:t>Short Charge=</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JtD</m:t>
                      </m:r>
                    </m:e>
                    <m:sub>
                      <m:r>
                        <w:rPr>
                          <w:rFonts w:ascii="Cambria Math" w:hAnsi="Cambria Math"/>
                        </w:rPr>
                        <m:t>j</m:t>
                      </m:r>
                    </m:sub>
                  </m:sSub>
                </m:e>
              </m:d>
            </m:e>
          </m:func>
        </m:oMath>
      </m:oMathPara>
    </w:p>
    <w:p w14:paraId="2731F160" w14:textId="77777777" w:rsidR="00C7077B" w:rsidRDefault="00C7077B" w:rsidP="00C7077B">
      <w:pPr>
        <w:pStyle w:val="ListParagraph"/>
        <w:spacing w:after="200" w:line="360" w:lineRule="auto"/>
        <w:ind w:left="360"/>
      </w:pPr>
    </w:p>
    <w:p w14:paraId="4205C0E0" w14:textId="77777777" w:rsidR="00C7077B" w:rsidRDefault="00C7077B" w:rsidP="005A5EAD">
      <w:pPr>
        <w:pStyle w:val="ListParagraph"/>
        <w:numPr>
          <w:ilvl w:val="0"/>
          <w:numId w:val="44"/>
        </w:numPr>
        <w:spacing w:after="200" w:line="360" w:lineRule="auto"/>
      </w:pPr>
      <w:r>
        <w:rPr>
          <w:u w:val="single"/>
        </w:rPr>
        <w:t>RR, Basis, and IR Margins</w:t>
      </w:r>
      <w:r>
        <w:t>: ICE provides other factors including Recovery Rate Risk, Basis Risk, and IRS Risk Margins.</w:t>
      </w:r>
    </w:p>
    <w:p w14:paraId="71C5296A" w14:textId="77777777" w:rsidR="00C7077B" w:rsidRDefault="00C7077B" w:rsidP="00C7077B">
      <w:pPr>
        <w:spacing w:after="200" w:line="360" w:lineRule="auto"/>
      </w:pPr>
    </w:p>
    <w:p w14:paraId="33D2B1C2" w14:textId="77777777" w:rsidR="00C7077B" w:rsidRDefault="00C7077B" w:rsidP="00C7077B">
      <w:pPr>
        <w:spacing w:after="200" w:line="360" w:lineRule="auto"/>
      </w:pPr>
    </w:p>
    <w:p w14:paraId="34FA28D5" w14:textId="77777777" w:rsidR="00C7077B" w:rsidRPr="00C7077B" w:rsidRDefault="00C7077B" w:rsidP="00C7077B">
      <w:pPr>
        <w:spacing w:after="200" w:line="360" w:lineRule="auto"/>
        <w:rPr>
          <w:b/>
          <w:sz w:val="28"/>
          <w:szCs w:val="28"/>
        </w:rPr>
      </w:pPr>
      <w:r w:rsidRPr="00C7077B">
        <w:rPr>
          <w:b/>
          <w:sz w:val="28"/>
          <w:szCs w:val="28"/>
        </w:rPr>
        <w:t>SIMM</w:t>
      </w:r>
    </w:p>
    <w:p w14:paraId="7BFD468C" w14:textId="77777777" w:rsidR="00C7077B" w:rsidRDefault="00C7077B" w:rsidP="00C7077B">
      <w:pPr>
        <w:spacing w:after="200" w:line="360" w:lineRule="auto"/>
      </w:pPr>
    </w:p>
    <w:p w14:paraId="3E885A87" w14:textId="77777777" w:rsidR="00C7077B" w:rsidRDefault="00C7077B" w:rsidP="005A5EAD">
      <w:pPr>
        <w:pStyle w:val="ListParagraph"/>
        <w:numPr>
          <w:ilvl w:val="0"/>
          <w:numId w:val="45"/>
        </w:numPr>
        <w:spacing w:after="200" w:line="360" w:lineRule="auto"/>
      </w:pPr>
      <w:r w:rsidRPr="00C7077B">
        <w:rPr>
          <w:u w:val="single"/>
        </w:rPr>
        <w:t>SIMM Bilateral Initial Margin Specifications</w:t>
      </w:r>
      <w:r>
        <w:t>: Bilateral Initial Margin was introduced in BCBS 226 and 261, and SIMM is used as the ISDA agreed methodology. The final rule was published for JFSA, CFTC, USPR, and ESA in 2015 and 2016. The calculation method is updated quiet often as new risk factors are introduced.</w:t>
      </w:r>
    </w:p>
    <w:p w14:paraId="1005B5A7" w14:textId="77777777" w:rsidR="00371F34" w:rsidRDefault="009A12D3" w:rsidP="005A5EAD">
      <w:pPr>
        <w:pStyle w:val="ListParagraph"/>
        <w:numPr>
          <w:ilvl w:val="0"/>
          <w:numId w:val="45"/>
        </w:numPr>
        <w:spacing w:after="200" w:line="360" w:lineRule="auto"/>
      </w:pPr>
      <w:r>
        <w:rPr>
          <w:u w:val="single"/>
        </w:rPr>
        <w:t>SIMM Structure</w:t>
      </w:r>
      <w:r w:rsidRPr="009A12D3">
        <w:t>:</w:t>
      </w:r>
      <w:r>
        <w:t xml:space="preserve"> SIMM is the summation of the product IM’s, ranging from IR&amp;FX, Credit, Equity, and Commodity.</w:t>
      </w:r>
    </w:p>
    <w:p w14:paraId="46167B85" w14:textId="77777777" w:rsidR="00371F34" w:rsidRDefault="00371F34" w:rsidP="00371F34">
      <w:pPr>
        <w:pStyle w:val="ListParagraph"/>
        <w:spacing w:after="200" w:line="360" w:lineRule="auto"/>
        <w:ind w:left="360"/>
        <w:rPr>
          <w:u w:val="single"/>
        </w:rPr>
      </w:pPr>
    </w:p>
    <w:p w14:paraId="678D6B77" w14:textId="77777777" w:rsidR="00371F34" w:rsidRDefault="009A12D3" w:rsidP="00371F34">
      <w:pPr>
        <w:pStyle w:val="ListParagraph"/>
        <w:spacing w:after="200" w:line="360" w:lineRule="auto"/>
        <w:ind w:left="360"/>
      </w:pPr>
      <m:oMathPara>
        <m:oMath>
          <m:r>
            <w:rPr>
              <w:rFonts w:ascii="Cambria Math" w:hAnsi="Cambria Math"/>
            </w:rPr>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37609F61" w14:textId="77777777" w:rsidR="00371F34" w:rsidRDefault="00371F34" w:rsidP="00371F34">
      <w:pPr>
        <w:pStyle w:val="ListParagraph"/>
        <w:spacing w:after="200" w:line="360" w:lineRule="auto"/>
        <w:ind w:left="360"/>
      </w:pPr>
    </w:p>
    <w:p w14:paraId="10CF1C57" w14:textId="77777777" w:rsidR="009A12D3" w:rsidRDefault="009A12D3" w:rsidP="00371F34">
      <w:pPr>
        <w:pStyle w:val="ListParagraph"/>
        <w:spacing w:after="200" w:line="360" w:lineRule="auto"/>
        <w:ind w:left="360"/>
      </w:pPr>
      <w:r>
        <w:t>For a product class IM, six risk classes are used: Interest Rate, Credit (Qualifying), Credit (Non-qualifying), Equity, Commodity, and FX. There is a correlation matrix among the risk factors.</w:t>
      </w:r>
    </w:p>
    <w:p w14:paraId="747EEFBF" w14:textId="77777777" w:rsidR="00371F34" w:rsidRDefault="009A12D3" w:rsidP="005A5EAD">
      <w:pPr>
        <w:pStyle w:val="ListParagraph"/>
        <w:numPr>
          <w:ilvl w:val="0"/>
          <w:numId w:val="45"/>
        </w:numPr>
        <w:spacing w:after="200" w:line="360" w:lineRule="auto"/>
      </w:pPr>
      <w:r>
        <w:rPr>
          <w:u w:val="single"/>
        </w:rPr>
        <w:t>Delta Margin</w:t>
      </w:r>
      <w:r w:rsidRPr="009A12D3">
        <w:t>:</w:t>
      </w:r>
    </w:p>
    <w:p w14:paraId="44C070CA" w14:textId="77777777" w:rsidR="00371F34" w:rsidRDefault="00371F34" w:rsidP="00371F34">
      <w:pPr>
        <w:pStyle w:val="ListParagraph"/>
        <w:spacing w:after="200" w:line="360" w:lineRule="auto"/>
        <w:ind w:left="360"/>
        <w:rPr>
          <w:u w:val="single"/>
        </w:rPr>
      </w:pPr>
    </w:p>
    <w:p w14:paraId="25B3DFB5" w14:textId="77777777" w:rsidR="00371F34" w:rsidRDefault="009A12D3" w:rsidP="00371F34">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0099F2EE" w14:textId="77777777" w:rsidR="00371F34" w:rsidRDefault="00371F34" w:rsidP="00371F34">
      <w:pPr>
        <w:pStyle w:val="ListParagraph"/>
        <w:spacing w:after="200" w:line="360" w:lineRule="auto"/>
        <w:ind w:left="360"/>
      </w:pPr>
    </w:p>
    <w:p w14:paraId="2D095593" w14:textId="77777777" w:rsidR="00552698" w:rsidRDefault="009A12D3" w:rsidP="00371F3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bucket margin,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has the sign with floored and the weighted sensitivity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is the delta multiplied by the risk weight.</w:t>
      </w:r>
    </w:p>
    <w:p w14:paraId="5A24BC52" w14:textId="77777777" w:rsidR="00552698" w:rsidRDefault="00552698" w:rsidP="00371F34">
      <w:pPr>
        <w:pStyle w:val="ListParagraph"/>
        <w:spacing w:after="200" w:line="360" w:lineRule="auto"/>
        <w:ind w:left="360"/>
      </w:pPr>
    </w:p>
    <w:p w14:paraId="4E598BEA" w14:textId="77777777" w:rsidR="00552698" w:rsidRDefault="00000000"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5C596460" w14:textId="77777777" w:rsidR="00552698" w:rsidRDefault="00552698" w:rsidP="00371F34">
      <w:pPr>
        <w:pStyle w:val="ListParagraph"/>
        <w:spacing w:after="200" w:line="360" w:lineRule="auto"/>
        <w:ind w:left="360"/>
      </w:pPr>
    </w:p>
    <w:p w14:paraId="6C6CA4F1" w14:textId="77777777" w:rsidR="00552698" w:rsidRDefault="009A12D3" w:rsidP="00371F3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F00AB3D" w14:textId="77777777" w:rsidR="00552698" w:rsidRDefault="00552698" w:rsidP="00371F34">
      <w:pPr>
        <w:pStyle w:val="ListParagraph"/>
        <w:spacing w:after="200" w:line="360" w:lineRule="auto"/>
        <w:ind w:left="360"/>
      </w:pPr>
    </w:p>
    <w:p w14:paraId="77B5F609" w14:textId="77777777" w:rsidR="00552698" w:rsidRDefault="009A12D3" w:rsidP="00371F34">
      <w:pPr>
        <w:pStyle w:val="ListParagraph"/>
        <w:spacing w:after="200" w:line="360" w:lineRule="auto"/>
        <w:ind w:left="360"/>
      </w:pPr>
      <w:r>
        <w:t>where</w:t>
      </w:r>
    </w:p>
    <w:p w14:paraId="1AAC9DED" w14:textId="77777777" w:rsidR="00552698" w:rsidRDefault="00552698" w:rsidP="00371F34">
      <w:pPr>
        <w:pStyle w:val="ListParagraph"/>
        <w:spacing w:after="200" w:line="360" w:lineRule="auto"/>
        <w:ind w:left="360"/>
      </w:pPr>
    </w:p>
    <w:p w14:paraId="6B333AE0" w14:textId="77777777" w:rsidR="00552698" w:rsidRDefault="00000000"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2766A2E8" w14:textId="77777777" w:rsidR="00552698" w:rsidRDefault="00552698" w:rsidP="00371F34">
      <w:pPr>
        <w:pStyle w:val="ListParagraph"/>
        <w:spacing w:after="200" w:line="360" w:lineRule="auto"/>
        <w:ind w:left="360"/>
      </w:pPr>
    </w:p>
    <w:p w14:paraId="278457C1" w14:textId="77777777" w:rsidR="00552698" w:rsidRDefault="00371F34" w:rsidP="00371F34">
      <w:pPr>
        <w:pStyle w:val="ListParagraph"/>
        <w:spacing w:after="200" w:line="360" w:lineRule="auto"/>
        <w:ind w:left="360"/>
      </w:pPr>
      <w:r>
        <w:t>and</w:t>
      </w:r>
    </w:p>
    <w:p w14:paraId="1B2746CE" w14:textId="77777777" w:rsidR="00552698" w:rsidRDefault="00552698" w:rsidP="00371F34">
      <w:pPr>
        <w:pStyle w:val="ListParagraph"/>
        <w:spacing w:after="200" w:line="360" w:lineRule="auto"/>
        <w:ind w:left="360"/>
      </w:pPr>
    </w:p>
    <w:p w14:paraId="4CD40F72" w14:textId="77777777" w:rsidR="009A12D3" w:rsidRPr="00552698" w:rsidRDefault="00000000"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7E61749B" w14:textId="77777777" w:rsidR="00552698" w:rsidRDefault="00552698" w:rsidP="00371F34">
      <w:pPr>
        <w:pStyle w:val="ListParagraph"/>
        <w:spacing w:after="200" w:line="360" w:lineRule="auto"/>
        <w:ind w:left="360"/>
      </w:pPr>
    </w:p>
    <w:p w14:paraId="7BC36999" w14:textId="77777777" w:rsidR="00552698" w:rsidRDefault="00371F34" w:rsidP="005A5EAD">
      <w:pPr>
        <w:pStyle w:val="ListParagraph"/>
        <w:numPr>
          <w:ilvl w:val="0"/>
          <w:numId w:val="45"/>
        </w:numPr>
        <w:spacing w:after="200" w:line="360" w:lineRule="auto"/>
      </w:pPr>
      <w:r>
        <w:rPr>
          <w:u w:val="single"/>
        </w:rPr>
        <w:t>Vega Margin</w:t>
      </w:r>
      <w:r>
        <w:t>: Vega Margin uses the similar calculation as Delta Margin. The vega risk is computed as the product of the volatility and the vega.</w:t>
      </w:r>
    </w:p>
    <w:p w14:paraId="12B70633" w14:textId="77777777" w:rsidR="00552698" w:rsidRDefault="00552698" w:rsidP="00552698">
      <w:pPr>
        <w:pStyle w:val="ListParagraph"/>
        <w:spacing w:after="200" w:line="360" w:lineRule="auto"/>
        <w:ind w:left="360"/>
        <w:rPr>
          <w:u w:val="single"/>
        </w:rPr>
      </w:pPr>
    </w:p>
    <w:p w14:paraId="1275907F" w14:textId="77777777" w:rsidR="00371F34" w:rsidRPr="00552698" w:rsidRDefault="00000000"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433513EE" w14:textId="77777777" w:rsidR="00552698" w:rsidRDefault="00552698" w:rsidP="00552698">
      <w:pPr>
        <w:pStyle w:val="ListParagraph"/>
        <w:spacing w:after="200" w:line="360" w:lineRule="auto"/>
        <w:ind w:left="360"/>
      </w:pPr>
    </w:p>
    <w:p w14:paraId="664A695A" w14:textId="77777777" w:rsidR="00552698" w:rsidRDefault="00371F34" w:rsidP="005A5EAD">
      <w:pPr>
        <w:pStyle w:val="ListParagraph"/>
        <w:numPr>
          <w:ilvl w:val="0"/>
          <w:numId w:val="45"/>
        </w:numPr>
        <w:spacing w:after="200" w:line="360" w:lineRule="auto"/>
      </w:pPr>
      <w:r>
        <w:rPr>
          <w:u w:val="single"/>
        </w:rPr>
        <w:t>Curvature Margin</w:t>
      </w:r>
      <w:r>
        <w:t xml:space="preserve">: Curvature margin uses the gamma inferred from the vega. It can be represented by the scaling function </w:t>
      </w:r>
      <m:oMath>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oMath>
      <w:r>
        <w:t xml:space="preserve"> multiplied by the volatility and the vega.</w:t>
      </w:r>
    </w:p>
    <w:p w14:paraId="4FB87E02" w14:textId="77777777" w:rsidR="00552698" w:rsidRDefault="00552698" w:rsidP="00552698">
      <w:pPr>
        <w:pStyle w:val="ListParagraph"/>
        <w:spacing w:after="200" w:line="360" w:lineRule="auto"/>
        <w:ind w:left="360"/>
        <w:rPr>
          <w:u w:val="single"/>
        </w:rPr>
      </w:pPr>
    </w:p>
    <w:p w14:paraId="73C6E42C" w14:textId="77777777" w:rsidR="00371F34" w:rsidRDefault="00000000"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302C56D5" w14:textId="77777777" w:rsidR="00371F34" w:rsidRDefault="00371F34" w:rsidP="00371F34">
      <w:pPr>
        <w:spacing w:after="200" w:line="360" w:lineRule="auto"/>
      </w:pPr>
    </w:p>
    <w:p w14:paraId="300C041E" w14:textId="77777777" w:rsidR="00371F34" w:rsidRDefault="00371F34" w:rsidP="00371F34">
      <w:pPr>
        <w:spacing w:after="200" w:line="360" w:lineRule="auto"/>
      </w:pPr>
    </w:p>
    <w:p w14:paraId="5806CB76" w14:textId="77777777" w:rsidR="00371F34" w:rsidRPr="00552698" w:rsidRDefault="00371F34" w:rsidP="00371F34">
      <w:pPr>
        <w:spacing w:after="200" w:line="360" w:lineRule="auto"/>
        <w:rPr>
          <w:b/>
          <w:sz w:val="28"/>
          <w:szCs w:val="28"/>
        </w:rPr>
      </w:pPr>
      <w:r w:rsidRPr="00552698">
        <w:rPr>
          <w:b/>
          <w:sz w:val="28"/>
          <w:szCs w:val="28"/>
        </w:rPr>
        <w:t>MVA</w:t>
      </w:r>
    </w:p>
    <w:p w14:paraId="17B86289" w14:textId="77777777" w:rsidR="00371F34" w:rsidRDefault="00371F34" w:rsidP="00371F34">
      <w:pPr>
        <w:spacing w:after="200" w:line="360" w:lineRule="auto"/>
      </w:pPr>
    </w:p>
    <w:p w14:paraId="17A8CE21" w14:textId="77777777" w:rsidR="002A3823" w:rsidRDefault="00371F34" w:rsidP="005A5EAD">
      <w:pPr>
        <w:pStyle w:val="ListParagraph"/>
        <w:numPr>
          <w:ilvl w:val="0"/>
          <w:numId w:val="46"/>
        </w:numPr>
        <w:spacing w:after="200" w:line="360" w:lineRule="auto"/>
      </w:pPr>
      <w:r w:rsidRPr="00552698">
        <w:rPr>
          <w:u w:val="single"/>
        </w:rPr>
        <w:t>Margin Value Adjustment (MVA) Definition</w:t>
      </w:r>
      <w:r>
        <w:t>: The formulation of the IM cost can be cast as the equation below:</w:t>
      </w:r>
    </w:p>
    <w:p w14:paraId="41F88FD8" w14:textId="77777777" w:rsidR="002A3823" w:rsidRDefault="002A3823" w:rsidP="002A3823">
      <w:pPr>
        <w:pStyle w:val="ListParagraph"/>
        <w:spacing w:after="200" w:line="360" w:lineRule="auto"/>
        <w:ind w:left="360"/>
        <w:rPr>
          <w:u w:val="single"/>
        </w:rPr>
      </w:pPr>
    </w:p>
    <w:p w14:paraId="77B332B9" w14:textId="77777777" w:rsidR="002A3823" w:rsidRDefault="00371F34" w:rsidP="002A3823">
      <w:pPr>
        <w:pStyle w:val="ListParagraph"/>
        <w:spacing w:after="200" w:line="360" w:lineRule="auto"/>
        <w:ind w:left="360"/>
      </w:pPr>
      <m:oMathPara>
        <m:oMath>
          <m:r>
            <w:rPr>
              <w:rFonts w:ascii="Cambria Math" w:hAnsi="Cambria Math"/>
            </w:rPr>
            <m:t>MVA=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14:paraId="30ADDA92" w14:textId="77777777" w:rsidR="002A3823" w:rsidRDefault="002A3823" w:rsidP="002A3823">
      <w:pPr>
        <w:pStyle w:val="ListParagraph"/>
        <w:spacing w:after="200" w:line="360" w:lineRule="auto"/>
        <w:ind w:left="360"/>
      </w:pPr>
    </w:p>
    <w:p w14:paraId="18A6D428" w14:textId="77777777" w:rsidR="002A3823" w:rsidRDefault="00371F34" w:rsidP="002A3823">
      <w:pPr>
        <w:pStyle w:val="ListParagraph"/>
        <w:spacing w:after="200"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the funding spread and </w:t>
      </w:r>
      <m:oMath>
        <m:r>
          <w:rPr>
            <w:rFonts w:ascii="Cambria Math" w:hAnsi="Cambria Math"/>
          </w:rPr>
          <m:t>IM</m:t>
        </m:r>
        <m:d>
          <m:dPr>
            <m:ctrlPr>
              <w:rPr>
                <w:rFonts w:ascii="Cambria Math" w:hAnsi="Cambria Math"/>
                <w:i/>
              </w:rPr>
            </m:ctrlPr>
          </m:dPr>
          <m:e>
            <m:r>
              <w:rPr>
                <w:rFonts w:ascii="Cambria Math" w:hAnsi="Cambria Math"/>
              </w:rPr>
              <m:t>t</m:t>
            </m:r>
          </m:e>
        </m:d>
      </m:oMath>
      <w:r>
        <w:t xml:space="preserve"> – the forward IM – uses forward risks where the future delta and vega are implied from the spot IM with an approximation for the future delta as</w:t>
      </w:r>
    </w:p>
    <w:p w14:paraId="5325B016" w14:textId="77777777" w:rsidR="002A3823" w:rsidRDefault="002A3823" w:rsidP="002A3823">
      <w:pPr>
        <w:pStyle w:val="ListParagraph"/>
        <w:spacing w:after="200" w:line="360" w:lineRule="auto"/>
        <w:ind w:left="360"/>
      </w:pPr>
    </w:p>
    <w:p w14:paraId="67E1269D" w14:textId="77777777" w:rsidR="002A3823" w:rsidRDefault="00371F34" w:rsidP="002A3823">
      <w:pPr>
        <w:pStyle w:val="ListParagraph"/>
        <w:spacing w:after="200" w:line="360" w:lineRule="auto"/>
        <w:ind w:left="360"/>
      </w:pPr>
      <m:oMathPara>
        <m:oMath>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oMath>
      </m:oMathPara>
    </w:p>
    <w:p w14:paraId="43934115" w14:textId="77777777" w:rsidR="002A3823" w:rsidRDefault="002A3823" w:rsidP="002A3823">
      <w:pPr>
        <w:pStyle w:val="ListParagraph"/>
        <w:spacing w:after="200" w:line="360" w:lineRule="auto"/>
        <w:ind w:left="360"/>
      </w:pPr>
    </w:p>
    <w:p w14:paraId="033499A0" w14:textId="77777777" w:rsidR="002A3823" w:rsidRDefault="00371F34" w:rsidP="002A3823">
      <w:pPr>
        <w:pStyle w:val="ListParagraph"/>
        <w:spacing w:after="200" w:line="360" w:lineRule="auto"/>
        <w:ind w:left="360"/>
      </w:pPr>
      <w:r>
        <w:t>Vega works as</w:t>
      </w:r>
    </w:p>
    <w:p w14:paraId="13F63E2F" w14:textId="77777777" w:rsidR="002A3823" w:rsidRDefault="002A3823" w:rsidP="002A3823">
      <w:pPr>
        <w:pStyle w:val="ListParagraph"/>
        <w:spacing w:after="200" w:line="360" w:lineRule="auto"/>
        <w:ind w:left="360"/>
      </w:pPr>
    </w:p>
    <w:p w14:paraId="68BC473F" w14:textId="77777777" w:rsidR="00371F34" w:rsidRPr="002A3823" w:rsidRDefault="00371F34" w:rsidP="002A3823">
      <w:pPr>
        <w:pStyle w:val="ListParagraph"/>
        <w:spacing w:after="200" w:line="360" w:lineRule="auto"/>
        <w:ind w:left="360"/>
      </w:pPr>
      <m:oMathPara>
        <m:oMath>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T-t</m:t>
                  </m:r>
                </m:num>
                <m:den>
                  <m:r>
                    <w:rPr>
                      <w:rFonts w:ascii="Cambria Math" w:hAnsi="Cambria Math"/>
                    </w:rPr>
                    <m:t>T</m:t>
                  </m:r>
                </m:den>
              </m:f>
            </m:e>
          </m:rad>
        </m:oMath>
      </m:oMathPara>
    </w:p>
    <w:p w14:paraId="1A06393F" w14:textId="77777777" w:rsidR="002A3823" w:rsidRDefault="002A3823" w:rsidP="002A3823">
      <w:pPr>
        <w:pStyle w:val="ListParagraph"/>
        <w:spacing w:after="200" w:line="360" w:lineRule="auto"/>
        <w:ind w:left="360"/>
      </w:pPr>
    </w:p>
    <w:p w14:paraId="7BCED4F0" w14:textId="77777777" w:rsidR="00F26FA2" w:rsidRDefault="00F26FA2" w:rsidP="005A5EAD">
      <w:pPr>
        <w:pStyle w:val="ListParagraph"/>
        <w:numPr>
          <w:ilvl w:val="0"/>
          <w:numId w:val="46"/>
        </w:numPr>
        <w:spacing w:after="200" w:line="360" w:lineRule="auto"/>
      </w:pPr>
      <w:r>
        <w:rPr>
          <w:u w:val="single"/>
        </w:rPr>
        <w:t>Funding Rate for the MVA</w:t>
      </w:r>
      <w:r>
        <w:t>: If the collateral rate is the repo rate, then the funding spread is the spread between the funding rate and the repo rate.</w:t>
      </w:r>
    </w:p>
    <w:p w14:paraId="48CBFE16" w14:textId="77777777" w:rsidR="002A3823" w:rsidRDefault="00F26FA2" w:rsidP="005A5EAD">
      <w:pPr>
        <w:pStyle w:val="ListParagraph"/>
        <w:numPr>
          <w:ilvl w:val="0"/>
          <w:numId w:val="46"/>
        </w:numPr>
        <w:spacing w:after="200" w:line="360" w:lineRule="auto"/>
      </w:pPr>
      <w:r>
        <w:rPr>
          <w:u w:val="single"/>
        </w:rPr>
        <w:t>Swaption</w:t>
      </w:r>
      <w:r w:rsidRPr="00F26FA2">
        <w:t>:</w:t>
      </w:r>
      <w:r>
        <w:t xml:space="preserve"> As an example, for a swaption using a normal Black Scholes, the formula can be written as a function of the forward (</w:t>
      </w:r>
      <m:oMath>
        <m:r>
          <w:rPr>
            <w:rFonts w:ascii="Cambria Math" w:hAnsi="Cambria Math"/>
          </w:rPr>
          <m:t>F</m:t>
        </m:r>
      </m:oMath>
      <w:r>
        <w:t>), strike (</w:t>
      </w:r>
      <m:oMath>
        <m:r>
          <w:rPr>
            <w:rFonts w:ascii="Cambria Math" w:hAnsi="Cambria Math"/>
          </w:rPr>
          <m:t>K</m:t>
        </m:r>
      </m:oMath>
      <w:r>
        <w:t>), volatility (</w:t>
      </w:r>
      <m:oMath>
        <m:r>
          <w:rPr>
            <w:rFonts w:ascii="Cambria Math" w:hAnsi="Cambria Math"/>
          </w:rPr>
          <m:t>σ</m:t>
        </m:r>
      </m:oMath>
      <w:r>
        <w:t>), and expiry (</w:t>
      </w:r>
      <m:oMath>
        <m:sSub>
          <m:sSubPr>
            <m:ctrlPr>
              <w:rPr>
                <w:rFonts w:ascii="Cambria Math" w:hAnsi="Cambria Math"/>
                <w:i/>
              </w:rPr>
            </m:ctrlPr>
          </m:sSubPr>
          <m:e>
            <m:r>
              <w:rPr>
                <w:rFonts w:ascii="Cambria Math" w:hAnsi="Cambria Math"/>
              </w:rPr>
              <m:t>t</m:t>
            </m:r>
          </m:e>
          <m:sub>
            <m:r>
              <w:rPr>
                <w:rFonts w:ascii="Cambria Math" w:hAnsi="Cambria Math"/>
              </w:rPr>
              <m:t>ex</m:t>
            </m:r>
          </m:sub>
        </m:sSub>
      </m:oMath>
      <w:r>
        <w:t>). Forward Risk (delta):</w:t>
      </w:r>
    </w:p>
    <w:p w14:paraId="54DF786B" w14:textId="77777777" w:rsidR="002A3823" w:rsidRDefault="002A3823" w:rsidP="002A3823">
      <w:pPr>
        <w:pStyle w:val="ListParagraph"/>
        <w:spacing w:after="200" w:line="360" w:lineRule="auto"/>
        <w:ind w:left="360"/>
        <w:rPr>
          <w:u w:val="single"/>
        </w:rPr>
      </w:pPr>
    </w:p>
    <w:p w14:paraId="1C1B8654" w14:textId="77777777" w:rsidR="002A3823" w:rsidRDefault="00F26FA2" w:rsidP="002A3823">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 if t would not change</m:t>
          </m:r>
        </m:oMath>
      </m:oMathPara>
    </w:p>
    <w:p w14:paraId="66FCF5BE" w14:textId="77777777" w:rsidR="002A3823" w:rsidRDefault="002A3823" w:rsidP="002A3823">
      <w:pPr>
        <w:pStyle w:val="ListParagraph"/>
        <w:spacing w:after="200" w:line="360" w:lineRule="auto"/>
        <w:ind w:left="360"/>
      </w:pPr>
    </w:p>
    <w:p w14:paraId="116C60D4" w14:textId="77777777" w:rsidR="002A3823" w:rsidRDefault="00F26FA2" w:rsidP="002A3823">
      <w:pPr>
        <w:pStyle w:val="ListParagraph"/>
        <w:spacing w:after="200" w:line="360" w:lineRule="auto"/>
        <w:ind w:left="360"/>
      </w:pPr>
      <w:r>
        <w:t>Volatility Risk (Vega):</w:t>
      </w:r>
    </w:p>
    <w:p w14:paraId="05CB6096" w14:textId="77777777" w:rsidR="002A3823" w:rsidRDefault="002A3823" w:rsidP="002A3823">
      <w:pPr>
        <w:pStyle w:val="ListParagraph"/>
        <w:spacing w:after="200" w:line="360" w:lineRule="auto"/>
        <w:ind w:left="360"/>
      </w:pPr>
    </w:p>
    <w:p w14:paraId="66451D7A" w14:textId="77777777" w:rsidR="00F26FA2" w:rsidRPr="002A3823" w:rsidRDefault="00000000" w:rsidP="002A3823">
      <w:pPr>
        <w:pStyle w:val="ListParagraph"/>
        <w:spacing w:after="200" w:line="360" w:lineRule="auto"/>
        <w:ind w:left="360"/>
      </w:pPr>
      <m:oMathPara>
        <m:oMath>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ex</m:t>
                      </m:r>
                    </m:sub>
                  </m:sSub>
                </m:den>
              </m:f>
            </m:e>
          </m:rad>
        </m:oMath>
      </m:oMathPara>
    </w:p>
    <w:p w14:paraId="0488BA00" w14:textId="77777777" w:rsidR="002A3823" w:rsidRDefault="002A3823" w:rsidP="002A3823">
      <w:pPr>
        <w:pStyle w:val="ListParagraph"/>
        <w:spacing w:after="200" w:line="360" w:lineRule="auto"/>
        <w:ind w:left="360"/>
      </w:pPr>
    </w:p>
    <w:p w14:paraId="0C543BF7" w14:textId="77777777" w:rsidR="002A3823" w:rsidRDefault="002A3823" w:rsidP="005A5EAD">
      <w:pPr>
        <w:pStyle w:val="ListParagraph"/>
        <w:numPr>
          <w:ilvl w:val="0"/>
          <w:numId w:val="46"/>
        </w:numPr>
        <w:spacing w:after="200" w:line="360" w:lineRule="auto"/>
      </w:pPr>
      <w:r>
        <w:rPr>
          <w:u w:val="single"/>
        </w:rPr>
        <w:t>5Y - 10Y 10 billion Yen ATM Payer Swaption</w:t>
      </w:r>
      <w:r>
        <w:t>:</w:t>
      </w:r>
    </w:p>
    <w:p w14:paraId="168D1B6B" w14:textId="77777777" w:rsidR="002A3823" w:rsidRDefault="002A3823" w:rsidP="002A3823">
      <w:pPr>
        <w:pStyle w:val="ListParagraph"/>
        <w:spacing w:after="200" w:line="360" w:lineRule="auto"/>
        <w:ind w:left="360"/>
        <w:rPr>
          <w:u w:val="single"/>
        </w:rPr>
      </w:pPr>
    </w:p>
    <w:p w14:paraId="3E61A38D"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ExerciseProbability×DV01×20</m:t>
          </m:r>
        </m:oMath>
      </m:oMathPara>
    </w:p>
    <w:p w14:paraId="42CC1D3B" w14:textId="77777777" w:rsidR="002A3823" w:rsidRDefault="002A3823" w:rsidP="002A3823">
      <w:pPr>
        <w:pStyle w:val="ListParagraph"/>
        <w:spacing w:after="200" w:line="360" w:lineRule="auto"/>
        <w:ind w:left="360"/>
      </w:pPr>
    </w:p>
    <w:p w14:paraId="2B8A4570" w14:textId="77777777" w:rsidR="002A3823" w:rsidRDefault="002A3823" w:rsidP="002A3823">
      <w:pPr>
        <w:pStyle w:val="ListParagraph"/>
        <w:spacing w:after="200" w:line="360" w:lineRule="auto"/>
        <w:ind w:left="360"/>
      </w:pPr>
      <w:r>
        <w:t>for 5Y risk weight or</w:t>
      </w:r>
    </w:p>
    <w:p w14:paraId="7296ADD4" w14:textId="77777777" w:rsidR="002A3823" w:rsidRDefault="002A3823" w:rsidP="002A3823">
      <w:pPr>
        <w:pStyle w:val="ListParagraph"/>
        <w:spacing w:after="200" w:line="360" w:lineRule="auto"/>
        <w:ind w:left="360"/>
      </w:pPr>
    </w:p>
    <w:p w14:paraId="19979D8C"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ExerciseProbability×DV01×22</m:t>
          </m:r>
        </m:oMath>
      </m:oMathPara>
    </w:p>
    <w:p w14:paraId="6883BD54" w14:textId="77777777" w:rsidR="002A3823" w:rsidRDefault="002A3823" w:rsidP="002A3823">
      <w:pPr>
        <w:pStyle w:val="ListParagraph"/>
        <w:spacing w:after="200" w:line="360" w:lineRule="auto"/>
        <w:ind w:left="360"/>
      </w:pPr>
    </w:p>
    <w:p w14:paraId="21032592" w14:textId="77777777" w:rsidR="002A3823" w:rsidRDefault="002A3823" w:rsidP="002A3823">
      <w:pPr>
        <w:pStyle w:val="ListParagraph"/>
        <w:spacing w:after="200" w:line="360" w:lineRule="auto"/>
        <w:ind w:left="360"/>
      </w:pPr>
      <w:r>
        <w:t>for 15Y risk weight.</w:t>
      </w:r>
    </w:p>
    <w:p w14:paraId="10C514A7" w14:textId="77777777" w:rsidR="002A3823" w:rsidRDefault="002A3823" w:rsidP="002A3823">
      <w:pPr>
        <w:pStyle w:val="ListParagraph"/>
        <w:spacing w:after="200" w:line="360" w:lineRule="auto"/>
        <w:ind w:left="360"/>
      </w:pPr>
    </w:p>
    <w:p w14:paraId="73B61080"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IRVol</m:t>
              </m:r>
            </m:sub>
          </m:sSub>
          <m:r>
            <w:rPr>
              <w:rFonts w:ascii="Cambria Math" w:hAnsi="Cambria Math"/>
            </w:rPr>
            <m:t>~ Vega×Normal Vol×21</m:t>
          </m:r>
        </m:oMath>
      </m:oMathPara>
    </w:p>
    <w:p w14:paraId="2AA3E36E" w14:textId="77777777" w:rsidR="002A3823" w:rsidRDefault="002A3823" w:rsidP="002A3823">
      <w:pPr>
        <w:pStyle w:val="ListParagraph"/>
        <w:spacing w:after="200" w:line="360" w:lineRule="auto"/>
        <w:ind w:left="360"/>
      </w:pPr>
    </w:p>
    <w:p w14:paraId="6C58C036" w14:textId="77777777" w:rsidR="002A3823" w:rsidRDefault="002A3823" w:rsidP="002A3823">
      <w:pPr>
        <w:pStyle w:val="ListParagraph"/>
        <w:spacing w:after="200" w:line="360" w:lineRule="auto"/>
        <w:ind w:left="360"/>
      </w:pPr>
      <w:r>
        <w:t>and the forward profile is based on the above approximation.</w:t>
      </w:r>
    </w:p>
    <w:p w14:paraId="23D2BBE0" w14:textId="77777777" w:rsidR="002A3823" w:rsidRDefault="002A3823" w:rsidP="002A3823">
      <w:pPr>
        <w:spacing w:after="200" w:line="360" w:lineRule="auto"/>
      </w:pPr>
    </w:p>
    <w:p w14:paraId="667E3559" w14:textId="77777777" w:rsidR="002A3823" w:rsidRDefault="002A3823" w:rsidP="002A3823">
      <w:pPr>
        <w:spacing w:after="200" w:line="360" w:lineRule="auto"/>
      </w:pPr>
    </w:p>
    <w:p w14:paraId="12D18149" w14:textId="77777777" w:rsidR="002A3823" w:rsidRPr="002A3823" w:rsidRDefault="002A3823" w:rsidP="002A3823">
      <w:pPr>
        <w:spacing w:after="200" w:line="360" w:lineRule="auto"/>
        <w:rPr>
          <w:b/>
          <w:sz w:val="28"/>
          <w:szCs w:val="28"/>
        </w:rPr>
      </w:pPr>
      <w:r w:rsidRPr="002A3823">
        <w:rPr>
          <w:b/>
          <w:sz w:val="28"/>
          <w:szCs w:val="28"/>
        </w:rPr>
        <w:t>Summary</w:t>
      </w:r>
    </w:p>
    <w:p w14:paraId="0A597ADB" w14:textId="77777777" w:rsidR="002A3823" w:rsidRDefault="002A3823" w:rsidP="002A3823">
      <w:pPr>
        <w:spacing w:after="200" w:line="360" w:lineRule="auto"/>
      </w:pPr>
    </w:p>
    <w:p w14:paraId="25CAD2EA" w14:textId="77777777" w:rsidR="002A3823" w:rsidRDefault="002A3823" w:rsidP="005A5EAD">
      <w:pPr>
        <w:pStyle w:val="ListParagraph"/>
        <w:numPr>
          <w:ilvl w:val="0"/>
          <w:numId w:val="47"/>
        </w:numPr>
        <w:spacing w:after="200" w:line="360" w:lineRule="auto"/>
      </w:pPr>
      <w:r w:rsidRPr="002A3823">
        <w:rPr>
          <w:u w:val="single"/>
        </w:rPr>
        <w:t>CCP IM and SIMM</w:t>
      </w:r>
      <w:r>
        <w:t>: CCP IM uses a historical scenario in its VaR – or CVaR – calculation, while SIMM uses parametric VaR. Other add-ons such as the Liquidity Margin are not small in the CCP IM.</w:t>
      </w:r>
    </w:p>
    <w:p w14:paraId="710A2D0D" w14:textId="77777777" w:rsidR="002A3823" w:rsidRDefault="002A3823" w:rsidP="005A5EAD">
      <w:pPr>
        <w:pStyle w:val="ListParagraph"/>
        <w:numPr>
          <w:ilvl w:val="0"/>
          <w:numId w:val="47"/>
        </w:numPr>
        <w:spacing w:after="200" w:line="360" w:lineRule="auto"/>
      </w:pPr>
      <w:r>
        <w:rPr>
          <w:u w:val="single"/>
        </w:rPr>
        <w:lastRenderedPageBreak/>
        <w:t>MVA Estimation</w:t>
      </w:r>
      <w:r w:rsidRPr="002A3823">
        <w:t>:</w:t>
      </w:r>
      <w:r>
        <w:t xml:space="preserve"> Margin Valuation Adjustment can be done by taking two factors – the funding cost and the forward IM profile. The forward IM profile could be further enhanced depending on the trade activity and the optimization activity.</w:t>
      </w:r>
    </w:p>
    <w:p w14:paraId="044C1F55" w14:textId="13C2EBEA" w:rsidR="00320BB8" w:rsidRDefault="00320BB8">
      <w:pPr>
        <w:spacing w:after="200" w:line="276" w:lineRule="auto"/>
        <w:rPr>
          <w:rStyle w:val="Hyperlink"/>
          <w:color w:val="auto"/>
          <w:u w:val="none"/>
        </w:rPr>
      </w:pPr>
      <w:r>
        <w:rPr>
          <w:rStyle w:val="Hyperlink"/>
          <w:color w:val="auto"/>
          <w:u w:val="none"/>
        </w:rPr>
        <w:br w:type="page"/>
      </w:r>
    </w:p>
    <w:p w14:paraId="37E120DD" w14:textId="52B6823F" w:rsidR="00A65E15" w:rsidRDefault="00A65E15" w:rsidP="00AE1375">
      <w:pPr>
        <w:spacing w:after="200" w:line="360" w:lineRule="auto"/>
        <w:rPr>
          <w:rStyle w:val="Hyperlink"/>
          <w:color w:val="auto"/>
          <w:u w:val="none"/>
        </w:rPr>
      </w:pPr>
    </w:p>
    <w:p w14:paraId="3EAF7B0F" w14:textId="6A6CEBE9" w:rsidR="00320BB8" w:rsidRPr="00AE1375" w:rsidRDefault="00320BB8" w:rsidP="00AE1375">
      <w:pPr>
        <w:spacing w:after="200" w:line="360" w:lineRule="auto"/>
        <w:jc w:val="center"/>
        <w:rPr>
          <w:rStyle w:val="Hyperlink"/>
          <w:b/>
          <w:bCs/>
          <w:color w:val="auto"/>
          <w:sz w:val="32"/>
          <w:szCs w:val="32"/>
          <w:u w:val="none"/>
        </w:rPr>
      </w:pPr>
      <w:r w:rsidRPr="00AE1375">
        <w:rPr>
          <w:rStyle w:val="Hyperlink"/>
          <w:b/>
          <w:bCs/>
          <w:color w:val="auto"/>
          <w:sz w:val="32"/>
          <w:szCs w:val="32"/>
          <w:u w:val="none"/>
        </w:rPr>
        <w:t>Aggregation Analytics</w:t>
      </w:r>
    </w:p>
    <w:p w14:paraId="6FA34A98" w14:textId="66719A35" w:rsidR="00320BB8" w:rsidRDefault="00320BB8" w:rsidP="00AE1375">
      <w:pPr>
        <w:spacing w:after="200" w:line="360" w:lineRule="auto"/>
        <w:rPr>
          <w:rStyle w:val="Hyperlink"/>
          <w:color w:val="auto"/>
          <w:u w:val="none"/>
        </w:rPr>
      </w:pPr>
    </w:p>
    <w:p w14:paraId="2F35E029" w14:textId="40E556DE" w:rsidR="00320BB8" w:rsidRDefault="00320BB8" w:rsidP="00AE1375">
      <w:pPr>
        <w:spacing w:after="200" w:line="360" w:lineRule="auto"/>
        <w:rPr>
          <w:rStyle w:val="Hyperlink"/>
          <w:color w:val="auto"/>
          <w:u w:val="none"/>
        </w:rPr>
      </w:pPr>
    </w:p>
    <w:p w14:paraId="3942518C" w14:textId="526D02C1" w:rsidR="00320BB8" w:rsidRPr="00AE1375" w:rsidRDefault="00AE1375" w:rsidP="00AE1375">
      <w:pPr>
        <w:spacing w:after="200" w:line="360" w:lineRule="auto"/>
        <w:rPr>
          <w:rStyle w:val="Hyperlink"/>
          <w:b/>
          <w:bCs/>
          <w:color w:val="auto"/>
          <w:sz w:val="28"/>
          <w:szCs w:val="28"/>
          <w:u w:val="none"/>
        </w:rPr>
      </w:pPr>
      <w:r w:rsidRPr="00AE1375">
        <w:rPr>
          <w:rStyle w:val="Hyperlink"/>
          <w:b/>
          <w:bCs/>
          <w:color w:val="auto"/>
          <w:sz w:val="28"/>
          <w:szCs w:val="28"/>
          <w:u w:val="none"/>
        </w:rPr>
        <w:t>Aggregation Problem</w:t>
      </w:r>
    </w:p>
    <w:p w14:paraId="3B0F869F" w14:textId="5DAC59CD" w:rsidR="00AE1375" w:rsidRDefault="00AE1375" w:rsidP="00AE1375">
      <w:pPr>
        <w:spacing w:after="200" w:line="360" w:lineRule="auto"/>
        <w:rPr>
          <w:rStyle w:val="Hyperlink"/>
          <w:color w:val="auto"/>
          <w:u w:val="none"/>
        </w:rPr>
      </w:pPr>
    </w:p>
    <w:p w14:paraId="37FDF7B9" w14:textId="0D698A61" w:rsidR="00AE1375" w:rsidRDefault="00AE1375" w:rsidP="005A5EAD">
      <w:pPr>
        <w:pStyle w:val="ListParagraph"/>
        <w:numPr>
          <w:ilvl w:val="0"/>
          <w:numId w:val="77"/>
        </w:numPr>
        <w:spacing w:after="200" w:line="360" w:lineRule="auto"/>
        <w:rPr>
          <w:rStyle w:val="Hyperlink"/>
          <w:color w:val="auto"/>
          <w:u w:val="none"/>
        </w:rPr>
      </w:pPr>
      <w:r w:rsidRPr="00AE1375">
        <w:rPr>
          <w:rStyle w:val="Hyperlink"/>
          <w:color w:val="auto"/>
        </w:rPr>
        <w:t>Tasks Composing Counterparty Exposure Aggregation</w:t>
      </w:r>
      <w:r w:rsidRPr="00AE1375">
        <w:rPr>
          <w:rStyle w:val="Hyperlink"/>
          <w:color w:val="auto"/>
          <w:u w:val="none"/>
        </w:rPr>
        <w:t>: The aggregation problem, in the context of counterparty credit risk, involves two main tasks.</w:t>
      </w:r>
    </w:p>
    <w:p w14:paraId="24EE73EC" w14:textId="214C9281" w:rsidR="00AE1375" w:rsidRDefault="00AE1375" w:rsidP="005A5EAD">
      <w:pPr>
        <w:pStyle w:val="ListParagraph"/>
        <w:numPr>
          <w:ilvl w:val="0"/>
          <w:numId w:val="77"/>
        </w:numPr>
        <w:spacing w:after="200" w:line="360" w:lineRule="auto"/>
        <w:rPr>
          <w:rStyle w:val="Hyperlink"/>
          <w:color w:val="auto"/>
          <w:u w:val="none"/>
        </w:rPr>
      </w:pPr>
      <w:r>
        <w:rPr>
          <w:rStyle w:val="Hyperlink"/>
          <w:color w:val="auto"/>
        </w:rPr>
        <w:t>Aggregation at the Netting Set Level</w:t>
      </w:r>
      <w:r>
        <w:rPr>
          <w:rStyle w:val="Hyperlink"/>
          <w:color w:val="auto"/>
          <w:u w:val="none"/>
        </w:rPr>
        <w:t>: The first task is netting, which involves collecting all the trades at the netting set level for each silo. Netting rules are then applied to this collection of trades.</w:t>
      </w:r>
    </w:p>
    <w:p w14:paraId="119D1E2E" w14:textId="0A1EECDD" w:rsidR="00AE1375" w:rsidRDefault="00AE1375" w:rsidP="005A5EAD">
      <w:pPr>
        <w:pStyle w:val="ListParagraph"/>
        <w:numPr>
          <w:ilvl w:val="0"/>
          <w:numId w:val="77"/>
        </w:numPr>
        <w:spacing w:after="200" w:line="360" w:lineRule="auto"/>
        <w:rPr>
          <w:rStyle w:val="Hyperlink"/>
          <w:color w:val="auto"/>
          <w:u w:val="none"/>
        </w:rPr>
      </w:pPr>
      <w:r>
        <w:rPr>
          <w:rStyle w:val="Hyperlink"/>
          <w:color w:val="auto"/>
        </w:rPr>
        <w:t>Flooring the Netting Set Exposure</w:t>
      </w:r>
      <w:r w:rsidRPr="00AE1375">
        <w:rPr>
          <w:rStyle w:val="Hyperlink"/>
          <w:color w:val="auto"/>
          <w:u w:val="none"/>
        </w:rPr>
        <w:t>:</w:t>
      </w:r>
      <w:r>
        <w:rPr>
          <w:rStyle w:val="Hyperlink"/>
          <w:color w:val="auto"/>
          <w:u w:val="none"/>
        </w:rPr>
        <w:t xml:space="preserve"> Trades which cannot be netted require their exposures to be floored at 0, whereas trades that can be netted are added together</w:t>
      </w:r>
      <w:r w:rsidR="00176FBA">
        <w:rPr>
          <w:rStyle w:val="Hyperlink"/>
          <w:color w:val="auto"/>
          <w:u w:val="none"/>
        </w:rPr>
        <w:t xml:space="preserve"> </w:t>
      </w:r>
      <w:r>
        <w:rPr>
          <w:rStyle w:val="Hyperlink"/>
          <w:color w:val="auto"/>
          <w:u w:val="none"/>
        </w:rPr>
        <w:t>and then floored at 0.</w:t>
      </w:r>
    </w:p>
    <w:p w14:paraId="5F719F71" w14:textId="775AC17E"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Netting Set/Silo Level Collateral</w:t>
      </w:r>
      <w:r w:rsidRPr="00176FBA">
        <w:rPr>
          <w:rStyle w:val="Hyperlink"/>
          <w:color w:val="auto"/>
          <w:u w:val="none"/>
        </w:rPr>
        <w:t>:</w:t>
      </w:r>
      <w:r>
        <w:rPr>
          <w:rStyle w:val="Hyperlink"/>
          <w:color w:val="auto"/>
          <w:u w:val="none"/>
        </w:rPr>
        <w:t xml:space="preserve"> Once the exposure matrix, with the netting rules, is calculated at the silo level for the netting set, the collateral is calculated.</w:t>
      </w:r>
    </w:p>
    <w:p w14:paraId="6FBE0844" w14:textId="39675C30"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Components of Collateral Estimate/Posting</w:t>
      </w:r>
      <w:r w:rsidRPr="00176FBA">
        <w:rPr>
          <w:rStyle w:val="Hyperlink"/>
          <w:color w:val="auto"/>
          <w:u w:val="none"/>
        </w:rPr>
        <w:t>:</w:t>
      </w:r>
      <w:r>
        <w:rPr>
          <w:rStyle w:val="Hyperlink"/>
          <w:color w:val="auto"/>
          <w:u w:val="none"/>
        </w:rPr>
        <w:t xml:space="preserve"> The collateral estimation involves calculation of the collateral posted by either the dealer or the counterparty by taking into account the terms and the conditions of the applicable CSA. The collateral is posted once the exposure exceeds a certain amount.</w:t>
      </w:r>
    </w:p>
    <w:p w14:paraId="4D48739B" w14:textId="0DAA2E89"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Nonlinear Nature of Exposure Aggregation</w:t>
      </w:r>
      <w:r w:rsidRPr="00176FBA">
        <w:rPr>
          <w:rStyle w:val="Hyperlink"/>
          <w:color w:val="auto"/>
          <w:u w:val="none"/>
        </w:rPr>
        <w:t>:</w:t>
      </w:r>
      <w:r>
        <w:rPr>
          <w:rStyle w:val="Hyperlink"/>
          <w:color w:val="auto"/>
          <w:u w:val="none"/>
        </w:rPr>
        <w:t xml:space="preserve"> The calculation of both netted exposure and collateral contains non-linear logic, and hence the aggregation logic is not simply a process of summing exposure</w:t>
      </w:r>
      <w:r w:rsidR="00DF722A">
        <w:rPr>
          <w:rStyle w:val="Hyperlink"/>
          <w:color w:val="auto"/>
          <w:u w:val="none"/>
        </w:rPr>
        <w:t>s in the context of counterparty credit risk.</w:t>
      </w:r>
    </w:p>
    <w:p w14:paraId="54C7E8ED" w14:textId="49E84AC8" w:rsidR="002C0EEB" w:rsidRDefault="002C0EEB" w:rsidP="005A5EAD">
      <w:pPr>
        <w:pStyle w:val="ListParagraph"/>
        <w:numPr>
          <w:ilvl w:val="0"/>
          <w:numId w:val="77"/>
        </w:numPr>
        <w:spacing w:after="200" w:line="360" w:lineRule="auto"/>
        <w:rPr>
          <w:rStyle w:val="Hyperlink"/>
          <w:color w:val="auto"/>
          <w:u w:val="none"/>
        </w:rPr>
      </w:pPr>
      <w:r>
        <w:rPr>
          <w:rStyle w:val="Hyperlink"/>
          <w:color w:val="auto"/>
        </w:rPr>
        <w:t>Complexity Introduced by Exposure Adjustments</w:t>
      </w:r>
      <w:r w:rsidRPr="002C0EEB">
        <w:rPr>
          <w:rStyle w:val="Hyperlink"/>
          <w:color w:val="auto"/>
          <w:u w:val="none"/>
        </w:rPr>
        <w:t>:</w:t>
      </w:r>
      <w:r>
        <w:rPr>
          <w:rStyle w:val="Hyperlink"/>
          <w:color w:val="auto"/>
          <w:u w:val="none"/>
        </w:rPr>
        <w:t xml:space="preserve"> There are adjustments that need to be applied to the netting set to account for theoretical/actual collateral and wrong way risk. Both these adjustments have complex logic embedded in them. This further adds to the complexity of the aggregation task.</w:t>
      </w:r>
    </w:p>
    <w:p w14:paraId="6F89C713" w14:textId="3643ADB1" w:rsidR="002C0EEB" w:rsidRDefault="002C0EEB" w:rsidP="002C0EEB">
      <w:pPr>
        <w:spacing w:after="200" w:line="360" w:lineRule="auto"/>
        <w:rPr>
          <w:rStyle w:val="Hyperlink"/>
          <w:color w:val="auto"/>
          <w:u w:val="none"/>
        </w:rPr>
      </w:pPr>
    </w:p>
    <w:p w14:paraId="5D6B3791" w14:textId="753F8E76" w:rsidR="002C0EEB" w:rsidRDefault="002C0EEB" w:rsidP="002C0EEB">
      <w:pPr>
        <w:spacing w:after="200" w:line="360" w:lineRule="auto"/>
        <w:rPr>
          <w:rStyle w:val="Hyperlink"/>
          <w:color w:val="auto"/>
          <w:u w:val="none"/>
        </w:rPr>
      </w:pPr>
    </w:p>
    <w:p w14:paraId="22494E70" w14:textId="31088B81" w:rsidR="002C0EEB" w:rsidRPr="002C0EEB" w:rsidRDefault="002C0EEB" w:rsidP="002C0EEB">
      <w:pPr>
        <w:spacing w:after="200" w:line="360" w:lineRule="auto"/>
        <w:rPr>
          <w:rStyle w:val="Hyperlink"/>
          <w:b/>
          <w:bCs/>
          <w:color w:val="auto"/>
          <w:sz w:val="28"/>
          <w:szCs w:val="28"/>
          <w:u w:val="none"/>
        </w:rPr>
      </w:pPr>
      <w:r w:rsidRPr="002C0EEB">
        <w:rPr>
          <w:rStyle w:val="Hyperlink"/>
          <w:b/>
          <w:bCs/>
          <w:color w:val="auto"/>
          <w:sz w:val="28"/>
          <w:szCs w:val="28"/>
          <w:u w:val="none"/>
        </w:rPr>
        <w:t>Overview of the Aggregation Workflow</w:t>
      </w:r>
    </w:p>
    <w:p w14:paraId="2FDCAB88" w14:textId="3FAD47D0" w:rsidR="002C0EEB" w:rsidRDefault="002C0EEB" w:rsidP="002C0EEB">
      <w:pPr>
        <w:spacing w:after="200" w:line="360" w:lineRule="auto"/>
        <w:rPr>
          <w:rStyle w:val="Hyperlink"/>
          <w:color w:val="auto"/>
          <w:u w:val="none"/>
        </w:rPr>
      </w:pPr>
    </w:p>
    <w:p w14:paraId="75A8D45F" w14:textId="174E98AF" w:rsidR="002C0EEB" w:rsidRDefault="002C0EEB" w:rsidP="005A5EAD">
      <w:pPr>
        <w:pStyle w:val="ListParagraph"/>
        <w:numPr>
          <w:ilvl w:val="0"/>
          <w:numId w:val="78"/>
        </w:numPr>
        <w:spacing w:after="200" w:line="360" w:lineRule="auto"/>
        <w:rPr>
          <w:rStyle w:val="Hyperlink"/>
          <w:color w:val="auto"/>
          <w:u w:val="none"/>
        </w:rPr>
      </w:pPr>
      <w:r w:rsidRPr="002C0EEB">
        <w:rPr>
          <w:rStyle w:val="Hyperlink"/>
          <w:color w:val="auto"/>
        </w:rPr>
        <w:t>Focus of the Aggregation Workflow</w:t>
      </w:r>
      <w:r w:rsidRPr="002C0EEB">
        <w:rPr>
          <w:rStyle w:val="Hyperlink"/>
          <w:color w:val="auto"/>
          <w:u w:val="none"/>
        </w:rPr>
        <w:t>: Aggregation is the process of combining exposure numbers at the counterparty level.</w:t>
      </w:r>
    </w:p>
    <w:p w14:paraId="3D441CA9" w14:textId="6FD8732B" w:rsidR="002C0EEB" w:rsidRDefault="002C0EEB" w:rsidP="005A5EAD">
      <w:pPr>
        <w:pStyle w:val="ListParagraph"/>
        <w:numPr>
          <w:ilvl w:val="0"/>
          <w:numId w:val="78"/>
        </w:numPr>
        <w:spacing w:after="200" w:line="360" w:lineRule="auto"/>
        <w:rPr>
          <w:rStyle w:val="Hyperlink"/>
          <w:color w:val="auto"/>
          <w:u w:val="none"/>
        </w:rPr>
      </w:pPr>
      <w:r>
        <w:rPr>
          <w:rStyle w:val="Hyperlink"/>
          <w:color w:val="auto"/>
        </w:rPr>
        <w:t>Raw and Shifted Exposure Matrices</w:t>
      </w:r>
      <w:r w:rsidRPr="002C0EEB">
        <w:rPr>
          <w:rStyle w:val="Hyperlink"/>
          <w:color w:val="auto"/>
          <w:u w:val="none"/>
        </w:rPr>
        <w:t>:</w:t>
      </w:r>
      <w:r>
        <w:rPr>
          <w:rStyle w:val="Hyperlink"/>
          <w:color w:val="auto"/>
          <w:u w:val="none"/>
        </w:rPr>
        <w:t xml:space="preserve"> Raw and shifted exposure matrices are created for each netting set by the simulation and the pricing component.</w:t>
      </w:r>
    </w:p>
    <w:p w14:paraId="5DC73321" w14:textId="003650B2" w:rsidR="00954554" w:rsidRDefault="00954554" w:rsidP="005A5EAD">
      <w:pPr>
        <w:pStyle w:val="ListParagraph"/>
        <w:numPr>
          <w:ilvl w:val="0"/>
          <w:numId w:val="78"/>
        </w:numPr>
        <w:spacing w:after="200" w:line="360" w:lineRule="auto"/>
        <w:rPr>
          <w:rStyle w:val="Hyperlink"/>
          <w:color w:val="auto"/>
          <w:u w:val="none"/>
        </w:rPr>
      </w:pPr>
      <w:r>
        <w:rPr>
          <w:rStyle w:val="Hyperlink"/>
          <w:color w:val="auto"/>
        </w:rPr>
        <w:t>Net Exposure Matrix from Raw</w:t>
      </w:r>
      <w:r w:rsidRPr="00954554">
        <w:rPr>
          <w:rStyle w:val="Hyperlink"/>
          <w:color w:val="auto"/>
          <w:u w:val="none"/>
        </w:rPr>
        <w:t>:</w:t>
      </w:r>
      <w:r>
        <w:rPr>
          <w:rStyle w:val="Hyperlink"/>
          <w:color w:val="auto"/>
          <w:u w:val="none"/>
        </w:rPr>
        <w:t xml:space="preserve"> A net exposure matrix is created from the raw exposure matrix, which is then used to calculate the theoretical collateral by accounting CSA terms.</w:t>
      </w:r>
    </w:p>
    <w:p w14:paraId="289E7B86" w14:textId="5D8D973F" w:rsidR="00954554" w:rsidRDefault="00954554" w:rsidP="005A5EAD">
      <w:pPr>
        <w:pStyle w:val="ListParagraph"/>
        <w:numPr>
          <w:ilvl w:val="0"/>
          <w:numId w:val="78"/>
        </w:numPr>
        <w:spacing w:after="200" w:line="360" w:lineRule="auto"/>
        <w:rPr>
          <w:rStyle w:val="Hyperlink"/>
          <w:color w:val="auto"/>
          <w:u w:val="none"/>
        </w:rPr>
      </w:pPr>
      <w:r w:rsidRPr="00954554">
        <w:rPr>
          <w:rStyle w:val="Hyperlink"/>
          <w:color w:val="auto"/>
        </w:rPr>
        <w:t>Exposure Matrix Shifted by MPoR</w:t>
      </w:r>
      <w:r>
        <w:rPr>
          <w:rStyle w:val="Hyperlink"/>
          <w:color w:val="auto"/>
          <w:u w:val="none"/>
        </w:rPr>
        <w:t>: The shifted matrix along with the state and the type of the counterparty is used to generate another shifted matrix which accounts for the margin period of risk.</w:t>
      </w:r>
    </w:p>
    <w:p w14:paraId="279343B9" w14:textId="08A2E3A5" w:rsidR="00954554" w:rsidRDefault="00954554" w:rsidP="005A5EAD">
      <w:pPr>
        <w:pStyle w:val="ListParagraph"/>
        <w:numPr>
          <w:ilvl w:val="0"/>
          <w:numId w:val="78"/>
        </w:numPr>
        <w:spacing w:after="200" w:line="360" w:lineRule="auto"/>
        <w:rPr>
          <w:rStyle w:val="Hyperlink"/>
          <w:color w:val="auto"/>
          <w:u w:val="none"/>
        </w:rPr>
      </w:pPr>
      <w:r>
        <w:rPr>
          <w:rStyle w:val="Hyperlink"/>
          <w:color w:val="auto"/>
        </w:rPr>
        <w:t>Collateralized and Shifted Exposure Matrices</w:t>
      </w:r>
      <w:r w:rsidRPr="00954554">
        <w:rPr>
          <w:rStyle w:val="Hyperlink"/>
          <w:color w:val="auto"/>
          <w:u w:val="none"/>
        </w:rPr>
        <w:t>:</w:t>
      </w:r>
      <w:r>
        <w:rPr>
          <w:rStyle w:val="Hyperlink"/>
          <w:color w:val="auto"/>
          <w:u w:val="none"/>
        </w:rPr>
        <w:t xml:space="preserve"> The collateralized exposure is a sum of the collateralized exposure and the exposure matrix shifted by the margin period of risk. Upfront is then applied along with the adjustments to compute the collateralized exposure matrix. A detailed description of each of the steps is presented in the next section.</w:t>
      </w:r>
    </w:p>
    <w:p w14:paraId="6C03E5B0" w14:textId="07B5F0A3" w:rsidR="004E49DE" w:rsidRDefault="004E49DE" w:rsidP="004E49DE">
      <w:pPr>
        <w:spacing w:after="200" w:line="360" w:lineRule="auto"/>
        <w:rPr>
          <w:rStyle w:val="Hyperlink"/>
          <w:color w:val="auto"/>
          <w:u w:val="none"/>
        </w:rPr>
      </w:pPr>
    </w:p>
    <w:p w14:paraId="69DD58EE" w14:textId="6BA999BF" w:rsidR="004E49DE" w:rsidRDefault="004E49DE" w:rsidP="004E49DE">
      <w:pPr>
        <w:spacing w:after="200" w:line="360" w:lineRule="auto"/>
        <w:rPr>
          <w:rStyle w:val="Hyperlink"/>
          <w:color w:val="auto"/>
          <w:u w:val="none"/>
        </w:rPr>
      </w:pPr>
    </w:p>
    <w:p w14:paraId="647C14D1" w14:textId="13CD8918" w:rsidR="004E49DE" w:rsidRPr="004E49DE" w:rsidRDefault="004E49DE" w:rsidP="004E49DE">
      <w:pPr>
        <w:spacing w:after="200" w:line="360" w:lineRule="auto"/>
        <w:rPr>
          <w:rStyle w:val="Hyperlink"/>
          <w:b/>
          <w:bCs/>
          <w:color w:val="auto"/>
          <w:sz w:val="28"/>
          <w:szCs w:val="28"/>
          <w:u w:val="none"/>
        </w:rPr>
      </w:pPr>
      <w:r w:rsidRPr="004E49DE">
        <w:rPr>
          <w:rStyle w:val="Hyperlink"/>
          <w:b/>
          <w:bCs/>
          <w:color w:val="auto"/>
          <w:sz w:val="28"/>
          <w:szCs w:val="28"/>
          <w:u w:val="none"/>
        </w:rPr>
        <w:t>Aggregation Functionality</w:t>
      </w:r>
    </w:p>
    <w:p w14:paraId="4F1112D8" w14:textId="5D0CB9FD" w:rsidR="004E49DE" w:rsidRDefault="004E49DE" w:rsidP="004E49DE">
      <w:pPr>
        <w:spacing w:after="200" w:line="360" w:lineRule="auto"/>
        <w:rPr>
          <w:rStyle w:val="Hyperlink"/>
          <w:color w:val="auto"/>
          <w:u w:val="none"/>
        </w:rPr>
      </w:pPr>
    </w:p>
    <w:p w14:paraId="4C4810BA" w14:textId="655BDA01" w:rsidR="004E49DE" w:rsidRDefault="004E49DE" w:rsidP="004E49DE">
      <w:pPr>
        <w:spacing w:after="200" w:line="360" w:lineRule="auto"/>
        <w:rPr>
          <w:rStyle w:val="Hyperlink"/>
          <w:color w:val="auto"/>
          <w:u w:val="none"/>
        </w:rPr>
      </w:pPr>
      <w:r>
        <w:rPr>
          <w:rStyle w:val="Hyperlink"/>
          <w:color w:val="auto"/>
          <w:u w:val="none"/>
        </w:rPr>
        <w:t>The aggregation functionality is specified for an efficient implementation where a single aggregation component encapsulates the logic for all combinations of region, regime, and regulator. The logic presented in this chapter is at the level of the netting set. All equations are repeated across all exposures.</w:t>
      </w:r>
    </w:p>
    <w:p w14:paraId="0FC738CD" w14:textId="68DABB2E" w:rsidR="004E49DE" w:rsidRDefault="004E49DE" w:rsidP="004E49DE">
      <w:pPr>
        <w:spacing w:after="200" w:line="360" w:lineRule="auto"/>
        <w:rPr>
          <w:rStyle w:val="Hyperlink"/>
          <w:color w:val="auto"/>
          <w:u w:val="none"/>
        </w:rPr>
      </w:pPr>
    </w:p>
    <w:p w14:paraId="2A4BC215" w14:textId="37616876" w:rsidR="004E49DE" w:rsidRDefault="004E49DE" w:rsidP="004E49DE">
      <w:pPr>
        <w:spacing w:after="200" w:line="360" w:lineRule="auto"/>
        <w:rPr>
          <w:rStyle w:val="Hyperlink"/>
          <w:color w:val="auto"/>
          <w:u w:val="none"/>
        </w:rPr>
      </w:pPr>
    </w:p>
    <w:p w14:paraId="2EF13FA0" w14:textId="3F95C94C" w:rsidR="004E49DE" w:rsidRPr="004E49DE" w:rsidRDefault="004E49DE" w:rsidP="004E49DE">
      <w:pPr>
        <w:spacing w:after="200" w:line="360" w:lineRule="auto"/>
        <w:rPr>
          <w:rStyle w:val="Hyperlink"/>
          <w:b/>
          <w:bCs/>
          <w:color w:val="auto"/>
          <w:sz w:val="28"/>
          <w:szCs w:val="28"/>
          <w:u w:val="none"/>
        </w:rPr>
      </w:pPr>
      <w:r w:rsidRPr="004E49DE">
        <w:rPr>
          <w:rStyle w:val="Hyperlink"/>
          <w:b/>
          <w:bCs/>
          <w:color w:val="auto"/>
          <w:sz w:val="28"/>
          <w:szCs w:val="28"/>
          <w:u w:val="none"/>
        </w:rPr>
        <w:t>Calculation of Raw Exposure Matrix</w:t>
      </w:r>
    </w:p>
    <w:p w14:paraId="705851BB" w14:textId="07446D12" w:rsidR="004E49DE" w:rsidRDefault="004E49DE" w:rsidP="004E49DE">
      <w:pPr>
        <w:spacing w:after="200" w:line="360" w:lineRule="auto"/>
        <w:rPr>
          <w:rStyle w:val="Hyperlink"/>
          <w:color w:val="auto"/>
          <w:u w:val="none"/>
        </w:rPr>
      </w:pPr>
    </w:p>
    <w:p w14:paraId="67190203" w14:textId="6EE8FF88" w:rsidR="004E49DE" w:rsidRDefault="004E49DE" w:rsidP="005A5EAD">
      <w:pPr>
        <w:pStyle w:val="ListParagraph"/>
        <w:numPr>
          <w:ilvl w:val="0"/>
          <w:numId w:val="79"/>
        </w:numPr>
        <w:spacing w:after="200" w:line="360" w:lineRule="auto"/>
        <w:rPr>
          <w:rStyle w:val="Hyperlink"/>
          <w:color w:val="auto"/>
          <w:u w:val="none"/>
        </w:rPr>
      </w:pPr>
      <w:r w:rsidRPr="004E49DE">
        <w:rPr>
          <w:rStyle w:val="Hyperlink"/>
          <w:color w:val="auto"/>
        </w:rPr>
        <w:t>Raw Exposure across Scenarios/Timepoints</w:t>
      </w:r>
      <w:r w:rsidRPr="004E49DE">
        <w:rPr>
          <w:rStyle w:val="Hyperlink"/>
          <w:color w:val="auto"/>
          <w:u w:val="none"/>
        </w:rPr>
        <w:t>: Raw exposure Matrix is calculated by summing all the exposures to trade that belong to a netting set. The trade exposure is available from simulation of each of the 55 timepoints in 1000 scenarios.</w:t>
      </w:r>
    </w:p>
    <w:p w14:paraId="1AE6CA2C" w14:textId="77777777" w:rsidR="000F7423" w:rsidRDefault="00162040" w:rsidP="005A5EAD">
      <w:pPr>
        <w:pStyle w:val="ListParagraph"/>
        <w:numPr>
          <w:ilvl w:val="0"/>
          <w:numId w:val="79"/>
        </w:numPr>
        <w:spacing w:after="200" w:line="360" w:lineRule="auto"/>
        <w:rPr>
          <w:rStyle w:val="Hyperlink"/>
          <w:color w:val="auto"/>
          <w:u w:val="none"/>
        </w:rPr>
      </w:pPr>
      <w:r>
        <w:rPr>
          <w:rStyle w:val="Hyperlink"/>
          <w:color w:val="auto"/>
        </w:rPr>
        <w:t>Calculating the Silo Level Exposure</w:t>
      </w:r>
      <w:r w:rsidRPr="00162040">
        <w:rPr>
          <w:rStyle w:val="Hyperlink"/>
          <w:color w:val="auto"/>
          <w:u w:val="none"/>
        </w:rPr>
        <w:t>:</w:t>
      </w:r>
      <w:r>
        <w:rPr>
          <w:rStyle w:val="Hyperlink"/>
          <w:color w:val="auto"/>
          <w:u w:val="none"/>
        </w:rPr>
        <w:t xml:space="preserve"> The silo-level exposure is calculated as</w:t>
      </w:r>
    </w:p>
    <w:p w14:paraId="0F1B1D8F" w14:textId="77777777" w:rsidR="000F7423" w:rsidRDefault="000F7423" w:rsidP="000F7423">
      <w:pPr>
        <w:spacing w:after="200" w:line="360" w:lineRule="auto"/>
        <w:rPr>
          <w:rStyle w:val="Hyperlink"/>
          <w:color w:val="auto"/>
          <w:u w:val="none"/>
        </w:rPr>
      </w:pPr>
    </w:p>
    <w:p w14:paraId="3B2F396D" w14:textId="77777777" w:rsid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m:t>
              </m:r>
            </m:sub>
            <m:sup/>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TradeExposu</m:t>
                  </m:r>
                  <m:sSub>
                    <m:sSubPr>
                      <m:ctrlPr>
                        <w:rPr>
                          <w:rStyle w:val="Hyperlink"/>
                          <w:rFonts w:ascii="Cambria Math" w:hAnsi="Cambria Math"/>
                          <w:i/>
                          <w:color w:val="auto"/>
                          <w:u w:val="none"/>
                        </w:rPr>
                      </m:ctrlPr>
                    </m:sSubPr>
                    <m:e>
                      <m:r>
                        <w:rPr>
                          <w:rStyle w:val="Hyperlink"/>
                          <w:rFonts w:ascii="Cambria Math" w:hAnsi="Cambria Math"/>
                          <w:color w:val="auto"/>
                          <w:u w:val="none"/>
                        </w:rPr>
                        <m:t>re</m:t>
                      </m:r>
                    </m:e>
                    <m:sub>
                      <m:r>
                        <w:rPr>
                          <w:rStyle w:val="Hyperlink"/>
                          <w:rFonts w:ascii="Cambria Math" w:hAnsi="Cambria Math"/>
                          <w:color w:val="auto"/>
                          <w:u w:val="none"/>
                        </w:rPr>
                        <m:t>j</m:t>
                      </m:r>
                    </m:sub>
                  </m:sSub>
                  <m:r>
                    <w:rPr>
                      <w:rStyle w:val="Hyperlink"/>
                      <w:rFonts w:ascii="Cambria Math" w:hAnsi="Cambria Math"/>
                      <w:color w:val="auto"/>
                      <w:u w:val="none"/>
                    </w:rPr>
                    <m:t xml:space="preserve">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d>
            </m:e>
          </m:nary>
        </m:oMath>
      </m:oMathPara>
    </w:p>
    <w:p w14:paraId="2539759B" w14:textId="77777777" w:rsidR="000F7423" w:rsidRDefault="000F7423" w:rsidP="000F7423">
      <w:pPr>
        <w:spacing w:after="200" w:line="360" w:lineRule="auto"/>
        <w:rPr>
          <w:rStyle w:val="Hyperlink"/>
          <w:color w:val="auto"/>
          <w:u w:val="none"/>
        </w:rPr>
      </w:pPr>
    </w:p>
    <w:p w14:paraId="6AA2C178" w14:textId="77777777" w:rsidR="000F7423" w:rsidRDefault="00162040" w:rsidP="000F7423">
      <w:pPr>
        <w:spacing w:after="200" w:line="360" w:lineRule="auto"/>
        <w:rPr>
          <w:rStyle w:val="Hyperlink"/>
          <w:color w:val="auto"/>
          <w:u w:val="none"/>
        </w:rPr>
      </w:pPr>
      <w:r w:rsidRPr="000F7423">
        <w:rPr>
          <w:rStyle w:val="Hyperlink"/>
          <w:color w:val="auto"/>
          <w:u w:val="none"/>
        </w:rPr>
        <w:t>where</w:t>
      </w:r>
    </w:p>
    <w:p w14:paraId="5EDD93A0" w14:textId="77777777" w:rsidR="000F7423" w:rsidRDefault="000F7423" w:rsidP="000F7423">
      <w:pPr>
        <w:spacing w:after="200" w:line="360" w:lineRule="auto"/>
        <w:rPr>
          <w:rStyle w:val="Hyperlink"/>
          <w:color w:val="auto"/>
          <w:u w:val="none"/>
        </w:rPr>
      </w:pPr>
    </w:p>
    <w:p w14:paraId="641CBAD8" w14:textId="77777777" w:rsid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s∈{FX, CRD, EQD, FID}</m:t>
          </m:r>
        </m:oMath>
      </m:oMathPara>
    </w:p>
    <w:p w14:paraId="4AEBF9E0" w14:textId="77777777" w:rsidR="000F7423" w:rsidRDefault="000F7423" w:rsidP="000F7423">
      <w:pPr>
        <w:spacing w:after="200" w:line="360" w:lineRule="auto"/>
        <w:rPr>
          <w:rStyle w:val="Hyperlink"/>
          <w:color w:val="auto"/>
          <w:u w:val="none"/>
        </w:rPr>
      </w:pPr>
    </w:p>
    <w:p w14:paraId="7B9FED27" w14:textId="2E3D632F" w:rsidR="00162040" w:rsidRP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j∈</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 2, …, j</m:t>
              </m:r>
            </m:e>
          </m:d>
          <m:r>
            <w:rPr>
              <w:rStyle w:val="Hyperlink"/>
              <w:rFonts w:ascii="Cambria Math" w:hAnsi="Cambria Math"/>
              <w:color w:val="auto"/>
              <w:u w:val="none"/>
            </w:rPr>
            <m:t>∀ trades belonging to a netting set in the silo</m:t>
          </m:r>
        </m:oMath>
      </m:oMathPara>
    </w:p>
    <w:p w14:paraId="0412BD92" w14:textId="77777777" w:rsidR="000F7423" w:rsidRPr="000F7423" w:rsidRDefault="000F7423" w:rsidP="000F7423">
      <w:pPr>
        <w:spacing w:after="200" w:line="360" w:lineRule="auto"/>
        <w:rPr>
          <w:rStyle w:val="Hyperlink"/>
          <w:color w:val="auto"/>
          <w:u w:val="none"/>
        </w:rPr>
      </w:pPr>
    </w:p>
    <w:p w14:paraId="252F73E2" w14:textId="77777777" w:rsidR="000F7423" w:rsidRDefault="00BF7461" w:rsidP="005A5EAD">
      <w:pPr>
        <w:pStyle w:val="ListParagraph"/>
        <w:numPr>
          <w:ilvl w:val="0"/>
          <w:numId w:val="79"/>
        </w:numPr>
        <w:spacing w:after="200" w:line="360" w:lineRule="auto"/>
        <w:rPr>
          <w:rStyle w:val="Hyperlink"/>
          <w:color w:val="auto"/>
          <w:u w:val="none"/>
        </w:rPr>
      </w:pPr>
      <w:r>
        <w:rPr>
          <w:rStyle w:val="Hyperlink"/>
          <w:color w:val="auto"/>
        </w:rPr>
        <w:t>Calculating the Combined Exposure Level</w:t>
      </w:r>
      <w:r>
        <w:rPr>
          <w:rStyle w:val="Hyperlink"/>
          <w:color w:val="auto"/>
          <w:u w:val="none"/>
        </w:rPr>
        <w:t>: The combined level is calculated as</w:t>
      </w:r>
    </w:p>
    <w:p w14:paraId="7000464B" w14:textId="77777777" w:rsidR="000F7423" w:rsidRPr="000F7423" w:rsidRDefault="000F7423" w:rsidP="000F7423">
      <w:pPr>
        <w:spacing w:after="200" w:line="360" w:lineRule="auto"/>
        <w:rPr>
          <w:rStyle w:val="Hyperlink"/>
          <w:color w:val="auto"/>
        </w:rPr>
      </w:pPr>
    </w:p>
    <w:p w14:paraId="469EB9C0" w14:textId="77777777" w:rsidR="000F7423" w:rsidRDefault="00BF7461" w:rsidP="000F742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e>
          </m:nary>
        </m:oMath>
      </m:oMathPara>
    </w:p>
    <w:p w14:paraId="51CAF71A" w14:textId="77777777" w:rsidR="000F7423" w:rsidRDefault="000F7423" w:rsidP="000F7423">
      <w:pPr>
        <w:pStyle w:val="ListParagraph"/>
        <w:spacing w:after="200" w:line="360" w:lineRule="auto"/>
        <w:ind w:left="360"/>
        <w:rPr>
          <w:rStyle w:val="Hyperlink"/>
          <w:color w:val="auto"/>
          <w:u w:val="none"/>
        </w:rPr>
      </w:pPr>
    </w:p>
    <w:p w14:paraId="652D2E7C" w14:textId="727675DC" w:rsidR="00BF7461" w:rsidRDefault="00BF7461" w:rsidP="000F7423">
      <w:pPr>
        <w:pStyle w:val="ListParagraph"/>
        <w:spacing w:after="200" w:line="360" w:lineRule="auto"/>
        <w:ind w:left="360"/>
        <w:rPr>
          <w:rStyle w:val="Hyperlink"/>
          <w:color w:val="auto"/>
          <w:u w:val="none"/>
        </w:rPr>
      </w:pPr>
      <w:r>
        <w:rPr>
          <w:rStyle w:val="Hyperlink"/>
          <w:color w:val="auto"/>
          <w:u w:val="none"/>
        </w:rPr>
        <w:t xml:space="preserve">where the indices </w:t>
      </w:r>
      <m:oMath>
        <m:r>
          <w:rPr>
            <w:rStyle w:val="Hyperlink"/>
            <w:rFonts w:ascii="Cambria Math" w:hAnsi="Cambria Math"/>
            <w:color w:val="auto"/>
            <w:u w:val="none"/>
          </w:rPr>
          <m:t>t</m:t>
        </m:r>
      </m:oMath>
      <w:r>
        <w:rPr>
          <w:rStyle w:val="Hyperlink"/>
          <w:color w:val="auto"/>
          <w:u w:val="none"/>
        </w:rPr>
        <w:t xml:space="preserve"> and </w:t>
      </w:r>
      <m:oMath>
        <m:r>
          <w:rPr>
            <w:rStyle w:val="Hyperlink"/>
            <w:rFonts w:ascii="Cambria Math" w:hAnsi="Cambria Math"/>
            <w:color w:val="auto"/>
            <w:u w:val="none"/>
          </w:rPr>
          <m:t>p</m:t>
        </m:r>
      </m:oMath>
      <w:r>
        <w:rPr>
          <w:rStyle w:val="Hyperlink"/>
          <w:color w:val="auto"/>
          <w:u w:val="none"/>
        </w:rPr>
        <w:t xml:space="preserve"> represent the timepoint and the path index respectively.</w:t>
      </w:r>
    </w:p>
    <w:p w14:paraId="3E0EACDC" w14:textId="4ABC8172" w:rsidR="00BF7461" w:rsidRDefault="00BF7461" w:rsidP="005A5EAD">
      <w:pPr>
        <w:pStyle w:val="ListParagraph"/>
        <w:numPr>
          <w:ilvl w:val="0"/>
          <w:numId w:val="79"/>
        </w:numPr>
        <w:spacing w:after="200" w:line="360" w:lineRule="auto"/>
        <w:rPr>
          <w:rStyle w:val="Hyperlink"/>
          <w:color w:val="auto"/>
          <w:u w:val="none"/>
        </w:rPr>
      </w:pPr>
      <w:r>
        <w:rPr>
          <w:rStyle w:val="Hyperlink"/>
          <w:color w:val="auto"/>
        </w:rPr>
        <w:t>Netting Set Level Nettability Control</w:t>
      </w:r>
      <w:r w:rsidRPr="00BF7461">
        <w:rPr>
          <w:rStyle w:val="Hyperlink"/>
          <w:color w:val="auto"/>
          <w:u w:val="none"/>
        </w:rPr>
        <w:t>:</w:t>
      </w:r>
      <w:r>
        <w:rPr>
          <w:rStyle w:val="Hyperlink"/>
          <w:color w:val="auto"/>
          <w:u w:val="none"/>
        </w:rPr>
        <w:t xml:space="preserve"> The above two equations assume that the trades can be netted at the netting set level. The is controlled by the netting flag being set to TRUE for all the trades in the netting set.</w:t>
      </w:r>
    </w:p>
    <w:p w14:paraId="3CBEBFF7" w14:textId="17ABFE41" w:rsidR="00BF7461" w:rsidRDefault="00BF7461" w:rsidP="005A5EAD">
      <w:pPr>
        <w:pStyle w:val="ListParagraph"/>
        <w:numPr>
          <w:ilvl w:val="0"/>
          <w:numId w:val="79"/>
        </w:numPr>
        <w:spacing w:after="200" w:line="360" w:lineRule="auto"/>
        <w:rPr>
          <w:rStyle w:val="Hyperlink"/>
          <w:color w:val="auto"/>
          <w:u w:val="none"/>
        </w:rPr>
      </w:pPr>
      <w:r>
        <w:rPr>
          <w:rStyle w:val="Hyperlink"/>
          <w:color w:val="auto"/>
        </w:rPr>
        <w:t>Regulator Level Netting Set Rules</w:t>
      </w:r>
      <w:r w:rsidRPr="00BF7461">
        <w:rPr>
          <w:rStyle w:val="Hyperlink"/>
          <w:color w:val="auto"/>
          <w:u w:val="none"/>
        </w:rPr>
        <w:t>:</w:t>
      </w:r>
      <w:r>
        <w:rPr>
          <w:rStyle w:val="Hyperlink"/>
          <w:color w:val="auto"/>
          <w:u w:val="none"/>
        </w:rPr>
        <w:t xml:space="preserve"> Different regulators have different rule regarding the inclusion of trades in the netting set. Certain conditions have to be met in order </w:t>
      </w:r>
      <w:r w:rsidR="003D4810">
        <w:rPr>
          <w:rStyle w:val="Hyperlink"/>
          <w:color w:val="auto"/>
          <w:u w:val="none"/>
        </w:rPr>
        <w:t>for the trades to be included in the calculation of the raw exposure matrix. Typically, this is controlled by using the configuration switches which are dependent on the batch type. The configuration settings for the different batches are listed below.</w:t>
      </w:r>
    </w:p>
    <w:p w14:paraId="3C45C64D" w14:textId="3FCBF8D9" w:rsidR="003D4810" w:rsidRDefault="003D4810" w:rsidP="003D4810">
      <w:pPr>
        <w:spacing w:after="200" w:line="360" w:lineRule="auto"/>
        <w:rPr>
          <w:rStyle w:val="Hyperlink"/>
          <w:color w:val="auto"/>
          <w:u w:val="none"/>
        </w:rPr>
      </w:pPr>
    </w:p>
    <w:p w14:paraId="0F166AB0" w14:textId="6A078AD9" w:rsidR="003D4810" w:rsidRDefault="003D4810" w:rsidP="003D4810">
      <w:pPr>
        <w:spacing w:after="200" w:line="360" w:lineRule="auto"/>
        <w:rPr>
          <w:rStyle w:val="Hyperlink"/>
          <w:color w:val="auto"/>
          <w:u w:val="none"/>
        </w:rPr>
      </w:pPr>
    </w:p>
    <w:p w14:paraId="3E66876A" w14:textId="33ECC8B0" w:rsidR="003D4810" w:rsidRPr="000F7423" w:rsidRDefault="003D4810" w:rsidP="003D4810">
      <w:pPr>
        <w:spacing w:after="200" w:line="360" w:lineRule="auto"/>
        <w:rPr>
          <w:rStyle w:val="Hyperlink"/>
          <w:b/>
          <w:bCs/>
          <w:color w:val="auto"/>
          <w:sz w:val="28"/>
          <w:szCs w:val="28"/>
          <w:u w:val="none"/>
        </w:rPr>
      </w:pPr>
      <w:r w:rsidRPr="000F7423">
        <w:rPr>
          <w:rStyle w:val="Hyperlink"/>
          <w:b/>
          <w:bCs/>
          <w:color w:val="auto"/>
          <w:sz w:val="28"/>
          <w:szCs w:val="28"/>
          <w:u w:val="none"/>
        </w:rPr>
        <w:t>Configuration Settings for Non-Basel III Regimes</w:t>
      </w:r>
    </w:p>
    <w:p w14:paraId="1DDBE3F4" w14:textId="17C4BD38" w:rsidR="003D4810" w:rsidRDefault="003D4810" w:rsidP="003D4810">
      <w:pPr>
        <w:spacing w:after="200" w:line="360" w:lineRule="auto"/>
        <w:rPr>
          <w:rStyle w:val="Hyperlink"/>
          <w:color w:val="auto"/>
          <w:u w:val="none"/>
        </w:rPr>
      </w:pPr>
    </w:p>
    <w:p w14:paraId="719BBBF2" w14:textId="3DE9F04C" w:rsidR="003D4810" w:rsidRPr="000F7423" w:rsidRDefault="003D4810" w:rsidP="005A5EAD">
      <w:pPr>
        <w:pStyle w:val="ListParagraph"/>
        <w:numPr>
          <w:ilvl w:val="0"/>
          <w:numId w:val="80"/>
        </w:numPr>
        <w:spacing w:after="200" w:line="360" w:lineRule="auto"/>
        <w:rPr>
          <w:rStyle w:val="Hyperlink"/>
          <w:color w:val="auto"/>
          <w:u w:val="none"/>
        </w:rPr>
      </w:pPr>
      <w:r w:rsidRPr="000F7423">
        <w:rPr>
          <w:rStyle w:val="Hyperlink"/>
          <w:color w:val="auto"/>
        </w:rPr>
        <w:t>PE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3D4810" w14:paraId="44309A9E" w14:textId="77777777" w:rsidTr="003D4810">
        <w:tc>
          <w:tcPr>
            <w:tcW w:w="4675" w:type="dxa"/>
            <w:vAlign w:val="center"/>
          </w:tcPr>
          <w:p w14:paraId="06EABF09" w14:textId="09DEC7B7" w:rsidR="003D4810" w:rsidRDefault="003D4810" w:rsidP="003D4810">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76AF7536" w14:textId="0FFDC94D"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2D083676" w14:textId="77777777" w:rsidTr="003D4810">
        <w:tc>
          <w:tcPr>
            <w:tcW w:w="4675" w:type="dxa"/>
            <w:vAlign w:val="center"/>
          </w:tcPr>
          <w:p w14:paraId="17A87EEF" w14:textId="1DADF31A" w:rsidR="003D4810" w:rsidRDefault="003D4810" w:rsidP="003D4810">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361A6101" w14:textId="50DD2EA5"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602EDB5D" w14:textId="77777777" w:rsidTr="003D4810">
        <w:tc>
          <w:tcPr>
            <w:tcW w:w="4675" w:type="dxa"/>
            <w:vAlign w:val="center"/>
          </w:tcPr>
          <w:p w14:paraId="2F1E1134" w14:textId="0102F4A9" w:rsidR="003D4810" w:rsidRDefault="003D4810" w:rsidP="003D4810">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F86C48B" w14:textId="1653F4F2"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3A13B46D" w14:textId="77777777" w:rsidTr="003D4810">
        <w:tc>
          <w:tcPr>
            <w:tcW w:w="4675" w:type="dxa"/>
            <w:vAlign w:val="center"/>
          </w:tcPr>
          <w:p w14:paraId="00A27AF2" w14:textId="061EB97F" w:rsidR="003D4810" w:rsidRDefault="003D4810" w:rsidP="003D4810">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4534890" w14:textId="6D28E7F4"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55135155" w14:textId="77777777" w:rsidTr="003D4810">
        <w:tc>
          <w:tcPr>
            <w:tcW w:w="4675" w:type="dxa"/>
            <w:vAlign w:val="center"/>
          </w:tcPr>
          <w:p w14:paraId="20FD7F35" w14:textId="55930B33" w:rsidR="003D4810" w:rsidRDefault="003D4810" w:rsidP="003D4810">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3805E447" w14:textId="20EA39EC"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6AA922F3" w14:textId="77777777" w:rsidTr="003D4810">
        <w:tc>
          <w:tcPr>
            <w:tcW w:w="4675" w:type="dxa"/>
            <w:vAlign w:val="center"/>
          </w:tcPr>
          <w:p w14:paraId="6124060A" w14:textId="24D457F9" w:rsidR="003D4810" w:rsidRDefault="003D4810" w:rsidP="003D4810">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3E089782" w14:textId="3B7DD3D4"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41E0A099" w14:textId="77777777" w:rsidTr="003D4810">
        <w:tc>
          <w:tcPr>
            <w:tcW w:w="4675" w:type="dxa"/>
            <w:vAlign w:val="center"/>
          </w:tcPr>
          <w:p w14:paraId="75AEC47A" w14:textId="7F81DAF7" w:rsidR="003D4810" w:rsidRDefault="003D4810" w:rsidP="003D4810">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4CB4745B" w14:textId="2AC2CDCC"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75A4CF47" w14:textId="77777777" w:rsidTr="003D4810">
        <w:tc>
          <w:tcPr>
            <w:tcW w:w="4675" w:type="dxa"/>
            <w:vAlign w:val="center"/>
          </w:tcPr>
          <w:p w14:paraId="617DE9BE" w14:textId="43BAC4D2" w:rsidR="003D4810" w:rsidRDefault="003D4810" w:rsidP="003D4810">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67D07E6" w14:textId="1F2BE442"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10AB7DF6" w14:textId="77777777" w:rsidTr="003D4810">
        <w:tc>
          <w:tcPr>
            <w:tcW w:w="4675" w:type="dxa"/>
            <w:vAlign w:val="center"/>
          </w:tcPr>
          <w:p w14:paraId="4EB0D6FF" w14:textId="5D13F48B" w:rsidR="003D4810" w:rsidRDefault="003D4810" w:rsidP="003D4810">
            <w:pPr>
              <w:spacing w:after="200" w:line="360" w:lineRule="auto"/>
              <w:jc w:val="center"/>
              <w:rPr>
                <w:rStyle w:val="Hyperlink"/>
                <w:color w:val="auto"/>
                <w:u w:val="none"/>
              </w:rPr>
            </w:pPr>
            <w:r>
              <w:rPr>
                <w:rStyle w:val="Hyperlink"/>
                <w:color w:val="auto"/>
                <w:u w:val="none"/>
              </w:rPr>
              <w:lastRenderedPageBreak/>
              <w:t>COLL_ADJ</w:t>
            </w:r>
          </w:p>
        </w:tc>
        <w:tc>
          <w:tcPr>
            <w:tcW w:w="4675" w:type="dxa"/>
            <w:vAlign w:val="center"/>
          </w:tcPr>
          <w:p w14:paraId="7134C661" w14:textId="29E4131A" w:rsidR="003D4810" w:rsidRDefault="003D4810" w:rsidP="003D4810">
            <w:pPr>
              <w:spacing w:after="200" w:line="360" w:lineRule="auto"/>
              <w:jc w:val="center"/>
              <w:rPr>
                <w:rStyle w:val="Hyperlink"/>
                <w:color w:val="auto"/>
                <w:u w:val="none"/>
              </w:rPr>
            </w:pPr>
            <w:r>
              <w:rPr>
                <w:rStyle w:val="Hyperlink"/>
                <w:color w:val="auto"/>
                <w:u w:val="none"/>
              </w:rPr>
              <w:t>YES</w:t>
            </w:r>
          </w:p>
        </w:tc>
      </w:tr>
      <w:tr w:rsidR="003D4810" w14:paraId="5875EE3A" w14:textId="77777777" w:rsidTr="003D4810">
        <w:tc>
          <w:tcPr>
            <w:tcW w:w="4675" w:type="dxa"/>
            <w:vAlign w:val="center"/>
          </w:tcPr>
          <w:p w14:paraId="1E0C10A0" w14:textId="7899D827" w:rsidR="003D4810" w:rsidRDefault="003D4810" w:rsidP="003D4810">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4FE67DD3" w14:textId="4EBAFA0E" w:rsidR="003D4810" w:rsidRDefault="003D4810" w:rsidP="003D4810">
            <w:pPr>
              <w:spacing w:after="200" w:line="360" w:lineRule="auto"/>
              <w:jc w:val="center"/>
              <w:rPr>
                <w:rStyle w:val="Hyperlink"/>
                <w:color w:val="auto"/>
                <w:u w:val="none"/>
              </w:rPr>
            </w:pPr>
            <w:r>
              <w:rPr>
                <w:rStyle w:val="Hyperlink"/>
                <w:color w:val="auto"/>
                <w:u w:val="none"/>
              </w:rPr>
              <w:t>YES</w:t>
            </w:r>
          </w:p>
        </w:tc>
      </w:tr>
      <w:tr w:rsidR="003D4810" w14:paraId="1C2C5589" w14:textId="77777777" w:rsidTr="003D4810">
        <w:tc>
          <w:tcPr>
            <w:tcW w:w="4675" w:type="dxa"/>
            <w:vAlign w:val="center"/>
          </w:tcPr>
          <w:p w14:paraId="3F411A76" w14:textId="032BCA12" w:rsidR="003D4810" w:rsidRDefault="003D4810" w:rsidP="003D4810">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3FA0F037" w14:textId="41DF8106" w:rsidR="003D4810" w:rsidRDefault="003D4810" w:rsidP="003D4810">
            <w:pPr>
              <w:spacing w:after="200" w:line="360" w:lineRule="auto"/>
              <w:jc w:val="center"/>
              <w:rPr>
                <w:rStyle w:val="Hyperlink"/>
                <w:color w:val="auto"/>
                <w:u w:val="none"/>
              </w:rPr>
            </w:pPr>
            <w:r>
              <w:rPr>
                <w:rStyle w:val="Hyperlink"/>
                <w:color w:val="auto"/>
                <w:u w:val="none"/>
              </w:rPr>
              <w:t>10</w:t>
            </w:r>
          </w:p>
        </w:tc>
      </w:tr>
    </w:tbl>
    <w:p w14:paraId="7C73456D" w14:textId="77777777" w:rsidR="000F7423" w:rsidRDefault="000F7423" w:rsidP="000F7423">
      <w:pPr>
        <w:spacing w:after="200" w:line="360" w:lineRule="auto"/>
        <w:rPr>
          <w:rStyle w:val="Hyperlink"/>
          <w:color w:val="auto"/>
          <w:u w:val="none"/>
        </w:rPr>
      </w:pPr>
    </w:p>
    <w:p w14:paraId="6D3B65D3" w14:textId="26E2B192" w:rsidR="000F7423" w:rsidRPr="000F7423" w:rsidRDefault="000F7423" w:rsidP="005A5EAD">
      <w:pPr>
        <w:pStyle w:val="ListParagraph"/>
        <w:numPr>
          <w:ilvl w:val="0"/>
          <w:numId w:val="80"/>
        </w:numPr>
        <w:spacing w:after="200" w:line="360" w:lineRule="auto"/>
        <w:rPr>
          <w:rStyle w:val="Hyperlink"/>
          <w:color w:val="auto"/>
          <w:u w:val="none"/>
        </w:rPr>
      </w:pPr>
      <w:r>
        <w:rPr>
          <w:rStyle w:val="Hyperlink"/>
          <w:color w:val="auto"/>
        </w:rPr>
        <w:t>B2</w:t>
      </w:r>
      <w:r w:rsidRPr="000F7423">
        <w:rPr>
          <w:rStyle w:val="Hyperlink"/>
          <w:color w:val="auto"/>
        </w:rPr>
        <w:t xml:space="preserv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7423" w14:paraId="694D069E" w14:textId="77777777" w:rsidTr="008E60F9">
        <w:tc>
          <w:tcPr>
            <w:tcW w:w="4675" w:type="dxa"/>
            <w:vAlign w:val="center"/>
          </w:tcPr>
          <w:p w14:paraId="1ABE39FA" w14:textId="77777777" w:rsidR="000F7423" w:rsidRDefault="000F7423"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0EC2FC12" w14:textId="68B2CC1C"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36073D71" w14:textId="77777777" w:rsidTr="008E60F9">
        <w:tc>
          <w:tcPr>
            <w:tcW w:w="4675" w:type="dxa"/>
            <w:vAlign w:val="center"/>
          </w:tcPr>
          <w:p w14:paraId="4B03D18F" w14:textId="77777777" w:rsidR="000F7423" w:rsidRDefault="000F7423"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6C8B45F2" w14:textId="2CF8DAF1"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0A9EBF02" w14:textId="77777777" w:rsidTr="008E60F9">
        <w:tc>
          <w:tcPr>
            <w:tcW w:w="4675" w:type="dxa"/>
            <w:vAlign w:val="center"/>
          </w:tcPr>
          <w:p w14:paraId="4ECCDA83" w14:textId="77777777" w:rsidR="000F7423" w:rsidRDefault="000F7423"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3E7B1DA"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311CA45" w14:textId="77777777" w:rsidTr="008E60F9">
        <w:tc>
          <w:tcPr>
            <w:tcW w:w="4675" w:type="dxa"/>
            <w:vAlign w:val="center"/>
          </w:tcPr>
          <w:p w14:paraId="071255CB" w14:textId="77777777" w:rsidR="000F7423" w:rsidRDefault="000F7423"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65720AB6"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C1333E4" w14:textId="77777777" w:rsidTr="008E60F9">
        <w:tc>
          <w:tcPr>
            <w:tcW w:w="4675" w:type="dxa"/>
            <w:vAlign w:val="center"/>
          </w:tcPr>
          <w:p w14:paraId="3C89B752" w14:textId="77777777" w:rsidR="000F7423" w:rsidRDefault="000F7423"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0A4AA11B"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24741A0F" w14:textId="77777777" w:rsidTr="008E60F9">
        <w:tc>
          <w:tcPr>
            <w:tcW w:w="4675" w:type="dxa"/>
            <w:vAlign w:val="center"/>
          </w:tcPr>
          <w:p w14:paraId="37BA9CAD" w14:textId="77777777" w:rsidR="000F7423" w:rsidRDefault="000F7423"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0D197397"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0CC9D8D1" w14:textId="77777777" w:rsidTr="008E60F9">
        <w:tc>
          <w:tcPr>
            <w:tcW w:w="4675" w:type="dxa"/>
            <w:vAlign w:val="center"/>
          </w:tcPr>
          <w:p w14:paraId="15187FC1" w14:textId="77777777" w:rsidR="000F7423" w:rsidRDefault="000F7423"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67E9BB78"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542700EB" w14:textId="77777777" w:rsidTr="008E60F9">
        <w:tc>
          <w:tcPr>
            <w:tcW w:w="4675" w:type="dxa"/>
            <w:vAlign w:val="center"/>
          </w:tcPr>
          <w:p w14:paraId="368F84D2" w14:textId="77777777" w:rsidR="000F7423" w:rsidRDefault="000F7423"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AE73D4A"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2D89140" w14:textId="77777777" w:rsidTr="008E60F9">
        <w:tc>
          <w:tcPr>
            <w:tcW w:w="4675" w:type="dxa"/>
            <w:vAlign w:val="center"/>
          </w:tcPr>
          <w:p w14:paraId="775B2AAF" w14:textId="77777777" w:rsidR="000F7423" w:rsidRDefault="000F7423"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7F816A51" w14:textId="7A5280B1"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42B2727C" w14:textId="77777777" w:rsidTr="008E60F9">
        <w:tc>
          <w:tcPr>
            <w:tcW w:w="4675" w:type="dxa"/>
            <w:vAlign w:val="center"/>
          </w:tcPr>
          <w:p w14:paraId="69490669" w14:textId="77777777" w:rsidR="000F7423" w:rsidRDefault="000F7423"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3187D2E5"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748D1DDC" w14:textId="77777777" w:rsidTr="008E60F9">
        <w:tc>
          <w:tcPr>
            <w:tcW w:w="4675" w:type="dxa"/>
            <w:vAlign w:val="center"/>
          </w:tcPr>
          <w:p w14:paraId="52DEC9F9" w14:textId="77777777" w:rsidR="000F7423" w:rsidRDefault="000F7423"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47F747DF" w14:textId="77777777" w:rsidR="000F7423" w:rsidRDefault="000F7423" w:rsidP="008E60F9">
            <w:pPr>
              <w:spacing w:after="200" w:line="360" w:lineRule="auto"/>
              <w:jc w:val="center"/>
              <w:rPr>
                <w:rStyle w:val="Hyperlink"/>
                <w:color w:val="auto"/>
                <w:u w:val="none"/>
              </w:rPr>
            </w:pPr>
            <w:r>
              <w:rPr>
                <w:rStyle w:val="Hyperlink"/>
                <w:color w:val="auto"/>
                <w:u w:val="none"/>
              </w:rPr>
              <w:t>10</w:t>
            </w:r>
          </w:p>
        </w:tc>
      </w:tr>
    </w:tbl>
    <w:p w14:paraId="49F3E53B" w14:textId="77777777" w:rsidR="000F7423" w:rsidRDefault="000F7423" w:rsidP="000F7423">
      <w:pPr>
        <w:spacing w:after="200" w:line="360" w:lineRule="auto"/>
        <w:rPr>
          <w:rStyle w:val="Hyperlink"/>
          <w:color w:val="auto"/>
          <w:u w:val="none"/>
        </w:rPr>
      </w:pPr>
    </w:p>
    <w:p w14:paraId="2CADEB0A" w14:textId="311D5EA3" w:rsidR="000F7423" w:rsidRPr="000F7423" w:rsidRDefault="000F7423" w:rsidP="005A5EAD">
      <w:pPr>
        <w:pStyle w:val="ListParagraph"/>
        <w:numPr>
          <w:ilvl w:val="0"/>
          <w:numId w:val="80"/>
        </w:numPr>
        <w:spacing w:after="200" w:line="360" w:lineRule="auto"/>
        <w:rPr>
          <w:rStyle w:val="Hyperlink"/>
          <w:color w:val="auto"/>
          <w:u w:val="none"/>
        </w:rPr>
      </w:pPr>
      <w:r>
        <w:rPr>
          <w:rStyle w:val="Hyperlink"/>
          <w:color w:val="auto"/>
        </w:rPr>
        <w:t>NCAT</w:t>
      </w:r>
      <w:r w:rsidRPr="000F7423">
        <w:rPr>
          <w:rStyle w:val="Hyperlink"/>
          <w:color w:val="auto"/>
        </w:rPr>
        <w:t xml:space="preserv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7423" w14:paraId="57EBFEB1" w14:textId="77777777" w:rsidTr="008E60F9">
        <w:tc>
          <w:tcPr>
            <w:tcW w:w="4675" w:type="dxa"/>
            <w:vAlign w:val="center"/>
          </w:tcPr>
          <w:p w14:paraId="271EB9F9" w14:textId="77777777" w:rsidR="000F7423" w:rsidRDefault="000F7423"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0D1490A"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780D327" w14:textId="77777777" w:rsidTr="008E60F9">
        <w:tc>
          <w:tcPr>
            <w:tcW w:w="4675" w:type="dxa"/>
            <w:vAlign w:val="center"/>
          </w:tcPr>
          <w:p w14:paraId="1396A206" w14:textId="77777777" w:rsidR="000F7423" w:rsidRDefault="000F7423"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4D26BDE"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455D47B" w14:textId="77777777" w:rsidTr="008E60F9">
        <w:tc>
          <w:tcPr>
            <w:tcW w:w="4675" w:type="dxa"/>
            <w:vAlign w:val="center"/>
          </w:tcPr>
          <w:p w14:paraId="54315F26" w14:textId="77777777" w:rsidR="000F7423" w:rsidRDefault="000F7423" w:rsidP="008E60F9">
            <w:pPr>
              <w:spacing w:after="200" w:line="360" w:lineRule="auto"/>
              <w:jc w:val="center"/>
              <w:rPr>
                <w:rStyle w:val="Hyperlink"/>
                <w:color w:val="auto"/>
                <w:u w:val="none"/>
              </w:rPr>
            </w:pPr>
            <w:r>
              <w:rPr>
                <w:rStyle w:val="Hyperlink"/>
                <w:color w:val="auto"/>
                <w:u w:val="none"/>
              </w:rPr>
              <w:lastRenderedPageBreak/>
              <w:t>MTM Kickouts</w:t>
            </w:r>
          </w:p>
        </w:tc>
        <w:tc>
          <w:tcPr>
            <w:tcW w:w="4675" w:type="dxa"/>
            <w:vAlign w:val="center"/>
          </w:tcPr>
          <w:p w14:paraId="051C28CC"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3E86422F" w14:textId="77777777" w:rsidTr="008E60F9">
        <w:tc>
          <w:tcPr>
            <w:tcW w:w="4675" w:type="dxa"/>
            <w:vAlign w:val="center"/>
          </w:tcPr>
          <w:p w14:paraId="0BC53945" w14:textId="77777777" w:rsidR="000F7423" w:rsidRDefault="000F7423"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2832C397"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01A10A1C" w14:textId="77777777" w:rsidTr="008E60F9">
        <w:tc>
          <w:tcPr>
            <w:tcW w:w="4675" w:type="dxa"/>
            <w:vAlign w:val="center"/>
          </w:tcPr>
          <w:p w14:paraId="3FA5E61B" w14:textId="77777777" w:rsidR="000F7423" w:rsidRDefault="000F7423"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5A797C43"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2D044E29" w14:textId="77777777" w:rsidTr="008E60F9">
        <w:tc>
          <w:tcPr>
            <w:tcW w:w="4675" w:type="dxa"/>
            <w:vAlign w:val="center"/>
          </w:tcPr>
          <w:p w14:paraId="1A0D79A3" w14:textId="77777777" w:rsidR="000F7423" w:rsidRDefault="000F7423"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1200352A"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1BE3A94F" w14:textId="77777777" w:rsidTr="008E60F9">
        <w:tc>
          <w:tcPr>
            <w:tcW w:w="4675" w:type="dxa"/>
            <w:vAlign w:val="center"/>
          </w:tcPr>
          <w:p w14:paraId="19373814" w14:textId="77777777" w:rsidR="000F7423" w:rsidRDefault="000F7423"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766F036F"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4361E2D" w14:textId="77777777" w:rsidTr="008E60F9">
        <w:tc>
          <w:tcPr>
            <w:tcW w:w="4675" w:type="dxa"/>
            <w:vAlign w:val="center"/>
          </w:tcPr>
          <w:p w14:paraId="07E2EDD4" w14:textId="77777777" w:rsidR="000F7423" w:rsidRDefault="000F7423"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27CAA559"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387DB95A" w14:textId="77777777" w:rsidTr="008E60F9">
        <w:tc>
          <w:tcPr>
            <w:tcW w:w="4675" w:type="dxa"/>
            <w:vAlign w:val="center"/>
          </w:tcPr>
          <w:p w14:paraId="4B306BD4" w14:textId="77777777" w:rsidR="000F7423" w:rsidRDefault="000F7423"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1BA588CC"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40ADFF5D" w14:textId="77777777" w:rsidTr="008E60F9">
        <w:tc>
          <w:tcPr>
            <w:tcW w:w="4675" w:type="dxa"/>
            <w:vAlign w:val="center"/>
          </w:tcPr>
          <w:p w14:paraId="4A3C70DC" w14:textId="77777777" w:rsidR="000F7423" w:rsidRDefault="000F7423"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0BC2867C"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7FCAB437" w14:textId="77777777" w:rsidTr="008E60F9">
        <w:tc>
          <w:tcPr>
            <w:tcW w:w="4675" w:type="dxa"/>
            <w:vAlign w:val="center"/>
          </w:tcPr>
          <w:p w14:paraId="6E2A7517" w14:textId="77777777" w:rsidR="000F7423" w:rsidRDefault="000F7423"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6DDAD92E" w14:textId="77777777" w:rsidR="000F7423" w:rsidRDefault="000F7423" w:rsidP="008E60F9">
            <w:pPr>
              <w:spacing w:after="200" w:line="360" w:lineRule="auto"/>
              <w:jc w:val="center"/>
              <w:rPr>
                <w:rStyle w:val="Hyperlink"/>
                <w:color w:val="auto"/>
                <w:u w:val="none"/>
              </w:rPr>
            </w:pPr>
            <w:r>
              <w:rPr>
                <w:rStyle w:val="Hyperlink"/>
                <w:color w:val="auto"/>
                <w:u w:val="none"/>
              </w:rPr>
              <w:t>10</w:t>
            </w:r>
          </w:p>
        </w:tc>
      </w:tr>
    </w:tbl>
    <w:p w14:paraId="2EC20C35" w14:textId="77777777" w:rsidR="00214C7B" w:rsidRDefault="00214C7B" w:rsidP="00214C7B">
      <w:pPr>
        <w:spacing w:after="200" w:line="360" w:lineRule="auto"/>
        <w:rPr>
          <w:rStyle w:val="Hyperlink"/>
          <w:color w:val="auto"/>
          <w:u w:val="none"/>
        </w:rPr>
      </w:pPr>
    </w:p>
    <w:p w14:paraId="655B1542" w14:textId="77777777" w:rsidR="00214C7B" w:rsidRDefault="00214C7B" w:rsidP="00214C7B">
      <w:pPr>
        <w:spacing w:after="200" w:line="360" w:lineRule="auto"/>
        <w:rPr>
          <w:rStyle w:val="Hyperlink"/>
          <w:color w:val="auto"/>
          <w:u w:val="none"/>
        </w:rPr>
      </w:pPr>
    </w:p>
    <w:p w14:paraId="724B742B" w14:textId="56784213" w:rsidR="00214C7B" w:rsidRPr="000F7423" w:rsidRDefault="00214C7B" w:rsidP="00214C7B">
      <w:pPr>
        <w:spacing w:after="200" w:line="360" w:lineRule="auto"/>
        <w:rPr>
          <w:rStyle w:val="Hyperlink"/>
          <w:b/>
          <w:bCs/>
          <w:color w:val="auto"/>
          <w:sz w:val="28"/>
          <w:szCs w:val="28"/>
          <w:u w:val="none"/>
        </w:rPr>
      </w:pPr>
      <w:r w:rsidRPr="000F7423">
        <w:rPr>
          <w:rStyle w:val="Hyperlink"/>
          <w:b/>
          <w:bCs/>
          <w:color w:val="auto"/>
          <w:sz w:val="28"/>
          <w:szCs w:val="28"/>
          <w:u w:val="none"/>
        </w:rPr>
        <w:t>Configuration Settings for Basel III Regimes</w:t>
      </w:r>
    </w:p>
    <w:p w14:paraId="53B484BD" w14:textId="77777777" w:rsidR="00214C7B" w:rsidRDefault="00214C7B" w:rsidP="00214C7B">
      <w:pPr>
        <w:spacing w:after="200" w:line="360" w:lineRule="auto"/>
        <w:rPr>
          <w:rStyle w:val="Hyperlink"/>
          <w:color w:val="auto"/>
          <w:u w:val="none"/>
        </w:rPr>
      </w:pPr>
    </w:p>
    <w:p w14:paraId="4F552EE3" w14:textId="09195A32" w:rsidR="00214C7B" w:rsidRPr="00214C7B" w:rsidRDefault="00214C7B" w:rsidP="005A5EAD">
      <w:pPr>
        <w:pStyle w:val="ListParagraph"/>
        <w:numPr>
          <w:ilvl w:val="0"/>
          <w:numId w:val="81"/>
        </w:numPr>
        <w:spacing w:after="200" w:line="360" w:lineRule="auto"/>
        <w:rPr>
          <w:rStyle w:val="Hyperlink"/>
          <w:color w:val="auto"/>
          <w:u w:val="none"/>
        </w:rPr>
      </w:pPr>
      <w:r w:rsidRPr="00214C7B">
        <w:rPr>
          <w:rStyle w:val="Hyperlink"/>
          <w:color w:val="auto"/>
        </w:rPr>
        <w:t>B3B/B3S 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26F70508" w14:textId="77777777" w:rsidTr="008E60F9">
        <w:tc>
          <w:tcPr>
            <w:tcW w:w="4675" w:type="dxa"/>
            <w:vAlign w:val="center"/>
          </w:tcPr>
          <w:p w14:paraId="11F48758" w14:textId="77777777" w:rsidR="00214C7B" w:rsidRDefault="00214C7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CF8FC61" w14:textId="14FE39D2"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479B528D" w14:textId="77777777" w:rsidTr="008E60F9">
        <w:tc>
          <w:tcPr>
            <w:tcW w:w="4675" w:type="dxa"/>
            <w:vAlign w:val="center"/>
          </w:tcPr>
          <w:p w14:paraId="6D88DE0B"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36BB398B" w14:textId="4868D905"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26ED2EDD" w14:textId="77777777" w:rsidTr="008E60F9">
        <w:tc>
          <w:tcPr>
            <w:tcW w:w="4675" w:type="dxa"/>
            <w:vAlign w:val="center"/>
          </w:tcPr>
          <w:p w14:paraId="2CBAC8E2"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14B961E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C3B7932" w14:textId="77777777" w:rsidTr="008E60F9">
        <w:tc>
          <w:tcPr>
            <w:tcW w:w="4675" w:type="dxa"/>
            <w:vAlign w:val="center"/>
          </w:tcPr>
          <w:p w14:paraId="742B8F40"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4623889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79709BA7" w14:textId="77777777" w:rsidTr="008E60F9">
        <w:tc>
          <w:tcPr>
            <w:tcW w:w="4675" w:type="dxa"/>
            <w:vAlign w:val="center"/>
          </w:tcPr>
          <w:p w14:paraId="70A54E6D"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10BE8E95"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0582426F" w14:textId="77777777" w:rsidTr="008E60F9">
        <w:tc>
          <w:tcPr>
            <w:tcW w:w="4675" w:type="dxa"/>
            <w:vAlign w:val="center"/>
          </w:tcPr>
          <w:p w14:paraId="70105857"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3E19F96B"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709828A4" w14:textId="77777777" w:rsidTr="008E60F9">
        <w:tc>
          <w:tcPr>
            <w:tcW w:w="4675" w:type="dxa"/>
            <w:vAlign w:val="center"/>
          </w:tcPr>
          <w:p w14:paraId="713B5784" w14:textId="77777777" w:rsidR="00214C7B" w:rsidRDefault="00214C7B" w:rsidP="008E60F9">
            <w:pPr>
              <w:spacing w:after="200" w:line="360" w:lineRule="auto"/>
              <w:jc w:val="center"/>
              <w:rPr>
                <w:rStyle w:val="Hyperlink"/>
                <w:color w:val="auto"/>
                <w:u w:val="none"/>
              </w:rPr>
            </w:pPr>
            <w:r>
              <w:rPr>
                <w:rStyle w:val="Hyperlink"/>
                <w:color w:val="auto"/>
                <w:u w:val="none"/>
              </w:rPr>
              <w:lastRenderedPageBreak/>
              <w:t>WWR_ADJ</w:t>
            </w:r>
          </w:p>
        </w:tc>
        <w:tc>
          <w:tcPr>
            <w:tcW w:w="4675" w:type="dxa"/>
            <w:vAlign w:val="center"/>
          </w:tcPr>
          <w:p w14:paraId="0C994FD4"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2EA69D5B" w14:textId="77777777" w:rsidTr="008E60F9">
        <w:tc>
          <w:tcPr>
            <w:tcW w:w="4675" w:type="dxa"/>
            <w:vAlign w:val="center"/>
          </w:tcPr>
          <w:p w14:paraId="185C175D" w14:textId="77777777" w:rsidR="00214C7B" w:rsidRDefault="00214C7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1FF900F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096721AF" w14:textId="77777777" w:rsidTr="008E60F9">
        <w:tc>
          <w:tcPr>
            <w:tcW w:w="4675" w:type="dxa"/>
            <w:vAlign w:val="center"/>
          </w:tcPr>
          <w:p w14:paraId="48EF8A8B"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8A2D23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3A880722" w14:textId="77777777" w:rsidTr="008E60F9">
        <w:tc>
          <w:tcPr>
            <w:tcW w:w="4675" w:type="dxa"/>
            <w:vAlign w:val="center"/>
          </w:tcPr>
          <w:p w14:paraId="5483F5AA"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65745259"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331DB18A" w14:textId="77777777" w:rsidTr="008E60F9">
        <w:tc>
          <w:tcPr>
            <w:tcW w:w="4675" w:type="dxa"/>
            <w:vAlign w:val="center"/>
          </w:tcPr>
          <w:p w14:paraId="0F868549"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36B40482" w14:textId="19B11BFB"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4F12CBF7" w14:textId="77777777" w:rsidR="00214C7B" w:rsidRDefault="00214C7B" w:rsidP="00214C7B">
      <w:pPr>
        <w:spacing w:after="200" w:line="360" w:lineRule="auto"/>
        <w:rPr>
          <w:rStyle w:val="Hyperlink"/>
          <w:color w:val="auto"/>
          <w:u w:val="none"/>
        </w:rPr>
      </w:pPr>
    </w:p>
    <w:p w14:paraId="1F2793E1" w14:textId="066B095E" w:rsidR="00214C7B" w:rsidRPr="00214C7B" w:rsidRDefault="00214C7B" w:rsidP="005A5EAD">
      <w:pPr>
        <w:pStyle w:val="ListParagraph"/>
        <w:numPr>
          <w:ilvl w:val="0"/>
          <w:numId w:val="81"/>
        </w:numPr>
        <w:spacing w:after="200" w:line="360" w:lineRule="auto"/>
        <w:rPr>
          <w:rStyle w:val="Hyperlink"/>
          <w:color w:val="auto"/>
          <w:u w:val="none"/>
        </w:rPr>
      </w:pPr>
      <w:r w:rsidRPr="00214C7B">
        <w:rPr>
          <w:rStyle w:val="Hyperlink"/>
          <w:color w:val="auto"/>
        </w:rPr>
        <w:t>B3B</w:t>
      </w:r>
      <w:r>
        <w:rPr>
          <w:rStyle w:val="Hyperlink"/>
          <w:color w:val="auto"/>
        </w:rPr>
        <w:t xml:space="preserve"> pv</w:t>
      </w:r>
      <w:r w:rsidRPr="00214C7B">
        <w:rPr>
          <w:rStyle w:val="Hyperlink"/>
          <w:color w:val="auto"/>
        </w:rPr>
        <w:t xml:space="preserve">/B3S </w:t>
      </w:r>
      <w:r>
        <w:rPr>
          <w:rStyle w:val="Hyperlink"/>
          <w:color w:val="auto"/>
        </w:rPr>
        <w:t xml:space="preserve">pv </w:t>
      </w:r>
      <w:r w:rsidRPr="00214C7B">
        <w:rPr>
          <w:rStyle w:val="Hyperlink"/>
          <w:color w:val="auto"/>
        </w:rPr>
        <w:t>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4A0702EE" w14:textId="77777777" w:rsidTr="008E60F9">
        <w:tc>
          <w:tcPr>
            <w:tcW w:w="4675" w:type="dxa"/>
            <w:vAlign w:val="center"/>
          </w:tcPr>
          <w:p w14:paraId="4C60EDB6" w14:textId="77777777" w:rsidR="00214C7B" w:rsidRDefault="00214C7B" w:rsidP="00214C7B">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3D8C4A31" w14:textId="7F815284"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505AE096" w14:textId="77777777" w:rsidTr="008E60F9">
        <w:tc>
          <w:tcPr>
            <w:tcW w:w="4675" w:type="dxa"/>
            <w:vAlign w:val="center"/>
          </w:tcPr>
          <w:p w14:paraId="0A084918"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7AE8CF05" w14:textId="14ED5AAB"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41E03AB5" w14:textId="77777777" w:rsidTr="008E60F9">
        <w:tc>
          <w:tcPr>
            <w:tcW w:w="4675" w:type="dxa"/>
            <w:vAlign w:val="center"/>
          </w:tcPr>
          <w:p w14:paraId="4966B861"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04BC2B92"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A3770A5" w14:textId="77777777" w:rsidTr="008E60F9">
        <w:tc>
          <w:tcPr>
            <w:tcW w:w="4675" w:type="dxa"/>
            <w:vAlign w:val="center"/>
          </w:tcPr>
          <w:p w14:paraId="52391435"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2C9290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FEF5EF6" w14:textId="77777777" w:rsidTr="008E60F9">
        <w:tc>
          <w:tcPr>
            <w:tcW w:w="4675" w:type="dxa"/>
            <w:vAlign w:val="center"/>
          </w:tcPr>
          <w:p w14:paraId="2BE93CE3"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2DD1AD3A"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74689D8" w14:textId="77777777" w:rsidTr="008E60F9">
        <w:tc>
          <w:tcPr>
            <w:tcW w:w="4675" w:type="dxa"/>
            <w:vAlign w:val="center"/>
          </w:tcPr>
          <w:p w14:paraId="7D1AFBD9"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0F3CB709"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760E002" w14:textId="77777777" w:rsidTr="008E60F9">
        <w:tc>
          <w:tcPr>
            <w:tcW w:w="4675" w:type="dxa"/>
            <w:vAlign w:val="center"/>
          </w:tcPr>
          <w:p w14:paraId="5822F870" w14:textId="77777777" w:rsidR="00214C7B" w:rsidRDefault="00214C7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50A1B9C7"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00817E3A" w14:textId="77777777" w:rsidTr="008E60F9">
        <w:tc>
          <w:tcPr>
            <w:tcW w:w="4675" w:type="dxa"/>
            <w:vAlign w:val="center"/>
          </w:tcPr>
          <w:p w14:paraId="0A7E88F8" w14:textId="77777777" w:rsidR="00214C7B" w:rsidRDefault="00214C7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359363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53A76DBF" w14:textId="77777777" w:rsidTr="008E60F9">
        <w:tc>
          <w:tcPr>
            <w:tcW w:w="4675" w:type="dxa"/>
            <w:vAlign w:val="center"/>
          </w:tcPr>
          <w:p w14:paraId="02D42AED"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07F6DE3"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27FD21E7" w14:textId="77777777" w:rsidTr="008E60F9">
        <w:tc>
          <w:tcPr>
            <w:tcW w:w="4675" w:type="dxa"/>
            <w:vAlign w:val="center"/>
          </w:tcPr>
          <w:p w14:paraId="592A267E"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411399B9" w14:textId="015F8C8A"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68DAB335" w14:textId="77777777" w:rsidTr="008E60F9">
        <w:tc>
          <w:tcPr>
            <w:tcW w:w="4675" w:type="dxa"/>
            <w:vAlign w:val="center"/>
          </w:tcPr>
          <w:p w14:paraId="350A70A3"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6C8FEF42" w14:textId="77777777"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499F4254" w14:textId="77777777" w:rsidR="00214C7B" w:rsidRDefault="00214C7B" w:rsidP="00214C7B">
      <w:pPr>
        <w:spacing w:after="200" w:line="360" w:lineRule="auto"/>
        <w:rPr>
          <w:rStyle w:val="Hyperlink"/>
          <w:color w:val="auto"/>
          <w:u w:val="none"/>
        </w:rPr>
      </w:pPr>
    </w:p>
    <w:p w14:paraId="7DC07332" w14:textId="43EF5640" w:rsidR="00214C7B" w:rsidRPr="00214C7B" w:rsidRDefault="00214C7B" w:rsidP="005A5EAD">
      <w:pPr>
        <w:pStyle w:val="ListParagraph"/>
        <w:numPr>
          <w:ilvl w:val="0"/>
          <w:numId w:val="81"/>
        </w:numPr>
        <w:spacing w:after="200" w:line="360" w:lineRule="auto"/>
        <w:rPr>
          <w:rStyle w:val="Hyperlink"/>
          <w:color w:val="auto"/>
          <w:u w:val="none"/>
        </w:rPr>
      </w:pPr>
      <w:r>
        <w:rPr>
          <w:rStyle w:val="Hyperlink"/>
          <w:color w:val="auto"/>
        </w:rPr>
        <w:t>CVA-</w:t>
      </w:r>
      <w:r w:rsidRPr="00214C7B">
        <w:rPr>
          <w:rStyle w:val="Hyperlink"/>
          <w:color w:val="auto"/>
        </w:rPr>
        <w:t>B3 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784C8871" w14:textId="77777777" w:rsidTr="008E60F9">
        <w:tc>
          <w:tcPr>
            <w:tcW w:w="4675" w:type="dxa"/>
            <w:vAlign w:val="center"/>
          </w:tcPr>
          <w:p w14:paraId="5B1032EF" w14:textId="77777777" w:rsidR="00214C7B" w:rsidRDefault="00214C7B" w:rsidP="00214C7B">
            <w:pPr>
              <w:spacing w:after="200" w:line="360" w:lineRule="auto"/>
              <w:jc w:val="center"/>
              <w:rPr>
                <w:rStyle w:val="Hyperlink"/>
                <w:color w:val="auto"/>
                <w:u w:val="none"/>
              </w:rPr>
            </w:pPr>
            <w:r>
              <w:rPr>
                <w:rStyle w:val="Hyperlink"/>
                <w:color w:val="auto"/>
                <w:u w:val="none"/>
              </w:rPr>
              <w:lastRenderedPageBreak/>
              <w:t>INCLUDE_ERRCRD_PE</w:t>
            </w:r>
          </w:p>
        </w:tc>
        <w:tc>
          <w:tcPr>
            <w:tcW w:w="4675" w:type="dxa"/>
            <w:vAlign w:val="center"/>
          </w:tcPr>
          <w:p w14:paraId="177ED8B6" w14:textId="561DB115"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16A0A149" w14:textId="77777777" w:rsidTr="008E60F9">
        <w:tc>
          <w:tcPr>
            <w:tcW w:w="4675" w:type="dxa"/>
            <w:vAlign w:val="center"/>
          </w:tcPr>
          <w:p w14:paraId="2B1B5E73"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54031DF2" w14:textId="6718F106"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55E76691" w14:textId="77777777" w:rsidTr="008E60F9">
        <w:tc>
          <w:tcPr>
            <w:tcW w:w="4675" w:type="dxa"/>
            <w:vAlign w:val="center"/>
          </w:tcPr>
          <w:p w14:paraId="2B58353A"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71FEC563"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CA0BFB6" w14:textId="77777777" w:rsidTr="008E60F9">
        <w:tc>
          <w:tcPr>
            <w:tcW w:w="4675" w:type="dxa"/>
            <w:vAlign w:val="center"/>
          </w:tcPr>
          <w:p w14:paraId="2956AF67"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D93DD61"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4E9CB701" w14:textId="77777777" w:rsidTr="008E60F9">
        <w:tc>
          <w:tcPr>
            <w:tcW w:w="4675" w:type="dxa"/>
            <w:vAlign w:val="center"/>
          </w:tcPr>
          <w:p w14:paraId="2DE76B21"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2205ABCE"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95B01A6" w14:textId="77777777" w:rsidTr="008E60F9">
        <w:tc>
          <w:tcPr>
            <w:tcW w:w="4675" w:type="dxa"/>
            <w:vAlign w:val="center"/>
          </w:tcPr>
          <w:p w14:paraId="6D2591E7" w14:textId="77777777" w:rsidR="00214C7B" w:rsidRDefault="00214C7B" w:rsidP="00214C7B">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555B4460" w14:textId="3BB82695"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1536B501" w14:textId="77777777" w:rsidTr="008E60F9">
        <w:tc>
          <w:tcPr>
            <w:tcW w:w="4675" w:type="dxa"/>
            <w:vAlign w:val="center"/>
          </w:tcPr>
          <w:p w14:paraId="235B10ED" w14:textId="77777777" w:rsidR="00214C7B" w:rsidRDefault="00214C7B" w:rsidP="00214C7B">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77A522D8" w14:textId="5A78D040"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013AB0F6" w14:textId="77777777" w:rsidTr="008E60F9">
        <w:tc>
          <w:tcPr>
            <w:tcW w:w="4675" w:type="dxa"/>
            <w:vAlign w:val="center"/>
          </w:tcPr>
          <w:p w14:paraId="6ECA96A4" w14:textId="77777777" w:rsidR="00214C7B" w:rsidRDefault="00214C7B" w:rsidP="00214C7B">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6D020304" w14:textId="3285343A"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2C45A50C" w14:textId="77777777" w:rsidTr="008E60F9">
        <w:tc>
          <w:tcPr>
            <w:tcW w:w="4675" w:type="dxa"/>
            <w:vAlign w:val="center"/>
          </w:tcPr>
          <w:p w14:paraId="43A36E43" w14:textId="77777777" w:rsidR="00214C7B" w:rsidRDefault="00214C7B" w:rsidP="00214C7B">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6FC9D036" w14:textId="6EC13D1F"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2B40CEFB" w14:textId="77777777" w:rsidTr="008E60F9">
        <w:tc>
          <w:tcPr>
            <w:tcW w:w="4675" w:type="dxa"/>
            <w:vAlign w:val="center"/>
          </w:tcPr>
          <w:p w14:paraId="06D999E6" w14:textId="77777777" w:rsidR="00214C7B" w:rsidRDefault="00214C7B" w:rsidP="00214C7B">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64F1CC8B" w14:textId="2F29BB30"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65E1CBED" w14:textId="77777777" w:rsidTr="008E60F9">
        <w:tc>
          <w:tcPr>
            <w:tcW w:w="4675" w:type="dxa"/>
            <w:vAlign w:val="center"/>
          </w:tcPr>
          <w:p w14:paraId="70514EE5"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7A4C8D9D" w14:textId="77777777"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318174DF" w14:textId="77777777" w:rsidR="00214C7B" w:rsidRDefault="00214C7B" w:rsidP="00214C7B">
      <w:pPr>
        <w:spacing w:after="200" w:line="360" w:lineRule="auto"/>
        <w:rPr>
          <w:rStyle w:val="Hyperlink"/>
          <w:color w:val="auto"/>
          <w:u w:val="none"/>
        </w:rPr>
      </w:pPr>
    </w:p>
    <w:p w14:paraId="4E6D4A6E" w14:textId="5239735D" w:rsidR="00214C7B" w:rsidRPr="00214C7B" w:rsidRDefault="00214C7B" w:rsidP="005A5EAD">
      <w:pPr>
        <w:pStyle w:val="ListParagraph"/>
        <w:numPr>
          <w:ilvl w:val="0"/>
          <w:numId w:val="81"/>
        </w:numPr>
        <w:spacing w:after="200" w:line="360" w:lineRule="auto"/>
        <w:rPr>
          <w:rStyle w:val="Hyperlink"/>
          <w:color w:val="auto"/>
          <w:u w:val="none"/>
        </w:rPr>
      </w:pPr>
      <w:r>
        <w:rPr>
          <w:rStyle w:val="Hyperlink"/>
          <w:color w:val="auto"/>
        </w:rPr>
        <w:t>NIP PE PRA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40E16589" w14:textId="77777777" w:rsidTr="008E60F9">
        <w:tc>
          <w:tcPr>
            <w:tcW w:w="4675" w:type="dxa"/>
            <w:vAlign w:val="center"/>
          </w:tcPr>
          <w:p w14:paraId="51CD395F" w14:textId="77777777" w:rsidR="00214C7B" w:rsidRDefault="00214C7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491EE26E" w14:textId="0CE76DBC" w:rsidR="00214C7B" w:rsidRDefault="0089328B" w:rsidP="008E60F9">
            <w:pPr>
              <w:spacing w:after="200" w:line="360" w:lineRule="auto"/>
              <w:jc w:val="center"/>
              <w:rPr>
                <w:rStyle w:val="Hyperlink"/>
                <w:color w:val="auto"/>
                <w:u w:val="none"/>
              </w:rPr>
            </w:pPr>
            <w:r>
              <w:rPr>
                <w:rStyle w:val="Hyperlink"/>
                <w:color w:val="auto"/>
                <w:u w:val="none"/>
              </w:rPr>
              <w:t>YES</w:t>
            </w:r>
          </w:p>
        </w:tc>
      </w:tr>
      <w:tr w:rsidR="00214C7B" w14:paraId="380CA6D3" w14:textId="77777777" w:rsidTr="008E60F9">
        <w:tc>
          <w:tcPr>
            <w:tcW w:w="4675" w:type="dxa"/>
            <w:vAlign w:val="center"/>
          </w:tcPr>
          <w:p w14:paraId="22010EDD" w14:textId="77777777" w:rsidR="00214C7B" w:rsidRDefault="00214C7B"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DA402D0" w14:textId="3CC26A42" w:rsidR="00214C7B" w:rsidRDefault="0089328B" w:rsidP="008E60F9">
            <w:pPr>
              <w:spacing w:after="200" w:line="360" w:lineRule="auto"/>
              <w:jc w:val="center"/>
              <w:rPr>
                <w:rStyle w:val="Hyperlink"/>
                <w:color w:val="auto"/>
                <w:u w:val="none"/>
              </w:rPr>
            </w:pPr>
            <w:r>
              <w:rPr>
                <w:rStyle w:val="Hyperlink"/>
                <w:color w:val="auto"/>
                <w:u w:val="none"/>
              </w:rPr>
              <w:t>NO</w:t>
            </w:r>
          </w:p>
        </w:tc>
      </w:tr>
      <w:tr w:rsidR="00214C7B" w14:paraId="4013AE1B" w14:textId="77777777" w:rsidTr="008E60F9">
        <w:tc>
          <w:tcPr>
            <w:tcW w:w="4675" w:type="dxa"/>
            <w:vAlign w:val="center"/>
          </w:tcPr>
          <w:p w14:paraId="5868CE82"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47C7339B"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28236A4" w14:textId="77777777" w:rsidTr="008E60F9">
        <w:tc>
          <w:tcPr>
            <w:tcW w:w="4675" w:type="dxa"/>
            <w:vAlign w:val="center"/>
          </w:tcPr>
          <w:p w14:paraId="4E0B11C2"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19B5120D"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620BF608" w14:textId="77777777" w:rsidTr="008E60F9">
        <w:tc>
          <w:tcPr>
            <w:tcW w:w="4675" w:type="dxa"/>
            <w:vAlign w:val="center"/>
          </w:tcPr>
          <w:p w14:paraId="68771B13"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3C569E8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092ABA83" w14:textId="77777777" w:rsidTr="008E60F9">
        <w:tc>
          <w:tcPr>
            <w:tcW w:w="4675" w:type="dxa"/>
            <w:vAlign w:val="center"/>
          </w:tcPr>
          <w:p w14:paraId="7FEA8711"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634C822C"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395D676" w14:textId="77777777" w:rsidTr="008E60F9">
        <w:tc>
          <w:tcPr>
            <w:tcW w:w="4675" w:type="dxa"/>
            <w:vAlign w:val="center"/>
          </w:tcPr>
          <w:p w14:paraId="4741F5FA" w14:textId="77777777" w:rsidR="00214C7B" w:rsidRDefault="00214C7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48864F1D"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11B5E1F" w14:textId="77777777" w:rsidTr="008E60F9">
        <w:tc>
          <w:tcPr>
            <w:tcW w:w="4675" w:type="dxa"/>
            <w:vAlign w:val="center"/>
          </w:tcPr>
          <w:p w14:paraId="06515F49" w14:textId="77777777" w:rsidR="00214C7B" w:rsidRDefault="00214C7B" w:rsidP="008E60F9">
            <w:pPr>
              <w:spacing w:after="200" w:line="360" w:lineRule="auto"/>
              <w:jc w:val="center"/>
              <w:rPr>
                <w:rStyle w:val="Hyperlink"/>
                <w:color w:val="auto"/>
                <w:u w:val="none"/>
              </w:rPr>
            </w:pPr>
            <w:r>
              <w:rPr>
                <w:rStyle w:val="Hyperlink"/>
                <w:color w:val="auto"/>
                <w:u w:val="none"/>
              </w:rPr>
              <w:lastRenderedPageBreak/>
              <w:t>MVG_ADJ</w:t>
            </w:r>
          </w:p>
        </w:tc>
        <w:tc>
          <w:tcPr>
            <w:tcW w:w="4675" w:type="dxa"/>
            <w:vAlign w:val="center"/>
          </w:tcPr>
          <w:p w14:paraId="7AC13501"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1BD979C7" w14:textId="77777777" w:rsidTr="008E60F9">
        <w:tc>
          <w:tcPr>
            <w:tcW w:w="4675" w:type="dxa"/>
            <w:vAlign w:val="center"/>
          </w:tcPr>
          <w:p w14:paraId="71F6C7B7"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358AC5F"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7A2AA4D9" w14:textId="77777777" w:rsidTr="008E60F9">
        <w:tc>
          <w:tcPr>
            <w:tcW w:w="4675" w:type="dxa"/>
            <w:vAlign w:val="center"/>
          </w:tcPr>
          <w:p w14:paraId="012182CA"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7DA33B66" w14:textId="2EA8F684" w:rsidR="00214C7B" w:rsidRDefault="0089328B" w:rsidP="008E60F9">
            <w:pPr>
              <w:spacing w:after="200" w:line="360" w:lineRule="auto"/>
              <w:jc w:val="center"/>
              <w:rPr>
                <w:rStyle w:val="Hyperlink"/>
                <w:color w:val="auto"/>
                <w:u w:val="none"/>
              </w:rPr>
            </w:pPr>
            <w:r>
              <w:rPr>
                <w:rStyle w:val="Hyperlink"/>
                <w:color w:val="auto"/>
                <w:u w:val="none"/>
              </w:rPr>
              <w:t>YES</w:t>
            </w:r>
          </w:p>
        </w:tc>
      </w:tr>
      <w:tr w:rsidR="00214C7B" w14:paraId="0F85D369" w14:textId="77777777" w:rsidTr="008E60F9">
        <w:tc>
          <w:tcPr>
            <w:tcW w:w="4675" w:type="dxa"/>
            <w:vAlign w:val="center"/>
          </w:tcPr>
          <w:p w14:paraId="51031AAF"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7F237D2B" w14:textId="59E4F02D" w:rsidR="00214C7B" w:rsidRDefault="0089328B" w:rsidP="008E60F9">
            <w:pPr>
              <w:spacing w:after="200" w:line="360" w:lineRule="auto"/>
              <w:jc w:val="center"/>
              <w:rPr>
                <w:rStyle w:val="Hyperlink"/>
                <w:color w:val="auto"/>
                <w:u w:val="none"/>
              </w:rPr>
            </w:pPr>
            <w:r>
              <w:rPr>
                <w:rStyle w:val="Hyperlink"/>
                <w:color w:val="auto"/>
                <w:u w:val="none"/>
              </w:rPr>
              <w:t>20</w:t>
            </w:r>
          </w:p>
        </w:tc>
      </w:tr>
    </w:tbl>
    <w:p w14:paraId="3EDED1DA" w14:textId="77777777" w:rsidR="0089328B" w:rsidRDefault="0089328B" w:rsidP="0089328B">
      <w:pPr>
        <w:spacing w:after="200" w:line="360" w:lineRule="auto"/>
        <w:rPr>
          <w:rStyle w:val="Hyperlink"/>
          <w:color w:val="auto"/>
          <w:u w:val="none"/>
        </w:rPr>
      </w:pPr>
    </w:p>
    <w:p w14:paraId="05257A6E" w14:textId="4FB2F163" w:rsidR="0089328B" w:rsidRPr="00214C7B" w:rsidRDefault="0089328B" w:rsidP="005A5EAD">
      <w:pPr>
        <w:pStyle w:val="ListParagraph"/>
        <w:numPr>
          <w:ilvl w:val="0"/>
          <w:numId w:val="81"/>
        </w:numPr>
        <w:spacing w:after="200" w:line="360" w:lineRule="auto"/>
        <w:rPr>
          <w:rStyle w:val="Hyperlink"/>
          <w:color w:val="auto"/>
          <w:u w:val="none"/>
        </w:rPr>
      </w:pPr>
      <w:r>
        <w:rPr>
          <w:rStyle w:val="Hyperlink"/>
          <w:color w:val="auto"/>
        </w:rPr>
        <w:t xml:space="preserve">NIP </w:t>
      </w:r>
      <w:r w:rsidRPr="00214C7B">
        <w:rPr>
          <w:rStyle w:val="Hyperlink"/>
          <w:color w:val="auto"/>
        </w:rPr>
        <w:t xml:space="preserve">B3B/B3S </w:t>
      </w:r>
      <w:r>
        <w:rPr>
          <w:rStyle w:val="Hyperlink"/>
          <w:color w:val="auto"/>
        </w:rPr>
        <w:t>PR</w:t>
      </w:r>
      <w:r w:rsidRPr="00214C7B">
        <w:rPr>
          <w:rStyle w:val="Hyperlink"/>
          <w:color w:val="auto"/>
        </w:rPr>
        <w:t>A</w:t>
      </w:r>
      <w:r>
        <w:rPr>
          <w:rStyle w:val="Hyperlink"/>
          <w:color w:val="auto"/>
        </w:rPr>
        <w:t xml:space="preserve">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89328B" w14:paraId="0BCD947D" w14:textId="77777777" w:rsidTr="008E60F9">
        <w:tc>
          <w:tcPr>
            <w:tcW w:w="4675" w:type="dxa"/>
            <w:vAlign w:val="center"/>
          </w:tcPr>
          <w:p w14:paraId="09D68676" w14:textId="77777777" w:rsidR="0089328B" w:rsidRDefault="0089328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05F10EB3" w14:textId="77777777" w:rsidR="0089328B" w:rsidRDefault="0089328B" w:rsidP="008E60F9">
            <w:pPr>
              <w:spacing w:after="200" w:line="360" w:lineRule="auto"/>
              <w:jc w:val="center"/>
              <w:rPr>
                <w:rStyle w:val="Hyperlink"/>
                <w:color w:val="auto"/>
                <w:u w:val="none"/>
              </w:rPr>
            </w:pPr>
            <w:r>
              <w:rPr>
                <w:rStyle w:val="Hyperlink"/>
                <w:color w:val="auto"/>
                <w:u w:val="none"/>
              </w:rPr>
              <w:t>NO</w:t>
            </w:r>
          </w:p>
        </w:tc>
      </w:tr>
      <w:tr w:rsidR="0089328B" w14:paraId="5CE38C6C" w14:textId="77777777" w:rsidTr="008E60F9">
        <w:tc>
          <w:tcPr>
            <w:tcW w:w="4675" w:type="dxa"/>
            <w:vAlign w:val="center"/>
          </w:tcPr>
          <w:p w14:paraId="68C6405F" w14:textId="77777777" w:rsidR="0089328B" w:rsidRDefault="0089328B"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8A068D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0B68D052" w14:textId="77777777" w:rsidTr="008E60F9">
        <w:tc>
          <w:tcPr>
            <w:tcW w:w="4675" w:type="dxa"/>
            <w:vAlign w:val="center"/>
          </w:tcPr>
          <w:p w14:paraId="208EF689" w14:textId="77777777" w:rsidR="0089328B" w:rsidRDefault="0089328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7949D71" w14:textId="35B8DA14"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CDCE0CB" w14:textId="77777777" w:rsidTr="008E60F9">
        <w:tc>
          <w:tcPr>
            <w:tcW w:w="4675" w:type="dxa"/>
            <w:vAlign w:val="center"/>
          </w:tcPr>
          <w:p w14:paraId="4F0C8C37" w14:textId="77777777" w:rsidR="0089328B" w:rsidRDefault="0089328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2F6BFD30" w14:textId="3633C89F"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16590445" w14:textId="77777777" w:rsidTr="008E60F9">
        <w:tc>
          <w:tcPr>
            <w:tcW w:w="4675" w:type="dxa"/>
            <w:vAlign w:val="center"/>
          </w:tcPr>
          <w:p w14:paraId="20A8BB17" w14:textId="77777777" w:rsidR="0089328B" w:rsidRDefault="0089328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041E380D" w14:textId="525DE5DA"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FB06B2C" w14:textId="77777777" w:rsidTr="008E60F9">
        <w:tc>
          <w:tcPr>
            <w:tcW w:w="4675" w:type="dxa"/>
            <w:vAlign w:val="center"/>
          </w:tcPr>
          <w:p w14:paraId="700591B9" w14:textId="77777777" w:rsidR="0089328B" w:rsidRDefault="0089328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20B44B10"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5B5B837" w14:textId="77777777" w:rsidTr="008E60F9">
        <w:tc>
          <w:tcPr>
            <w:tcW w:w="4675" w:type="dxa"/>
            <w:vAlign w:val="center"/>
          </w:tcPr>
          <w:p w14:paraId="6E0C3FF6" w14:textId="77777777" w:rsidR="0089328B" w:rsidRDefault="0089328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66FEBD6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2DF33E99" w14:textId="77777777" w:rsidTr="008E60F9">
        <w:tc>
          <w:tcPr>
            <w:tcW w:w="4675" w:type="dxa"/>
            <w:vAlign w:val="center"/>
          </w:tcPr>
          <w:p w14:paraId="376909F8" w14:textId="77777777" w:rsidR="0089328B" w:rsidRDefault="0089328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53B04FD3"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FC568C4" w14:textId="77777777" w:rsidTr="008E60F9">
        <w:tc>
          <w:tcPr>
            <w:tcW w:w="4675" w:type="dxa"/>
            <w:vAlign w:val="center"/>
          </w:tcPr>
          <w:p w14:paraId="67B55177" w14:textId="77777777" w:rsidR="0089328B" w:rsidRDefault="0089328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320332E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60A0EF0" w14:textId="77777777" w:rsidTr="008E60F9">
        <w:tc>
          <w:tcPr>
            <w:tcW w:w="4675" w:type="dxa"/>
            <w:vAlign w:val="center"/>
          </w:tcPr>
          <w:p w14:paraId="135109A9" w14:textId="77777777" w:rsidR="0089328B" w:rsidRDefault="0089328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26EC65CC" w14:textId="6C907D0E"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2880E6E" w14:textId="77777777" w:rsidTr="008E60F9">
        <w:tc>
          <w:tcPr>
            <w:tcW w:w="4675" w:type="dxa"/>
            <w:vAlign w:val="center"/>
          </w:tcPr>
          <w:p w14:paraId="5AEBE022" w14:textId="77777777" w:rsidR="0089328B" w:rsidRDefault="0089328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2602551D" w14:textId="39CBC3B2" w:rsidR="0089328B" w:rsidRDefault="0089328B" w:rsidP="008E60F9">
            <w:pPr>
              <w:spacing w:after="200" w:line="360" w:lineRule="auto"/>
              <w:jc w:val="center"/>
              <w:rPr>
                <w:rStyle w:val="Hyperlink"/>
                <w:color w:val="auto"/>
                <w:u w:val="none"/>
              </w:rPr>
            </w:pPr>
            <w:r>
              <w:rPr>
                <w:rStyle w:val="Hyperlink"/>
                <w:color w:val="auto"/>
                <w:u w:val="none"/>
              </w:rPr>
              <w:t>20</w:t>
            </w:r>
          </w:p>
        </w:tc>
      </w:tr>
    </w:tbl>
    <w:p w14:paraId="6567A2E0" w14:textId="77777777" w:rsidR="0089328B" w:rsidRDefault="0089328B" w:rsidP="0089328B">
      <w:pPr>
        <w:spacing w:after="200" w:line="360" w:lineRule="auto"/>
        <w:rPr>
          <w:rStyle w:val="Hyperlink"/>
          <w:color w:val="auto"/>
          <w:u w:val="none"/>
        </w:rPr>
      </w:pPr>
    </w:p>
    <w:p w14:paraId="53E06B34" w14:textId="41940E3D" w:rsidR="0089328B" w:rsidRPr="00214C7B" w:rsidRDefault="0089328B" w:rsidP="005A5EAD">
      <w:pPr>
        <w:pStyle w:val="ListParagraph"/>
        <w:numPr>
          <w:ilvl w:val="0"/>
          <w:numId w:val="81"/>
        </w:numPr>
        <w:spacing w:after="200" w:line="360" w:lineRule="auto"/>
        <w:rPr>
          <w:rStyle w:val="Hyperlink"/>
          <w:color w:val="auto"/>
          <w:u w:val="none"/>
        </w:rPr>
      </w:pPr>
      <w:r>
        <w:rPr>
          <w:rStyle w:val="Hyperlink"/>
          <w:color w:val="auto"/>
        </w:rPr>
        <w:t xml:space="preserve">NIP </w:t>
      </w:r>
      <w:r w:rsidRPr="00214C7B">
        <w:rPr>
          <w:rStyle w:val="Hyperlink"/>
          <w:color w:val="auto"/>
        </w:rPr>
        <w:t>B3B</w:t>
      </w:r>
      <w:r>
        <w:rPr>
          <w:rStyle w:val="Hyperlink"/>
          <w:color w:val="auto"/>
        </w:rPr>
        <w:t xml:space="preserve"> pv</w:t>
      </w:r>
      <w:r w:rsidRPr="00214C7B">
        <w:rPr>
          <w:rStyle w:val="Hyperlink"/>
          <w:color w:val="auto"/>
        </w:rPr>
        <w:t xml:space="preserve">/B3S </w:t>
      </w:r>
      <w:r>
        <w:rPr>
          <w:rStyle w:val="Hyperlink"/>
          <w:color w:val="auto"/>
        </w:rPr>
        <w:t>pv PR</w:t>
      </w:r>
      <w:r w:rsidRPr="00214C7B">
        <w:rPr>
          <w:rStyle w:val="Hyperlink"/>
          <w:color w:val="auto"/>
        </w:rPr>
        <w:t>A</w:t>
      </w:r>
      <w:r>
        <w:rPr>
          <w:rStyle w:val="Hyperlink"/>
          <w:color w:val="auto"/>
        </w:rPr>
        <w:t xml:space="preserve">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89328B" w14:paraId="5819647A" w14:textId="77777777" w:rsidTr="008E60F9">
        <w:tc>
          <w:tcPr>
            <w:tcW w:w="4675" w:type="dxa"/>
            <w:vAlign w:val="center"/>
          </w:tcPr>
          <w:p w14:paraId="637D7F15" w14:textId="77777777" w:rsidR="0089328B" w:rsidRDefault="0089328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081369F" w14:textId="77777777" w:rsidR="0089328B" w:rsidRDefault="0089328B" w:rsidP="008E60F9">
            <w:pPr>
              <w:spacing w:after="200" w:line="360" w:lineRule="auto"/>
              <w:jc w:val="center"/>
              <w:rPr>
                <w:rStyle w:val="Hyperlink"/>
                <w:color w:val="auto"/>
                <w:u w:val="none"/>
              </w:rPr>
            </w:pPr>
            <w:r>
              <w:rPr>
                <w:rStyle w:val="Hyperlink"/>
                <w:color w:val="auto"/>
                <w:u w:val="none"/>
              </w:rPr>
              <w:t>NO</w:t>
            </w:r>
          </w:p>
        </w:tc>
      </w:tr>
      <w:tr w:rsidR="0089328B" w14:paraId="20A208EE" w14:textId="77777777" w:rsidTr="008E60F9">
        <w:tc>
          <w:tcPr>
            <w:tcW w:w="4675" w:type="dxa"/>
            <w:vAlign w:val="center"/>
          </w:tcPr>
          <w:p w14:paraId="613079AE" w14:textId="77777777" w:rsidR="0089328B" w:rsidRDefault="0089328B" w:rsidP="008E60F9">
            <w:pPr>
              <w:spacing w:after="200" w:line="360" w:lineRule="auto"/>
              <w:jc w:val="center"/>
              <w:rPr>
                <w:rStyle w:val="Hyperlink"/>
                <w:color w:val="auto"/>
                <w:u w:val="none"/>
              </w:rPr>
            </w:pPr>
            <w:r>
              <w:rPr>
                <w:rStyle w:val="Hyperlink"/>
                <w:color w:val="auto"/>
                <w:u w:val="none"/>
              </w:rPr>
              <w:lastRenderedPageBreak/>
              <w:t>INCLUDE_ERRCRD_EE</w:t>
            </w:r>
          </w:p>
        </w:tc>
        <w:tc>
          <w:tcPr>
            <w:tcW w:w="4675" w:type="dxa"/>
            <w:vAlign w:val="center"/>
          </w:tcPr>
          <w:p w14:paraId="1BB8EE7E"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1A3BD90" w14:textId="77777777" w:rsidTr="008E60F9">
        <w:tc>
          <w:tcPr>
            <w:tcW w:w="4675" w:type="dxa"/>
            <w:vAlign w:val="center"/>
          </w:tcPr>
          <w:p w14:paraId="033D4BEF" w14:textId="77777777" w:rsidR="0089328B" w:rsidRDefault="0089328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6196CF83"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3FAB903" w14:textId="77777777" w:rsidTr="008E60F9">
        <w:tc>
          <w:tcPr>
            <w:tcW w:w="4675" w:type="dxa"/>
            <w:vAlign w:val="center"/>
          </w:tcPr>
          <w:p w14:paraId="31AC4083" w14:textId="77777777" w:rsidR="0089328B" w:rsidRDefault="0089328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3833BD87"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015123D7" w14:textId="77777777" w:rsidTr="008E60F9">
        <w:tc>
          <w:tcPr>
            <w:tcW w:w="4675" w:type="dxa"/>
            <w:vAlign w:val="center"/>
          </w:tcPr>
          <w:p w14:paraId="3498812E" w14:textId="77777777" w:rsidR="0089328B" w:rsidRDefault="0089328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59A09A6D"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7BC74C6" w14:textId="77777777" w:rsidTr="008E60F9">
        <w:tc>
          <w:tcPr>
            <w:tcW w:w="4675" w:type="dxa"/>
            <w:vAlign w:val="center"/>
          </w:tcPr>
          <w:p w14:paraId="20D89339" w14:textId="77777777" w:rsidR="0089328B" w:rsidRDefault="0089328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2F94BA51"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3F8B80E" w14:textId="77777777" w:rsidTr="008E60F9">
        <w:tc>
          <w:tcPr>
            <w:tcW w:w="4675" w:type="dxa"/>
            <w:vAlign w:val="center"/>
          </w:tcPr>
          <w:p w14:paraId="13D8D318" w14:textId="77777777" w:rsidR="0089328B" w:rsidRDefault="0089328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00270508"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6ECF961" w14:textId="77777777" w:rsidTr="008E60F9">
        <w:tc>
          <w:tcPr>
            <w:tcW w:w="4675" w:type="dxa"/>
            <w:vAlign w:val="center"/>
          </w:tcPr>
          <w:p w14:paraId="27B9DB1D" w14:textId="77777777" w:rsidR="0089328B" w:rsidRDefault="0089328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2017AA4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503B06C" w14:textId="77777777" w:rsidTr="008E60F9">
        <w:tc>
          <w:tcPr>
            <w:tcW w:w="4675" w:type="dxa"/>
            <w:vAlign w:val="center"/>
          </w:tcPr>
          <w:p w14:paraId="0C27DAEE" w14:textId="77777777" w:rsidR="0089328B" w:rsidRDefault="0089328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70068405" w14:textId="330831BB" w:rsidR="0089328B" w:rsidRDefault="0089328B" w:rsidP="008E60F9">
            <w:pPr>
              <w:spacing w:after="200" w:line="360" w:lineRule="auto"/>
              <w:jc w:val="center"/>
              <w:rPr>
                <w:rStyle w:val="Hyperlink"/>
                <w:color w:val="auto"/>
                <w:u w:val="none"/>
              </w:rPr>
            </w:pPr>
            <w:r>
              <w:rPr>
                <w:rStyle w:val="Hyperlink"/>
                <w:color w:val="auto"/>
                <w:u w:val="none"/>
              </w:rPr>
              <w:t>60 Day Act Collateral</w:t>
            </w:r>
          </w:p>
        </w:tc>
      </w:tr>
      <w:tr w:rsidR="0089328B" w14:paraId="7FFA07DA" w14:textId="77777777" w:rsidTr="008E60F9">
        <w:tc>
          <w:tcPr>
            <w:tcW w:w="4675" w:type="dxa"/>
            <w:vAlign w:val="center"/>
          </w:tcPr>
          <w:p w14:paraId="3993FBC6" w14:textId="77777777" w:rsidR="0089328B" w:rsidRDefault="0089328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7D2E9AEA"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10D831FE" w14:textId="77777777" w:rsidTr="008E60F9">
        <w:tc>
          <w:tcPr>
            <w:tcW w:w="4675" w:type="dxa"/>
            <w:vAlign w:val="center"/>
          </w:tcPr>
          <w:p w14:paraId="360C3859" w14:textId="77777777" w:rsidR="0089328B" w:rsidRDefault="0089328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0DDA7571" w14:textId="77777777" w:rsidR="0089328B" w:rsidRDefault="0089328B" w:rsidP="008E60F9">
            <w:pPr>
              <w:spacing w:after="200" w:line="360" w:lineRule="auto"/>
              <w:jc w:val="center"/>
              <w:rPr>
                <w:rStyle w:val="Hyperlink"/>
                <w:color w:val="auto"/>
                <w:u w:val="none"/>
              </w:rPr>
            </w:pPr>
            <w:r>
              <w:rPr>
                <w:rStyle w:val="Hyperlink"/>
                <w:color w:val="auto"/>
                <w:u w:val="none"/>
              </w:rPr>
              <w:t>20</w:t>
            </w:r>
          </w:p>
        </w:tc>
      </w:tr>
    </w:tbl>
    <w:p w14:paraId="52B47072" w14:textId="7E71472B" w:rsidR="003D4810" w:rsidRDefault="003D4810" w:rsidP="003D4810">
      <w:pPr>
        <w:spacing w:after="200" w:line="360" w:lineRule="auto"/>
        <w:rPr>
          <w:rStyle w:val="Hyperlink"/>
          <w:color w:val="auto"/>
          <w:u w:val="none"/>
        </w:rPr>
      </w:pPr>
    </w:p>
    <w:p w14:paraId="5AC4309C" w14:textId="3389B168" w:rsidR="006C0D5B" w:rsidRDefault="006C0D5B" w:rsidP="003D4810">
      <w:pPr>
        <w:spacing w:after="200" w:line="360" w:lineRule="auto"/>
        <w:rPr>
          <w:rStyle w:val="Hyperlink"/>
          <w:color w:val="auto"/>
          <w:u w:val="none"/>
        </w:rPr>
      </w:pPr>
    </w:p>
    <w:p w14:paraId="4467A95D" w14:textId="1DDBC01C" w:rsidR="006C0D5B" w:rsidRPr="006C0D5B" w:rsidRDefault="006C0D5B" w:rsidP="003D4810">
      <w:pPr>
        <w:spacing w:after="200" w:line="360" w:lineRule="auto"/>
        <w:rPr>
          <w:rStyle w:val="Hyperlink"/>
          <w:b/>
          <w:bCs/>
          <w:color w:val="auto"/>
          <w:sz w:val="28"/>
          <w:szCs w:val="28"/>
          <w:u w:val="none"/>
        </w:rPr>
      </w:pPr>
      <w:r w:rsidRPr="006C0D5B">
        <w:rPr>
          <w:rStyle w:val="Hyperlink"/>
          <w:b/>
          <w:bCs/>
          <w:color w:val="auto"/>
          <w:sz w:val="28"/>
          <w:szCs w:val="28"/>
          <w:u w:val="none"/>
        </w:rPr>
        <w:t>Calculation of Net Exposure Matrix</w:t>
      </w:r>
    </w:p>
    <w:p w14:paraId="1265B5D6" w14:textId="62FD870A" w:rsidR="006C0D5B" w:rsidRDefault="006C0D5B" w:rsidP="003D4810">
      <w:pPr>
        <w:spacing w:after="200" w:line="360" w:lineRule="auto"/>
        <w:rPr>
          <w:rStyle w:val="Hyperlink"/>
          <w:color w:val="auto"/>
          <w:u w:val="none"/>
        </w:rPr>
      </w:pPr>
    </w:p>
    <w:p w14:paraId="33328298" w14:textId="6891028B" w:rsidR="006C0D5B" w:rsidRDefault="006C0D5B" w:rsidP="005A5EAD">
      <w:pPr>
        <w:pStyle w:val="ListParagraph"/>
        <w:numPr>
          <w:ilvl w:val="0"/>
          <w:numId w:val="82"/>
        </w:numPr>
        <w:spacing w:after="200" w:line="360" w:lineRule="auto"/>
        <w:rPr>
          <w:rStyle w:val="Hyperlink"/>
          <w:color w:val="auto"/>
          <w:u w:val="none"/>
        </w:rPr>
      </w:pPr>
      <w:r w:rsidRPr="006C0D5B">
        <w:rPr>
          <w:rStyle w:val="Hyperlink"/>
          <w:color w:val="auto"/>
        </w:rPr>
        <w:t>Rational behind Net Exposure Calculation</w:t>
      </w:r>
      <w:r w:rsidRPr="006C0D5B">
        <w:rPr>
          <w:rStyle w:val="Hyperlink"/>
          <w:color w:val="auto"/>
          <w:u w:val="none"/>
        </w:rPr>
        <w:t>: The next exposure matrix is calculated when the trades cannot be netted at the netting set level and there are some trades in a netting set that have the netting flag set to false.</w:t>
      </w:r>
    </w:p>
    <w:p w14:paraId="1643220A" w14:textId="77777777" w:rsidR="009A6957" w:rsidRDefault="00A24800" w:rsidP="005A5EAD">
      <w:pPr>
        <w:pStyle w:val="ListParagraph"/>
        <w:numPr>
          <w:ilvl w:val="0"/>
          <w:numId w:val="82"/>
        </w:numPr>
        <w:spacing w:after="200" w:line="360" w:lineRule="auto"/>
        <w:rPr>
          <w:rStyle w:val="Hyperlink"/>
          <w:color w:val="auto"/>
          <w:u w:val="none"/>
        </w:rPr>
      </w:pPr>
      <w:r>
        <w:rPr>
          <w:rStyle w:val="Hyperlink"/>
          <w:color w:val="auto"/>
        </w:rPr>
        <w:t>Net and Raw Exposure Matrices</w:t>
      </w:r>
      <w:r w:rsidRPr="00A24800">
        <w:rPr>
          <w:rStyle w:val="Hyperlink"/>
          <w:color w:val="auto"/>
          <w:u w:val="none"/>
        </w:rPr>
        <w:t>:</w:t>
      </w:r>
      <w:r>
        <w:rPr>
          <w:rStyle w:val="Hyperlink"/>
          <w:color w:val="auto"/>
          <w:u w:val="none"/>
        </w:rPr>
        <w:t xml:space="preserve"> In such a situation, both net and raw exposure matrices are calculated as follows:</w:t>
      </w:r>
    </w:p>
    <w:p w14:paraId="2129C0FF" w14:textId="77777777" w:rsidR="009A6957" w:rsidRDefault="009A6957" w:rsidP="009A6957">
      <w:pPr>
        <w:spacing w:after="200" w:line="360" w:lineRule="auto"/>
        <w:rPr>
          <w:rStyle w:val="Hyperlink"/>
          <w:color w:val="auto"/>
          <w:u w:val="none"/>
        </w:rPr>
      </w:pPr>
    </w:p>
    <w:p w14:paraId="5C8E55BD" w14:textId="77777777" w:rsidR="009A6957" w:rsidRDefault="00A24800" w:rsidP="009A6957">
      <w:pPr>
        <w:spacing w:after="200" w:line="360" w:lineRule="auto"/>
        <w:rPr>
          <w:rStyle w:val="Hyperlink"/>
          <w:color w:val="auto"/>
          <w:u w:val="none"/>
        </w:rPr>
      </w:pPr>
      <m:oMathPara>
        <m:oMath>
          <m:r>
            <w:rPr>
              <w:rStyle w:val="Hyperlink"/>
              <w:rFonts w:ascii="Cambria Math" w:hAnsi="Cambria Math"/>
              <w:color w:val="auto"/>
              <w:u w:val="none"/>
            </w:rPr>
            <w:lastRenderedPageBreak/>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Netting Flag=Y,j</m:t>
              </m:r>
            </m:sub>
            <m:sup/>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nary>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Netting Flag=N,j</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 0</m:t>
                  </m:r>
                </m:e>
              </m:d>
            </m:e>
          </m:nary>
        </m:oMath>
      </m:oMathPara>
    </w:p>
    <w:p w14:paraId="460120EA" w14:textId="77777777" w:rsidR="009A6957" w:rsidRDefault="009A6957" w:rsidP="009A6957">
      <w:pPr>
        <w:spacing w:after="200" w:line="360" w:lineRule="auto"/>
        <w:rPr>
          <w:rStyle w:val="Hyperlink"/>
          <w:color w:val="auto"/>
          <w:u w:val="none"/>
        </w:rPr>
      </w:pPr>
    </w:p>
    <w:p w14:paraId="1E1B8303" w14:textId="4551C74E" w:rsidR="00A24800" w:rsidRPr="009A6957" w:rsidRDefault="00E63C7D" w:rsidP="009A6957">
      <w:pPr>
        <w:spacing w:after="200" w:line="360" w:lineRule="auto"/>
        <w:rPr>
          <w:rStyle w:val="Hyperlink"/>
          <w:color w:val="auto"/>
          <w:u w:val="none"/>
        </w:rPr>
      </w:pPr>
      <m:oMathPara>
        <m:oMath>
          <m:r>
            <w:rPr>
              <w:rStyle w:val="Hyperlink"/>
              <w:rFonts w:ascii="Cambria Math" w:hAnsi="Cambria Math"/>
              <w:color w:val="auto"/>
              <w:u w:val="none"/>
            </w:rPr>
            <m:t>NetExposur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m:t>
              </m:r>
            </m:sub>
            <m:sup/>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nary>
        </m:oMath>
      </m:oMathPara>
    </w:p>
    <w:p w14:paraId="6D57C9B5" w14:textId="77777777" w:rsidR="009A6957" w:rsidRPr="009A6957" w:rsidRDefault="009A6957" w:rsidP="009A6957">
      <w:pPr>
        <w:spacing w:after="200" w:line="360" w:lineRule="auto"/>
        <w:rPr>
          <w:rStyle w:val="Hyperlink"/>
          <w:color w:val="auto"/>
          <w:u w:val="none"/>
        </w:rPr>
      </w:pPr>
    </w:p>
    <w:p w14:paraId="272FB912" w14:textId="32C1AC7C" w:rsidR="00A24800" w:rsidRDefault="00A24800" w:rsidP="005A5EAD">
      <w:pPr>
        <w:pStyle w:val="ListParagraph"/>
        <w:numPr>
          <w:ilvl w:val="0"/>
          <w:numId w:val="82"/>
        </w:numPr>
        <w:spacing w:after="200" w:line="360" w:lineRule="auto"/>
        <w:rPr>
          <w:rStyle w:val="Hyperlink"/>
          <w:color w:val="auto"/>
          <w:u w:val="none"/>
        </w:rPr>
      </w:pPr>
      <w:r>
        <w:rPr>
          <w:rStyle w:val="Hyperlink"/>
          <w:color w:val="auto"/>
        </w:rPr>
        <w:t>Estimate of the Combined Exposure Matrix</w:t>
      </w:r>
      <w:r w:rsidRPr="00A24800">
        <w:rPr>
          <w:rStyle w:val="Hyperlink"/>
          <w:color w:val="auto"/>
          <w:u w:val="none"/>
        </w:rPr>
        <w:t>:</w:t>
      </w:r>
      <w:r>
        <w:rPr>
          <w:rStyle w:val="Hyperlink"/>
          <w:color w:val="auto"/>
          <w:u w:val="none"/>
        </w:rPr>
        <w:t xml:space="preserve"> The combined level exposure is a sum of the silo level exposures. It should be noted that the net exposure matrix is not calculated when all the trades in a netting set have the netting flag set to TRUE.</w:t>
      </w:r>
    </w:p>
    <w:p w14:paraId="4B02D90D" w14:textId="5C98C3A7" w:rsidR="00E63C7D" w:rsidRDefault="00E63C7D" w:rsidP="00E63C7D">
      <w:pPr>
        <w:spacing w:after="200" w:line="360" w:lineRule="auto"/>
        <w:rPr>
          <w:rStyle w:val="Hyperlink"/>
          <w:color w:val="auto"/>
          <w:u w:val="none"/>
        </w:rPr>
      </w:pPr>
    </w:p>
    <w:p w14:paraId="6B96BB67" w14:textId="10A0412D" w:rsidR="00E63C7D" w:rsidRDefault="00E63C7D" w:rsidP="00E63C7D">
      <w:pPr>
        <w:spacing w:after="200" w:line="360" w:lineRule="auto"/>
        <w:rPr>
          <w:rStyle w:val="Hyperlink"/>
          <w:color w:val="auto"/>
          <w:u w:val="none"/>
        </w:rPr>
      </w:pPr>
    </w:p>
    <w:p w14:paraId="6EF11E68" w14:textId="4C351A31" w:rsidR="00E63C7D" w:rsidRPr="00E63C7D" w:rsidRDefault="00E63C7D" w:rsidP="00E63C7D">
      <w:pPr>
        <w:spacing w:after="200" w:line="360" w:lineRule="auto"/>
        <w:rPr>
          <w:rStyle w:val="Hyperlink"/>
          <w:b/>
          <w:bCs/>
          <w:color w:val="auto"/>
          <w:sz w:val="28"/>
          <w:szCs w:val="28"/>
          <w:u w:val="none"/>
        </w:rPr>
      </w:pPr>
      <w:r w:rsidRPr="00E63C7D">
        <w:rPr>
          <w:rStyle w:val="Hyperlink"/>
          <w:b/>
          <w:bCs/>
          <w:color w:val="auto"/>
          <w:sz w:val="28"/>
          <w:szCs w:val="28"/>
          <w:u w:val="none"/>
        </w:rPr>
        <w:t>Collateral Matrix Calculation</w:t>
      </w:r>
    </w:p>
    <w:p w14:paraId="2C3AA4FD" w14:textId="60D859EC" w:rsidR="00E63C7D" w:rsidRDefault="00E63C7D" w:rsidP="00E63C7D">
      <w:pPr>
        <w:spacing w:after="200" w:line="360" w:lineRule="auto"/>
        <w:rPr>
          <w:rStyle w:val="Hyperlink"/>
          <w:color w:val="auto"/>
          <w:u w:val="none"/>
        </w:rPr>
      </w:pPr>
    </w:p>
    <w:p w14:paraId="66FE8EAB" w14:textId="472AA4D1" w:rsidR="00E63C7D" w:rsidRDefault="00E63C7D" w:rsidP="005A5EAD">
      <w:pPr>
        <w:pStyle w:val="ListParagraph"/>
        <w:numPr>
          <w:ilvl w:val="0"/>
          <w:numId w:val="83"/>
        </w:numPr>
        <w:spacing w:after="200" w:line="360" w:lineRule="auto"/>
        <w:rPr>
          <w:rStyle w:val="Hyperlink"/>
          <w:color w:val="auto"/>
          <w:u w:val="none"/>
        </w:rPr>
      </w:pPr>
      <w:r w:rsidRPr="00E63C7D">
        <w:rPr>
          <w:rStyle w:val="Hyperlink"/>
          <w:color w:val="auto"/>
        </w:rPr>
        <w:t>Calculation of the Theoretical Collateral</w:t>
      </w:r>
      <w:r w:rsidRPr="00E63C7D">
        <w:rPr>
          <w:rStyle w:val="Hyperlink"/>
          <w:color w:val="auto"/>
          <w:u w:val="none"/>
        </w:rPr>
        <w:t>: Theoretical collateral is calculated depending on the type of counterparty. The system has three types of counterparties.</w:t>
      </w:r>
    </w:p>
    <w:p w14:paraId="4A01CF33" w14:textId="017E538C" w:rsidR="00E63C7D" w:rsidRDefault="00E63C7D" w:rsidP="005A5EAD">
      <w:pPr>
        <w:pStyle w:val="ListParagraph"/>
        <w:numPr>
          <w:ilvl w:val="0"/>
          <w:numId w:val="83"/>
        </w:numPr>
        <w:spacing w:after="200" w:line="360" w:lineRule="auto"/>
        <w:rPr>
          <w:rStyle w:val="Hyperlink"/>
          <w:color w:val="auto"/>
          <w:u w:val="none"/>
        </w:rPr>
      </w:pPr>
      <w:r>
        <w:rPr>
          <w:rStyle w:val="Hyperlink"/>
          <w:color w:val="auto"/>
        </w:rPr>
        <w:t>Collateralized Counterparties</w:t>
      </w:r>
      <w:r w:rsidRPr="00E63C7D">
        <w:rPr>
          <w:rStyle w:val="Hyperlink"/>
          <w:color w:val="auto"/>
          <w:u w:val="none"/>
        </w:rPr>
        <w:t>:</w:t>
      </w:r>
      <w:r>
        <w:rPr>
          <w:rStyle w:val="Hyperlink"/>
          <w:color w:val="auto"/>
          <w:u w:val="none"/>
        </w:rPr>
        <w:t xml:space="preserve"> These counterparties have some amount of unsecured collateral limits allowed by the existence of a credit support annex, CSA.</w:t>
      </w:r>
    </w:p>
    <w:p w14:paraId="6657D8A1" w14:textId="3DC3807D" w:rsidR="00E63C7D" w:rsidRDefault="00E63C7D" w:rsidP="005A5EAD">
      <w:pPr>
        <w:pStyle w:val="ListParagraph"/>
        <w:numPr>
          <w:ilvl w:val="0"/>
          <w:numId w:val="83"/>
        </w:numPr>
        <w:spacing w:after="200" w:line="360" w:lineRule="auto"/>
        <w:rPr>
          <w:rStyle w:val="Hyperlink"/>
          <w:color w:val="auto"/>
          <w:u w:val="none"/>
        </w:rPr>
      </w:pPr>
      <w:r>
        <w:rPr>
          <w:rStyle w:val="Hyperlink"/>
          <w:color w:val="auto"/>
        </w:rPr>
        <w:t>Uncollateralized Counterparties</w:t>
      </w:r>
      <w:r w:rsidRPr="00E63C7D">
        <w:rPr>
          <w:rStyle w:val="Hyperlink"/>
          <w:color w:val="auto"/>
          <w:u w:val="none"/>
        </w:rPr>
        <w:t>:</w:t>
      </w:r>
      <w:r>
        <w:rPr>
          <w:rStyle w:val="Hyperlink"/>
          <w:color w:val="auto"/>
          <w:u w:val="none"/>
        </w:rPr>
        <w:t xml:space="preserve"> </w:t>
      </w:r>
      <w:r w:rsidR="009A6957">
        <w:rPr>
          <w:rStyle w:val="Hyperlink"/>
          <w:color w:val="auto"/>
          <w:u w:val="none"/>
        </w:rPr>
        <w:t>There is no CSA agreement with these counterparties and hence no exchange of collateral occurs. The collateral matrix is zero in this case.</w:t>
      </w:r>
    </w:p>
    <w:p w14:paraId="102502AC" w14:textId="1F5C1F2E" w:rsidR="00E975A0" w:rsidRDefault="00E975A0" w:rsidP="005A5EAD">
      <w:pPr>
        <w:pStyle w:val="ListParagraph"/>
        <w:numPr>
          <w:ilvl w:val="0"/>
          <w:numId w:val="83"/>
        </w:numPr>
        <w:spacing w:after="200" w:line="360" w:lineRule="auto"/>
        <w:rPr>
          <w:rStyle w:val="Hyperlink"/>
          <w:color w:val="auto"/>
          <w:u w:val="none"/>
        </w:rPr>
      </w:pPr>
      <w:r>
        <w:rPr>
          <w:rStyle w:val="Hyperlink"/>
          <w:color w:val="auto"/>
        </w:rPr>
        <w:t>FCC</w:t>
      </w:r>
      <w:r w:rsidRPr="00E975A0">
        <w:rPr>
          <w:rStyle w:val="Hyperlink"/>
          <w:color w:val="auto"/>
          <w:u w:val="none"/>
        </w:rPr>
        <w:t>:</w:t>
      </w:r>
      <w:r>
        <w:rPr>
          <w:rStyle w:val="Hyperlink"/>
          <w:color w:val="auto"/>
          <w:u w:val="none"/>
        </w:rPr>
        <w:t xml:space="preserve"> These are fully collateralized counterparties. Often, these are related to a subset of retail clients.</w:t>
      </w:r>
    </w:p>
    <w:p w14:paraId="2F55DBF2" w14:textId="77777777" w:rsidR="006920D2" w:rsidRDefault="00E975A0" w:rsidP="005A5EAD">
      <w:pPr>
        <w:pStyle w:val="ListParagraph"/>
        <w:numPr>
          <w:ilvl w:val="0"/>
          <w:numId w:val="83"/>
        </w:numPr>
        <w:spacing w:after="200" w:line="360" w:lineRule="auto"/>
        <w:rPr>
          <w:rStyle w:val="Hyperlink"/>
          <w:color w:val="auto"/>
          <w:u w:val="none"/>
        </w:rPr>
      </w:pPr>
      <w:r>
        <w:rPr>
          <w:rStyle w:val="Hyperlink"/>
          <w:color w:val="auto"/>
        </w:rPr>
        <w:lastRenderedPageBreak/>
        <w:t>Theoretical Collateral for Collateralized Counterparties #1</w:t>
      </w:r>
      <w:r w:rsidRPr="00E975A0">
        <w:rPr>
          <w:rStyle w:val="Hyperlink"/>
          <w:color w:val="auto"/>
          <w:u w:val="none"/>
        </w:rPr>
        <w:t>:</w:t>
      </w:r>
      <w:r>
        <w:rPr>
          <w:rStyle w:val="Hyperlink"/>
          <w:color w:val="auto"/>
          <w:u w:val="none"/>
        </w:rPr>
        <w:t xml:space="preserve"> The theoretical collateral for collateralized counterparties is calculated using the logic presented below. The equation below is used when the net exposure matrix is not present.</w:t>
      </w:r>
    </w:p>
    <w:p w14:paraId="38C055C7" w14:textId="77777777" w:rsidR="006920D2" w:rsidRPr="006920D2" w:rsidRDefault="006920D2" w:rsidP="006920D2">
      <w:pPr>
        <w:spacing w:after="200" w:line="360" w:lineRule="auto"/>
        <w:rPr>
          <w:rStyle w:val="Hyperlink"/>
          <w:color w:val="auto"/>
        </w:rPr>
      </w:pPr>
    </w:p>
    <w:p w14:paraId="2C24E4C7" w14:textId="45E719A8" w:rsidR="00E975A0" w:rsidRPr="006920D2" w:rsidRDefault="00874F21"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Collateral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l:space="preserve">= </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-CpUnsecuredAmount</m:t>
                        </m:r>
                      </m:e>
                      <m:e>
                        <m:r>
                          <w:rPr>
                            <w:rStyle w:val="Hyperlink"/>
                            <w:rFonts w:ascii="Cambria Math" w:hAnsi="Cambria Math"/>
                            <w:color w:val="auto"/>
                            <w:u w:val="none"/>
                          </w:rPr>
                          <m:t>Case #A</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+DlrUnsecuredAmount</m:t>
                        </m:r>
                      </m:e>
                      <m:e>
                        <m:r>
                          <w:rPr>
                            <w:rStyle w:val="Hyperlink"/>
                            <w:rFonts w:ascii="Cambria Math" w:hAnsi="Cambria Math"/>
                            <w:color w:val="auto"/>
                            <w:u w:val="none"/>
                          </w:rPr>
                          <m:t>Case #B</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0</m:t>
                        </m:r>
                      </m:e>
                      <m:e>
                        <m:r>
                          <w:rPr>
                            <w:rStyle w:val="Hyperlink"/>
                            <w:rFonts w:ascii="Cambria Math" w:hAnsi="Cambria Math"/>
                            <w:color w:val="auto"/>
                            <w:u w:val="none"/>
                          </w:rPr>
                          <m:t>otherwise</m:t>
                        </m:r>
                      </m:e>
                    </m:mr>
                  </m:m>
                </m:e>
              </m:eqArr>
            </m:e>
          </m:d>
        </m:oMath>
      </m:oMathPara>
    </w:p>
    <w:p w14:paraId="4DD013B4" w14:textId="77777777" w:rsidR="006920D2" w:rsidRPr="006920D2" w:rsidRDefault="006920D2" w:rsidP="006920D2">
      <w:pPr>
        <w:spacing w:after="200" w:line="360" w:lineRule="auto"/>
        <w:rPr>
          <w:rStyle w:val="Hyperlink"/>
          <w:color w:val="auto"/>
          <w:u w:val="none"/>
        </w:rPr>
      </w:pPr>
    </w:p>
    <w:p w14:paraId="07C5E312" w14:textId="77777777" w:rsidR="006920D2" w:rsidRDefault="00EC21AA" w:rsidP="005A5EAD">
      <w:pPr>
        <w:pStyle w:val="ListParagraph"/>
        <w:numPr>
          <w:ilvl w:val="0"/>
          <w:numId w:val="83"/>
        </w:numPr>
        <w:spacing w:after="200" w:line="360" w:lineRule="auto"/>
        <w:rPr>
          <w:rStyle w:val="Hyperlink"/>
          <w:color w:val="auto"/>
          <w:u w:val="none"/>
        </w:rPr>
      </w:pPr>
      <w:r>
        <w:rPr>
          <w:rStyle w:val="Hyperlink"/>
          <w:color w:val="auto"/>
        </w:rPr>
        <w:t>Case #A</w:t>
      </w:r>
      <w:r>
        <w:rPr>
          <w:rStyle w:val="Hyperlink"/>
          <w:color w:val="auto"/>
          <w:u w:val="none"/>
        </w:rPr>
        <w:t>:</w:t>
      </w:r>
      <w:r w:rsidR="00504658">
        <w:rPr>
          <w:rStyle w:val="Hyperlink"/>
          <w:color w:val="auto"/>
          <w:u w:val="none"/>
        </w:rPr>
        <w:t xml:space="preserve"> The following 3 conditions must be met for this case to be valid:</w:t>
      </w:r>
    </w:p>
    <w:p w14:paraId="01CAAB63" w14:textId="77777777" w:rsidR="006920D2" w:rsidRDefault="006920D2" w:rsidP="006920D2">
      <w:pPr>
        <w:spacing w:after="200" w:line="360" w:lineRule="auto"/>
        <w:rPr>
          <w:rStyle w:val="Hyperlink"/>
          <w:color w:val="auto"/>
          <w:u w:val="none"/>
        </w:rPr>
      </w:pPr>
    </w:p>
    <w:p w14:paraId="3ACD0603" w14:textId="6DB92751" w:rsidR="00141C3F" w:rsidRPr="006920D2" w:rsidRDefault="00EC21AA" w:rsidP="006920D2">
      <w:pPr>
        <w:spacing w:after="200" w:line="360" w:lineRule="auto"/>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≥0</m:t>
          </m:r>
        </m:oMath>
      </m:oMathPara>
    </w:p>
    <w:p w14:paraId="73265299" w14:textId="77777777" w:rsidR="006920D2" w:rsidRPr="006920D2" w:rsidRDefault="006920D2" w:rsidP="006920D2">
      <w:pPr>
        <w:spacing w:after="200" w:line="360" w:lineRule="auto"/>
        <w:rPr>
          <w:rStyle w:val="Hyperlink"/>
          <w:color w:val="auto"/>
          <w:u w:val="none"/>
        </w:rPr>
      </w:pPr>
    </w:p>
    <w:p w14:paraId="714FB9B4" w14:textId="27E507F3" w:rsidR="00141C3F" w:rsidRPr="006920D2" w:rsidRDefault="00EC21AA"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&gt;CpThreshold</m:t>
          </m:r>
        </m:oMath>
      </m:oMathPara>
    </w:p>
    <w:p w14:paraId="186ECCF2" w14:textId="77777777" w:rsidR="006920D2" w:rsidRPr="00141C3F" w:rsidRDefault="006920D2" w:rsidP="00141C3F">
      <w:pPr>
        <w:pStyle w:val="ListParagraph"/>
        <w:spacing w:after="200" w:line="360" w:lineRule="auto"/>
        <w:ind w:left="360"/>
        <w:rPr>
          <w:rStyle w:val="Hyperlink"/>
          <w:color w:val="auto"/>
          <w:u w:val="none"/>
        </w:rPr>
      </w:pPr>
    </w:p>
    <w:p w14:paraId="66CD325E" w14:textId="203BA14F" w:rsidR="00EC21AA" w:rsidRPr="006920D2" w:rsidRDefault="00EC21AA"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CPOnly</m:t>
          </m:r>
        </m:oMath>
      </m:oMathPara>
    </w:p>
    <w:p w14:paraId="2AA81291" w14:textId="77777777" w:rsidR="006920D2" w:rsidRPr="00E63C7D" w:rsidRDefault="006920D2" w:rsidP="00141C3F">
      <w:pPr>
        <w:pStyle w:val="ListParagraph"/>
        <w:spacing w:after="200" w:line="360" w:lineRule="auto"/>
        <w:ind w:left="360"/>
        <w:rPr>
          <w:rStyle w:val="Hyperlink"/>
          <w:color w:val="auto"/>
          <w:u w:val="none"/>
        </w:rPr>
      </w:pPr>
    </w:p>
    <w:p w14:paraId="16704797"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#B</w:t>
      </w:r>
      <w:r>
        <w:rPr>
          <w:rStyle w:val="Hyperlink"/>
          <w:color w:val="auto"/>
          <w:u w:val="none"/>
        </w:rPr>
        <w:t>: The following 3 conditions must be met for this case to be valid:</w:t>
      </w:r>
    </w:p>
    <w:p w14:paraId="32052586" w14:textId="77777777" w:rsidR="006920D2" w:rsidRDefault="006920D2" w:rsidP="006920D2">
      <w:pPr>
        <w:pStyle w:val="ListParagraph"/>
        <w:spacing w:after="200" w:line="360" w:lineRule="auto"/>
        <w:ind w:left="360"/>
        <w:rPr>
          <w:rStyle w:val="Hyperlink"/>
          <w:color w:val="auto"/>
        </w:rPr>
      </w:pPr>
    </w:p>
    <w:p w14:paraId="0F43A80A" w14:textId="06C642FE" w:rsidR="00141C3F" w:rsidRPr="006920D2" w:rsidRDefault="00504658"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&lt;0</m:t>
          </m:r>
        </m:oMath>
      </m:oMathPara>
    </w:p>
    <w:p w14:paraId="7F04BD4C" w14:textId="77777777" w:rsidR="006920D2" w:rsidRPr="006920D2" w:rsidRDefault="006920D2" w:rsidP="006920D2">
      <w:pPr>
        <w:spacing w:after="200" w:line="360" w:lineRule="auto"/>
        <w:rPr>
          <w:rStyle w:val="Hyperlink"/>
          <w:color w:val="auto"/>
          <w:u w:val="none"/>
        </w:rPr>
      </w:pPr>
    </w:p>
    <w:p w14:paraId="22567F1F" w14:textId="23055F46" w:rsidR="00141C3F"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&lt;DlrThreshold</m:t>
          </m:r>
        </m:oMath>
      </m:oMathPara>
    </w:p>
    <w:p w14:paraId="2024C7FD" w14:textId="77777777" w:rsidR="006920D2" w:rsidRPr="006920D2" w:rsidRDefault="006920D2" w:rsidP="006920D2">
      <w:pPr>
        <w:spacing w:after="200" w:line="360" w:lineRule="auto"/>
        <w:rPr>
          <w:rStyle w:val="Hyperlink"/>
          <w:color w:val="auto"/>
          <w:u w:val="none"/>
        </w:rPr>
      </w:pPr>
    </w:p>
    <w:p w14:paraId="08AEF0BA" w14:textId="59440A93" w:rsidR="00504658" w:rsidRPr="00E63C7D"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DlrOnly</m:t>
          </m:r>
        </m:oMath>
      </m:oMathPara>
    </w:p>
    <w:p w14:paraId="00E08ED5"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lastRenderedPageBreak/>
        <w:t>Theoretical Collateral for Collateralized Counterparties #2</w:t>
      </w:r>
      <w:r w:rsidRPr="00E975A0">
        <w:rPr>
          <w:rStyle w:val="Hyperlink"/>
          <w:color w:val="auto"/>
          <w:u w:val="none"/>
        </w:rPr>
        <w:t>:</w:t>
      </w:r>
      <w:r>
        <w:rPr>
          <w:rStyle w:val="Hyperlink"/>
          <w:color w:val="auto"/>
          <w:u w:val="none"/>
        </w:rPr>
        <w:t xml:space="preserve"> The net exposure matrix is generated when any trade in the netting set has the netting flag set to ‘N’. </w:t>
      </w:r>
      <w:r w:rsidR="00141C3F">
        <w:rPr>
          <w:rStyle w:val="Hyperlink"/>
          <w:color w:val="auto"/>
          <w:u w:val="none"/>
        </w:rPr>
        <w:t>in such as case the collateral is calculated based on the net exposure matrix, as below:</w:t>
      </w:r>
    </w:p>
    <w:p w14:paraId="05EDFC5F" w14:textId="77777777" w:rsidR="006920D2" w:rsidRPr="006920D2" w:rsidRDefault="006920D2" w:rsidP="006920D2">
      <w:pPr>
        <w:spacing w:after="200" w:line="360" w:lineRule="auto"/>
        <w:rPr>
          <w:rStyle w:val="Hyperlink"/>
          <w:color w:val="auto"/>
        </w:rPr>
      </w:pPr>
    </w:p>
    <w:p w14:paraId="24BFF0A1" w14:textId="541E08CE" w:rsidR="00504658" w:rsidRPr="006920D2" w:rsidRDefault="00504658"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Collateral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l:space="preserve">= </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-CpUnsecuredAmount</m:t>
                        </m:r>
                      </m:e>
                      <m:e>
                        <m:r>
                          <w:rPr>
                            <w:rStyle w:val="Hyperlink"/>
                            <w:rFonts w:ascii="Cambria Math" w:hAnsi="Cambria Math"/>
                            <w:color w:val="auto"/>
                            <w:u w:val="none"/>
                          </w:rPr>
                          <m:t>Case #C</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+DlrUnsecuredAmount</m:t>
                        </m:r>
                      </m:e>
                      <m:e>
                        <m:r>
                          <w:rPr>
                            <w:rStyle w:val="Hyperlink"/>
                            <w:rFonts w:ascii="Cambria Math" w:hAnsi="Cambria Math"/>
                            <w:color w:val="auto"/>
                            <w:u w:val="none"/>
                          </w:rPr>
                          <m:t>Case #D</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0</m:t>
                        </m:r>
                      </m:e>
                      <m:e>
                        <m:r>
                          <w:rPr>
                            <w:rStyle w:val="Hyperlink"/>
                            <w:rFonts w:ascii="Cambria Math" w:hAnsi="Cambria Math"/>
                            <w:color w:val="auto"/>
                            <w:u w:val="none"/>
                          </w:rPr>
                          <m:t>otherwise</m:t>
                        </m:r>
                      </m:e>
                    </m:mr>
                  </m:m>
                </m:e>
              </m:eqArr>
            </m:e>
          </m:d>
        </m:oMath>
      </m:oMathPara>
    </w:p>
    <w:p w14:paraId="1F449CC8" w14:textId="77777777" w:rsidR="006920D2" w:rsidRPr="006920D2" w:rsidRDefault="006920D2" w:rsidP="006920D2">
      <w:pPr>
        <w:spacing w:after="200" w:line="360" w:lineRule="auto"/>
        <w:rPr>
          <w:rStyle w:val="Hyperlink"/>
          <w:color w:val="auto"/>
          <w:u w:val="none"/>
        </w:rPr>
      </w:pPr>
    </w:p>
    <w:p w14:paraId="52BE087C"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w:t>
      </w:r>
      <w:r w:rsidR="00141C3F">
        <w:rPr>
          <w:rStyle w:val="Hyperlink"/>
          <w:color w:val="auto"/>
        </w:rPr>
        <w:t>C</w:t>
      </w:r>
      <w:r>
        <w:rPr>
          <w:rStyle w:val="Hyperlink"/>
          <w:color w:val="auto"/>
          <w:u w:val="none"/>
        </w:rPr>
        <w:t>: The following 3 conditions must be met for this case to be valid:</w:t>
      </w:r>
    </w:p>
    <w:p w14:paraId="5E31CFCB" w14:textId="77777777" w:rsidR="006920D2" w:rsidRPr="006920D2" w:rsidRDefault="006920D2" w:rsidP="006920D2">
      <w:pPr>
        <w:spacing w:after="200" w:line="360" w:lineRule="auto"/>
        <w:rPr>
          <w:rStyle w:val="Hyperlink"/>
          <w:color w:val="auto"/>
        </w:rPr>
      </w:pPr>
    </w:p>
    <w:p w14:paraId="1BDB4D1F" w14:textId="7D1BFB1A" w:rsidR="00141C3F" w:rsidRPr="006920D2" w:rsidRDefault="00141C3F"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≥0</m:t>
          </m:r>
        </m:oMath>
      </m:oMathPara>
    </w:p>
    <w:p w14:paraId="357D19AB" w14:textId="77777777" w:rsidR="006920D2" w:rsidRPr="006920D2" w:rsidRDefault="006920D2" w:rsidP="006920D2">
      <w:pPr>
        <w:spacing w:after="200" w:line="360" w:lineRule="auto"/>
        <w:rPr>
          <w:rStyle w:val="Hyperlink"/>
          <w:color w:val="auto"/>
          <w:u w:val="none"/>
        </w:rPr>
      </w:pPr>
    </w:p>
    <w:p w14:paraId="45911B3A" w14:textId="4F49BC9E" w:rsidR="00141C3F" w:rsidRPr="006920D2" w:rsidRDefault="00141C3F"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&gt;CpThreshold</m:t>
          </m:r>
        </m:oMath>
      </m:oMathPara>
    </w:p>
    <w:p w14:paraId="5AD5DB54" w14:textId="77777777" w:rsidR="006920D2" w:rsidRPr="006920D2" w:rsidRDefault="006920D2" w:rsidP="006920D2">
      <w:pPr>
        <w:spacing w:after="200" w:line="360" w:lineRule="auto"/>
        <w:rPr>
          <w:rStyle w:val="Hyperlink"/>
          <w:color w:val="auto"/>
          <w:u w:val="none"/>
        </w:rPr>
      </w:pPr>
    </w:p>
    <w:p w14:paraId="727F0ADB" w14:textId="0DC849E3" w:rsidR="00504658"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CPOnly</m:t>
          </m:r>
        </m:oMath>
      </m:oMathPara>
    </w:p>
    <w:p w14:paraId="57C7481B" w14:textId="77777777" w:rsidR="006920D2" w:rsidRPr="006920D2" w:rsidRDefault="006920D2" w:rsidP="006920D2">
      <w:pPr>
        <w:spacing w:after="200" w:line="360" w:lineRule="auto"/>
        <w:rPr>
          <w:rStyle w:val="Hyperlink"/>
          <w:color w:val="auto"/>
          <w:u w:val="none"/>
        </w:rPr>
      </w:pPr>
    </w:p>
    <w:p w14:paraId="4AB91197"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w:t>
      </w:r>
      <w:r w:rsidR="00141C3F">
        <w:rPr>
          <w:rStyle w:val="Hyperlink"/>
          <w:color w:val="auto"/>
        </w:rPr>
        <w:t>D</w:t>
      </w:r>
      <w:r>
        <w:rPr>
          <w:rStyle w:val="Hyperlink"/>
          <w:color w:val="auto"/>
          <w:u w:val="none"/>
        </w:rPr>
        <w:t>: The following 3 conditions must be met for this case to be valid:</w:t>
      </w:r>
    </w:p>
    <w:p w14:paraId="02F7EC36" w14:textId="77777777" w:rsidR="006920D2" w:rsidRDefault="006920D2" w:rsidP="006920D2">
      <w:pPr>
        <w:spacing w:after="200" w:line="360" w:lineRule="auto"/>
        <w:rPr>
          <w:rStyle w:val="Hyperlink"/>
          <w:color w:val="auto"/>
          <w:u w:val="none"/>
        </w:rPr>
      </w:pPr>
    </w:p>
    <w:p w14:paraId="0F81061F" w14:textId="6B759000" w:rsidR="006920D2" w:rsidRPr="006920D2" w:rsidRDefault="00141C3F" w:rsidP="006920D2">
      <w:pPr>
        <w:spacing w:after="200" w:line="360" w:lineRule="auto"/>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&lt;0</m:t>
          </m:r>
        </m:oMath>
      </m:oMathPara>
    </w:p>
    <w:p w14:paraId="1822524E" w14:textId="77777777" w:rsidR="006920D2" w:rsidRPr="006920D2" w:rsidRDefault="006920D2" w:rsidP="006920D2">
      <w:pPr>
        <w:spacing w:after="200" w:line="360" w:lineRule="auto"/>
        <w:rPr>
          <w:rStyle w:val="Hyperlink"/>
          <w:color w:val="auto"/>
          <w:u w:val="none"/>
        </w:rPr>
      </w:pPr>
    </w:p>
    <w:p w14:paraId="44C42A77" w14:textId="77BC2903" w:rsidR="00141C3F" w:rsidRPr="006920D2" w:rsidRDefault="00141C3F"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&lt;DlrThreshold</m:t>
          </m:r>
        </m:oMath>
      </m:oMathPara>
    </w:p>
    <w:p w14:paraId="087E5E84" w14:textId="77777777" w:rsidR="006920D2" w:rsidRPr="00A97AAD" w:rsidRDefault="006920D2" w:rsidP="00A97AAD">
      <w:pPr>
        <w:spacing w:after="200" w:line="360" w:lineRule="auto"/>
        <w:rPr>
          <w:rStyle w:val="Hyperlink"/>
          <w:color w:val="auto"/>
          <w:u w:val="none"/>
        </w:rPr>
      </w:pPr>
    </w:p>
    <w:p w14:paraId="0ED06082" w14:textId="72FC9C55" w:rsidR="00504658"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DlrOnly</m:t>
          </m:r>
        </m:oMath>
      </m:oMathPara>
    </w:p>
    <w:p w14:paraId="6006536D" w14:textId="77777777" w:rsidR="006920D2" w:rsidRPr="00A97AAD" w:rsidRDefault="006920D2" w:rsidP="00A97AAD">
      <w:pPr>
        <w:spacing w:after="200" w:line="360" w:lineRule="auto"/>
        <w:rPr>
          <w:rStyle w:val="Hyperlink"/>
          <w:color w:val="auto"/>
          <w:u w:val="none"/>
        </w:rPr>
      </w:pPr>
    </w:p>
    <w:p w14:paraId="13CCA75C" w14:textId="77777777" w:rsidR="00A97AAD" w:rsidRDefault="00F90333" w:rsidP="005A5EAD">
      <w:pPr>
        <w:pStyle w:val="ListParagraph"/>
        <w:numPr>
          <w:ilvl w:val="0"/>
          <w:numId w:val="83"/>
        </w:numPr>
        <w:spacing w:after="200" w:line="360" w:lineRule="auto"/>
        <w:rPr>
          <w:rStyle w:val="Hyperlink"/>
          <w:color w:val="auto"/>
          <w:u w:val="none"/>
        </w:rPr>
      </w:pPr>
      <w:r w:rsidRPr="00F90333">
        <w:rPr>
          <w:rStyle w:val="Hyperlink"/>
          <w:color w:val="auto"/>
        </w:rPr>
        <w:t xml:space="preserve">Expressions for </w:t>
      </w:r>
      <m:oMath>
        <m:r>
          <w:rPr>
            <w:rStyle w:val="Hyperlink"/>
            <w:rFonts w:ascii="Cambria Math" w:hAnsi="Cambria Math"/>
            <w:color w:val="auto"/>
          </w:rPr>
          <m:t>CpThreshold</m:t>
        </m:r>
      </m:oMath>
      <w:r w:rsidRPr="00F90333">
        <w:rPr>
          <w:rStyle w:val="Hyperlink"/>
          <w:color w:val="auto"/>
        </w:rPr>
        <w:t xml:space="preserve"> and </w:t>
      </w:r>
      <m:oMath>
        <m:r>
          <w:rPr>
            <w:rStyle w:val="Hyperlink"/>
            <w:rFonts w:ascii="Cambria Math" w:hAnsi="Cambria Math"/>
            <w:color w:val="auto"/>
          </w:rPr>
          <m:t>DlrThreshold</m:t>
        </m:r>
      </m:oMath>
      <w:r>
        <w:rPr>
          <w:rStyle w:val="Hyperlink"/>
          <w:color w:val="auto"/>
          <w:u w:val="none"/>
        </w:rPr>
        <w:t>:</w:t>
      </w:r>
    </w:p>
    <w:p w14:paraId="1ECE8D1E" w14:textId="77777777" w:rsidR="00A97AAD" w:rsidRPr="00A97AAD" w:rsidRDefault="00A97AAD" w:rsidP="00A97AAD">
      <w:pPr>
        <w:spacing w:after="200" w:line="360" w:lineRule="auto"/>
        <w:rPr>
          <w:rStyle w:val="Hyperlink"/>
          <w:color w:val="auto"/>
        </w:rPr>
      </w:pPr>
    </w:p>
    <w:p w14:paraId="6AAC9108" w14:textId="77777777" w:rsidR="00A97AAD" w:rsidRDefault="00F90333" w:rsidP="00A97AA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CpThreshold=CpUnsecuredAmount+CpMinCallAmount</m:t>
          </m:r>
        </m:oMath>
      </m:oMathPara>
    </w:p>
    <w:p w14:paraId="6164EEB5" w14:textId="77777777" w:rsidR="00A97AAD" w:rsidRPr="00A97AAD" w:rsidRDefault="00A97AAD" w:rsidP="00A97AAD">
      <w:pPr>
        <w:spacing w:after="200" w:line="360" w:lineRule="auto"/>
        <w:rPr>
          <w:rStyle w:val="Hyperlink"/>
          <w:color w:val="auto"/>
          <w:u w:val="none"/>
        </w:rPr>
      </w:pPr>
    </w:p>
    <w:p w14:paraId="7F45C3E2" w14:textId="25712E02" w:rsidR="00F90333" w:rsidRPr="00A97AAD" w:rsidRDefault="00F90333" w:rsidP="00A97AA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DlrThreshold=-1*</m:t>
          </m:r>
          <m:d>
            <m:dPr>
              <m:ctrlPr>
                <w:rPr>
                  <w:rStyle w:val="Hyperlink"/>
                  <w:rFonts w:ascii="Cambria Math" w:hAnsi="Cambria Math"/>
                  <w:i/>
                  <w:color w:val="auto"/>
                  <w:u w:val="none"/>
                </w:rPr>
              </m:ctrlPr>
            </m:dPr>
            <m:e>
              <m:r>
                <w:rPr>
                  <w:rStyle w:val="Hyperlink"/>
                  <w:rFonts w:ascii="Cambria Math" w:hAnsi="Cambria Math"/>
                  <w:color w:val="auto"/>
                  <w:u w:val="none"/>
                </w:rPr>
                <m:t>DlrUnsecuredAmount+DlrMinCallAmount</m:t>
              </m:r>
            </m:e>
          </m:d>
        </m:oMath>
      </m:oMathPara>
    </w:p>
    <w:p w14:paraId="01FED560" w14:textId="77777777" w:rsidR="00A97AAD" w:rsidRPr="00A97AAD" w:rsidRDefault="00A97AAD" w:rsidP="00A97AAD">
      <w:pPr>
        <w:spacing w:after="200" w:line="360" w:lineRule="auto"/>
        <w:rPr>
          <w:rStyle w:val="Hyperlink"/>
          <w:color w:val="auto"/>
          <w:u w:val="none"/>
        </w:rPr>
      </w:pPr>
    </w:p>
    <w:p w14:paraId="1384960A" w14:textId="5A4F8D4D" w:rsidR="00F90333" w:rsidRDefault="00F90333" w:rsidP="005A5EAD">
      <w:pPr>
        <w:pStyle w:val="ListParagraph"/>
        <w:numPr>
          <w:ilvl w:val="0"/>
          <w:numId w:val="83"/>
        </w:numPr>
        <w:spacing w:after="200" w:line="360" w:lineRule="auto"/>
        <w:rPr>
          <w:rStyle w:val="Hyperlink"/>
          <w:color w:val="auto"/>
          <w:u w:val="none"/>
        </w:rPr>
      </w:pPr>
      <w:r>
        <w:rPr>
          <w:rStyle w:val="Hyperlink"/>
          <w:color w:val="auto"/>
        </w:rPr>
        <w:t>Collateral Matrix for Uncollateralized Counterparties</w:t>
      </w:r>
      <w:r>
        <w:rPr>
          <w:rStyle w:val="Hyperlink"/>
          <w:color w:val="auto"/>
          <w:u w:val="none"/>
        </w:rPr>
        <w:t xml:space="preserve">: </w:t>
      </w:r>
      <w:r w:rsidR="006920D2">
        <w:rPr>
          <w:rStyle w:val="Hyperlink"/>
          <w:color w:val="auto"/>
          <w:u w:val="none"/>
        </w:rPr>
        <w:t>The collateral matrix for uncollateralized counterparties is set to zero.</w:t>
      </w:r>
    </w:p>
    <w:p w14:paraId="38EC9C70" w14:textId="4AFF97C9" w:rsidR="006920D2" w:rsidRDefault="006920D2" w:rsidP="006920D2">
      <w:pPr>
        <w:spacing w:after="200" w:line="360" w:lineRule="auto"/>
        <w:rPr>
          <w:rStyle w:val="Hyperlink"/>
          <w:color w:val="auto"/>
          <w:u w:val="none"/>
        </w:rPr>
      </w:pPr>
    </w:p>
    <w:p w14:paraId="4A6ED9DA" w14:textId="19A86640" w:rsidR="006920D2" w:rsidRDefault="006920D2" w:rsidP="006920D2">
      <w:pPr>
        <w:spacing w:after="200" w:line="360" w:lineRule="auto"/>
        <w:rPr>
          <w:rStyle w:val="Hyperlink"/>
          <w:color w:val="auto"/>
          <w:u w:val="none"/>
        </w:rPr>
      </w:pPr>
    </w:p>
    <w:p w14:paraId="6C6767DC" w14:textId="3009B5EA" w:rsidR="006920D2" w:rsidRPr="006920D2" w:rsidRDefault="006920D2" w:rsidP="006920D2">
      <w:pPr>
        <w:spacing w:after="200" w:line="360" w:lineRule="auto"/>
        <w:rPr>
          <w:rStyle w:val="Hyperlink"/>
          <w:b/>
          <w:bCs/>
          <w:color w:val="auto"/>
          <w:sz w:val="28"/>
          <w:szCs w:val="28"/>
          <w:u w:val="none"/>
        </w:rPr>
      </w:pPr>
      <w:r w:rsidRPr="006920D2">
        <w:rPr>
          <w:rStyle w:val="Hyperlink"/>
          <w:b/>
          <w:bCs/>
          <w:color w:val="auto"/>
          <w:sz w:val="28"/>
          <w:szCs w:val="28"/>
          <w:u w:val="none"/>
        </w:rPr>
        <w:t>Collateral Calculation for FCC Counterparties</w:t>
      </w:r>
    </w:p>
    <w:p w14:paraId="7F949D75" w14:textId="03698E57" w:rsidR="006920D2" w:rsidRDefault="006920D2" w:rsidP="006920D2">
      <w:pPr>
        <w:spacing w:after="200" w:line="360" w:lineRule="auto"/>
        <w:rPr>
          <w:rStyle w:val="Hyperlink"/>
          <w:color w:val="auto"/>
          <w:u w:val="none"/>
        </w:rPr>
      </w:pPr>
    </w:p>
    <w:p w14:paraId="03864466" w14:textId="36A5B87D" w:rsidR="006920D2" w:rsidRDefault="006920D2" w:rsidP="005A5EAD">
      <w:pPr>
        <w:pStyle w:val="ListParagraph"/>
        <w:numPr>
          <w:ilvl w:val="0"/>
          <w:numId w:val="84"/>
        </w:numPr>
        <w:spacing w:after="200" w:line="360" w:lineRule="auto"/>
        <w:rPr>
          <w:rStyle w:val="Hyperlink"/>
          <w:color w:val="auto"/>
          <w:u w:val="none"/>
        </w:rPr>
      </w:pPr>
      <w:r w:rsidRPr="006920D2">
        <w:rPr>
          <w:rStyle w:val="Hyperlink"/>
          <w:color w:val="auto"/>
        </w:rPr>
        <w:t>Nature of the FCC Counterparties</w:t>
      </w:r>
      <w:r w:rsidRPr="006920D2">
        <w:rPr>
          <w:rStyle w:val="Hyperlink"/>
          <w:color w:val="auto"/>
          <w:u w:val="none"/>
        </w:rPr>
        <w:t>: As observed earlier, these counterparties are typically present in the subset of retail clients. They require a different logic for the calculation of collateral.</w:t>
      </w:r>
    </w:p>
    <w:p w14:paraId="0EA35B32" w14:textId="34733E13" w:rsidR="009241C7" w:rsidRDefault="009241C7" w:rsidP="005A5EAD">
      <w:pPr>
        <w:pStyle w:val="ListParagraph"/>
        <w:numPr>
          <w:ilvl w:val="0"/>
          <w:numId w:val="84"/>
        </w:numPr>
        <w:spacing w:after="200" w:line="360" w:lineRule="auto"/>
        <w:rPr>
          <w:rStyle w:val="Hyperlink"/>
          <w:color w:val="auto"/>
          <w:u w:val="none"/>
        </w:rPr>
      </w:pPr>
      <w:r>
        <w:rPr>
          <w:rStyle w:val="Hyperlink"/>
          <w:color w:val="auto"/>
        </w:rPr>
        <w:t>State of the FCC Counterparties</w:t>
      </w:r>
      <w:r w:rsidRPr="009241C7">
        <w:rPr>
          <w:rStyle w:val="Hyperlink"/>
          <w:color w:val="auto"/>
          <w:u w:val="none"/>
        </w:rPr>
        <w:t>:</w:t>
      </w:r>
      <w:r>
        <w:rPr>
          <w:rStyle w:val="Hyperlink"/>
          <w:color w:val="auto"/>
          <w:u w:val="none"/>
        </w:rPr>
        <w:t xml:space="preserve"> The state of the FCC counterparties used in the collateral calculations.</w:t>
      </w:r>
    </w:p>
    <w:p w14:paraId="0553A9EC" w14:textId="77777777" w:rsidR="009D6CB3" w:rsidRDefault="009241C7" w:rsidP="005A5EAD">
      <w:pPr>
        <w:pStyle w:val="ListParagraph"/>
        <w:numPr>
          <w:ilvl w:val="0"/>
          <w:numId w:val="84"/>
        </w:numPr>
        <w:spacing w:after="200" w:line="360" w:lineRule="auto"/>
        <w:rPr>
          <w:rStyle w:val="Hyperlink"/>
          <w:color w:val="auto"/>
          <w:u w:val="none"/>
        </w:rPr>
      </w:pPr>
      <w:r>
        <w:rPr>
          <w:rStyle w:val="Hyperlink"/>
          <w:color w:val="auto"/>
        </w:rPr>
        <w:t>Time Simulation of the Collateral</w:t>
      </w:r>
      <w:r w:rsidRPr="009241C7">
        <w:rPr>
          <w:rStyle w:val="Hyperlink"/>
          <w:color w:val="auto"/>
          <w:u w:val="none"/>
        </w:rPr>
        <w:t>:</w:t>
      </w:r>
      <w:r>
        <w:rPr>
          <w:rStyle w:val="Hyperlink"/>
          <w:color w:val="auto"/>
          <w:u w:val="none"/>
        </w:rPr>
        <w:t xml:space="preserve"> The collateral is calculated at</w:t>
      </w:r>
    </w:p>
    <w:p w14:paraId="3B029226" w14:textId="77777777" w:rsidR="009D6CB3" w:rsidRDefault="009D6CB3" w:rsidP="009D6CB3">
      <w:pPr>
        <w:spacing w:after="200" w:line="360" w:lineRule="auto"/>
        <w:rPr>
          <w:rStyle w:val="Hyperlink"/>
          <w:color w:val="auto"/>
          <w:u w:val="none"/>
        </w:rPr>
      </w:pPr>
    </w:p>
    <w:p w14:paraId="7BC65462" w14:textId="77777777" w:rsidR="009D6CB3" w:rsidRDefault="009241C7" w:rsidP="009D6CB3">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4DC6F95" w14:textId="77777777" w:rsidR="009D6CB3" w:rsidRDefault="009D6CB3" w:rsidP="009D6CB3">
      <w:pPr>
        <w:spacing w:after="200" w:line="360" w:lineRule="auto"/>
        <w:rPr>
          <w:rStyle w:val="Hyperlink"/>
          <w:color w:val="auto"/>
          <w:u w:val="none"/>
        </w:rPr>
      </w:pPr>
    </w:p>
    <w:p w14:paraId="44212DF4" w14:textId="27B18997" w:rsidR="009241C7" w:rsidRPr="009D6CB3" w:rsidRDefault="009241C7" w:rsidP="009D6CB3">
      <w:pPr>
        <w:spacing w:after="200" w:line="360" w:lineRule="auto"/>
        <w:rPr>
          <w:rStyle w:val="Hyperlink"/>
          <w:color w:val="auto"/>
          <w:u w:val="none"/>
        </w:rPr>
      </w:pPr>
      <w:r w:rsidRPr="009D6CB3">
        <w:rPr>
          <w:rStyle w:val="Hyperlink"/>
          <w:color w:val="auto"/>
          <w:u w:val="none"/>
        </w:rPr>
        <w:t xml:space="preserve">using economic and operational haircut, and is referred to as Equivalent Cash Value in the calculation logic. For all other timepoints, a </w:t>
      </w:r>
      <m:oMath>
        <m:r>
          <w:rPr>
            <w:rStyle w:val="Hyperlink"/>
            <w:rFonts w:ascii="Cambria Math" w:hAnsi="Cambria Math"/>
            <w:color w:val="auto"/>
            <w:u w:val="none"/>
          </w:rPr>
          <m:t>shockedPL</m:t>
        </m:r>
      </m:oMath>
      <w:r w:rsidRPr="009D6CB3">
        <w:rPr>
          <w:rStyle w:val="Hyperlink"/>
          <w:color w:val="auto"/>
          <w:u w:val="none"/>
        </w:rPr>
        <w:t xml:space="preserve"> is calculated and added to the raw exposure.</w:t>
      </w:r>
    </w:p>
    <w:p w14:paraId="6FFBD9E4" w14:textId="44EA7736" w:rsidR="009241C7" w:rsidRDefault="009241C7" w:rsidP="009241C7">
      <w:pPr>
        <w:spacing w:after="200" w:line="360" w:lineRule="auto"/>
        <w:rPr>
          <w:rStyle w:val="Hyperlink"/>
          <w:color w:val="auto"/>
          <w:u w:val="none"/>
        </w:rPr>
      </w:pPr>
    </w:p>
    <w:p w14:paraId="71EC35F8" w14:textId="0DDF65C1" w:rsidR="009241C7" w:rsidRDefault="009241C7" w:rsidP="009241C7">
      <w:pPr>
        <w:spacing w:after="200" w:line="360" w:lineRule="auto"/>
        <w:rPr>
          <w:rStyle w:val="Hyperlink"/>
          <w:color w:val="auto"/>
          <w:u w:val="none"/>
        </w:rPr>
      </w:pPr>
    </w:p>
    <w:p w14:paraId="4E4F5DED" w14:textId="60867D7E" w:rsidR="009241C7" w:rsidRPr="009D6CB3" w:rsidRDefault="009241C7" w:rsidP="009241C7">
      <w:pPr>
        <w:spacing w:after="200" w:line="360" w:lineRule="auto"/>
        <w:rPr>
          <w:rStyle w:val="Hyperlink"/>
          <w:b/>
          <w:bCs/>
          <w:color w:val="auto"/>
          <w:u w:val="none"/>
        </w:rPr>
      </w:pPr>
      <w:r w:rsidRPr="009D6CB3">
        <w:rPr>
          <w:rStyle w:val="Hyperlink"/>
          <w:b/>
          <w:bCs/>
          <w:color w:val="auto"/>
          <w:u w:val="none"/>
        </w:rPr>
        <w:t>Collateral Matrix Calculation – FCC (</w:t>
      </w:r>
      <m:oMath>
        <m:r>
          <m:rPr>
            <m:sty m:val="bi"/>
          </m:rPr>
          <w:rPr>
            <w:rStyle w:val="Hyperlink"/>
            <w:rFonts w:ascii="Cambria Math" w:hAnsi="Cambria Math"/>
            <w:color w:val="auto"/>
            <w:u w:val="none"/>
          </w:rPr>
          <m:t>t=0)</m:t>
        </m:r>
      </m:oMath>
    </w:p>
    <w:p w14:paraId="46700849" w14:textId="52FAB6C8" w:rsidR="009241C7" w:rsidRDefault="009241C7" w:rsidP="009F60DC">
      <w:pPr>
        <w:spacing w:after="200" w:line="360" w:lineRule="auto"/>
        <w:rPr>
          <w:rStyle w:val="Hyperlink"/>
          <w:color w:val="auto"/>
          <w:u w:val="none"/>
        </w:rPr>
      </w:pPr>
    </w:p>
    <w:p w14:paraId="52155216" w14:textId="77777777" w:rsidR="009F60DC" w:rsidRDefault="009241C7" w:rsidP="009F60DC">
      <w:pPr>
        <w:spacing w:after="200" w:line="360" w:lineRule="auto"/>
        <w:rPr>
          <w:rStyle w:val="Hyperlink"/>
          <w:color w:val="auto"/>
          <w:u w:val="none"/>
        </w:rPr>
      </w:pPr>
      <w:r>
        <w:rPr>
          <w:rStyle w:val="Hyperlink"/>
          <w:color w:val="auto"/>
          <w:u w:val="none"/>
        </w:rPr>
        <w:t>The collateral is calculated using the steps described below at</w:t>
      </w:r>
    </w:p>
    <w:p w14:paraId="373688DE" w14:textId="77777777" w:rsidR="009F60DC" w:rsidRDefault="009F60DC" w:rsidP="009F60DC">
      <w:pPr>
        <w:spacing w:after="200" w:line="360" w:lineRule="auto"/>
        <w:rPr>
          <w:rStyle w:val="Hyperlink"/>
          <w:color w:val="auto"/>
          <w:u w:val="none"/>
        </w:rPr>
      </w:pPr>
    </w:p>
    <w:p w14:paraId="0F2FB767" w14:textId="77777777" w:rsidR="009F60DC" w:rsidRDefault="009241C7" w:rsidP="009F60DC">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069F2D9" w14:textId="77777777" w:rsidR="009F60DC" w:rsidRDefault="009F60DC" w:rsidP="009F60DC">
      <w:pPr>
        <w:spacing w:after="200" w:line="360" w:lineRule="auto"/>
        <w:rPr>
          <w:rStyle w:val="Hyperlink"/>
          <w:color w:val="auto"/>
          <w:u w:val="none"/>
        </w:rPr>
      </w:pPr>
    </w:p>
    <w:p w14:paraId="7119EBBA" w14:textId="77777777" w:rsidR="009F60DC" w:rsidRDefault="009241C7" w:rsidP="009F60DC">
      <w:pPr>
        <w:spacing w:after="200" w:line="360" w:lineRule="auto"/>
        <w:rPr>
          <w:rStyle w:val="Hyperlink"/>
          <w:color w:val="auto"/>
          <w:u w:val="none"/>
        </w:rPr>
      </w:pPr>
      <m:oMathPara>
        <m:oMath>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=EquivCashAtValDate</m:t>
          </m:r>
        </m:oMath>
      </m:oMathPara>
    </w:p>
    <w:p w14:paraId="4CE7FB45" w14:textId="77777777" w:rsidR="009F60DC" w:rsidRDefault="009F60DC" w:rsidP="009F60DC">
      <w:pPr>
        <w:spacing w:after="200" w:line="360" w:lineRule="auto"/>
        <w:rPr>
          <w:rStyle w:val="Hyperlink"/>
          <w:color w:val="auto"/>
          <w:u w:val="none"/>
        </w:rPr>
      </w:pPr>
    </w:p>
    <w:p w14:paraId="7742E8ED" w14:textId="7A9F5257" w:rsidR="009241C7" w:rsidRPr="009241C7" w:rsidRDefault="009D6CB3" w:rsidP="009F60DC">
      <w:pPr>
        <w:spacing w:after="200" w:line="360" w:lineRule="auto"/>
        <w:rPr>
          <w:rStyle w:val="Hyperlink"/>
          <w:color w:val="auto"/>
          <w:u w:val="none"/>
        </w:rPr>
      </w:pPr>
      <w:r>
        <w:rPr>
          <w:rStyle w:val="Hyperlink"/>
          <w:color w:val="auto"/>
          <w:u w:val="none"/>
        </w:rPr>
        <w:t xml:space="preserve">The next few steps illustrate the steps used to calculate </w:t>
      </w:r>
      <m:oMath>
        <m:r>
          <w:rPr>
            <w:rStyle w:val="Hyperlink"/>
            <w:rFonts w:ascii="Cambria Math" w:hAnsi="Cambria Math"/>
            <w:color w:val="auto"/>
            <w:u w:val="none"/>
          </w:rPr>
          <m:t>EquivCashAtValDate</m:t>
        </m:r>
      </m:oMath>
      <w:r>
        <w:rPr>
          <w:rStyle w:val="Hyperlink"/>
          <w:color w:val="auto"/>
          <w:u w:val="none"/>
        </w:rPr>
        <w:t>.</w:t>
      </w:r>
    </w:p>
    <w:p w14:paraId="372DFFA3" w14:textId="60F823E5" w:rsidR="00AE1375" w:rsidRDefault="00AE1375" w:rsidP="009F60DC">
      <w:pPr>
        <w:spacing w:after="200" w:line="360" w:lineRule="auto"/>
        <w:rPr>
          <w:rStyle w:val="Hyperlink"/>
          <w:color w:val="auto"/>
          <w:u w:val="none"/>
        </w:rPr>
      </w:pPr>
    </w:p>
    <w:p w14:paraId="2A85F151" w14:textId="6F878431" w:rsidR="009D6CB3" w:rsidRDefault="009D6CB3" w:rsidP="009F60DC">
      <w:pPr>
        <w:spacing w:after="200" w:line="360" w:lineRule="auto"/>
        <w:rPr>
          <w:rStyle w:val="Hyperlink"/>
          <w:color w:val="auto"/>
          <w:u w:val="none"/>
        </w:rPr>
      </w:pPr>
    </w:p>
    <w:p w14:paraId="3CE74EDA" w14:textId="11224260" w:rsidR="009D6CB3" w:rsidRPr="009F60DC" w:rsidRDefault="009D6CB3" w:rsidP="009D6CB3">
      <w:pPr>
        <w:spacing w:after="200" w:line="360" w:lineRule="auto"/>
        <w:rPr>
          <w:rStyle w:val="Hyperlink"/>
          <w:b/>
          <w:bCs/>
          <w:color w:val="auto"/>
          <w:sz w:val="28"/>
          <w:szCs w:val="28"/>
          <w:u w:val="none"/>
        </w:rPr>
      </w:pPr>
      <w:r w:rsidRPr="009F60DC">
        <w:rPr>
          <w:rStyle w:val="Hyperlink"/>
          <w:b/>
          <w:bCs/>
          <w:color w:val="auto"/>
          <w:sz w:val="28"/>
          <w:szCs w:val="28"/>
          <w:u w:val="none"/>
        </w:rPr>
        <w:t>Holding Period Adjustment</w:t>
      </w:r>
    </w:p>
    <w:p w14:paraId="6A5926FA" w14:textId="7939374F" w:rsidR="009D6CB3" w:rsidRDefault="009D6CB3" w:rsidP="009D6CB3">
      <w:pPr>
        <w:spacing w:after="200" w:line="360" w:lineRule="auto"/>
        <w:rPr>
          <w:rStyle w:val="Hyperlink"/>
          <w:color w:val="auto"/>
          <w:u w:val="none"/>
        </w:rPr>
      </w:pPr>
    </w:p>
    <w:p w14:paraId="187319DA" w14:textId="698CADA8" w:rsidR="00F0002D" w:rsidRDefault="009D6CB3" w:rsidP="005A5EAD">
      <w:pPr>
        <w:pStyle w:val="ListParagraph"/>
        <w:numPr>
          <w:ilvl w:val="0"/>
          <w:numId w:val="85"/>
        </w:numPr>
        <w:spacing w:after="200" w:line="360" w:lineRule="auto"/>
        <w:rPr>
          <w:rStyle w:val="Hyperlink"/>
          <w:color w:val="auto"/>
          <w:u w:val="none"/>
        </w:rPr>
      </w:pPr>
      <w:r w:rsidRPr="009F60DC">
        <w:rPr>
          <w:rStyle w:val="Hyperlink"/>
          <w:color w:val="auto"/>
        </w:rPr>
        <w:t>Collateral Instrument Specific Holding Adjustment</w:t>
      </w:r>
      <w:r w:rsidRPr="009F60DC">
        <w:rPr>
          <w:rStyle w:val="Hyperlink"/>
          <w:color w:val="auto"/>
          <w:u w:val="none"/>
        </w:rPr>
        <w:t>: The holding period adjustment is first calculated, and this is an input to the haircut adjustment factor.</w:t>
      </w:r>
    </w:p>
    <w:p w14:paraId="54EEE8B6" w14:textId="77777777" w:rsidR="00F0002D" w:rsidRPr="00F0002D" w:rsidRDefault="00F0002D" w:rsidP="00F0002D">
      <w:pPr>
        <w:spacing w:after="200" w:line="360" w:lineRule="auto"/>
        <w:rPr>
          <w:rStyle w:val="Hyperlink"/>
          <w:color w:val="auto"/>
          <w:u w:val="none"/>
        </w:rPr>
      </w:pPr>
    </w:p>
    <w:p w14:paraId="535DF91E" w14:textId="77777777" w:rsidR="00F0002D" w:rsidRDefault="009D6CB3" w:rsidP="00F0002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MarginPeriod</m:t>
                  </m:r>
                </m:num>
                <m:den>
                  <m:r>
                    <w:rPr>
                      <w:rStyle w:val="Hyperlink"/>
                      <w:rFonts w:ascii="Cambria Math" w:hAnsi="Cambria Math"/>
                      <w:color w:val="auto"/>
                      <w:u w:val="none"/>
                    </w:rPr>
                    <m:t>HoldingPeriod</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e>
          </m:rad>
        </m:oMath>
      </m:oMathPara>
    </w:p>
    <w:p w14:paraId="20267D34" w14:textId="77777777" w:rsidR="00F0002D" w:rsidRPr="00F0002D" w:rsidRDefault="00F0002D" w:rsidP="00F0002D">
      <w:pPr>
        <w:spacing w:after="200" w:line="360" w:lineRule="auto"/>
        <w:rPr>
          <w:rStyle w:val="Hyperlink"/>
          <w:color w:val="auto"/>
          <w:u w:val="none"/>
        </w:rPr>
      </w:pPr>
    </w:p>
    <w:p w14:paraId="230BC085" w14:textId="7F9E0928" w:rsidR="009D6CB3" w:rsidRDefault="009F60DC" w:rsidP="00F0002D">
      <w:pPr>
        <w:pStyle w:val="ListParagraph"/>
        <w:spacing w:after="200" w:line="360" w:lineRule="auto"/>
        <w:ind w:left="360"/>
        <w:rPr>
          <w:rStyle w:val="Hyperlink"/>
          <w:color w:val="auto"/>
          <w:u w:val="none"/>
        </w:rPr>
      </w:pPr>
      <w:r w:rsidRPr="009F60DC">
        <w:rPr>
          <w:rStyle w:val="Hyperlink"/>
          <w:color w:val="auto"/>
          <w:u w:val="none"/>
        </w:rPr>
        <w:t xml:space="preserve">where index </w:t>
      </w:r>
      <m:oMath>
        <m:r>
          <w:rPr>
            <w:rStyle w:val="Hyperlink"/>
            <w:rFonts w:ascii="Cambria Math" w:hAnsi="Cambria Math"/>
            <w:color w:val="auto"/>
            <w:u w:val="none"/>
          </w:rPr>
          <m:t>i</m:t>
        </m:r>
      </m:oMath>
      <w:r w:rsidRPr="009F60DC">
        <w:rPr>
          <w:rStyle w:val="Hyperlink"/>
          <w:color w:val="auto"/>
          <w:u w:val="none"/>
        </w:rPr>
        <w:t xml:space="preserve"> refers to the instrument index, and is available as an input in the master collateral file for each netting set.</w:t>
      </w:r>
    </w:p>
    <w:p w14:paraId="0840B3D2" w14:textId="0D4DED55" w:rsidR="009F60DC" w:rsidRDefault="009F60DC" w:rsidP="005A5EAD">
      <w:pPr>
        <w:pStyle w:val="ListParagraph"/>
        <w:numPr>
          <w:ilvl w:val="0"/>
          <w:numId w:val="85"/>
        </w:numPr>
        <w:spacing w:after="200" w:line="360" w:lineRule="auto"/>
        <w:rPr>
          <w:rStyle w:val="Hyperlink"/>
          <w:color w:val="auto"/>
          <w:u w:val="none"/>
        </w:rPr>
      </w:pPr>
      <w:r>
        <w:rPr>
          <w:rStyle w:val="Hyperlink"/>
          <w:color w:val="auto"/>
        </w:rPr>
        <w:t>Collateral Instrument Specific Holding Period</w:t>
      </w:r>
      <w:r w:rsidRPr="009F60DC">
        <w:rPr>
          <w:rStyle w:val="Hyperlink"/>
          <w:color w:val="auto"/>
          <w:u w:val="none"/>
        </w:rPr>
        <w:t>:</w:t>
      </w:r>
      <w:r>
        <w:rPr>
          <w:rStyle w:val="Hyperlink"/>
          <w:color w:val="auto"/>
          <w:u w:val="none"/>
        </w:rPr>
        <w:t xml:space="preserve"> The holding period is available for the collateral instruments in its corresponding haircut input. A default value of </w:t>
      </w:r>
      <m:oMath>
        <m:r>
          <w:rPr>
            <w:rStyle w:val="Hyperlink"/>
            <w:rFonts w:ascii="Cambria Math" w:hAnsi="Cambria Math"/>
            <w:color w:val="auto"/>
            <w:u w:val="none"/>
          </w:rPr>
          <m:t>10</m:t>
        </m:r>
      </m:oMath>
      <w:r>
        <w:rPr>
          <w:rStyle w:val="Hyperlink"/>
          <w:color w:val="auto"/>
          <w:u w:val="none"/>
        </w:rPr>
        <w:t xml:space="preserve"> days is used for the holding period.</w:t>
      </w:r>
    </w:p>
    <w:p w14:paraId="01969B57" w14:textId="4E0C26F2" w:rsidR="009F60DC" w:rsidRDefault="009F60DC" w:rsidP="005A5EAD">
      <w:pPr>
        <w:pStyle w:val="ListParagraph"/>
        <w:numPr>
          <w:ilvl w:val="0"/>
          <w:numId w:val="85"/>
        </w:numPr>
        <w:spacing w:after="200" w:line="360" w:lineRule="auto"/>
        <w:rPr>
          <w:rStyle w:val="Hyperlink"/>
          <w:color w:val="auto"/>
          <w:u w:val="none"/>
        </w:rPr>
      </w:pPr>
      <w:r>
        <w:rPr>
          <w:rStyle w:val="Hyperlink"/>
          <w:color w:val="auto"/>
        </w:rPr>
        <w:t>State of the Netting Set Counterparty</w:t>
      </w:r>
      <w:r w:rsidRPr="009F60DC">
        <w:rPr>
          <w:rStyle w:val="Hyperlink"/>
          <w:color w:val="auto"/>
          <w:u w:val="none"/>
        </w:rPr>
        <w:t>:</w:t>
      </w:r>
      <w:r>
        <w:rPr>
          <w:rStyle w:val="Hyperlink"/>
          <w:color w:val="auto"/>
          <w:u w:val="none"/>
        </w:rPr>
        <w:t xml:space="preserve"> The state of the counterparty is available as a separate input. Counterparty state is used to calculate the margin period as discussed above.</w:t>
      </w:r>
    </w:p>
    <w:p w14:paraId="433EE3F6" w14:textId="235BCE08" w:rsidR="00F96970" w:rsidRDefault="00F96970" w:rsidP="00F96970">
      <w:pPr>
        <w:spacing w:after="200" w:line="360" w:lineRule="auto"/>
        <w:rPr>
          <w:rStyle w:val="Hyperlink"/>
          <w:color w:val="auto"/>
          <w:u w:val="none"/>
        </w:rPr>
      </w:pPr>
    </w:p>
    <w:p w14:paraId="13FBD33D" w14:textId="3EE385D4" w:rsidR="00F96970" w:rsidRDefault="00F96970" w:rsidP="00F96970">
      <w:pPr>
        <w:spacing w:after="200" w:line="360" w:lineRule="auto"/>
        <w:rPr>
          <w:rStyle w:val="Hyperlink"/>
          <w:color w:val="auto"/>
          <w:u w:val="none"/>
        </w:rPr>
      </w:pPr>
    </w:p>
    <w:p w14:paraId="3991F879" w14:textId="3B9EEB4C" w:rsidR="00F96970" w:rsidRPr="00E27810" w:rsidRDefault="00F96970" w:rsidP="00F96970">
      <w:pPr>
        <w:spacing w:after="200" w:line="360" w:lineRule="auto"/>
        <w:rPr>
          <w:rStyle w:val="Hyperlink"/>
          <w:b/>
          <w:bCs/>
          <w:color w:val="auto"/>
          <w:sz w:val="28"/>
          <w:szCs w:val="28"/>
          <w:u w:val="none"/>
        </w:rPr>
      </w:pPr>
      <w:r w:rsidRPr="00E27810">
        <w:rPr>
          <w:rStyle w:val="Hyperlink"/>
          <w:b/>
          <w:bCs/>
          <w:color w:val="auto"/>
          <w:sz w:val="28"/>
          <w:szCs w:val="28"/>
          <w:u w:val="none"/>
        </w:rPr>
        <w:t>Equivalent Cash at Valuation Date</w:t>
      </w:r>
    </w:p>
    <w:p w14:paraId="5AB59315" w14:textId="02D8699E" w:rsidR="00F96970" w:rsidRDefault="00F96970" w:rsidP="00F96970">
      <w:pPr>
        <w:spacing w:after="200" w:line="360" w:lineRule="auto"/>
        <w:rPr>
          <w:rStyle w:val="Hyperlink"/>
          <w:color w:val="auto"/>
          <w:u w:val="none"/>
        </w:rPr>
      </w:pPr>
    </w:p>
    <w:p w14:paraId="63224FDF" w14:textId="77777777" w:rsidR="00E27810" w:rsidRDefault="00F96970" w:rsidP="005A5EAD">
      <w:pPr>
        <w:pStyle w:val="ListParagraph"/>
        <w:numPr>
          <w:ilvl w:val="0"/>
          <w:numId w:val="86"/>
        </w:numPr>
        <w:spacing w:after="200" w:line="360" w:lineRule="auto"/>
        <w:rPr>
          <w:rStyle w:val="Hyperlink"/>
          <w:color w:val="auto"/>
          <w:u w:val="none"/>
        </w:rPr>
      </w:pPr>
      <w:r w:rsidRPr="00E27810">
        <w:rPr>
          <w:rStyle w:val="Hyperlink"/>
          <w:color w:val="auto"/>
        </w:rPr>
        <w:t>Non-regulatory Mode Collateral Estimate</w:t>
      </w:r>
      <w:r w:rsidRPr="00E27810">
        <w:rPr>
          <w:rStyle w:val="Hyperlink"/>
          <w:color w:val="auto"/>
          <w:u w:val="none"/>
        </w:rPr>
        <w:t>: When the counterparty state is red or black</w:t>
      </w:r>
    </w:p>
    <w:p w14:paraId="558BB73D" w14:textId="77777777" w:rsidR="00E27810" w:rsidRDefault="00E27810" w:rsidP="00E27810">
      <w:pPr>
        <w:spacing w:after="200" w:line="360" w:lineRule="auto"/>
        <w:rPr>
          <w:rStyle w:val="Hyperlink"/>
          <w:color w:val="auto"/>
          <w:u w:val="none"/>
        </w:rPr>
      </w:pPr>
    </w:p>
    <w:p w14:paraId="0F88AE8A" w14:textId="77777777" w:rsidR="00E27810" w:rsidRDefault="00F96970" w:rsidP="00E27810">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56B635C0" w14:textId="77777777" w:rsidR="00E27810" w:rsidRDefault="00E27810" w:rsidP="00E27810">
      <w:pPr>
        <w:spacing w:after="200" w:line="360" w:lineRule="auto"/>
        <w:rPr>
          <w:rStyle w:val="Hyperlink"/>
          <w:color w:val="auto"/>
          <w:u w:val="none"/>
        </w:rPr>
      </w:pPr>
    </w:p>
    <w:p w14:paraId="3A33F9FD" w14:textId="77777777" w:rsidR="00E27810" w:rsidRDefault="00F96970" w:rsidP="00E27810">
      <w:pPr>
        <w:spacing w:after="200" w:line="360" w:lineRule="auto"/>
        <w:rPr>
          <w:rStyle w:val="Hyperlink"/>
          <w:color w:val="auto"/>
          <w:u w:val="none"/>
        </w:rPr>
      </w:pPr>
      <w:r w:rsidRPr="00E27810">
        <w:rPr>
          <w:rStyle w:val="Hyperlink"/>
          <w:color w:val="auto"/>
          <w:u w:val="none"/>
        </w:rPr>
        <w:t>If the counterparty state is neither red nor black</w:t>
      </w:r>
    </w:p>
    <w:p w14:paraId="5D94B667" w14:textId="77777777" w:rsidR="00E27810" w:rsidRDefault="00E27810" w:rsidP="00E27810">
      <w:pPr>
        <w:spacing w:after="200" w:line="360" w:lineRule="auto"/>
        <w:rPr>
          <w:rStyle w:val="Hyperlink"/>
          <w:color w:val="auto"/>
          <w:u w:val="none"/>
        </w:rPr>
      </w:pPr>
    </w:p>
    <w:p w14:paraId="435895D6" w14:textId="39DD6C67" w:rsidR="00F96970" w:rsidRPr="00E27810" w:rsidRDefault="00F96970" w:rsidP="00E27810">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7E947585" w14:textId="77777777" w:rsidR="00E27810" w:rsidRPr="00E27810" w:rsidRDefault="00E27810" w:rsidP="00E27810">
      <w:pPr>
        <w:spacing w:after="200" w:line="360" w:lineRule="auto"/>
        <w:rPr>
          <w:rStyle w:val="Hyperlink"/>
          <w:color w:val="auto"/>
          <w:u w:val="none"/>
        </w:rPr>
      </w:pPr>
    </w:p>
    <w:p w14:paraId="42414D31" w14:textId="77777777" w:rsidR="001B4EA4" w:rsidRDefault="00E27810" w:rsidP="005A5EAD">
      <w:pPr>
        <w:pStyle w:val="ListParagraph"/>
        <w:numPr>
          <w:ilvl w:val="0"/>
          <w:numId w:val="86"/>
        </w:numPr>
        <w:spacing w:after="200" w:line="360" w:lineRule="auto"/>
        <w:rPr>
          <w:rStyle w:val="Hyperlink"/>
          <w:color w:val="auto"/>
          <w:u w:val="none"/>
        </w:rPr>
      </w:pPr>
      <w:r>
        <w:rPr>
          <w:rStyle w:val="Hyperlink"/>
          <w:color w:val="auto"/>
        </w:rPr>
        <w:t>Collateral Estimate under Regulatory Mode</w:t>
      </w:r>
      <w:r>
        <w:rPr>
          <w:rStyle w:val="Hyperlink"/>
          <w:color w:val="auto"/>
          <w:u w:val="none"/>
        </w:rPr>
        <w:t>: The logic is different in regulatory mode to account for collateral eligibility:</w:t>
      </w:r>
    </w:p>
    <w:p w14:paraId="039E5049" w14:textId="77777777" w:rsidR="001B4EA4" w:rsidRDefault="001B4EA4" w:rsidP="001B4EA4">
      <w:pPr>
        <w:spacing w:after="200" w:line="360" w:lineRule="auto"/>
        <w:rPr>
          <w:rStyle w:val="Hyperlink"/>
          <w:color w:val="auto"/>
          <w:u w:val="none"/>
        </w:rPr>
      </w:pPr>
    </w:p>
    <w:p w14:paraId="2E8584B1" w14:textId="6B7AADD9" w:rsidR="00E27810" w:rsidRPr="001B4EA4" w:rsidRDefault="00E27810" w:rsidP="001B4EA4">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RegEligible</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 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m:t>
              </m:r>
            </m:e>
          </m:nary>
          <m:r>
            <w:rPr>
              <w:rStyle w:val="Hyperlink"/>
              <w:rFonts w:ascii="Cambria Math" w:hAnsi="Cambria Math"/>
              <w:color w:val="auto"/>
              <w:u w:val="none"/>
            </w:rPr>
            <m:t>:0</m:t>
          </m:r>
        </m:oMath>
      </m:oMathPara>
    </w:p>
    <w:p w14:paraId="518B6835" w14:textId="23E34AFD" w:rsidR="00E27810" w:rsidRDefault="00E27810" w:rsidP="00E27810">
      <w:pPr>
        <w:spacing w:after="200" w:line="360" w:lineRule="auto"/>
        <w:rPr>
          <w:rStyle w:val="Hyperlink"/>
          <w:color w:val="auto"/>
          <w:u w:val="none"/>
        </w:rPr>
      </w:pPr>
    </w:p>
    <w:p w14:paraId="61C08E25" w14:textId="331A1129" w:rsidR="00E27810" w:rsidRDefault="00E27810" w:rsidP="00E27810">
      <w:pPr>
        <w:spacing w:after="200" w:line="360" w:lineRule="auto"/>
        <w:rPr>
          <w:rStyle w:val="Hyperlink"/>
          <w:color w:val="auto"/>
          <w:u w:val="none"/>
        </w:rPr>
      </w:pPr>
    </w:p>
    <w:p w14:paraId="0A112512" w14:textId="5E099720" w:rsidR="00E27810" w:rsidRPr="00E27810" w:rsidRDefault="00E27810" w:rsidP="00E27810">
      <w:pPr>
        <w:spacing w:after="200" w:line="360" w:lineRule="auto"/>
        <w:rPr>
          <w:rStyle w:val="Hyperlink"/>
          <w:b/>
          <w:bCs/>
          <w:color w:val="auto"/>
          <w:sz w:val="28"/>
          <w:szCs w:val="28"/>
          <w:u w:val="none"/>
        </w:rPr>
      </w:pPr>
      <w:r w:rsidRPr="00E27810">
        <w:rPr>
          <w:rStyle w:val="Hyperlink"/>
          <w:b/>
          <w:bCs/>
          <w:color w:val="auto"/>
          <w:sz w:val="28"/>
          <w:szCs w:val="28"/>
          <w:u w:val="none"/>
        </w:rPr>
        <w:t>Haircut Adjustment Factor</w:t>
      </w:r>
    </w:p>
    <w:p w14:paraId="30F784F6" w14:textId="22B49F25" w:rsidR="00E27810" w:rsidRDefault="00E27810" w:rsidP="00E27810">
      <w:pPr>
        <w:spacing w:after="200" w:line="360" w:lineRule="auto"/>
        <w:rPr>
          <w:rStyle w:val="Hyperlink"/>
          <w:color w:val="auto"/>
          <w:u w:val="none"/>
        </w:rPr>
      </w:pPr>
    </w:p>
    <w:p w14:paraId="064A16C0" w14:textId="18931C6C" w:rsidR="00E27810" w:rsidRDefault="00E27810" w:rsidP="005A5EAD">
      <w:pPr>
        <w:pStyle w:val="ListParagraph"/>
        <w:numPr>
          <w:ilvl w:val="0"/>
          <w:numId w:val="87"/>
        </w:numPr>
        <w:spacing w:after="200" w:line="360" w:lineRule="auto"/>
        <w:rPr>
          <w:rStyle w:val="Hyperlink"/>
          <w:color w:val="auto"/>
          <w:u w:val="none"/>
        </w:rPr>
      </w:pPr>
      <w:r w:rsidRPr="00E27810">
        <w:rPr>
          <w:rStyle w:val="Hyperlink"/>
          <w:color w:val="auto"/>
        </w:rPr>
        <w:t>Pre/Post Haircut Collateral</w:t>
      </w:r>
      <w:r w:rsidRPr="00E27810">
        <w:rPr>
          <w:rStyle w:val="Hyperlink"/>
          <w:color w:val="auto"/>
          <w:u w:val="none"/>
        </w:rPr>
        <w:t xml:space="preserve">: </w:t>
      </w:r>
      <m:oMath>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Pr="00E27810">
        <w:rPr>
          <w:rStyle w:val="Hyperlink"/>
          <w:color w:val="auto"/>
          <w:u w:val="none"/>
        </w:rPr>
        <w:t xml:space="preserve"> and </w:t>
      </w:r>
      <m:oMath>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Pr="00E27810">
        <w:rPr>
          <w:rStyle w:val="Hyperlink"/>
          <w:color w:val="auto"/>
          <w:u w:val="none"/>
        </w:rPr>
        <w:t xml:space="preserve"> should be present as part of the master collateral file.</w:t>
      </w:r>
    </w:p>
    <w:p w14:paraId="31C9A669" w14:textId="77777777" w:rsidR="0029646F" w:rsidRDefault="00F5563D" w:rsidP="005A5EAD">
      <w:pPr>
        <w:pStyle w:val="ListParagraph"/>
        <w:numPr>
          <w:ilvl w:val="0"/>
          <w:numId w:val="87"/>
        </w:numPr>
        <w:spacing w:after="200" w:line="360" w:lineRule="auto"/>
        <w:rPr>
          <w:rStyle w:val="Hyperlink"/>
          <w:color w:val="auto"/>
          <w:u w:val="none"/>
        </w:rPr>
      </w:pPr>
      <m:oMath>
        <m:r>
          <w:rPr>
            <w:rStyle w:val="Hyperlink"/>
            <w:rFonts w:ascii="Cambria Math" w:hAnsi="Cambria Math"/>
            <w:color w:val="auto"/>
          </w:rPr>
          <m:t>H</m:t>
        </m:r>
        <m:sSub>
          <m:sSubPr>
            <m:ctrlPr>
              <w:rPr>
                <w:rStyle w:val="Hyperlink"/>
                <w:rFonts w:ascii="Cambria Math" w:hAnsi="Cambria Math"/>
                <w:i/>
                <w:color w:val="auto"/>
              </w:rPr>
            </m:ctrlPr>
          </m:sSubPr>
          <m:e>
            <m:r>
              <w:rPr>
                <w:rStyle w:val="Hyperlink"/>
                <w:rFonts w:ascii="Cambria Math" w:hAnsi="Cambria Math"/>
                <w:color w:val="auto"/>
              </w:rPr>
              <m:t>C</m:t>
            </m:r>
          </m:e>
          <m:sub>
            <m:r>
              <w:rPr>
                <w:rStyle w:val="Hyperlink"/>
                <w:rFonts w:ascii="Cambria Math" w:hAnsi="Cambria Math"/>
                <w:color w:val="auto"/>
              </w:rPr>
              <m:t>op</m:t>
            </m:r>
          </m:sub>
        </m:sSub>
        <m:d>
          <m:dPr>
            <m:ctrlPr>
              <w:rPr>
                <w:rStyle w:val="Hyperlink"/>
                <w:rFonts w:ascii="Cambria Math" w:hAnsi="Cambria Math"/>
                <w:i/>
                <w:color w:val="auto"/>
              </w:rPr>
            </m:ctrlPr>
          </m:dPr>
          <m:e>
            <m:r>
              <w:rPr>
                <w:rStyle w:val="Hyperlink"/>
                <w:rFonts w:ascii="Cambria Math" w:hAnsi="Cambria Math"/>
                <w:color w:val="auto"/>
              </w:rPr>
              <m:t>i</m:t>
            </m:r>
          </m:e>
        </m:d>
      </m:oMath>
      <w:r w:rsidR="003803C7" w:rsidRPr="003803C7">
        <w:rPr>
          <w:rStyle w:val="Hyperlink"/>
          <w:color w:val="auto"/>
        </w:rPr>
        <w:t xml:space="preserve"> and </w:t>
      </w:r>
      <m:oMath>
        <m:r>
          <w:rPr>
            <w:rStyle w:val="Hyperlink"/>
            <w:rFonts w:ascii="Cambria Math" w:hAnsi="Cambria Math"/>
            <w:color w:val="auto"/>
          </w:rPr>
          <m:t>H</m:t>
        </m:r>
        <m:sSub>
          <m:sSubPr>
            <m:ctrlPr>
              <w:rPr>
                <w:rStyle w:val="Hyperlink"/>
                <w:rFonts w:ascii="Cambria Math" w:hAnsi="Cambria Math"/>
                <w:i/>
                <w:color w:val="auto"/>
              </w:rPr>
            </m:ctrlPr>
          </m:sSubPr>
          <m:e>
            <m:r>
              <w:rPr>
                <w:rStyle w:val="Hyperlink"/>
                <w:rFonts w:ascii="Cambria Math" w:hAnsi="Cambria Math"/>
                <w:color w:val="auto"/>
              </w:rPr>
              <m:t>C</m:t>
            </m:r>
          </m:e>
          <m:sub>
            <m:r>
              <w:rPr>
                <w:rStyle w:val="Hyperlink"/>
                <w:rFonts w:ascii="Cambria Math" w:hAnsi="Cambria Math"/>
                <w:color w:val="auto"/>
              </w:rPr>
              <m:t>ec</m:t>
            </m:r>
          </m:sub>
        </m:sSub>
        <m:d>
          <m:dPr>
            <m:ctrlPr>
              <w:rPr>
                <w:rStyle w:val="Hyperlink"/>
                <w:rFonts w:ascii="Cambria Math" w:hAnsi="Cambria Math"/>
                <w:i/>
                <w:color w:val="auto"/>
              </w:rPr>
            </m:ctrlPr>
          </m:dPr>
          <m:e>
            <m:r>
              <w:rPr>
                <w:rStyle w:val="Hyperlink"/>
                <w:rFonts w:ascii="Cambria Math" w:hAnsi="Cambria Math"/>
                <w:color w:val="auto"/>
              </w:rPr>
              <m:t>i</m:t>
            </m:r>
          </m:e>
        </m:d>
      </m:oMath>
      <w:r w:rsidR="003803C7" w:rsidRPr="003803C7">
        <w:rPr>
          <w:rStyle w:val="Hyperlink"/>
          <w:color w:val="auto"/>
        </w:rPr>
        <w:t xml:space="preserve"> per Collateral</w:t>
      </w:r>
      <w:r w:rsidR="003803C7">
        <w:rPr>
          <w:rStyle w:val="Hyperlink"/>
          <w:color w:val="auto"/>
          <w:u w:val="none"/>
        </w:rPr>
        <w:t>:</w:t>
      </w:r>
    </w:p>
    <w:p w14:paraId="0DDADF2C" w14:textId="77777777" w:rsidR="0029646F" w:rsidRDefault="0029646F" w:rsidP="0029646F">
      <w:pPr>
        <w:spacing w:after="200" w:line="360" w:lineRule="auto"/>
        <w:rPr>
          <w:rStyle w:val="Hyperlink"/>
          <w:color w:val="auto"/>
          <w:u w:val="none"/>
        </w:rPr>
      </w:pPr>
    </w:p>
    <w:p w14:paraId="77D974E1" w14:textId="77777777" w:rsidR="0029646F" w:rsidRDefault="003803C7" w:rsidP="0029646F">
      <w:pPr>
        <w:spacing w:after="200" w:line="360" w:lineRule="auto"/>
        <w:rPr>
          <w:rStyle w:val="Hyperlink"/>
          <w:color w:val="auto"/>
          <w:u w:val="none"/>
        </w:rPr>
      </w:pPr>
      <m:oMathPara>
        <m:oMath>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=1-</m:t>
          </m:r>
          <m:f>
            <m:fPr>
              <m:ctrlPr>
                <w:rPr>
                  <w:rStyle w:val="Hyperlink"/>
                  <w:rFonts w:ascii="Cambria Math" w:hAnsi="Cambria Math"/>
                  <w:i/>
                  <w:color w:val="auto"/>
                  <w:u w:val="none"/>
                </w:rPr>
              </m:ctrlPr>
            </m:fPr>
            <m:num>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num>
            <m:den>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oMath>
      </m:oMathPara>
    </w:p>
    <w:p w14:paraId="198B6B8C" w14:textId="77777777" w:rsidR="0029646F" w:rsidRDefault="0029646F" w:rsidP="0029646F">
      <w:pPr>
        <w:spacing w:after="200" w:line="360" w:lineRule="auto"/>
        <w:rPr>
          <w:rStyle w:val="Hyperlink"/>
          <w:color w:val="auto"/>
          <w:u w:val="none"/>
        </w:rPr>
      </w:pPr>
    </w:p>
    <w:p w14:paraId="5EB612FB" w14:textId="53C24700" w:rsidR="00F5563D" w:rsidRPr="0029646F" w:rsidRDefault="003803C7" w:rsidP="0029646F">
      <w:pPr>
        <w:spacing w:after="200" w:line="360" w:lineRule="auto"/>
        <w:rPr>
          <w:rStyle w:val="Hyperlink"/>
          <w:color w:val="auto"/>
          <w:u w:val="none"/>
        </w:rPr>
      </w:pPr>
      <m:oMath>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0029646F">
        <w:rPr>
          <w:rStyle w:val="Hyperlink"/>
          <w:color w:val="auto"/>
          <w:u w:val="none"/>
        </w:rPr>
        <w:t xml:space="preserve"> </w:t>
      </w:r>
      <w:r w:rsidRPr="0029646F">
        <w:rPr>
          <w:rStyle w:val="Hyperlink"/>
          <w:color w:val="auto"/>
          <w:u w:val="none"/>
        </w:rPr>
        <w:t>is available as an input for each collateral instrument.</w:t>
      </w:r>
    </w:p>
    <w:p w14:paraId="052D3950" w14:textId="77777777" w:rsidR="0029646F" w:rsidRDefault="003803C7" w:rsidP="005A5EAD">
      <w:pPr>
        <w:pStyle w:val="ListParagraph"/>
        <w:numPr>
          <w:ilvl w:val="0"/>
          <w:numId w:val="87"/>
        </w:numPr>
        <w:spacing w:after="200" w:line="360" w:lineRule="auto"/>
        <w:rPr>
          <w:rStyle w:val="Hyperlink"/>
          <w:color w:val="auto"/>
          <w:u w:val="none"/>
        </w:rPr>
      </w:pPr>
      <w:r w:rsidRPr="003803C7">
        <w:rPr>
          <w:rStyle w:val="Hyperlink"/>
          <w:color w:val="auto"/>
        </w:rPr>
        <w:lastRenderedPageBreak/>
        <w:t>Adjustment for Each Collateral Instrument</w:t>
      </w:r>
      <w:r>
        <w:rPr>
          <w:rStyle w:val="Hyperlink"/>
          <w:color w:val="auto"/>
          <w:u w:val="none"/>
        </w:rPr>
        <w:t xml:space="preserve">: The adjustment for each instrument </w:t>
      </w:r>
      <m:oMath>
        <m:r>
          <w:rPr>
            <w:rStyle w:val="Hyperlink"/>
            <w:rFonts w:ascii="Cambria Math" w:hAnsi="Cambria Math"/>
            <w:color w:val="auto"/>
            <w:u w:val="none"/>
          </w:rPr>
          <m:t>i</m:t>
        </m:r>
      </m:oMath>
      <w:r>
        <w:rPr>
          <w:rStyle w:val="Hyperlink"/>
          <w:color w:val="auto"/>
          <w:u w:val="none"/>
        </w:rPr>
        <w:t xml:space="preserve"> is defined by</w:t>
      </w:r>
    </w:p>
    <w:p w14:paraId="160FC4FB" w14:textId="77777777" w:rsidR="0029646F" w:rsidRPr="0029646F" w:rsidRDefault="0029646F" w:rsidP="0029646F">
      <w:pPr>
        <w:spacing w:after="200" w:line="360" w:lineRule="auto"/>
        <w:rPr>
          <w:rStyle w:val="Hyperlink"/>
          <w:color w:val="auto"/>
        </w:rPr>
      </w:pPr>
    </w:p>
    <w:p w14:paraId="6EF149A5" w14:textId="1ED107C1" w:rsidR="003803C7" w:rsidRPr="0029646F" w:rsidRDefault="003803C7"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f>
            <m:fPr>
              <m:ctrlPr>
                <w:rPr>
                  <w:rStyle w:val="Hyperlink"/>
                  <w:rFonts w:ascii="Cambria Math" w:hAnsi="Cambria Math"/>
                  <w:i/>
                  <w:color w:val="auto"/>
                  <w:u w:val="none"/>
                </w:rPr>
              </m:ctrlPr>
            </m:fPr>
            <m:num>
              <m:sSup>
                <m:sSupPr>
                  <m:ctrlPr>
                    <w:rPr>
                      <w:rStyle w:val="Hyperlink"/>
                      <w:rFonts w:ascii="Cambria Math" w:hAnsi="Cambria Math"/>
                      <w:i/>
                      <w:color w:val="auto"/>
                      <w:u w:val="none"/>
                    </w:rPr>
                  </m:ctrlPr>
                </m:sSupPr>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e>
                  </m:d>
                </m:e>
                <m:sup>
                  <m:r>
                    <w:rPr>
                      <w:rStyle w:val="Hyperlink"/>
                      <w:rFonts w:ascii="Cambria Math" w:hAnsi="Cambria Math"/>
                      <w:color w:val="auto"/>
                      <w:u w:val="none"/>
                    </w:rPr>
                    <m:t>+</m:t>
                  </m:r>
                </m:sup>
              </m:sSup>
            </m:num>
            <m:den>
              <m:r>
                <w:rPr>
                  <w:rStyle w:val="Hyperlink"/>
                  <w:rFonts w:ascii="Cambria Math" w:hAnsi="Cambria Math"/>
                  <w:color w:val="auto"/>
                  <w:u w:val="none"/>
                </w:rPr>
                <m:t>1-H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den>
          </m:f>
        </m:oMath>
      </m:oMathPara>
    </w:p>
    <w:p w14:paraId="54233EE5" w14:textId="77777777" w:rsidR="0029646F" w:rsidRPr="0029646F" w:rsidRDefault="0029646F" w:rsidP="0029646F">
      <w:pPr>
        <w:spacing w:after="200" w:line="360" w:lineRule="auto"/>
        <w:rPr>
          <w:rStyle w:val="Hyperlink"/>
          <w:color w:val="auto"/>
          <w:u w:val="none"/>
        </w:rPr>
      </w:pPr>
    </w:p>
    <w:p w14:paraId="0B0F52F6" w14:textId="77777777" w:rsidR="0029646F" w:rsidRDefault="003803C7" w:rsidP="005A5EAD">
      <w:pPr>
        <w:pStyle w:val="ListParagraph"/>
        <w:numPr>
          <w:ilvl w:val="0"/>
          <w:numId w:val="87"/>
        </w:numPr>
        <w:spacing w:after="200" w:line="360" w:lineRule="auto"/>
        <w:rPr>
          <w:rStyle w:val="Hyperlink"/>
          <w:color w:val="auto"/>
          <w:u w:val="none"/>
        </w:rPr>
      </w:pPr>
      <w:r>
        <w:rPr>
          <w:rStyle w:val="Hyperlink"/>
          <w:color w:val="auto"/>
        </w:rPr>
        <w:t>Eligible Collateral Modified Adjustment Factor</w:t>
      </w:r>
      <w:r>
        <w:rPr>
          <w:rStyle w:val="Hyperlink"/>
          <w:color w:val="auto"/>
          <w:u w:val="none"/>
        </w:rPr>
        <w:t>: For the regulatory mode</w:t>
      </w:r>
      <w:r w:rsidR="00DD54C8">
        <w:rPr>
          <w:rStyle w:val="Hyperlink"/>
          <w:color w:val="auto"/>
          <w:u w:val="none"/>
        </w:rPr>
        <w:t>,</w:t>
      </w:r>
      <w:r>
        <w:rPr>
          <w:rStyle w:val="Hyperlink"/>
          <w:color w:val="auto"/>
          <w:u w:val="none"/>
        </w:rPr>
        <w:t xml:space="preserve"> only the eligible collateral is used, </w:t>
      </w:r>
      <w:r w:rsidR="00DD54C8">
        <w:rPr>
          <w:rStyle w:val="Hyperlink"/>
          <w:color w:val="auto"/>
          <w:u w:val="none"/>
        </w:rPr>
        <w:t>and the adjustment factor calculation is modified as:</w:t>
      </w:r>
    </w:p>
    <w:p w14:paraId="0270B58B" w14:textId="77777777" w:rsidR="0029646F" w:rsidRPr="0029646F" w:rsidRDefault="0029646F" w:rsidP="0029646F">
      <w:pPr>
        <w:spacing w:after="200" w:line="360" w:lineRule="auto"/>
        <w:rPr>
          <w:rStyle w:val="Hyperlink"/>
          <w:color w:val="auto"/>
        </w:rPr>
      </w:pPr>
    </w:p>
    <w:p w14:paraId="67FFFF99" w14:textId="471E30E4" w:rsidR="003803C7" w:rsidRDefault="00DD54C8"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=RegEligible</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 </m:t>
          </m:r>
          <m:f>
            <m:fPr>
              <m:ctrlPr>
                <w:rPr>
                  <w:rStyle w:val="Hyperlink"/>
                  <w:rFonts w:ascii="Cambria Math" w:hAnsi="Cambria Math"/>
                  <w:i/>
                  <w:color w:val="auto"/>
                  <w:u w:val="none"/>
                </w:rPr>
              </m:ctrlPr>
            </m:fPr>
            <m:num>
              <m:sSup>
                <m:sSupPr>
                  <m:ctrlPr>
                    <w:rPr>
                      <w:rStyle w:val="Hyperlink"/>
                      <w:rFonts w:ascii="Cambria Math" w:hAnsi="Cambria Math"/>
                      <w:i/>
                      <w:color w:val="auto"/>
                      <w:u w:val="none"/>
                    </w:rPr>
                  </m:ctrlPr>
                </m:sSupPr>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e>
                  </m:d>
                </m:e>
                <m:sup>
                  <m:r>
                    <w:rPr>
                      <w:rStyle w:val="Hyperlink"/>
                      <w:rFonts w:ascii="Cambria Math" w:hAnsi="Cambria Math"/>
                      <w:color w:val="auto"/>
                      <w:u w:val="none"/>
                    </w:rPr>
                    <m:t>+</m:t>
                  </m:r>
                </m:sup>
              </m:sSup>
            </m:num>
            <m:den>
              <m:r>
                <w:rPr>
                  <w:rStyle w:val="Hyperlink"/>
                  <w:rFonts w:ascii="Cambria Math" w:hAnsi="Cambria Math"/>
                  <w:color w:val="auto"/>
                  <w:u w:val="none"/>
                </w:rPr>
                <m:t>1-H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den>
          </m:f>
          <m:r>
            <w:rPr>
              <w:rStyle w:val="Hyperlink"/>
              <w:rFonts w:ascii="Cambria Math" w:hAnsi="Cambria Math"/>
              <w:color w:val="auto"/>
              <w:u w:val="none"/>
            </w:rPr>
            <m:t xml:space="preserve"> :0</m:t>
          </m:r>
        </m:oMath>
      </m:oMathPara>
    </w:p>
    <w:p w14:paraId="1C1EC369" w14:textId="77777777" w:rsidR="0029646F" w:rsidRPr="0029646F" w:rsidRDefault="0029646F" w:rsidP="0029646F">
      <w:pPr>
        <w:spacing w:after="200" w:line="360" w:lineRule="auto"/>
        <w:rPr>
          <w:rStyle w:val="Hyperlink"/>
          <w:color w:val="auto"/>
          <w:u w:val="none"/>
        </w:rPr>
      </w:pPr>
    </w:p>
    <w:p w14:paraId="4D84EA6B" w14:textId="7F21F80A" w:rsidR="0029646F" w:rsidRDefault="00011933" w:rsidP="005A5EAD">
      <w:pPr>
        <w:pStyle w:val="ListParagraph"/>
        <w:numPr>
          <w:ilvl w:val="0"/>
          <w:numId w:val="87"/>
        </w:numPr>
        <w:spacing w:after="200" w:line="360" w:lineRule="auto"/>
        <w:rPr>
          <w:rStyle w:val="Hyperlink"/>
          <w:color w:val="auto"/>
          <w:u w:val="none"/>
        </w:rPr>
      </w:pPr>
      <w:r>
        <w:rPr>
          <w:rStyle w:val="Hyperlink"/>
          <w:color w:val="auto"/>
        </w:rPr>
        <w:t>Weighted Average over Collateral Adjustments</w:t>
      </w:r>
      <w:r>
        <w:rPr>
          <w:rStyle w:val="Hyperlink"/>
          <w:color w:val="auto"/>
          <w:u w:val="none"/>
        </w:rPr>
        <w:t>: The effective adjustment is obtained as the weighted average of the adjustments in both the economic and the regulatory modes.</w:t>
      </w:r>
    </w:p>
    <w:p w14:paraId="55358A6C" w14:textId="77777777" w:rsidR="0029646F" w:rsidRPr="0029646F" w:rsidRDefault="0029646F" w:rsidP="0029646F">
      <w:pPr>
        <w:spacing w:after="200" w:line="360" w:lineRule="auto"/>
        <w:rPr>
          <w:rStyle w:val="Hyperlink"/>
          <w:color w:val="auto"/>
          <w:u w:val="none"/>
        </w:rPr>
      </w:pPr>
    </w:p>
    <w:p w14:paraId="356CB73D" w14:textId="020C3591" w:rsidR="00011933" w:rsidRPr="0029646F" w:rsidRDefault="00011933"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AVG</m:t>
              </m:r>
            </m:sub>
          </m:sSub>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296FB778" w14:textId="77777777" w:rsidR="0029646F" w:rsidRPr="0029646F" w:rsidRDefault="0029646F" w:rsidP="0029646F">
      <w:pPr>
        <w:spacing w:after="200" w:line="360" w:lineRule="auto"/>
        <w:rPr>
          <w:rStyle w:val="Hyperlink"/>
          <w:color w:val="auto"/>
          <w:u w:val="none"/>
        </w:rPr>
      </w:pPr>
    </w:p>
    <w:p w14:paraId="48868751" w14:textId="77777777" w:rsidR="0029646F" w:rsidRDefault="006F71AA" w:rsidP="005A5EAD">
      <w:pPr>
        <w:pStyle w:val="ListParagraph"/>
        <w:numPr>
          <w:ilvl w:val="0"/>
          <w:numId w:val="87"/>
        </w:numPr>
        <w:spacing w:after="200" w:line="360" w:lineRule="auto"/>
        <w:rPr>
          <w:rStyle w:val="Hyperlink"/>
          <w:color w:val="auto"/>
          <w:u w:val="none"/>
        </w:rPr>
      </w:pPr>
      <w:r>
        <w:rPr>
          <w:rStyle w:val="Hyperlink"/>
          <w:color w:val="auto"/>
        </w:rPr>
        <w:t>Weights used in the Adjustment</w:t>
      </w:r>
      <w:r>
        <w:rPr>
          <w:rStyle w:val="Hyperlink"/>
          <w:color w:val="auto"/>
          <w:u w:val="none"/>
        </w:rPr>
        <w:t xml:space="preserve">: The weights </w:t>
      </w:r>
      <m:oMath>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Pr>
          <w:rStyle w:val="Hyperlink"/>
          <w:color w:val="auto"/>
          <w:u w:val="none"/>
        </w:rPr>
        <w:t xml:space="preserve"> are given by</w:t>
      </w:r>
    </w:p>
    <w:p w14:paraId="1734506E" w14:textId="77777777" w:rsidR="001038B0" w:rsidRPr="001038B0" w:rsidRDefault="001038B0" w:rsidP="001038B0">
      <w:pPr>
        <w:spacing w:after="200" w:line="360" w:lineRule="auto"/>
        <w:rPr>
          <w:rStyle w:val="Hyperlink"/>
          <w:color w:val="auto"/>
        </w:rPr>
      </w:pPr>
    </w:p>
    <w:p w14:paraId="4FDD487B" w14:textId="745C1DCD" w:rsid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f>
            <m:fPr>
              <m:ctrlPr>
                <w:rPr>
                  <w:rStyle w:val="Hyperlink"/>
                  <w:rFonts w:ascii="Cambria Math" w:hAnsi="Cambria Math"/>
                  <w:i/>
                  <w:color w:val="auto"/>
                  <w:u w:val="none"/>
                </w:rPr>
              </m:ctrlPr>
            </m:fPr>
            <m:num>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num>
            <m:den>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den>
          </m:f>
        </m:oMath>
      </m:oMathPara>
    </w:p>
    <w:p w14:paraId="66610759" w14:textId="77777777" w:rsidR="001038B0" w:rsidRPr="001038B0" w:rsidRDefault="001038B0" w:rsidP="001038B0">
      <w:pPr>
        <w:spacing w:after="200" w:line="360" w:lineRule="auto"/>
        <w:rPr>
          <w:rStyle w:val="Hyperlink"/>
          <w:color w:val="auto"/>
          <w:u w:val="none"/>
        </w:rPr>
      </w:pPr>
    </w:p>
    <w:p w14:paraId="7CF680AD"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lastRenderedPageBreak/>
        <w:t>as long as</w:t>
      </w:r>
    </w:p>
    <w:p w14:paraId="5B73A5FC" w14:textId="77777777" w:rsidR="001038B0" w:rsidRPr="001038B0" w:rsidRDefault="001038B0" w:rsidP="001038B0">
      <w:pPr>
        <w:spacing w:after="200" w:line="360" w:lineRule="auto"/>
        <w:rPr>
          <w:rStyle w:val="Hyperlink"/>
          <w:color w:val="auto"/>
          <w:u w:val="none"/>
        </w:rPr>
      </w:pPr>
    </w:p>
    <w:p w14:paraId="2EB3A3FA" w14:textId="77777777" w:rsid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≠0</m:t>
          </m:r>
        </m:oMath>
      </m:oMathPara>
    </w:p>
    <w:p w14:paraId="5B30B5C1" w14:textId="77777777" w:rsidR="001038B0" w:rsidRPr="001038B0" w:rsidRDefault="001038B0" w:rsidP="001038B0">
      <w:pPr>
        <w:spacing w:after="200" w:line="360" w:lineRule="auto"/>
        <w:rPr>
          <w:rStyle w:val="Hyperlink"/>
          <w:color w:val="auto"/>
          <w:u w:val="none"/>
        </w:rPr>
      </w:pPr>
    </w:p>
    <w:p w14:paraId="22D90A70"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t>or at least one collateral is eligible. If</w:t>
      </w:r>
    </w:p>
    <w:p w14:paraId="658B90F4" w14:textId="77777777" w:rsidR="001038B0" w:rsidRPr="001038B0" w:rsidRDefault="001038B0" w:rsidP="001038B0">
      <w:pPr>
        <w:spacing w:after="200" w:line="360" w:lineRule="auto"/>
        <w:rPr>
          <w:rStyle w:val="Hyperlink"/>
          <w:color w:val="auto"/>
          <w:u w:val="none"/>
        </w:rPr>
      </w:pPr>
    </w:p>
    <w:p w14:paraId="247D2F2C" w14:textId="77777777" w:rsidR="001038B0" w:rsidRDefault="00000000" w:rsidP="0029646F">
      <w:pPr>
        <w:pStyle w:val="ListParagraph"/>
        <w:spacing w:after="200" w:line="360" w:lineRule="auto"/>
        <w:ind w:left="360"/>
        <w:rPr>
          <w:rStyle w:val="Hyperlink"/>
          <w:color w:val="auto"/>
          <w:u w:val="none"/>
        </w:rPr>
      </w:pPr>
      <m:oMathPara>
        <m:oMath>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r>
            <w:rPr>
              <w:rStyle w:val="Hyperlink"/>
              <w:rFonts w:ascii="Cambria Math" w:hAnsi="Cambria Math"/>
              <w:color w:val="auto"/>
              <w:u w:val="none"/>
            </w:rPr>
            <m:t>=0</m:t>
          </m:r>
        </m:oMath>
      </m:oMathPara>
    </w:p>
    <w:p w14:paraId="7131472F" w14:textId="77777777" w:rsidR="001038B0" w:rsidRPr="001038B0" w:rsidRDefault="001038B0" w:rsidP="001038B0">
      <w:pPr>
        <w:spacing w:after="200" w:line="360" w:lineRule="auto"/>
        <w:rPr>
          <w:rStyle w:val="Hyperlink"/>
          <w:color w:val="auto"/>
          <w:u w:val="none"/>
        </w:rPr>
      </w:pPr>
    </w:p>
    <w:p w14:paraId="2DBEFBF4"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t>then</w:t>
      </w:r>
    </w:p>
    <w:p w14:paraId="00B4DDC0" w14:textId="77777777" w:rsidR="001038B0" w:rsidRPr="001038B0" w:rsidRDefault="001038B0" w:rsidP="001038B0">
      <w:pPr>
        <w:spacing w:after="200" w:line="360" w:lineRule="auto"/>
        <w:rPr>
          <w:rStyle w:val="Hyperlink"/>
          <w:color w:val="auto"/>
          <w:u w:val="none"/>
        </w:rPr>
      </w:pPr>
    </w:p>
    <w:p w14:paraId="1F327717" w14:textId="4B9F30E6" w:rsidR="006F71AA" w:rsidRP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AVG</m:t>
              </m:r>
            </m:sub>
          </m:sSub>
          <m:r>
            <w:rPr>
              <w:rStyle w:val="Hyperlink"/>
              <w:rFonts w:ascii="Cambria Math" w:hAnsi="Cambria Math"/>
              <w:color w:val="auto"/>
              <w:u w:val="none"/>
            </w:rPr>
            <m:t>=0</m:t>
          </m:r>
        </m:oMath>
      </m:oMathPara>
    </w:p>
    <w:p w14:paraId="3523C37E" w14:textId="77777777" w:rsidR="001038B0" w:rsidRPr="001038B0" w:rsidRDefault="001038B0" w:rsidP="001038B0">
      <w:pPr>
        <w:spacing w:after="200" w:line="360" w:lineRule="auto"/>
        <w:rPr>
          <w:rStyle w:val="Hyperlink"/>
          <w:color w:val="auto"/>
          <w:u w:val="none"/>
        </w:rPr>
      </w:pPr>
    </w:p>
    <w:p w14:paraId="53C9DF47" w14:textId="77777777" w:rsidR="001038B0" w:rsidRDefault="006F71AA" w:rsidP="005A5EAD">
      <w:pPr>
        <w:pStyle w:val="ListParagraph"/>
        <w:numPr>
          <w:ilvl w:val="0"/>
          <w:numId w:val="87"/>
        </w:numPr>
        <w:spacing w:after="200" w:line="360" w:lineRule="auto"/>
        <w:rPr>
          <w:rStyle w:val="Hyperlink"/>
          <w:color w:val="auto"/>
          <w:u w:val="none"/>
        </w:rPr>
      </w:pPr>
      <w:r>
        <w:rPr>
          <w:rStyle w:val="Hyperlink"/>
          <w:color w:val="auto"/>
        </w:rPr>
        <w:t>Worse and Worst Adjustment Factors</w:t>
      </w:r>
      <w:r>
        <w:rPr>
          <w:rStyle w:val="Hyperlink"/>
          <w:color w:val="auto"/>
          <w:u w:val="none"/>
        </w:rPr>
        <w:t>: The worse and the worst adjustment factors ar</w:t>
      </w:r>
      <w:r w:rsidR="00F26ABA">
        <w:rPr>
          <w:rStyle w:val="Hyperlink"/>
          <w:color w:val="auto"/>
          <w:u w:val="none"/>
        </w:rPr>
        <w:t>e</w:t>
      </w:r>
      <w:r>
        <w:rPr>
          <w:rStyle w:val="Hyperlink"/>
          <w:color w:val="auto"/>
          <w:u w:val="none"/>
        </w:rPr>
        <w:t xml:space="preserve"> calculated </w:t>
      </w:r>
      <w:r w:rsidR="00F26ABA">
        <w:rPr>
          <w:rStyle w:val="Hyperlink"/>
          <w:color w:val="auto"/>
          <w:u w:val="none"/>
        </w:rPr>
        <w:t>as</w:t>
      </w:r>
    </w:p>
    <w:p w14:paraId="2621B8B6" w14:textId="77777777" w:rsidR="001038B0" w:rsidRPr="001038B0" w:rsidRDefault="001038B0" w:rsidP="001038B0">
      <w:pPr>
        <w:spacing w:after="200" w:line="360" w:lineRule="auto"/>
        <w:rPr>
          <w:rStyle w:val="Hyperlink"/>
          <w:color w:val="auto"/>
        </w:rPr>
      </w:pPr>
    </w:p>
    <w:p w14:paraId="2CF6EE1A" w14:textId="77777777" w:rsidR="001038B0" w:rsidRDefault="00F26ABA" w:rsidP="001038B0">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WORSE</m:t>
              </m:r>
            </m:sub>
          </m:sSub>
          <m:r>
            <w:rPr>
              <w:rStyle w:val="Hyperlink"/>
              <w:rFonts w:ascii="Cambria Math" w:hAnsi="Cambria Math"/>
              <w:color w:val="auto"/>
              <w:u w:val="none"/>
            </w:rPr>
            <m:t>=</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min</m:t>
                </m:r>
              </m:e>
            </m:mr>
            <m:mr>
              <m:e>
                <m:r>
                  <w:rPr>
                    <w:rStyle w:val="Hyperlink"/>
                    <w:rFonts w:ascii="Cambria Math" w:hAnsi="Cambria Math"/>
                    <w:color w:val="auto"/>
                    <w:u w:val="none"/>
                  </w:rPr>
                  <m:t>i over the Counterparty Collateral</m:t>
                </m:r>
              </m:e>
            </m:mr>
          </m:m>
          <m:r>
            <w:rPr>
              <w:rStyle w:val="Hyperlink"/>
              <w:rFonts w:ascii="Cambria Math" w:hAnsi="Cambria Math"/>
              <w:color w:val="auto"/>
              <w:u w:val="none"/>
            </w:rPr>
            <m:t xml:space="preserve"> Adj</m:t>
          </m:r>
          <m:d>
            <m:dPr>
              <m:ctrlPr>
                <w:rPr>
                  <w:rStyle w:val="Hyperlink"/>
                  <w:rFonts w:ascii="Cambria Math" w:hAnsi="Cambria Math"/>
                  <w:i/>
                  <w:color w:val="auto"/>
                  <w:u w:val="none"/>
                </w:rPr>
              </m:ctrlPr>
            </m:dPr>
            <m:e>
              <m:r>
                <w:rPr>
                  <w:rStyle w:val="Hyperlink"/>
                  <w:rFonts w:ascii="Cambria Math" w:hAnsi="Cambria Math"/>
                  <w:color w:val="auto"/>
                  <w:u w:val="none"/>
                </w:rPr>
                <m:t>i</m:t>
              </m:r>
            </m:e>
          </m:d>
        </m:oMath>
      </m:oMathPara>
    </w:p>
    <w:p w14:paraId="18777634" w14:textId="77777777" w:rsidR="001038B0" w:rsidRPr="001038B0" w:rsidRDefault="001038B0" w:rsidP="001038B0">
      <w:pPr>
        <w:spacing w:after="200" w:line="360" w:lineRule="auto"/>
        <w:rPr>
          <w:rStyle w:val="Hyperlink"/>
          <w:color w:val="auto"/>
          <w:u w:val="none"/>
        </w:rPr>
      </w:pPr>
    </w:p>
    <w:p w14:paraId="489D830E" w14:textId="77777777" w:rsidR="001038B0" w:rsidRDefault="00F26ABA" w:rsidP="001038B0">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WORST</m:t>
              </m:r>
            </m:sub>
          </m:sSub>
          <m:r>
            <w:rPr>
              <w:rStyle w:val="Hyperlink"/>
              <w:rFonts w:ascii="Cambria Math" w:hAnsi="Cambria Math"/>
              <w:color w:val="auto"/>
              <w:u w:val="none"/>
            </w:rPr>
            <m:t>=</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min</m:t>
                </m:r>
              </m:e>
            </m:mr>
            <m:mr>
              <m:e>
                <m:r>
                  <w:rPr>
                    <w:rStyle w:val="Hyperlink"/>
                    <w:rFonts w:ascii="Cambria Math" w:hAnsi="Cambria Math"/>
                    <w:color w:val="auto"/>
                    <w:u w:val="none"/>
                  </w:rPr>
                  <m:t>i over all the Collateral Instruments in the List</m:t>
                </m:r>
              </m:e>
            </m:mr>
          </m:m>
          <m:r>
            <w:rPr>
              <w:rStyle w:val="Hyperlink"/>
              <w:rFonts w:ascii="Cambria Math" w:hAnsi="Cambria Math"/>
              <w:color w:val="auto"/>
              <w:u w:val="none"/>
            </w:rPr>
            <m:t xml:space="preserve"> Adj</m:t>
          </m:r>
          <m:d>
            <m:dPr>
              <m:ctrlPr>
                <w:rPr>
                  <w:rStyle w:val="Hyperlink"/>
                  <w:rFonts w:ascii="Cambria Math" w:hAnsi="Cambria Math"/>
                  <w:i/>
                  <w:color w:val="auto"/>
                  <w:u w:val="none"/>
                </w:rPr>
              </m:ctrlPr>
            </m:dPr>
            <m:e>
              <m:r>
                <w:rPr>
                  <w:rStyle w:val="Hyperlink"/>
                  <w:rFonts w:ascii="Cambria Math" w:hAnsi="Cambria Math"/>
                  <w:color w:val="auto"/>
                  <w:u w:val="none"/>
                </w:rPr>
                <m:t>i</m:t>
              </m:r>
            </m:e>
          </m:d>
        </m:oMath>
      </m:oMathPara>
    </w:p>
    <w:p w14:paraId="2F9735AC" w14:textId="77777777" w:rsidR="001038B0" w:rsidRPr="001038B0" w:rsidRDefault="001038B0" w:rsidP="001038B0">
      <w:pPr>
        <w:spacing w:after="200" w:line="360" w:lineRule="auto"/>
        <w:rPr>
          <w:rStyle w:val="Hyperlink"/>
          <w:color w:val="auto"/>
          <w:u w:val="none"/>
        </w:rPr>
      </w:pPr>
    </w:p>
    <w:p w14:paraId="4BC721CD" w14:textId="56F2C7B2" w:rsidR="006F71AA" w:rsidRPr="003803C7" w:rsidRDefault="00F26ABA" w:rsidP="001038B0">
      <w:pPr>
        <w:pStyle w:val="ListParagraph"/>
        <w:spacing w:after="200" w:line="360" w:lineRule="auto"/>
        <w:ind w:left="360"/>
        <w:rPr>
          <w:rStyle w:val="Hyperlink"/>
          <w:color w:val="auto"/>
          <w:u w:val="none"/>
        </w:rPr>
      </w:pPr>
      <w:r>
        <w:rPr>
          <w:rStyle w:val="Hyperlink"/>
          <w:color w:val="auto"/>
          <w:u w:val="none"/>
        </w:rPr>
        <w:lastRenderedPageBreak/>
        <w:t>The choice of the effective adjustment is controlled via the model control parameters and input to the system.</w:t>
      </w:r>
    </w:p>
    <w:p w14:paraId="123AB954" w14:textId="77777777" w:rsidR="0029646F" w:rsidRDefault="0029646F" w:rsidP="0029646F">
      <w:pPr>
        <w:spacing w:after="200" w:line="360" w:lineRule="auto"/>
        <w:rPr>
          <w:rStyle w:val="Hyperlink"/>
          <w:color w:val="auto"/>
          <w:u w:val="none"/>
        </w:rPr>
      </w:pPr>
    </w:p>
    <w:p w14:paraId="71E48C67" w14:textId="77777777" w:rsidR="0029646F" w:rsidRDefault="0029646F" w:rsidP="0029646F">
      <w:pPr>
        <w:spacing w:after="200" w:line="360" w:lineRule="auto"/>
        <w:rPr>
          <w:rStyle w:val="Hyperlink"/>
          <w:color w:val="auto"/>
          <w:u w:val="none"/>
        </w:rPr>
      </w:pPr>
    </w:p>
    <w:p w14:paraId="67EB30CB" w14:textId="14819047" w:rsidR="0029646F" w:rsidRPr="009D6CB3" w:rsidRDefault="0029646F" w:rsidP="0029646F">
      <w:pPr>
        <w:spacing w:after="200" w:line="360" w:lineRule="auto"/>
        <w:rPr>
          <w:rStyle w:val="Hyperlink"/>
          <w:b/>
          <w:bCs/>
          <w:color w:val="auto"/>
          <w:u w:val="none"/>
        </w:rPr>
      </w:pPr>
      <w:r w:rsidRPr="009D6CB3">
        <w:rPr>
          <w:rStyle w:val="Hyperlink"/>
          <w:b/>
          <w:bCs/>
          <w:color w:val="auto"/>
          <w:u w:val="none"/>
        </w:rPr>
        <w:t>Collateral Matrix Calculation – FCC (</w:t>
      </w:r>
      <m:oMath>
        <m:r>
          <m:rPr>
            <m:sty m:val="bi"/>
          </m:rPr>
          <w:rPr>
            <w:rStyle w:val="Hyperlink"/>
            <w:rFonts w:ascii="Cambria Math" w:hAnsi="Cambria Math"/>
            <w:color w:val="auto"/>
            <w:u w:val="none"/>
          </w:rPr>
          <m:t>t&gt;0)</m:t>
        </m:r>
      </m:oMath>
    </w:p>
    <w:p w14:paraId="44BBD2CF" w14:textId="77777777" w:rsidR="0029646F" w:rsidRDefault="0029646F" w:rsidP="0029646F">
      <w:pPr>
        <w:spacing w:after="200" w:line="360" w:lineRule="auto"/>
        <w:rPr>
          <w:rStyle w:val="Hyperlink"/>
          <w:color w:val="auto"/>
          <w:u w:val="none"/>
        </w:rPr>
      </w:pPr>
    </w:p>
    <w:p w14:paraId="74931AB9" w14:textId="12B79770" w:rsidR="0029646F" w:rsidRDefault="0029646F" w:rsidP="0029646F">
      <w:pPr>
        <w:spacing w:after="200" w:line="360" w:lineRule="auto"/>
        <w:rPr>
          <w:rStyle w:val="Hyperlink"/>
          <w:color w:val="auto"/>
          <w:u w:val="none"/>
        </w:rPr>
      </w:pPr>
      <w:r>
        <w:rPr>
          <w:rStyle w:val="Hyperlink"/>
          <w:color w:val="auto"/>
          <w:u w:val="none"/>
        </w:rPr>
        <w:t>The collateral is calculated according to the following logic at all times except at</w:t>
      </w:r>
    </w:p>
    <w:p w14:paraId="4A752F01" w14:textId="77777777" w:rsidR="0029646F" w:rsidRDefault="0029646F" w:rsidP="0029646F">
      <w:pPr>
        <w:spacing w:after="200" w:line="360" w:lineRule="auto"/>
        <w:rPr>
          <w:rStyle w:val="Hyperlink"/>
          <w:color w:val="auto"/>
          <w:u w:val="none"/>
        </w:rPr>
      </w:pPr>
    </w:p>
    <w:p w14:paraId="0C9926B0" w14:textId="77777777" w:rsidR="0029646F" w:rsidRDefault="0029646F" w:rsidP="0029646F">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7FFFA86" w14:textId="28396B65" w:rsidR="0029646F" w:rsidRDefault="0029646F" w:rsidP="009D6CB3">
      <w:pPr>
        <w:spacing w:after="200" w:line="360" w:lineRule="auto"/>
        <w:rPr>
          <w:rStyle w:val="Hyperlink"/>
          <w:color w:val="auto"/>
          <w:u w:val="none"/>
        </w:rPr>
      </w:pPr>
    </w:p>
    <w:p w14:paraId="3DD9D503" w14:textId="68CDAD54" w:rsidR="0029646F" w:rsidRDefault="0029646F" w:rsidP="009D6CB3">
      <w:pPr>
        <w:spacing w:after="200" w:line="360" w:lineRule="auto"/>
        <w:rPr>
          <w:rStyle w:val="Hyperlink"/>
          <w:color w:val="auto"/>
          <w:u w:val="none"/>
        </w:rPr>
      </w:pPr>
    </w:p>
    <w:p w14:paraId="357F562B" w14:textId="1A74354F" w:rsidR="0029646F" w:rsidRPr="0029646F" w:rsidRDefault="0029646F" w:rsidP="009D6CB3">
      <w:pPr>
        <w:spacing w:after="200" w:line="360" w:lineRule="auto"/>
        <w:rPr>
          <w:rStyle w:val="Hyperlink"/>
          <w:b/>
          <w:bCs/>
          <w:color w:val="auto"/>
          <w:sz w:val="28"/>
          <w:szCs w:val="28"/>
          <w:u w:val="none"/>
        </w:rPr>
      </w:pPr>
      <w:r w:rsidRPr="0029646F">
        <w:rPr>
          <w:rStyle w:val="Hyperlink"/>
          <w:b/>
          <w:bCs/>
          <w:color w:val="auto"/>
          <w:sz w:val="28"/>
          <w:szCs w:val="28"/>
          <w:u w:val="none"/>
        </w:rPr>
        <w:t>Counterparty State 2 with Timepoint Less Than 90 Days or Counterparty State 3</w:t>
      </w:r>
    </w:p>
    <w:p w14:paraId="772DE014" w14:textId="35FA4AF0" w:rsidR="0029646F" w:rsidRDefault="0029646F" w:rsidP="009D6CB3">
      <w:pPr>
        <w:spacing w:after="200" w:line="360" w:lineRule="auto"/>
        <w:rPr>
          <w:rStyle w:val="Hyperlink"/>
          <w:color w:val="auto"/>
          <w:u w:val="none"/>
        </w:rPr>
      </w:pPr>
    </w:p>
    <w:p w14:paraId="17B58279" w14:textId="4CE7AF17" w:rsidR="00F63137" w:rsidRDefault="0029646F" w:rsidP="005A5EAD">
      <w:pPr>
        <w:pStyle w:val="ListParagraph"/>
        <w:numPr>
          <w:ilvl w:val="0"/>
          <w:numId w:val="88"/>
        </w:numPr>
        <w:spacing w:after="200" w:line="360" w:lineRule="auto"/>
        <w:rPr>
          <w:rStyle w:val="Hyperlink"/>
          <w:color w:val="auto"/>
          <w:u w:val="none"/>
        </w:rPr>
      </w:pPr>
      <m:oMath>
        <m:r>
          <w:rPr>
            <w:rStyle w:val="Hyperlink"/>
            <w:rFonts w:ascii="Cambria Math" w:hAnsi="Cambria Math"/>
            <w:color w:val="auto"/>
          </w:rPr>
          <m:t>t=0</m:t>
        </m:r>
      </m:oMath>
      <w:r w:rsidRPr="001038B0">
        <w:rPr>
          <w:rStyle w:val="Hyperlink"/>
          <w:color w:val="auto"/>
        </w:rPr>
        <w:t xml:space="preserve"> Collateral Carried Over</w:t>
      </w:r>
      <w:r w:rsidRPr="001038B0">
        <w:rPr>
          <w:rStyle w:val="Hyperlink"/>
          <w:color w:val="auto"/>
          <w:u w:val="none"/>
        </w:rPr>
        <w:t xml:space="preserve">: </w:t>
      </w:r>
      <w:r w:rsidR="001038B0" w:rsidRPr="001038B0">
        <w:rPr>
          <w:rStyle w:val="Hyperlink"/>
          <w:color w:val="auto"/>
          <w:u w:val="none"/>
        </w:rPr>
        <w:t>Collateral value is equal to the equivalent cash value at all time points. The assumption here is that the counterparty will not post any new collateral, so the value of the collateral at</w:t>
      </w:r>
    </w:p>
    <w:p w14:paraId="6F34DD8B" w14:textId="77777777" w:rsidR="00F63137" w:rsidRPr="00F63137" w:rsidRDefault="00F63137" w:rsidP="00F63137">
      <w:pPr>
        <w:spacing w:after="200" w:line="360" w:lineRule="auto"/>
        <w:rPr>
          <w:rStyle w:val="Hyperlink"/>
          <w:color w:val="auto"/>
          <w:u w:val="none"/>
        </w:rPr>
      </w:pPr>
    </w:p>
    <w:p w14:paraId="2893A2A8" w14:textId="3686F0BB" w:rsidR="00F63137" w:rsidRDefault="001038B0"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t=0</m:t>
          </m:r>
        </m:oMath>
      </m:oMathPara>
    </w:p>
    <w:p w14:paraId="544449BF" w14:textId="77777777" w:rsidR="00F63137" w:rsidRPr="00F63137" w:rsidRDefault="00F63137" w:rsidP="00F63137">
      <w:pPr>
        <w:spacing w:after="200" w:line="360" w:lineRule="auto"/>
        <w:rPr>
          <w:rStyle w:val="Hyperlink"/>
          <w:color w:val="auto"/>
          <w:u w:val="none"/>
        </w:rPr>
      </w:pPr>
    </w:p>
    <w:p w14:paraId="5E19B3C6" w14:textId="5ACDF801" w:rsidR="0029646F" w:rsidRDefault="001038B0" w:rsidP="00F63137">
      <w:pPr>
        <w:pStyle w:val="ListParagraph"/>
        <w:spacing w:after="200" w:line="360" w:lineRule="auto"/>
        <w:ind w:left="360"/>
        <w:rPr>
          <w:rStyle w:val="Hyperlink"/>
          <w:color w:val="auto"/>
          <w:u w:val="none"/>
        </w:rPr>
      </w:pPr>
      <w:r w:rsidRPr="001038B0">
        <w:rPr>
          <w:rStyle w:val="Hyperlink"/>
          <w:color w:val="auto"/>
          <w:u w:val="none"/>
        </w:rPr>
        <w:t>is used.</w:t>
      </w:r>
    </w:p>
    <w:p w14:paraId="09039352" w14:textId="77777777" w:rsidR="00F63137" w:rsidRDefault="001038B0" w:rsidP="005A5EAD">
      <w:pPr>
        <w:pStyle w:val="ListParagraph"/>
        <w:numPr>
          <w:ilvl w:val="0"/>
          <w:numId w:val="88"/>
        </w:numPr>
        <w:spacing w:after="200" w:line="360" w:lineRule="auto"/>
        <w:rPr>
          <w:rStyle w:val="Hyperlink"/>
          <w:color w:val="auto"/>
          <w:u w:val="none"/>
        </w:rPr>
      </w:pPr>
      <w:r w:rsidRPr="001038B0">
        <w:rPr>
          <w:rStyle w:val="Hyperlink"/>
          <w:color w:val="auto"/>
        </w:rPr>
        <w:t xml:space="preserve">Summary – Collateral Value at </w:t>
      </w:r>
      <m:oMath>
        <m:r>
          <w:rPr>
            <w:rStyle w:val="Hyperlink"/>
            <w:rFonts w:ascii="Cambria Math" w:hAnsi="Cambria Math"/>
            <w:color w:val="auto"/>
          </w:rPr>
          <m:t>t</m:t>
        </m:r>
      </m:oMath>
      <w:r>
        <w:rPr>
          <w:rStyle w:val="Hyperlink"/>
          <w:color w:val="auto"/>
          <w:u w:val="none"/>
        </w:rPr>
        <w:t>:</w:t>
      </w:r>
    </w:p>
    <w:p w14:paraId="0E788615" w14:textId="77777777" w:rsidR="00F63137" w:rsidRPr="00F63137" w:rsidRDefault="00F63137" w:rsidP="00F63137">
      <w:pPr>
        <w:spacing w:after="200" w:line="360" w:lineRule="auto"/>
        <w:rPr>
          <w:rStyle w:val="Hyperlink"/>
          <w:color w:val="auto"/>
        </w:rPr>
      </w:pPr>
    </w:p>
    <w:p w14:paraId="2C13B7AC" w14:textId="77777777" w:rsidR="00F63137" w:rsidRDefault="00F0002D"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65A25A64" w14:textId="77777777" w:rsidR="00F63137" w:rsidRPr="00F63137" w:rsidRDefault="00F63137" w:rsidP="00F63137">
      <w:pPr>
        <w:spacing w:after="200" w:line="360" w:lineRule="auto"/>
        <w:rPr>
          <w:rStyle w:val="Hyperlink"/>
          <w:color w:val="auto"/>
          <w:u w:val="none"/>
        </w:rPr>
      </w:pPr>
    </w:p>
    <w:p w14:paraId="1876F532" w14:textId="2072AC23" w:rsidR="001038B0" w:rsidRPr="001038B0" w:rsidRDefault="00F0002D"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5 × Timepoint</m:t>
                  </m:r>
                </m:num>
                <m:den>
                  <m:r>
                    <w:rPr>
                      <w:rStyle w:val="Hyperlink"/>
                      <w:rFonts w:ascii="Cambria Math" w:hAnsi="Cambria Math"/>
                      <w:color w:val="auto"/>
                      <w:u w:val="none"/>
                    </w:rPr>
                    <m:t>7 × HoldingPeriod</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e>
          </m:rad>
        </m:oMath>
      </m:oMathPara>
    </w:p>
    <w:p w14:paraId="638E3FB3" w14:textId="77777777" w:rsidR="007875F5" w:rsidRDefault="007875F5" w:rsidP="007875F5">
      <w:pPr>
        <w:spacing w:after="200" w:line="360" w:lineRule="auto"/>
        <w:rPr>
          <w:rStyle w:val="Hyperlink"/>
          <w:color w:val="auto"/>
          <w:u w:val="none"/>
        </w:rPr>
      </w:pPr>
    </w:p>
    <w:p w14:paraId="632EA1B3" w14:textId="77777777" w:rsidR="007875F5" w:rsidRDefault="007875F5" w:rsidP="007875F5">
      <w:pPr>
        <w:spacing w:after="200" w:line="360" w:lineRule="auto"/>
        <w:rPr>
          <w:rStyle w:val="Hyperlink"/>
          <w:color w:val="auto"/>
          <w:u w:val="none"/>
        </w:rPr>
      </w:pPr>
    </w:p>
    <w:p w14:paraId="0EFE2A8B" w14:textId="2ADF06F6" w:rsidR="007875F5" w:rsidRPr="0029646F" w:rsidRDefault="007875F5" w:rsidP="007875F5">
      <w:pPr>
        <w:spacing w:after="200" w:line="360" w:lineRule="auto"/>
        <w:rPr>
          <w:rStyle w:val="Hyperlink"/>
          <w:b/>
          <w:bCs/>
          <w:color w:val="auto"/>
          <w:sz w:val="28"/>
          <w:szCs w:val="28"/>
          <w:u w:val="none"/>
        </w:rPr>
      </w:pPr>
      <w:r w:rsidRPr="0029646F">
        <w:rPr>
          <w:rStyle w:val="Hyperlink"/>
          <w:b/>
          <w:bCs/>
          <w:color w:val="auto"/>
          <w:sz w:val="28"/>
          <w:szCs w:val="28"/>
          <w:u w:val="none"/>
        </w:rPr>
        <w:t xml:space="preserve">Counterparty State </w:t>
      </w:r>
      <w:r>
        <w:rPr>
          <w:rStyle w:val="Hyperlink"/>
          <w:b/>
          <w:bCs/>
          <w:color w:val="auto"/>
          <w:sz w:val="28"/>
          <w:szCs w:val="28"/>
          <w:u w:val="none"/>
        </w:rPr>
        <w:t>in Green or Amber and Red State with Timepoint &gt; 3 Months</w:t>
      </w:r>
    </w:p>
    <w:p w14:paraId="47B2DA28" w14:textId="491AD014" w:rsidR="007875F5" w:rsidRDefault="007875F5" w:rsidP="007875F5">
      <w:pPr>
        <w:spacing w:after="200" w:line="360" w:lineRule="auto"/>
        <w:rPr>
          <w:rStyle w:val="Hyperlink"/>
          <w:color w:val="auto"/>
          <w:u w:val="none"/>
        </w:rPr>
      </w:pPr>
    </w:p>
    <w:p w14:paraId="6A8C9BBF" w14:textId="77777777" w:rsidR="00A413BD" w:rsidRDefault="007875F5" w:rsidP="005A5EAD">
      <w:pPr>
        <w:pStyle w:val="ListParagraph"/>
        <w:numPr>
          <w:ilvl w:val="0"/>
          <w:numId w:val="89"/>
        </w:numPr>
        <w:spacing w:after="200" w:line="360" w:lineRule="auto"/>
        <w:rPr>
          <w:rStyle w:val="Hyperlink"/>
          <w:color w:val="auto"/>
          <w:u w:val="none"/>
        </w:rPr>
      </w:pPr>
      <w:r w:rsidRPr="00F63137">
        <w:rPr>
          <w:rStyle w:val="Hyperlink"/>
          <w:color w:val="auto"/>
        </w:rPr>
        <w:t xml:space="preserve">Increasing the Exposure by </w:t>
      </w:r>
      <m:oMath>
        <m:r>
          <w:rPr>
            <w:rStyle w:val="Hyperlink"/>
            <w:rFonts w:ascii="Cambria Math" w:hAnsi="Cambria Math"/>
            <w:color w:val="auto"/>
          </w:rPr>
          <m:t>ShockedPL</m:t>
        </m:r>
      </m:oMath>
      <w:r w:rsidRPr="00F63137">
        <w:rPr>
          <w:rStyle w:val="Hyperlink"/>
          <w:color w:val="auto"/>
          <w:u w:val="none"/>
        </w:rPr>
        <w:t xml:space="preserve">: </w:t>
      </w:r>
      <w:r w:rsidR="00F63137" w:rsidRPr="00F63137">
        <w:rPr>
          <w:rStyle w:val="Hyperlink"/>
          <w:color w:val="auto"/>
          <w:u w:val="none"/>
        </w:rPr>
        <w:t xml:space="preserve">The collateral value is calculated by increasing the exposure by </w:t>
      </w:r>
      <m:oMath>
        <m:r>
          <w:rPr>
            <w:rStyle w:val="Hyperlink"/>
            <w:rFonts w:ascii="Cambria Math" w:hAnsi="Cambria Math"/>
            <w:color w:val="auto"/>
            <w:u w:val="none"/>
          </w:rPr>
          <m:t>ShockedPL</m:t>
        </m:r>
      </m:oMath>
      <w:r w:rsidR="00F63137" w:rsidRPr="00F63137">
        <w:rPr>
          <w:rStyle w:val="Hyperlink"/>
          <w:color w:val="auto"/>
          <w:u w:val="none"/>
        </w:rPr>
        <w:t xml:space="preserve"> and the result is multiplied by an adjustment factor:</w:t>
      </w:r>
    </w:p>
    <w:p w14:paraId="3EA61716" w14:textId="77777777" w:rsidR="00A413BD" w:rsidRPr="00A413BD" w:rsidRDefault="00A413BD" w:rsidP="00A413BD">
      <w:pPr>
        <w:spacing w:after="200" w:line="360" w:lineRule="auto"/>
        <w:rPr>
          <w:rStyle w:val="Hyperlink"/>
          <w:color w:val="auto"/>
        </w:rPr>
      </w:pPr>
    </w:p>
    <w:p w14:paraId="24AD5866" w14:textId="4BF7138E" w:rsidR="007875F5" w:rsidRPr="00A413BD" w:rsidRDefault="007875F5" w:rsidP="00A413B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m:t>
              </m:r>
            </m:sub>
          </m:sSub>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60B5FC23" w14:textId="77777777" w:rsidR="00A413BD" w:rsidRPr="00A413BD" w:rsidRDefault="00A413BD" w:rsidP="00A413BD">
      <w:pPr>
        <w:spacing w:after="200" w:line="360" w:lineRule="auto"/>
        <w:rPr>
          <w:rStyle w:val="Hyperlink"/>
          <w:color w:val="auto"/>
          <w:u w:val="none"/>
        </w:rPr>
      </w:pPr>
    </w:p>
    <w:p w14:paraId="113ED907" w14:textId="600BAD05" w:rsidR="00F63137" w:rsidRDefault="00F63137" w:rsidP="005A5EAD">
      <w:pPr>
        <w:pStyle w:val="ListParagraph"/>
        <w:numPr>
          <w:ilvl w:val="0"/>
          <w:numId w:val="89"/>
        </w:numPr>
        <w:spacing w:after="200" w:line="360" w:lineRule="auto"/>
        <w:rPr>
          <w:rStyle w:val="Hyperlink"/>
          <w:color w:val="auto"/>
          <w:u w:val="none"/>
        </w:rPr>
      </w:pPr>
      <w:r>
        <w:rPr>
          <w:rStyle w:val="Hyperlink"/>
          <w:color w:val="auto"/>
        </w:rPr>
        <w:t>Effective Adjustment Factor Used</w:t>
      </w:r>
      <w:r>
        <w:rPr>
          <w:rStyle w:val="Hyperlink"/>
          <w:color w:val="auto"/>
          <w:u w:val="none"/>
        </w:rPr>
        <w:t>: The effective adjustment factor depends on the model parameters – AVG, WORSE, or WORST – and the corresponding adjustment factor is used.</w:t>
      </w:r>
    </w:p>
    <w:p w14:paraId="3B0F946E" w14:textId="77777777" w:rsidR="00A413BD" w:rsidRDefault="00F63137" w:rsidP="005A5EAD">
      <w:pPr>
        <w:pStyle w:val="ListParagraph"/>
        <w:numPr>
          <w:ilvl w:val="0"/>
          <w:numId w:val="89"/>
        </w:numPr>
        <w:spacing w:after="200" w:line="360" w:lineRule="auto"/>
        <w:rPr>
          <w:rStyle w:val="Hyperlink"/>
          <w:color w:val="auto"/>
          <w:u w:val="none"/>
        </w:rPr>
      </w:pPr>
      <m:oMath>
        <m:r>
          <w:rPr>
            <w:rStyle w:val="Hyperlink"/>
            <w:rFonts w:ascii="Cambria Math" w:hAnsi="Cambria Math"/>
            <w:color w:val="auto"/>
          </w:rPr>
          <m:t>ShockedPL</m:t>
        </m:r>
      </m:oMath>
      <w:r>
        <w:rPr>
          <w:rStyle w:val="Hyperlink"/>
          <w:color w:val="auto"/>
        </w:rPr>
        <w:t xml:space="preserve"> on </w:t>
      </w:r>
      <w:r w:rsidR="00E20D19">
        <w:rPr>
          <w:rStyle w:val="Hyperlink"/>
          <w:color w:val="auto"/>
        </w:rPr>
        <w:t>Path and Timepoint</w:t>
      </w:r>
      <w:r w:rsidR="00E20D19">
        <w:rPr>
          <w:rStyle w:val="Hyperlink"/>
          <w:color w:val="auto"/>
          <w:u w:val="none"/>
        </w:rPr>
        <w:t xml:space="preserve">: The </w:t>
      </w:r>
      <m:oMath>
        <m:r>
          <w:rPr>
            <w:rStyle w:val="Hyperlink"/>
            <w:rFonts w:ascii="Cambria Math" w:hAnsi="Cambria Math"/>
            <w:color w:val="auto"/>
            <w:u w:val="none"/>
          </w:rPr>
          <m:t>ShockedPL</m:t>
        </m:r>
      </m:oMath>
      <w:r w:rsidR="00E20D19">
        <w:rPr>
          <w:rStyle w:val="Hyperlink"/>
          <w:color w:val="auto"/>
          <w:u w:val="none"/>
        </w:rPr>
        <w:t xml:space="preserve"> in each path and time point is computed using</w:t>
      </w:r>
    </w:p>
    <w:p w14:paraId="17C043E0" w14:textId="77777777" w:rsidR="00A413BD" w:rsidRPr="00A413BD" w:rsidRDefault="00A413BD" w:rsidP="00A413BD">
      <w:pPr>
        <w:spacing w:after="200" w:line="360" w:lineRule="auto"/>
        <w:rPr>
          <w:rStyle w:val="Hyperlink"/>
          <w:color w:val="auto"/>
        </w:rPr>
      </w:pPr>
    </w:p>
    <w:p w14:paraId="3AF96F96" w14:textId="7059EB04" w:rsidR="00F63137" w:rsidRPr="00A413BD" w:rsidRDefault="00F63137" w:rsidP="00A413B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+ShockedPL_type2</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4499ED44" w14:textId="77777777" w:rsidR="00A413BD" w:rsidRPr="00A413BD" w:rsidRDefault="00A413BD" w:rsidP="00A413BD">
      <w:pPr>
        <w:spacing w:after="200" w:line="360" w:lineRule="auto"/>
        <w:rPr>
          <w:rStyle w:val="Hyperlink"/>
          <w:color w:val="auto"/>
          <w:u w:val="none"/>
        </w:rPr>
      </w:pPr>
    </w:p>
    <w:p w14:paraId="249395BE" w14:textId="4D86A32C" w:rsidR="00515775" w:rsidRDefault="00515775" w:rsidP="005A5EAD">
      <w:pPr>
        <w:pStyle w:val="ListParagraph"/>
        <w:numPr>
          <w:ilvl w:val="0"/>
          <w:numId w:val="89"/>
        </w:numPr>
        <w:spacing w:after="200" w:line="360" w:lineRule="auto"/>
        <w:rPr>
          <w:rStyle w:val="Hyperlink"/>
          <w:color w:val="auto"/>
          <w:u w:val="none"/>
        </w:rPr>
      </w:pPr>
      <w:r w:rsidRPr="00515775">
        <w:rPr>
          <w:rStyle w:val="Hyperlink"/>
          <w:color w:val="auto"/>
        </w:rPr>
        <w:t>Trade Classification by Product Type</w:t>
      </w:r>
      <w:r>
        <w:rPr>
          <w:rStyle w:val="Hyperlink"/>
          <w:color w:val="auto"/>
          <w:u w:val="none"/>
        </w:rPr>
        <w:t xml:space="preserve">: The trades are classified according to the product type in the list below. If a particular trade type is not found, its </w:t>
      </w:r>
      <m:oMath>
        <m:r>
          <w:rPr>
            <w:rStyle w:val="Hyperlink"/>
            <w:rFonts w:ascii="Cambria Math" w:hAnsi="Cambria Math"/>
            <w:color w:val="auto"/>
            <w:u w:val="none"/>
          </w:rPr>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oMath>
      <w:r>
        <w:rPr>
          <w:rStyle w:val="Hyperlink"/>
          <w:color w:val="auto"/>
          <w:u w:val="none"/>
        </w:rPr>
        <w:t xml:space="preserve"> is set to 0.</w:t>
      </w:r>
    </w:p>
    <w:p w14:paraId="412EB39D" w14:textId="5B4F343E"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1</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538C0842" w14:textId="77777777" w:rsidTr="00515775">
        <w:tc>
          <w:tcPr>
            <w:tcW w:w="2425" w:type="dxa"/>
            <w:vAlign w:val="center"/>
          </w:tcPr>
          <w:p w14:paraId="4DCF1B68" w14:textId="6B6F69D4" w:rsidR="00515775" w:rsidRDefault="00515775" w:rsidP="00515775">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1D5B5301" w14:textId="261AB211" w:rsidR="00515775" w:rsidRDefault="00515775" w:rsidP="00515775">
            <w:pPr>
              <w:spacing w:after="200" w:line="360" w:lineRule="auto"/>
              <w:jc w:val="center"/>
              <w:rPr>
                <w:rStyle w:val="Hyperlink"/>
                <w:color w:val="auto"/>
                <w:u w:val="none"/>
              </w:rPr>
            </w:pPr>
            <w:r>
              <w:rPr>
                <w:rStyle w:val="Hyperlink"/>
                <w:color w:val="auto"/>
                <w:u w:val="none"/>
              </w:rPr>
              <w:t>FX Option Leg, FX Option Strip, Flat FX</w:t>
            </w:r>
          </w:p>
        </w:tc>
      </w:tr>
      <w:tr w:rsidR="00515775" w14:paraId="64493BDF" w14:textId="77777777" w:rsidTr="00515775">
        <w:tc>
          <w:tcPr>
            <w:tcW w:w="2425" w:type="dxa"/>
            <w:vAlign w:val="center"/>
          </w:tcPr>
          <w:p w14:paraId="3E259CF9" w14:textId="1A7F0B41" w:rsidR="00515775" w:rsidRDefault="00515775" w:rsidP="00515775">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4403E3DC" w14:textId="124F80E6" w:rsidR="00515775" w:rsidRDefault="00515775" w:rsidP="00515775">
            <w:pPr>
              <w:spacing w:after="200" w:line="360" w:lineRule="auto"/>
              <w:jc w:val="center"/>
              <w:rPr>
                <w:rStyle w:val="Hyperlink"/>
                <w:color w:val="auto"/>
                <w:u w:val="none"/>
              </w:rPr>
            </w:pPr>
            <w:r>
              <w:rPr>
                <w:rStyle w:val="Hyperlink"/>
                <w:color w:val="auto"/>
                <w:u w:val="none"/>
              </w:rPr>
              <w:t>FALSE</w:t>
            </w:r>
          </w:p>
        </w:tc>
      </w:tr>
    </w:tbl>
    <w:p w14:paraId="2869DFD7" w14:textId="77777777" w:rsidR="00515775" w:rsidRPr="00515775" w:rsidRDefault="00515775" w:rsidP="00515775">
      <w:pPr>
        <w:spacing w:after="200" w:line="360" w:lineRule="auto"/>
        <w:rPr>
          <w:rStyle w:val="Hyperlink"/>
          <w:color w:val="auto"/>
          <w:u w:val="none"/>
        </w:rPr>
      </w:pPr>
    </w:p>
    <w:p w14:paraId="55052402" w14:textId="5131C12B"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2</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52CF2E2C" w14:textId="77777777" w:rsidTr="008E60F9">
        <w:tc>
          <w:tcPr>
            <w:tcW w:w="2425" w:type="dxa"/>
            <w:vAlign w:val="center"/>
          </w:tcPr>
          <w:p w14:paraId="41433625" w14:textId="77777777" w:rsidR="00515775" w:rsidRDefault="00515775" w:rsidP="008E60F9">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4A8105FA" w14:textId="37D0B19D" w:rsidR="00515775" w:rsidRDefault="00515775" w:rsidP="008E60F9">
            <w:pPr>
              <w:spacing w:after="200" w:line="360" w:lineRule="auto"/>
              <w:jc w:val="center"/>
              <w:rPr>
                <w:rStyle w:val="Hyperlink"/>
                <w:color w:val="auto"/>
                <w:u w:val="none"/>
              </w:rPr>
            </w:pPr>
            <w:r>
              <w:rPr>
                <w:rStyle w:val="Hyperlink"/>
                <w:color w:val="auto"/>
                <w:u w:val="none"/>
              </w:rPr>
              <w:t>Interest Rate Swap</w:t>
            </w:r>
          </w:p>
        </w:tc>
      </w:tr>
      <w:tr w:rsidR="00515775" w14:paraId="17983DC4" w14:textId="77777777" w:rsidTr="008E60F9">
        <w:tc>
          <w:tcPr>
            <w:tcW w:w="2425" w:type="dxa"/>
            <w:vAlign w:val="center"/>
          </w:tcPr>
          <w:p w14:paraId="712B2C77" w14:textId="77777777" w:rsidR="00515775" w:rsidRDefault="00515775" w:rsidP="008E60F9">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2055D34F" w14:textId="77777777" w:rsidR="00515775" w:rsidRDefault="00515775" w:rsidP="008E60F9">
            <w:pPr>
              <w:spacing w:after="200" w:line="360" w:lineRule="auto"/>
              <w:jc w:val="center"/>
              <w:rPr>
                <w:rStyle w:val="Hyperlink"/>
                <w:color w:val="auto"/>
                <w:u w:val="none"/>
              </w:rPr>
            </w:pPr>
            <w:r>
              <w:rPr>
                <w:rStyle w:val="Hyperlink"/>
                <w:color w:val="auto"/>
                <w:u w:val="none"/>
              </w:rPr>
              <w:t>FALSE</w:t>
            </w:r>
          </w:p>
        </w:tc>
      </w:tr>
    </w:tbl>
    <w:p w14:paraId="3E1B587F" w14:textId="77777777" w:rsidR="00515775" w:rsidRPr="00515775" w:rsidRDefault="00515775" w:rsidP="00515775">
      <w:pPr>
        <w:spacing w:after="200" w:line="360" w:lineRule="auto"/>
        <w:rPr>
          <w:rStyle w:val="Hyperlink"/>
          <w:color w:val="auto"/>
          <w:u w:val="none"/>
        </w:rPr>
      </w:pPr>
    </w:p>
    <w:p w14:paraId="3A1ED5A1" w14:textId="0C3ABA88"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3</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34D6A1B9" w14:textId="77777777" w:rsidTr="008E60F9">
        <w:tc>
          <w:tcPr>
            <w:tcW w:w="2425" w:type="dxa"/>
            <w:vAlign w:val="center"/>
          </w:tcPr>
          <w:p w14:paraId="4BF664FE" w14:textId="77777777" w:rsidR="00515775" w:rsidRDefault="00515775" w:rsidP="008E60F9">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468D4681" w14:textId="09BE1D0A" w:rsidR="00515775" w:rsidRDefault="00515775" w:rsidP="008E60F9">
            <w:pPr>
              <w:spacing w:after="200" w:line="360" w:lineRule="auto"/>
              <w:jc w:val="center"/>
              <w:rPr>
                <w:rStyle w:val="Hyperlink"/>
                <w:color w:val="auto"/>
                <w:u w:val="none"/>
              </w:rPr>
            </w:pPr>
            <w:r>
              <w:rPr>
                <w:rStyle w:val="Hyperlink"/>
                <w:color w:val="auto"/>
                <w:u w:val="none"/>
              </w:rPr>
              <w:t>FX Forward, FX Spot</w:t>
            </w:r>
          </w:p>
        </w:tc>
      </w:tr>
      <w:tr w:rsidR="00515775" w14:paraId="7E1FE8B3" w14:textId="77777777" w:rsidTr="008E60F9">
        <w:tc>
          <w:tcPr>
            <w:tcW w:w="2425" w:type="dxa"/>
            <w:vAlign w:val="center"/>
          </w:tcPr>
          <w:p w14:paraId="29070E66" w14:textId="77777777" w:rsidR="00515775" w:rsidRDefault="00515775" w:rsidP="008E60F9">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0EC030E1" w14:textId="77777777" w:rsidR="00515775" w:rsidRDefault="00515775" w:rsidP="008E60F9">
            <w:pPr>
              <w:spacing w:after="200" w:line="360" w:lineRule="auto"/>
              <w:jc w:val="center"/>
              <w:rPr>
                <w:rStyle w:val="Hyperlink"/>
                <w:color w:val="auto"/>
                <w:u w:val="none"/>
              </w:rPr>
            </w:pPr>
            <w:r>
              <w:rPr>
                <w:rStyle w:val="Hyperlink"/>
                <w:color w:val="auto"/>
                <w:u w:val="none"/>
              </w:rPr>
              <w:t>FALSE</w:t>
            </w:r>
          </w:p>
        </w:tc>
      </w:tr>
    </w:tbl>
    <w:p w14:paraId="089414A8" w14:textId="5D6CB583" w:rsidR="00515775" w:rsidRDefault="00515775" w:rsidP="00515775">
      <w:pPr>
        <w:spacing w:after="200" w:line="360" w:lineRule="auto"/>
        <w:rPr>
          <w:rStyle w:val="Hyperlink"/>
          <w:color w:val="auto"/>
          <w:u w:val="none"/>
        </w:rPr>
      </w:pPr>
    </w:p>
    <w:p w14:paraId="2E7C5B3A" w14:textId="73C4847A" w:rsidR="00515775" w:rsidRDefault="00515775" w:rsidP="00515775">
      <w:pPr>
        <w:spacing w:after="200" w:line="360" w:lineRule="auto"/>
        <w:rPr>
          <w:rStyle w:val="Hyperlink"/>
          <w:color w:val="auto"/>
          <w:u w:val="none"/>
        </w:rPr>
      </w:pPr>
    </w:p>
    <w:p w14:paraId="551B364D" w14:textId="4E962FBD" w:rsidR="00515775" w:rsidRPr="00515775" w:rsidRDefault="00515775" w:rsidP="00515775">
      <w:pPr>
        <w:spacing w:after="200" w:line="360" w:lineRule="auto"/>
        <w:rPr>
          <w:rStyle w:val="Hyperlink"/>
          <w:b/>
          <w:bCs/>
          <w:color w:val="auto"/>
          <w:sz w:val="28"/>
          <w:szCs w:val="28"/>
          <w:u w:val="none"/>
        </w:rPr>
      </w:pPr>
      <m:oMath>
        <m:r>
          <m:rPr>
            <m:sty m:val="bi"/>
          </m:rPr>
          <w:rPr>
            <w:rStyle w:val="Hyperlink"/>
            <w:rFonts w:ascii="Cambria Math" w:hAnsi="Cambria Math"/>
            <w:color w:val="auto"/>
            <w:sz w:val="28"/>
            <w:szCs w:val="28"/>
            <w:u w:val="none"/>
          </w:rPr>
          <m:t>ShockedPL</m:t>
        </m:r>
      </m:oMath>
      <w:r w:rsidRPr="00515775">
        <w:rPr>
          <w:rStyle w:val="Hyperlink"/>
          <w:b/>
          <w:bCs/>
          <w:color w:val="auto"/>
          <w:sz w:val="28"/>
          <w:szCs w:val="28"/>
          <w:u w:val="none"/>
        </w:rPr>
        <w:t xml:space="preserve"> for Type 1 Product for FCC</w:t>
      </w:r>
    </w:p>
    <w:p w14:paraId="2F307C5B" w14:textId="721F836D" w:rsidR="00515775" w:rsidRDefault="00515775" w:rsidP="00515775">
      <w:pPr>
        <w:spacing w:after="200" w:line="360" w:lineRule="auto"/>
        <w:rPr>
          <w:rStyle w:val="Hyperlink"/>
          <w:color w:val="auto"/>
          <w:u w:val="none"/>
        </w:rPr>
      </w:pPr>
    </w:p>
    <w:p w14:paraId="76FE738C" w14:textId="77777777" w:rsidR="00C978FC" w:rsidRDefault="00515775" w:rsidP="005A5EAD">
      <w:pPr>
        <w:pStyle w:val="ListParagraph"/>
        <w:numPr>
          <w:ilvl w:val="0"/>
          <w:numId w:val="90"/>
        </w:numPr>
        <w:spacing w:after="200" w:line="360" w:lineRule="auto"/>
        <w:rPr>
          <w:rStyle w:val="Hyperlink"/>
          <w:color w:val="auto"/>
          <w:u w:val="none"/>
        </w:rPr>
      </w:pPr>
      <w:r w:rsidRPr="00F80549">
        <w:rPr>
          <w:rStyle w:val="Hyperlink"/>
          <w:color w:val="auto"/>
        </w:rPr>
        <w:lastRenderedPageBreak/>
        <w:t xml:space="preserve">Expression for Calculation of </w:t>
      </w:r>
      <m:oMath>
        <m:r>
          <w:rPr>
            <w:rStyle w:val="Hyperlink"/>
            <w:rFonts w:ascii="Cambria Math" w:hAnsi="Cambria Math"/>
            <w:color w:val="auto"/>
          </w:rPr>
          <m:t>ShockedPL</m:t>
        </m:r>
      </m:oMath>
      <w:r w:rsidRPr="00F80549">
        <w:rPr>
          <w:rStyle w:val="Hyperlink"/>
          <w:color w:val="auto"/>
          <w:u w:val="none"/>
        </w:rPr>
        <w:t>:</w:t>
      </w:r>
      <w:r w:rsidR="00F80549" w:rsidRPr="00F80549">
        <w:rPr>
          <w:rStyle w:val="Hyperlink"/>
          <w:color w:val="auto"/>
          <w:u w:val="none"/>
        </w:rPr>
        <w:t xml:space="preserve"> The </w:t>
      </w:r>
      <m:oMath>
        <m:r>
          <w:rPr>
            <w:rStyle w:val="Hyperlink"/>
            <w:rFonts w:ascii="Cambria Math" w:hAnsi="Cambria Math"/>
            <w:color w:val="auto"/>
            <w:u w:val="none"/>
          </w:rPr>
          <m:t>ShockedPL</m:t>
        </m:r>
      </m:oMath>
      <w:r w:rsidR="00F80549" w:rsidRPr="00F80549">
        <w:rPr>
          <w:rStyle w:val="Hyperlink"/>
          <w:color w:val="auto"/>
          <w:u w:val="none"/>
        </w:rPr>
        <w:t xml:space="preserve"> is computed using the expression below, and is the same for trades receiving or paying base currency.</w:t>
      </w:r>
    </w:p>
    <w:p w14:paraId="15226B1D" w14:textId="77777777" w:rsidR="00C978FC" w:rsidRPr="00C978FC" w:rsidRDefault="00C978FC" w:rsidP="00C978FC">
      <w:pPr>
        <w:spacing w:after="200" w:line="360" w:lineRule="auto"/>
        <w:rPr>
          <w:rStyle w:val="Hyperlink"/>
          <w:color w:val="auto"/>
        </w:rPr>
      </w:pPr>
    </w:p>
    <w:p w14:paraId="3E01DAAB" w14:textId="073E3E0E" w:rsidR="00515775" w:rsidRPr="00C978FC" w:rsidRDefault="00F80549"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FgnAmount</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×Leverage</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×Strike</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79DF58A1" w14:textId="77777777" w:rsidR="00C978FC" w:rsidRPr="00C978FC" w:rsidRDefault="00C978FC" w:rsidP="00C978FC">
      <w:pPr>
        <w:spacing w:after="200" w:line="360" w:lineRule="auto"/>
        <w:rPr>
          <w:rStyle w:val="Hyperlink"/>
          <w:color w:val="auto"/>
          <w:u w:val="none"/>
        </w:rPr>
      </w:pPr>
    </w:p>
    <w:p w14:paraId="77D6520A" w14:textId="761A1CBE" w:rsidR="00F80549" w:rsidRDefault="00F80549" w:rsidP="005A5EAD">
      <w:pPr>
        <w:pStyle w:val="ListParagraph"/>
        <w:numPr>
          <w:ilvl w:val="0"/>
          <w:numId w:val="90"/>
        </w:numPr>
        <w:spacing w:after="200" w:line="360" w:lineRule="auto"/>
        <w:rPr>
          <w:rStyle w:val="Hyperlink"/>
          <w:color w:val="auto"/>
          <w:u w:val="none"/>
        </w:rPr>
      </w:pPr>
      <w:r>
        <w:rPr>
          <w:rStyle w:val="Hyperlink"/>
          <w:color w:val="auto"/>
        </w:rPr>
        <w:t>Parameter Input Set Used #1</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implies the Maintenance Margin Level, and is set to </w:t>
      </w:r>
      <m:oMath>
        <m:r>
          <w:rPr>
            <w:rStyle w:val="Hyperlink"/>
            <w:rFonts w:ascii="Cambria Math" w:hAnsi="Cambria Math"/>
            <w:color w:val="auto"/>
            <w:u w:val="none"/>
          </w:rPr>
          <m:t>2.5</m:t>
        </m:r>
      </m:oMath>
      <w:r>
        <w:rPr>
          <w:rStyle w:val="Hyperlink"/>
          <w:color w:val="auto"/>
          <w:u w:val="none"/>
        </w:rPr>
        <w:t xml:space="preserve">. </w:t>
      </w:r>
      <m:oMath>
        <m:r>
          <w:rPr>
            <w:rStyle w:val="Hyperlink"/>
            <w:rFonts w:ascii="Cambria Math" w:hAnsi="Cambria Math"/>
            <w:color w:val="auto"/>
            <w:u w:val="none"/>
          </w:rPr>
          <m:t>FgnAmount</m:t>
        </m:r>
      </m:oMath>
      <w:r>
        <w:rPr>
          <w:rStyle w:val="Hyperlink"/>
          <w:color w:val="auto"/>
          <w:u w:val="none"/>
        </w:rPr>
        <w:t xml:space="preserve">, </w:t>
      </w:r>
      <m:oMath>
        <m:r>
          <w:rPr>
            <w:rStyle w:val="Hyperlink"/>
            <w:rFonts w:ascii="Cambria Math" w:hAnsi="Cambria Math"/>
            <w:color w:val="auto"/>
            <w:u w:val="none"/>
          </w:rPr>
          <m:t>Strike</m:t>
        </m:r>
      </m:oMath>
      <w:r>
        <w:rPr>
          <w:rStyle w:val="Hyperlink"/>
          <w:color w:val="auto"/>
          <w:u w:val="none"/>
        </w:rPr>
        <w:t xml:space="preserve">, and </w:t>
      </w:r>
      <m:oMath>
        <m:r>
          <w:rPr>
            <w:rStyle w:val="Hyperlink"/>
            <w:rFonts w:ascii="Cambria Math" w:hAnsi="Cambria Math"/>
            <w:color w:val="auto"/>
            <w:u w:val="none"/>
          </w:rPr>
          <m:t>Leverage</m:t>
        </m:r>
      </m:oMath>
      <w:r>
        <w:rPr>
          <w:rStyle w:val="Hyperlink"/>
          <w:color w:val="auto"/>
          <w:u w:val="none"/>
        </w:rPr>
        <w:t xml:space="preserve"> are obtained from the trade description. In case there are several strikes and leverages, the maximum value is used.</w:t>
      </w:r>
    </w:p>
    <w:p w14:paraId="62CDA7EC" w14:textId="6266BCB9" w:rsidR="006F071C" w:rsidRDefault="006F071C" w:rsidP="005A5EAD">
      <w:pPr>
        <w:pStyle w:val="ListParagraph"/>
        <w:numPr>
          <w:ilvl w:val="0"/>
          <w:numId w:val="90"/>
        </w:numPr>
        <w:spacing w:after="200" w:line="360" w:lineRule="auto"/>
        <w:rPr>
          <w:rStyle w:val="Hyperlink"/>
          <w:color w:val="auto"/>
          <w:u w:val="none"/>
        </w:rPr>
      </w:pPr>
      <w:r>
        <w:rPr>
          <w:rStyle w:val="Hyperlink"/>
          <w:color w:val="auto"/>
        </w:rPr>
        <w:t>Parameter Input Set Used #2</w:t>
      </w:r>
      <w:r w:rsidRPr="006F071C">
        <w:rPr>
          <w:rStyle w:val="Hyperlink"/>
          <w:color w:val="auto"/>
          <w:u w:val="none"/>
        </w:rPr>
        <w:t>:</w:t>
      </w:r>
      <w:r>
        <w:rPr>
          <w:rStyle w:val="Hyperlink"/>
          <w:color w:val="auto"/>
          <w:u w:val="none"/>
        </w:rPr>
        <w:t xml:space="preserve"> </w:t>
      </w:r>
      <m:oMath>
        <m:r>
          <w:rPr>
            <w:rStyle w:val="Hyperlink"/>
            <w:rFonts w:ascii="Cambria Math" w:hAnsi="Cambria Math"/>
            <w:color w:val="auto"/>
            <w:u w:val="none"/>
          </w:rPr>
          <m:t>α</m:t>
        </m:r>
      </m:oMath>
      <w:r>
        <w:rPr>
          <w:rStyle w:val="Hyperlink"/>
          <w:color w:val="auto"/>
          <w:u w:val="none"/>
        </w:rPr>
        <w:t xml:space="preserve"> is obtained from an FX charge table for the underlying FX currency pair. Strike is based in the base currency unit equivalent of unit foreign currency. </w:t>
      </w:r>
      <m:oMath>
        <m:r>
          <w:rPr>
            <w:rStyle w:val="Hyperlink"/>
            <w:rFonts w:ascii="Cambria Math" w:hAnsi="Cambria Math"/>
            <w:color w:val="auto"/>
            <w:u w:val="none"/>
          </w:rPr>
          <m:t>ExtLvg</m:t>
        </m:r>
      </m:oMath>
      <w:r>
        <w:rPr>
          <w:rStyle w:val="Hyperlink"/>
          <w:color w:val="auto"/>
          <w:u w:val="none"/>
        </w:rPr>
        <w:t xml:space="preserve"> is typically obtained from an External Leverage Table, with default set to </w:t>
      </w:r>
      <m:oMath>
        <m:r>
          <w:rPr>
            <w:rStyle w:val="Hyperlink"/>
            <w:rFonts w:ascii="Cambria Math" w:hAnsi="Cambria Math"/>
            <w:color w:val="auto"/>
            <w:u w:val="none"/>
          </w:rPr>
          <m:t>1</m:t>
        </m:r>
      </m:oMath>
      <w:r>
        <w:rPr>
          <w:rStyle w:val="Hyperlink"/>
          <w:color w:val="auto"/>
          <w:u w:val="none"/>
        </w:rPr>
        <w:t>.</w:t>
      </w:r>
    </w:p>
    <w:p w14:paraId="24185CE6" w14:textId="77777777" w:rsidR="00C978FC" w:rsidRDefault="001F4409" w:rsidP="005A5EAD">
      <w:pPr>
        <w:pStyle w:val="ListParagraph"/>
        <w:numPr>
          <w:ilvl w:val="0"/>
          <w:numId w:val="90"/>
        </w:numPr>
        <w:spacing w:after="200" w:line="360" w:lineRule="auto"/>
        <w:rPr>
          <w:rStyle w:val="Hyperlink"/>
          <w:color w:val="auto"/>
          <w:u w:val="none"/>
        </w:rPr>
      </w:pPr>
      <w:r>
        <w:rPr>
          <w:rStyle w:val="Hyperlink"/>
          <w:color w:val="auto"/>
        </w:rPr>
        <w:t>Dealer Paying/Receiving External Currency</w:t>
      </w:r>
      <w:r w:rsidRPr="001F4409">
        <w:rPr>
          <w:rStyle w:val="Hyperlink"/>
          <w:color w:val="auto"/>
          <w:u w:val="none"/>
        </w:rPr>
        <w:t>:</w:t>
      </w:r>
      <w:r>
        <w:rPr>
          <w:rStyle w:val="Hyperlink"/>
          <w:color w:val="auto"/>
          <w:u w:val="none"/>
        </w:rPr>
        <w:t xml:space="preserve"> For trades where the dealer does not pay or receive the base currency</w:t>
      </w:r>
    </w:p>
    <w:p w14:paraId="74FA846B" w14:textId="77777777" w:rsidR="00C978FC" w:rsidRPr="00C978FC" w:rsidRDefault="00C978FC" w:rsidP="00C978FC">
      <w:pPr>
        <w:spacing w:after="200" w:line="360" w:lineRule="auto"/>
        <w:rPr>
          <w:rStyle w:val="Hyperlink"/>
          <w:color w:val="auto"/>
        </w:rPr>
      </w:pPr>
    </w:p>
    <w:p w14:paraId="1A62FDFE" w14:textId="08D0396A" w:rsidR="001F4409" w:rsidRPr="00C978FC" w:rsidRDefault="001F4409"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FgnAmount</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×Leverage</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×Strike</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r>
            <w:rPr>
              <w:rStyle w:val="Hyperlink"/>
              <w:rFonts w:ascii="Cambria Math" w:hAnsi="Cambria Math"/>
              <w:color w:val="auto"/>
              <w:u w:val="none"/>
            </w:rPr>
            <m:t>×FXSpot</m:t>
          </m:r>
          <m:d>
            <m:dPr>
              <m:ctrlPr>
                <w:rPr>
                  <w:rStyle w:val="Hyperlink"/>
                  <w:rFonts w:ascii="Cambria Math" w:hAnsi="Cambria Math"/>
                  <w:i/>
                  <w:color w:val="auto"/>
                  <w:u w:val="none"/>
                </w:rPr>
              </m:ctrlPr>
            </m:dPr>
            <m:e>
              <m:r>
                <w:rPr>
                  <w:rStyle w:val="Hyperlink"/>
                  <w:rFonts w:ascii="Cambria Math" w:hAnsi="Cambria Math"/>
                  <w:color w:val="auto"/>
                  <w:u w:val="none"/>
                </w:rPr>
                <m:t>t, p</m:t>
              </m:r>
            </m:e>
          </m:d>
        </m:oMath>
      </m:oMathPara>
    </w:p>
    <w:p w14:paraId="37375F97" w14:textId="77777777" w:rsidR="00C978FC" w:rsidRPr="00C978FC" w:rsidRDefault="00C978FC" w:rsidP="00C978FC">
      <w:pPr>
        <w:spacing w:after="200" w:line="360" w:lineRule="auto"/>
        <w:rPr>
          <w:rStyle w:val="Hyperlink"/>
          <w:color w:val="auto"/>
          <w:u w:val="none"/>
        </w:rPr>
      </w:pPr>
    </w:p>
    <w:p w14:paraId="7F452917" w14:textId="2FE51F47" w:rsidR="001F4409" w:rsidRDefault="001F4409" w:rsidP="005A5EAD">
      <w:pPr>
        <w:pStyle w:val="ListParagraph"/>
        <w:numPr>
          <w:ilvl w:val="0"/>
          <w:numId w:val="90"/>
        </w:numPr>
        <w:spacing w:after="200" w:line="360" w:lineRule="auto"/>
        <w:rPr>
          <w:rStyle w:val="Hyperlink"/>
          <w:color w:val="auto"/>
          <w:u w:val="none"/>
        </w:rPr>
      </w:pPr>
      <w:r>
        <w:rPr>
          <w:rStyle w:val="Hyperlink"/>
          <w:color w:val="auto"/>
        </w:rPr>
        <w:t>Parameters Used in the Expression Above</w:t>
      </w:r>
      <w:r>
        <w:rPr>
          <w:rStyle w:val="Hyperlink"/>
          <w:color w:val="auto"/>
          <w:u w:val="none"/>
        </w:rPr>
        <w:t xml:space="preserve">: The </w:t>
      </w:r>
      <m:oMath>
        <m:r>
          <w:rPr>
            <w:rStyle w:val="Hyperlink"/>
            <w:rFonts w:ascii="Cambria Math" w:hAnsi="Cambria Math"/>
            <w:color w:val="auto"/>
            <w:u w:val="none"/>
          </w:rPr>
          <m:t>FgnAmount</m:t>
        </m:r>
      </m:oMath>
      <w:r>
        <w:rPr>
          <w:rStyle w:val="Hyperlink"/>
          <w:color w:val="auto"/>
          <w:u w:val="none"/>
        </w:rPr>
        <w:t xml:space="preserve">, </w:t>
      </w:r>
      <m:oMath>
        <m:r>
          <w:rPr>
            <w:rStyle w:val="Hyperlink"/>
            <w:rFonts w:ascii="Cambria Math" w:hAnsi="Cambria Math"/>
            <w:color w:val="auto"/>
            <w:u w:val="none"/>
          </w:rPr>
          <m:t>Strike</m:t>
        </m:r>
      </m:oMath>
      <w:r>
        <w:rPr>
          <w:rStyle w:val="Hyperlink"/>
          <w:color w:val="auto"/>
          <w:u w:val="none"/>
        </w:rPr>
        <w:t xml:space="preserve">, and </w:t>
      </w:r>
      <m:oMath>
        <m:r>
          <w:rPr>
            <w:rStyle w:val="Hyperlink"/>
            <w:rFonts w:ascii="Cambria Math" w:hAnsi="Cambria Math"/>
            <w:color w:val="auto"/>
            <w:u w:val="none"/>
          </w:rPr>
          <m:t>Leverage</m:t>
        </m:r>
      </m:oMath>
      <w:r>
        <w:rPr>
          <w:rStyle w:val="Hyperlink"/>
          <w:color w:val="auto"/>
          <w:u w:val="none"/>
        </w:rPr>
        <w:t xml:space="preserve"> are obtained from the trade description. </w:t>
      </w:r>
      <m:oMath>
        <m:r>
          <w:rPr>
            <w:rStyle w:val="Hyperlink"/>
            <w:rFonts w:ascii="Cambria Math" w:hAnsi="Cambria Math"/>
            <w:color w:val="auto"/>
            <w:u w:val="none"/>
          </w:rPr>
          <m:t>Strike</m:t>
        </m:r>
      </m:oMath>
      <w:r>
        <w:rPr>
          <w:rStyle w:val="Hyperlink"/>
          <w:color w:val="auto"/>
          <w:u w:val="none"/>
        </w:rPr>
        <w:t xml:space="preserve"> is based on the buy currency unit of </w:t>
      </w:r>
      <m:oMath>
        <m:r>
          <w:rPr>
            <w:rStyle w:val="Hyperlink"/>
            <w:rFonts w:ascii="Cambria Math" w:hAnsi="Cambria Math"/>
            <w:color w:val="auto"/>
            <w:u w:val="none"/>
          </w:rPr>
          <m:t>1</m:t>
        </m:r>
      </m:oMath>
      <w:r>
        <w:rPr>
          <w:rStyle w:val="Hyperlink"/>
          <w:color w:val="auto"/>
          <w:u w:val="none"/>
        </w:rPr>
        <w:t xml:space="preserve"> sell </w:t>
      </w:r>
      <w:r>
        <w:rPr>
          <w:rStyle w:val="Hyperlink"/>
          <w:color w:val="auto"/>
          <w:u w:val="none"/>
        </w:rPr>
        <w:lastRenderedPageBreak/>
        <w:t xml:space="preserve">currency unit and </w:t>
      </w:r>
      <m:oMath>
        <m:r>
          <w:rPr>
            <w:rStyle w:val="Hyperlink"/>
            <w:rFonts w:ascii="Cambria Math" w:hAnsi="Cambria Math"/>
            <w:color w:val="auto"/>
            <w:u w:val="none"/>
          </w:rPr>
          <m:t>FXSpot</m:t>
        </m:r>
      </m:oMath>
      <w:r>
        <w:rPr>
          <w:rStyle w:val="Hyperlink"/>
          <w:color w:val="auto"/>
          <w:u w:val="none"/>
        </w:rPr>
        <w:t xml:space="preserve"> is based on the base currency unit of 1 but currency unit at the time of the simulation.</w:t>
      </w:r>
    </w:p>
    <w:p w14:paraId="36BDB5DD" w14:textId="2DD0206E" w:rsidR="00703354" w:rsidRPr="00703354" w:rsidRDefault="00703354" w:rsidP="005A5EAD">
      <w:pPr>
        <w:pStyle w:val="ListParagraph"/>
        <w:numPr>
          <w:ilvl w:val="0"/>
          <w:numId w:val="90"/>
        </w:numPr>
        <w:spacing w:after="200" w:line="360" w:lineRule="auto"/>
        <w:rPr>
          <w:rStyle w:val="Hyperlink"/>
          <w:color w:val="auto"/>
          <w:u w:val="none"/>
        </w:rPr>
      </w:pPr>
      <w:r w:rsidRPr="00703354">
        <w:rPr>
          <w:rStyle w:val="Hyperlink"/>
          <w:color w:val="auto"/>
        </w:rPr>
        <w:t>Characteristics of a Basket Trade</w:t>
      </w:r>
      <w:r>
        <w:rPr>
          <w:rStyle w:val="Hyperlink"/>
          <w:color w:val="auto"/>
          <w:u w:val="none"/>
        </w:rPr>
        <w:t xml:space="preserve">: Basket trade has one common strike among the reference currency, and the floating payment depends on average of </w:t>
      </w:r>
      <m:oMath>
        <m:r>
          <w:rPr>
            <w:rStyle w:val="Hyperlink"/>
            <w:rFonts w:ascii="Cambria Math" w:hAnsi="Cambria Math"/>
            <w:color w:val="auto"/>
            <w:u w:val="none"/>
          </w:rPr>
          <m:t>FXSpot(j)</m:t>
        </m:r>
      </m:oMath>
      <w:r>
        <w:rPr>
          <w:rStyle w:val="Hyperlink"/>
          <w:color w:val="auto"/>
          <w:u w:val="none"/>
        </w:rPr>
        <w:t xml:space="preserve">. Basket trade is booked typically separate with respect to each currency, and thus </w:t>
      </w:r>
      <m:oMath>
        <m:r>
          <w:rPr>
            <w:rStyle w:val="Hyperlink"/>
            <w:rFonts w:ascii="Cambria Math" w:hAnsi="Cambria Math"/>
            <w:color w:val="auto"/>
            <w:u w:val="none"/>
          </w:rPr>
          <m:t>ShockedPL_type1</m:t>
        </m:r>
      </m:oMath>
      <w:r>
        <w:rPr>
          <w:rStyle w:val="Hyperlink"/>
          <w:color w:val="auto"/>
          <w:u w:val="none"/>
        </w:rPr>
        <w:t xml:space="preserve"> can be calculated using the expression above.</w:t>
      </w:r>
    </w:p>
    <w:p w14:paraId="0751AB24" w14:textId="3D2AB0B6" w:rsidR="00C978FC" w:rsidRDefault="00533206" w:rsidP="005A5EAD">
      <w:pPr>
        <w:pStyle w:val="ListParagraph"/>
        <w:numPr>
          <w:ilvl w:val="0"/>
          <w:numId w:val="90"/>
        </w:numPr>
        <w:spacing w:after="200" w:line="360" w:lineRule="auto"/>
        <w:rPr>
          <w:rStyle w:val="Hyperlink"/>
          <w:color w:val="auto"/>
          <w:u w:val="none"/>
        </w:rPr>
      </w:pPr>
      <w:r>
        <w:rPr>
          <w:rStyle w:val="Hyperlink"/>
          <w:color w:val="auto"/>
        </w:rPr>
        <w:t>Basket Trades in Multiple Currencies</w:t>
      </w:r>
      <w:r w:rsidRPr="00533206">
        <w:rPr>
          <w:rStyle w:val="Hyperlink"/>
          <w:color w:val="auto"/>
          <w:u w:val="none"/>
        </w:rPr>
        <w:t>:</w:t>
      </w:r>
      <w:r>
        <w:rPr>
          <w:rStyle w:val="Hyperlink"/>
          <w:color w:val="auto"/>
          <w:u w:val="none"/>
        </w:rPr>
        <w:t xml:space="preserve"> </w:t>
      </w:r>
      <w:r w:rsidR="00703354">
        <w:rPr>
          <w:rStyle w:val="Hyperlink"/>
          <w:color w:val="auto"/>
          <w:u w:val="none"/>
        </w:rPr>
        <w:t xml:space="preserve">For basket trades in several currencies, the </w:t>
      </w:r>
      <m:oMath>
        <m:r>
          <w:rPr>
            <w:rStyle w:val="Hyperlink"/>
            <w:rFonts w:ascii="Cambria Math" w:hAnsi="Cambria Math"/>
            <w:color w:val="auto"/>
            <w:u w:val="none"/>
          </w:rPr>
          <m:t>ShockedPL_type1</m:t>
        </m:r>
      </m:oMath>
      <w:r w:rsidR="00703354">
        <w:rPr>
          <w:rStyle w:val="Hyperlink"/>
          <w:color w:val="auto"/>
          <w:u w:val="none"/>
        </w:rPr>
        <w:t xml:space="preserve"> is calculated for both paying and receiving base currency.</w:t>
      </w:r>
    </w:p>
    <w:p w14:paraId="29CA016C" w14:textId="77777777" w:rsidR="00C978FC" w:rsidRPr="00C978FC" w:rsidRDefault="00C978FC" w:rsidP="00C978FC">
      <w:pPr>
        <w:spacing w:after="200" w:line="360" w:lineRule="auto"/>
        <w:rPr>
          <w:rStyle w:val="Hyperlink"/>
          <w:color w:val="auto"/>
          <w:u w:val="none"/>
        </w:rPr>
      </w:pPr>
    </w:p>
    <w:p w14:paraId="03EDB925" w14:textId="5F27721D" w:rsidR="00533206" w:rsidRDefault="00703354"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Currencies</m:t>
              </m:r>
            </m:sub>
            <m:sup/>
            <m:e>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i</m:t>
                          </m:r>
                        </m:sub>
                      </m:sSub>
                      <m:d>
                        <m:dPr>
                          <m:ctrlPr>
                            <w:rPr>
                              <w:rStyle w:val="Hyperlink"/>
                              <w:rFonts w:ascii="Cambria Math" w:hAnsi="Cambria Math"/>
                              <w:i/>
                              <w:color w:val="auto"/>
                              <w:u w:val="none"/>
                            </w:rPr>
                          </m:ctrlPr>
                        </m:dPr>
                        <m:e>
                          <m:r>
                            <w:rPr>
                              <w:rStyle w:val="Hyperlink"/>
                              <w:rFonts w:ascii="Cambria Math" w:hAnsi="Cambria Math"/>
                              <w:color w:val="auto"/>
                              <w:u w:val="none"/>
                            </w:rPr>
                            <m:t>j</m:t>
                          </m:r>
                        </m:e>
                      </m:d>
                      <m:r>
                        <w:rPr>
                          <w:rStyle w:val="Hyperlink"/>
                          <w:rFonts w:ascii="Cambria Math" w:hAnsi="Cambria Math"/>
                          <w:color w:val="auto"/>
                          <w:u w:val="none"/>
                        </w:rPr>
                        <m:t>×Leverag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i</m:t>
                          </m:r>
                        </m:sub>
                      </m:sSub>
                    </m:e>
                  </m:d>
                  <m:r>
                    <w:rPr>
                      <w:rStyle w:val="Hyperlink"/>
                      <w:rFonts w:ascii="Cambria Math" w:hAnsi="Cambria Math"/>
                      <w:color w:val="auto"/>
                      <w:u w:val="none"/>
                    </w:rPr>
                    <m:t>×Strik</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i</m:t>
                      </m:r>
                    </m:sub>
                  </m:sSub>
                  <m:d>
                    <m:dPr>
                      <m:ctrlPr>
                        <w:rPr>
                          <w:rStyle w:val="Hyperlink"/>
                          <w:rFonts w:ascii="Cambria Math" w:hAnsi="Cambria Math"/>
                          <w:i/>
                          <w:color w:val="auto"/>
                          <w:u w:val="none"/>
                        </w:rPr>
                      </m:ctrlPr>
                    </m:dPr>
                    <m:e>
                      <m:r>
                        <w:rPr>
                          <w:rStyle w:val="Hyperlink"/>
                          <w:rFonts w:ascii="Cambria Math" w:hAnsi="Cambria Math"/>
                          <w:color w:val="auto"/>
                          <w:u w:val="none"/>
                        </w:rPr>
                        <m:t>j</m:t>
                      </m:r>
                    </m:e>
                  </m:d>
                </m:e>
              </m:nary>
            </m:e>
          </m:nary>
        </m:oMath>
      </m:oMathPara>
    </w:p>
    <w:p w14:paraId="015425F1" w14:textId="79E7FC34" w:rsidR="00C978FC" w:rsidRDefault="00C978FC" w:rsidP="00C978FC">
      <w:pPr>
        <w:spacing w:after="200" w:line="360" w:lineRule="auto"/>
        <w:rPr>
          <w:rStyle w:val="Hyperlink"/>
          <w:color w:val="auto"/>
          <w:u w:val="none"/>
        </w:rPr>
      </w:pPr>
    </w:p>
    <w:p w14:paraId="53C35388" w14:textId="07687B93" w:rsidR="00C978FC" w:rsidRDefault="00C978FC" w:rsidP="00C978FC">
      <w:pPr>
        <w:spacing w:after="200" w:line="360" w:lineRule="auto"/>
        <w:rPr>
          <w:rStyle w:val="Hyperlink"/>
          <w:color w:val="auto"/>
          <w:u w:val="none"/>
        </w:rPr>
      </w:pPr>
    </w:p>
    <w:p w14:paraId="4E5970D9" w14:textId="120A85FB" w:rsidR="00C978FC" w:rsidRPr="00C978FC" w:rsidRDefault="00C978FC" w:rsidP="00C978FC">
      <w:pPr>
        <w:spacing w:after="200" w:line="360" w:lineRule="auto"/>
        <w:rPr>
          <w:rStyle w:val="Hyperlink"/>
          <w:b/>
          <w:bCs/>
          <w:color w:val="auto"/>
          <w:sz w:val="28"/>
          <w:szCs w:val="28"/>
          <w:u w:val="none"/>
        </w:rPr>
      </w:pPr>
      <m:oMath>
        <m:r>
          <m:rPr>
            <m:sty m:val="bi"/>
          </m:rPr>
          <w:rPr>
            <w:rStyle w:val="Hyperlink"/>
            <w:rFonts w:ascii="Cambria Math" w:hAnsi="Cambria Math"/>
            <w:color w:val="auto"/>
            <w:sz w:val="28"/>
            <w:szCs w:val="28"/>
            <w:u w:val="none"/>
          </w:rPr>
          <m:t>ShockedPL</m:t>
        </m:r>
      </m:oMath>
      <w:r w:rsidRPr="00C978FC">
        <w:rPr>
          <w:rStyle w:val="Hyperlink"/>
          <w:b/>
          <w:bCs/>
          <w:color w:val="auto"/>
          <w:sz w:val="28"/>
          <w:szCs w:val="28"/>
          <w:u w:val="none"/>
        </w:rPr>
        <w:t xml:space="preserve"> Model for Type 2 Product for FCC</w:t>
      </w:r>
    </w:p>
    <w:p w14:paraId="57B30834" w14:textId="0A4EA6CF" w:rsidR="00C978FC" w:rsidRDefault="00C978FC" w:rsidP="00C978FC">
      <w:pPr>
        <w:spacing w:after="200" w:line="360" w:lineRule="auto"/>
        <w:rPr>
          <w:rStyle w:val="Hyperlink"/>
          <w:color w:val="auto"/>
          <w:u w:val="none"/>
        </w:rPr>
      </w:pPr>
    </w:p>
    <w:p w14:paraId="32A3D810" w14:textId="77777777" w:rsidR="00C227FB" w:rsidRDefault="00C978FC" w:rsidP="005A5EAD">
      <w:pPr>
        <w:pStyle w:val="ListParagraph"/>
        <w:numPr>
          <w:ilvl w:val="0"/>
          <w:numId w:val="91"/>
        </w:numPr>
        <w:spacing w:after="200" w:line="360" w:lineRule="auto"/>
        <w:rPr>
          <w:rStyle w:val="Hyperlink"/>
          <w:color w:val="auto"/>
          <w:u w:val="none"/>
        </w:rPr>
      </w:pPr>
      <w:r w:rsidRPr="00C978FC">
        <w:rPr>
          <w:rStyle w:val="Hyperlink"/>
          <w:color w:val="auto"/>
        </w:rPr>
        <w:t xml:space="preserve">Expression for </w:t>
      </w:r>
      <m:oMath>
        <m:r>
          <w:rPr>
            <w:rStyle w:val="Hyperlink"/>
            <w:rFonts w:ascii="Cambria Math" w:hAnsi="Cambria Math"/>
            <w:color w:val="auto"/>
          </w:rPr>
          <m:t>ShockedPL</m:t>
        </m:r>
      </m:oMath>
      <w:r w:rsidRPr="00C978FC">
        <w:rPr>
          <w:rStyle w:val="Hyperlink"/>
          <w:color w:val="auto"/>
        </w:rPr>
        <w:t xml:space="preserve"> for Type 2 Product</w:t>
      </w:r>
      <w:r w:rsidRPr="00C978FC">
        <w:rPr>
          <w:rStyle w:val="Hyperlink"/>
          <w:color w:val="auto"/>
          <w:u w:val="none"/>
        </w:rPr>
        <w:t xml:space="preserve">: The </w:t>
      </w:r>
      <m:oMath>
        <m:r>
          <w:rPr>
            <w:rStyle w:val="Hyperlink"/>
            <w:rFonts w:ascii="Cambria Math" w:hAnsi="Cambria Math"/>
            <w:color w:val="auto"/>
            <w:u w:val="none"/>
          </w:rPr>
          <m:t>ShockedPL</m:t>
        </m:r>
      </m:oMath>
      <w:r w:rsidRPr="00C978FC">
        <w:rPr>
          <w:rStyle w:val="Hyperlink"/>
          <w:color w:val="auto"/>
          <w:u w:val="none"/>
        </w:rPr>
        <w:t xml:space="preserve"> is calculated according to the expression</w:t>
      </w:r>
    </w:p>
    <w:p w14:paraId="1015C229" w14:textId="77777777" w:rsidR="00C227FB" w:rsidRPr="00C227FB" w:rsidRDefault="00C227FB" w:rsidP="00C227FB">
      <w:pPr>
        <w:spacing w:after="200" w:line="360" w:lineRule="auto"/>
        <w:rPr>
          <w:rStyle w:val="Hyperlink"/>
          <w:color w:val="auto"/>
        </w:rPr>
      </w:pPr>
    </w:p>
    <w:p w14:paraId="0662069B" w14:textId="2B9AE076" w:rsidR="00C978FC" w:rsidRPr="00C227FB" w:rsidRDefault="00C978FC" w:rsidP="00C227F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ShockedPL_type2</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oMath>
      </m:oMathPara>
    </w:p>
    <w:p w14:paraId="6FA1E375" w14:textId="77777777" w:rsidR="00C227FB" w:rsidRPr="00C227FB" w:rsidRDefault="00C227FB" w:rsidP="00C227FB">
      <w:pPr>
        <w:spacing w:after="200" w:line="360" w:lineRule="auto"/>
        <w:rPr>
          <w:rStyle w:val="Hyperlink"/>
          <w:color w:val="auto"/>
          <w:u w:val="none"/>
        </w:rPr>
      </w:pPr>
    </w:p>
    <w:p w14:paraId="30CBBE08" w14:textId="0068958F" w:rsidR="0066464A" w:rsidRDefault="0066464A" w:rsidP="005A5EAD">
      <w:pPr>
        <w:pStyle w:val="ListParagraph"/>
        <w:numPr>
          <w:ilvl w:val="0"/>
          <w:numId w:val="91"/>
        </w:numPr>
        <w:spacing w:after="200" w:line="360" w:lineRule="auto"/>
        <w:rPr>
          <w:rStyle w:val="Hyperlink"/>
          <w:color w:val="auto"/>
          <w:u w:val="none"/>
        </w:rPr>
      </w:pPr>
      <w:r w:rsidRPr="0066464A">
        <w:rPr>
          <w:rStyle w:val="Hyperlink"/>
          <w:color w:val="auto"/>
        </w:rPr>
        <w:t>Parameter Input – Maintenance Margin/Notional</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is the maintenance margin level, and set to </w:t>
      </w:r>
      <m:oMath>
        <m:r>
          <w:rPr>
            <w:rStyle w:val="Hyperlink"/>
            <w:rFonts w:ascii="Cambria Math" w:hAnsi="Cambria Math"/>
            <w:color w:val="auto"/>
            <w:u w:val="none"/>
          </w:rPr>
          <m:t>2.5</m:t>
        </m:r>
      </m:oMath>
      <w:r>
        <w:rPr>
          <w:rStyle w:val="Hyperlink"/>
          <w:color w:val="auto"/>
          <w:u w:val="none"/>
        </w:rPr>
        <w:t xml:space="preserve">. </w:t>
      </w:r>
      <m:oMath>
        <m:r>
          <w:rPr>
            <w:rStyle w:val="Hyperlink"/>
            <w:rFonts w:ascii="Cambria Math" w:hAnsi="Cambria Math"/>
            <w:color w:val="auto"/>
            <w:u w:val="none"/>
          </w:rPr>
          <m:t>Notional</m:t>
        </m:r>
      </m:oMath>
      <w:r>
        <w:rPr>
          <w:rStyle w:val="Hyperlink"/>
          <w:color w:val="auto"/>
          <w:u w:val="none"/>
        </w:rPr>
        <w:t xml:space="preserve"> is obtained from the trade description. In case several notionals exist in the </w:t>
      </w:r>
      <w:r>
        <w:rPr>
          <w:rStyle w:val="Hyperlink"/>
          <w:color w:val="auto"/>
          <w:u w:val="none"/>
        </w:rPr>
        <w:lastRenderedPageBreak/>
        <w:t>trade description, e.g., amortized swap, the maximum notional is used with the notionals occurring in the past being excluded.</w:t>
      </w:r>
    </w:p>
    <w:p w14:paraId="473E4CEA" w14:textId="3383A0B2" w:rsidR="0066464A" w:rsidRDefault="0066464A" w:rsidP="005A5EAD">
      <w:pPr>
        <w:pStyle w:val="ListParagraph"/>
        <w:numPr>
          <w:ilvl w:val="0"/>
          <w:numId w:val="91"/>
        </w:numPr>
        <w:spacing w:after="200" w:line="360" w:lineRule="auto"/>
        <w:rPr>
          <w:rStyle w:val="Hyperlink"/>
          <w:color w:val="auto"/>
          <w:u w:val="none"/>
        </w:rPr>
      </w:pPr>
      <w:r>
        <w:rPr>
          <w:rStyle w:val="Hyperlink"/>
          <w:color w:val="auto"/>
        </w:rPr>
        <w:t>Parameter Input - External Leverage/Default</w:t>
      </w:r>
      <w:r>
        <w:rPr>
          <w:rStyle w:val="Hyperlink"/>
          <w:color w:val="auto"/>
          <w:u w:val="none"/>
        </w:rPr>
        <w:t xml:space="preserve">: </w:t>
      </w:r>
      <m:oMath>
        <m:r>
          <w:rPr>
            <w:rStyle w:val="Hyperlink"/>
            <w:rFonts w:ascii="Cambria Math" w:hAnsi="Cambria Math"/>
            <w:color w:val="auto"/>
            <w:u w:val="none"/>
          </w:rPr>
          <m:t>ExtLvg</m:t>
        </m:r>
      </m:oMath>
      <w:r>
        <w:rPr>
          <w:rStyle w:val="Hyperlink"/>
          <w:color w:val="auto"/>
          <w:u w:val="none"/>
        </w:rPr>
        <w:t xml:space="preserve"> is obtained from an external leverage input table, with a default value set to </w:t>
      </w:r>
      <m:oMath>
        <m:r>
          <w:rPr>
            <w:rStyle w:val="Hyperlink"/>
            <w:rFonts w:ascii="Cambria Math" w:hAnsi="Cambria Math"/>
            <w:color w:val="auto"/>
            <w:u w:val="none"/>
          </w:rPr>
          <m:t>1</m:t>
        </m:r>
      </m:oMath>
      <w:r>
        <w:rPr>
          <w:rStyle w:val="Hyperlink"/>
          <w:color w:val="auto"/>
          <w:u w:val="none"/>
        </w:rPr>
        <w:t>.</w:t>
      </w:r>
    </w:p>
    <w:p w14:paraId="5BB89E1C" w14:textId="2FDDF01C" w:rsidR="0066464A" w:rsidRDefault="0066464A" w:rsidP="005A5EAD">
      <w:pPr>
        <w:pStyle w:val="ListParagraph"/>
        <w:numPr>
          <w:ilvl w:val="0"/>
          <w:numId w:val="91"/>
        </w:numPr>
        <w:spacing w:after="200" w:line="360" w:lineRule="auto"/>
        <w:rPr>
          <w:rStyle w:val="Hyperlink"/>
          <w:color w:val="auto"/>
          <w:u w:val="none"/>
        </w:rPr>
      </w:pPr>
      <w:r>
        <w:rPr>
          <w:rStyle w:val="Hyperlink"/>
          <w:color w:val="auto"/>
        </w:rPr>
        <w:t>Parameter Input - IRS Charge/Default</w:t>
      </w:r>
      <w:r w:rsidRPr="0066464A">
        <w:rPr>
          <w:rStyle w:val="Hyperlink"/>
          <w:color w:val="auto"/>
          <w:u w:val="none"/>
        </w:rPr>
        <w:t>:</w:t>
      </w:r>
      <w:r>
        <w:rPr>
          <w:rStyle w:val="Hyperlink"/>
          <w:color w:val="auto"/>
          <w:u w:val="none"/>
        </w:rPr>
        <w:t xml:space="preserve"> </w:t>
      </w:r>
      <m:oMath>
        <m:r>
          <w:rPr>
            <w:rStyle w:val="Hyperlink"/>
            <w:rFonts w:ascii="Cambria Math" w:hAnsi="Cambria Math"/>
            <w:color w:val="auto"/>
            <w:u w:val="none"/>
          </w:rPr>
          <m:t>α</m:t>
        </m:r>
      </m:oMath>
      <w:r>
        <w:rPr>
          <w:rStyle w:val="Hyperlink"/>
          <w:color w:val="auto"/>
          <w:u w:val="none"/>
        </w:rPr>
        <w:t xml:space="preserve"> is obtained from an external IRS charge table with linear interpolation along term of the time-to-maturity. </w:t>
      </w:r>
      <w:r w:rsidR="00C227FB">
        <w:rPr>
          <w:rStyle w:val="Hyperlink"/>
          <w:color w:val="auto"/>
          <w:u w:val="none"/>
        </w:rPr>
        <w:t>If extrapolation is required, flat extrapolation is applied. The default value of the relevant charge is set to 0.</w:t>
      </w:r>
    </w:p>
    <w:p w14:paraId="70513FE8" w14:textId="46D85B83" w:rsidR="00C227FB" w:rsidRDefault="00C227FB" w:rsidP="00C227FB">
      <w:pPr>
        <w:spacing w:after="200" w:line="360" w:lineRule="auto"/>
        <w:rPr>
          <w:rStyle w:val="Hyperlink"/>
          <w:color w:val="auto"/>
          <w:u w:val="none"/>
        </w:rPr>
      </w:pPr>
    </w:p>
    <w:p w14:paraId="753B8F4C" w14:textId="08F5473B" w:rsidR="00C227FB" w:rsidRDefault="00C227FB" w:rsidP="00C227FB">
      <w:pPr>
        <w:spacing w:after="200" w:line="360" w:lineRule="auto"/>
        <w:rPr>
          <w:rStyle w:val="Hyperlink"/>
          <w:color w:val="auto"/>
          <w:u w:val="none"/>
        </w:rPr>
      </w:pPr>
    </w:p>
    <w:p w14:paraId="44BA5636" w14:textId="5861018D" w:rsidR="00C227FB" w:rsidRPr="00C227FB" w:rsidRDefault="00C227FB" w:rsidP="00C227FB">
      <w:pPr>
        <w:spacing w:after="200" w:line="360" w:lineRule="auto"/>
        <w:rPr>
          <w:rStyle w:val="Hyperlink"/>
          <w:b/>
          <w:bCs/>
          <w:color w:val="auto"/>
          <w:u w:val="none"/>
        </w:rPr>
      </w:pPr>
      <m:oMath>
        <m:r>
          <m:rPr>
            <m:sty m:val="bi"/>
          </m:rPr>
          <w:rPr>
            <w:rStyle w:val="Hyperlink"/>
            <w:rFonts w:ascii="Cambria Math" w:hAnsi="Cambria Math"/>
            <w:color w:val="auto"/>
            <w:u w:val="none"/>
          </w:rPr>
          <m:t>ShockedPL</m:t>
        </m:r>
      </m:oMath>
      <w:r w:rsidRPr="00C227FB">
        <w:rPr>
          <w:rStyle w:val="Hyperlink"/>
          <w:b/>
          <w:bCs/>
          <w:color w:val="auto"/>
          <w:u w:val="none"/>
        </w:rPr>
        <w:t xml:space="preserve"> Model for Type 3 Product for FCC</w:t>
      </w:r>
    </w:p>
    <w:p w14:paraId="4B134691" w14:textId="3D87127A" w:rsidR="00C227FB" w:rsidRDefault="00C227FB" w:rsidP="00C227FB">
      <w:pPr>
        <w:spacing w:after="200" w:line="360" w:lineRule="auto"/>
        <w:rPr>
          <w:rStyle w:val="Hyperlink"/>
          <w:color w:val="auto"/>
          <w:u w:val="none"/>
        </w:rPr>
      </w:pPr>
    </w:p>
    <w:p w14:paraId="0D37D831" w14:textId="77777777" w:rsidR="00BF04AE" w:rsidRDefault="00C227FB" w:rsidP="005A5EAD">
      <w:pPr>
        <w:pStyle w:val="ListParagraph"/>
        <w:numPr>
          <w:ilvl w:val="0"/>
          <w:numId w:val="92"/>
        </w:numPr>
        <w:spacing w:after="200" w:line="360" w:lineRule="auto"/>
        <w:rPr>
          <w:rStyle w:val="Hyperlink"/>
          <w:color w:val="auto"/>
          <w:u w:val="none"/>
        </w:rPr>
      </w:pPr>
      <w:r w:rsidRPr="00C227FB">
        <w:rPr>
          <w:rStyle w:val="Hyperlink"/>
          <w:color w:val="auto"/>
        </w:rPr>
        <w:t xml:space="preserve">Expression for Calculating the </w:t>
      </w:r>
      <m:oMath>
        <m:r>
          <w:rPr>
            <w:rStyle w:val="Hyperlink"/>
            <w:rFonts w:ascii="Cambria Math" w:hAnsi="Cambria Math"/>
            <w:color w:val="auto"/>
          </w:rPr>
          <m:t>ShockedPL</m:t>
        </m:r>
      </m:oMath>
      <w:r w:rsidRPr="00C227FB">
        <w:rPr>
          <w:rStyle w:val="Hyperlink"/>
          <w:color w:val="auto"/>
          <w:u w:val="none"/>
        </w:rPr>
        <w:t>: The</w:t>
      </w:r>
      <w:r w:rsidRPr="00C227FB">
        <w:rPr>
          <w:rStyle w:val="Hyperlink"/>
          <w:rFonts w:ascii="Cambria Math" w:hAnsi="Cambria Math"/>
          <w:i/>
          <w:color w:val="auto"/>
          <w:u w:val="none"/>
        </w:rPr>
        <w:t xml:space="preserve"> </w:t>
      </w:r>
      <m:oMath>
        <m:r>
          <w:rPr>
            <w:rStyle w:val="Hyperlink"/>
            <w:rFonts w:ascii="Cambria Math" w:hAnsi="Cambria Math"/>
            <w:color w:val="auto"/>
            <w:u w:val="none"/>
          </w:rPr>
          <m:t>ShockedPL</m:t>
        </m:r>
      </m:oMath>
      <w:r w:rsidRPr="00C227FB">
        <w:rPr>
          <w:rStyle w:val="Hyperlink"/>
          <w:color w:val="auto"/>
          <w:u w:val="none"/>
        </w:rPr>
        <w:t xml:space="preserve">  expression is the same for both the trades receiving or paying base currency:</w:t>
      </w:r>
    </w:p>
    <w:p w14:paraId="2D9734DF" w14:textId="77777777" w:rsidR="00BF04AE" w:rsidRPr="00BF04AE" w:rsidRDefault="00BF04AE" w:rsidP="00BF04AE">
      <w:pPr>
        <w:spacing w:after="200" w:line="360" w:lineRule="auto"/>
        <w:rPr>
          <w:rStyle w:val="Hyperlink"/>
          <w:color w:val="auto"/>
        </w:rPr>
      </w:pPr>
    </w:p>
    <w:p w14:paraId="01DC9815" w14:textId="1204E6CF" w:rsidR="00C227FB" w:rsidRPr="00BF04AE" w:rsidRDefault="00C227FB" w:rsidP="00BF04A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oMath>
      </m:oMathPara>
    </w:p>
    <w:p w14:paraId="61175DAD" w14:textId="77777777" w:rsidR="00BF04AE" w:rsidRPr="00BF04AE" w:rsidRDefault="00BF04AE" w:rsidP="00BF04AE">
      <w:pPr>
        <w:spacing w:after="200" w:line="360" w:lineRule="auto"/>
        <w:rPr>
          <w:rStyle w:val="Hyperlink"/>
          <w:color w:val="auto"/>
          <w:u w:val="none"/>
        </w:rPr>
      </w:pPr>
    </w:p>
    <w:p w14:paraId="330A804F" w14:textId="4EE65292" w:rsidR="00C227FB" w:rsidRDefault="00C227FB" w:rsidP="005A5EAD">
      <w:pPr>
        <w:pStyle w:val="ListParagraph"/>
        <w:numPr>
          <w:ilvl w:val="0"/>
          <w:numId w:val="92"/>
        </w:numPr>
        <w:spacing w:after="200" w:line="360" w:lineRule="auto"/>
        <w:rPr>
          <w:rStyle w:val="Hyperlink"/>
          <w:color w:val="auto"/>
          <w:u w:val="none"/>
        </w:rPr>
      </w:pPr>
      <w:r>
        <w:rPr>
          <w:rStyle w:val="Hyperlink"/>
          <w:color w:val="auto"/>
        </w:rPr>
        <w:t>Inputs into the Expression above</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implies Maintenance Margin Level and is set to </w:t>
      </w:r>
      <m:oMath>
        <m:r>
          <w:rPr>
            <w:rStyle w:val="Hyperlink"/>
            <w:rFonts w:ascii="Cambria Math" w:hAnsi="Cambria Math"/>
            <w:color w:val="auto"/>
            <w:u w:val="none"/>
          </w:rPr>
          <m:t>2.5</m:t>
        </m:r>
      </m:oMath>
      <w:r>
        <w:rPr>
          <w:rStyle w:val="Hyperlink"/>
          <w:color w:val="auto"/>
          <w:u w:val="none"/>
        </w:rPr>
        <w:t xml:space="preserve">, and the notional and the trade strike are obtained from the trade description. </w:t>
      </w:r>
      <m:oMath>
        <m:r>
          <w:rPr>
            <w:rStyle w:val="Hyperlink"/>
            <w:rFonts w:ascii="Cambria Math" w:hAnsi="Cambria Math"/>
            <w:color w:val="auto"/>
            <w:u w:val="none"/>
          </w:rPr>
          <m:t>ExtLvg</m:t>
        </m:r>
      </m:oMath>
      <w:r>
        <w:rPr>
          <w:rStyle w:val="Hyperlink"/>
          <w:color w:val="auto"/>
          <w:u w:val="none"/>
        </w:rPr>
        <w:t xml:space="preserve"> is obtained from an External Leverage Table, with default set to 1. </w:t>
      </w:r>
      <w:r w:rsidR="00683D5C">
        <w:rPr>
          <w:rStyle w:val="Hyperlink"/>
          <w:color w:val="auto"/>
          <w:u w:val="none"/>
        </w:rPr>
        <w:t>Strike is set in the base currency per unit foreign currency at the instant of the simulation.</w:t>
      </w:r>
    </w:p>
    <w:p w14:paraId="7105BB55" w14:textId="77777777" w:rsidR="00BF04AE" w:rsidRDefault="00683D5C" w:rsidP="005A5EAD">
      <w:pPr>
        <w:pStyle w:val="ListParagraph"/>
        <w:numPr>
          <w:ilvl w:val="0"/>
          <w:numId w:val="92"/>
        </w:numPr>
        <w:spacing w:after="200" w:line="360" w:lineRule="auto"/>
        <w:rPr>
          <w:rStyle w:val="Hyperlink"/>
          <w:color w:val="auto"/>
          <w:u w:val="none"/>
        </w:rPr>
      </w:pPr>
      <w:r>
        <w:rPr>
          <w:rStyle w:val="Hyperlink"/>
          <w:color w:val="auto"/>
        </w:rPr>
        <w:t>Type 3 Trade in External Currency</w:t>
      </w:r>
      <w:r w:rsidRPr="00683D5C">
        <w:rPr>
          <w:rStyle w:val="Hyperlink"/>
          <w:color w:val="auto"/>
          <w:u w:val="none"/>
        </w:rPr>
        <w:t>:</w:t>
      </w:r>
      <w:r>
        <w:rPr>
          <w:rStyle w:val="Hyperlink"/>
          <w:color w:val="auto"/>
          <w:u w:val="none"/>
        </w:rPr>
        <w:t xml:space="preserve"> For trades where the dealer does not pay or receive in base currency, the </w:t>
      </w:r>
      <m:oMath>
        <m:r>
          <w:rPr>
            <w:rStyle w:val="Hyperlink"/>
            <w:rFonts w:ascii="Cambria Math" w:hAnsi="Cambria Math"/>
            <w:color w:val="auto"/>
            <w:u w:val="none"/>
          </w:rPr>
          <m:t>ShockedPL</m:t>
        </m:r>
      </m:oMath>
      <w:r>
        <w:rPr>
          <w:rStyle w:val="Hyperlink"/>
          <w:color w:val="auto"/>
          <w:u w:val="none"/>
        </w:rPr>
        <w:t xml:space="preserve"> is calculated as</w:t>
      </w:r>
    </w:p>
    <w:p w14:paraId="3E6348DD" w14:textId="77777777" w:rsidR="00BF04AE" w:rsidRPr="00BF04AE" w:rsidRDefault="00BF04AE" w:rsidP="00BF04AE">
      <w:pPr>
        <w:spacing w:after="200" w:line="360" w:lineRule="auto"/>
        <w:rPr>
          <w:rStyle w:val="Hyperlink"/>
          <w:color w:val="auto"/>
        </w:rPr>
      </w:pPr>
    </w:p>
    <w:p w14:paraId="74FA871F" w14:textId="4C0F700C" w:rsidR="00683D5C" w:rsidRPr="00BF04AE" w:rsidRDefault="00683D5C" w:rsidP="00BF04A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r>
            <w:rPr>
              <w:rStyle w:val="Hyperlink"/>
              <w:rFonts w:ascii="Cambria Math" w:hAnsi="Cambria Math"/>
              <w:color w:val="auto"/>
              <w:u w:val="none"/>
            </w:rPr>
            <m:t>×Leverage</m:t>
          </m:r>
        </m:oMath>
      </m:oMathPara>
    </w:p>
    <w:p w14:paraId="074A6BDC" w14:textId="77777777" w:rsidR="00BF04AE" w:rsidRPr="00BF04AE" w:rsidRDefault="00BF04AE" w:rsidP="00BF04AE">
      <w:pPr>
        <w:spacing w:after="200" w:line="360" w:lineRule="auto"/>
        <w:rPr>
          <w:rStyle w:val="Hyperlink"/>
          <w:color w:val="auto"/>
          <w:u w:val="none"/>
        </w:rPr>
      </w:pPr>
    </w:p>
    <w:p w14:paraId="16727BC7" w14:textId="3B5ABF8D" w:rsidR="008B52AD" w:rsidRDefault="008B52AD" w:rsidP="005A5EAD">
      <w:pPr>
        <w:pStyle w:val="ListParagraph"/>
        <w:numPr>
          <w:ilvl w:val="0"/>
          <w:numId w:val="92"/>
        </w:numPr>
        <w:spacing w:after="200" w:line="360" w:lineRule="auto"/>
        <w:rPr>
          <w:rStyle w:val="Hyperlink"/>
          <w:color w:val="auto"/>
          <w:u w:val="none"/>
        </w:rPr>
      </w:pPr>
      <w:r>
        <w:rPr>
          <w:rStyle w:val="Hyperlink"/>
          <w:color w:val="auto"/>
        </w:rPr>
        <w:t>Notional and Strike Parameter Inputs</w:t>
      </w:r>
      <w:r>
        <w:rPr>
          <w:rStyle w:val="Hyperlink"/>
          <w:color w:val="auto"/>
          <w:u w:val="none"/>
        </w:rPr>
        <w:t>: The values of the notional and strike are obtained from the trade description. The units of strike are based on the units of buy currency per one unit of sell currency, and FX Spot is based on base currency units per unit of buy currency at the time of the simulation.</w:t>
      </w:r>
    </w:p>
    <w:p w14:paraId="2373657B" w14:textId="072A14DA" w:rsidR="008B52AD" w:rsidRDefault="008B52AD" w:rsidP="005A5EAD">
      <w:pPr>
        <w:pStyle w:val="ListParagraph"/>
        <w:numPr>
          <w:ilvl w:val="0"/>
          <w:numId w:val="92"/>
        </w:numPr>
        <w:spacing w:after="200" w:line="360" w:lineRule="auto"/>
        <w:rPr>
          <w:rStyle w:val="Hyperlink"/>
          <w:color w:val="auto"/>
          <w:u w:val="none"/>
        </w:rPr>
      </w:pPr>
      <w:r>
        <w:rPr>
          <w:rStyle w:val="Hyperlink"/>
          <w:color w:val="auto"/>
        </w:rPr>
        <w:t>Specifying the Leverage Input Fields</w:t>
      </w:r>
      <w:r w:rsidRPr="008B52AD">
        <w:rPr>
          <w:rStyle w:val="Hyperlink"/>
          <w:color w:val="auto"/>
          <w:u w:val="none"/>
        </w:rPr>
        <w:t>:</w:t>
      </w:r>
      <w:r>
        <w:rPr>
          <w:rStyle w:val="Hyperlink"/>
          <w:color w:val="auto"/>
          <w:u w:val="none"/>
        </w:rPr>
        <w:t xml:space="preserve"> </w:t>
      </w:r>
      <m:oMath>
        <m:r>
          <w:rPr>
            <w:rStyle w:val="Hyperlink"/>
            <w:rFonts w:ascii="Cambria Math" w:hAnsi="Cambria Math"/>
            <w:color w:val="auto"/>
            <w:u w:val="none"/>
          </w:rPr>
          <m:t>ExtLvg</m:t>
        </m:r>
      </m:oMath>
      <w:r>
        <w:rPr>
          <w:rStyle w:val="Hyperlink"/>
          <w:color w:val="auto"/>
          <w:u w:val="none"/>
        </w:rPr>
        <w:t xml:space="preserve"> is obtained typically from an External Leverage Table with a default value set to </w:t>
      </w:r>
      <m:oMath>
        <m:r>
          <w:rPr>
            <w:rStyle w:val="Hyperlink"/>
            <w:rFonts w:ascii="Cambria Math" w:hAnsi="Cambria Math"/>
            <w:color w:val="auto"/>
            <w:u w:val="none"/>
          </w:rPr>
          <m:t>1</m:t>
        </m:r>
      </m:oMath>
      <w:r>
        <w:rPr>
          <w:rStyle w:val="Hyperlink"/>
          <w:color w:val="auto"/>
          <w:u w:val="none"/>
        </w:rPr>
        <w:t xml:space="preserve">. In the current setup, the </w:t>
      </w:r>
      <m:oMath>
        <m:r>
          <w:rPr>
            <w:rStyle w:val="Hyperlink"/>
            <w:rFonts w:ascii="Cambria Math" w:hAnsi="Cambria Math"/>
            <w:color w:val="auto"/>
            <w:u w:val="none"/>
          </w:rPr>
          <m:t>Leverage</m:t>
        </m:r>
      </m:oMath>
      <w:r>
        <w:rPr>
          <w:rStyle w:val="Hyperlink"/>
          <w:color w:val="auto"/>
          <w:u w:val="none"/>
        </w:rPr>
        <w:t xml:space="preserve"> field is set to 1.</w:t>
      </w:r>
    </w:p>
    <w:p w14:paraId="746E946F" w14:textId="28C20DB3" w:rsidR="008B52AD" w:rsidRDefault="008B52AD" w:rsidP="008B52AD">
      <w:pPr>
        <w:spacing w:after="200" w:line="360" w:lineRule="auto"/>
        <w:rPr>
          <w:rStyle w:val="Hyperlink"/>
          <w:color w:val="auto"/>
          <w:u w:val="none"/>
        </w:rPr>
      </w:pPr>
    </w:p>
    <w:p w14:paraId="37944220" w14:textId="4DB9A502" w:rsidR="008B52AD" w:rsidRDefault="008B52AD" w:rsidP="008B52AD">
      <w:pPr>
        <w:spacing w:after="200" w:line="360" w:lineRule="auto"/>
        <w:rPr>
          <w:rStyle w:val="Hyperlink"/>
          <w:color w:val="auto"/>
          <w:u w:val="none"/>
        </w:rPr>
      </w:pPr>
    </w:p>
    <w:p w14:paraId="65FC2055" w14:textId="64FA37E3" w:rsidR="008B52AD" w:rsidRPr="00BF04AE" w:rsidRDefault="008B52AD" w:rsidP="008B52AD">
      <w:pPr>
        <w:spacing w:after="200" w:line="360" w:lineRule="auto"/>
        <w:rPr>
          <w:rStyle w:val="Hyperlink"/>
          <w:b/>
          <w:bCs/>
          <w:color w:val="auto"/>
          <w:sz w:val="28"/>
          <w:szCs w:val="28"/>
          <w:u w:val="none"/>
        </w:rPr>
      </w:pPr>
      <w:r w:rsidRPr="00BF04AE">
        <w:rPr>
          <w:rStyle w:val="Hyperlink"/>
          <w:b/>
          <w:bCs/>
          <w:color w:val="auto"/>
          <w:sz w:val="28"/>
          <w:szCs w:val="28"/>
          <w:u w:val="none"/>
        </w:rPr>
        <w:t>Post Processing</w:t>
      </w:r>
    </w:p>
    <w:p w14:paraId="6E3EDC26" w14:textId="7C909217" w:rsidR="008B52AD" w:rsidRDefault="008B52AD" w:rsidP="008B52AD">
      <w:pPr>
        <w:spacing w:after="200" w:line="360" w:lineRule="auto"/>
        <w:rPr>
          <w:rStyle w:val="Hyperlink"/>
          <w:color w:val="auto"/>
          <w:u w:val="none"/>
        </w:rPr>
      </w:pPr>
    </w:p>
    <w:p w14:paraId="514178F6" w14:textId="004FD44A" w:rsidR="008B52AD" w:rsidRDefault="008B52AD" w:rsidP="005A5EAD">
      <w:pPr>
        <w:pStyle w:val="ListParagraph"/>
        <w:numPr>
          <w:ilvl w:val="0"/>
          <w:numId w:val="93"/>
        </w:numPr>
        <w:spacing w:after="200" w:line="360" w:lineRule="auto"/>
        <w:rPr>
          <w:rStyle w:val="Hyperlink"/>
          <w:color w:val="auto"/>
          <w:u w:val="none"/>
        </w:rPr>
      </w:pPr>
      <w:r w:rsidRPr="00BF04AE">
        <w:rPr>
          <w:rStyle w:val="Hyperlink"/>
          <w:color w:val="auto"/>
        </w:rPr>
        <w:t>Overriding Peak and Expected Exposures</w:t>
      </w:r>
      <w:r w:rsidRPr="00BF04AE">
        <w:rPr>
          <w:rStyle w:val="Hyperlink"/>
          <w:color w:val="auto"/>
          <w:u w:val="none"/>
        </w:rPr>
        <w:t xml:space="preserve">: The peak and the expected exposures in the economic mode are to be replaced with zero if the condition below is satisfied. This implies that PE and NCAT EE will be overridden to zero. </w:t>
      </w:r>
      <w:r w:rsidR="00BF04AE" w:rsidRPr="00BF04AE">
        <w:rPr>
          <w:rStyle w:val="Hyperlink"/>
          <w:color w:val="auto"/>
          <w:u w:val="none"/>
        </w:rPr>
        <w:t>PS: This is not applicable to regulatory batch.</w:t>
      </w:r>
    </w:p>
    <w:p w14:paraId="213692A9" w14:textId="77777777" w:rsidR="00E12063" w:rsidRDefault="00BF04AE" w:rsidP="005A5EAD">
      <w:pPr>
        <w:pStyle w:val="ListParagraph"/>
        <w:numPr>
          <w:ilvl w:val="0"/>
          <w:numId w:val="93"/>
        </w:numPr>
        <w:spacing w:after="200" w:line="360" w:lineRule="auto"/>
        <w:rPr>
          <w:rStyle w:val="Hyperlink"/>
          <w:color w:val="auto"/>
          <w:u w:val="none"/>
        </w:rPr>
      </w:pPr>
      <w:r>
        <w:rPr>
          <w:rStyle w:val="Hyperlink"/>
          <w:color w:val="auto"/>
        </w:rPr>
        <w:t>Required Condition in Economic Mode</w:t>
      </w:r>
      <w:r w:rsidRPr="00BF04AE">
        <w:rPr>
          <w:rStyle w:val="Hyperlink"/>
          <w:color w:val="auto"/>
          <w:u w:val="none"/>
        </w:rPr>
        <w:t>:</w:t>
      </w:r>
    </w:p>
    <w:p w14:paraId="6D75D3C7" w14:textId="77777777" w:rsidR="00E12063" w:rsidRPr="00E12063" w:rsidRDefault="00E12063" w:rsidP="00E12063">
      <w:pPr>
        <w:spacing w:after="200" w:line="360" w:lineRule="auto"/>
        <w:rPr>
          <w:rStyle w:val="Hyperlink"/>
          <w:color w:val="auto"/>
        </w:rPr>
      </w:pPr>
    </w:p>
    <w:p w14:paraId="3DB5D7FC" w14:textId="77777777" w:rsidR="00E12063" w:rsidRDefault="00BF04AE" w:rsidP="00E1206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Counterparty State=GREEN</m:t>
          </m:r>
        </m:oMath>
      </m:oMathPara>
    </w:p>
    <w:p w14:paraId="1D787230" w14:textId="77777777" w:rsidR="00E12063" w:rsidRPr="00E12063" w:rsidRDefault="00E12063" w:rsidP="00E12063">
      <w:pPr>
        <w:spacing w:after="200" w:line="360" w:lineRule="auto"/>
        <w:rPr>
          <w:rStyle w:val="Hyperlink"/>
          <w:color w:val="auto"/>
          <w:u w:val="none"/>
        </w:rPr>
      </w:pPr>
    </w:p>
    <w:p w14:paraId="566D2AE6" w14:textId="77777777" w:rsidR="00E12063" w:rsidRDefault="00BF04AE" w:rsidP="00E1206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HC</m:t>
          </m:r>
          <m:d>
            <m:dPr>
              <m:ctrlPr>
                <w:rPr>
                  <w:rStyle w:val="Hyperlink"/>
                  <w:rFonts w:ascii="Cambria Math" w:hAnsi="Cambria Math"/>
                  <w:i/>
                  <w:color w:val="auto"/>
                  <w:u w:val="none"/>
                </w:rPr>
              </m:ctrlPr>
            </m:dPr>
            <m:e>
              <m:r>
                <w:rPr>
                  <w:rStyle w:val="Hyperlink"/>
                  <w:rFonts w:ascii="Cambria Math" w:hAnsi="Cambria Math"/>
                  <w:color w:val="auto"/>
                  <w:u w:val="none"/>
                </w:rPr>
                <m:t>op</m:t>
              </m:r>
            </m:e>
          </m:d>
          <m:r>
            <w:rPr>
              <w:rStyle w:val="Hyperlink"/>
              <w:rFonts w:ascii="Cambria Math" w:hAnsi="Cambria Math"/>
              <w:color w:val="auto"/>
              <w:u w:val="none"/>
            </w:rPr>
            <m:t>≥HC(ec)</m:t>
          </m:r>
        </m:oMath>
      </m:oMathPara>
    </w:p>
    <w:p w14:paraId="3A4B1A88" w14:textId="77777777" w:rsidR="00E12063" w:rsidRPr="00E12063" w:rsidRDefault="00E12063" w:rsidP="00E12063">
      <w:pPr>
        <w:spacing w:after="200" w:line="360" w:lineRule="auto"/>
        <w:rPr>
          <w:rStyle w:val="Hyperlink"/>
          <w:color w:val="auto"/>
          <w:u w:val="none"/>
        </w:rPr>
      </w:pPr>
    </w:p>
    <w:p w14:paraId="118FC00D" w14:textId="49C589FA" w:rsidR="00BF04AE" w:rsidRDefault="00BF04AE" w:rsidP="00E12063">
      <w:pPr>
        <w:pStyle w:val="ListParagraph"/>
        <w:spacing w:after="200" w:line="360" w:lineRule="auto"/>
        <w:ind w:left="360"/>
        <w:rPr>
          <w:rStyle w:val="Hyperlink"/>
          <w:color w:val="auto"/>
          <w:u w:val="none"/>
        </w:rPr>
      </w:pPr>
      <w:r>
        <w:rPr>
          <w:rStyle w:val="Hyperlink"/>
          <w:color w:val="auto"/>
          <w:u w:val="none"/>
        </w:rPr>
        <w:t xml:space="preserve">for </w:t>
      </w:r>
      <w:r>
        <w:rPr>
          <w:rStyle w:val="Hyperlink"/>
          <w:i/>
          <w:iCs/>
          <w:color w:val="auto"/>
          <w:u w:val="none"/>
        </w:rPr>
        <w:t>all</w:t>
      </w:r>
      <w:r>
        <w:rPr>
          <w:rStyle w:val="Hyperlink"/>
          <w:color w:val="auto"/>
          <w:u w:val="none"/>
        </w:rPr>
        <w:t xml:space="preserve"> collateral instruments posted by the counterparty.</w:t>
      </w:r>
    </w:p>
    <w:p w14:paraId="5699A817" w14:textId="6D241000" w:rsidR="00E12063" w:rsidRDefault="00E12063" w:rsidP="00E12063">
      <w:pPr>
        <w:spacing w:after="200" w:line="360" w:lineRule="auto"/>
        <w:rPr>
          <w:rStyle w:val="Hyperlink"/>
          <w:color w:val="auto"/>
          <w:u w:val="none"/>
        </w:rPr>
      </w:pPr>
    </w:p>
    <w:p w14:paraId="1B86CC89" w14:textId="1D61530D" w:rsidR="00E12063" w:rsidRDefault="00E12063" w:rsidP="00E12063">
      <w:pPr>
        <w:spacing w:after="200" w:line="360" w:lineRule="auto"/>
        <w:rPr>
          <w:rStyle w:val="Hyperlink"/>
          <w:color w:val="auto"/>
          <w:u w:val="none"/>
        </w:rPr>
      </w:pPr>
    </w:p>
    <w:p w14:paraId="39BBE4CD" w14:textId="0E609C00" w:rsidR="00E12063" w:rsidRPr="00E12063" w:rsidRDefault="00E12063" w:rsidP="00E12063">
      <w:pPr>
        <w:spacing w:after="200" w:line="360" w:lineRule="auto"/>
        <w:rPr>
          <w:rStyle w:val="Hyperlink"/>
          <w:b/>
          <w:bCs/>
          <w:color w:val="auto"/>
          <w:sz w:val="28"/>
          <w:szCs w:val="28"/>
          <w:u w:val="none"/>
        </w:rPr>
      </w:pPr>
      <w:r w:rsidRPr="00E12063">
        <w:rPr>
          <w:rStyle w:val="Hyperlink"/>
          <w:b/>
          <w:bCs/>
          <w:color w:val="auto"/>
          <w:sz w:val="28"/>
          <w:szCs w:val="28"/>
          <w:u w:val="none"/>
        </w:rPr>
        <w:t>Calculation of the Upfront Collateral</w:t>
      </w:r>
    </w:p>
    <w:p w14:paraId="2B4D6938" w14:textId="53CA4C2E" w:rsidR="00E12063" w:rsidRDefault="00E12063" w:rsidP="00E12063">
      <w:pPr>
        <w:spacing w:after="200" w:line="360" w:lineRule="auto"/>
        <w:rPr>
          <w:rStyle w:val="Hyperlink"/>
          <w:color w:val="auto"/>
          <w:u w:val="none"/>
        </w:rPr>
      </w:pPr>
    </w:p>
    <w:p w14:paraId="12D95B74" w14:textId="071CC346" w:rsidR="00E12063" w:rsidRDefault="00E12063" w:rsidP="005A5EAD">
      <w:pPr>
        <w:pStyle w:val="ListParagraph"/>
        <w:numPr>
          <w:ilvl w:val="0"/>
          <w:numId w:val="94"/>
        </w:numPr>
        <w:spacing w:after="200" w:line="360" w:lineRule="auto"/>
        <w:rPr>
          <w:rStyle w:val="Hyperlink"/>
          <w:color w:val="auto"/>
          <w:u w:val="none"/>
        </w:rPr>
      </w:pPr>
      <w:r w:rsidRPr="00E12063">
        <w:rPr>
          <w:rStyle w:val="Hyperlink"/>
          <w:color w:val="auto"/>
        </w:rPr>
        <w:t>Different Types of Upfront Collateral</w:t>
      </w:r>
      <w:r w:rsidRPr="00E12063">
        <w:rPr>
          <w:rStyle w:val="Hyperlink"/>
          <w:color w:val="auto"/>
          <w:u w:val="none"/>
        </w:rPr>
        <w:t>: Upfront collateral is also known as independent amount. There are two types of upfront collateral.</w:t>
      </w:r>
    </w:p>
    <w:p w14:paraId="757C1670" w14:textId="735D0541" w:rsidR="00E12063" w:rsidRDefault="00E12063" w:rsidP="005A5EAD">
      <w:pPr>
        <w:pStyle w:val="ListParagraph"/>
        <w:numPr>
          <w:ilvl w:val="0"/>
          <w:numId w:val="94"/>
        </w:numPr>
        <w:spacing w:after="200" w:line="360" w:lineRule="auto"/>
        <w:rPr>
          <w:rStyle w:val="Hyperlink"/>
          <w:color w:val="auto"/>
          <w:u w:val="none"/>
        </w:rPr>
      </w:pPr>
      <w:r>
        <w:rPr>
          <w:rStyle w:val="Hyperlink"/>
          <w:color w:val="auto"/>
        </w:rPr>
        <w:t>Trade Level Upfront Collateral</w:t>
      </w:r>
      <w:r w:rsidRPr="00E12063">
        <w:rPr>
          <w:rStyle w:val="Hyperlink"/>
          <w:color w:val="auto"/>
          <w:u w:val="none"/>
        </w:rPr>
        <w:t>:</w:t>
      </w:r>
      <w:r>
        <w:rPr>
          <w:rStyle w:val="Hyperlink"/>
          <w:color w:val="auto"/>
          <w:u w:val="none"/>
        </w:rPr>
        <w:t xml:space="preserve"> </w:t>
      </w:r>
      <w:r w:rsidR="00F97FF2">
        <w:rPr>
          <w:rStyle w:val="Hyperlink"/>
          <w:color w:val="auto"/>
          <w:u w:val="none"/>
        </w:rPr>
        <w:t>This is the collateral that is exchanged at the inception of each trade. It is a scalar value sourced typically from front office systems and is reported in the base currency.</w:t>
      </w:r>
    </w:p>
    <w:p w14:paraId="529F763D" w14:textId="65F78765"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Time Simulation of Trade Level Upfront</w:t>
      </w:r>
      <w:r w:rsidRPr="00F97FF2">
        <w:rPr>
          <w:rStyle w:val="Hyperlink"/>
          <w:color w:val="auto"/>
          <w:u w:val="none"/>
        </w:rPr>
        <w:t>:</w:t>
      </w:r>
      <w:r>
        <w:rPr>
          <w:rStyle w:val="Hyperlink"/>
          <w:color w:val="auto"/>
          <w:u w:val="none"/>
        </w:rPr>
        <w:t xml:space="preserve"> Trade level upfront is modeled throughout the life of the trade. As an individual trade matures, its upfront collateral rolls off of the calculation.</w:t>
      </w:r>
    </w:p>
    <w:p w14:paraId="64121D42" w14:textId="6492F1AD"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Incorporation of Dynamic Collateral Posting</w:t>
      </w:r>
      <w:r w:rsidRPr="00F97FF2">
        <w:rPr>
          <w:rStyle w:val="Hyperlink"/>
          <w:color w:val="auto"/>
          <w:u w:val="none"/>
        </w:rPr>
        <w:t>:</w:t>
      </w:r>
      <w:r>
        <w:rPr>
          <w:rStyle w:val="Hyperlink"/>
          <w:color w:val="auto"/>
          <w:u w:val="none"/>
        </w:rPr>
        <w:t xml:space="preserve"> The modeling of trade level collateral reflects the mitigation of exposure when posted by the counterparty to the dealer and increase in exposure when posted by the dealer to the counterparty.</w:t>
      </w:r>
    </w:p>
    <w:p w14:paraId="744E68D0" w14:textId="43C319EB"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Agreement Level Upfront Collateral</w:t>
      </w:r>
      <w:r w:rsidRPr="00F97FF2">
        <w:rPr>
          <w:rStyle w:val="Hyperlink"/>
          <w:color w:val="auto"/>
          <w:u w:val="none"/>
        </w:rPr>
        <w:t>:</w:t>
      </w:r>
      <w:r>
        <w:rPr>
          <w:rStyle w:val="Hyperlink"/>
          <w:color w:val="auto"/>
          <w:u w:val="none"/>
        </w:rPr>
        <w:t xml:space="preserve"> Also called netting set/portfolio level upfront collateral, </w:t>
      </w:r>
      <w:r w:rsidR="009D2C56">
        <w:rPr>
          <w:rStyle w:val="Hyperlink"/>
          <w:color w:val="auto"/>
          <w:u w:val="none"/>
        </w:rPr>
        <w:t>this is the collateral that is exchanged at the netting set level for each product type. It is a scalar value often sourced from a separate system, and is reported in USD currency.</w:t>
      </w:r>
    </w:p>
    <w:p w14:paraId="2EC61594" w14:textId="17176C3D" w:rsidR="00D613CD" w:rsidRDefault="00D613CD" w:rsidP="00D613CD">
      <w:pPr>
        <w:spacing w:after="200" w:line="360" w:lineRule="auto"/>
        <w:rPr>
          <w:rStyle w:val="Hyperlink"/>
          <w:color w:val="auto"/>
          <w:u w:val="none"/>
        </w:rPr>
      </w:pPr>
    </w:p>
    <w:p w14:paraId="78A02BD6" w14:textId="33BE9C1E" w:rsidR="00D613CD" w:rsidRDefault="00D613CD" w:rsidP="00D613CD">
      <w:pPr>
        <w:spacing w:after="200" w:line="360" w:lineRule="auto"/>
        <w:rPr>
          <w:rStyle w:val="Hyperlink"/>
          <w:color w:val="auto"/>
          <w:u w:val="none"/>
        </w:rPr>
      </w:pPr>
    </w:p>
    <w:p w14:paraId="3277E99D" w14:textId="289E1F26" w:rsidR="00D613CD" w:rsidRPr="00B165AB" w:rsidRDefault="00D613CD" w:rsidP="00D613CD">
      <w:pPr>
        <w:spacing w:after="200" w:line="360" w:lineRule="auto"/>
        <w:rPr>
          <w:rStyle w:val="Hyperlink"/>
          <w:b/>
          <w:bCs/>
          <w:color w:val="auto"/>
          <w:sz w:val="28"/>
          <w:szCs w:val="28"/>
          <w:u w:val="none"/>
        </w:rPr>
      </w:pPr>
      <w:r w:rsidRPr="00B165AB">
        <w:rPr>
          <w:rStyle w:val="Hyperlink"/>
          <w:b/>
          <w:bCs/>
          <w:color w:val="auto"/>
          <w:sz w:val="28"/>
          <w:szCs w:val="28"/>
          <w:u w:val="none"/>
        </w:rPr>
        <w:t>Upfront Collateral at Silo Level</w:t>
      </w:r>
    </w:p>
    <w:p w14:paraId="551DC7C0" w14:textId="7284ED82" w:rsidR="00D613CD" w:rsidRDefault="00D613CD" w:rsidP="00D613CD">
      <w:pPr>
        <w:spacing w:after="200" w:line="360" w:lineRule="auto"/>
        <w:rPr>
          <w:rStyle w:val="Hyperlink"/>
          <w:color w:val="auto"/>
          <w:u w:val="none"/>
        </w:rPr>
      </w:pPr>
    </w:p>
    <w:p w14:paraId="751B66DB" w14:textId="77777777" w:rsidR="00DB4CDE" w:rsidRDefault="00B165AB" w:rsidP="005A5EAD">
      <w:pPr>
        <w:pStyle w:val="ListParagraph"/>
        <w:numPr>
          <w:ilvl w:val="0"/>
          <w:numId w:val="95"/>
        </w:numPr>
        <w:spacing w:after="200" w:line="360" w:lineRule="auto"/>
        <w:rPr>
          <w:rStyle w:val="Hyperlink"/>
          <w:color w:val="auto"/>
          <w:u w:val="none"/>
        </w:rPr>
      </w:pPr>
      <w:r w:rsidRPr="00B165AB">
        <w:rPr>
          <w:rStyle w:val="Hyperlink"/>
          <w:color w:val="auto"/>
        </w:rPr>
        <w:t>Aggregation at the Silo Level</w:t>
      </w:r>
      <w:r w:rsidRPr="00B165AB">
        <w:rPr>
          <w:rStyle w:val="Hyperlink"/>
          <w:color w:val="auto"/>
          <w:u w:val="none"/>
        </w:rPr>
        <w:t>: The silo-level upfront collateral is calculated as follows:</w:t>
      </w:r>
    </w:p>
    <w:p w14:paraId="0CA384AA" w14:textId="16075E56" w:rsidR="00DB4CDE" w:rsidRPr="00DB4CDE" w:rsidRDefault="00DB4CDE" w:rsidP="00DB4CDE">
      <w:pPr>
        <w:spacing w:after="200" w:line="360" w:lineRule="auto"/>
        <w:rPr>
          <w:rStyle w:val="Hyperlink"/>
          <w:color w:val="auto"/>
        </w:rPr>
      </w:pPr>
    </w:p>
    <w:p w14:paraId="5CD0DAEC" w14:textId="77777777" w:rsidR="00DB4CDE" w:rsidRDefault="00B165AB" w:rsidP="00DB4CD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=UpfrontAgremen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TradeLevel</m:t>
              </m:r>
            </m:sub>
            <m:sup/>
            <m:e>
              <m:r>
                <w:rPr>
                  <w:rStyle w:val="Hyperlink"/>
                  <w:rFonts w:ascii="Cambria Math" w:hAnsi="Cambria Math"/>
                  <w:color w:val="auto"/>
                  <w:u w:val="none"/>
                </w:rPr>
                <m:t>UpfrontTrad</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r>
                <w:rPr>
                  <w:rStyle w:val="Hyperlink"/>
                  <w:rFonts w:ascii="Cambria Math" w:hAnsi="Cambria Math"/>
                  <w:color w:val="auto"/>
                  <w:u w:val="none"/>
                </w:rPr>
                <m:t>(TradeLevel)</m:t>
              </m:r>
            </m:e>
          </m:nary>
        </m:oMath>
      </m:oMathPara>
    </w:p>
    <w:p w14:paraId="5A876088" w14:textId="77777777" w:rsidR="00DB4CDE" w:rsidRPr="00DB4CDE" w:rsidRDefault="00DB4CDE" w:rsidP="00DB4CDE">
      <w:pPr>
        <w:spacing w:after="200" w:line="360" w:lineRule="auto"/>
        <w:rPr>
          <w:rStyle w:val="Hyperlink"/>
          <w:color w:val="auto"/>
          <w:u w:val="none"/>
        </w:rPr>
      </w:pPr>
    </w:p>
    <w:p w14:paraId="386FA8B3" w14:textId="77777777" w:rsidR="00DB4CDE" w:rsidRDefault="00B165AB" w:rsidP="00DB4CDE">
      <w:pPr>
        <w:pStyle w:val="ListParagraph"/>
        <w:spacing w:after="200" w:line="360" w:lineRule="auto"/>
        <w:ind w:left="360"/>
        <w:rPr>
          <w:rStyle w:val="Hyperlink"/>
          <w:color w:val="auto"/>
          <w:u w:val="none"/>
        </w:rPr>
      </w:pPr>
      <w:r w:rsidRPr="00B165AB">
        <w:rPr>
          <w:rStyle w:val="Hyperlink"/>
          <w:color w:val="auto"/>
          <w:u w:val="none"/>
        </w:rPr>
        <w:lastRenderedPageBreak/>
        <w:t>where</w:t>
      </w:r>
    </w:p>
    <w:p w14:paraId="22F1B104" w14:textId="77777777" w:rsidR="00DB4CDE" w:rsidRPr="00DB4CDE" w:rsidRDefault="00DB4CDE" w:rsidP="00DB4CDE">
      <w:pPr>
        <w:spacing w:after="200" w:line="360" w:lineRule="auto"/>
        <w:rPr>
          <w:rStyle w:val="Hyperlink"/>
          <w:color w:val="auto"/>
          <w:u w:val="none"/>
        </w:rPr>
      </w:pPr>
    </w:p>
    <w:p w14:paraId="70988F7B" w14:textId="5792C790" w:rsidR="00D613CD" w:rsidRPr="00DB4CDE" w:rsidRDefault="00B165AB" w:rsidP="00DB4CD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s∈{FX, CRD, EQD, FID}</m:t>
          </m:r>
        </m:oMath>
      </m:oMathPara>
    </w:p>
    <w:p w14:paraId="34FEBAA7" w14:textId="77777777" w:rsidR="00DB4CDE" w:rsidRPr="00DB4CDE" w:rsidRDefault="00DB4CDE" w:rsidP="00DB4CDE">
      <w:pPr>
        <w:spacing w:after="200" w:line="360" w:lineRule="auto"/>
        <w:rPr>
          <w:rStyle w:val="Hyperlink"/>
          <w:color w:val="auto"/>
          <w:u w:val="none"/>
        </w:rPr>
      </w:pPr>
    </w:p>
    <w:p w14:paraId="46873FA3" w14:textId="1DAD6247" w:rsidR="00B165AB" w:rsidRDefault="00B165AB" w:rsidP="005A5EAD">
      <w:pPr>
        <w:pStyle w:val="ListParagraph"/>
        <w:numPr>
          <w:ilvl w:val="0"/>
          <w:numId w:val="95"/>
        </w:numPr>
        <w:spacing w:after="200" w:line="360" w:lineRule="auto"/>
        <w:rPr>
          <w:rStyle w:val="Hyperlink"/>
          <w:color w:val="auto"/>
          <w:u w:val="none"/>
        </w:rPr>
      </w:pPr>
      <w:r>
        <w:rPr>
          <w:rStyle w:val="Hyperlink"/>
          <w:color w:val="auto"/>
        </w:rPr>
        <w:t>Terms in the Collateral Silo</w:t>
      </w:r>
      <w:r>
        <w:rPr>
          <w:rStyle w:val="Hyperlink"/>
          <w:color w:val="auto"/>
          <w:u w:val="none"/>
        </w:rPr>
        <w:t>: The first term represents the agreement level upfront collateral for a silo. The second term sums the trade level upfront at the silo level.</w:t>
      </w:r>
    </w:p>
    <w:p w14:paraId="1FA00A72" w14:textId="168EDBE2" w:rsidR="00B165AB" w:rsidRDefault="00B165AB" w:rsidP="00B165AB">
      <w:pPr>
        <w:spacing w:after="200" w:line="360" w:lineRule="auto"/>
        <w:rPr>
          <w:rStyle w:val="Hyperlink"/>
          <w:color w:val="auto"/>
          <w:u w:val="none"/>
        </w:rPr>
      </w:pPr>
    </w:p>
    <w:p w14:paraId="0196393C" w14:textId="7B1E54E3" w:rsidR="00B165AB" w:rsidRDefault="00B165AB" w:rsidP="00B165AB">
      <w:pPr>
        <w:spacing w:after="200" w:line="360" w:lineRule="auto"/>
        <w:rPr>
          <w:rStyle w:val="Hyperlink"/>
          <w:color w:val="auto"/>
          <w:u w:val="none"/>
        </w:rPr>
      </w:pPr>
    </w:p>
    <w:p w14:paraId="55AB7B1B" w14:textId="5A4AE80F" w:rsidR="00B165AB" w:rsidRPr="00DB4CDE" w:rsidRDefault="00B165AB" w:rsidP="00B165AB">
      <w:pPr>
        <w:spacing w:after="200" w:line="360" w:lineRule="auto"/>
        <w:rPr>
          <w:rStyle w:val="Hyperlink"/>
          <w:b/>
          <w:bCs/>
          <w:color w:val="auto"/>
          <w:sz w:val="28"/>
          <w:szCs w:val="28"/>
          <w:u w:val="none"/>
        </w:rPr>
      </w:pPr>
      <w:r w:rsidRPr="00DB4CDE">
        <w:rPr>
          <w:rStyle w:val="Hyperlink"/>
          <w:b/>
          <w:bCs/>
          <w:color w:val="auto"/>
          <w:sz w:val="28"/>
          <w:szCs w:val="28"/>
          <w:u w:val="none"/>
        </w:rPr>
        <w:t>Upfront Collateral at Combined Level</w:t>
      </w:r>
    </w:p>
    <w:p w14:paraId="06B57D9D" w14:textId="7BA0B4AB" w:rsidR="00B165AB" w:rsidRDefault="00B165AB" w:rsidP="00B165AB">
      <w:pPr>
        <w:spacing w:after="200" w:line="360" w:lineRule="auto"/>
        <w:rPr>
          <w:rStyle w:val="Hyperlink"/>
          <w:color w:val="auto"/>
          <w:u w:val="none"/>
        </w:rPr>
      </w:pPr>
    </w:p>
    <w:p w14:paraId="5F3FECA5" w14:textId="0D491B62" w:rsidR="00B165AB" w:rsidRDefault="00B165AB" w:rsidP="00B165AB">
      <w:pPr>
        <w:spacing w:after="200" w:line="360" w:lineRule="auto"/>
        <w:rPr>
          <w:rStyle w:val="Hyperlink"/>
          <w:color w:val="auto"/>
          <w:u w:val="none"/>
        </w:rPr>
      </w:pPr>
      <w:r>
        <w:rPr>
          <w:rStyle w:val="Hyperlink"/>
          <w:color w:val="auto"/>
          <w:u w:val="none"/>
        </w:rPr>
        <w:t xml:space="preserve">The upfront collateral at the total level is the sum of all the upfront collateral across the silos. Upfront collateral is the same across all scenarios. </w:t>
      </w:r>
      <m:oMath>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(t)</m:t>
            </m:r>
          </m:e>
        </m:nary>
      </m:oMath>
    </w:p>
    <w:p w14:paraId="48AC4569" w14:textId="13EF9993" w:rsidR="00C7767E" w:rsidRDefault="00C7767E" w:rsidP="00B165AB">
      <w:pPr>
        <w:spacing w:after="200" w:line="360" w:lineRule="auto"/>
        <w:rPr>
          <w:rStyle w:val="Hyperlink"/>
          <w:color w:val="auto"/>
          <w:u w:val="none"/>
        </w:rPr>
      </w:pPr>
    </w:p>
    <w:p w14:paraId="69E35A5E" w14:textId="520EAA4E" w:rsidR="00C7767E" w:rsidRDefault="00C7767E" w:rsidP="00B165AB">
      <w:pPr>
        <w:spacing w:after="200" w:line="360" w:lineRule="auto"/>
        <w:rPr>
          <w:rStyle w:val="Hyperlink"/>
          <w:color w:val="auto"/>
          <w:u w:val="none"/>
        </w:rPr>
      </w:pPr>
    </w:p>
    <w:p w14:paraId="17A84A3B" w14:textId="4A9E4F13" w:rsidR="00C7767E" w:rsidRPr="00C7767E" w:rsidRDefault="00C7767E" w:rsidP="00B165AB">
      <w:pPr>
        <w:spacing w:after="200" w:line="360" w:lineRule="auto"/>
        <w:rPr>
          <w:rStyle w:val="Hyperlink"/>
          <w:b/>
          <w:bCs/>
          <w:color w:val="auto"/>
          <w:sz w:val="28"/>
          <w:szCs w:val="28"/>
          <w:u w:val="none"/>
        </w:rPr>
      </w:pPr>
      <w:r w:rsidRPr="00C7767E">
        <w:rPr>
          <w:rStyle w:val="Hyperlink"/>
          <w:b/>
          <w:bCs/>
          <w:color w:val="auto"/>
          <w:sz w:val="28"/>
          <w:szCs w:val="28"/>
          <w:u w:val="none"/>
        </w:rPr>
        <w:t>Shifted Exposure Matrix</w:t>
      </w:r>
    </w:p>
    <w:p w14:paraId="364C600C" w14:textId="2B0D8587" w:rsidR="00C7767E" w:rsidRDefault="00C7767E" w:rsidP="00B165AB">
      <w:pPr>
        <w:spacing w:after="200" w:line="360" w:lineRule="auto"/>
        <w:rPr>
          <w:rStyle w:val="Hyperlink"/>
          <w:color w:val="auto"/>
          <w:u w:val="none"/>
        </w:rPr>
      </w:pPr>
    </w:p>
    <w:p w14:paraId="40C8455D" w14:textId="562E766F" w:rsidR="00C7767E" w:rsidRDefault="00C7767E" w:rsidP="005A5EAD">
      <w:pPr>
        <w:pStyle w:val="ListParagraph"/>
        <w:numPr>
          <w:ilvl w:val="0"/>
          <w:numId w:val="96"/>
        </w:numPr>
        <w:spacing w:after="200" w:line="360" w:lineRule="auto"/>
        <w:rPr>
          <w:rStyle w:val="Hyperlink"/>
          <w:color w:val="auto"/>
          <w:u w:val="none"/>
        </w:rPr>
      </w:pPr>
      <w:r w:rsidRPr="00C7767E">
        <w:rPr>
          <w:rStyle w:val="Hyperlink"/>
          <w:color w:val="auto"/>
        </w:rPr>
        <w:t>Exposure Matrix Shifted by MPoR</w:t>
      </w:r>
      <w:r w:rsidRPr="00C7767E">
        <w:rPr>
          <w:rStyle w:val="Hyperlink"/>
          <w:color w:val="auto"/>
          <w:u w:val="none"/>
        </w:rPr>
        <w:t>: The exposure matrix is shifted according to the margin period of risk. The calculation depends on the type and the state of the counterparty. The state of the counterparty is determined by the following RAG rule.</w:t>
      </w:r>
    </w:p>
    <w:p w14:paraId="4F827703" w14:textId="0C71E8B9" w:rsidR="00C7767E" w:rsidRDefault="00C7767E" w:rsidP="005A5EAD">
      <w:pPr>
        <w:pStyle w:val="ListParagraph"/>
        <w:numPr>
          <w:ilvl w:val="0"/>
          <w:numId w:val="96"/>
        </w:numPr>
        <w:spacing w:after="200" w:line="360" w:lineRule="auto"/>
        <w:rPr>
          <w:rStyle w:val="Hyperlink"/>
          <w:color w:val="auto"/>
          <w:u w:val="none"/>
        </w:rPr>
      </w:pPr>
      <w:r>
        <w:rPr>
          <w:rStyle w:val="Hyperlink"/>
          <w:color w:val="auto"/>
        </w:rPr>
        <w:t>Black with Numeric Value 3</w:t>
      </w:r>
      <w:r w:rsidRPr="00C7767E">
        <w:rPr>
          <w:rStyle w:val="Hyperlink"/>
          <w:color w:val="auto"/>
          <w:u w:val="none"/>
        </w:rPr>
        <w:t>:</w:t>
      </w:r>
      <w:r>
        <w:rPr>
          <w:rStyle w:val="Hyperlink"/>
          <w:color w:val="auto"/>
          <w:u w:val="none"/>
        </w:rPr>
        <w:t xml:space="preserve"> Counterparty in this state has not posted any collateral in the last 3 months from margin calls. The collateral issue with this counterparty is not resolve and the counterparty is not expected to post any collateral till the resolution of previous margin call.</w:t>
      </w:r>
    </w:p>
    <w:p w14:paraId="08F9A9F9" w14:textId="0C8B5F83" w:rsidR="00C7767E" w:rsidRDefault="00C7767E" w:rsidP="005A5EAD">
      <w:pPr>
        <w:pStyle w:val="ListParagraph"/>
        <w:numPr>
          <w:ilvl w:val="0"/>
          <w:numId w:val="96"/>
        </w:numPr>
        <w:spacing w:after="200" w:line="360" w:lineRule="auto"/>
        <w:rPr>
          <w:rStyle w:val="Hyperlink"/>
          <w:color w:val="auto"/>
          <w:u w:val="none"/>
        </w:rPr>
      </w:pPr>
      <w:r>
        <w:rPr>
          <w:rStyle w:val="Hyperlink"/>
          <w:color w:val="auto"/>
        </w:rPr>
        <w:lastRenderedPageBreak/>
        <w:t>Red with Numeric Value 2</w:t>
      </w:r>
      <w:r w:rsidRPr="00C7767E">
        <w:rPr>
          <w:rStyle w:val="Hyperlink"/>
          <w:color w:val="auto"/>
          <w:u w:val="none"/>
        </w:rPr>
        <w:t>:</w:t>
      </w:r>
      <w:r>
        <w:rPr>
          <w:rStyle w:val="Hyperlink"/>
          <w:color w:val="auto"/>
          <w:u w:val="none"/>
        </w:rPr>
        <w:t xml:space="preserve"> </w:t>
      </w:r>
      <w:r w:rsidR="003333C6">
        <w:rPr>
          <w:rStyle w:val="Hyperlink"/>
          <w:color w:val="auto"/>
          <w:u w:val="none"/>
        </w:rPr>
        <w:t>Counterparty in this state is posting less collateral than the amount required from a margin call.</w:t>
      </w:r>
    </w:p>
    <w:p w14:paraId="59DBCD94" w14:textId="1DCC799D"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Amber with Numeric Value 1</w:t>
      </w:r>
      <w:r w:rsidRPr="00DF01B1">
        <w:rPr>
          <w:rStyle w:val="Hyperlink"/>
          <w:color w:val="auto"/>
          <w:u w:val="none"/>
        </w:rPr>
        <w:t>:</w:t>
      </w:r>
      <w:r>
        <w:rPr>
          <w:rStyle w:val="Hyperlink"/>
          <w:color w:val="auto"/>
          <w:u w:val="none"/>
        </w:rPr>
        <w:t xml:space="preserve"> The counterparty in this state is fulfilling the collateral request now but was not fully collateral compliant in the last 6 months. This counterparty is expected to honor any new margin calls.</w:t>
      </w:r>
    </w:p>
    <w:p w14:paraId="486247B6" w14:textId="1D2ABD18"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Green with Numeric Value 0</w:t>
      </w:r>
      <w:r w:rsidRPr="00DF01B1">
        <w:rPr>
          <w:rStyle w:val="Hyperlink"/>
          <w:color w:val="auto"/>
          <w:u w:val="none"/>
        </w:rPr>
        <w:t>:</w:t>
      </w:r>
      <w:r>
        <w:rPr>
          <w:rStyle w:val="Hyperlink"/>
          <w:color w:val="auto"/>
          <w:u w:val="none"/>
        </w:rPr>
        <w:t xml:space="preserve"> The counterparty in this state has posted a collateral as required and is hence termed “healthy’. This counterparty is expected to honor any new margin calls.</w:t>
      </w:r>
    </w:p>
    <w:p w14:paraId="0BA4F8B8" w14:textId="0D82305D"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Details of Shifted Exposure Calculation</w:t>
      </w:r>
      <w:r w:rsidRPr="00DF01B1">
        <w:rPr>
          <w:rStyle w:val="Hyperlink"/>
          <w:color w:val="auto"/>
          <w:u w:val="none"/>
        </w:rPr>
        <w:t>:</w:t>
      </w:r>
      <w:r>
        <w:rPr>
          <w:rStyle w:val="Hyperlink"/>
          <w:color w:val="auto"/>
          <w:u w:val="none"/>
        </w:rPr>
        <w:t xml:space="preserve"> The margin period of risk is calculated differently for Basel III and the details are listed in the next section.</w:t>
      </w:r>
    </w:p>
    <w:p w14:paraId="56862684" w14:textId="0ACDE1E5" w:rsidR="00DF01B1" w:rsidRDefault="00DF01B1" w:rsidP="00DF01B1">
      <w:pPr>
        <w:spacing w:after="200" w:line="360" w:lineRule="auto"/>
        <w:rPr>
          <w:rStyle w:val="Hyperlink"/>
          <w:color w:val="auto"/>
          <w:u w:val="none"/>
        </w:rPr>
      </w:pPr>
    </w:p>
    <w:p w14:paraId="175FB6E1" w14:textId="4DF7A16A" w:rsidR="00DF01B1" w:rsidRDefault="00DF01B1" w:rsidP="00DF01B1">
      <w:pPr>
        <w:spacing w:after="200" w:line="360" w:lineRule="auto"/>
        <w:rPr>
          <w:rStyle w:val="Hyperlink"/>
          <w:color w:val="auto"/>
          <w:u w:val="none"/>
        </w:rPr>
      </w:pPr>
    </w:p>
    <w:p w14:paraId="2FF84AE2" w14:textId="0FCC7E0E" w:rsidR="00DF01B1" w:rsidRPr="001258CC" w:rsidRDefault="00DF01B1" w:rsidP="00DF01B1">
      <w:pPr>
        <w:spacing w:after="200" w:line="360" w:lineRule="auto"/>
        <w:rPr>
          <w:rStyle w:val="Hyperlink"/>
          <w:b/>
          <w:bCs/>
          <w:color w:val="auto"/>
          <w:sz w:val="28"/>
          <w:szCs w:val="28"/>
          <w:u w:val="none"/>
        </w:rPr>
      </w:pPr>
      <w:r w:rsidRPr="001258CC">
        <w:rPr>
          <w:rStyle w:val="Hyperlink"/>
          <w:b/>
          <w:bCs/>
          <w:color w:val="auto"/>
          <w:sz w:val="28"/>
          <w:szCs w:val="28"/>
          <w:u w:val="none"/>
        </w:rPr>
        <w:t>Basel III Rules for Margin Period of Risk</w:t>
      </w:r>
    </w:p>
    <w:p w14:paraId="330CAA9D" w14:textId="07FA2679" w:rsidR="00DF01B1" w:rsidRDefault="00DF01B1" w:rsidP="00DF01B1">
      <w:pPr>
        <w:spacing w:after="200" w:line="360" w:lineRule="auto"/>
        <w:rPr>
          <w:rStyle w:val="Hyperlink"/>
          <w:color w:val="auto"/>
          <w:u w:val="none"/>
        </w:rPr>
      </w:pPr>
    </w:p>
    <w:p w14:paraId="22A2B6D7" w14:textId="6B97D9E4" w:rsidR="00DF01B1" w:rsidRDefault="001258CC" w:rsidP="005A5EAD">
      <w:pPr>
        <w:pStyle w:val="ListParagraph"/>
        <w:numPr>
          <w:ilvl w:val="0"/>
          <w:numId w:val="97"/>
        </w:numPr>
        <w:spacing w:after="200" w:line="360" w:lineRule="auto"/>
        <w:rPr>
          <w:rStyle w:val="Hyperlink"/>
          <w:color w:val="auto"/>
          <w:u w:val="none"/>
        </w:rPr>
      </w:pPr>
      <w:r w:rsidRPr="007C1BC1">
        <w:rPr>
          <w:rStyle w:val="Hyperlink"/>
          <w:color w:val="auto"/>
        </w:rPr>
        <w:t>Netting Sets that are Hard to Replace</w:t>
      </w:r>
      <w:r w:rsidRPr="007C1BC1">
        <w:rPr>
          <w:rStyle w:val="Hyperlink"/>
          <w:color w:val="auto"/>
          <w:u w:val="none"/>
        </w:rPr>
        <w:t xml:space="preserve">: </w:t>
      </w:r>
      <w:r w:rsidR="007C1BC1" w:rsidRPr="007C1BC1">
        <w:rPr>
          <w:rStyle w:val="Hyperlink"/>
          <w:color w:val="auto"/>
          <w:u w:val="none"/>
        </w:rPr>
        <w:t>There are enhanced rules in Basel III about margin period of risk to better reflect the risks in large and illiquid counterparties and complex, “hard to replace” trades. For these, a supervisory floor for the margin period of risk is set by the Basel framework.</w:t>
      </w:r>
    </w:p>
    <w:p w14:paraId="3B8EE6C8" w14:textId="1816E447"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A</w:t>
      </w:r>
      <w:r w:rsidRPr="007C1BC1">
        <w:rPr>
          <w:rStyle w:val="Hyperlink"/>
          <w:color w:val="auto"/>
          <w:u w:val="none"/>
        </w:rPr>
        <w:t>:</w:t>
      </w:r>
      <w:r>
        <w:rPr>
          <w:rStyle w:val="Hyperlink"/>
          <w:color w:val="auto"/>
          <w:u w:val="none"/>
        </w:rPr>
        <w:t xml:space="preserve"> Netting sets that have more than 5000 trades at any point during a quarter.</w:t>
      </w:r>
    </w:p>
    <w:p w14:paraId="41402CC4" w14:textId="17514E20"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B</w:t>
      </w:r>
      <w:r w:rsidRPr="007C1BC1">
        <w:rPr>
          <w:rStyle w:val="Hyperlink"/>
          <w:color w:val="auto"/>
          <w:u w:val="none"/>
        </w:rPr>
        <w:t>:</w:t>
      </w:r>
      <w:r>
        <w:rPr>
          <w:rStyle w:val="Hyperlink"/>
          <w:color w:val="auto"/>
          <w:u w:val="none"/>
        </w:rPr>
        <w:t xml:space="preserve"> Netting sets containing illiquid collateral or derivatives that cannot be easily replaced.</w:t>
      </w:r>
    </w:p>
    <w:p w14:paraId="252ED182" w14:textId="7401178B"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C</w:t>
      </w:r>
      <w:r w:rsidRPr="007C1BC1">
        <w:rPr>
          <w:rStyle w:val="Hyperlink"/>
          <w:color w:val="auto"/>
          <w:u w:val="none"/>
        </w:rPr>
        <w:t>:</w:t>
      </w:r>
      <w:r>
        <w:rPr>
          <w:rStyle w:val="Hyperlink"/>
          <w:color w:val="auto"/>
          <w:u w:val="none"/>
        </w:rPr>
        <w:t xml:space="preserve"> Netting sets in which tha</w:t>
      </w:r>
      <w:r w:rsidR="0043162A">
        <w:rPr>
          <w:rStyle w:val="Hyperlink"/>
          <w:color w:val="auto"/>
          <w:u w:val="none"/>
        </w:rPr>
        <w:t>t</w:t>
      </w:r>
      <w:r>
        <w:rPr>
          <w:rStyle w:val="Hyperlink"/>
          <w:color w:val="auto"/>
          <w:u w:val="none"/>
        </w:rPr>
        <w:t xml:space="preserve"> firm has experienced more than 2 margin call disputes</w:t>
      </w:r>
      <w:r w:rsidR="0043162A">
        <w:rPr>
          <w:rStyle w:val="Hyperlink"/>
          <w:color w:val="auto"/>
          <w:u w:val="none"/>
        </w:rPr>
        <w:t>, each lasting longer than the margin period of being risk relevant at each day over a period of two consecutive quarters.</w:t>
      </w:r>
    </w:p>
    <w:p w14:paraId="68F12295" w14:textId="07230590" w:rsidR="0043162A" w:rsidRDefault="0043162A" w:rsidP="005A5EAD">
      <w:pPr>
        <w:pStyle w:val="ListParagraph"/>
        <w:numPr>
          <w:ilvl w:val="0"/>
          <w:numId w:val="97"/>
        </w:numPr>
        <w:spacing w:after="200" w:line="360" w:lineRule="auto"/>
        <w:rPr>
          <w:rStyle w:val="Hyperlink"/>
          <w:color w:val="auto"/>
          <w:u w:val="none"/>
        </w:rPr>
      </w:pPr>
      <w:r>
        <w:rPr>
          <w:rStyle w:val="Hyperlink"/>
          <w:color w:val="auto"/>
        </w:rPr>
        <w:t>Normal Margin Period of Risk</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43162A" w14:paraId="14373203" w14:textId="77777777" w:rsidTr="0043162A">
        <w:tc>
          <w:tcPr>
            <w:tcW w:w="4675" w:type="dxa"/>
            <w:vAlign w:val="center"/>
          </w:tcPr>
          <w:p w14:paraId="74B24622" w14:textId="36449297" w:rsidR="0043162A" w:rsidRDefault="0043162A" w:rsidP="0043162A">
            <w:pPr>
              <w:spacing w:after="200" w:line="360" w:lineRule="auto"/>
              <w:jc w:val="center"/>
              <w:rPr>
                <w:rStyle w:val="Hyperlink"/>
                <w:color w:val="auto"/>
                <w:u w:val="none"/>
              </w:rPr>
            </w:pPr>
            <w:r>
              <w:rPr>
                <w:rStyle w:val="Hyperlink"/>
                <w:color w:val="auto"/>
                <w:u w:val="none"/>
              </w:rPr>
              <w:lastRenderedPageBreak/>
              <w:t>Derivative</w:t>
            </w:r>
          </w:p>
        </w:tc>
        <w:tc>
          <w:tcPr>
            <w:tcW w:w="4675" w:type="dxa"/>
            <w:vAlign w:val="center"/>
          </w:tcPr>
          <w:p w14:paraId="76396DD3" w14:textId="427421C7" w:rsidR="0043162A" w:rsidRDefault="0043162A" w:rsidP="0043162A">
            <w:pPr>
              <w:spacing w:after="200" w:line="360" w:lineRule="auto"/>
              <w:jc w:val="center"/>
              <w:rPr>
                <w:rStyle w:val="Hyperlink"/>
                <w:color w:val="auto"/>
                <w:u w:val="none"/>
              </w:rPr>
            </w:pPr>
            <w:r>
              <w:rPr>
                <w:rStyle w:val="Hyperlink"/>
                <w:color w:val="auto"/>
                <w:u w:val="none"/>
              </w:rPr>
              <w:t>10 days</w:t>
            </w:r>
          </w:p>
        </w:tc>
      </w:tr>
      <w:tr w:rsidR="0043162A" w14:paraId="196B64F4" w14:textId="77777777" w:rsidTr="0043162A">
        <w:tc>
          <w:tcPr>
            <w:tcW w:w="4675" w:type="dxa"/>
            <w:vAlign w:val="center"/>
          </w:tcPr>
          <w:p w14:paraId="24866865" w14:textId="6677F846" w:rsidR="0043162A" w:rsidRDefault="0043162A" w:rsidP="0043162A">
            <w:pPr>
              <w:spacing w:after="200" w:line="360" w:lineRule="auto"/>
              <w:jc w:val="center"/>
              <w:rPr>
                <w:rStyle w:val="Hyperlink"/>
                <w:color w:val="auto"/>
                <w:u w:val="none"/>
              </w:rPr>
            </w:pPr>
            <w:r>
              <w:rPr>
                <w:rStyle w:val="Hyperlink"/>
                <w:color w:val="auto"/>
                <w:u w:val="none"/>
              </w:rPr>
              <w:t>SFT</w:t>
            </w:r>
          </w:p>
        </w:tc>
        <w:tc>
          <w:tcPr>
            <w:tcW w:w="4675" w:type="dxa"/>
            <w:vAlign w:val="center"/>
          </w:tcPr>
          <w:p w14:paraId="535FB339" w14:textId="5D08492D" w:rsidR="0043162A" w:rsidRDefault="0043162A" w:rsidP="0043162A">
            <w:pPr>
              <w:spacing w:after="200" w:line="360" w:lineRule="auto"/>
              <w:jc w:val="center"/>
              <w:rPr>
                <w:rStyle w:val="Hyperlink"/>
                <w:color w:val="auto"/>
                <w:u w:val="none"/>
              </w:rPr>
            </w:pPr>
            <w:r>
              <w:rPr>
                <w:rStyle w:val="Hyperlink"/>
                <w:color w:val="auto"/>
                <w:u w:val="none"/>
              </w:rPr>
              <w:t>5 days</w:t>
            </w:r>
          </w:p>
        </w:tc>
      </w:tr>
    </w:tbl>
    <w:p w14:paraId="65991351" w14:textId="77777777" w:rsidR="0043162A" w:rsidRPr="0043162A" w:rsidRDefault="0043162A" w:rsidP="0043162A">
      <w:pPr>
        <w:spacing w:after="200" w:line="360" w:lineRule="auto"/>
        <w:rPr>
          <w:rStyle w:val="Hyperlink"/>
          <w:color w:val="auto"/>
          <w:u w:val="none"/>
        </w:rPr>
      </w:pPr>
    </w:p>
    <w:p w14:paraId="50C25572" w14:textId="5876C597" w:rsidR="0043162A" w:rsidRDefault="0043162A" w:rsidP="005A5EAD">
      <w:pPr>
        <w:pStyle w:val="ListParagraph"/>
        <w:numPr>
          <w:ilvl w:val="0"/>
          <w:numId w:val="97"/>
        </w:numPr>
        <w:spacing w:after="200" w:line="360" w:lineRule="auto"/>
        <w:rPr>
          <w:rStyle w:val="Hyperlink"/>
          <w:color w:val="auto"/>
          <w:u w:val="none"/>
        </w:rPr>
      </w:pPr>
      <w:r>
        <w:rPr>
          <w:rStyle w:val="Hyperlink"/>
          <w:color w:val="auto"/>
        </w:rPr>
        <w:t>MPoR under A and/or B</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43162A" w14:paraId="266E7594" w14:textId="77777777" w:rsidTr="008E60F9">
        <w:tc>
          <w:tcPr>
            <w:tcW w:w="4675" w:type="dxa"/>
            <w:vAlign w:val="center"/>
          </w:tcPr>
          <w:p w14:paraId="4A54E2FC" w14:textId="77777777" w:rsidR="0043162A" w:rsidRDefault="0043162A"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3594BEF4" w14:textId="5A150621" w:rsidR="0043162A" w:rsidRDefault="0043162A" w:rsidP="008E60F9">
            <w:pPr>
              <w:spacing w:after="200" w:line="360" w:lineRule="auto"/>
              <w:jc w:val="center"/>
              <w:rPr>
                <w:rStyle w:val="Hyperlink"/>
                <w:color w:val="auto"/>
                <w:u w:val="none"/>
              </w:rPr>
            </w:pPr>
            <w:r>
              <w:rPr>
                <w:rStyle w:val="Hyperlink"/>
                <w:color w:val="auto"/>
                <w:u w:val="none"/>
              </w:rPr>
              <w:t>20 days</w:t>
            </w:r>
          </w:p>
        </w:tc>
      </w:tr>
      <w:tr w:rsidR="0043162A" w14:paraId="37DBD3DE" w14:textId="77777777" w:rsidTr="008E60F9">
        <w:tc>
          <w:tcPr>
            <w:tcW w:w="4675" w:type="dxa"/>
            <w:vAlign w:val="center"/>
          </w:tcPr>
          <w:p w14:paraId="76A1678F" w14:textId="77777777" w:rsidR="0043162A" w:rsidRDefault="0043162A"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290ECD04" w14:textId="2FD043EE" w:rsidR="0043162A" w:rsidRDefault="0043162A" w:rsidP="008E60F9">
            <w:pPr>
              <w:spacing w:after="200" w:line="360" w:lineRule="auto"/>
              <w:jc w:val="center"/>
              <w:rPr>
                <w:rStyle w:val="Hyperlink"/>
                <w:color w:val="auto"/>
                <w:u w:val="none"/>
              </w:rPr>
            </w:pPr>
            <w:r>
              <w:rPr>
                <w:rStyle w:val="Hyperlink"/>
                <w:color w:val="auto"/>
                <w:u w:val="none"/>
              </w:rPr>
              <w:t>20 days</w:t>
            </w:r>
          </w:p>
        </w:tc>
      </w:tr>
    </w:tbl>
    <w:p w14:paraId="58137A6B" w14:textId="77777777" w:rsidR="000F1928" w:rsidRPr="0043162A" w:rsidRDefault="000F1928" w:rsidP="000F1928">
      <w:pPr>
        <w:spacing w:after="200" w:line="360" w:lineRule="auto"/>
        <w:rPr>
          <w:rStyle w:val="Hyperlink"/>
          <w:color w:val="auto"/>
          <w:u w:val="none"/>
        </w:rPr>
      </w:pPr>
    </w:p>
    <w:p w14:paraId="7E4C43EB" w14:textId="7B363AF6" w:rsidR="000F1928" w:rsidRDefault="000F1928" w:rsidP="005A5EAD">
      <w:pPr>
        <w:pStyle w:val="ListParagraph"/>
        <w:numPr>
          <w:ilvl w:val="0"/>
          <w:numId w:val="97"/>
        </w:numPr>
        <w:spacing w:after="200" w:line="360" w:lineRule="auto"/>
        <w:rPr>
          <w:rStyle w:val="Hyperlink"/>
          <w:color w:val="auto"/>
          <w:u w:val="none"/>
        </w:rPr>
      </w:pPr>
      <w:r>
        <w:rPr>
          <w:rStyle w:val="Hyperlink"/>
          <w:color w:val="auto"/>
        </w:rPr>
        <w:t>MPoR for Netting Set C</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1928" w14:paraId="6E60EC2F" w14:textId="77777777" w:rsidTr="008E60F9">
        <w:tc>
          <w:tcPr>
            <w:tcW w:w="4675" w:type="dxa"/>
            <w:vAlign w:val="center"/>
          </w:tcPr>
          <w:p w14:paraId="4ED68189" w14:textId="77777777" w:rsidR="000F1928" w:rsidRDefault="000F1928"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163445A8" w14:textId="77777777" w:rsidR="000F1928" w:rsidRDefault="000F1928" w:rsidP="008E60F9">
            <w:pPr>
              <w:spacing w:after="200" w:line="360" w:lineRule="auto"/>
              <w:jc w:val="center"/>
              <w:rPr>
                <w:rStyle w:val="Hyperlink"/>
                <w:color w:val="auto"/>
                <w:u w:val="none"/>
              </w:rPr>
            </w:pPr>
            <w:r>
              <w:rPr>
                <w:rStyle w:val="Hyperlink"/>
                <w:color w:val="auto"/>
                <w:u w:val="none"/>
              </w:rPr>
              <w:t>20 days</w:t>
            </w:r>
          </w:p>
        </w:tc>
      </w:tr>
      <w:tr w:rsidR="000F1928" w14:paraId="76BE249C" w14:textId="77777777" w:rsidTr="008E60F9">
        <w:tc>
          <w:tcPr>
            <w:tcW w:w="4675" w:type="dxa"/>
            <w:vAlign w:val="center"/>
          </w:tcPr>
          <w:p w14:paraId="1751C315" w14:textId="77777777" w:rsidR="000F1928" w:rsidRDefault="000F1928"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36B5C7C8" w14:textId="6D31BFDA" w:rsidR="000F1928" w:rsidRDefault="000F1928" w:rsidP="008E60F9">
            <w:pPr>
              <w:spacing w:after="200" w:line="360" w:lineRule="auto"/>
              <w:jc w:val="center"/>
              <w:rPr>
                <w:rStyle w:val="Hyperlink"/>
                <w:color w:val="auto"/>
                <w:u w:val="none"/>
              </w:rPr>
            </w:pPr>
            <w:r>
              <w:rPr>
                <w:rStyle w:val="Hyperlink"/>
                <w:color w:val="auto"/>
                <w:u w:val="none"/>
              </w:rPr>
              <w:t>10 days</w:t>
            </w:r>
          </w:p>
        </w:tc>
      </w:tr>
    </w:tbl>
    <w:p w14:paraId="289A0C3A" w14:textId="77777777" w:rsidR="000F1928" w:rsidRPr="0043162A" w:rsidRDefault="000F1928" w:rsidP="000F1928">
      <w:pPr>
        <w:spacing w:after="200" w:line="360" w:lineRule="auto"/>
        <w:rPr>
          <w:rStyle w:val="Hyperlink"/>
          <w:color w:val="auto"/>
          <w:u w:val="none"/>
        </w:rPr>
      </w:pPr>
    </w:p>
    <w:p w14:paraId="38D3D4A1" w14:textId="4B14919E" w:rsidR="000F1928" w:rsidRDefault="000F1928" w:rsidP="005A5EAD">
      <w:pPr>
        <w:pStyle w:val="ListParagraph"/>
        <w:numPr>
          <w:ilvl w:val="0"/>
          <w:numId w:val="97"/>
        </w:numPr>
        <w:spacing w:after="200" w:line="360" w:lineRule="auto"/>
        <w:rPr>
          <w:rStyle w:val="Hyperlink"/>
          <w:color w:val="auto"/>
          <w:u w:val="none"/>
        </w:rPr>
      </w:pPr>
      <w:r>
        <w:rPr>
          <w:rStyle w:val="Hyperlink"/>
          <w:color w:val="auto"/>
        </w:rPr>
        <w:t>MPoR for {[A and/or B] and C}</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1928" w14:paraId="180554AE" w14:textId="77777777" w:rsidTr="008E60F9">
        <w:tc>
          <w:tcPr>
            <w:tcW w:w="4675" w:type="dxa"/>
            <w:vAlign w:val="center"/>
          </w:tcPr>
          <w:p w14:paraId="3190E9E0" w14:textId="77777777" w:rsidR="000F1928" w:rsidRDefault="000F1928"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1F68F17F" w14:textId="1C2355E8" w:rsidR="000F1928" w:rsidRDefault="000F1928" w:rsidP="008E60F9">
            <w:pPr>
              <w:spacing w:after="200" w:line="360" w:lineRule="auto"/>
              <w:jc w:val="center"/>
              <w:rPr>
                <w:rStyle w:val="Hyperlink"/>
                <w:color w:val="auto"/>
                <w:u w:val="none"/>
              </w:rPr>
            </w:pPr>
            <w:r>
              <w:rPr>
                <w:rStyle w:val="Hyperlink"/>
                <w:color w:val="auto"/>
                <w:u w:val="none"/>
              </w:rPr>
              <w:t>40 days</w:t>
            </w:r>
          </w:p>
        </w:tc>
      </w:tr>
      <w:tr w:rsidR="000F1928" w14:paraId="3767BF50" w14:textId="77777777" w:rsidTr="008E60F9">
        <w:tc>
          <w:tcPr>
            <w:tcW w:w="4675" w:type="dxa"/>
            <w:vAlign w:val="center"/>
          </w:tcPr>
          <w:p w14:paraId="1F8E4BE3" w14:textId="77777777" w:rsidR="000F1928" w:rsidRDefault="000F1928"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3102118B" w14:textId="3B998E4A" w:rsidR="000F1928" w:rsidRDefault="000F1928" w:rsidP="008E60F9">
            <w:pPr>
              <w:spacing w:after="200" w:line="360" w:lineRule="auto"/>
              <w:jc w:val="center"/>
              <w:rPr>
                <w:rStyle w:val="Hyperlink"/>
                <w:color w:val="auto"/>
                <w:u w:val="none"/>
              </w:rPr>
            </w:pPr>
            <w:r>
              <w:rPr>
                <w:rStyle w:val="Hyperlink"/>
                <w:color w:val="auto"/>
                <w:u w:val="none"/>
              </w:rPr>
              <w:t>40 days</w:t>
            </w:r>
          </w:p>
        </w:tc>
      </w:tr>
    </w:tbl>
    <w:p w14:paraId="1CFAFB7A" w14:textId="6F234638" w:rsidR="007875F5" w:rsidRDefault="007875F5" w:rsidP="009D6CB3">
      <w:pPr>
        <w:spacing w:after="200" w:line="360" w:lineRule="auto"/>
        <w:rPr>
          <w:rStyle w:val="Hyperlink"/>
          <w:color w:val="auto"/>
          <w:u w:val="none"/>
        </w:rPr>
      </w:pPr>
    </w:p>
    <w:p w14:paraId="3749BACB" w14:textId="7C2A9653" w:rsidR="000F1928" w:rsidRDefault="000F1928" w:rsidP="005A5EAD">
      <w:pPr>
        <w:pStyle w:val="ListParagraph"/>
        <w:numPr>
          <w:ilvl w:val="0"/>
          <w:numId w:val="97"/>
        </w:numPr>
        <w:spacing w:after="200" w:line="360" w:lineRule="auto"/>
        <w:rPr>
          <w:rStyle w:val="Hyperlink"/>
          <w:color w:val="auto"/>
          <w:u w:val="none"/>
        </w:rPr>
      </w:pPr>
      <w:r w:rsidRPr="003A08E6">
        <w:rPr>
          <w:rStyle w:val="Hyperlink"/>
          <w:color w:val="auto"/>
        </w:rPr>
        <w:t>SSF</w:t>
      </w:r>
      <w:r w:rsidRPr="003A08E6">
        <w:rPr>
          <w:rStyle w:val="Hyperlink"/>
          <w:color w:val="auto"/>
          <w:u w:val="none"/>
        </w:rPr>
        <w:t xml:space="preserve">: </w:t>
      </w:r>
      <w:r w:rsidR="003A08E6">
        <w:rPr>
          <w:rStyle w:val="Hyperlink"/>
          <w:color w:val="auto"/>
          <w:u w:val="none"/>
        </w:rPr>
        <w:t>Standard Supervisory Floor. As seen above, this is 10 days for OTC and 5 days for SFT.</w:t>
      </w:r>
    </w:p>
    <w:p w14:paraId="08D5E12C" w14:textId="5FB703C0"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a</m:t>
        </m:r>
      </m:oMath>
      <w:r>
        <w:rPr>
          <w:rStyle w:val="Hyperlink"/>
          <w:color w:val="auto"/>
          <w:u w:val="none"/>
        </w:rPr>
        <w:t>: Flag indicating 5000 trades. Set to 1 when then netting set contains more than 5000 trades, and 0 otherwise.</w:t>
      </w:r>
    </w:p>
    <w:p w14:paraId="0B17C79A" w14:textId="0DAAF9C2"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b</m:t>
        </m:r>
      </m:oMath>
      <w:r>
        <w:rPr>
          <w:rStyle w:val="Hyperlink"/>
          <w:color w:val="auto"/>
          <w:u w:val="none"/>
        </w:rPr>
        <w:t>: Flag representing illiquidity. Set to 1 when the netting set contains illiquid collateral, and 0 otherwise.</w:t>
      </w:r>
    </w:p>
    <w:p w14:paraId="733C45E4" w14:textId="3C84C018"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c</m:t>
        </m:r>
      </m:oMath>
      <w:r>
        <w:rPr>
          <w:rStyle w:val="Hyperlink"/>
          <w:color w:val="auto"/>
          <w:u w:val="none"/>
        </w:rPr>
        <w:t>: Represents disputed flag. Set to 1 when the netting set contains disputes, and 0 otherwise. Only applicable for OTC derivatives.</w:t>
      </w:r>
    </w:p>
    <w:p w14:paraId="4BCA39FA" w14:textId="49976D18" w:rsidR="003A08E6" w:rsidRPr="00A9101D"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w:lastRenderedPageBreak/>
          <m:t>N</m:t>
        </m:r>
      </m:oMath>
      <w:r>
        <w:rPr>
          <w:rStyle w:val="Hyperlink"/>
          <w:color w:val="auto"/>
          <w:u w:val="none"/>
        </w:rPr>
        <w:t xml:space="preserve">: Number of days between margin calls. Thus, </w:t>
      </w:r>
      <m:oMath>
        <m:r>
          <w:rPr>
            <w:rStyle w:val="Hyperlink"/>
            <w:rFonts w:ascii="Cambria Math" w:hAnsi="Cambria Math"/>
            <w:color w:val="auto"/>
            <w:u w:val="none"/>
          </w:rPr>
          <m:t>N-1</m:t>
        </m:r>
      </m:oMath>
      <w:r>
        <w:rPr>
          <w:rStyle w:val="Hyperlink"/>
          <w:color w:val="auto"/>
          <w:u w:val="none"/>
        </w:rPr>
        <w:t xml:space="preserve"> is the margin call period.</w:t>
      </w:r>
    </w:p>
    <w:p w14:paraId="6FEA1667" w14:textId="77777777" w:rsidR="001C293B" w:rsidRPr="001C293B" w:rsidRDefault="00A9101D" w:rsidP="005A5EAD">
      <w:pPr>
        <w:pStyle w:val="ListParagraph"/>
        <w:numPr>
          <w:ilvl w:val="0"/>
          <w:numId w:val="97"/>
        </w:numPr>
        <w:spacing w:after="200" w:line="360" w:lineRule="auto"/>
        <w:rPr>
          <w:rStyle w:val="Hyperlink"/>
          <w:color w:val="auto"/>
        </w:rPr>
      </w:pPr>
      <w:r>
        <w:rPr>
          <w:rStyle w:val="Hyperlink"/>
          <w:color w:val="auto"/>
        </w:rPr>
        <w:t>Margin Period of Risk Days</w:t>
      </w:r>
      <w:r>
        <w:rPr>
          <w:rStyle w:val="Hyperlink"/>
          <w:color w:val="auto"/>
          <w:u w:val="none"/>
        </w:rPr>
        <w:t>: Margin period of risk is defined as the sum of adjusted supervisory floor and margin call period. The adjusted supervisory floor is calculated as follows:</w:t>
      </w:r>
    </w:p>
    <w:p w14:paraId="46B48D40" w14:textId="77777777" w:rsidR="001C293B" w:rsidRPr="001C293B" w:rsidRDefault="001C293B" w:rsidP="001C293B">
      <w:pPr>
        <w:spacing w:after="200" w:line="360" w:lineRule="auto"/>
        <w:rPr>
          <w:rStyle w:val="Hyperlink"/>
          <w:color w:val="auto"/>
        </w:rPr>
      </w:pPr>
    </w:p>
    <w:p w14:paraId="69D1A6F0" w14:textId="77777777" w:rsidR="001C293B" w:rsidRDefault="00A9101D" w:rsidP="001C293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Margin Period of Risk </m:t>
          </m:r>
          <m:d>
            <m:dPr>
              <m:ctrlPr>
                <w:rPr>
                  <w:rStyle w:val="Hyperlink"/>
                  <w:rFonts w:ascii="Cambria Math" w:hAnsi="Cambria Math"/>
                  <w:i/>
                  <w:color w:val="auto"/>
                  <w:u w:val="none"/>
                </w:rPr>
              </m:ctrlPr>
            </m:dPr>
            <m:e>
              <m:r>
                <w:rPr>
                  <w:rStyle w:val="Hyperlink"/>
                  <w:rFonts w:ascii="Cambria Math" w:hAnsi="Cambria Math"/>
                  <w:color w:val="auto"/>
                  <w:u w:val="none"/>
                </w:rPr>
                <m:t>Days</m:t>
              </m:r>
            </m:e>
          </m:d>
          <m:r>
            <w:rPr>
              <w:rStyle w:val="Hyperlink"/>
              <w:rFonts w:ascii="Cambria Math" w:hAnsi="Cambria Math"/>
              <w:color w:val="auto"/>
              <w:u w:val="none"/>
            </w:rPr>
            <m:t>=Adjusted Supervisory Floor+Margin Call Period</m:t>
          </m:r>
        </m:oMath>
      </m:oMathPara>
    </w:p>
    <w:p w14:paraId="7690CC51" w14:textId="77777777" w:rsidR="001C293B" w:rsidRPr="001C293B" w:rsidRDefault="001C293B" w:rsidP="001C293B">
      <w:pPr>
        <w:spacing w:after="200" w:line="360" w:lineRule="auto"/>
        <w:rPr>
          <w:rStyle w:val="Hyperlink"/>
          <w:color w:val="auto"/>
          <w:u w:val="none"/>
        </w:rPr>
      </w:pPr>
    </w:p>
    <w:p w14:paraId="2F178B01" w14:textId="353C5F82" w:rsidR="001C293B" w:rsidRPr="001C293B" w:rsidRDefault="00A9101D" w:rsidP="001C293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Adjusted Supervisory Floor=</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SSF×</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m:t>
                      </m:r>
                      <m:d>
                        <m:dPr>
                          <m:ctrlPr>
                            <w:rPr>
                              <w:rStyle w:val="Hyperlink"/>
                              <w:rFonts w:ascii="Cambria Math" w:hAnsi="Cambria Math"/>
                              <w:i/>
                              <w:color w:val="auto"/>
                              <w:u w:val="none"/>
                            </w:rPr>
                          </m:ctrlPr>
                        </m:dPr>
                        <m:e>
                          <m:r>
                            <w:rPr>
                              <w:rStyle w:val="Hyperlink"/>
                              <w:rFonts w:ascii="Cambria Math" w:hAnsi="Cambria Math"/>
                              <w:color w:val="auto"/>
                              <w:u w:val="none"/>
                            </w:rPr>
                            <m:t>a+b-ab</m:t>
                          </m:r>
                        </m:e>
                      </m:d>
                      <m:r>
                        <w:rPr>
                          <w:rStyle w:val="Hyperlink"/>
                          <w:rFonts w:ascii="Cambria Math" w:hAnsi="Cambria Math"/>
                          <w:color w:val="auto"/>
                          <w:u w:val="none"/>
                        </w:rPr>
                        <m:t>×</m:t>
                      </m:r>
                      <m:d>
                        <m:dPr>
                          <m:ctrlPr>
                            <w:rPr>
                              <w:rStyle w:val="Hyperlink"/>
                              <w:rFonts w:ascii="Cambria Math" w:hAnsi="Cambria Math"/>
                              <w:i/>
                              <w:color w:val="auto"/>
                              <w:u w:val="none"/>
                            </w:rPr>
                          </m:ctrlPr>
                        </m:dPr>
                        <m:e>
                          <m:r>
                            <w:rPr>
                              <w:rStyle w:val="Hyperlink"/>
                              <w:rFonts w:ascii="Cambria Math" w:hAnsi="Cambria Math"/>
                              <w:color w:val="auto"/>
                              <w:u w:val="none"/>
                            </w:rPr>
                            <m:t>1+c</m:t>
                          </m:r>
                        </m:e>
                      </m:d>
                    </m:e>
                  </m:d>
                </m:e>
                <m:e>
                  <m:r>
                    <w:rPr>
                      <w:rStyle w:val="Hyperlink"/>
                      <w:rFonts w:ascii="Cambria Math" w:hAnsi="Cambria Math"/>
                      <w:color w:val="auto"/>
                      <w:u w:val="none"/>
                    </w:rPr>
                    <m:t>SSF×</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1+3</m:t>
                      </m:r>
                      <m:d>
                        <m:dPr>
                          <m:ctrlPr>
                            <w:rPr>
                              <w:rStyle w:val="Hyperlink"/>
                              <w:rFonts w:ascii="Cambria Math" w:hAnsi="Cambria Math"/>
                              <w:i/>
                              <w:color w:val="auto"/>
                              <w:u w:val="none"/>
                            </w:rPr>
                          </m:ctrlPr>
                        </m:dPr>
                        <m:e>
                          <m:r>
                            <w:rPr>
                              <w:rStyle w:val="Hyperlink"/>
                              <w:rFonts w:ascii="Cambria Math" w:hAnsi="Cambria Math"/>
                              <w:color w:val="auto"/>
                              <w:u w:val="none"/>
                            </w:rPr>
                            <m:t>a+b-ab</m:t>
                          </m:r>
                        </m:e>
                      </m:d>
                      <m:r>
                        <w:rPr>
                          <w:rStyle w:val="Hyperlink"/>
                          <w:rFonts w:ascii="Cambria Math" w:hAnsi="Cambria Math"/>
                          <w:color w:val="auto"/>
                          <w:u w:val="none"/>
                        </w:rPr>
                        <m:t>×</m:t>
                      </m:r>
                      <m:d>
                        <m:dPr>
                          <m:ctrlPr>
                            <w:rPr>
                              <w:rStyle w:val="Hyperlink"/>
                              <w:rFonts w:ascii="Cambria Math" w:hAnsi="Cambria Math"/>
                              <w:i/>
                              <w:color w:val="auto"/>
                              <w:u w:val="none"/>
                            </w:rPr>
                          </m:ctrlPr>
                        </m:dPr>
                        <m:e>
                          <m:r>
                            <w:rPr>
                              <w:rStyle w:val="Hyperlink"/>
                              <w:rFonts w:ascii="Cambria Math" w:hAnsi="Cambria Math"/>
                              <w:color w:val="auto"/>
                              <w:u w:val="none"/>
                            </w:rPr>
                            <m:t>1+c</m:t>
                          </m:r>
                        </m:e>
                      </m:d>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OTC</m:t>
                </m:r>
              </m:e>
            </m:mr>
            <m:mr>
              <m:e>
                <m:r>
                  <w:rPr>
                    <w:rStyle w:val="Hyperlink"/>
                    <w:rFonts w:ascii="Cambria Math" w:hAnsi="Cambria Math"/>
                    <w:color w:val="auto"/>
                    <w:u w:val="none"/>
                  </w:rPr>
                  <m:t>SFT</m:t>
                </m:r>
              </m:e>
            </m:mr>
          </m:m>
        </m:oMath>
      </m:oMathPara>
    </w:p>
    <w:p w14:paraId="6828D644" w14:textId="77777777" w:rsidR="001C293B" w:rsidRPr="001C293B" w:rsidRDefault="001C293B" w:rsidP="001C293B">
      <w:pPr>
        <w:spacing w:after="200" w:line="360" w:lineRule="auto"/>
        <w:rPr>
          <w:rStyle w:val="Hyperlink"/>
          <w:color w:val="auto"/>
          <w:u w:val="none"/>
        </w:rPr>
      </w:pPr>
    </w:p>
    <w:p w14:paraId="514105CA" w14:textId="1BA54A13" w:rsidR="00A9101D" w:rsidRPr="002E74D6" w:rsidRDefault="002E74D6" w:rsidP="001C293B">
      <w:pPr>
        <w:pStyle w:val="ListParagraph"/>
        <w:spacing w:after="200" w:line="360" w:lineRule="auto"/>
        <w:ind w:left="360"/>
        <w:rPr>
          <w:rStyle w:val="Hyperlink"/>
          <w:color w:val="auto"/>
        </w:rPr>
      </w:pPr>
      <m:oMathPara>
        <m:oMath>
          <m:r>
            <w:rPr>
              <w:rStyle w:val="Hyperlink"/>
              <w:rFonts w:ascii="Cambria Math" w:hAnsi="Cambria Math"/>
              <w:color w:val="auto"/>
              <w:u w:val="none"/>
            </w:rPr>
            <m:t>Margin Call Period=N+1</m:t>
          </m:r>
        </m:oMath>
      </m:oMathPara>
    </w:p>
    <w:p w14:paraId="5825C20E" w14:textId="7B371C58" w:rsidR="002E74D6" w:rsidRDefault="002E74D6" w:rsidP="002E74D6">
      <w:pPr>
        <w:spacing w:after="200" w:line="360" w:lineRule="auto"/>
        <w:rPr>
          <w:rStyle w:val="Hyperlink"/>
          <w:color w:val="auto"/>
        </w:rPr>
      </w:pPr>
    </w:p>
    <w:p w14:paraId="0C4743E6" w14:textId="25047FA2" w:rsidR="002E74D6" w:rsidRDefault="002E74D6" w:rsidP="002E74D6">
      <w:pPr>
        <w:spacing w:after="200" w:line="360" w:lineRule="auto"/>
        <w:rPr>
          <w:rStyle w:val="Hyperlink"/>
          <w:color w:val="auto"/>
        </w:rPr>
      </w:pPr>
    </w:p>
    <w:p w14:paraId="38A142B8" w14:textId="1F0A344E" w:rsidR="002E74D6" w:rsidRPr="002E74D6" w:rsidRDefault="002E74D6" w:rsidP="002E74D6">
      <w:pPr>
        <w:spacing w:after="200" w:line="360" w:lineRule="auto"/>
        <w:rPr>
          <w:rStyle w:val="Hyperlink"/>
          <w:b/>
          <w:bCs/>
          <w:color w:val="auto"/>
          <w:sz w:val="28"/>
          <w:szCs w:val="28"/>
          <w:u w:val="none"/>
        </w:rPr>
      </w:pPr>
      <w:r w:rsidRPr="002E74D6">
        <w:rPr>
          <w:rStyle w:val="Hyperlink"/>
          <w:b/>
          <w:bCs/>
          <w:color w:val="auto"/>
          <w:sz w:val="28"/>
          <w:szCs w:val="28"/>
          <w:u w:val="none"/>
        </w:rPr>
        <w:t>Exposure Shifted by Margin Period of Risk for Collateralized Counterparties</w:t>
      </w:r>
    </w:p>
    <w:p w14:paraId="65856734" w14:textId="49D5320C" w:rsidR="002E74D6" w:rsidRDefault="002E74D6" w:rsidP="002E74D6">
      <w:pPr>
        <w:spacing w:after="200" w:line="360" w:lineRule="auto"/>
        <w:rPr>
          <w:rStyle w:val="Hyperlink"/>
          <w:color w:val="auto"/>
          <w:u w:val="none"/>
        </w:rPr>
      </w:pPr>
    </w:p>
    <w:p w14:paraId="33A4A562" w14:textId="77777777" w:rsidR="001C293B" w:rsidRDefault="002E74D6" w:rsidP="002E74D6">
      <w:pPr>
        <w:spacing w:after="200" w:line="360" w:lineRule="auto"/>
        <w:rPr>
          <w:rStyle w:val="Hyperlink"/>
          <w:color w:val="auto"/>
          <w:u w:val="none"/>
        </w:rPr>
      </w:pPr>
      <w:r>
        <w:rPr>
          <w:rStyle w:val="Hyperlink"/>
          <w:color w:val="auto"/>
          <w:u w:val="none"/>
        </w:rPr>
        <w:t>A margin period of risk of 2 weeks is used for collateralize counterparties. The shifted exposure matrix is then calculated as follows:</w:t>
      </w:r>
    </w:p>
    <w:p w14:paraId="3E0CC3EC" w14:textId="77777777" w:rsidR="001C293B" w:rsidRDefault="001C293B" w:rsidP="002E74D6">
      <w:pPr>
        <w:spacing w:after="200" w:line="360" w:lineRule="auto"/>
        <w:rPr>
          <w:rStyle w:val="Hyperlink"/>
          <w:color w:val="auto"/>
          <w:u w:val="none"/>
        </w:rPr>
      </w:pPr>
    </w:p>
    <w:p w14:paraId="12EDCF61" w14:textId="0AC51924" w:rsidR="002E74D6" w:rsidRDefault="002E74D6" w:rsidP="002E74D6">
      <w:pPr>
        <w:spacing w:after="200" w:line="360" w:lineRule="auto"/>
        <w:rPr>
          <w:rStyle w:val="Hyperlink"/>
          <w:color w:val="auto"/>
          <w:u w:val="none"/>
        </w:rPr>
      </w:pPr>
      <m:oMathPara>
        <m:oMath>
          <m:r>
            <w:rPr>
              <w:rStyle w:val="Hyperlink"/>
              <w:rFonts w:ascii="Cambria Math" w:hAnsi="Cambria Math"/>
              <w:color w:val="auto"/>
              <w:u w:val="none"/>
            </w:rPr>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14</m:t>
                  </m:r>
                </m:num>
                <m:den>
                  <m:r>
                    <w:rPr>
                      <w:rStyle w:val="Hyperlink"/>
                      <w:rFonts w:ascii="Cambria Math" w:hAnsi="Cambria Math"/>
                      <w:color w:val="auto"/>
                      <w:u w:val="none"/>
                    </w:rPr>
                    <m:t xml:space="preserve">ShiftedTime </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-RawTime (t)</m:t>
                  </m:r>
                </m:den>
              </m:f>
            </m:e>
          </m:rad>
        </m:oMath>
      </m:oMathPara>
    </w:p>
    <w:p w14:paraId="6D493B35" w14:textId="2D716002" w:rsidR="001C293B" w:rsidRDefault="001C293B" w:rsidP="002E74D6">
      <w:pPr>
        <w:spacing w:after="200" w:line="360" w:lineRule="auto"/>
        <w:rPr>
          <w:rStyle w:val="Hyperlink"/>
          <w:color w:val="auto"/>
          <w:u w:val="none"/>
        </w:rPr>
      </w:pPr>
    </w:p>
    <w:p w14:paraId="717CFB06" w14:textId="62B70E43" w:rsidR="001C293B" w:rsidRDefault="001C293B" w:rsidP="002E74D6">
      <w:pPr>
        <w:spacing w:after="200" w:line="360" w:lineRule="auto"/>
        <w:rPr>
          <w:rStyle w:val="Hyperlink"/>
          <w:color w:val="auto"/>
          <w:u w:val="none"/>
        </w:rPr>
      </w:pPr>
    </w:p>
    <w:p w14:paraId="23AB0E90" w14:textId="430AE5FF" w:rsidR="001C293B" w:rsidRPr="001C293B" w:rsidRDefault="001C293B" w:rsidP="002E74D6">
      <w:pPr>
        <w:spacing w:after="200" w:line="360" w:lineRule="auto"/>
        <w:rPr>
          <w:rStyle w:val="Hyperlink"/>
          <w:b/>
          <w:bCs/>
          <w:color w:val="auto"/>
          <w:sz w:val="28"/>
          <w:szCs w:val="28"/>
          <w:u w:val="none"/>
        </w:rPr>
      </w:pPr>
      <w:r w:rsidRPr="001C293B">
        <w:rPr>
          <w:rStyle w:val="Hyperlink"/>
          <w:b/>
          <w:bCs/>
          <w:color w:val="auto"/>
          <w:sz w:val="28"/>
          <w:szCs w:val="28"/>
          <w:u w:val="none"/>
        </w:rPr>
        <w:t>Exposure Shifted by Margin Period of Risk for Uncollateralized Counterparties</w:t>
      </w:r>
    </w:p>
    <w:p w14:paraId="14263FD5" w14:textId="1A6B79D7" w:rsidR="001C293B" w:rsidRDefault="001C293B" w:rsidP="002E74D6">
      <w:pPr>
        <w:spacing w:after="200" w:line="360" w:lineRule="auto"/>
        <w:rPr>
          <w:rStyle w:val="Hyperlink"/>
          <w:color w:val="auto"/>
          <w:u w:val="none"/>
        </w:rPr>
      </w:pPr>
    </w:p>
    <w:p w14:paraId="282DEE12" w14:textId="0F97D692" w:rsidR="001C293B" w:rsidRDefault="001C293B" w:rsidP="002E74D6">
      <w:pPr>
        <w:spacing w:after="200" w:line="360" w:lineRule="auto"/>
        <w:rPr>
          <w:rStyle w:val="Hyperlink"/>
          <w:color w:val="auto"/>
          <w:u w:val="none"/>
        </w:rPr>
      </w:pPr>
      <w:r>
        <w:rPr>
          <w:rStyle w:val="Hyperlink"/>
          <w:color w:val="auto"/>
          <w:u w:val="none"/>
        </w:rPr>
        <w:t>The shifted exposure matrix is calculated using the above expression and a margin period of risk of 2 weeks is used.</w:t>
      </w:r>
    </w:p>
    <w:p w14:paraId="4F0F4853" w14:textId="18567537" w:rsidR="009A3D3D" w:rsidRDefault="009A3D3D" w:rsidP="002E74D6">
      <w:pPr>
        <w:spacing w:after="200" w:line="360" w:lineRule="auto"/>
        <w:rPr>
          <w:rStyle w:val="Hyperlink"/>
          <w:color w:val="auto"/>
          <w:u w:val="none"/>
        </w:rPr>
      </w:pPr>
    </w:p>
    <w:p w14:paraId="47DB8962" w14:textId="4C325C9A" w:rsidR="009A3D3D" w:rsidRDefault="009A3D3D" w:rsidP="002E74D6">
      <w:pPr>
        <w:spacing w:after="200" w:line="360" w:lineRule="auto"/>
        <w:rPr>
          <w:rStyle w:val="Hyperlink"/>
          <w:color w:val="auto"/>
          <w:u w:val="none"/>
        </w:rPr>
      </w:pPr>
    </w:p>
    <w:p w14:paraId="43175E48" w14:textId="3B80004E" w:rsidR="009A3D3D" w:rsidRPr="00C020BD" w:rsidRDefault="009A3D3D" w:rsidP="002E74D6">
      <w:pPr>
        <w:spacing w:after="200" w:line="360" w:lineRule="auto"/>
        <w:rPr>
          <w:rStyle w:val="Hyperlink"/>
          <w:b/>
          <w:bCs/>
          <w:color w:val="auto"/>
          <w:sz w:val="28"/>
          <w:szCs w:val="28"/>
          <w:u w:val="none"/>
        </w:rPr>
      </w:pPr>
      <w:r w:rsidRPr="00C020BD">
        <w:rPr>
          <w:rStyle w:val="Hyperlink"/>
          <w:b/>
          <w:bCs/>
          <w:color w:val="auto"/>
          <w:sz w:val="28"/>
          <w:szCs w:val="28"/>
          <w:u w:val="none"/>
        </w:rPr>
        <w:t>Exposure Shifted by Margin Period of Risk for FCC</w:t>
      </w:r>
    </w:p>
    <w:p w14:paraId="38987246" w14:textId="4B64C6BD" w:rsidR="009A3D3D" w:rsidRDefault="009A3D3D" w:rsidP="002E74D6">
      <w:pPr>
        <w:spacing w:after="200" w:line="360" w:lineRule="auto"/>
        <w:rPr>
          <w:rStyle w:val="Hyperlink"/>
          <w:color w:val="auto"/>
          <w:u w:val="none"/>
        </w:rPr>
      </w:pPr>
    </w:p>
    <w:p w14:paraId="74291C4B" w14:textId="0F067EAB" w:rsidR="009A3D3D" w:rsidRDefault="009A3D3D" w:rsidP="005A5EAD">
      <w:pPr>
        <w:pStyle w:val="ListParagraph"/>
        <w:numPr>
          <w:ilvl w:val="0"/>
          <w:numId w:val="98"/>
        </w:numPr>
        <w:spacing w:after="200" w:line="360" w:lineRule="auto"/>
        <w:rPr>
          <w:rStyle w:val="Hyperlink"/>
          <w:color w:val="auto"/>
          <w:u w:val="none"/>
        </w:rPr>
      </w:pPr>
      <w:r w:rsidRPr="00C020BD">
        <w:rPr>
          <w:rStyle w:val="Hyperlink"/>
          <w:color w:val="auto"/>
        </w:rPr>
        <w:t>Impact of State and Time</w:t>
      </w:r>
      <w:r w:rsidRPr="00C020BD">
        <w:rPr>
          <w:rStyle w:val="Hyperlink"/>
          <w:color w:val="auto"/>
          <w:u w:val="none"/>
        </w:rPr>
        <w:t xml:space="preserve">: The shifted exposure matrix fir FCC is a function of </w:t>
      </w:r>
      <w:r w:rsidR="00C020BD" w:rsidRPr="00C020BD">
        <w:rPr>
          <w:rStyle w:val="Hyperlink"/>
          <w:color w:val="auto"/>
          <w:u w:val="none"/>
        </w:rPr>
        <w:t>counterparty state timepoint.</w:t>
      </w:r>
    </w:p>
    <w:p w14:paraId="6DAF083D" w14:textId="77777777" w:rsidR="00395462" w:rsidRDefault="00C020BD" w:rsidP="005A5EAD">
      <w:pPr>
        <w:pStyle w:val="ListParagraph"/>
        <w:numPr>
          <w:ilvl w:val="0"/>
          <w:numId w:val="98"/>
        </w:numPr>
        <w:spacing w:after="200" w:line="360" w:lineRule="auto"/>
        <w:rPr>
          <w:rStyle w:val="Hyperlink"/>
          <w:color w:val="auto"/>
          <w:u w:val="none"/>
        </w:rPr>
      </w:pPr>
      <w:r>
        <w:rPr>
          <w:rStyle w:val="Hyperlink"/>
          <w:color w:val="auto"/>
        </w:rPr>
        <w:t>Counterparty in Amber State and Counterparty in Red State with Time less than 90 Days</w:t>
      </w:r>
      <w:r w:rsidRPr="00C020BD">
        <w:rPr>
          <w:rStyle w:val="Hyperlink"/>
          <w:color w:val="auto"/>
          <w:u w:val="none"/>
        </w:rPr>
        <w:t>:</w:t>
      </w:r>
      <w:r>
        <w:rPr>
          <w:rStyle w:val="Hyperlink"/>
          <w:color w:val="auto"/>
          <w:u w:val="none"/>
        </w:rPr>
        <w:t xml:space="preserve"> A margin period of risk of 4 weeks/20 days is used and the shifting of exposure occurs as follows:</w:t>
      </w:r>
    </w:p>
    <w:p w14:paraId="06862EFE" w14:textId="77777777" w:rsidR="00395462" w:rsidRPr="00395462" w:rsidRDefault="00395462" w:rsidP="00395462">
      <w:pPr>
        <w:spacing w:after="200" w:line="360" w:lineRule="auto"/>
        <w:rPr>
          <w:rStyle w:val="Hyperlink"/>
          <w:color w:val="auto"/>
        </w:rPr>
      </w:pPr>
    </w:p>
    <w:p w14:paraId="07362BF5" w14:textId="07A003A2" w:rsidR="00C020BD" w:rsidRPr="00395462" w:rsidRDefault="00C020BD" w:rsidP="0039546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+2×</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e>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r>
                        <w:rPr>
                          <w:rStyle w:val="Hyperlink"/>
                          <w:rFonts w:ascii="Cambria Math" w:hAnsi="Cambria Math"/>
                          <w:color w:val="auto"/>
                          <w:u w:val="none"/>
                        </w:rPr>
                        <m:t>2</m:t>
                      </m:r>
                    </m:e>
                  </m:ra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t=0</m:t>
                </m:r>
              </m:e>
            </m:mr>
            <m:mr>
              <m:e>
                <m:r>
                  <w:rPr>
                    <w:rStyle w:val="Hyperlink"/>
                    <w:rFonts w:ascii="Cambria Math" w:hAnsi="Cambria Math"/>
                    <w:color w:val="auto"/>
                    <w:u w:val="none"/>
                  </w:rPr>
                  <m:t>0&lt;t&lt;2 week timepoint</m:t>
                </m:r>
              </m:e>
            </m:mr>
            <m:mr>
              <m:e>
                <m:r>
                  <w:rPr>
                    <w:rStyle w:val="Hyperlink"/>
                    <w:rFonts w:ascii="Cambria Math" w:hAnsi="Cambria Math"/>
                    <w:color w:val="auto"/>
                    <w:u w:val="none"/>
                  </w:rPr>
                  <m:t>otherwise</m:t>
                </m:r>
              </m:e>
            </m:mr>
          </m:m>
        </m:oMath>
      </m:oMathPara>
    </w:p>
    <w:p w14:paraId="20B80531" w14:textId="77777777" w:rsidR="00395462" w:rsidRPr="00395462" w:rsidRDefault="00395462" w:rsidP="00395462">
      <w:pPr>
        <w:spacing w:after="200" w:line="360" w:lineRule="auto"/>
        <w:rPr>
          <w:rStyle w:val="Hyperlink"/>
          <w:color w:val="auto"/>
          <w:u w:val="none"/>
        </w:rPr>
      </w:pPr>
    </w:p>
    <w:p w14:paraId="01F08140" w14:textId="77777777" w:rsidR="00395462" w:rsidRDefault="00B33015" w:rsidP="005A5EAD">
      <w:pPr>
        <w:pStyle w:val="ListParagraph"/>
        <w:numPr>
          <w:ilvl w:val="0"/>
          <w:numId w:val="98"/>
        </w:numPr>
        <w:spacing w:after="200" w:line="360" w:lineRule="auto"/>
        <w:rPr>
          <w:rStyle w:val="Hyperlink"/>
          <w:color w:val="auto"/>
          <w:u w:val="none"/>
        </w:rPr>
      </w:pPr>
      <w:r>
        <w:rPr>
          <w:rStyle w:val="Hyperlink"/>
          <w:color w:val="auto"/>
        </w:rPr>
        <w:t>For a Counterparty in Green State</w:t>
      </w:r>
      <w:r>
        <w:rPr>
          <w:rStyle w:val="Hyperlink"/>
          <w:color w:val="auto"/>
          <w:u w:val="none"/>
        </w:rPr>
        <w:t>: A margin period of risk of 2 weeks/10 days is used and the shifting of exposure occurs as follows:</w:t>
      </w:r>
    </w:p>
    <w:p w14:paraId="17D3BF47" w14:textId="77777777" w:rsidR="00395462" w:rsidRPr="00395462" w:rsidRDefault="00395462" w:rsidP="00395462">
      <w:pPr>
        <w:spacing w:after="200" w:line="360" w:lineRule="auto"/>
        <w:rPr>
          <w:rStyle w:val="Hyperlink"/>
          <w:color w:val="auto"/>
        </w:rPr>
      </w:pPr>
    </w:p>
    <w:p w14:paraId="5D05811E" w14:textId="76C4C9F6" w:rsidR="00B33015" w:rsidRPr="00395462" w:rsidRDefault="00B33015" w:rsidP="0039546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14</m:t>
                  </m:r>
                </m:num>
                <m:den>
                  <m:r>
                    <w:rPr>
                      <w:rStyle w:val="Hyperlink"/>
                      <w:rFonts w:ascii="Cambria Math" w:hAnsi="Cambria Math"/>
                      <w:color w:val="auto"/>
                      <w:u w:val="none"/>
                    </w:rPr>
                    <m:t xml:space="preserve">ShiftedTime </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-RawTime (t)</m:t>
                  </m:r>
                </m:den>
              </m:f>
            </m:e>
          </m:ra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7684C9FD" w14:textId="77777777" w:rsidR="00395462" w:rsidRPr="00395462" w:rsidRDefault="00395462" w:rsidP="00395462">
      <w:pPr>
        <w:spacing w:after="200" w:line="360" w:lineRule="auto"/>
        <w:rPr>
          <w:rStyle w:val="Hyperlink"/>
          <w:color w:val="auto"/>
          <w:u w:val="none"/>
        </w:rPr>
      </w:pPr>
    </w:p>
    <w:p w14:paraId="496D3D9C" w14:textId="481F2169" w:rsidR="00B33015" w:rsidRDefault="00B33015" w:rsidP="005A5EAD">
      <w:pPr>
        <w:pStyle w:val="ListParagraph"/>
        <w:numPr>
          <w:ilvl w:val="0"/>
          <w:numId w:val="98"/>
        </w:numPr>
        <w:spacing w:after="200" w:line="360" w:lineRule="auto"/>
        <w:rPr>
          <w:rStyle w:val="Hyperlink"/>
          <w:color w:val="auto"/>
          <w:u w:val="none"/>
        </w:rPr>
      </w:pPr>
      <w:r>
        <w:rPr>
          <w:rStyle w:val="Hyperlink"/>
          <w:color w:val="auto"/>
        </w:rPr>
        <w:t>For Counterparty in Black State and Counterparty in Red State with a Timepoint Greater than 90 Days</w:t>
      </w:r>
      <w:r>
        <w:rPr>
          <w:rStyle w:val="Hyperlink"/>
          <w:color w:val="auto"/>
          <w:u w:val="none"/>
        </w:rPr>
        <w:t>: A margin period of risk of zero is assumed. This implies that no shift is applied and the raw exposure is used.</w:t>
      </w:r>
    </w:p>
    <w:p w14:paraId="6D51941B" w14:textId="7B8DF6A2" w:rsidR="00B33015" w:rsidRDefault="00B33015" w:rsidP="00B33015">
      <w:pPr>
        <w:spacing w:after="200" w:line="360" w:lineRule="auto"/>
        <w:rPr>
          <w:rStyle w:val="Hyperlink"/>
          <w:color w:val="auto"/>
          <w:u w:val="none"/>
        </w:rPr>
      </w:pPr>
    </w:p>
    <w:p w14:paraId="103B97E8" w14:textId="593F627E" w:rsidR="00B33015" w:rsidRDefault="00B33015" w:rsidP="00B33015">
      <w:pPr>
        <w:spacing w:after="200" w:line="360" w:lineRule="auto"/>
        <w:rPr>
          <w:rStyle w:val="Hyperlink"/>
          <w:color w:val="auto"/>
          <w:u w:val="none"/>
        </w:rPr>
      </w:pPr>
    </w:p>
    <w:p w14:paraId="6FB252FD" w14:textId="3842D89F" w:rsidR="00B33015" w:rsidRPr="00395462" w:rsidRDefault="00B33015" w:rsidP="00B33015">
      <w:pPr>
        <w:spacing w:after="200" w:line="360" w:lineRule="auto"/>
        <w:rPr>
          <w:rStyle w:val="Hyperlink"/>
          <w:b/>
          <w:bCs/>
          <w:color w:val="auto"/>
          <w:sz w:val="28"/>
          <w:szCs w:val="28"/>
          <w:u w:val="none"/>
        </w:rPr>
      </w:pPr>
      <w:r w:rsidRPr="00395462">
        <w:rPr>
          <w:rStyle w:val="Hyperlink"/>
          <w:b/>
          <w:bCs/>
          <w:color w:val="auto"/>
          <w:sz w:val="28"/>
          <w:szCs w:val="28"/>
          <w:u w:val="none"/>
        </w:rPr>
        <w:t>Collateralized Exposure Matrix</w:t>
      </w:r>
    </w:p>
    <w:p w14:paraId="777D151D" w14:textId="149FF312" w:rsidR="00B33015" w:rsidRDefault="00B33015" w:rsidP="00B33015">
      <w:pPr>
        <w:spacing w:after="200" w:line="360" w:lineRule="auto"/>
        <w:rPr>
          <w:rStyle w:val="Hyperlink"/>
          <w:color w:val="auto"/>
          <w:u w:val="none"/>
        </w:rPr>
      </w:pPr>
    </w:p>
    <w:p w14:paraId="48C46A08" w14:textId="77777777" w:rsidR="00AD57E1" w:rsidRDefault="00B33015" w:rsidP="00B33015">
      <w:pPr>
        <w:spacing w:after="200" w:line="360" w:lineRule="auto"/>
        <w:rPr>
          <w:rStyle w:val="Hyperlink"/>
          <w:color w:val="auto"/>
          <w:u w:val="none"/>
        </w:rPr>
      </w:pPr>
      <w:r>
        <w:rPr>
          <w:rStyle w:val="Hyperlink"/>
          <w:color w:val="auto"/>
          <w:u w:val="none"/>
        </w:rPr>
        <w:t xml:space="preserve">The collateralized exposure matrix is calculated by subtracting the collateral from the exposure matrix shifted by the margin period of risk. The values in this matrix reflect the </w:t>
      </w:r>
      <w:r w:rsidR="00395462">
        <w:rPr>
          <w:rStyle w:val="Hyperlink"/>
          <w:color w:val="auto"/>
          <w:u w:val="none"/>
        </w:rPr>
        <w:t>maximum loss from the counterparty from the perspective of the dealer. Hence, negative numbers in this matrix are floored to zero using the max functionality.</w:t>
      </w:r>
    </w:p>
    <w:p w14:paraId="41A72E7D" w14:textId="77777777" w:rsidR="00AD57E1" w:rsidRDefault="00AD57E1" w:rsidP="00B33015">
      <w:pPr>
        <w:spacing w:after="200" w:line="360" w:lineRule="auto"/>
        <w:rPr>
          <w:rStyle w:val="Hyperlink"/>
          <w:color w:val="auto"/>
          <w:u w:val="none"/>
        </w:rPr>
      </w:pPr>
    </w:p>
    <w:p w14:paraId="573CC4FE" w14:textId="45AF3B11" w:rsidR="00B33015" w:rsidRDefault="00395462" w:rsidP="00B33015">
      <w:pPr>
        <w:spacing w:after="200" w:line="360" w:lineRule="auto"/>
        <w:rPr>
          <w:rStyle w:val="Hyperlink"/>
          <w:color w:val="auto"/>
          <w:u w:val="none"/>
        </w:rPr>
      </w:pPr>
      <m:oMathPara>
        <m:oMath>
          <m:r>
            <w:rPr>
              <w:rStyle w:val="Hyperlink"/>
              <w:rFonts w:ascii="Cambria Math" w:hAnsi="Cambria Math"/>
              <w:color w:val="auto"/>
              <w:u w:val="none"/>
            </w:rPr>
            <m:t>CollateralizedExposure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28A7D7D0" w14:textId="4A0F110A" w:rsidR="00AD57E1" w:rsidRDefault="00AD57E1" w:rsidP="00B33015">
      <w:pPr>
        <w:spacing w:after="200" w:line="360" w:lineRule="auto"/>
        <w:rPr>
          <w:rStyle w:val="Hyperlink"/>
          <w:color w:val="auto"/>
          <w:u w:val="none"/>
        </w:rPr>
      </w:pPr>
    </w:p>
    <w:p w14:paraId="3F0D9B9A" w14:textId="08173D2A" w:rsidR="00AD57E1" w:rsidRDefault="00AD57E1" w:rsidP="00B33015">
      <w:pPr>
        <w:spacing w:after="200" w:line="360" w:lineRule="auto"/>
        <w:rPr>
          <w:rStyle w:val="Hyperlink"/>
          <w:color w:val="auto"/>
          <w:u w:val="none"/>
        </w:rPr>
      </w:pPr>
    </w:p>
    <w:p w14:paraId="7E921C0B" w14:textId="0AC8BE4F" w:rsidR="00AD57E1" w:rsidRPr="00AD57E1" w:rsidRDefault="00AD57E1" w:rsidP="00B33015">
      <w:pPr>
        <w:spacing w:after="200" w:line="360" w:lineRule="auto"/>
        <w:rPr>
          <w:rStyle w:val="Hyperlink"/>
          <w:b/>
          <w:bCs/>
          <w:color w:val="auto"/>
          <w:sz w:val="28"/>
          <w:szCs w:val="28"/>
          <w:u w:val="none"/>
        </w:rPr>
      </w:pPr>
      <w:r w:rsidRPr="00AD57E1">
        <w:rPr>
          <w:rStyle w:val="Hyperlink"/>
          <w:b/>
          <w:bCs/>
          <w:color w:val="auto"/>
          <w:sz w:val="28"/>
          <w:szCs w:val="28"/>
          <w:u w:val="none"/>
        </w:rPr>
        <w:t>Calculation of Adjustments</w:t>
      </w:r>
    </w:p>
    <w:p w14:paraId="4A364595" w14:textId="1F18542D" w:rsidR="00AD57E1" w:rsidRDefault="00AD57E1" w:rsidP="00B33015">
      <w:pPr>
        <w:spacing w:after="200" w:line="360" w:lineRule="auto"/>
        <w:rPr>
          <w:rStyle w:val="Hyperlink"/>
          <w:color w:val="auto"/>
          <w:u w:val="none"/>
        </w:rPr>
      </w:pPr>
    </w:p>
    <w:p w14:paraId="0361FD2C" w14:textId="6E79C3DB" w:rsidR="00AD57E1" w:rsidRDefault="00AD57E1" w:rsidP="00B33015">
      <w:pPr>
        <w:spacing w:after="200" w:line="360" w:lineRule="auto"/>
        <w:rPr>
          <w:rStyle w:val="Hyperlink"/>
          <w:color w:val="auto"/>
          <w:u w:val="none"/>
        </w:rPr>
      </w:pPr>
      <w:r>
        <w:rPr>
          <w:rStyle w:val="Hyperlink"/>
          <w:color w:val="auto"/>
          <w:u w:val="none"/>
        </w:rPr>
        <w:lastRenderedPageBreak/>
        <w:t>There are two adjustments calculated in the aggregation component: actual collateral adjustment and wrong way risk adjustment.</w:t>
      </w:r>
    </w:p>
    <w:p w14:paraId="505B89BD" w14:textId="62C00820" w:rsidR="00AD57E1" w:rsidRDefault="00AD57E1" w:rsidP="00B33015">
      <w:pPr>
        <w:spacing w:after="200" w:line="360" w:lineRule="auto"/>
        <w:rPr>
          <w:rStyle w:val="Hyperlink"/>
          <w:color w:val="auto"/>
          <w:u w:val="none"/>
        </w:rPr>
      </w:pPr>
    </w:p>
    <w:p w14:paraId="7C04A61D" w14:textId="5965955A" w:rsidR="00AD57E1" w:rsidRDefault="00AD57E1" w:rsidP="00B33015">
      <w:pPr>
        <w:spacing w:after="200" w:line="360" w:lineRule="auto"/>
        <w:rPr>
          <w:rStyle w:val="Hyperlink"/>
          <w:color w:val="auto"/>
          <w:u w:val="none"/>
        </w:rPr>
      </w:pPr>
    </w:p>
    <w:p w14:paraId="291F906A" w14:textId="49486811" w:rsidR="00AD57E1" w:rsidRPr="00821C8C" w:rsidRDefault="00821C8C" w:rsidP="00B33015">
      <w:pPr>
        <w:spacing w:after="200" w:line="360" w:lineRule="auto"/>
        <w:rPr>
          <w:rStyle w:val="Hyperlink"/>
          <w:b/>
          <w:bCs/>
          <w:color w:val="auto"/>
          <w:sz w:val="28"/>
          <w:szCs w:val="28"/>
          <w:u w:val="none"/>
        </w:rPr>
      </w:pPr>
      <w:r w:rsidRPr="00821C8C">
        <w:rPr>
          <w:rStyle w:val="Hyperlink"/>
          <w:b/>
          <w:bCs/>
          <w:color w:val="auto"/>
          <w:sz w:val="28"/>
          <w:szCs w:val="28"/>
          <w:u w:val="none"/>
        </w:rPr>
        <w:t>Actual Collateral Adjustment</w:t>
      </w:r>
    </w:p>
    <w:p w14:paraId="79CD2146" w14:textId="4D82771C" w:rsidR="00821C8C" w:rsidRDefault="00821C8C" w:rsidP="00B33015">
      <w:pPr>
        <w:spacing w:after="200" w:line="360" w:lineRule="auto"/>
        <w:rPr>
          <w:rStyle w:val="Hyperlink"/>
          <w:color w:val="auto"/>
          <w:u w:val="none"/>
        </w:rPr>
      </w:pPr>
    </w:p>
    <w:p w14:paraId="2120509B" w14:textId="6CECE392" w:rsidR="00821C8C" w:rsidRDefault="00821C8C" w:rsidP="005A5EAD">
      <w:pPr>
        <w:pStyle w:val="ListParagraph"/>
        <w:numPr>
          <w:ilvl w:val="0"/>
          <w:numId w:val="99"/>
        </w:numPr>
        <w:spacing w:after="200" w:line="360" w:lineRule="auto"/>
        <w:rPr>
          <w:rStyle w:val="Hyperlink"/>
          <w:color w:val="auto"/>
          <w:u w:val="none"/>
        </w:rPr>
      </w:pPr>
      <w:r w:rsidRPr="00821C8C">
        <w:rPr>
          <w:rStyle w:val="Hyperlink"/>
          <w:color w:val="auto"/>
        </w:rPr>
        <w:t>Discrepancies between Theoretical/Actual Collateral</w:t>
      </w:r>
      <w:r w:rsidRPr="00821C8C">
        <w:rPr>
          <w:rStyle w:val="Hyperlink"/>
          <w:color w:val="auto"/>
          <w:u w:val="none"/>
        </w:rPr>
        <w:t>: There can be discrepancies between the theoretical collateral calculated and the actual collateral recognized by the back-office collateral management system. These discrepancies can be due to different models, assumptions, collateral-in-transit, dispute of collateral, etc.</w:t>
      </w:r>
    </w:p>
    <w:p w14:paraId="56E33819" w14:textId="5F6BC8E4" w:rsidR="00821C8C" w:rsidRDefault="00821C8C" w:rsidP="005A5EAD">
      <w:pPr>
        <w:pStyle w:val="ListParagraph"/>
        <w:numPr>
          <w:ilvl w:val="0"/>
          <w:numId w:val="99"/>
        </w:numPr>
        <w:spacing w:after="200" w:line="360" w:lineRule="auto"/>
        <w:rPr>
          <w:rStyle w:val="Hyperlink"/>
          <w:color w:val="auto"/>
          <w:u w:val="none"/>
        </w:rPr>
      </w:pPr>
      <w:r>
        <w:rPr>
          <w:rStyle w:val="Hyperlink"/>
          <w:color w:val="auto"/>
        </w:rPr>
        <w:t>Purpose of the Collateral Adjustment Process</w:t>
      </w:r>
      <w:r w:rsidRPr="00821C8C">
        <w:rPr>
          <w:rStyle w:val="Hyperlink"/>
          <w:color w:val="auto"/>
          <w:u w:val="none"/>
        </w:rPr>
        <w:t>:</w:t>
      </w:r>
      <w:r>
        <w:rPr>
          <w:rStyle w:val="Hyperlink"/>
          <w:color w:val="auto"/>
          <w:u w:val="none"/>
        </w:rPr>
        <w:t xml:space="preserve"> The aim of the collateral adjustment process is to reconcile the theoretical collateral from the actual collateral. It involves taking the positive difference between the theoretical and the actual collateral.</w:t>
      </w:r>
    </w:p>
    <w:p w14:paraId="4506C0F9" w14:textId="08AF507A"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Treatment of the Collateral Deficit</w:t>
      </w:r>
      <w:r w:rsidRPr="00DF66E6">
        <w:rPr>
          <w:rStyle w:val="Hyperlink"/>
          <w:color w:val="auto"/>
          <w:u w:val="none"/>
        </w:rPr>
        <w:t>:</w:t>
      </w:r>
      <w:r>
        <w:rPr>
          <w:rStyle w:val="Hyperlink"/>
          <w:color w:val="auto"/>
          <w:u w:val="none"/>
        </w:rPr>
        <w:t xml:space="preserve"> Negative difference implies an under-estimation of the collateral, over-estimation of the exposure, and is not a concern for the regulators. The positive difference is pro-rated by the product type at the agreement level.</w:t>
      </w:r>
    </w:p>
    <w:p w14:paraId="48AF1251" w14:textId="4AB5037D"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Algorithm for Calculating Collateral Deficit</w:t>
      </w:r>
      <w:r w:rsidRPr="00DF66E6">
        <w:rPr>
          <w:rStyle w:val="Hyperlink"/>
          <w:color w:val="auto"/>
          <w:u w:val="none"/>
        </w:rPr>
        <w:t>:</w:t>
      </w:r>
      <w:r>
        <w:rPr>
          <w:rStyle w:val="Hyperlink"/>
          <w:color w:val="auto"/>
          <w:u w:val="none"/>
        </w:rPr>
        <w:t xml:space="preserve"> The algorithm for calculating the actual collateral adjustment is presented in this section. It consists of three steps.</w:t>
      </w:r>
    </w:p>
    <w:p w14:paraId="1D53AA14" w14:textId="036B0480"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Stages in Collateral Deficit Calculation</w:t>
      </w:r>
      <w:r w:rsidRPr="00DF66E6">
        <w:rPr>
          <w:rStyle w:val="Hyperlink"/>
          <w:color w:val="auto"/>
          <w:u w:val="none"/>
        </w:rPr>
        <w:t>:</w:t>
      </w:r>
      <w:r>
        <w:rPr>
          <w:rStyle w:val="Hyperlink"/>
          <w:color w:val="auto"/>
          <w:u w:val="none"/>
        </w:rPr>
        <w:t xml:space="preserve"> The first stage calculates the collateral deficit. The second stage distributes the deficit into IMM and non-IMM levels. If there is any deficit at the IMM level from the second stage, it is further distributed to the silo level at stage 3.</w:t>
      </w:r>
    </w:p>
    <w:p w14:paraId="6DE96EC8" w14:textId="77777777" w:rsidR="00F426E5" w:rsidRDefault="00DF66E6" w:rsidP="005A5EAD">
      <w:pPr>
        <w:pStyle w:val="ListParagraph"/>
        <w:numPr>
          <w:ilvl w:val="0"/>
          <w:numId w:val="99"/>
        </w:numPr>
        <w:spacing w:after="200" w:line="360" w:lineRule="auto"/>
        <w:rPr>
          <w:rStyle w:val="Hyperlink"/>
          <w:color w:val="auto"/>
          <w:u w:val="none"/>
        </w:rPr>
      </w:pPr>
      <w:r>
        <w:rPr>
          <w:rStyle w:val="Hyperlink"/>
          <w:color w:val="auto"/>
        </w:rPr>
        <w:t>Collateral Deficit Calculation S</w:t>
      </w:r>
      <w:r w:rsidR="003304BD">
        <w:rPr>
          <w:rStyle w:val="Hyperlink"/>
          <w:color w:val="auto"/>
        </w:rPr>
        <w:t>tep #1</w:t>
      </w:r>
      <w:r w:rsidR="003304BD" w:rsidRPr="003304BD">
        <w:rPr>
          <w:rStyle w:val="Hyperlink"/>
          <w:color w:val="auto"/>
          <w:u w:val="none"/>
        </w:rPr>
        <w:t>:</w:t>
      </w:r>
    </w:p>
    <w:p w14:paraId="0662D592" w14:textId="77777777" w:rsidR="00F426E5" w:rsidRPr="00F426E5" w:rsidRDefault="00F426E5" w:rsidP="00F426E5">
      <w:pPr>
        <w:spacing w:after="200" w:line="360" w:lineRule="auto"/>
        <w:rPr>
          <w:rStyle w:val="Hyperlink"/>
          <w:color w:val="auto"/>
          <w:u w:val="none"/>
        </w:rPr>
      </w:pPr>
    </w:p>
    <w:p w14:paraId="3B984E55" w14:textId="18A7E6D5" w:rsidR="00DF66E6"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FID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FID silo</m:t>
          </m:r>
        </m:oMath>
      </m:oMathPara>
    </w:p>
    <w:p w14:paraId="7C4F33F8" w14:textId="77777777" w:rsidR="00F426E5" w:rsidRPr="00F426E5" w:rsidRDefault="00F426E5" w:rsidP="00F426E5">
      <w:pPr>
        <w:spacing w:after="200" w:line="360" w:lineRule="auto"/>
        <w:rPr>
          <w:rStyle w:val="Hyperlink"/>
          <w:color w:val="auto"/>
          <w:u w:val="none"/>
        </w:rPr>
      </w:pPr>
    </w:p>
    <w:p w14:paraId="10B4ADA2"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#2</w:t>
      </w:r>
      <w:r w:rsidRPr="003304BD">
        <w:rPr>
          <w:rStyle w:val="Hyperlink"/>
          <w:color w:val="auto"/>
          <w:u w:val="none"/>
        </w:rPr>
        <w:t>:</w:t>
      </w:r>
    </w:p>
    <w:p w14:paraId="0AD9E7F1" w14:textId="77777777" w:rsidR="00F426E5" w:rsidRPr="00F426E5" w:rsidRDefault="00F426E5" w:rsidP="00F426E5">
      <w:pPr>
        <w:spacing w:after="200" w:line="360" w:lineRule="auto"/>
        <w:rPr>
          <w:rStyle w:val="Hyperlink"/>
          <w:color w:val="auto"/>
        </w:rPr>
      </w:pPr>
    </w:p>
    <w:p w14:paraId="2B6E0D7D" w14:textId="774637A9"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FX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FX silo</m:t>
          </m:r>
        </m:oMath>
      </m:oMathPara>
    </w:p>
    <w:p w14:paraId="5BD254BD" w14:textId="77777777" w:rsidR="00F426E5" w:rsidRPr="00F426E5" w:rsidRDefault="00F426E5" w:rsidP="00F426E5">
      <w:pPr>
        <w:spacing w:after="200" w:line="360" w:lineRule="auto"/>
        <w:rPr>
          <w:rStyle w:val="Hyperlink"/>
          <w:color w:val="auto"/>
          <w:u w:val="none"/>
        </w:rPr>
      </w:pPr>
    </w:p>
    <w:p w14:paraId="1F805A44"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#3</w:t>
      </w:r>
      <w:r w:rsidRPr="003304BD">
        <w:rPr>
          <w:rStyle w:val="Hyperlink"/>
          <w:color w:val="auto"/>
          <w:u w:val="none"/>
        </w:rPr>
        <w:t>:</w:t>
      </w:r>
    </w:p>
    <w:p w14:paraId="7F3B3470" w14:textId="77777777" w:rsidR="00F426E5" w:rsidRPr="00F426E5" w:rsidRDefault="00F426E5" w:rsidP="00F426E5">
      <w:pPr>
        <w:spacing w:after="200" w:line="360" w:lineRule="auto"/>
        <w:rPr>
          <w:rStyle w:val="Hyperlink"/>
          <w:color w:val="auto"/>
        </w:rPr>
      </w:pPr>
    </w:p>
    <w:p w14:paraId="40921A18" w14:textId="446E7C95"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CRD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CRD silo</m:t>
          </m:r>
        </m:oMath>
      </m:oMathPara>
    </w:p>
    <w:p w14:paraId="5DAE3865" w14:textId="77777777" w:rsidR="00F426E5" w:rsidRPr="00F426E5" w:rsidRDefault="00F426E5" w:rsidP="00F426E5">
      <w:pPr>
        <w:spacing w:after="200" w:line="360" w:lineRule="auto"/>
        <w:rPr>
          <w:rStyle w:val="Hyperlink"/>
          <w:color w:val="auto"/>
          <w:u w:val="none"/>
        </w:rPr>
      </w:pPr>
    </w:p>
    <w:p w14:paraId="7A44B090"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#4</w:t>
      </w:r>
      <w:r w:rsidRPr="003304BD">
        <w:rPr>
          <w:rStyle w:val="Hyperlink"/>
          <w:color w:val="auto"/>
          <w:u w:val="none"/>
        </w:rPr>
        <w:t>:</w:t>
      </w:r>
    </w:p>
    <w:p w14:paraId="1CB4E2A7" w14:textId="77777777" w:rsidR="00F426E5" w:rsidRPr="00F426E5" w:rsidRDefault="00F426E5" w:rsidP="00F426E5">
      <w:pPr>
        <w:spacing w:after="200" w:line="360" w:lineRule="auto"/>
        <w:rPr>
          <w:rStyle w:val="Hyperlink"/>
          <w:color w:val="auto"/>
        </w:rPr>
      </w:pPr>
    </w:p>
    <w:p w14:paraId="7B1AA811" w14:textId="478C9B38"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EQD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EQD silo</m:t>
          </m:r>
        </m:oMath>
      </m:oMathPara>
    </w:p>
    <w:p w14:paraId="782BA0E3" w14:textId="77777777" w:rsidR="00F426E5" w:rsidRPr="00F426E5" w:rsidRDefault="00F426E5" w:rsidP="00F426E5">
      <w:pPr>
        <w:spacing w:after="200" w:line="360" w:lineRule="auto"/>
        <w:rPr>
          <w:rStyle w:val="Hyperlink"/>
          <w:color w:val="auto"/>
          <w:u w:val="none"/>
        </w:rPr>
      </w:pPr>
    </w:p>
    <w:p w14:paraId="6D55305E" w14:textId="77777777" w:rsidR="00F426E5" w:rsidRDefault="000A7F70"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#5</w:t>
      </w:r>
      <w:r>
        <w:rPr>
          <w:rStyle w:val="Hyperlink"/>
          <w:color w:val="auto"/>
          <w:u w:val="none"/>
        </w:rPr>
        <w:t>:</w:t>
      </w:r>
    </w:p>
    <w:p w14:paraId="02773FD4" w14:textId="77777777" w:rsidR="00F426E5" w:rsidRPr="00F426E5" w:rsidRDefault="00F426E5" w:rsidP="00F426E5">
      <w:pPr>
        <w:spacing w:after="200" w:line="360" w:lineRule="auto"/>
        <w:rPr>
          <w:rStyle w:val="Hyperlink"/>
          <w:color w:val="auto"/>
        </w:rPr>
      </w:pPr>
    </w:p>
    <w:p w14:paraId="48590E3D" w14:textId="0C6357A9" w:rsidR="000A7F70" w:rsidRPr="00F426E5" w:rsidRDefault="000A7F70"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MTM=FID MTM+FX MTM+CRD MTM+EQD MTM</m:t>
          </m:r>
        </m:oMath>
      </m:oMathPara>
    </w:p>
    <w:p w14:paraId="5A26A9BD" w14:textId="77777777" w:rsidR="00F426E5" w:rsidRPr="00F426E5" w:rsidRDefault="00F426E5" w:rsidP="00F426E5">
      <w:pPr>
        <w:spacing w:after="200" w:line="360" w:lineRule="auto"/>
        <w:rPr>
          <w:rStyle w:val="Hyperlink"/>
          <w:color w:val="auto"/>
          <w:u w:val="none"/>
        </w:rPr>
      </w:pPr>
    </w:p>
    <w:p w14:paraId="53F50973" w14:textId="77777777" w:rsidR="00F426E5" w:rsidRDefault="0082521E" w:rsidP="005A5EAD">
      <w:pPr>
        <w:pStyle w:val="ListParagraph"/>
        <w:numPr>
          <w:ilvl w:val="0"/>
          <w:numId w:val="99"/>
        </w:numPr>
        <w:spacing w:after="200" w:line="360" w:lineRule="auto"/>
        <w:rPr>
          <w:rStyle w:val="Hyperlink"/>
          <w:color w:val="auto"/>
          <w:u w:val="none"/>
        </w:rPr>
      </w:pPr>
      <w:r>
        <w:rPr>
          <w:rStyle w:val="Hyperlink"/>
          <w:color w:val="auto"/>
        </w:rPr>
        <w:lastRenderedPageBreak/>
        <w:t>Collateral Deficit Calculation Step #6</w:t>
      </w:r>
      <w:r>
        <w:rPr>
          <w:rStyle w:val="Hyperlink"/>
          <w:color w:val="auto"/>
          <w:u w:val="none"/>
        </w:rPr>
        <w:t>:</w:t>
      </w:r>
    </w:p>
    <w:p w14:paraId="76E8892E" w14:textId="77777777" w:rsidR="00F426E5" w:rsidRPr="00F426E5" w:rsidRDefault="00F426E5" w:rsidP="00F426E5">
      <w:pPr>
        <w:spacing w:after="200" w:line="360" w:lineRule="auto"/>
        <w:rPr>
          <w:rStyle w:val="Hyperlink"/>
          <w:color w:val="auto"/>
        </w:rPr>
      </w:pPr>
    </w:p>
    <w:p w14:paraId="1BE4184C" w14:textId="22BE6D01" w:rsidR="0082521E" w:rsidRPr="00F426E5" w:rsidRDefault="0082521E"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NonIMM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m:t>
              </m:r>
              <m:d>
                <m:dPr>
                  <m:ctrlPr>
                    <w:rPr>
                      <w:rStyle w:val="Hyperlink"/>
                      <w:rFonts w:ascii="Cambria Math" w:hAnsi="Cambria Math"/>
                      <w:i/>
                      <w:color w:val="auto"/>
                      <w:u w:val="none"/>
                    </w:rPr>
                  </m:ctrlPr>
                </m:dPr>
                <m:e>
                  <m:r>
                    <w:rPr>
                      <w:rStyle w:val="Hyperlink"/>
                      <w:rFonts w:ascii="Cambria Math" w:hAnsi="Cambria Math"/>
                      <w:color w:val="auto"/>
                      <w:u w:val="none"/>
                    </w:rPr>
                    <m:t>0</m:t>
                  </m:r>
                </m:e>
              </m:d>
            </m:e>
          </m:nary>
          <m:r>
            <w:rPr>
              <w:rStyle w:val="Hyperlink"/>
              <w:rFonts w:ascii="Cambria Math" w:hAnsi="Cambria Math"/>
              <w:color w:val="auto"/>
              <w:u w:val="none"/>
            </w:rPr>
            <m:t xml:space="preserve"> ∀ trades belonging to netting set and removed</m:t>
          </m:r>
        </m:oMath>
      </m:oMathPara>
    </w:p>
    <w:p w14:paraId="7E6876F5" w14:textId="77777777" w:rsidR="00F426E5" w:rsidRPr="00F426E5" w:rsidRDefault="00F426E5" w:rsidP="00F426E5">
      <w:pPr>
        <w:spacing w:after="200" w:line="360" w:lineRule="auto"/>
        <w:rPr>
          <w:rStyle w:val="Hyperlink"/>
          <w:color w:val="auto"/>
          <w:u w:val="none"/>
        </w:rPr>
      </w:pPr>
    </w:p>
    <w:p w14:paraId="62FAA5D9" w14:textId="77777777" w:rsidR="00F426E5" w:rsidRDefault="0082521E"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#7</w:t>
      </w:r>
      <w:r>
        <w:rPr>
          <w:rStyle w:val="Hyperlink"/>
          <w:color w:val="auto"/>
          <w:u w:val="none"/>
        </w:rPr>
        <w:t>:</w:t>
      </w:r>
    </w:p>
    <w:p w14:paraId="4447DB5A" w14:textId="77777777" w:rsidR="00F426E5" w:rsidRPr="00F426E5" w:rsidRDefault="00F426E5" w:rsidP="00F426E5">
      <w:pPr>
        <w:spacing w:after="200" w:line="360" w:lineRule="auto"/>
        <w:rPr>
          <w:rStyle w:val="Hyperlink"/>
          <w:color w:val="auto"/>
          <w:u w:val="none"/>
        </w:rPr>
      </w:pPr>
    </w:p>
    <w:p w14:paraId="7F49B3D8" w14:textId="698AF635" w:rsidR="0082521E" w:rsidRPr="00F426E5" w:rsidRDefault="0082521E"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MTM=IMM MTM+NonIMM MTM</m:t>
          </m:r>
        </m:oMath>
      </m:oMathPara>
    </w:p>
    <w:p w14:paraId="13144665" w14:textId="77777777" w:rsidR="00F426E5" w:rsidRPr="00F426E5" w:rsidRDefault="00F426E5" w:rsidP="00F426E5">
      <w:pPr>
        <w:spacing w:after="200" w:line="360" w:lineRule="auto"/>
        <w:rPr>
          <w:rStyle w:val="Hyperlink"/>
          <w:color w:val="auto"/>
          <w:u w:val="none"/>
        </w:rPr>
      </w:pPr>
    </w:p>
    <w:p w14:paraId="70426D21" w14:textId="77777777" w:rsidR="00F426E5" w:rsidRDefault="00663DB4"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#8</w:t>
      </w:r>
      <w:r>
        <w:rPr>
          <w:rStyle w:val="Hyperlink"/>
          <w:color w:val="auto"/>
          <w:u w:val="none"/>
        </w:rPr>
        <w:t>:</w:t>
      </w:r>
    </w:p>
    <w:p w14:paraId="1B6DB0D4" w14:textId="77777777" w:rsidR="00F426E5" w:rsidRPr="00F426E5" w:rsidRDefault="00F426E5" w:rsidP="00F426E5">
      <w:pPr>
        <w:spacing w:after="200" w:line="360" w:lineRule="auto"/>
        <w:rPr>
          <w:rStyle w:val="Hyperlink"/>
          <w:color w:val="auto"/>
        </w:rPr>
      </w:pPr>
    </w:p>
    <w:p w14:paraId="3BD06281" w14:textId="68689878" w:rsidR="00663DB4" w:rsidRPr="00F426E5" w:rsidRDefault="00663DB4"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TC=</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MTM-CpUnsecuredAmount</m:t>
                  </m:r>
                </m:e>
                <m:e>
                  <m:r>
                    <w:rPr>
                      <w:rStyle w:val="Hyperlink"/>
                      <w:rFonts w:ascii="Cambria Math" w:hAnsi="Cambria Math"/>
                      <w:color w:val="auto"/>
                      <w:u w:val="none"/>
                    </w:rPr>
                    <m:t>MTM+DlrUnsecuredAmount</m:t>
                  </m:r>
                </m:e>
                <m:e>
                  <m:r>
                    <w:rPr>
                      <w:rStyle w:val="Hyperlink"/>
                      <w:rFonts w:ascii="Cambria Math" w:hAnsi="Cambria Math"/>
                      <w:color w:val="auto"/>
                      <w:u w:val="none"/>
                    </w:rPr>
                    <m:t>0</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Case E</m:t>
                </m:r>
              </m:e>
            </m:mr>
            <m:mr>
              <m:e>
                <m:r>
                  <w:rPr>
                    <w:rStyle w:val="Hyperlink"/>
                    <w:rFonts w:ascii="Cambria Math" w:hAnsi="Cambria Math"/>
                    <w:color w:val="auto"/>
                    <w:u w:val="none"/>
                  </w:rPr>
                  <m:t>Case F</m:t>
                </m:r>
              </m:e>
            </m:mr>
            <m:mr>
              <m:e>
                <m:r>
                  <w:rPr>
                    <w:rStyle w:val="Hyperlink"/>
                    <w:rFonts w:ascii="Cambria Math" w:hAnsi="Cambria Math"/>
                    <w:color w:val="auto"/>
                    <w:u w:val="none"/>
                  </w:rPr>
                  <m:t>otherwise</m:t>
                </m:r>
              </m:e>
            </m:mr>
          </m:m>
        </m:oMath>
      </m:oMathPara>
    </w:p>
    <w:p w14:paraId="0FAE214B" w14:textId="77777777" w:rsidR="00F426E5" w:rsidRPr="00F426E5" w:rsidRDefault="00F426E5" w:rsidP="00F426E5">
      <w:pPr>
        <w:spacing w:after="200" w:line="360" w:lineRule="auto"/>
        <w:rPr>
          <w:rStyle w:val="Hyperlink"/>
          <w:color w:val="auto"/>
          <w:u w:val="none"/>
        </w:rPr>
      </w:pPr>
    </w:p>
    <w:p w14:paraId="4F726B2E" w14:textId="77777777" w:rsidR="00652371" w:rsidRDefault="00F426E5" w:rsidP="005A5EAD">
      <w:pPr>
        <w:pStyle w:val="ListParagraph"/>
        <w:numPr>
          <w:ilvl w:val="0"/>
          <w:numId w:val="99"/>
        </w:numPr>
        <w:spacing w:after="200" w:line="360" w:lineRule="auto"/>
        <w:rPr>
          <w:rStyle w:val="Hyperlink"/>
          <w:color w:val="auto"/>
          <w:u w:val="none"/>
        </w:rPr>
      </w:pPr>
      <w:r>
        <w:rPr>
          <w:rStyle w:val="Hyperlink"/>
          <w:color w:val="auto"/>
        </w:rPr>
        <w:t>Case E</w:t>
      </w:r>
      <w:r>
        <w:rPr>
          <w:rStyle w:val="Hyperlink"/>
          <w:color w:val="auto"/>
          <w:u w:val="none"/>
        </w:rPr>
        <w:t>: All of the following criteria met:</w:t>
      </w:r>
    </w:p>
    <w:p w14:paraId="1164D8B9" w14:textId="77777777" w:rsidR="00652371" w:rsidRPr="00652371" w:rsidRDefault="00652371" w:rsidP="00652371">
      <w:pPr>
        <w:spacing w:after="200" w:line="360" w:lineRule="auto"/>
        <w:rPr>
          <w:rStyle w:val="Hyperlink"/>
          <w:color w:val="auto"/>
        </w:rPr>
      </w:pPr>
    </w:p>
    <w:p w14:paraId="323051F6" w14:textId="58E12F23"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MTM≥0</m:t>
          </m:r>
        </m:oMath>
      </m:oMathPara>
    </w:p>
    <w:p w14:paraId="51DA25DC" w14:textId="77777777" w:rsidR="00652371" w:rsidRPr="00652371" w:rsidRDefault="00652371" w:rsidP="00652371">
      <w:pPr>
        <w:spacing w:after="200" w:line="360" w:lineRule="auto"/>
        <w:rPr>
          <w:rStyle w:val="Hyperlink"/>
          <w:color w:val="auto"/>
          <w:u w:val="none"/>
        </w:rPr>
      </w:pPr>
    </w:p>
    <w:p w14:paraId="01320408" w14:textId="38EB4216"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MTM&gt;CpThreshold</m:t>
          </m:r>
        </m:oMath>
      </m:oMathPara>
    </w:p>
    <w:p w14:paraId="345325AD" w14:textId="77777777" w:rsidR="00652371" w:rsidRPr="00652371" w:rsidRDefault="00652371" w:rsidP="00652371">
      <w:pPr>
        <w:spacing w:after="200" w:line="360" w:lineRule="auto"/>
        <w:rPr>
          <w:rStyle w:val="Hyperlink"/>
          <w:color w:val="auto"/>
          <w:u w:val="none"/>
        </w:rPr>
      </w:pPr>
    </w:p>
    <w:p w14:paraId="68BA640F" w14:textId="74D935F6" w:rsidR="00F426E5"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CPOnly</m:t>
              </m:r>
            </m:e>
          </m:d>
        </m:oMath>
      </m:oMathPara>
    </w:p>
    <w:p w14:paraId="4BF80F95" w14:textId="77777777" w:rsidR="00652371" w:rsidRPr="00652371" w:rsidRDefault="00652371" w:rsidP="00652371">
      <w:pPr>
        <w:spacing w:after="200" w:line="360" w:lineRule="auto"/>
        <w:rPr>
          <w:rStyle w:val="Hyperlink"/>
          <w:color w:val="auto"/>
          <w:u w:val="none"/>
        </w:rPr>
      </w:pPr>
    </w:p>
    <w:p w14:paraId="5BE7BEBF" w14:textId="77777777" w:rsidR="00652371" w:rsidRDefault="00F426E5" w:rsidP="005A5EAD">
      <w:pPr>
        <w:pStyle w:val="ListParagraph"/>
        <w:numPr>
          <w:ilvl w:val="0"/>
          <w:numId w:val="99"/>
        </w:numPr>
        <w:spacing w:after="200" w:line="360" w:lineRule="auto"/>
        <w:rPr>
          <w:rStyle w:val="Hyperlink"/>
          <w:color w:val="auto"/>
          <w:u w:val="none"/>
        </w:rPr>
      </w:pPr>
      <w:r>
        <w:rPr>
          <w:rStyle w:val="Hyperlink"/>
          <w:color w:val="auto"/>
        </w:rPr>
        <w:t>Case F</w:t>
      </w:r>
      <w:r>
        <w:rPr>
          <w:rStyle w:val="Hyperlink"/>
          <w:color w:val="auto"/>
          <w:u w:val="none"/>
        </w:rPr>
        <w:t>: All of the following criteria met:</w:t>
      </w:r>
    </w:p>
    <w:p w14:paraId="26B4FEF2" w14:textId="77777777" w:rsidR="00652371" w:rsidRPr="00652371" w:rsidRDefault="00652371" w:rsidP="00652371">
      <w:pPr>
        <w:spacing w:after="200" w:line="360" w:lineRule="auto"/>
        <w:rPr>
          <w:rStyle w:val="Hyperlink"/>
          <w:color w:val="auto"/>
        </w:rPr>
      </w:pPr>
    </w:p>
    <w:p w14:paraId="5EC5E5BF" w14:textId="70749DDA"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MTM&lt;0</m:t>
          </m:r>
        </m:oMath>
      </m:oMathPara>
    </w:p>
    <w:p w14:paraId="44D8AC3B" w14:textId="77777777" w:rsidR="00652371" w:rsidRPr="00652371" w:rsidRDefault="00652371" w:rsidP="00652371">
      <w:pPr>
        <w:spacing w:after="200" w:line="360" w:lineRule="auto"/>
        <w:rPr>
          <w:rStyle w:val="Hyperlink"/>
          <w:color w:val="auto"/>
          <w:u w:val="none"/>
        </w:rPr>
      </w:pPr>
    </w:p>
    <w:p w14:paraId="212D2819" w14:textId="4173804D"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MTM&lt;DlrThreshold</m:t>
          </m:r>
        </m:oMath>
      </m:oMathPara>
    </w:p>
    <w:p w14:paraId="070DCF96" w14:textId="77777777" w:rsidR="00652371" w:rsidRPr="00652371" w:rsidRDefault="00652371" w:rsidP="00652371">
      <w:pPr>
        <w:spacing w:after="200" w:line="360" w:lineRule="auto"/>
        <w:rPr>
          <w:rStyle w:val="Hyperlink"/>
          <w:color w:val="auto"/>
          <w:u w:val="none"/>
        </w:rPr>
      </w:pPr>
    </w:p>
    <w:p w14:paraId="29E8756D" w14:textId="1D5199A0" w:rsidR="00F426E5"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DlrOnly</m:t>
              </m:r>
            </m:e>
          </m:d>
        </m:oMath>
      </m:oMathPara>
    </w:p>
    <w:p w14:paraId="5E7F4DC3" w14:textId="77777777" w:rsidR="00652371" w:rsidRPr="00652371" w:rsidRDefault="00652371" w:rsidP="00652371">
      <w:pPr>
        <w:spacing w:after="200" w:line="360" w:lineRule="auto"/>
        <w:rPr>
          <w:rStyle w:val="Hyperlink"/>
          <w:color w:val="auto"/>
          <w:u w:val="none"/>
        </w:rPr>
      </w:pPr>
    </w:p>
    <w:p w14:paraId="63BCC086" w14:textId="77777777" w:rsidR="00652371" w:rsidRPr="00F426E5" w:rsidRDefault="00652371" w:rsidP="00652371">
      <w:pPr>
        <w:spacing w:after="200" w:line="360" w:lineRule="auto"/>
        <w:rPr>
          <w:rStyle w:val="Hyperlink"/>
          <w:color w:val="auto"/>
          <w:u w:val="none"/>
        </w:rPr>
      </w:pPr>
    </w:p>
    <w:p w14:paraId="5B32C6CB" w14:textId="6825BA8E"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#9</w:t>
      </w:r>
      <w:r>
        <w:rPr>
          <w:rStyle w:val="Hyperlink"/>
          <w:color w:val="auto"/>
          <w:u w:val="none"/>
        </w:rPr>
        <w:t>:</w:t>
      </w:r>
    </w:p>
    <w:p w14:paraId="46014C16" w14:textId="77777777" w:rsidR="00652371" w:rsidRPr="00F426E5" w:rsidRDefault="00652371" w:rsidP="00652371">
      <w:pPr>
        <w:spacing w:after="200" w:line="360" w:lineRule="auto"/>
        <w:rPr>
          <w:rStyle w:val="Hyperlink"/>
          <w:color w:val="auto"/>
        </w:rPr>
      </w:pPr>
    </w:p>
    <w:p w14:paraId="3AD0C8E0" w14:textId="176CC878" w:rsidR="00652371" w:rsidRPr="00F426E5"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IMM MTM-CpUnsecuredAmount</m:t>
                  </m:r>
                </m:e>
                <m:e>
                  <m:r>
                    <w:rPr>
                      <w:rStyle w:val="Hyperlink"/>
                      <w:rFonts w:ascii="Cambria Math" w:hAnsi="Cambria Math"/>
                      <w:color w:val="auto"/>
                      <w:u w:val="none"/>
                    </w:rPr>
                    <m:t>IMM MTM+DlrUnsecuredAmount</m:t>
                  </m:r>
                </m:e>
                <m:e>
                  <m:r>
                    <w:rPr>
                      <w:rStyle w:val="Hyperlink"/>
                      <w:rFonts w:ascii="Cambria Math" w:hAnsi="Cambria Math"/>
                      <w:color w:val="auto"/>
                      <w:u w:val="none"/>
                    </w:rPr>
                    <m:t>0</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Case G</m:t>
                </m:r>
              </m:e>
            </m:mr>
            <m:mr>
              <m:e>
                <m:r>
                  <w:rPr>
                    <w:rStyle w:val="Hyperlink"/>
                    <w:rFonts w:ascii="Cambria Math" w:hAnsi="Cambria Math"/>
                    <w:color w:val="auto"/>
                    <w:u w:val="none"/>
                  </w:rPr>
                  <m:t>Case H</m:t>
                </m:r>
              </m:e>
            </m:mr>
            <m:mr>
              <m:e>
                <m:r>
                  <w:rPr>
                    <w:rStyle w:val="Hyperlink"/>
                    <w:rFonts w:ascii="Cambria Math" w:hAnsi="Cambria Math"/>
                    <w:color w:val="auto"/>
                    <w:u w:val="none"/>
                  </w:rPr>
                  <m:t>otherwise</m:t>
                </m:r>
              </m:e>
            </m:mr>
          </m:m>
        </m:oMath>
      </m:oMathPara>
    </w:p>
    <w:p w14:paraId="76B70DE4" w14:textId="77777777" w:rsidR="00652371" w:rsidRPr="00F426E5" w:rsidRDefault="00652371" w:rsidP="00652371">
      <w:pPr>
        <w:spacing w:after="200" w:line="360" w:lineRule="auto"/>
        <w:rPr>
          <w:rStyle w:val="Hyperlink"/>
          <w:color w:val="auto"/>
          <w:u w:val="none"/>
        </w:rPr>
      </w:pPr>
    </w:p>
    <w:p w14:paraId="679CDFD5" w14:textId="18C732DD"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Case G</w:t>
      </w:r>
      <w:r>
        <w:rPr>
          <w:rStyle w:val="Hyperlink"/>
          <w:color w:val="auto"/>
          <w:u w:val="none"/>
        </w:rPr>
        <w:t>: All of the following criteria met:</w:t>
      </w:r>
    </w:p>
    <w:p w14:paraId="0843DFE6" w14:textId="77777777" w:rsidR="00652371" w:rsidRPr="00652371" w:rsidRDefault="00652371" w:rsidP="00652371">
      <w:pPr>
        <w:spacing w:after="200" w:line="360" w:lineRule="auto"/>
        <w:rPr>
          <w:rStyle w:val="Hyperlink"/>
          <w:color w:val="auto"/>
        </w:rPr>
      </w:pPr>
    </w:p>
    <w:p w14:paraId="2EF13526" w14:textId="71992FDD"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MTM≥0</m:t>
          </m:r>
        </m:oMath>
      </m:oMathPara>
    </w:p>
    <w:p w14:paraId="7690CE4A" w14:textId="77777777" w:rsidR="00652371" w:rsidRPr="00652371" w:rsidRDefault="00652371" w:rsidP="00652371">
      <w:pPr>
        <w:spacing w:after="200" w:line="360" w:lineRule="auto"/>
        <w:rPr>
          <w:rStyle w:val="Hyperlink"/>
          <w:color w:val="auto"/>
          <w:u w:val="none"/>
        </w:rPr>
      </w:pPr>
    </w:p>
    <w:p w14:paraId="2C46E4C5" w14:textId="2A595C19"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MTM&gt;CpThreshold</m:t>
          </m:r>
        </m:oMath>
      </m:oMathPara>
    </w:p>
    <w:p w14:paraId="36C32505" w14:textId="77777777" w:rsidR="00652371" w:rsidRPr="00652371" w:rsidRDefault="00652371" w:rsidP="00652371">
      <w:pPr>
        <w:spacing w:after="200" w:line="360" w:lineRule="auto"/>
        <w:rPr>
          <w:rStyle w:val="Hyperlink"/>
          <w:color w:val="auto"/>
          <w:u w:val="none"/>
        </w:rPr>
      </w:pPr>
    </w:p>
    <w:p w14:paraId="77700748" w14:textId="7777777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CPOnly</m:t>
              </m:r>
            </m:e>
          </m:d>
        </m:oMath>
      </m:oMathPara>
    </w:p>
    <w:p w14:paraId="1FD44686" w14:textId="77777777" w:rsidR="00652371" w:rsidRPr="00652371" w:rsidRDefault="00652371" w:rsidP="00652371">
      <w:pPr>
        <w:spacing w:after="200" w:line="360" w:lineRule="auto"/>
        <w:rPr>
          <w:rStyle w:val="Hyperlink"/>
          <w:color w:val="auto"/>
          <w:u w:val="none"/>
        </w:rPr>
      </w:pPr>
    </w:p>
    <w:p w14:paraId="2DA255C7" w14:textId="6E93A6F8"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Case H</w:t>
      </w:r>
      <w:r>
        <w:rPr>
          <w:rStyle w:val="Hyperlink"/>
          <w:color w:val="auto"/>
          <w:u w:val="none"/>
        </w:rPr>
        <w:t>: All of the following criteria met:</w:t>
      </w:r>
    </w:p>
    <w:p w14:paraId="47C177A1" w14:textId="77777777" w:rsidR="00652371" w:rsidRPr="00652371" w:rsidRDefault="00652371" w:rsidP="00652371">
      <w:pPr>
        <w:spacing w:after="200" w:line="360" w:lineRule="auto"/>
        <w:rPr>
          <w:rStyle w:val="Hyperlink"/>
          <w:color w:val="auto"/>
        </w:rPr>
      </w:pPr>
    </w:p>
    <w:p w14:paraId="64172823" w14:textId="412EE7C6"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MTM&lt;0</m:t>
          </m:r>
        </m:oMath>
      </m:oMathPara>
    </w:p>
    <w:p w14:paraId="676BBFF2" w14:textId="77777777" w:rsidR="00652371" w:rsidRPr="00652371" w:rsidRDefault="00652371" w:rsidP="00652371">
      <w:pPr>
        <w:spacing w:after="200" w:line="360" w:lineRule="auto"/>
        <w:rPr>
          <w:rStyle w:val="Hyperlink"/>
          <w:color w:val="auto"/>
          <w:u w:val="none"/>
        </w:rPr>
      </w:pPr>
    </w:p>
    <w:p w14:paraId="2BAFA312" w14:textId="3F7E75B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MTM&lt;DlrThreshold</m:t>
          </m:r>
        </m:oMath>
      </m:oMathPara>
    </w:p>
    <w:p w14:paraId="0C0FC28F" w14:textId="77777777" w:rsidR="00652371" w:rsidRPr="00652371" w:rsidRDefault="00652371" w:rsidP="00652371">
      <w:pPr>
        <w:spacing w:after="200" w:line="360" w:lineRule="auto"/>
        <w:rPr>
          <w:rStyle w:val="Hyperlink"/>
          <w:color w:val="auto"/>
          <w:u w:val="none"/>
        </w:rPr>
      </w:pPr>
    </w:p>
    <w:p w14:paraId="53A79355" w14:textId="7777777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DlrOnly</m:t>
              </m:r>
            </m:e>
          </m:d>
        </m:oMath>
      </m:oMathPara>
    </w:p>
    <w:p w14:paraId="5ECC043C" w14:textId="7176BEB3" w:rsidR="00652371" w:rsidRDefault="00652371" w:rsidP="00652371">
      <w:pPr>
        <w:spacing w:after="200" w:line="360" w:lineRule="auto"/>
        <w:rPr>
          <w:rStyle w:val="Hyperlink"/>
          <w:color w:val="auto"/>
          <w:u w:val="none"/>
        </w:rPr>
      </w:pPr>
    </w:p>
    <w:p w14:paraId="2119BAAE" w14:textId="77777777" w:rsidR="006A4AE7" w:rsidRDefault="00652371" w:rsidP="005A5EAD">
      <w:pPr>
        <w:pStyle w:val="ListParagraph"/>
        <w:numPr>
          <w:ilvl w:val="0"/>
          <w:numId w:val="99"/>
        </w:numPr>
        <w:spacing w:after="200" w:line="360" w:lineRule="auto"/>
        <w:rPr>
          <w:rStyle w:val="Hyperlink"/>
          <w:color w:val="auto"/>
          <w:u w:val="none"/>
        </w:rPr>
      </w:pPr>
      <w:r w:rsidRPr="00652371">
        <w:rPr>
          <w:rStyle w:val="Hyperlink"/>
          <w:color w:val="auto"/>
        </w:rPr>
        <w:t>Collateral Deficit Calculation – Step #10</w:t>
      </w:r>
      <w:r>
        <w:rPr>
          <w:rStyle w:val="Hyperlink"/>
          <w:color w:val="auto"/>
          <w:u w:val="none"/>
        </w:rPr>
        <w:t xml:space="preserve">: </w:t>
      </w:r>
      <w:r w:rsidR="00764CFD">
        <w:rPr>
          <w:rStyle w:val="Hyperlink"/>
          <w:color w:val="auto"/>
          <w:u w:val="none"/>
        </w:rPr>
        <w:t xml:space="preserve">The actual collateral </w:t>
      </w:r>
      <m:oMath>
        <m:r>
          <w:rPr>
            <w:rStyle w:val="Hyperlink"/>
            <w:rFonts w:ascii="Cambria Math" w:hAnsi="Cambria Math"/>
            <w:color w:val="auto"/>
            <w:u w:val="none"/>
          </w:rPr>
          <m:t>A</m:t>
        </m:r>
      </m:oMath>
      <w:r w:rsidR="00764CFD">
        <w:rPr>
          <w:rStyle w:val="Hyperlink"/>
          <w:color w:val="auto"/>
          <w:u w:val="none"/>
        </w:rPr>
        <w:t xml:space="preserve"> may be sourced from multiple inputs. The upfront collateral is subtracted from it to avoid double counting of the upfront collateral</w:t>
      </w:r>
    </w:p>
    <w:p w14:paraId="7B76A5FC" w14:textId="77777777" w:rsidR="006A4AE7" w:rsidRPr="006A4AE7" w:rsidRDefault="006A4AE7" w:rsidP="006A4AE7">
      <w:pPr>
        <w:spacing w:after="200" w:line="360" w:lineRule="auto"/>
        <w:rPr>
          <w:rStyle w:val="Hyperlink"/>
          <w:color w:val="auto"/>
        </w:rPr>
      </w:pPr>
    </w:p>
    <w:p w14:paraId="737ED555" w14:textId="286DFC88" w:rsidR="00652371" w:rsidRPr="006A4AE7" w:rsidRDefault="00000000" w:rsidP="006A4AE7">
      <w:pPr>
        <w:pStyle w:val="ListParagraph"/>
        <w:spacing w:after="200" w:line="360" w:lineRule="auto"/>
        <w:ind w:left="360"/>
        <w:rPr>
          <w:rStyle w:val="Hyperlink"/>
          <w:color w:val="auto"/>
          <w:u w:val="none"/>
        </w:rPr>
      </w:pPr>
      <m:oMathPara>
        <m:oMath>
          <m:sSup>
            <m:sSupPr>
              <m:ctrlPr>
                <w:rPr>
                  <w:rStyle w:val="Hyperlink"/>
                  <w:rFonts w:ascii="Cambria Math" w:hAnsi="Cambria Math"/>
                  <w:i/>
                  <w:color w:val="auto"/>
                  <w:u w:val="none"/>
                </w:rPr>
              </m:ctrlPr>
            </m:sSupPr>
            <m:e>
              <m:r>
                <w:rPr>
                  <w:rStyle w:val="Hyperlink"/>
                  <w:rFonts w:ascii="Cambria Math" w:hAnsi="Cambria Math"/>
                  <w:color w:val="auto"/>
                  <w:u w:val="none"/>
                </w:rPr>
                <m:t>A</m:t>
              </m:r>
            </m:e>
            <m:sup>
              <m:r>
                <w:rPr>
                  <w:rStyle w:val="Hyperlink"/>
                  <w:rFonts w:ascii="Cambria Math" w:hAnsi="Cambria Math"/>
                  <w:color w:val="auto"/>
                  <w:u w:val="none"/>
                </w:rPr>
                <m:t>*</m:t>
              </m:r>
            </m:sup>
          </m:sSup>
          <m:r>
            <w:rPr>
              <w:rStyle w:val="Hyperlink"/>
              <w:rFonts w:ascii="Cambria Math" w:hAnsi="Cambria Math"/>
              <w:color w:val="auto"/>
              <w:u w:val="none"/>
            </w:rPr>
            <m:t>=A-Upfront(0)</m:t>
          </m:r>
        </m:oMath>
      </m:oMathPara>
    </w:p>
    <w:p w14:paraId="1E7DC85F" w14:textId="77777777" w:rsidR="006A4AE7" w:rsidRPr="006A4AE7" w:rsidRDefault="006A4AE7" w:rsidP="006A4AE7">
      <w:pPr>
        <w:spacing w:after="200" w:line="360" w:lineRule="auto"/>
        <w:rPr>
          <w:rStyle w:val="Hyperlink"/>
          <w:color w:val="auto"/>
          <w:u w:val="none"/>
        </w:rPr>
      </w:pPr>
    </w:p>
    <w:p w14:paraId="1E77E14D" w14:textId="77777777" w:rsidR="006A4AE7" w:rsidRDefault="00764CFD" w:rsidP="005A5EAD">
      <w:pPr>
        <w:pStyle w:val="ListParagraph"/>
        <w:numPr>
          <w:ilvl w:val="0"/>
          <w:numId w:val="99"/>
        </w:numPr>
        <w:spacing w:after="200" w:line="360" w:lineRule="auto"/>
        <w:rPr>
          <w:rStyle w:val="Hyperlink"/>
          <w:color w:val="auto"/>
          <w:u w:val="none"/>
        </w:rPr>
      </w:pPr>
      <w:r>
        <w:rPr>
          <w:rStyle w:val="Hyperlink"/>
          <w:color w:val="auto"/>
        </w:rPr>
        <w:t>Collateral Deficit Calculation - Final Step</w:t>
      </w:r>
      <w:r>
        <w:rPr>
          <w:rStyle w:val="Hyperlink"/>
          <w:color w:val="auto"/>
          <w:u w:val="none"/>
        </w:rPr>
        <w:t>: The collateral deficit, the difference between the theoretical and the actual collateral, is calculated as</w:t>
      </w:r>
    </w:p>
    <w:p w14:paraId="59DD6C70" w14:textId="77777777" w:rsidR="006A4AE7" w:rsidRPr="006A4AE7" w:rsidRDefault="006A4AE7" w:rsidP="006A4AE7">
      <w:pPr>
        <w:spacing w:after="200" w:line="360" w:lineRule="auto"/>
        <w:rPr>
          <w:rStyle w:val="Hyperlink"/>
          <w:color w:val="auto"/>
        </w:rPr>
      </w:pPr>
    </w:p>
    <w:p w14:paraId="71CC62FE" w14:textId="77ABE585" w:rsidR="00764CFD" w:rsidRPr="006A4AE7" w:rsidRDefault="00764CFD"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D=max</m:t>
          </m:r>
          <m:d>
            <m:dPr>
              <m:ctrlPr>
                <w:rPr>
                  <w:rStyle w:val="Hyperlink"/>
                  <w:rFonts w:ascii="Cambria Math" w:hAnsi="Cambria Math"/>
                  <w:i/>
                  <w:color w:val="auto"/>
                  <w:u w:val="none"/>
                </w:rPr>
              </m:ctrlPr>
            </m:dPr>
            <m:e>
              <m:r>
                <w:rPr>
                  <w:rStyle w:val="Hyperlink"/>
                  <w:rFonts w:ascii="Cambria Math" w:hAnsi="Cambria Math"/>
                  <w:color w:val="auto"/>
                  <w:u w:val="none"/>
                </w:rPr>
                <m:t>0, TC-</m:t>
              </m:r>
              <m:sSup>
                <m:sSupPr>
                  <m:ctrlPr>
                    <w:rPr>
                      <w:rStyle w:val="Hyperlink"/>
                      <w:rFonts w:ascii="Cambria Math" w:hAnsi="Cambria Math"/>
                      <w:i/>
                      <w:color w:val="auto"/>
                      <w:u w:val="none"/>
                    </w:rPr>
                  </m:ctrlPr>
                </m:sSupPr>
                <m:e>
                  <m:r>
                    <w:rPr>
                      <w:rStyle w:val="Hyperlink"/>
                      <w:rFonts w:ascii="Cambria Math" w:hAnsi="Cambria Math"/>
                      <w:color w:val="auto"/>
                      <w:u w:val="none"/>
                    </w:rPr>
                    <m:t>A</m:t>
                  </m:r>
                </m:e>
                <m:sup>
                  <m:r>
                    <w:rPr>
                      <w:rStyle w:val="Hyperlink"/>
                      <w:rFonts w:ascii="Cambria Math" w:hAnsi="Cambria Math"/>
                      <w:color w:val="auto"/>
                      <w:u w:val="none"/>
                    </w:rPr>
                    <m:t>*</m:t>
                  </m:r>
                </m:sup>
              </m:sSup>
            </m:e>
          </m:d>
        </m:oMath>
      </m:oMathPara>
    </w:p>
    <w:p w14:paraId="189120B8" w14:textId="77777777" w:rsidR="006A4AE7" w:rsidRPr="006A4AE7" w:rsidRDefault="006A4AE7" w:rsidP="006A4AE7">
      <w:pPr>
        <w:spacing w:after="200" w:line="360" w:lineRule="auto"/>
        <w:rPr>
          <w:rStyle w:val="Hyperlink"/>
          <w:color w:val="auto"/>
          <w:u w:val="none"/>
        </w:rPr>
      </w:pPr>
    </w:p>
    <w:p w14:paraId="613320CD" w14:textId="373BAFD2" w:rsidR="00764CFD" w:rsidRDefault="00764CFD" w:rsidP="005A5EAD">
      <w:pPr>
        <w:pStyle w:val="ListParagraph"/>
        <w:numPr>
          <w:ilvl w:val="0"/>
          <w:numId w:val="99"/>
        </w:numPr>
        <w:spacing w:after="200" w:line="360" w:lineRule="auto"/>
        <w:rPr>
          <w:rStyle w:val="Hyperlink"/>
          <w:color w:val="auto"/>
          <w:u w:val="none"/>
        </w:rPr>
      </w:pPr>
      <w:r>
        <w:rPr>
          <w:rStyle w:val="Hyperlink"/>
          <w:color w:val="auto"/>
        </w:rPr>
        <w:t>Apportionment between IMM and Non-IMM</w:t>
      </w:r>
      <w:r>
        <w:rPr>
          <w:rStyle w:val="Hyperlink"/>
          <w:color w:val="auto"/>
          <w:u w:val="none"/>
        </w:rPr>
        <w:t>: The second stage involves allotment of the deficit collateral between IMM and non-IMM.</w:t>
      </w:r>
    </w:p>
    <w:p w14:paraId="195DADF7" w14:textId="77777777" w:rsidR="006A4AE7" w:rsidRDefault="00764CFD" w:rsidP="005A5EAD">
      <w:pPr>
        <w:pStyle w:val="ListParagraph"/>
        <w:numPr>
          <w:ilvl w:val="0"/>
          <w:numId w:val="99"/>
        </w:numPr>
        <w:spacing w:after="200" w:line="360" w:lineRule="auto"/>
        <w:rPr>
          <w:rStyle w:val="Hyperlink"/>
          <w:color w:val="auto"/>
          <w:u w:val="none"/>
        </w:rPr>
      </w:pPr>
      <w:r>
        <w:rPr>
          <w:rStyle w:val="Hyperlink"/>
          <w:color w:val="auto"/>
        </w:rPr>
        <w:t>Case when Non</w:t>
      </w:r>
      <w:r w:rsidR="00414470">
        <w:rPr>
          <w:rStyle w:val="Hyperlink"/>
          <w:color w:val="auto"/>
        </w:rPr>
        <w:t xml:space="preserve"> </w:t>
      </w:r>
      <w:r>
        <w:rPr>
          <w:rStyle w:val="Hyperlink"/>
          <w:color w:val="auto"/>
        </w:rPr>
        <w:t>IMM is not Zero</w:t>
      </w:r>
      <w:r w:rsidRPr="00764CFD">
        <w:rPr>
          <w:rStyle w:val="Hyperlink"/>
          <w:color w:val="auto"/>
          <w:u w:val="none"/>
        </w:rPr>
        <w:t>:</w:t>
      </w:r>
    </w:p>
    <w:p w14:paraId="061DB5B4" w14:textId="77777777" w:rsidR="006A4AE7" w:rsidRPr="005D6DD6" w:rsidRDefault="006A4AE7" w:rsidP="005D6DD6">
      <w:pPr>
        <w:spacing w:after="200" w:line="360" w:lineRule="auto"/>
        <w:rPr>
          <w:rStyle w:val="Hyperlink"/>
          <w:color w:val="auto"/>
        </w:rPr>
      </w:pPr>
    </w:p>
    <w:p w14:paraId="04847E5D" w14:textId="77777777" w:rsidR="006A4AE7" w:rsidRDefault="00764CFD"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CE=max</m:t>
          </m:r>
          <m:d>
            <m:dPr>
              <m:ctrlPr>
                <w:rPr>
                  <w:rStyle w:val="Hyperlink"/>
                  <w:rFonts w:ascii="Cambria Math" w:hAnsi="Cambria Math"/>
                  <w:i/>
                  <w:color w:val="auto"/>
                  <w:u w:val="none"/>
                </w:rPr>
              </m:ctrlPr>
            </m:dPr>
            <m:e>
              <m:r>
                <w:rPr>
                  <w:rStyle w:val="Hyperlink"/>
                  <w:rFonts w:ascii="Cambria Math" w:hAnsi="Cambria Math"/>
                  <w:color w:val="auto"/>
                  <w:u w:val="none"/>
                </w:rPr>
                <m:t>IMM MTM-T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 0</m:t>
              </m:r>
            </m:e>
          </m:d>
        </m:oMath>
      </m:oMathPara>
    </w:p>
    <w:p w14:paraId="644ACEB3" w14:textId="77777777" w:rsidR="005D6DD6" w:rsidRPr="005D6DD6" w:rsidRDefault="005D6DD6" w:rsidP="005D6DD6">
      <w:pPr>
        <w:spacing w:after="200" w:line="360" w:lineRule="auto"/>
        <w:rPr>
          <w:rStyle w:val="Hyperlink"/>
          <w:color w:val="auto"/>
          <w:u w:val="none"/>
        </w:rPr>
      </w:pPr>
    </w:p>
    <w:p w14:paraId="3B515293" w14:textId="77777777" w:rsidR="005D6DD6" w:rsidRDefault="00414470"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IMM_USED_U0=min</m:t>
          </m:r>
          <m:d>
            <m:dPr>
              <m:ctrlPr>
                <w:rPr>
                  <w:rStyle w:val="Hyperlink"/>
                  <w:rFonts w:ascii="Cambria Math" w:hAnsi="Cambria Math"/>
                  <w:i/>
                  <w:color w:val="auto"/>
                  <w:u w:val="none"/>
                </w:rPr>
              </m:ctrlPr>
            </m:dPr>
            <m:e>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0</m:t>
                  </m:r>
                </m:e>
              </m:d>
              <m:r>
                <w:rPr>
                  <w:rStyle w:val="Hyperlink"/>
                  <w:rFonts w:ascii="Cambria Math" w:hAnsi="Cambria Math"/>
                  <w:color w:val="auto"/>
                  <w:u w:val="none"/>
                </w:rPr>
                <m:t>, CE</m:t>
              </m:r>
            </m:e>
          </m:d>
        </m:oMath>
      </m:oMathPara>
    </w:p>
    <w:p w14:paraId="6C8012BB" w14:textId="77777777" w:rsidR="005D6DD6" w:rsidRPr="005D6DD6" w:rsidRDefault="005D6DD6" w:rsidP="005D6DD6">
      <w:pPr>
        <w:spacing w:after="200" w:line="360" w:lineRule="auto"/>
        <w:rPr>
          <w:rStyle w:val="Hyperlink"/>
          <w:color w:val="auto"/>
          <w:u w:val="none"/>
        </w:rPr>
      </w:pPr>
    </w:p>
    <w:p w14:paraId="0F58D108" w14:textId="77777777" w:rsidR="005D6DD6" w:rsidRDefault="00414470"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Total Collateral Used By IMM=T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+IMM_USED_U0</m:t>
          </m:r>
        </m:oMath>
      </m:oMathPara>
    </w:p>
    <w:p w14:paraId="0EF8D565" w14:textId="77777777" w:rsidR="005D6DD6" w:rsidRPr="005D6DD6" w:rsidRDefault="005D6DD6" w:rsidP="005D6DD6">
      <w:pPr>
        <w:spacing w:after="200" w:line="360" w:lineRule="auto"/>
        <w:rPr>
          <w:rStyle w:val="Hyperlink"/>
          <w:color w:val="auto"/>
          <w:u w:val="none"/>
        </w:rPr>
      </w:pPr>
    </w:p>
    <w:p w14:paraId="400F23BB" w14:textId="77777777" w:rsidR="005D6DD6" w:rsidRDefault="00000000" w:rsidP="006A4AE7">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r>
            <w:rPr>
              <w:rStyle w:val="Hyperlink"/>
              <w:rFonts w:ascii="Cambria Math" w:hAnsi="Cambria Math"/>
              <w:color w:val="auto"/>
              <w:u w:val="none"/>
            </w:rPr>
            <m:t>=Actual Collateral-Total Collateral Used by IMM</m:t>
          </m:r>
        </m:oMath>
      </m:oMathPara>
    </w:p>
    <w:p w14:paraId="1D759705" w14:textId="77777777" w:rsidR="005D6DD6" w:rsidRPr="005D6DD6" w:rsidRDefault="005D6DD6" w:rsidP="005D6DD6">
      <w:pPr>
        <w:spacing w:after="200" w:line="360" w:lineRule="auto"/>
        <w:rPr>
          <w:rStyle w:val="Hyperlink"/>
          <w:color w:val="auto"/>
          <w:u w:val="none"/>
        </w:rPr>
      </w:pPr>
    </w:p>
    <w:p w14:paraId="6300B61E" w14:textId="77777777" w:rsidR="005D6DD6" w:rsidRDefault="00000000" w:rsidP="006A4AE7">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=0</m:t>
          </m:r>
        </m:oMath>
      </m:oMathPara>
    </w:p>
    <w:p w14:paraId="125B80D7" w14:textId="77777777" w:rsidR="005D6DD6" w:rsidRPr="005D6DD6" w:rsidRDefault="005D6DD6" w:rsidP="005D6DD6">
      <w:pPr>
        <w:spacing w:after="200" w:line="360" w:lineRule="auto"/>
        <w:rPr>
          <w:rStyle w:val="Hyperlink"/>
          <w:color w:val="auto"/>
          <w:u w:val="none"/>
        </w:rPr>
      </w:pPr>
    </w:p>
    <w:p w14:paraId="07D4E86E" w14:textId="5B6A71F3" w:rsidR="00764CFD" w:rsidRDefault="00000000" w:rsidP="006A4AE7">
      <w:pPr>
        <w:pStyle w:val="ListParagraph"/>
        <w:spacing w:after="200" w:line="360" w:lineRule="auto"/>
        <w:ind w:left="360"/>
        <w:rPr>
          <w:rStyle w:val="Hyperlink"/>
          <w:color w:val="auto"/>
          <w:u w:val="none"/>
        </w:rPr>
      </w:pPr>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oMath>
      <w:r w:rsidR="00D225EA">
        <w:rPr>
          <w:rStyle w:val="Hyperlink"/>
          <w:color w:val="auto"/>
          <w:u w:val="none"/>
        </w:rPr>
        <w:t xml:space="preserve"> is applied at the agreement level and there is no apportionment across the silo level.</w:t>
      </w:r>
    </w:p>
    <w:p w14:paraId="28901A80" w14:textId="77777777" w:rsidR="005D6DD6" w:rsidRDefault="00D225EA" w:rsidP="005A5EAD">
      <w:pPr>
        <w:pStyle w:val="ListParagraph"/>
        <w:numPr>
          <w:ilvl w:val="0"/>
          <w:numId w:val="99"/>
        </w:numPr>
        <w:spacing w:after="200" w:line="360" w:lineRule="auto"/>
        <w:rPr>
          <w:rStyle w:val="Hyperlink"/>
          <w:color w:val="auto"/>
          <w:u w:val="none"/>
        </w:rPr>
      </w:pPr>
      <w:r>
        <w:rPr>
          <w:rStyle w:val="Hyperlink"/>
          <w:color w:val="auto"/>
        </w:rPr>
        <w:t>Case when Non IMM is Zero</w:t>
      </w:r>
      <w:r>
        <w:rPr>
          <w:rStyle w:val="Hyperlink"/>
          <w:color w:val="auto"/>
          <w:u w:val="none"/>
        </w:rPr>
        <w:t>:</w:t>
      </w:r>
    </w:p>
    <w:p w14:paraId="64865C1E" w14:textId="77777777" w:rsidR="005D6DD6" w:rsidRPr="005D6DD6" w:rsidRDefault="005D6DD6" w:rsidP="005D6DD6">
      <w:pPr>
        <w:spacing w:after="200" w:line="360" w:lineRule="auto"/>
        <w:rPr>
          <w:rStyle w:val="Hyperlink"/>
          <w:color w:val="auto"/>
          <w:u w:val="none"/>
        </w:rPr>
      </w:pPr>
    </w:p>
    <w:p w14:paraId="47469474"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=D</m:t>
          </m:r>
        </m:oMath>
      </m:oMathPara>
    </w:p>
    <w:p w14:paraId="6E45215F" w14:textId="77777777" w:rsidR="005D6DD6" w:rsidRPr="005D6DD6" w:rsidRDefault="005D6DD6" w:rsidP="005D6DD6">
      <w:pPr>
        <w:spacing w:after="200" w:line="360" w:lineRule="auto"/>
        <w:rPr>
          <w:rStyle w:val="Hyperlink"/>
          <w:color w:val="auto"/>
          <w:u w:val="none"/>
        </w:rPr>
      </w:pPr>
    </w:p>
    <w:p w14:paraId="1D370711"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r>
            <w:rPr>
              <w:rStyle w:val="Hyperlink"/>
              <w:rFonts w:ascii="Cambria Math" w:hAnsi="Cambria Math"/>
              <w:color w:val="auto"/>
              <w:u w:val="none"/>
            </w:rPr>
            <m:t>=0</m:t>
          </m:r>
        </m:oMath>
      </m:oMathPara>
    </w:p>
    <w:p w14:paraId="7D7A4E0D" w14:textId="77777777" w:rsidR="005D6DD6" w:rsidRPr="005D6DD6" w:rsidRDefault="005D6DD6" w:rsidP="005D6DD6">
      <w:pPr>
        <w:spacing w:after="200" w:line="360" w:lineRule="auto"/>
        <w:rPr>
          <w:rStyle w:val="Hyperlink"/>
          <w:color w:val="auto"/>
          <w:u w:val="none"/>
        </w:rPr>
      </w:pPr>
    </w:p>
    <w:p w14:paraId="77404622" w14:textId="5811409B" w:rsidR="00D225EA" w:rsidRDefault="00000000" w:rsidP="005D6DD6">
      <w:pPr>
        <w:pStyle w:val="ListParagraph"/>
        <w:spacing w:after="200" w:line="360" w:lineRule="auto"/>
        <w:ind w:left="360"/>
        <w:rPr>
          <w:rStyle w:val="Hyperlink"/>
          <w:color w:val="auto"/>
          <w:u w:val="none"/>
        </w:rPr>
      </w:pPr>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oMath>
      <w:r w:rsidR="00196F6B">
        <w:rPr>
          <w:rStyle w:val="Hyperlink"/>
          <w:color w:val="auto"/>
          <w:u w:val="none"/>
        </w:rPr>
        <w:t xml:space="preserve"> is distributed across the silos as shown below.</w:t>
      </w:r>
    </w:p>
    <w:p w14:paraId="6DFF3A83" w14:textId="5C454565" w:rsidR="005D6DD6" w:rsidRDefault="00196F6B" w:rsidP="005A5EAD">
      <w:pPr>
        <w:pStyle w:val="ListParagraph"/>
        <w:numPr>
          <w:ilvl w:val="0"/>
          <w:numId w:val="99"/>
        </w:numPr>
        <w:spacing w:after="200" w:line="360" w:lineRule="auto"/>
        <w:rPr>
          <w:rStyle w:val="Hyperlink"/>
          <w:color w:val="auto"/>
          <w:u w:val="none"/>
        </w:rPr>
      </w:pPr>
      <w:r>
        <w:rPr>
          <w:rStyle w:val="Hyperlink"/>
          <w:color w:val="auto"/>
        </w:rPr>
        <w:t>Apportionment across IMM Silos</w:t>
      </w:r>
      <w:r w:rsidRPr="00196F6B">
        <w:rPr>
          <w:rStyle w:val="Hyperlink"/>
          <w:color w:val="auto"/>
          <w:u w:val="none"/>
        </w:rPr>
        <w:t>:</w:t>
      </w:r>
      <w:r>
        <w:rPr>
          <w:rStyle w:val="Hyperlink"/>
          <w:color w:val="auto"/>
          <w:u w:val="none"/>
        </w:rPr>
        <w:t xml:space="preserve"> The deficit at the IMM level is pro-rated to the silo level for each master agreement. The weights are calculated based on the absolute values.</w:t>
      </w:r>
    </w:p>
    <w:p w14:paraId="68841C37" w14:textId="77777777" w:rsidR="005D6DD6" w:rsidRPr="005D6DD6" w:rsidRDefault="005D6DD6" w:rsidP="005D6DD6">
      <w:pPr>
        <w:spacing w:after="200" w:line="360" w:lineRule="auto"/>
        <w:rPr>
          <w:rStyle w:val="Hyperlink"/>
          <w:color w:val="auto"/>
          <w:u w:val="none"/>
        </w:rPr>
      </w:pPr>
    </w:p>
    <w:p w14:paraId="1CAAF22D" w14:textId="2F3B52BB" w:rsidR="00196F6B" w:rsidRPr="005D6DD6" w:rsidRDefault="00000000" w:rsidP="005D6DD6">
      <w:pPr>
        <w:pStyle w:val="ListParagraph"/>
        <w:spacing w:after="200" w:line="360" w:lineRule="auto"/>
        <w:ind w:left="360"/>
        <w:rPr>
          <w:rStyle w:val="Hyperlink"/>
          <w:color w:val="auto"/>
          <w:u w:val="none"/>
        </w:rPr>
      </w:pPr>
      <m:oMathPara>
        <m:oMath>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FID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FX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CRD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EQD MTM</m:t>
              </m:r>
            </m:e>
          </m:d>
        </m:oMath>
      </m:oMathPara>
    </w:p>
    <w:p w14:paraId="11E1A73A" w14:textId="77777777" w:rsidR="005D6DD6" w:rsidRPr="005D6DD6" w:rsidRDefault="005D6DD6" w:rsidP="005D6DD6">
      <w:pPr>
        <w:spacing w:after="200" w:line="360" w:lineRule="auto"/>
        <w:rPr>
          <w:rStyle w:val="Hyperlink"/>
          <w:color w:val="auto"/>
          <w:u w:val="none"/>
        </w:rPr>
      </w:pPr>
    </w:p>
    <w:p w14:paraId="444762E4" w14:textId="77777777" w:rsidR="005D6DD6" w:rsidRDefault="00572AF4" w:rsidP="005A5EAD">
      <w:pPr>
        <w:pStyle w:val="ListParagraph"/>
        <w:numPr>
          <w:ilvl w:val="0"/>
          <w:numId w:val="99"/>
        </w:numPr>
        <w:spacing w:after="200" w:line="360" w:lineRule="auto"/>
        <w:rPr>
          <w:rStyle w:val="Hyperlink"/>
          <w:color w:val="auto"/>
          <w:u w:val="none"/>
        </w:rPr>
      </w:pPr>
      <w:r>
        <w:rPr>
          <w:rStyle w:val="Hyperlink"/>
          <w:color w:val="auto"/>
        </w:rPr>
        <w:t>FID Collateral Adjustment</w:t>
      </w:r>
      <w:r>
        <w:rPr>
          <w:rStyle w:val="Hyperlink"/>
          <w:color w:val="auto"/>
          <w:u w:val="none"/>
        </w:rPr>
        <w:t>:</w:t>
      </w:r>
    </w:p>
    <w:p w14:paraId="6261417E" w14:textId="77777777" w:rsidR="005D6DD6" w:rsidRPr="005D6DD6" w:rsidRDefault="005D6DD6" w:rsidP="005D6DD6">
      <w:pPr>
        <w:spacing w:after="200" w:line="360" w:lineRule="auto"/>
        <w:rPr>
          <w:rStyle w:val="Hyperlink"/>
          <w:color w:val="auto"/>
        </w:rPr>
      </w:pPr>
    </w:p>
    <w:p w14:paraId="36087933" w14:textId="009C5633"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FID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FID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6D431C99" w14:textId="77777777" w:rsidR="005D6DD6" w:rsidRPr="005D6DD6" w:rsidRDefault="005D6DD6" w:rsidP="005D6DD6">
      <w:pPr>
        <w:spacing w:after="200" w:line="360" w:lineRule="auto"/>
        <w:rPr>
          <w:rStyle w:val="Hyperlink"/>
          <w:color w:val="auto"/>
          <w:u w:val="none"/>
        </w:rPr>
      </w:pPr>
    </w:p>
    <w:p w14:paraId="1FC42B9D" w14:textId="05DA04BC" w:rsidR="00572AF4"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FID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FID</m:t>
              </m:r>
            </m:sub>
          </m:sSub>
        </m:oMath>
      </m:oMathPara>
    </w:p>
    <w:p w14:paraId="17F45FB0" w14:textId="77777777" w:rsidR="005D6DD6" w:rsidRPr="005D6DD6" w:rsidRDefault="005D6DD6" w:rsidP="005D6DD6">
      <w:pPr>
        <w:spacing w:after="200" w:line="360" w:lineRule="auto"/>
        <w:rPr>
          <w:rStyle w:val="Hyperlink"/>
          <w:color w:val="auto"/>
          <w:u w:val="none"/>
        </w:rPr>
      </w:pPr>
    </w:p>
    <w:p w14:paraId="7AFE8D63"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FX Collateral Adjustment</w:t>
      </w:r>
      <w:r>
        <w:rPr>
          <w:rStyle w:val="Hyperlink"/>
          <w:color w:val="auto"/>
          <w:u w:val="none"/>
        </w:rPr>
        <w:t>:</w:t>
      </w:r>
    </w:p>
    <w:p w14:paraId="49F50A44" w14:textId="77777777" w:rsidR="005D6DD6" w:rsidRPr="005D6DD6" w:rsidRDefault="005D6DD6" w:rsidP="005D6DD6">
      <w:pPr>
        <w:spacing w:after="200" w:line="360" w:lineRule="auto"/>
        <w:rPr>
          <w:rStyle w:val="Hyperlink"/>
          <w:color w:val="auto"/>
        </w:rPr>
      </w:pPr>
    </w:p>
    <w:p w14:paraId="63BC3B1E"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FX</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FX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52D341CF" w14:textId="77777777" w:rsidR="005D6DD6" w:rsidRPr="005D6DD6" w:rsidRDefault="005D6DD6" w:rsidP="005D6DD6">
      <w:pPr>
        <w:spacing w:after="200" w:line="360" w:lineRule="auto"/>
        <w:rPr>
          <w:rStyle w:val="Hyperlink"/>
          <w:color w:val="auto"/>
          <w:u w:val="none"/>
        </w:rPr>
      </w:pPr>
    </w:p>
    <w:p w14:paraId="25FBD6EB" w14:textId="7BF611A9"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FX</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FX</m:t>
              </m:r>
            </m:sub>
          </m:sSub>
        </m:oMath>
      </m:oMathPara>
    </w:p>
    <w:p w14:paraId="2A108CE3" w14:textId="77777777" w:rsidR="005D6DD6" w:rsidRPr="005D6DD6" w:rsidRDefault="005D6DD6" w:rsidP="005D6DD6">
      <w:pPr>
        <w:spacing w:after="200" w:line="360" w:lineRule="auto"/>
        <w:rPr>
          <w:rStyle w:val="Hyperlink"/>
          <w:color w:val="auto"/>
          <w:u w:val="none"/>
        </w:rPr>
      </w:pPr>
    </w:p>
    <w:p w14:paraId="037E804D"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EQD Collateral Adjustment</w:t>
      </w:r>
      <w:r>
        <w:rPr>
          <w:rStyle w:val="Hyperlink"/>
          <w:color w:val="auto"/>
          <w:u w:val="none"/>
        </w:rPr>
        <w:t>:</w:t>
      </w:r>
    </w:p>
    <w:p w14:paraId="2DB30320" w14:textId="77777777" w:rsidR="005D6DD6" w:rsidRPr="005D6DD6" w:rsidRDefault="005D6DD6" w:rsidP="005D6DD6">
      <w:pPr>
        <w:spacing w:after="200" w:line="360" w:lineRule="auto"/>
        <w:rPr>
          <w:rStyle w:val="Hyperlink"/>
          <w:color w:val="auto"/>
        </w:rPr>
      </w:pPr>
    </w:p>
    <w:p w14:paraId="4841CC6C"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EQD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EQD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48CC6957" w14:textId="77777777" w:rsidR="005D6DD6" w:rsidRPr="005D6DD6" w:rsidRDefault="005D6DD6" w:rsidP="005D6DD6">
      <w:pPr>
        <w:spacing w:after="200" w:line="360" w:lineRule="auto"/>
        <w:rPr>
          <w:rStyle w:val="Hyperlink"/>
          <w:color w:val="auto"/>
          <w:u w:val="none"/>
        </w:rPr>
      </w:pPr>
    </w:p>
    <w:p w14:paraId="7500F952" w14:textId="3351F990"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EQD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EQD</m:t>
              </m:r>
            </m:sub>
          </m:sSub>
        </m:oMath>
      </m:oMathPara>
    </w:p>
    <w:p w14:paraId="6ADFD73C" w14:textId="77777777" w:rsidR="005D6DD6" w:rsidRPr="005D6DD6" w:rsidRDefault="005D6DD6" w:rsidP="005D6DD6">
      <w:pPr>
        <w:spacing w:after="200" w:line="360" w:lineRule="auto"/>
        <w:rPr>
          <w:rStyle w:val="Hyperlink"/>
          <w:color w:val="auto"/>
          <w:u w:val="none"/>
        </w:rPr>
      </w:pPr>
    </w:p>
    <w:p w14:paraId="59A9EEF1"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CRD Collateral Adjustment</w:t>
      </w:r>
      <w:r>
        <w:rPr>
          <w:rStyle w:val="Hyperlink"/>
          <w:color w:val="auto"/>
          <w:u w:val="none"/>
        </w:rPr>
        <w:t>:</w:t>
      </w:r>
    </w:p>
    <w:p w14:paraId="0727B1B0" w14:textId="77777777" w:rsidR="005D6DD6" w:rsidRPr="005D6DD6" w:rsidRDefault="005D6DD6" w:rsidP="005D6DD6">
      <w:pPr>
        <w:spacing w:after="200" w:line="360" w:lineRule="auto"/>
        <w:rPr>
          <w:rStyle w:val="Hyperlink"/>
          <w:color w:val="auto"/>
          <w:u w:val="none"/>
        </w:rPr>
      </w:pPr>
    </w:p>
    <w:p w14:paraId="40DAA9F7"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CRD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CRD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51A4ADB0" w14:textId="77777777" w:rsidR="005D6DD6" w:rsidRPr="005D6DD6" w:rsidRDefault="005D6DD6" w:rsidP="005D6DD6">
      <w:pPr>
        <w:spacing w:after="200" w:line="360" w:lineRule="auto"/>
        <w:rPr>
          <w:rStyle w:val="Hyperlink"/>
          <w:color w:val="auto"/>
          <w:u w:val="none"/>
        </w:rPr>
      </w:pPr>
    </w:p>
    <w:p w14:paraId="29CF64A6" w14:textId="0E15B4C0"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CRD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CRD</m:t>
              </m:r>
            </m:sub>
          </m:sSub>
        </m:oMath>
      </m:oMathPara>
    </w:p>
    <w:p w14:paraId="71C3DECC" w14:textId="77777777" w:rsidR="005D6DD6" w:rsidRPr="005D6DD6" w:rsidRDefault="005D6DD6" w:rsidP="005D6DD6">
      <w:pPr>
        <w:spacing w:after="200" w:line="360" w:lineRule="auto"/>
        <w:rPr>
          <w:rStyle w:val="Hyperlink"/>
          <w:color w:val="auto"/>
          <w:u w:val="none"/>
        </w:rPr>
      </w:pPr>
    </w:p>
    <w:p w14:paraId="39E0E25E" w14:textId="77777777" w:rsidR="005D6DD6" w:rsidRDefault="007546CF" w:rsidP="005A5EAD">
      <w:pPr>
        <w:pStyle w:val="ListParagraph"/>
        <w:numPr>
          <w:ilvl w:val="0"/>
          <w:numId w:val="99"/>
        </w:numPr>
        <w:spacing w:after="200" w:line="360" w:lineRule="auto"/>
        <w:rPr>
          <w:rStyle w:val="Hyperlink"/>
          <w:color w:val="auto"/>
          <w:u w:val="none"/>
        </w:rPr>
      </w:pPr>
      <w:r>
        <w:rPr>
          <w:rStyle w:val="Hyperlink"/>
          <w:color w:val="auto"/>
        </w:rPr>
        <w:t>Collateral Adjustment at the Combined Level</w:t>
      </w:r>
      <w:r>
        <w:rPr>
          <w:rStyle w:val="Hyperlink"/>
          <w:color w:val="auto"/>
          <w:u w:val="none"/>
        </w:rPr>
        <w:t>: The adjustment at the combined level is calculated as follows:</w:t>
      </w:r>
    </w:p>
    <w:p w14:paraId="095FA668" w14:textId="77777777" w:rsidR="005D6DD6" w:rsidRPr="005D6DD6" w:rsidRDefault="005D6DD6" w:rsidP="005D6DD6">
      <w:pPr>
        <w:spacing w:after="200" w:line="360" w:lineRule="auto"/>
        <w:rPr>
          <w:rStyle w:val="Hyperlink"/>
          <w:color w:val="auto"/>
        </w:rPr>
      </w:pPr>
    </w:p>
    <w:p w14:paraId="605C6DA7" w14:textId="79D4FC6A" w:rsidR="007546CF" w:rsidRPr="005D6DD6" w:rsidRDefault="007546CF"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e>
                <m:e>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(t)</m:t>
                      </m:r>
                    </m:e>
                  </m:nary>
                  <m:r>
                    <w:rPr>
                      <w:rStyle w:val="Hyperlink"/>
                      <w:rFonts w:ascii="Cambria Math" w:hAnsi="Cambria Math"/>
                      <w:color w:val="auto"/>
                      <w:u w:val="none"/>
                    </w:rPr>
                    <m:t>=D</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NonIMM !=0</m:t>
                </m:r>
              </m:e>
            </m:mr>
            <m:mr>
              <m:e>
                <m:r>
                  <w:rPr>
                    <w:rStyle w:val="Hyperlink"/>
                    <w:rFonts w:ascii="Cambria Math" w:hAnsi="Cambria Math"/>
                    <w:color w:val="auto"/>
                    <w:u w:val="none"/>
                  </w:rPr>
                  <m:t>otherwise</m:t>
                </m:r>
              </m:e>
            </m:mr>
          </m:m>
        </m:oMath>
      </m:oMathPara>
    </w:p>
    <w:p w14:paraId="7AE465A4" w14:textId="77777777" w:rsidR="005D6DD6" w:rsidRPr="005D6DD6" w:rsidRDefault="005D6DD6" w:rsidP="005D6DD6">
      <w:pPr>
        <w:spacing w:after="200" w:line="360" w:lineRule="auto"/>
        <w:rPr>
          <w:rStyle w:val="Hyperlink"/>
          <w:color w:val="auto"/>
          <w:u w:val="none"/>
        </w:rPr>
      </w:pPr>
    </w:p>
    <w:p w14:paraId="02CC7D6C" w14:textId="5206B790" w:rsidR="007546CF" w:rsidRDefault="007546CF" w:rsidP="005A5EAD">
      <w:pPr>
        <w:pStyle w:val="ListParagraph"/>
        <w:numPr>
          <w:ilvl w:val="0"/>
          <w:numId w:val="99"/>
        </w:numPr>
        <w:spacing w:after="200" w:line="360" w:lineRule="auto"/>
        <w:rPr>
          <w:rStyle w:val="Hyperlink"/>
          <w:color w:val="auto"/>
          <w:u w:val="none"/>
        </w:rPr>
      </w:pPr>
      <w:r>
        <w:rPr>
          <w:rStyle w:val="Hyperlink"/>
          <w:color w:val="auto"/>
        </w:rPr>
        <w:t>Hierarchy in the CSA Agreement</w:t>
      </w:r>
      <w:r>
        <w:rPr>
          <w:rStyle w:val="Hyperlink"/>
          <w:color w:val="auto"/>
          <w:u w:val="none"/>
        </w:rPr>
        <w:t xml:space="preserve">: CSA agreement defines the threshold and the minimum call amount and there is a one-to-one relationship between a CSA agreement and a master agreement. Occasionally, however, there may be netting sets that may have a hierarchy in the CSA agreement. The CSA terms has an attribute </w:t>
      </w:r>
      <w:r>
        <w:rPr>
          <w:rStyle w:val="Hyperlink"/>
          <w:i/>
          <w:iCs/>
          <w:color w:val="auto"/>
          <w:u w:val="none"/>
        </w:rPr>
        <w:t>parent CSA ID</w:t>
      </w:r>
      <w:r w:rsidR="008B11AD">
        <w:rPr>
          <w:rStyle w:val="Hyperlink"/>
          <w:color w:val="auto"/>
          <w:u w:val="none"/>
        </w:rPr>
        <w:t xml:space="preserve">, and in such cases all actual </w:t>
      </w:r>
      <w:r w:rsidR="008B11AD">
        <w:rPr>
          <w:rStyle w:val="Hyperlink"/>
          <w:color w:val="auto"/>
          <w:u w:val="none"/>
        </w:rPr>
        <w:lastRenderedPageBreak/>
        <w:t>collateral is summed up to the parent CSA. The summed up actual collateral is then used in the logic presented above.</w:t>
      </w:r>
    </w:p>
    <w:p w14:paraId="66BCE8B3" w14:textId="07C84C55" w:rsidR="008B11AD" w:rsidRDefault="008B11AD" w:rsidP="008B11AD">
      <w:pPr>
        <w:spacing w:after="200" w:line="360" w:lineRule="auto"/>
        <w:rPr>
          <w:rStyle w:val="Hyperlink"/>
          <w:color w:val="auto"/>
          <w:u w:val="none"/>
        </w:rPr>
      </w:pPr>
    </w:p>
    <w:p w14:paraId="2A252070" w14:textId="6D5A2E12" w:rsidR="008B11AD" w:rsidRDefault="008B11AD" w:rsidP="008B11AD">
      <w:pPr>
        <w:spacing w:after="200" w:line="360" w:lineRule="auto"/>
        <w:rPr>
          <w:rStyle w:val="Hyperlink"/>
          <w:color w:val="auto"/>
          <w:u w:val="none"/>
        </w:rPr>
      </w:pPr>
    </w:p>
    <w:p w14:paraId="37A64A06" w14:textId="5A9DF80A" w:rsidR="008B11AD" w:rsidRPr="008B11AD" w:rsidRDefault="008B11AD" w:rsidP="008B11AD">
      <w:pPr>
        <w:spacing w:after="200" w:line="360" w:lineRule="auto"/>
        <w:rPr>
          <w:rStyle w:val="Hyperlink"/>
          <w:b/>
          <w:bCs/>
          <w:color w:val="auto"/>
          <w:sz w:val="28"/>
          <w:szCs w:val="28"/>
          <w:u w:val="none"/>
        </w:rPr>
      </w:pPr>
      <w:r w:rsidRPr="008B11AD">
        <w:rPr>
          <w:rStyle w:val="Hyperlink"/>
          <w:b/>
          <w:bCs/>
          <w:color w:val="auto"/>
          <w:sz w:val="28"/>
          <w:szCs w:val="28"/>
          <w:u w:val="none"/>
        </w:rPr>
        <w:t>Wrong Way Risk Adjustment</w:t>
      </w:r>
    </w:p>
    <w:p w14:paraId="79416BD9" w14:textId="5DD36A54" w:rsidR="008B11AD" w:rsidRDefault="008B11AD" w:rsidP="008B11AD">
      <w:pPr>
        <w:spacing w:after="200" w:line="360" w:lineRule="auto"/>
        <w:rPr>
          <w:rStyle w:val="Hyperlink"/>
          <w:color w:val="auto"/>
          <w:u w:val="none"/>
        </w:rPr>
      </w:pPr>
    </w:p>
    <w:p w14:paraId="12A2F428" w14:textId="53B29F08" w:rsidR="008B11AD" w:rsidRDefault="008B11AD" w:rsidP="005A5EAD">
      <w:pPr>
        <w:pStyle w:val="ListParagraph"/>
        <w:numPr>
          <w:ilvl w:val="0"/>
          <w:numId w:val="100"/>
        </w:numPr>
        <w:spacing w:after="200" w:line="360" w:lineRule="auto"/>
        <w:rPr>
          <w:rStyle w:val="Hyperlink"/>
          <w:color w:val="auto"/>
          <w:u w:val="none"/>
        </w:rPr>
      </w:pPr>
      <w:r w:rsidRPr="008B11AD">
        <w:rPr>
          <w:rStyle w:val="Hyperlink"/>
          <w:color w:val="auto"/>
        </w:rPr>
        <w:t>Origin of Wrong Way Risk</w:t>
      </w:r>
      <w:r w:rsidRPr="008B11AD">
        <w:rPr>
          <w:rStyle w:val="Hyperlink"/>
          <w:color w:val="auto"/>
          <w:u w:val="none"/>
        </w:rPr>
        <w:t>: Wrong-way risk – WWR – arises when the future exposure is highly correlated with the counterparty’s probability of default. There is limited wrong way risk in FX and IR products, but significant in EQD and CRD products. There are two types of wrong way risk.</w:t>
      </w:r>
    </w:p>
    <w:p w14:paraId="068BE3FB" w14:textId="2A4006F9" w:rsidR="005D6DD6" w:rsidRDefault="005D6DD6" w:rsidP="005A5EAD">
      <w:pPr>
        <w:pStyle w:val="ListParagraph"/>
        <w:numPr>
          <w:ilvl w:val="0"/>
          <w:numId w:val="100"/>
        </w:numPr>
        <w:spacing w:after="200" w:line="360" w:lineRule="auto"/>
        <w:rPr>
          <w:rStyle w:val="Hyperlink"/>
          <w:color w:val="auto"/>
          <w:u w:val="none"/>
        </w:rPr>
      </w:pPr>
      <w:r>
        <w:rPr>
          <w:rStyle w:val="Hyperlink"/>
          <w:color w:val="auto"/>
        </w:rPr>
        <w:t>General Wrong Way Risk</w:t>
      </w:r>
      <w:r w:rsidRPr="005D6DD6">
        <w:rPr>
          <w:rStyle w:val="Hyperlink"/>
          <w:color w:val="auto"/>
          <w:u w:val="none"/>
        </w:rPr>
        <w:t>:</w:t>
      </w:r>
      <w:r>
        <w:rPr>
          <w:rStyle w:val="Hyperlink"/>
          <w:color w:val="auto"/>
          <w:u w:val="none"/>
        </w:rPr>
        <w:t xml:space="preserve"> This risk arises when the credit quality of the </w:t>
      </w:r>
      <w:r w:rsidR="009B5B67">
        <w:rPr>
          <w:rStyle w:val="Hyperlink"/>
          <w:color w:val="auto"/>
          <w:u w:val="none"/>
        </w:rPr>
        <w:t>c</w:t>
      </w:r>
      <w:r>
        <w:rPr>
          <w:rStyle w:val="Hyperlink"/>
          <w:color w:val="auto"/>
          <w:u w:val="none"/>
        </w:rPr>
        <w:t xml:space="preserve">ounterparty is correlated </w:t>
      </w:r>
      <w:r w:rsidR="009B5B67">
        <w:rPr>
          <w:rStyle w:val="Hyperlink"/>
          <w:color w:val="auto"/>
          <w:u w:val="none"/>
        </w:rPr>
        <w:t>with other macro-economic factors which also impact the exposure. These transactions can be loans, bonds, or OTC derivatives such as forwards, swaps, and options. General wrong way risk may also arise when the counterparty and the underlying issuer are in the similar industry, country, or geographical region.</w:t>
      </w:r>
    </w:p>
    <w:p w14:paraId="75584244" w14:textId="0F51E07E" w:rsidR="009B5B67" w:rsidRDefault="009B5B67" w:rsidP="005A5EAD">
      <w:pPr>
        <w:pStyle w:val="ListParagraph"/>
        <w:numPr>
          <w:ilvl w:val="0"/>
          <w:numId w:val="100"/>
        </w:numPr>
        <w:spacing w:after="200" w:line="360" w:lineRule="auto"/>
        <w:rPr>
          <w:rStyle w:val="Hyperlink"/>
          <w:color w:val="auto"/>
          <w:u w:val="none"/>
        </w:rPr>
      </w:pPr>
      <w:r>
        <w:rPr>
          <w:rStyle w:val="Hyperlink"/>
          <w:color w:val="auto"/>
        </w:rPr>
        <w:t>Metrics for Capturing General WWR</w:t>
      </w:r>
      <w:r w:rsidRPr="009B5B67">
        <w:rPr>
          <w:rStyle w:val="Hyperlink"/>
          <w:color w:val="auto"/>
          <w:u w:val="none"/>
        </w:rPr>
        <w:t>:</w:t>
      </w:r>
      <w:r>
        <w:rPr>
          <w:rStyle w:val="Hyperlink"/>
          <w:color w:val="auto"/>
          <w:u w:val="none"/>
        </w:rPr>
        <w:t xml:space="preserve"> General wrong way risk is captured via stressed EPE calculations and hence no adjustment is required for it.</w:t>
      </w:r>
    </w:p>
    <w:p w14:paraId="531E0DE6" w14:textId="742E4E7A" w:rsidR="00793074" w:rsidRDefault="00793074" w:rsidP="005A5EAD">
      <w:pPr>
        <w:pStyle w:val="ListParagraph"/>
        <w:numPr>
          <w:ilvl w:val="0"/>
          <w:numId w:val="100"/>
        </w:numPr>
        <w:spacing w:after="200" w:line="360" w:lineRule="auto"/>
        <w:rPr>
          <w:rStyle w:val="Hyperlink"/>
          <w:color w:val="auto"/>
          <w:u w:val="none"/>
        </w:rPr>
      </w:pPr>
      <w:r>
        <w:rPr>
          <w:rStyle w:val="Hyperlink"/>
          <w:color w:val="auto"/>
        </w:rPr>
        <w:t>Specific Wrong Way Risk</w:t>
      </w:r>
      <w:r w:rsidRPr="00793074">
        <w:rPr>
          <w:rStyle w:val="Hyperlink"/>
          <w:color w:val="auto"/>
          <w:u w:val="none"/>
        </w:rPr>
        <w:t>:</w:t>
      </w:r>
      <w:r>
        <w:rPr>
          <w:rStyle w:val="Hyperlink"/>
          <w:color w:val="auto"/>
          <w:u w:val="none"/>
        </w:rPr>
        <w:t xml:space="preserve"> This arises due to poorly structured transactions where the underlying collateral is related </w:t>
      </w:r>
      <w:r w:rsidR="00D85C9F">
        <w:rPr>
          <w:rStyle w:val="Hyperlink"/>
          <w:color w:val="auto"/>
          <w:u w:val="none"/>
        </w:rPr>
        <w:t>or partly related to the counterparty.</w:t>
      </w:r>
    </w:p>
    <w:p w14:paraId="2F85A711" w14:textId="778452D9" w:rsidR="00D85C9F" w:rsidRDefault="00D85C9F" w:rsidP="005A5EAD">
      <w:pPr>
        <w:pStyle w:val="ListParagraph"/>
        <w:numPr>
          <w:ilvl w:val="0"/>
          <w:numId w:val="100"/>
        </w:numPr>
        <w:spacing w:after="200" w:line="360" w:lineRule="auto"/>
        <w:rPr>
          <w:rStyle w:val="Hyperlink"/>
          <w:color w:val="auto"/>
          <w:u w:val="none"/>
        </w:rPr>
      </w:pPr>
      <w:r>
        <w:rPr>
          <w:rStyle w:val="Hyperlink"/>
          <w:color w:val="auto"/>
        </w:rPr>
        <w:t>Regulatory Requirements for Specific WWR</w:t>
      </w:r>
      <w:r w:rsidRPr="00D85C9F">
        <w:rPr>
          <w:rStyle w:val="Hyperlink"/>
          <w:color w:val="auto"/>
          <w:u w:val="none"/>
        </w:rPr>
        <w:t>:</w:t>
      </w:r>
      <w:r>
        <w:rPr>
          <w:rStyle w:val="Hyperlink"/>
          <w:color w:val="auto"/>
          <w:u w:val="none"/>
        </w:rPr>
        <w:t xml:space="preserve"> There are regulatory requirements to treat trades with specific WWR. These transactions are treated differently when calculating exposure at default and must reside outside of the netting set. A larger exposure is considered for such trades.</w:t>
      </w:r>
    </w:p>
    <w:p w14:paraId="2A6B4EBC" w14:textId="45451DDD" w:rsidR="00D85C9F" w:rsidRDefault="00D85C9F" w:rsidP="005A5EAD">
      <w:pPr>
        <w:pStyle w:val="ListParagraph"/>
        <w:numPr>
          <w:ilvl w:val="0"/>
          <w:numId w:val="100"/>
        </w:numPr>
        <w:spacing w:after="200" w:line="360" w:lineRule="auto"/>
        <w:rPr>
          <w:rStyle w:val="Hyperlink"/>
          <w:color w:val="auto"/>
          <w:u w:val="none"/>
        </w:rPr>
      </w:pPr>
      <w:r>
        <w:rPr>
          <w:rStyle w:val="Hyperlink"/>
          <w:color w:val="auto"/>
        </w:rPr>
        <w:t>Calculation of the WWR Adjustment</w:t>
      </w:r>
      <w:r w:rsidRPr="00D85C9F">
        <w:rPr>
          <w:rStyle w:val="Hyperlink"/>
          <w:color w:val="auto"/>
          <w:u w:val="none"/>
        </w:rPr>
        <w:t>:</w:t>
      </w:r>
      <w:r>
        <w:rPr>
          <w:rStyle w:val="Hyperlink"/>
          <w:color w:val="auto"/>
          <w:u w:val="none"/>
        </w:rPr>
        <w:t xml:space="preserve"> The workflow for calculating the specific wrong way risk, SWWR adjustment, and charge is presented below. The calculation of WWR capital charge consists of performing the net exposure calculations twice at the silo level.</w:t>
      </w:r>
    </w:p>
    <w:p w14:paraId="0797876C" w14:textId="383DBD9B"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lastRenderedPageBreak/>
        <w:t>SWWR across Asset Class Silos</w:t>
      </w:r>
      <w:r w:rsidRPr="00B87222">
        <w:rPr>
          <w:rStyle w:val="Hyperlink"/>
          <w:color w:val="auto"/>
          <w:u w:val="none"/>
        </w:rPr>
        <w:t>:</w:t>
      </w:r>
      <w:r>
        <w:rPr>
          <w:rStyle w:val="Hyperlink"/>
          <w:color w:val="auto"/>
          <w:u w:val="none"/>
        </w:rPr>
        <w:t xml:space="preserve"> Typically, these calculations are performed only for the CRD and the EQD silos as there is often limited WWR in FID and FX products. The steps to calculate the SWWR charge are described below.</w:t>
      </w:r>
    </w:p>
    <w:p w14:paraId="339FC012" w14:textId="0ACE604F"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#1</w:t>
      </w:r>
      <w:r w:rsidRPr="00B87222">
        <w:rPr>
          <w:rStyle w:val="Hyperlink"/>
          <w:color w:val="auto"/>
          <w:u w:val="none"/>
        </w:rPr>
        <w:t>:</w:t>
      </w:r>
      <w:r>
        <w:rPr>
          <w:rStyle w:val="Hyperlink"/>
          <w:color w:val="auto"/>
          <w:u w:val="none"/>
        </w:rPr>
        <w:t xml:space="preserve"> Create a baseline exposure matrix for the netting set at the silo level. This is done by running the aggregation as per normal in the existing batch, without any special treatment for trades affected by SWWR.</w:t>
      </w:r>
    </w:p>
    <w:p w14:paraId="2A51703F" w14:textId="0ADD18F6"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#2</w:t>
      </w:r>
      <w:r>
        <w:rPr>
          <w:rStyle w:val="Hyperlink"/>
          <w:color w:val="auto"/>
          <w:u w:val="none"/>
        </w:rPr>
        <w:t>: Calculate the percentile profile at the silo level -this represents the baseline exposure profile.</w:t>
      </w:r>
    </w:p>
    <w:p w14:paraId="5F135CEC" w14:textId="2E024C5B"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#3</w:t>
      </w:r>
      <w:r>
        <w:rPr>
          <w:rStyle w:val="Hyperlink"/>
          <w:color w:val="auto"/>
          <w:u w:val="none"/>
        </w:rPr>
        <w:t>: The second calculation is required to run aggregation by excluding the trades affected by SWWR from the aggregation process.</w:t>
      </w:r>
    </w:p>
    <w:p w14:paraId="29381168" w14:textId="13490CA9"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#4</w:t>
      </w:r>
      <w:r>
        <w:rPr>
          <w:rStyle w:val="Hyperlink"/>
          <w:color w:val="auto"/>
          <w:u w:val="none"/>
        </w:rPr>
        <w:t>: After completing step #3, an adjustment matrix will be created by adding the base currency equivalent notional value for all SWWR trades. The details for the calculation of this adjustment matrix are presented in the next section.</w:t>
      </w:r>
    </w:p>
    <w:p w14:paraId="7477639E" w14:textId="29C74B03"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#5</w:t>
      </w:r>
      <w:r>
        <w:rPr>
          <w:rStyle w:val="Hyperlink"/>
          <w:color w:val="auto"/>
          <w:u w:val="none"/>
        </w:rPr>
        <w:t xml:space="preserve">: Add the adjustment matrix computed </w:t>
      </w:r>
      <w:r w:rsidR="00E6350E">
        <w:rPr>
          <w:rStyle w:val="Hyperlink"/>
          <w:color w:val="auto"/>
          <w:u w:val="none"/>
        </w:rPr>
        <w:t>in</w:t>
      </w:r>
      <w:r>
        <w:rPr>
          <w:rStyle w:val="Hyperlink"/>
          <w:color w:val="auto"/>
          <w:u w:val="none"/>
        </w:rPr>
        <w:t xml:space="preserve"> step #4</w:t>
      </w:r>
      <w:r w:rsidR="00E6350E">
        <w:rPr>
          <w:rStyle w:val="Hyperlink"/>
          <w:color w:val="auto"/>
          <w:u w:val="none"/>
        </w:rPr>
        <w:t xml:space="preserve"> </w:t>
      </w:r>
      <w:r>
        <w:rPr>
          <w:rStyle w:val="Hyperlink"/>
          <w:color w:val="auto"/>
          <w:u w:val="none"/>
        </w:rPr>
        <w:t>to the exposure matrix computed in step #3, then floor the negative exposure to 0.</w:t>
      </w:r>
    </w:p>
    <w:p w14:paraId="5D958961" w14:textId="4625F2BD"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#6</w:t>
      </w:r>
      <w:r>
        <w:rPr>
          <w:rStyle w:val="Hyperlink"/>
          <w:color w:val="auto"/>
          <w:u w:val="none"/>
        </w:rPr>
        <w:t>: The above final adjustment matrix is used to create the SWWR potential exposure matrix.</w:t>
      </w:r>
    </w:p>
    <w:p w14:paraId="38DE2303" w14:textId="32AA8379"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#7</w:t>
      </w:r>
      <w:r>
        <w:rPr>
          <w:rStyle w:val="Hyperlink"/>
          <w:color w:val="auto"/>
          <w:u w:val="none"/>
        </w:rPr>
        <w:t>: Calculate the percentage profile using the matrix generated in step #6.</w:t>
      </w:r>
    </w:p>
    <w:p w14:paraId="52828A7A" w14:textId="21D94561"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#8</w:t>
      </w:r>
      <w:r>
        <w:rPr>
          <w:rStyle w:val="Hyperlink"/>
          <w:color w:val="auto"/>
          <w:u w:val="none"/>
        </w:rPr>
        <w:t xml:space="preserve">: For each netting set at each time except the start time, compute </w:t>
      </w:r>
      <m:oMath>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percentile exposure at step #7-percentile exposure at step #2, 0</m:t>
            </m:r>
          </m:e>
        </m:d>
      </m:oMath>
      <w:r>
        <w:rPr>
          <w:rStyle w:val="Hyperlink"/>
          <w:color w:val="auto"/>
          <w:u w:val="none"/>
        </w:rPr>
        <w:t xml:space="preserve"> These differences represent the SWWR adjustments at each timepoint except the start time.</w:t>
      </w:r>
    </w:p>
    <w:p w14:paraId="274767A4" w14:textId="37280D61"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#9</w:t>
      </w:r>
      <w:r>
        <w:rPr>
          <w:rStyle w:val="Hyperlink"/>
          <w:color w:val="auto"/>
          <w:u w:val="none"/>
        </w:rPr>
        <w:t xml:space="preserve">: The adjustment is represented as </w:t>
      </w:r>
      <m:oMath>
        <m:r>
          <w:rPr>
            <w:rStyle w:val="Hyperlink"/>
            <w:rFonts w:ascii="Cambria Math" w:hAnsi="Cambria Math"/>
            <w:color w:val="auto"/>
            <w:u w:val="none"/>
          </w:rPr>
          <m:t>WWRAdjustment(t)</m:t>
        </m:r>
      </m:oMath>
    </w:p>
    <w:p w14:paraId="1696211A" w14:textId="09E82687"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t>SWWR Regulatory Capital Calculation</w:t>
      </w:r>
      <w:r>
        <w:rPr>
          <w:rStyle w:val="Hyperlink"/>
          <w:color w:val="auto"/>
          <w:u w:val="none"/>
        </w:rPr>
        <w:t>: For regulatory capital purposes, SWWR is calculated at combined EE level. The same process described in the previous section is followed but, instead of calculating the percentile profile add-on at the silo level, the EE profile add-on is calculated at the combined level.</w:t>
      </w:r>
    </w:p>
    <w:p w14:paraId="2A1AB6D3" w14:textId="041E3841"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lastRenderedPageBreak/>
        <w:t>Adjustment Exposure Matrix for CRD Silo</w:t>
      </w:r>
      <w:r w:rsidRPr="0024686B">
        <w:rPr>
          <w:rStyle w:val="Hyperlink"/>
          <w:color w:val="auto"/>
          <w:u w:val="none"/>
        </w:rPr>
        <w:t>:</w:t>
      </w:r>
      <w:r>
        <w:rPr>
          <w:rStyle w:val="Hyperlink"/>
          <w:color w:val="auto"/>
          <w:u w:val="none"/>
        </w:rPr>
        <w:t xml:space="preserve"> An adjustment matrix is calculated for wrong way risk trades and the logic is as follows.</w:t>
      </w:r>
    </w:p>
    <w:p w14:paraId="1660CFFC" w14:textId="336B655C" w:rsidR="0024686B" w:rsidRDefault="00101DF5" w:rsidP="005A5EAD">
      <w:pPr>
        <w:pStyle w:val="ListParagraph"/>
        <w:numPr>
          <w:ilvl w:val="0"/>
          <w:numId w:val="100"/>
        </w:numPr>
        <w:spacing w:after="200" w:line="360" w:lineRule="auto"/>
        <w:rPr>
          <w:rStyle w:val="Hyperlink"/>
          <w:color w:val="auto"/>
          <w:u w:val="none"/>
        </w:rPr>
      </w:pPr>
      <w:r>
        <w:rPr>
          <w:rStyle w:val="Hyperlink"/>
          <w:color w:val="auto"/>
        </w:rPr>
        <w:t>Base Currency CRD Trade SWWR</w:t>
      </w:r>
      <w:r w:rsidRPr="00101DF5">
        <w:rPr>
          <w:rStyle w:val="Hyperlink"/>
          <w:color w:val="auto"/>
          <w:u w:val="none"/>
        </w:rPr>
        <w:t>:</w:t>
      </w:r>
      <w:r>
        <w:rPr>
          <w:rStyle w:val="Hyperlink"/>
          <w:color w:val="auto"/>
          <w:u w:val="none"/>
        </w:rPr>
        <w:t xml:space="preserve"> For each CRD trade affected by SWWR, the base currency equivalent notional value is added to the adjustment matrix.</w:t>
      </w:r>
    </w:p>
    <w:p w14:paraId="3A1C41AE" w14:textId="333F07D4"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External Currency CRD Trade SWWR</w:t>
      </w:r>
      <w:r w:rsidRPr="00164019">
        <w:rPr>
          <w:rStyle w:val="Hyperlink"/>
          <w:color w:val="auto"/>
          <w:u w:val="none"/>
        </w:rPr>
        <w:t>:</w:t>
      </w:r>
      <w:r>
        <w:rPr>
          <w:rStyle w:val="Hyperlink"/>
          <w:color w:val="auto"/>
          <w:u w:val="none"/>
        </w:rPr>
        <w:t xml:space="preserve"> For each CRD trade affected by SWR and denominated in a currency other than base currency, notional is converted to the base currency using the simulated spot FX rate and added to the adjustment matrix.</w:t>
      </w:r>
    </w:p>
    <w:p w14:paraId="54F8B61B" w14:textId="4ADBA5C4"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Adjustment exposure Matrix for EQD Silo</w:t>
      </w:r>
      <w:r w:rsidRPr="00164019">
        <w:rPr>
          <w:rStyle w:val="Hyperlink"/>
          <w:color w:val="auto"/>
          <w:u w:val="none"/>
        </w:rPr>
        <w:t>:</w:t>
      </w:r>
      <w:r>
        <w:rPr>
          <w:rStyle w:val="Hyperlink"/>
          <w:color w:val="auto"/>
          <w:u w:val="none"/>
        </w:rPr>
        <w:t xml:space="preserve"> The adjustment matrix is calculated as follows. The logic depends on the type of the trade affected by SWWR.</w:t>
      </w:r>
    </w:p>
    <w:p w14:paraId="67732ACA" w14:textId="4E13AED5"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Equity Put Options Adjustment Matrix</w:t>
      </w:r>
      <w:r w:rsidRPr="00164019">
        <w:rPr>
          <w:rStyle w:val="Hyperlink"/>
          <w:color w:val="auto"/>
          <w:u w:val="none"/>
        </w:rPr>
        <w:t>:</w:t>
      </w:r>
      <w:r>
        <w:rPr>
          <w:rStyle w:val="Hyperlink"/>
          <w:color w:val="auto"/>
          <w:u w:val="none"/>
        </w:rPr>
        <w:t xml:space="preserve"> For equity put options, the adjustment is </w:t>
      </w:r>
      <m:oMath>
        <m:r>
          <w:rPr>
            <w:rStyle w:val="Hyperlink"/>
            <w:rFonts w:ascii="Cambria Math" w:hAnsi="Cambria Math"/>
            <w:color w:val="auto"/>
            <w:u w:val="none"/>
          </w:rPr>
          <m:t>Strike×Quantity</m:t>
        </m:r>
      </m:oMath>
      <w:r>
        <w:rPr>
          <w:rStyle w:val="Hyperlink"/>
          <w:color w:val="auto"/>
          <w:u w:val="none"/>
        </w:rPr>
        <w:t xml:space="preserve"> in base currency.</w:t>
      </w:r>
    </w:p>
    <w:p w14:paraId="6426F645" w14:textId="1247EF2D" w:rsidR="00A230B2" w:rsidRDefault="00A230B2" w:rsidP="005A5EAD">
      <w:pPr>
        <w:pStyle w:val="ListParagraph"/>
        <w:numPr>
          <w:ilvl w:val="0"/>
          <w:numId w:val="100"/>
        </w:numPr>
        <w:spacing w:after="200" w:line="360" w:lineRule="auto"/>
        <w:rPr>
          <w:rStyle w:val="Hyperlink"/>
          <w:color w:val="auto"/>
          <w:u w:val="none"/>
        </w:rPr>
      </w:pPr>
      <w:r>
        <w:rPr>
          <w:rStyle w:val="Hyperlink"/>
          <w:color w:val="auto"/>
        </w:rPr>
        <w:t>SINGLE/QUANTO Equity Swaps Adjustment</w:t>
      </w:r>
      <w:r w:rsidRPr="00A230B2">
        <w:rPr>
          <w:rStyle w:val="Hyperlink"/>
          <w:color w:val="auto"/>
          <w:u w:val="none"/>
        </w:rPr>
        <w:t>:</w:t>
      </w:r>
    </w:p>
    <w:p w14:paraId="1DBE4520"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57394B83" w14:textId="77777777" w:rsidR="00DA381E" w:rsidRPr="00DA381E" w:rsidRDefault="00DA381E" w:rsidP="00DA381E">
      <w:pPr>
        <w:spacing w:after="200" w:line="360" w:lineRule="auto"/>
        <w:rPr>
          <w:rStyle w:val="Hyperlink"/>
          <w:color w:val="auto"/>
          <w:u w:val="none"/>
        </w:rPr>
      </w:pPr>
    </w:p>
    <w:p w14:paraId="0935B538" w14:textId="2AEDDFD5"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Type=NOTIONAL</m:t>
          </m:r>
        </m:oMath>
      </m:oMathPara>
    </w:p>
    <w:p w14:paraId="7EA19241" w14:textId="77777777" w:rsidR="00DA381E" w:rsidRPr="00DA381E" w:rsidRDefault="00DA381E" w:rsidP="00DA381E">
      <w:pPr>
        <w:spacing w:after="200" w:line="360" w:lineRule="auto"/>
        <w:rPr>
          <w:rStyle w:val="Hyperlink"/>
          <w:color w:val="auto"/>
          <w:u w:val="none"/>
        </w:rPr>
      </w:pPr>
    </w:p>
    <w:p w14:paraId="1C74C43A" w14:textId="73650E3A"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Matrix=Strike×Quantity in the Base Currency</m:t>
          </m:r>
        </m:oMath>
      </m:oMathPara>
    </w:p>
    <w:p w14:paraId="06DFAF86" w14:textId="77777777" w:rsidR="00DA381E" w:rsidRPr="00DA381E" w:rsidRDefault="00DA381E" w:rsidP="00DA381E">
      <w:pPr>
        <w:spacing w:after="200" w:line="360" w:lineRule="auto"/>
        <w:rPr>
          <w:rStyle w:val="Hyperlink"/>
          <w:color w:val="auto"/>
          <w:u w:val="none"/>
        </w:rPr>
      </w:pPr>
    </w:p>
    <w:p w14:paraId="5B0F8A32"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66903346" w14:textId="77777777" w:rsidR="00DA381E" w:rsidRPr="00DA381E" w:rsidRDefault="00DA381E" w:rsidP="00DA381E">
      <w:pPr>
        <w:spacing w:after="200" w:line="360" w:lineRule="auto"/>
        <w:rPr>
          <w:rStyle w:val="Hyperlink"/>
          <w:color w:val="auto"/>
          <w:u w:val="none"/>
        </w:rPr>
      </w:pPr>
    </w:p>
    <w:p w14:paraId="71D4353C"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Type=UNIT</m:t>
          </m:r>
        </m:oMath>
      </m:oMathPara>
    </w:p>
    <w:p w14:paraId="4C3A6C36" w14:textId="77777777" w:rsidR="00DA381E" w:rsidRPr="00DA381E" w:rsidRDefault="00DA381E" w:rsidP="00DA381E">
      <w:pPr>
        <w:spacing w:after="200" w:line="360" w:lineRule="auto"/>
        <w:rPr>
          <w:rStyle w:val="Hyperlink"/>
          <w:color w:val="auto"/>
          <w:u w:val="none"/>
        </w:rPr>
      </w:pPr>
    </w:p>
    <w:p w14:paraId="674E04BB" w14:textId="1D936DBF"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Matrix=Simulated Stock Price×Strike Ratio×Quantity in the Base Currency</m:t>
          </m:r>
        </m:oMath>
      </m:oMathPara>
    </w:p>
    <w:p w14:paraId="3BE5FE25" w14:textId="77777777" w:rsidR="00DA381E" w:rsidRPr="00DA381E" w:rsidRDefault="00DA381E" w:rsidP="00DA381E">
      <w:pPr>
        <w:spacing w:after="200" w:line="360" w:lineRule="auto"/>
        <w:rPr>
          <w:rStyle w:val="Hyperlink"/>
          <w:color w:val="auto"/>
          <w:u w:val="none"/>
        </w:rPr>
      </w:pPr>
    </w:p>
    <w:p w14:paraId="4A99B671" w14:textId="734FDD1D" w:rsidR="00A230B2" w:rsidRDefault="00A230B2" w:rsidP="00A230B2">
      <w:pPr>
        <w:pStyle w:val="ListParagraph"/>
        <w:numPr>
          <w:ilvl w:val="0"/>
          <w:numId w:val="100"/>
        </w:numPr>
        <w:spacing w:after="200" w:line="360" w:lineRule="auto"/>
        <w:rPr>
          <w:rStyle w:val="Hyperlink"/>
          <w:color w:val="auto"/>
          <w:u w:val="none"/>
        </w:rPr>
      </w:pPr>
      <w:r>
        <w:rPr>
          <w:rStyle w:val="Hyperlink"/>
          <w:color w:val="auto"/>
        </w:rPr>
        <w:t>COMPOSITE Equity Swaps Adjustment Matrix</w:t>
      </w:r>
      <w:r w:rsidRPr="00A230B2">
        <w:rPr>
          <w:rStyle w:val="Hyperlink"/>
          <w:color w:val="auto"/>
          <w:u w:val="none"/>
        </w:rPr>
        <w:t>:</w:t>
      </w:r>
    </w:p>
    <w:p w14:paraId="22AC343D"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580FE874" w14:textId="77777777" w:rsidR="00DA381E" w:rsidRPr="00DA381E" w:rsidRDefault="00DA381E" w:rsidP="00DA381E">
      <w:pPr>
        <w:spacing w:after="200" w:line="360" w:lineRule="auto"/>
        <w:rPr>
          <w:rStyle w:val="Hyperlink"/>
          <w:color w:val="auto"/>
          <w:u w:val="none"/>
        </w:rPr>
      </w:pPr>
    </w:p>
    <w:p w14:paraId="12CB696C"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Type=NOTIONAL</m:t>
          </m:r>
        </m:oMath>
      </m:oMathPara>
    </w:p>
    <w:p w14:paraId="05FC054E" w14:textId="77777777" w:rsidR="00DA381E" w:rsidRPr="00DA381E" w:rsidRDefault="00DA381E" w:rsidP="00DA381E">
      <w:pPr>
        <w:spacing w:after="200" w:line="360" w:lineRule="auto"/>
        <w:rPr>
          <w:rStyle w:val="Hyperlink"/>
          <w:color w:val="auto"/>
          <w:u w:val="none"/>
        </w:rPr>
      </w:pPr>
    </w:p>
    <w:p w14:paraId="05F8F847" w14:textId="12250064"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Matrix=StrikeRatio×Quantity in the Base Currency</m:t>
          </m:r>
        </m:oMath>
      </m:oMathPara>
    </w:p>
    <w:p w14:paraId="308CA46B" w14:textId="77777777" w:rsidR="00DA381E" w:rsidRPr="00DA381E" w:rsidRDefault="00DA381E" w:rsidP="00DA381E">
      <w:pPr>
        <w:spacing w:after="200" w:line="360" w:lineRule="auto"/>
        <w:rPr>
          <w:rStyle w:val="Hyperlink"/>
          <w:color w:val="auto"/>
          <w:u w:val="none"/>
        </w:rPr>
      </w:pPr>
    </w:p>
    <w:p w14:paraId="4B0B0E71"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6A3E4545" w14:textId="77777777" w:rsidR="00DA381E" w:rsidRPr="00DA381E" w:rsidRDefault="00DA381E" w:rsidP="00DA381E">
      <w:pPr>
        <w:spacing w:after="200" w:line="360" w:lineRule="auto"/>
        <w:rPr>
          <w:rStyle w:val="Hyperlink"/>
          <w:color w:val="auto"/>
          <w:u w:val="none"/>
        </w:rPr>
      </w:pPr>
    </w:p>
    <w:p w14:paraId="26ED9C9B"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Type=UNIT</m:t>
          </m:r>
        </m:oMath>
      </m:oMathPara>
    </w:p>
    <w:p w14:paraId="2FBF478F" w14:textId="77777777" w:rsidR="00DA381E" w:rsidRPr="00DA381E" w:rsidRDefault="00DA381E" w:rsidP="00DA381E">
      <w:pPr>
        <w:spacing w:after="200" w:line="360" w:lineRule="auto"/>
        <w:rPr>
          <w:rStyle w:val="Hyperlink"/>
          <w:color w:val="auto"/>
          <w:u w:val="none"/>
        </w:rPr>
      </w:pPr>
    </w:p>
    <w:p w14:paraId="4BE2BFC5"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Matrix=Simulated Stock Price×Strike Ratio×Quantity×Simulated FX</m:t>
          </m:r>
        </m:oMath>
      </m:oMathPara>
    </w:p>
    <w:p w14:paraId="437A40DD" w14:textId="77777777" w:rsidR="00DA381E" w:rsidRPr="00DA381E" w:rsidRDefault="00DA381E" w:rsidP="00DA381E">
      <w:pPr>
        <w:spacing w:after="200" w:line="360" w:lineRule="auto"/>
        <w:rPr>
          <w:rStyle w:val="Hyperlink"/>
          <w:color w:val="auto"/>
          <w:u w:val="none"/>
        </w:rPr>
      </w:pPr>
    </w:p>
    <w:p w14:paraId="3B596C7F" w14:textId="26E9FCE3" w:rsidR="00A230B2" w:rsidRPr="00DA381E" w:rsidRDefault="00A230B2" w:rsidP="00DA381E">
      <w:pPr>
        <w:spacing w:after="200" w:line="360" w:lineRule="auto"/>
        <w:rPr>
          <w:rStyle w:val="Hyperlink"/>
          <w:color w:val="auto"/>
          <w:u w:val="none"/>
        </w:rPr>
      </w:pPr>
      <w:r w:rsidRPr="00DA381E">
        <w:rPr>
          <w:rStyle w:val="Hyperlink"/>
          <w:color w:val="auto"/>
          <w:u w:val="none"/>
        </w:rPr>
        <w:t xml:space="preserve">where </w:t>
      </w:r>
      <m:oMath>
        <m:r>
          <w:rPr>
            <w:rStyle w:val="Hyperlink"/>
            <w:rFonts w:ascii="Cambria Math" w:hAnsi="Cambria Math"/>
            <w:color w:val="auto"/>
            <w:u w:val="none"/>
          </w:rPr>
          <m:t>Simulated FX</m:t>
        </m:r>
      </m:oMath>
      <w:r w:rsidRPr="00DA381E">
        <w:rPr>
          <w:rStyle w:val="Hyperlink"/>
          <w:color w:val="auto"/>
          <w:u w:val="none"/>
        </w:rPr>
        <w:t xml:space="preserve"> is the simulated FX rate </w:t>
      </w:r>
      <m:oMath>
        <m:f>
          <m:fPr>
            <m:ctrlPr>
              <w:rPr>
                <w:rStyle w:val="Hyperlink"/>
                <w:rFonts w:ascii="Cambria Math" w:hAnsi="Cambria Math"/>
                <w:i/>
                <w:color w:val="auto"/>
                <w:u w:val="none"/>
              </w:rPr>
            </m:ctrlPr>
          </m:fPr>
          <m:num>
            <m:r>
              <w:rPr>
                <w:rStyle w:val="Hyperlink"/>
                <w:rFonts w:ascii="Cambria Math" w:hAnsi="Cambria Math"/>
                <w:color w:val="auto"/>
                <w:u w:val="none"/>
              </w:rPr>
              <m:t>Equity Currency</m:t>
            </m:r>
          </m:num>
          <m:den>
            <m:r>
              <w:rPr>
                <w:rStyle w:val="Hyperlink"/>
                <w:rFonts w:ascii="Cambria Math" w:hAnsi="Cambria Math"/>
                <w:color w:val="auto"/>
                <w:u w:val="none"/>
              </w:rPr>
              <m:t>Base Currency</m:t>
            </m:r>
          </m:den>
        </m:f>
      </m:oMath>
      <w:r w:rsidR="00DA381E">
        <w:rPr>
          <w:rStyle w:val="Hyperlink"/>
          <w:color w:val="auto"/>
          <w:u w:val="none"/>
        </w:rPr>
        <w:t>.</w:t>
      </w:r>
    </w:p>
    <w:p w14:paraId="0B1036FC" w14:textId="5DA9923F" w:rsidR="00F352A3" w:rsidRDefault="00F352A3" w:rsidP="00F352A3">
      <w:pPr>
        <w:pStyle w:val="ListParagraph"/>
        <w:numPr>
          <w:ilvl w:val="0"/>
          <w:numId w:val="100"/>
        </w:numPr>
        <w:spacing w:after="200" w:line="360" w:lineRule="auto"/>
        <w:rPr>
          <w:rStyle w:val="Hyperlink"/>
          <w:color w:val="auto"/>
          <w:u w:val="none"/>
        </w:rPr>
      </w:pPr>
      <w:r w:rsidRPr="00F352A3">
        <w:rPr>
          <w:rStyle w:val="Hyperlink"/>
          <w:color w:val="auto"/>
        </w:rPr>
        <w:t>Adjustment Exposure for Index/Basket Trades</w:t>
      </w:r>
      <w:r>
        <w:rPr>
          <w:rStyle w:val="Hyperlink"/>
          <w:color w:val="auto"/>
          <w:u w:val="none"/>
        </w:rPr>
        <w:t>: The index/basket trades are identified in the EQD/CRD silo and the exposure is adjusted for these trades. For the CRD silo, the product scope is ‘CDSBasketIndex’, ‘FirstToDefaultCDS’, and ‘CDSBasketTranche’, where the dealer is buying protection. In the EQD silo, the product scope is long vanilla equity put options and index equity swap where the dealer is paying the equity leg.</w:t>
      </w:r>
    </w:p>
    <w:p w14:paraId="4D5C5FF7" w14:textId="2D991BF4" w:rsidR="00E46A04" w:rsidRDefault="00E46A04" w:rsidP="00F352A3">
      <w:pPr>
        <w:pStyle w:val="ListParagraph"/>
        <w:numPr>
          <w:ilvl w:val="0"/>
          <w:numId w:val="100"/>
        </w:numPr>
        <w:spacing w:after="200" w:line="360" w:lineRule="auto"/>
        <w:rPr>
          <w:rStyle w:val="Hyperlink"/>
          <w:color w:val="auto"/>
          <w:u w:val="none"/>
        </w:rPr>
      </w:pPr>
      <w:r>
        <w:rPr>
          <w:rStyle w:val="Hyperlink"/>
          <w:color w:val="auto"/>
        </w:rPr>
        <w:lastRenderedPageBreak/>
        <w:t>Products in CRD Silo Scope</w:t>
      </w:r>
      <w:r w:rsidRPr="00E46A04">
        <w:rPr>
          <w:rStyle w:val="Hyperlink"/>
          <w:color w:val="auto"/>
          <w:u w:val="none"/>
        </w:rPr>
        <w:t>:</w:t>
      </w:r>
      <w:r>
        <w:rPr>
          <w:rStyle w:val="Hyperlink"/>
          <w:color w:val="auto"/>
          <w:u w:val="none"/>
        </w:rPr>
        <w:t xml:space="preserve"> For ‘CDSBasketIndex’, ‘FirstToDefaultCDS’, and ‘CDSBasketTranche’ trades, the adjusted exposure involves extracting the weight of each component.</w:t>
      </w:r>
    </w:p>
    <w:p w14:paraId="7B58240D" w14:textId="77777777" w:rsidR="00DA381E" w:rsidRDefault="009B0D20" w:rsidP="00F352A3">
      <w:pPr>
        <w:pStyle w:val="ListParagraph"/>
        <w:numPr>
          <w:ilvl w:val="0"/>
          <w:numId w:val="100"/>
        </w:numPr>
        <w:spacing w:after="200" w:line="360" w:lineRule="auto"/>
        <w:rPr>
          <w:rStyle w:val="Hyperlink"/>
          <w:color w:val="auto"/>
          <w:u w:val="none"/>
        </w:rPr>
      </w:pPr>
      <w:r>
        <w:rPr>
          <w:rStyle w:val="Hyperlink"/>
          <w:color w:val="auto"/>
        </w:rPr>
        <w:t>CRD Silo Adjusted Exposure Matrix</w:t>
      </w:r>
      <w:r w:rsidRPr="009B0D20">
        <w:rPr>
          <w:rStyle w:val="Hyperlink"/>
          <w:color w:val="auto"/>
          <w:u w:val="none"/>
        </w:rPr>
        <w:t>:</w:t>
      </w:r>
      <w:r>
        <w:rPr>
          <w:rStyle w:val="Hyperlink"/>
          <w:color w:val="auto"/>
          <w:u w:val="none"/>
        </w:rPr>
        <w:t xml:space="preserve"> The weight </w:t>
      </w:r>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w:r>
        <w:rPr>
          <w:rStyle w:val="Hyperlink"/>
          <w:color w:val="auto"/>
          <w:u w:val="none"/>
        </w:rPr>
        <w:t xml:space="preserve"> of the constituent </w:t>
      </w:r>
      <m:oMath>
        <m:r>
          <w:rPr>
            <w:rStyle w:val="Hyperlink"/>
            <w:rFonts w:ascii="Cambria Math" w:hAnsi="Cambria Math"/>
            <w:color w:val="auto"/>
            <w:u w:val="none"/>
          </w:rPr>
          <m:t>k</m:t>
        </m:r>
      </m:oMath>
      <w:r>
        <w:rPr>
          <w:rStyle w:val="Hyperlink"/>
          <w:color w:val="auto"/>
          <w:u w:val="none"/>
        </w:rPr>
        <w:t xml:space="preserve"> is defined as follows:</w:t>
      </w:r>
    </w:p>
    <w:p w14:paraId="6CFC7328" w14:textId="77777777" w:rsidR="00DA381E" w:rsidRPr="00DA381E" w:rsidRDefault="00DA381E" w:rsidP="00DA381E">
      <w:pPr>
        <w:spacing w:after="200" w:line="360" w:lineRule="auto"/>
        <w:rPr>
          <w:rStyle w:val="Hyperlink"/>
          <w:color w:val="auto"/>
        </w:rPr>
      </w:pPr>
    </w:p>
    <w:p w14:paraId="03F47E0A" w14:textId="77777777" w:rsidR="00DA381E" w:rsidRDefault="00000000" w:rsidP="00DA381E">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r>
            <w:rPr>
              <w:rStyle w:val="Hyperlink"/>
              <w:rFonts w:ascii="Cambria Math" w:hAnsi="Cambria Math"/>
              <w:color w:val="auto"/>
              <w:u w:val="none"/>
            </w:rPr>
            <m:t>=</m:t>
          </m:r>
          <m:f>
            <m:fPr>
              <m:ctrlPr>
                <w:rPr>
                  <w:rStyle w:val="Hyperlink"/>
                  <w:rFonts w:ascii="Cambria Math" w:hAnsi="Cambria Math"/>
                  <w:i/>
                  <w:color w:val="auto"/>
                  <w:u w:val="none"/>
                </w:rPr>
              </m:ctrlPr>
            </m:fPr>
            <m:num>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num>
            <m:den>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k</m:t>
                  </m:r>
                </m:sub>
                <m:sup/>
                <m:e>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e>
              </m:nary>
            </m:den>
          </m:f>
        </m:oMath>
      </m:oMathPara>
    </w:p>
    <w:p w14:paraId="2B692614" w14:textId="77777777" w:rsidR="00DA381E" w:rsidRPr="00DA381E" w:rsidRDefault="00DA381E" w:rsidP="00DA381E">
      <w:pPr>
        <w:spacing w:after="200" w:line="360" w:lineRule="auto"/>
        <w:rPr>
          <w:rStyle w:val="Hyperlink"/>
          <w:color w:val="auto"/>
          <w:u w:val="none"/>
        </w:rPr>
      </w:pPr>
    </w:p>
    <w:p w14:paraId="65D23A27" w14:textId="7BE6A873" w:rsidR="009B0D20" w:rsidRDefault="009B0D20" w:rsidP="00DA381E">
      <w:pPr>
        <w:pStyle w:val="ListParagraph"/>
        <w:spacing w:after="200" w:line="360" w:lineRule="auto"/>
        <w:ind w:left="360"/>
        <w:rPr>
          <w:rStyle w:val="Hyperlink"/>
          <w:color w:val="auto"/>
          <w:u w:val="none"/>
        </w:rPr>
      </w:pPr>
      <w:r>
        <w:rPr>
          <w:rStyle w:val="Hyperlink"/>
          <w:color w:val="auto"/>
          <w:u w:val="none"/>
        </w:rPr>
        <w:t xml:space="preserve">where </w:t>
      </w:r>
      <m:oMath>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oMath>
      <w:r>
        <w:rPr>
          <w:rStyle w:val="Hyperlink"/>
          <w:color w:val="auto"/>
          <w:u w:val="none"/>
        </w:rPr>
        <w:t xml:space="preserve"> is the notional for the constituent </w:t>
      </w:r>
      <m:oMath>
        <m:r>
          <w:rPr>
            <w:rStyle w:val="Hyperlink"/>
            <w:rFonts w:ascii="Cambria Math" w:hAnsi="Cambria Math"/>
            <w:color w:val="auto"/>
            <w:u w:val="none"/>
          </w:rPr>
          <m:t>k</m:t>
        </m:r>
      </m:oMath>
      <w:r>
        <w:rPr>
          <w:rStyle w:val="Hyperlink"/>
          <w:color w:val="auto"/>
          <w:u w:val="none"/>
        </w:rPr>
        <w:t xml:space="preserve"> in the index/bucket. The adjusted exposure matrix is </w:t>
      </w:r>
      <m:oMath>
        <m:r>
          <w:rPr>
            <w:rStyle w:val="Hyperlink"/>
            <w:rFonts w:ascii="Cambria Math" w:hAnsi="Cambria Math"/>
            <w:color w:val="auto"/>
            <w:u w:val="none"/>
          </w:rPr>
          <m:t>Notional in Base Currency×</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w:r>
        <w:rPr>
          <w:rStyle w:val="Hyperlink"/>
          <w:color w:val="auto"/>
          <w:u w:val="none"/>
        </w:rPr>
        <w:t>.</w:t>
      </w:r>
    </w:p>
    <w:p w14:paraId="0D9ECADD" w14:textId="7F0D395B" w:rsidR="009B0D20" w:rsidRDefault="009B0D20" w:rsidP="00F352A3">
      <w:pPr>
        <w:pStyle w:val="ListParagraph"/>
        <w:numPr>
          <w:ilvl w:val="0"/>
          <w:numId w:val="100"/>
        </w:numPr>
        <w:spacing w:after="200" w:line="360" w:lineRule="auto"/>
        <w:rPr>
          <w:rStyle w:val="Hyperlink"/>
          <w:color w:val="auto"/>
          <w:u w:val="none"/>
        </w:rPr>
      </w:pPr>
      <w:r>
        <w:rPr>
          <w:rStyle w:val="Hyperlink"/>
          <w:color w:val="auto"/>
        </w:rPr>
        <w:t>Constituents of the EQD Basket Components</w:t>
      </w:r>
      <w:r w:rsidRPr="009B0D20">
        <w:rPr>
          <w:rStyle w:val="Hyperlink"/>
          <w:color w:val="auto"/>
          <w:u w:val="none"/>
        </w:rPr>
        <w:t>:</w:t>
      </w:r>
      <w:r>
        <w:rPr>
          <w:rStyle w:val="Hyperlink"/>
          <w:color w:val="auto"/>
          <w:u w:val="none"/>
        </w:rPr>
        <w:t xml:space="preserve"> For long vanilla equity index put options and index equity swap trades, the calculation of the adjusted exposure involves extracting the constituents of the baskets and their instrument IDs.</w:t>
      </w:r>
    </w:p>
    <w:p w14:paraId="40B350BC" w14:textId="77777777" w:rsidR="00DA381E" w:rsidRDefault="009B262E" w:rsidP="00F352A3">
      <w:pPr>
        <w:pStyle w:val="ListParagraph"/>
        <w:numPr>
          <w:ilvl w:val="0"/>
          <w:numId w:val="100"/>
        </w:numPr>
        <w:spacing w:after="200" w:line="360" w:lineRule="auto"/>
        <w:rPr>
          <w:rStyle w:val="Hyperlink"/>
          <w:color w:val="auto"/>
          <w:u w:val="none"/>
        </w:rPr>
      </w:pPr>
      <w:r>
        <w:rPr>
          <w:rStyle w:val="Hyperlink"/>
          <w:color w:val="auto"/>
        </w:rPr>
        <w:t>Weight of the Individual Component</w:t>
      </w:r>
      <w:r w:rsidRPr="009B262E">
        <w:rPr>
          <w:rStyle w:val="Hyperlink"/>
          <w:color w:val="auto"/>
          <w:u w:val="none"/>
        </w:rPr>
        <w:t>:</w:t>
      </w:r>
      <w:r>
        <w:rPr>
          <w:rStyle w:val="Hyperlink"/>
          <w:color w:val="auto"/>
          <w:u w:val="none"/>
        </w:rPr>
        <w:t xml:space="preserve"> The weight </w:t>
      </w:r>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i</m:t>
            </m:r>
          </m:sub>
        </m:sSub>
      </m:oMath>
      <w:r>
        <w:rPr>
          <w:rStyle w:val="Hyperlink"/>
          <w:color w:val="auto"/>
          <w:u w:val="none"/>
        </w:rPr>
        <w:t xml:space="preserve"> of constituent </w:t>
      </w:r>
      <m:oMath>
        <m:r>
          <w:rPr>
            <w:rStyle w:val="Hyperlink"/>
            <w:rFonts w:ascii="Cambria Math" w:hAnsi="Cambria Math"/>
            <w:color w:val="auto"/>
            <w:u w:val="none"/>
          </w:rPr>
          <m:t>i</m:t>
        </m:r>
      </m:oMath>
      <w:r>
        <w:rPr>
          <w:rStyle w:val="Hyperlink"/>
          <w:color w:val="auto"/>
          <w:u w:val="none"/>
        </w:rPr>
        <w:t xml:space="preserve"> is defined as follows:</w:t>
      </w:r>
    </w:p>
    <w:p w14:paraId="6FFEBFA4" w14:textId="77777777" w:rsidR="00DA381E" w:rsidRPr="00DA381E" w:rsidRDefault="00DA381E" w:rsidP="00DA381E">
      <w:pPr>
        <w:spacing w:after="200" w:line="360" w:lineRule="auto"/>
        <w:rPr>
          <w:rStyle w:val="Hyperlink"/>
          <w:color w:val="auto"/>
        </w:rPr>
      </w:pPr>
    </w:p>
    <w:p w14:paraId="548E3E35" w14:textId="77777777" w:rsidR="00DA381E" w:rsidRDefault="00000000" w:rsidP="00DA381E">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r>
            <w:rPr>
              <w:rStyle w:val="Hyperlink"/>
              <w:rFonts w:ascii="Cambria Math" w:hAnsi="Cambria Math"/>
              <w:color w:val="auto"/>
              <w:u w:val="none"/>
            </w:rPr>
            <m:t>=</m:t>
          </m:r>
          <m:f>
            <m:fPr>
              <m:ctrlPr>
                <w:rPr>
                  <w:rStyle w:val="Hyperlink"/>
                  <w:rFonts w:ascii="Cambria Math" w:hAnsi="Cambria Math"/>
                  <w:i/>
                  <w:color w:val="auto"/>
                  <w:u w:val="none"/>
                </w:rPr>
              </m:ctrlPr>
            </m:fPr>
            <m:num>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num>
            <m:den>
              <m:nary>
                <m:naryPr>
                  <m:chr m:val="∑"/>
                  <m:limLoc m:val="undOvr"/>
                  <m:ctrlPr>
                    <w:rPr>
                      <w:rStyle w:val="Hyperlink"/>
                      <w:rFonts w:ascii="Cambria Math" w:hAnsi="Cambria Math"/>
                      <w:i/>
                      <w:color w:val="auto"/>
                      <w:u w:val="none"/>
                    </w:rPr>
                  </m:ctrlPr>
                </m:naryPr>
                <m:sub>
                  <m:r>
                    <w:rPr>
                      <w:rStyle w:val="Hyperlink"/>
                      <w:rFonts w:ascii="Cambria Math" w:hAnsi="Cambria Math"/>
                      <w:color w:val="auto"/>
                      <w:u w:val="none"/>
                    </w:rPr>
                    <m:t>k=1</m:t>
                  </m:r>
                </m:sub>
                <m:sup>
                  <m:r>
                    <w:rPr>
                      <w:rStyle w:val="Hyperlink"/>
                      <w:rFonts w:ascii="Cambria Math" w:hAnsi="Cambria Math"/>
                      <w:color w:val="auto"/>
                      <w:u w:val="none"/>
                    </w:rPr>
                    <m:t>K</m:t>
                  </m:r>
                </m:sup>
                <m:e>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e>
              </m:nary>
            </m:den>
          </m:f>
        </m:oMath>
      </m:oMathPara>
    </w:p>
    <w:p w14:paraId="32EF837A" w14:textId="77777777" w:rsidR="00DA381E" w:rsidRPr="00DA381E" w:rsidRDefault="00DA381E" w:rsidP="00DA381E">
      <w:pPr>
        <w:spacing w:after="200" w:line="360" w:lineRule="auto"/>
        <w:rPr>
          <w:rStyle w:val="Hyperlink"/>
          <w:color w:val="auto"/>
          <w:u w:val="none"/>
        </w:rPr>
      </w:pPr>
    </w:p>
    <w:p w14:paraId="395E5E08" w14:textId="2993A3E2" w:rsidR="009B262E" w:rsidRDefault="009B262E" w:rsidP="00DA381E">
      <w:pPr>
        <w:pStyle w:val="ListParagraph"/>
        <w:spacing w:after="200" w:line="360" w:lineRule="auto"/>
        <w:ind w:left="360"/>
        <w:rPr>
          <w:rStyle w:val="Hyperlink"/>
          <w:color w:val="auto"/>
          <w:u w:val="none"/>
        </w:rPr>
      </w:pPr>
      <w:r>
        <w:rPr>
          <w:rStyle w:val="Hyperlink"/>
          <w:color w:val="auto"/>
          <w:u w:val="none"/>
        </w:rPr>
        <w:t xml:space="preserve">where </w:t>
      </w:r>
      <m:oMath>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oMath>
      <w:r>
        <w:rPr>
          <w:rStyle w:val="Hyperlink"/>
          <w:color w:val="auto"/>
          <w:u w:val="none"/>
        </w:rPr>
        <w:t xml:space="preserve"> is the value of the </w:t>
      </w:r>
      <w:r>
        <w:rPr>
          <w:rStyle w:val="Hyperlink"/>
          <w:i/>
          <w:iCs/>
          <w:color w:val="auto"/>
          <w:u w:val="none"/>
        </w:rPr>
        <w:t>weight</w:t>
      </w:r>
      <w:r>
        <w:rPr>
          <w:rStyle w:val="Hyperlink"/>
          <w:color w:val="auto"/>
          <w:u w:val="none"/>
        </w:rPr>
        <w:t xml:space="preserve">, </w:t>
      </w:r>
      <m:oMath>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oMath>
      <w:r>
        <w:rPr>
          <w:rStyle w:val="Hyperlink"/>
          <w:color w:val="auto"/>
          <w:u w:val="none"/>
        </w:rPr>
        <w:t xml:space="preserve"> is the component spot value, and </w:t>
      </w:r>
      <m:oMath>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oMath>
      <w:r>
        <w:rPr>
          <w:rStyle w:val="Hyperlink"/>
          <w:color w:val="auto"/>
          <w:u w:val="none"/>
        </w:rPr>
        <w:t xml:space="preserve"> is the component FX rate, and </w:t>
      </w:r>
      <m:oMath>
        <m:r>
          <w:rPr>
            <w:rStyle w:val="Hyperlink"/>
            <w:rFonts w:ascii="Cambria Math" w:hAnsi="Cambria Math"/>
            <w:color w:val="auto"/>
            <w:u w:val="none"/>
          </w:rPr>
          <m:t>K</m:t>
        </m:r>
      </m:oMath>
      <w:r>
        <w:rPr>
          <w:rStyle w:val="Hyperlink"/>
          <w:color w:val="auto"/>
          <w:u w:val="none"/>
        </w:rPr>
        <w:t xml:space="preserve"> is the number of constituents in the index/basket.</w:t>
      </w:r>
    </w:p>
    <w:p w14:paraId="6469E6EA" w14:textId="77777777" w:rsidR="00327D15" w:rsidRDefault="009B262E" w:rsidP="00F352A3">
      <w:pPr>
        <w:pStyle w:val="ListParagraph"/>
        <w:numPr>
          <w:ilvl w:val="0"/>
          <w:numId w:val="100"/>
        </w:numPr>
        <w:spacing w:after="200" w:line="360" w:lineRule="auto"/>
        <w:rPr>
          <w:rStyle w:val="Hyperlink"/>
          <w:color w:val="auto"/>
          <w:u w:val="none"/>
        </w:rPr>
      </w:pPr>
      <w:r>
        <w:rPr>
          <w:rStyle w:val="Hyperlink"/>
          <w:color w:val="auto"/>
        </w:rPr>
        <w:t>Equity Index Put Exposure Adjustment</w:t>
      </w:r>
      <w:r w:rsidRPr="009B262E">
        <w:rPr>
          <w:rStyle w:val="Hyperlink"/>
          <w:color w:val="auto"/>
          <w:u w:val="none"/>
        </w:rPr>
        <w:t>:</w:t>
      </w:r>
      <w:r>
        <w:rPr>
          <w:rStyle w:val="Hyperlink"/>
          <w:color w:val="auto"/>
          <w:u w:val="none"/>
        </w:rPr>
        <w:t xml:space="preserve"> The adjustment exposure for equity index put option </w:t>
      </w:r>
      <w:r w:rsidR="00C606C6">
        <w:rPr>
          <w:rStyle w:val="Hyperlink"/>
          <w:color w:val="auto"/>
          <w:u w:val="none"/>
        </w:rPr>
        <w:t>is</w:t>
      </w:r>
    </w:p>
    <w:p w14:paraId="396181B4" w14:textId="77777777" w:rsidR="00327D15" w:rsidRPr="00327D15" w:rsidRDefault="00327D15" w:rsidP="00327D15">
      <w:pPr>
        <w:spacing w:after="200" w:line="360" w:lineRule="auto"/>
        <w:rPr>
          <w:rStyle w:val="Hyperlink"/>
          <w:color w:val="auto"/>
        </w:rPr>
      </w:pPr>
    </w:p>
    <w:p w14:paraId="58090369" w14:textId="26F323EA" w:rsidR="009B262E" w:rsidRPr="00327D15" w:rsidRDefault="00327D15" w:rsidP="00327D1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Exposure Adjustment=Quantity in the Base Currency×Strike×</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m:oMathPara>
    </w:p>
    <w:p w14:paraId="58B59076" w14:textId="77777777" w:rsidR="00327D15" w:rsidRPr="00327D15" w:rsidRDefault="00327D15" w:rsidP="00327D15">
      <w:pPr>
        <w:spacing w:after="200" w:line="360" w:lineRule="auto"/>
        <w:rPr>
          <w:rStyle w:val="Hyperlink"/>
          <w:color w:val="auto"/>
          <w:u w:val="none"/>
        </w:rPr>
      </w:pPr>
    </w:p>
    <w:p w14:paraId="0EA7DC2F" w14:textId="77777777" w:rsidR="00327D15" w:rsidRDefault="00C606C6" w:rsidP="00F352A3">
      <w:pPr>
        <w:pStyle w:val="ListParagraph"/>
        <w:numPr>
          <w:ilvl w:val="0"/>
          <w:numId w:val="100"/>
        </w:numPr>
        <w:spacing w:after="200" w:line="360" w:lineRule="auto"/>
        <w:rPr>
          <w:rStyle w:val="Hyperlink"/>
          <w:color w:val="auto"/>
          <w:u w:val="none"/>
        </w:rPr>
      </w:pPr>
      <w:r>
        <w:rPr>
          <w:rStyle w:val="Hyperlink"/>
          <w:color w:val="auto"/>
        </w:rPr>
        <w:t>Equity Index Swap Exposure Adjustment</w:t>
      </w:r>
      <w:r>
        <w:rPr>
          <w:rStyle w:val="Hyperlink"/>
          <w:color w:val="auto"/>
          <w:u w:val="none"/>
        </w:rPr>
        <w:t>: The adjustment exposure for equity index swap depends on the Currency Type and the Notional Type. Typically, it is computed as</w:t>
      </w:r>
    </w:p>
    <w:p w14:paraId="71388639" w14:textId="77777777" w:rsidR="00327D15" w:rsidRPr="00327D15" w:rsidRDefault="00327D15" w:rsidP="00327D15">
      <w:pPr>
        <w:spacing w:after="200" w:line="360" w:lineRule="auto"/>
        <w:rPr>
          <w:rStyle w:val="Hyperlink"/>
          <w:color w:val="auto"/>
        </w:rPr>
      </w:pPr>
    </w:p>
    <w:p w14:paraId="749562F4" w14:textId="2082213C" w:rsidR="00C606C6" w:rsidRDefault="00C606C6" w:rsidP="00327D1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Exposure Adjustment=Simulated Index/Basket Price×Quantity in the Base Currency×Strike Rate×</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m:oMathPara>
    </w:p>
    <w:p w14:paraId="2F8E103C" w14:textId="4EB1FF74" w:rsidR="00DA381E" w:rsidRDefault="00DA381E" w:rsidP="00DA381E">
      <w:pPr>
        <w:spacing w:after="200" w:line="360" w:lineRule="auto"/>
        <w:rPr>
          <w:rStyle w:val="Hyperlink"/>
          <w:color w:val="auto"/>
          <w:u w:val="none"/>
        </w:rPr>
      </w:pPr>
    </w:p>
    <w:p w14:paraId="1DA1EFC4" w14:textId="6877F7E2" w:rsidR="00DA381E" w:rsidRDefault="00DA381E" w:rsidP="00DA381E">
      <w:pPr>
        <w:spacing w:after="200" w:line="360" w:lineRule="auto"/>
        <w:rPr>
          <w:rStyle w:val="Hyperlink"/>
          <w:color w:val="auto"/>
          <w:u w:val="none"/>
        </w:rPr>
      </w:pPr>
    </w:p>
    <w:p w14:paraId="5D6D9675" w14:textId="05BB8AED" w:rsidR="00DA381E" w:rsidRPr="00DA381E" w:rsidRDefault="00DA381E" w:rsidP="00DA381E">
      <w:pPr>
        <w:spacing w:after="200" w:line="360" w:lineRule="auto"/>
        <w:rPr>
          <w:rStyle w:val="Hyperlink"/>
          <w:b/>
          <w:bCs/>
          <w:color w:val="auto"/>
          <w:sz w:val="28"/>
          <w:szCs w:val="28"/>
          <w:u w:val="none"/>
        </w:rPr>
      </w:pPr>
      <w:r w:rsidRPr="00DA381E">
        <w:rPr>
          <w:rStyle w:val="Hyperlink"/>
          <w:b/>
          <w:bCs/>
          <w:color w:val="auto"/>
          <w:sz w:val="28"/>
          <w:szCs w:val="28"/>
          <w:u w:val="none"/>
        </w:rPr>
        <w:t>Final Exposure Matrix</w:t>
      </w:r>
    </w:p>
    <w:p w14:paraId="0484D933" w14:textId="5C58214E" w:rsidR="000F1928" w:rsidRDefault="000F1928" w:rsidP="009D6CB3">
      <w:pPr>
        <w:spacing w:after="200" w:line="360" w:lineRule="auto"/>
        <w:rPr>
          <w:rStyle w:val="Hyperlink"/>
          <w:color w:val="auto"/>
          <w:u w:val="none"/>
        </w:rPr>
      </w:pPr>
    </w:p>
    <w:p w14:paraId="3C02A54C" w14:textId="2899B2CD" w:rsidR="00DA381E" w:rsidRDefault="00DA381E" w:rsidP="00DA381E">
      <w:pPr>
        <w:pStyle w:val="ListParagraph"/>
        <w:numPr>
          <w:ilvl w:val="0"/>
          <w:numId w:val="101"/>
        </w:numPr>
        <w:spacing w:after="200" w:line="360" w:lineRule="auto"/>
        <w:rPr>
          <w:rStyle w:val="Hyperlink"/>
          <w:color w:val="auto"/>
          <w:u w:val="none"/>
        </w:rPr>
      </w:pPr>
      <w:r w:rsidRPr="00DA381E">
        <w:rPr>
          <w:rStyle w:val="Hyperlink"/>
          <w:color w:val="auto"/>
        </w:rPr>
        <w:t>Final Peak and Expected Exposures</w:t>
      </w:r>
      <w:r w:rsidRPr="00DA381E">
        <w:rPr>
          <w:rStyle w:val="Hyperlink"/>
          <w:color w:val="auto"/>
          <w:u w:val="none"/>
        </w:rPr>
        <w:t>: The final exposure consists of peak exposure and the expected exposure. The peak exposure is calculated at the silo level and is used in set</w:t>
      </w:r>
      <w:r w:rsidR="00327D15">
        <w:rPr>
          <w:rStyle w:val="Hyperlink"/>
          <w:color w:val="auto"/>
          <w:u w:val="none"/>
        </w:rPr>
        <w:t>t</w:t>
      </w:r>
      <w:r w:rsidRPr="00DA381E">
        <w:rPr>
          <w:rStyle w:val="Hyperlink"/>
          <w:color w:val="auto"/>
          <w:u w:val="none"/>
        </w:rPr>
        <w:t>ing the limits for the counterparty.</w:t>
      </w:r>
    </w:p>
    <w:p w14:paraId="4D6A0BF9" w14:textId="4C256D95" w:rsidR="00327D15" w:rsidRDefault="00327D15" w:rsidP="00DA381E">
      <w:pPr>
        <w:pStyle w:val="ListParagraph"/>
        <w:numPr>
          <w:ilvl w:val="0"/>
          <w:numId w:val="101"/>
        </w:numPr>
        <w:spacing w:after="200" w:line="360" w:lineRule="auto"/>
        <w:rPr>
          <w:rStyle w:val="Hyperlink"/>
          <w:color w:val="auto"/>
          <w:u w:val="none"/>
        </w:rPr>
      </w:pPr>
      <w:r>
        <w:rPr>
          <w:rStyle w:val="Hyperlink"/>
          <w:color w:val="auto"/>
        </w:rPr>
        <w:t>Collateralized and Uncollateralized Peak Exposures</w:t>
      </w:r>
      <w:r w:rsidRPr="00327D15">
        <w:rPr>
          <w:rStyle w:val="Hyperlink"/>
          <w:color w:val="auto"/>
          <w:u w:val="none"/>
        </w:rPr>
        <w:t>:</w:t>
      </w:r>
      <w:r>
        <w:rPr>
          <w:rStyle w:val="Hyperlink"/>
          <w:color w:val="auto"/>
          <w:u w:val="none"/>
        </w:rPr>
        <w:t xml:space="preserve"> The peak exposure is calculated both with and without collateral; a separate attribute flag defines the use of collateral.</w:t>
      </w:r>
    </w:p>
    <w:p w14:paraId="36967FC9" w14:textId="77777777" w:rsidR="00FC0DDC" w:rsidRDefault="00327D15" w:rsidP="00DA381E">
      <w:pPr>
        <w:pStyle w:val="ListParagraph"/>
        <w:numPr>
          <w:ilvl w:val="0"/>
          <w:numId w:val="101"/>
        </w:numPr>
        <w:spacing w:after="200" w:line="360" w:lineRule="auto"/>
        <w:rPr>
          <w:rStyle w:val="Hyperlink"/>
          <w:color w:val="auto"/>
          <w:u w:val="none"/>
        </w:rPr>
      </w:pPr>
      <w:r>
        <w:rPr>
          <w:rStyle w:val="Hyperlink"/>
          <w:color w:val="auto"/>
        </w:rPr>
        <w:t>Expression for Silo Exposure Adjustment</w:t>
      </w:r>
      <w:r w:rsidRPr="00327D15">
        <w:rPr>
          <w:rStyle w:val="Hyperlink"/>
          <w:color w:val="auto"/>
          <w:u w:val="none"/>
        </w:rPr>
        <w:t>:</w:t>
      </w:r>
    </w:p>
    <w:p w14:paraId="1424B17C" w14:textId="77777777" w:rsidR="00FC0DDC" w:rsidRPr="00FC0DDC" w:rsidRDefault="00FC0DDC" w:rsidP="00FC0DDC">
      <w:pPr>
        <w:spacing w:after="200" w:line="360" w:lineRule="auto"/>
        <w:rPr>
          <w:rStyle w:val="Hyperlink"/>
          <w:color w:val="auto"/>
        </w:rPr>
      </w:pPr>
    </w:p>
    <w:p w14:paraId="0F2FD69B" w14:textId="77777777" w:rsidR="00FC0DDC" w:rsidRDefault="00327D15" w:rsidP="00FC0DD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=MVG 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+Collateral 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oMath>
      </m:oMathPara>
    </w:p>
    <w:p w14:paraId="3482C93A" w14:textId="77777777" w:rsidR="00FC0DDC" w:rsidRPr="00FC0DDC" w:rsidRDefault="00FC0DDC" w:rsidP="00FC0DDC">
      <w:pPr>
        <w:spacing w:after="200" w:line="360" w:lineRule="auto"/>
        <w:rPr>
          <w:rStyle w:val="Hyperlink"/>
          <w:color w:val="auto"/>
          <w:u w:val="none"/>
        </w:rPr>
      </w:pPr>
    </w:p>
    <w:p w14:paraId="3361AB69" w14:textId="77777777" w:rsidR="00FC0DDC" w:rsidRDefault="00327D15" w:rsidP="00FC0DDC">
      <w:pPr>
        <w:pStyle w:val="ListParagraph"/>
        <w:spacing w:after="200" w:line="360" w:lineRule="auto"/>
        <w:ind w:left="360"/>
        <w:rPr>
          <w:rStyle w:val="Hyperlink"/>
          <w:color w:val="auto"/>
          <w:u w:val="none"/>
        </w:rPr>
      </w:pPr>
      <w:r>
        <w:rPr>
          <w:rStyle w:val="Hyperlink"/>
          <w:color w:val="auto"/>
          <w:u w:val="none"/>
        </w:rPr>
        <w:t xml:space="preserve">Here </w:t>
      </w:r>
      <m:oMath>
        <m:r>
          <w:rPr>
            <w:rStyle w:val="Hyperlink"/>
            <w:rFonts w:ascii="Cambria Math" w:hAnsi="Cambria Math"/>
            <w:color w:val="auto"/>
            <w:u w:val="none"/>
          </w:rPr>
          <m:t>X</m:t>
        </m:r>
      </m:oMath>
      <w:r>
        <w:rPr>
          <w:rStyle w:val="Hyperlink"/>
          <w:color w:val="auto"/>
          <w:u w:val="none"/>
        </w:rPr>
        <w:t xml:space="preserve"> represents the percentile</w:t>
      </w:r>
    </w:p>
    <w:p w14:paraId="3879120D" w14:textId="77777777" w:rsidR="00FC0DDC" w:rsidRPr="00FC0DDC" w:rsidRDefault="00FC0DDC" w:rsidP="00FC0DDC">
      <w:pPr>
        <w:spacing w:after="200" w:line="360" w:lineRule="auto"/>
        <w:rPr>
          <w:rStyle w:val="Hyperlink"/>
          <w:color w:val="auto"/>
          <w:u w:val="none"/>
        </w:rPr>
      </w:pPr>
    </w:p>
    <w:p w14:paraId="52E9DC19" w14:textId="46EA7D97" w:rsidR="00327D15" w:rsidRPr="00FC0DDC" w:rsidRDefault="00327D15" w:rsidP="00FC0DD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X∈</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95%, 97.7%</m:t>
              </m:r>
            </m:e>
          </m:d>
        </m:oMath>
      </m:oMathPara>
    </w:p>
    <w:p w14:paraId="2CE0ED96" w14:textId="77777777" w:rsidR="00FC0DDC" w:rsidRPr="00FC0DDC" w:rsidRDefault="00FC0DDC" w:rsidP="00FC0DDC">
      <w:pPr>
        <w:spacing w:after="200" w:line="360" w:lineRule="auto"/>
        <w:rPr>
          <w:rStyle w:val="Hyperlink"/>
          <w:color w:val="auto"/>
          <w:u w:val="none"/>
        </w:rPr>
      </w:pPr>
    </w:p>
    <w:p w14:paraId="506EF10E" w14:textId="77777777" w:rsidR="00FC0DDC" w:rsidRDefault="00764695" w:rsidP="00DA381E">
      <w:pPr>
        <w:pStyle w:val="ListParagraph"/>
        <w:numPr>
          <w:ilvl w:val="0"/>
          <w:numId w:val="101"/>
        </w:numPr>
        <w:spacing w:after="200" w:line="360" w:lineRule="auto"/>
        <w:rPr>
          <w:rStyle w:val="Hyperlink"/>
          <w:color w:val="auto"/>
          <w:u w:val="none"/>
        </w:rPr>
      </w:pPr>
      <w:r>
        <w:rPr>
          <w:rStyle w:val="Hyperlink"/>
          <w:color w:val="auto"/>
        </w:rPr>
        <w:t>Expression for Silo Peak Exposure</w:t>
      </w:r>
      <w:r>
        <w:rPr>
          <w:rStyle w:val="Hyperlink"/>
          <w:color w:val="auto"/>
          <w:u w:val="none"/>
        </w:rPr>
        <w:t>:</w:t>
      </w:r>
    </w:p>
    <w:p w14:paraId="062AD1EB" w14:textId="77777777" w:rsidR="00FC0DDC" w:rsidRPr="00FC0DDC" w:rsidRDefault="00FC0DDC" w:rsidP="00FC0DDC">
      <w:pPr>
        <w:spacing w:after="200" w:line="360" w:lineRule="auto"/>
        <w:rPr>
          <w:rStyle w:val="Hyperlink"/>
          <w:color w:val="auto"/>
        </w:rPr>
      </w:pPr>
    </w:p>
    <w:p w14:paraId="6DF694CA" w14:textId="7CEE7DF9" w:rsidR="00764695" w:rsidRPr="00FC0DDC" w:rsidRDefault="00000000" w:rsidP="00FC0DDC">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PeakExposure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Percentile</m:t>
                  </m:r>
                  <m:d>
                    <m:dPr>
                      <m:begChr m:val="["/>
                      <m:endChr m:val="]"/>
                      <m:ctrlPr>
                        <w:rPr>
                          <w:rStyle w:val="Hyperlink"/>
                          <w:rFonts w:ascii="Cambria Math" w:hAnsi="Cambria Math"/>
                          <w:i/>
                          <w:color w:val="auto"/>
                          <w:u w:val="none"/>
                        </w:rPr>
                      </m:ctrlPr>
                    </m:dPr>
                    <m:e>
                      <m:sSub>
                        <m:sSubPr>
                          <m:ctrlPr>
                            <w:rPr>
                              <w:rStyle w:val="Hyperlink"/>
                              <w:rFonts w:ascii="Cambria Math" w:hAnsi="Cambria Math"/>
                              <w:i/>
                              <w:color w:val="auto"/>
                              <w:u w:val="none"/>
                            </w:rPr>
                          </m:ctrlPr>
                        </m:sSubPr>
                        <m:e>
                          <m:r>
                            <w:rPr>
                              <w:rStyle w:val="Hyperlink"/>
                              <w:rFonts w:ascii="Cambria Math" w:hAnsi="Cambria Math"/>
                              <w:color w:val="auto"/>
                              <w:u w:val="none"/>
                            </w:rPr>
                            <m:t>RawExposure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t>
                      </m:r>
                    </m:e>
                  </m:d>
                </m:e>
                <m:e>
                  <m:r>
                    <w:rPr>
                      <w:rStyle w:val="Hyperlink"/>
                      <w:rFonts w:ascii="Cambria Math" w:hAnsi="Cambria Math"/>
                      <w:color w:val="auto"/>
                      <w:u w:val="none"/>
                    </w:rPr>
                    <m:t>Percentile</m:t>
                  </m:r>
                  <m:d>
                    <m:dPr>
                      <m:begChr m:val="["/>
                      <m:endChr m:val="]"/>
                      <m:ctrlPr>
                        <w:rPr>
                          <w:rStyle w:val="Hyperlink"/>
                          <w:rFonts w:ascii="Cambria Math" w:hAnsi="Cambria Math"/>
                          <w:i/>
                          <w:color w:val="auto"/>
                          <w:u w:val="none"/>
                        </w:rPr>
                      </m:ctrlPr>
                    </m:dPr>
                    <m:e>
                      <m:sSub>
                        <m:sSubPr>
                          <m:ctrlPr>
                            <w:rPr>
                              <w:rStyle w:val="Hyperlink"/>
                              <w:rFonts w:ascii="Cambria Math" w:hAnsi="Cambria Math"/>
                              <w:i/>
                              <w:color w:val="auto"/>
                              <w:u w:val="none"/>
                            </w:rPr>
                          </m:ctrlPr>
                        </m:sSubPr>
                        <m:e>
                          <m:r>
                            <w:rPr>
                              <w:rStyle w:val="Hyperlink"/>
                              <w:rFonts w:ascii="Cambria Math" w:hAnsi="Cambria Math"/>
                              <w:color w:val="auto"/>
                              <w:u w:val="none"/>
                            </w:rPr>
                            <m:t>CollateralizedExposure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t>
                      </m:r>
                    </m:e>
                  </m:d>
                  <m:r>
                    <w:rPr>
                      <w:rStyle w:val="Hyperlink"/>
                      <w:rFonts w:ascii="Cambria Math" w:hAnsi="Cambria Math"/>
                      <w:color w:val="auto"/>
                      <w:u w:val="none"/>
                    </w:rPr>
                    <m:t>+</m:t>
                  </m:r>
                  <m:ctrlPr>
                    <w:rPr>
                      <w:rStyle w:val="Hyperlink"/>
                      <w:rFonts w:ascii="Cambria Math" w:eastAsia="Cambria Math" w:hAnsi="Cambria Math" w:cs="Cambria Math"/>
                      <w:i/>
                    </w:rPr>
                  </m:ctrlPr>
                </m:e>
                <m:e>
                  <m:r>
                    <w:rPr>
                      <w:rStyle w:val="Hyperlink"/>
                      <w:rFonts w:ascii="Cambria Math" w:eastAsia="Cambria Math" w:hAnsi="Cambria Math" w:cs="Cambria Math"/>
                      <w:color w:val="auto"/>
                    </w:rPr>
                    <m:t>Adjustmen</m:t>
                  </m:r>
                  <m:sSub>
                    <m:sSubPr>
                      <m:ctrlPr>
                        <w:rPr>
                          <w:rStyle w:val="Hyperlink"/>
                          <w:rFonts w:ascii="Cambria Math" w:eastAsia="Cambria Math" w:hAnsi="Cambria Math" w:cs="Cambria Math"/>
                          <w:i/>
                          <w:color w:val="auto"/>
                        </w:rPr>
                      </m:ctrlPr>
                    </m:sSubPr>
                    <m:e>
                      <m:r>
                        <w:rPr>
                          <w:rStyle w:val="Hyperlink"/>
                          <w:rFonts w:ascii="Cambria Math" w:eastAsia="Cambria Math" w:hAnsi="Cambria Math" w:cs="Cambria Math"/>
                          <w:color w:val="auto"/>
                        </w:rPr>
                        <m:t>t</m:t>
                      </m:r>
                    </m:e>
                    <m:sub>
                      <m:r>
                        <w:rPr>
                          <w:rStyle w:val="Hyperlink"/>
                          <w:rFonts w:ascii="Cambria Math" w:eastAsia="Cambria Math" w:hAnsi="Cambria Math" w:cs="Cambria Math"/>
                          <w:color w:val="auto"/>
                        </w:rPr>
                        <m:t>S</m:t>
                      </m:r>
                    </m:sub>
                  </m:sSub>
                  <m:d>
                    <m:dPr>
                      <m:ctrlPr>
                        <w:rPr>
                          <w:rStyle w:val="Hyperlink"/>
                          <w:rFonts w:ascii="Cambria Math" w:eastAsia="Cambria Math" w:hAnsi="Cambria Math" w:cs="Cambria Math"/>
                          <w:i/>
                          <w:color w:val="auto"/>
                        </w:rPr>
                      </m:ctrlPr>
                    </m:dPr>
                    <m:e>
                      <m:r>
                        <w:rPr>
                          <w:rStyle w:val="Hyperlink"/>
                          <w:rFonts w:ascii="Cambria Math" w:eastAsia="Cambria Math" w:hAnsi="Cambria Math" w:cs="Cambria Math"/>
                          <w:color w:val="auto"/>
                        </w:rPr>
                        <m:t>t, X</m:t>
                      </m:r>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Collateral Indicator Flag=N</m:t>
                </m:r>
              </m:e>
            </m:mr>
            <m:mr>
              <m:e>
                <m:r>
                  <w:rPr>
                    <w:rStyle w:val="Hyperlink"/>
                    <w:rFonts w:ascii="Cambria Math" w:hAnsi="Cambria Math"/>
                    <w:color w:val="auto"/>
                    <w:u w:val="none"/>
                  </w:rPr>
                  <m:t>Otherwise</m:t>
                </m:r>
              </m:e>
            </m:mr>
          </m:m>
        </m:oMath>
      </m:oMathPara>
    </w:p>
    <w:p w14:paraId="6463B0BE" w14:textId="77777777" w:rsidR="00FC0DDC" w:rsidRPr="00FC0DDC" w:rsidRDefault="00FC0DDC" w:rsidP="00FC0DDC">
      <w:pPr>
        <w:spacing w:after="200" w:line="360" w:lineRule="auto"/>
        <w:rPr>
          <w:rStyle w:val="Hyperlink"/>
          <w:color w:val="auto"/>
          <w:u w:val="none"/>
        </w:rPr>
      </w:pPr>
    </w:p>
    <w:p w14:paraId="6143A8A0" w14:textId="2069ED26" w:rsidR="00764695" w:rsidRDefault="00764695" w:rsidP="00DA381E">
      <w:pPr>
        <w:pStyle w:val="ListParagraph"/>
        <w:numPr>
          <w:ilvl w:val="0"/>
          <w:numId w:val="101"/>
        </w:numPr>
        <w:spacing w:after="200" w:line="360" w:lineRule="auto"/>
        <w:rPr>
          <w:rStyle w:val="Hyperlink"/>
          <w:color w:val="auto"/>
          <w:u w:val="none"/>
        </w:rPr>
      </w:pPr>
      <w:r>
        <w:rPr>
          <w:rStyle w:val="Hyperlink"/>
          <w:color w:val="auto"/>
        </w:rPr>
        <w:t>Model Validation Adjustments and Overrides</w:t>
      </w:r>
      <w:r>
        <w:rPr>
          <w:rStyle w:val="Hyperlink"/>
          <w:color w:val="auto"/>
          <w:u w:val="none"/>
        </w:rPr>
        <w:t>: MVG Adjustments are supplied by the model validation group, and overrides are also applied to the final exposure profile.</w:t>
      </w:r>
    </w:p>
    <w:p w14:paraId="1ABB7BA9" w14:textId="67C965D8" w:rsidR="00764695" w:rsidRDefault="00764695" w:rsidP="00DA381E">
      <w:pPr>
        <w:pStyle w:val="ListParagraph"/>
        <w:numPr>
          <w:ilvl w:val="0"/>
          <w:numId w:val="101"/>
        </w:numPr>
        <w:spacing w:after="200" w:line="360" w:lineRule="auto"/>
        <w:rPr>
          <w:rStyle w:val="Hyperlink"/>
          <w:color w:val="auto"/>
          <w:u w:val="none"/>
        </w:rPr>
      </w:pPr>
      <w:r>
        <w:rPr>
          <w:rStyle w:val="Hyperlink"/>
          <w:color w:val="auto"/>
        </w:rPr>
        <w:t>Combined Level Expected Exposure Matrix</w:t>
      </w:r>
      <w:r w:rsidRPr="00764695">
        <w:rPr>
          <w:rStyle w:val="Hyperlink"/>
          <w:color w:val="auto"/>
          <w:u w:val="none"/>
        </w:rPr>
        <w:t>:</w:t>
      </w:r>
      <w:r>
        <w:rPr>
          <w:rStyle w:val="Hyperlink"/>
          <w:color w:val="auto"/>
          <w:u w:val="none"/>
        </w:rPr>
        <w:t xml:space="preserve"> The expected exposure matrix is calculated at the combined level and is given below. </w:t>
      </w:r>
      <w:r w:rsidR="00320289">
        <w:rPr>
          <w:rStyle w:val="Hyperlink"/>
          <w:color w:val="auto"/>
          <w:u w:val="none"/>
        </w:rPr>
        <w:t>It is used in regulatory capital calculations.</w:t>
      </w:r>
    </w:p>
    <w:p w14:paraId="4D65B848" w14:textId="77777777" w:rsidR="00A86C6A" w:rsidRDefault="00FC0DDC" w:rsidP="00DA381E">
      <w:pPr>
        <w:pStyle w:val="ListParagraph"/>
        <w:numPr>
          <w:ilvl w:val="0"/>
          <w:numId w:val="101"/>
        </w:numPr>
        <w:spacing w:after="200" w:line="360" w:lineRule="auto"/>
        <w:rPr>
          <w:rStyle w:val="Hyperlink"/>
          <w:color w:val="auto"/>
          <w:u w:val="none"/>
        </w:rPr>
      </w:pPr>
      <w:r>
        <w:rPr>
          <w:rStyle w:val="Hyperlink"/>
          <w:color w:val="auto"/>
        </w:rPr>
        <w:t>Adjustment and Expected Exposure Matrix</w:t>
      </w:r>
      <w:r w:rsidRPr="00FC0DDC">
        <w:rPr>
          <w:rStyle w:val="Hyperlink"/>
          <w:color w:val="auto"/>
          <w:u w:val="none"/>
        </w:rPr>
        <w:t>:</w:t>
      </w:r>
    </w:p>
    <w:p w14:paraId="1C06C7EC" w14:textId="77777777" w:rsidR="00A86C6A" w:rsidRPr="00A86C6A" w:rsidRDefault="00A86C6A" w:rsidP="00A86C6A">
      <w:pPr>
        <w:spacing w:after="200" w:line="360" w:lineRule="auto"/>
        <w:rPr>
          <w:rStyle w:val="Hyperlink"/>
          <w:color w:val="auto"/>
        </w:rPr>
      </w:pPr>
    </w:p>
    <w:p w14:paraId="280C3FCB" w14:textId="77777777" w:rsidR="00A86C6A" w:rsidRDefault="00FC0DDC" w:rsidP="00A86C6A">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=MVGAdjustment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+WWRAdjustment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+CollateralAdjustment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t</m:t>
              </m:r>
            </m:e>
          </m:d>
        </m:oMath>
      </m:oMathPara>
    </w:p>
    <w:p w14:paraId="61A1A687" w14:textId="77777777" w:rsidR="00A86C6A" w:rsidRPr="00A86C6A" w:rsidRDefault="00A86C6A" w:rsidP="00A86C6A">
      <w:pPr>
        <w:spacing w:after="200" w:line="360" w:lineRule="auto"/>
        <w:rPr>
          <w:rStyle w:val="Hyperlink"/>
          <w:color w:val="auto"/>
          <w:u w:val="none"/>
        </w:rPr>
      </w:pPr>
    </w:p>
    <w:p w14:paraId="7BCA54C2" w14:textId="7A13C744" w:rsidR="00A86C6A" w:rsidRPr="00A86C6A" w:rsidRDefault="00FC0DDC" w:rsidP="00A86C6A">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ExpectedExposure</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=Average</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CollateralizedExposure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r>
            <w:rPr>
              <w:rStyle w:val="Hyperlink"/>
              <w:rFonts w:ascii="Cambria Math" w:hAnsi="Cambria Math"/>
              <w:color w:val="auto"/>
              <w:u w:val="none"/>
            </w:rPr>
            <m:t>+Adjustment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oMath>
      </m:oMathPara>
    </w:p>
    <w:p w14:paraId="0F0C0CEA" w14:textId="77777777" w:rsidR="00DA381E" w:rsidRDefault="00DA381E" w:rsidP="009D6CB3">
      <w:pPr>
        <w:spacing w:after="200" w:line="360" w:lineRule="auto"/>
        <w:rPr>
          <w:rStyle w:val="Hyperlink"/>
          <w:color w:val="auto"/>
          <w:u w:val="none"/>
        </w:rPr>
      </w:pPr>
    </w:p>
    <w:sectPr w:rsidR="00DA381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C89CA" w14:textId="77777777" w:rsidR="003E57FC" w:rsidRDefault="003E57FC" w:rsidP="008F462D">
      <w:r>
        <w:separator/>
      </w:r>
    </w:p>
  </w:endnote>
  <w:endnote w:type="continuationSeparator" w:id="0">
    <w:p w14:paraId="6F19EE0C" w14:textId="77777777" w:rsidR="003E57FC" w:rsidRDefault="003E57FC"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088755"/>
      <w:docPartObj>
        <w:docPartGallery w:val="Page Numbers (Bottom of Page)"/>
        <w:docPartUnique/>
      </w:docPartObj>
    </w:sdtPr>
    <w:sdtEndPr>
      <w:rPr>
        <w:noProof/>
      </w:rPr>
    </w:sdtEndPr>
    <w:sdtContent>
      <w:p w14:paraId="03452A6F" w14:textId="77777777" w:rsidR="00E43651" w:rsidRDefault="00E43651">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E43651" w:rsidRDefault="00E4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6718" w14:textId="77777777" w:rsidR="003E57FC" w:rsidRDefault="003E57FC" w:rsidP="008F462D">
      <w:r>
        <w:separator/>
      </w:r>
    </w:p>
  </w:footnote>
  <w:footnote w:type="continuationSeparator" w:id="0">
    <w:p w14:paraId="1A38DB81" w14:textId="77777777" w:rsidR="003E57FC" w:rsidRDefault="003E57FC"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BE24" w14:textId="77777777" w:rsidR="00E43651" w:rsidRDefault="00E43651">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E43651" w:rsidRDefault="00E4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99E"/>
    <w:multiLevelType w:val="hybridMultilevel"/>
    <w:tmpl w:val="73F4F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010685"/>
    <w:multiLevelType w:val="hybridMultilevel"/>
    <w:tmpl w:val="A7E0C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E70D3F"/>
    <w:multiLevelType w:val="hybridMultilevel"/>
    <w:tmpl w:val="D1763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C1BD3"/>
    <w:multiLevelType w:val="hybridMultilevel"/>
    <w:tmpl w:val="5B7C2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84DA8"/>
    <w:multiLevelType w:val="hybridMultilevel"/>
    <w:tmpl w:val="C2721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834036"/>
    <w:multiLevelType w:val="hybridMultilevel"/>
    <w:tmpl w:val="3CF4A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AB45CB"/>
    <w:multiLevelType w:val="hybridMultilevel"/>
    <w:tmpl w:val="5AF4B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6A5130"/>
    <w:multiLevelType w:val="hybridMultilevel"/>
    <w:tmpl w:val="B9F2F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654B38"/>
    <w:multiLevelType w:val="hybridMultilevel"/>
    <w:tmpl w:val="E2EE8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60BFA"/>
    <w:multiLevelType w:val="hybridMultilevel"/>
    <w:tmpl w:val="63DE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0216DE"/>
    <w:multiLevelType w:val="hybridMultilevel"/>
    <w:tmpl w:val="1504A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6627B1"/>
    <w:multiLevelType w:val="hybridMultilevel"/>
    <w:tmpl w:val="FA1C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9762FE"/>
    <w:multiLevelType w:val="hybridMultilevel"/>
    <w:tmpl w:val="C8A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B33455"/>
    <w:multiLevelType w:val="hybridMultilevel"/>
    <w:tmpl w:val="E2765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552BEF"/>
    <w:multiLevelType w:val="hybridMultilevel"/>
    <w:tmpl w:val="3ACAA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AA5F44"/>
    <w:multiLevelType w:val="hybridMultilevel"/>
    <w:tmpl w:val="F4C83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656329"/>
    <w:multiLevelType w:val="hybridMultilevel"/>
    <w:tmpl w:val="DC5E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0271BE"/>
    <w:multiLevelType w:val="hybridMultilevel"/>
    <w:tmpl w:val="9CB69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DA4149"/>
    <w:multiLevelType w:val="hybridMultilevel"/>
    <w:tmpl w:val="85EE97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DC1211"/>
    <w:multiLevelType w:val="hybridMultilevel"/>
    <w:tmpl w:val="885A6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0124893"/>
    <w:multiLevelType w:val="hybridMultilevel"/>
    <w:tmpl w:val="C508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094238E"/>
    <w:multiLevelType w:val="hybridMultilevel"/>
    <w:tmpl w:val="7DF6E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0EF55DE"/>
    <w:multiLevelType w:val="hybridMultilevel"/>
    <w:tmpl w:val="CE787E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E31D4F"/>
    <w:multiLevelType w:val="hybridMultilevel"/>
    <w:tmpl w:val="14624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A090F51"/>
    <w:multiLevelType w:val="hybridMultilevel"/>
    <w:tmpl w:val="99446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E75578"/>
    <w:multiLevelType w:val="hybridMultilevel"/>
    <w:tmpl w:val="280EF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C774462"/>
    <w:multiLevelType w:val="hybridMultilevel"/>
    <w:tmpl w:val="6F08E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02329AC"/>
    <w:multiLevelType w:val="hybridMultilevel"/>
    <w:tmpl w:val="E8082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34E3203"/>
    <w:multiLevelType w:val="hybridMultilevel"/>
    <w:tmpl w:val="B8B44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35D51A7"/>
    <w:multiLevelType w:val="hybridMultilevel"/>
    <w:tmpl w:val="5D5C28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394173D"/>
    <w:multiLevelType w:val="hybridMultilevel"/>
    <w:tmpl w:val="6DAE2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3B9280D"/>
    <w:multiLevelType w:val="hybridMultilevel"/>
    <w:tmpl w:val="6BAAE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4161A6D"/>
    <w:multiLevelType w:val="hybridMultilevel"/>
    <w:tmpl w:val="D53863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4F75D86"/>
    <w:multiLevelType w:val="hybridMultilevel"/>
    <w:tmpl w:val="5BAC2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C590269"/>
    <w:multiLevelType w:val="hybridMultilevel"/>
    <w:tmpl w:val="616CD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F90555B"/>
    <w:multiLevelType w:val="hybridMultilevel"/>
    <w:tmpl w:val="AEB24F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0526BDD"/>
    <w:multiLevelType w:val="hybridMultilevel"/>
    <w:tmpl w:val="B1A45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7C724F"/>
    <w:multiLevelType w:val="hybridMultilevel"/>
    <w:tmpl w:val="32765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3FF6952"/>
    <w:multiLevelType w:val="hybridMultilevel"/>
    <w:tmpl w:val="98A0B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46A112B"/>
    <w:multiLevelType w:val="hybridMultilevel"/>
    <w:tmpl w:val="9942F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55A7773"/>
    <w:multiLevelType w:val="hybridMultilevel"/>
    <w:tmpl w:val="7C449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3427F5"/>
    <w:multiLevelType w:val="hybridMultilevel"/>
    <w:tmpl w:val="22068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695422A"/>
    <w:multiLevelType w:val="hybridMultilevel"/>
    <w:tmpl w:val="F5541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7975614"/>
    <w:multiLevelType w:val="hybridMultilevel"/>
    <w:tmpl w:val="273EE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640393"/>
    <w:multiLevelType w:val="hybridMultilevel"/>
    <w:tmpl w:val="76DEC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86E0C2A"/>
    <w:multiLevelType w:val="hybridMultilevel"/>
    <w:tmpl w:val="D08AE8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C6756E"/>
    <w:multiLevelType w:val="hybridMultilevel"/>
    <w:tmpl w:val="7958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B240266"/>
    <w:multiLevelType w:val="hybridMultilevel"/>
    <w:tmpl w:val="7DF6C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5A0962"/>
    <w:multiLevelType w:val="hybridMultilevel"/>
    <w:tmpl w:val="495E1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D3B4873"/>
    <w:multiLevelType w:val="hybridMultilevel"/>
    <w:tmpl w:val="2BFCA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F8C303E"/>
    <w:multiLevelType w:val="hybridMultilevel"/>
    <w:tmpl w:val="DD7C5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5A4751"/>
    <w:multiLevelType w:val="hybridMultilevel"/>
    <w:tmpl w:val="7364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976F94"/>
    <w:multiLevelType w:val="hybridMultilevel"/>
    <w:tmpl w:val="A4748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F2748D"/>
    <w:multiLevelType w:val="hybridMultilevel"/>
    <w:tmpl w:val="1B5CF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3B736F"/>
    <w:multiLevelType w:val="hybridMultilevel"/>
    <w:tmpl w:val="625CD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165E4"/>
    <w:multiLevelType w:val="hybridMultilevel"/>
    <w:tmpl w:val="70F26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50A635D"/>
    <w:multiLevelType w:val="hybridMultilevel"/>
    <w:tmpl w:val="4C6AD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6D1134E"/>
    <w:multiLevelType w:val="hybridMultilevel"/>
    <w:tmpl w:val="8B12A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6E03CDD"/>
    <w:multiLevelType w:val="hybridMultilevel"/>
    <w:tmpl w:val="76D69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A560F63"/>
    <w:multiLevelType w:val="hybridMultilevel"/>
    <w:tmpl w:val="FE909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A8F1C69"/>
    <w:multiLevelType w:val="hybridMultilevel"/>
    <w:tmpl w:val="2A8A5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AAC5FA2"/>
    <w:multiLevelType w:val="hybridMultilevel"/>
    <w:tmpl w:val="3B361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B774B8A"/>
    <w:multiLevelType w:val="hybridMultilevel"/>
    <w:tmpl w:val="59B4A0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E321D4B"/>
    <w:multiLevelType w:val="hybridMultilevel"/>
    <w:tmpl w:val="11926A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E6A102F"/>
    <w:multiLevelType w:val="hybridMultilevel"/>
    <w:tmpl w:val="3320B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F0B1B1C"/>
    <w:multiLevelType w:val="hybridMultilevel"/>
    <w:tmpl w:val="7D0CC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20E2995"/>
    <w:multiLevelType w:val="hybridMultilevel"/>
    <w:tmpl w:val="FAA04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26C2F32"/>
    <w:multiLevelType w:val="hybridMultilevel"/>
    <w:tmpl w:val="9E2C7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42012BF"/>
    <w:multiLevelType w:val="hybridMultilevel"/>
    <w:tmpl w:val="DC8C7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68F6EE1"/>
    <w:multiLevelType w:val="hybridMultilevel"/>
    <w:tmpl w:val="FB104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6C57EC2"/>
    <w:multiLevelType w:val="hybridMultilevel"/>
    <w:tmpl w:val="49E8A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A146FAA"/>
    <w:multiLevelType w:val="hybridMultilevel"/>
    <w:tmpl w:val="5860D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0E57047"/>
    <w:multiLevelType w:val="hybridMultilevel"/>
    <w:tmpl w:val="63505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171750F"/>
    <w:multiLevelType w:val="hybridMultilevel"/>
    <w:tmpl w:val="0374D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2981A09"/>
    <w:multiLevelType w:val="hybridMultilevel"/>
    <w:tmpl w:val="EFB0B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559600B"/>
    <w:multiLevelType w:val="hybridMultilevel"/>
    <w:tmpl w:val="BD1C5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78525C3"/>
    <w:multiLevelType w:val="hybridMultilevel"/>
    <w:tmpl w:val="E2EE6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8043C00"/>
    <w:multiLevelType w:val="hybridMultilevel"/>
    <w:tmpl w:val="38127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9522CD5"/>
    <w:multiLevelType w:val="hybridMultilevel"/>
    <w:tmpl w:val="3FC6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AB97A60"/>
    <w:multiLevelType w:val="hybridMultilevel"/>
    <w:tmpl w:val="1AFA3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C541EEB"/>
    <w:multiLevelType w:val="hybridMultilevel"/>
    <w:tmpl w:val="84B69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995E53"/>
    <w:multiLevelType w:val="hybridMultilevel"/>
    <w:tmpl w:val="B9769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8B0892"/>
    <w:multiLevelType w:val="hybridMultilevel"/>
    <w:tmpl w:val="CF02F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D33251"/>
    <w:multiLevelType w:val="hybridMultilevel"/>
    <w:tmpl w:val="274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2CF4D0A"/>
    <w:multiLevelType w:val="hybridMultilevel"/>
    <w:tmpl w:val="6996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32B7ECA"/>
    <w:multiLevelType w:val="hybridMultilevel"/>
    <w:tmpl w:val="D3C24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39D101F"/>
    <w:multiLevelType w:val="hybridMultilevel"/>
    <w:tmpl w:val="4ED82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144109"/>
    <w:multiLevelType w:val="hybridMultilevel"/>
    <w:tmpl w:val="4B927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F6335E"/>
    <w:multiLevelType w:val="hybridMultilevel"/>
    <w:tmpl w:val="CA6E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63D5CF5"/>
    <w:multiLevelType w:val="hybridMultilevel"/>
    <w:tmpl w:val="B3E02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65730F9"/>
    <w:multiLevelType w:val="hybridMultilevel"/>
    <w:tmpl w:val="17904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6805280"/>
    <w:multiLevelType w:val="hybridMultilevel"/>
    <w:tmpl w:val="5EECE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79A3204"/>
    <w:multiLevelType w:val="hybridMultilevel"/>
    <w:tmpl w:val="DD7ED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8DC6732"/>
    <w:multiLevelType w:val="hybridMultilevel"/>
    <w:tmpl w:val="677C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9AA416A"/>
    <w:multiLevelType w:val="hybridMultilevel"/>
    <w:tmpl w:val="7E562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CB74659"/>
    <w:multiLevelType w:val="hybridMultilevel"/>
    <w:tmpl w:val="34620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F081D3C"/>
    <w:multiLevelType w:val="hybridMultilevel"/>
    <w:tmpl w:val="8D80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FCB52AD"/>
    <w:multiLevelType w:val="hybridMultilevel"/>
    <w:tmpl w:val="0B5881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2069937">
    <w:abstractNumId w:val="55"/>
  </w:num>
  <w:num w:numId="2" w16cid:durableId="1786804689">
    <w:abstractNumId w:val="29"/>
  </w:num>
  <w:num w:numId="3" w16cid:durableId="734474524">
    <w:abstractNumId w:val="75"/>
  </w:num>
  <w:num w:numId="4" w16cid:durableId="1681080272">
    <w:abstractNumId w:val="8"/>
  </w:num>
  <w:num w:numId="5" w16cid:durableId="384767060">
    <w:abstractNumId w:val="22"/>
  </w:num>
  <w:num w:numId="6" w16cid:durableId="221646064">
    <w:abstractNumId w:val="16"/>
  </w:num>
  <w:num w:numId="7" w16cid:durableId="896664599">
    <w:abstractNumId w:val="36"/>
  </w:num>
  <w:num w:numId="8" w16cid:durableId="760027733">
    <w:abstractNumId w:val="70"/>
  </w:num>
  <w:num w:numId="9" w16cid:durableId="911157341">
    <w:abstractNumId w:val="0"/>
  </w:num>
  <w:num w:numId="10" w16cid:durableId="1514342773">
    <w:abstractNumId w:val="19"/>
  </w:num>
  <w:num w:numId="11" w16cid:durableId="1690597621">
    <w:abstractNumId w:val="23"/>
  </w:num>
  <w:num w:numId="12" w16cid:durableId="542137464">
    <w:abstractNumId w:val="84"/>
  </w:num>
  <w:num w:numId="13" w16cid:durableId="393898920">
    <w:abstractNumId w:val="77"/>
  </w:num>
  <w:num w:numId="14" w16cid:durableId="599025828">
    <w:abstractNumId w:val="14"/>
  </w:num>
  <w:num w:numId="15" w16cid:durableId="1744454238">
    <w:abstractNumId w:val="5"/>
  </w:num>
  <w:num w:numId="16" w16cid:durableId="1386757776">
    <w:abstractNumId w:val="76"/>
  </w:num>
  <w:num w:numId="17" w16cid:durableId="442770012">
    <w:abstractNumId w:val="9"/>
  </w:num>
  <w:num w:numId="18" w16cid:durableId="2073963097">
    <w:abstractNumId w:val="73"/>
  </w:num>
  <w:num w:numId="19" w16cid:durableId="1474370079">
    <w:abstractNumId w:val="53"/>
  </w:num>
  <w:num w:numId="20" w16cid:durableId="1416900974">
    <w:abstractNumId w:val="10"/>
  </w:num>
  <w:num w:numId="21" w16cid:durableId="1181627394">
    <w:abstractNumId w:val="63"/>
  </w:num>
  <w:num w:numId="22" w16cid:durableId="1541818415">
    <w:abstractNumId w:val="42"/>
  </w:num>
  <w:num w:numId="23" w16cid:durableId="1959220030">
    <w:abstractNumId w:val="93"/>
  </w:num>
  <w:num w:numId="24" w16cid:durableId="676536762">
    <w:abstractNumId w:val="92"/>
  </w:num>
  <w:num w:numId="25" w16cid:durableId="1725565879">
    <w:abstractNumId w:val="32"/>
  </w:num>
  <w:num w:numId="26" w16cid:durableId="689262673">
    <w:abstractNumId w:val="67"/>
  </w:num>
  <w:num w:numId="27" w16cid:durableId="731192637">
    <w:abstractNumId w:val="24"/>
  </w:num>
  <w:num w:numId="28" w16cid:durableId="1234046979">
    <w:abstractNumId w:val="88"/>
  </w:num>
  <w:num w:numId="29" w16cid:durableId="534930563">
    <w:abstractNumId w:val="69"/>
  </w:num>
  <w:num w:numId="30" w16cid:durableId="25327284">
    <w:abstractNumId w:val="20"/>
  </w:num>
  <w:num w:numId="31" w16cid:durableId="1279920377">
    <w:abstractNumId w:val="30"/>
  </w:num>
  <w:num w:numId="32" w16cid:durableId="71974025">
    <w:abstractNumId w:val="33"/>
  </w:num>
  <w:num w:numId="33" w16cid:durableId="209463725">
    <w:abstractNumId w:val="50"/>
  </w:num>
  <w:num w:numId="34" w16cid:durableId="2101483361">
    <w:abstractNumId w:val="86"/>
  </w:num>
  <w:num w:numId="35" w16cid:durableId="2142796219">
    <w:abstractNumId w:val="64"/>
  </w:num>
  <w:num w:numId="36" w16cid:durableId="126316084">
    <w:abstractNumId w:val="44"/>
  </w:num>
  <w:num w:numId="37" w16cid:durableId="1342126690">
    <w:abstractNumId w:val="78"/>
  </w:num>
  <w:num w:numId="38" w16cid:durableId="772940495">
    <w:abstractNumId w:val="46"/>
  </w:num>
  <w:num w:numId="39" w16cid:durableId="759713197">
    <w:abstractNumId w:val="79"/>
  </w:num>
  <w:num w:numId="40" w16cid:durableId="1381593007">
    <w:abstractNumId w:val="91"/>
  </w:num>
  <w:num w:numId="41" w16cid:durableId="121386563">
    <w:abstractNumId w:val="61"/>
  </w:num>
  <w:num w:numId="42" w16cid:durableId="1041705811">
    <w:abstractNumId w:val="13"/>
  </w:num>
  <w:num w:numId="43" w16cid:durableId="1045451992">
    <w:abstractNumId w:val="96"/>
  </w:num>
  <w:num w:numId="44" w16cid:durableId="985628199">
    <w:abstractNumId w:val="2"/>
  </w:num>
  <w:num w:numId="45" w16cid:durableId="971248242">
    <w:abstractNumId w:val="48"/>
  </w:num>
  <w:num w:numId="46" w16cid:durableId="718289533">
    <w:abstractNumId w:val="87"/>
  </w:num>
  <w:num w:numId="47" w16cid:durableId="562519709">
    <w:abstractNumId w:val="80"/>
  </w:num>
  <w:num w:numId="48" w16cid:durableId="171997783">
    <w:abstractNumId w:val="65"/>
  </w:num>
  <w:num w:numId="49" w16cid:durableId="659234515">
    <w:abstractNumId w:val="35"/>
  </w:num>
  <w:num w:numId="50" w16cid:durableId="33385402">
    <w:abstractNumId w:val="39"/>
  </w:num>
  <w:num w:numId="51" w16cid:durableId="989091687">
    <w:abstractNumId w:val="41"/>
  </w:num>
  <w:num w:numId="52" w16cid:durableId="2037460552">
    <w:abstractNumId w:val="45"/>
  </w:num>
  <w:num w:numId="53" w16cid:durableId="137891538">
    <w:abstractNumId w:val="54"/>
  </w:num>
  <w:num w:numId="54" w16cid:durableId="229270926">
    <w:abstractNumId w:val="83"/>
  </w:num>
  <w:num w:numId="55" w16cid:durableId="1420174946">
    <w:abstractNumId w:val="58"/>
  </w:num>
  <w:num w:numId="56" w16cid:durableId="277376581">
    <w:abstractNumId w:val="56"/>
  </w:num>
  <w:num w:numId="57" w16cid:durableId="41097175">
    <w:abstractNumId w:val="97"/>
  </w:num>
  <w:num w:numId="58" w16cid:durableId="2040664575">
    <w:abstractNumId w:val="3"/>
  </w:num>
  <w:num w:numId="59" w16cid:durableId="66535489">
    <w:abstractNumId w:val="40"/>
  </w:num>
  <w:num w:numId="60" w16cid:durableId="1781950212">
    <w:abstractNumId w:val="1"/>
  </w:num>
  <w:num w:numId="61" w16cid:durableId="1852530086">
    <w:abstractNumId w:val="71"/>
  </w:num>
  <w:num w:numId="62" w16cid:durableId="1441418255">
    <w:abstractNumId w:val="38"/>
  </w:num>
  <w:num w:numId="63" w16cid:durableId="395669914">
    <w:abstractNumId w:val="27"/>
  </w:num>
  <w:num w:numId="64" w16cid:durableId="1023365692">
    <w:abstractNumId w:val="26"/>
  </w:num>
  <w:num w:numId="65" w16cid:durableId="683019266">
    <w:abstractNumId w:val="51"/>
  </w:num>
  <w:num w:numId="66" w16cid:durableId="1906915284">
    <w:abstractNumId w:val="68"/>
  </w:num>
  <w:num w:numId="67" w16cid:durableId="181749375">
    <w:abstractNumId w:val="100"/>
  </w:num>
  <w:num w:numId="68" w16cid:durableId="2095977571">
    <w:abstractNumId w:val="43"/>
  </w:num>
  <w:num w:numId="69" w16cid:durableId="1717661626">
    <w:abstractNumId w:val="15"/>
  </w:num>
  <w:num w:numId="70" w16cid:durableId="1443645711">
    <w:abstractNumId w:val="52"/>
  </w:num>
  <w:num w:numId="71" w16cid:durableId="2129086611">
    <w:abstractNumId w:val="28"/>
  </w:num>
  <w:num w:numId="72" w16cid:durableId="1993024523">
    <w:abstractNumId w:val="99"/>
  </w:num>
  <w:num w:numId="73" w16cid:durableId="1377581708">
    <w:abstractNumId w:val="31"/>
  </w:num>
  <w:num w:numId="74" w16cid:durableId="2051874755">
    <w:abstractNumId w:val="94"/>
  </w:num>
  <w:num w:numId="75" w16cid:durableId="16543947">
    <w:abstractNumId w:val="74"/>
  </w:num>
  <w:num w:numId="76" w16cid:durableId="922495873">
    <w:abstractNumId w:val="59"/>
  </w:num>
  <w:num w:numId="77" w16cid:durableId="882205819">
    <w:abstractNumId w:val="101"/>
  </w:num>
  <w:num w:numId="78" w16cid:durableId="763766073">
    <w:abstractNumId w:val="37"/>
  </w:num>
  <w:num w:numId="79" w16cid:durableId="1253591072">
    <w:abstractNumId w:val="49"/>
  </w:num>
  <w:num w:numId="80" w16cid:durableId="2131167608">
    <w:abstractNumId w:val="7"/>
  </w:num>
  <w:num w:numId="81" w16cid:durableId="1337536924">
    <w:abstractNumId w:val="89"/>
  </w:num>
  <w:num w:numId="82" w16cid:durableId="488785608">
    <w:abstractNumId w:val="57"/>
  </w:num>
  <w:num w:numId="83" w16cid:durableId="1239906731">
    <w:abstractNumId w:val="17"/>
  </w:num>
  <w:num w:numId="84" w16cid:durableId="1009407264">
    <w:abstractNumId w:val="34"/>
  </w:num>
  <w:num w:numId="85" w16cid:durableId="193034763">
    <w:abstractNumId w:val="25"/>
  </w:num>
  <w:num w:numId="86" w16cid:durableId="778374026">
    <w:abstractNumId w:val="11"/>
  </w:num>
  <w:num w:numId="87" w16cid:durableId="1055852873">
    <w:abstractNumId w:val="62"/>
  </w:num>
  <w:num w:numId="88" w16cid:durableId="1956789791">
    <w:abstractNumId w:val="98"/>
  </w:num>
  <w:num w:numId="89" w16cid:durableId="1876191359">
    <w:abstractNumId w:val="47"/>
  </w:num>
  <w:num w:numId="90" w16cid:durableId="1723478723">
    <w:abstractNumId w:val="72"/>
  </w:num>
  <w:num w:numId="91" w16cid:durableId="1754621575">
    <w:abstractNumId w:val="85"/>
  </w:num>
  <w:num w:numId="92" w16cid:durableId="1142237490">
    <w:abstractNumId w:val="6"/>
  </w:num>
  <w:num w:numId="93" w16cid:durableId="1111628446">
    <w:abstractNumId w:val="81"/>
  </w:num>
  <w:num w:numId="94" w16cid:durableId="1960993020">
    <w:abstractNumId w:val="82"/>
  </w:num>
  <w:num w:numId="95" w16cid:durableId="420953556">
    <w:abstractNumId w:val="4"/>
  </w:num>
  <w:num w:numId="96" w16cid:durableId="340813677">
    <w:abstractNumId w:val="18"/>
  </w:num>
  <w:num w:numId="97" w16cid:durableId="1597522124">
    <w:abstractNumId w:val="12"/>
  </w:num>
  <w:num w:numId="98" w16cid:durableId="1354577876">
    <w:abstractNumId w:val="21"/>
  </w:num>
  <w:num w:numId="99" w16cid:durableId="1192643158">
    <w:abstractNumId w:val="60"/>
  </w:num>
  <w:num w:numId="100" w16cid:durableId="1662344519">
    <w:abstractNumId w:val="66"/>
  </w:num>
  <w:num w:numId="101" w16cid:durableId="2021421717">
    <w:abstractNumId w:val="95"/>
  </w:num>
  <w:num w:numId="102" w16cid:durableId="472917380">
    <w:abstractNumId w:val="9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07A"/>
    <w:rsid w:val="000054A7"/>
    <w:rsid w:val="000058DF"/>
    <w:rsid w:val="00006FEA"/>
    <w:rsid w:val="00010880"/>
    <w:rsid w:val="00011933"/>
    <w:rsid w:val="0001446A"/>
    <w:rsid w:val="00014F1D"/>
    <w:rsid w:val="00016001"/>
    <w:rsid w:val="00020640"/>
    <w:rsid w:val="00020B11"/>
    <w:rsid w:val="000248F3"/>
    <w:rsid w:val="000256BC"/>
    <w:rsid w:val="000258B5"/>
    <w:rsid w:val="00026046"/>
    <w:rsid w:val="000277DE"/>
    <w:rsid w:val="000321F9"/>
    <w:rsid w:val="00033145"/>
    <w:rsid w:val="0003412A"/>
    <w:rsid w:val="00034F32"/>
    <w:rsid w:val="00035C7B"/>
    <w:rsid w:val="00036249"/>
    <w:rsid w:val="00040E92"/>
    <w:rsid w:val="00042400"/>
    <w:rsid w:val="00042B98"/>
    <w:rsid w:val="00042BF8"/>
    <w:rsid w:val="00044BC9"/>
    <w:rsid w:val="00045182"/>
    <w:rsid w:val="00045A1B"/>
    <w:rsid w:val="0004709E"/>
    <w:rsid w:val="00047FC8"/>
    <w:rsid w:val="00052012"/>
    <w:rsid w:val="000524F8"/>
    <w:rsid w:val="000600B2"/>
    <w:rsid w:val="0006032C"/>
    <w:rsid w:val="000620FF"/>
    <w:rsid w:val="000648BC"/>
    <w:rsid w:val="00067878"/>
    <w:rsid w:val="00067AF5"/>
    <w:rsid w:val="00067EA7"/>
    <w:rsid w:val="00067F3A"/>
    <w:rsid w:val="000711A3"/>
    <w:rsid w:val="00072084"/>
    <w:rsid w:val="00072B30"/>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A7F70"/>
    <w:rsid w:val="000B0074"/>
    <w:rsid w:val="000B1BA5"/>
    <w:rsid w:val="000B5DA3"/>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50E7"/>
    <w:rsid w:val="000E5627"/>
    <w:rsid w:val="000E6611"/>
    <w:rsid w:val="000E717D"/>
    <w:rsid w:val="000F0192"/>
    <w:rsid w:val="000F0838"/>
    <w:rsid w:val="000F128B"/>
    <w:rsid w:val="000F1928"/>
    <w:rsid w:val="000F3195"/>
    <w:rsid w:val="000F428A"/>
    <w:rsid w:val="000F6C8E"/>
    <w:rsid w:val="000F7423"/>
    <w:rsid w:val="00100D36"/>
    <w:rsid w:val="00101DF5"/>
    <w:rsid w:val="00102AAF"/>
    <w:rsid w:val="0010373D"/>
    <w:rsid w:val="001038B0"/>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58CC"/>
    <w:rsid w:val="00126BC6"/>
    <w:rsid w:val="00127616"/>
    <w:rsid w:val="0013336D"/>
    <w:rsid w:val="0013585E"/>
    <w:rsid w:val="00135944"/>
    <w:rsid w:val="001368DD"/>
    <w:rsid w:val="001369F0"/>
    <w:rsid w:val="00137AC6"/>
    <w:rsid w:val="00140884"/>
    <w:rsid w:val="001415B7"/>
    <w:rsid w:val="00141C3F"/>
    <w:rsid w:val="0014272E"/>
    <w:rsid w:val="00142744"/>
    <w:rsid w:val="001454BD"/>
    <w:rsid w:val="001503AA"/>
    <w:rsid w:val="00151220"/>
    <w:rsid w:val="00153307"/>
    <w:rsid w:val="0015343A"/>
    <w:rsid w:val="0015515C"/>
    <w:rsid w:val="00156363"/>
    <w:rsid w:val="0015711B"/>
    <w:rsid w:val="001613BA"/>
    <w:rsid w:val="00161761"/>
    <w:rsid w:val="00161EA3"/>
    <w:rsid w:val="00162040"/>
    <w:rsid w:val="00163625"/>
    <w:rsid w:val="00164019"/>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76FBA"/>
    <w:rsid w:val="0018084C"/>
    <w:rsid w:val="00180C24"/>
    <w:rsid w:val="00182EC2"/>
    <w:rsid w:val="0018347B"/>
    <w:rsid w:val="001862BC"/>
    <w:rsid w:val="00187608"/>
    <w:rsid w:val="00190ABD"/>
    <w:rsid w:val="001910D5"/>
    <w:rsid w:val="00191C08"/>
    <w:rsid w:val="00192392"/>
    <w:rsid w:val="001941C8"/>
    <w:rsid w:val="00194686"/>
    <w:rsid w:val="00196F6B"/>
    <w:rsid w:val="001976FD"/>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4EA4"/>
    <w:rsid w:val="001B5F28"/>
    <w:rsid w:val="001B6ACF"/>
    <w:rsid w:val="001C07E2"/>
    <w:rsid w:val="001C1517"/>
    <w:rsid w:val="001C207A"/>
    <w:rsid w:val="001C293B"/>
    <w:rsid w:val="001C3529"/>
    <w:rsid w:val="001C581C"/>
    <w:rsid w:val="001C74DA"/>
    <w:rsid w:val="001D0C27"/>
    <w:rsid w:val="001D119B"/>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409"/>
    <w:rsid w:val="001F470A"/>
    <w:rsid w:val="001F5629"/>
    <w:rsid w:val="001F5C6C"/>
    <w:rsid w:val="001F7886"/>
    <w:rsid w:val="001F7E9B"/>
    <w:rsid w:val="002016A8"/>
    <w:rsid w:val="002020E8"/>
    <w:rsid w:val="00202BF1"/>
    <w:rsid w:val="00206443"/>
    <w:rsid w:val="00212756"/>
    <w:rsid w:val="00214C7B"/>
    <w:rsid w:val="00215B22"/>
    <w:rsid w:val="002207E3"/>
    <w:rsid w:val="00221049"/>
    <w:rsid w:val="00221265"/>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686B"/>
    <w:rsid w:val="00247591"/>
    <w:rsid w:val="00247628"/>
    <w:rsid w:val="0024797D"/>
    <w:rsid w:val="00250EDF"/>
    <w:rsid w:val="002529E9"/>
    <w:rsid w:val="00252E6B"/>
    <w:rsid w:val="002539FD"/>
    <w:rsid w:val="00253C48"/>
    <w:rsid w:val="00253F5F"/>
    <w:rsid w:val="00254082"/>
    <w:rsid w:val="00254A0C"/>
    <w:rsid w:val="00254E50"/>
    <w:rsid w:val="00254EE5"/>
    <w:rsid w:val="00255945"/>
    <w:rsid w:val="002567C9"/>
    <w:rsid w:val="002571C1"/>
    <w:rsid w:val="002607E5"/>
    <w:rsid w:val="00263A9B"/>
    <w:rsid w:val="002670A7"/>
    <w:rsid w:val="00270262"/>
    <w:rsid w:val="00270475"/>
    <w:rsid w:val="00270694"/>
    <w:rsid w:val="00270A2E"/>
    <w:rsid w:val="00270F6F"/>
    <w:rsid w:val="002728BD"/>
    <w:rsid w:val="00273E45"/>
    <w:rsid w:val="00274D37"/>
    <w:rsid w:val="00275B0E"/>
    <w:rsid w:val="002775D7"/>
    <w:rsid w:val="0028009E"/>
    <w:rsid w:val="00280966"/>
    <w:rsid w:val="0028210D"/>
    <w:rsid w:val="002835A7"/>
    <w:rsid w:val="00284157"/>
    <w:rsid w:val="00290793"/>
    <w:rsid w:val="0029169A"/>
    <w:rsid w:val="002916BE"/>
    <w:rsid w:val="002918F6"/>
    <w:rsid w:val="00291950"/>
    <w:rsid w:val="00293CBD"/>
    <w:rsid w:val="0029583B"/>
    <w:rsid w:val="00295B77"/>
    <w:rsid w:val="0029646F"/>
    <w:rsid w:val="002964C2"/>
    <w:rsid w:val="002969E3"/>
    <w:rsid w:val="00296C4B"/>
    <w:rsid w:val="00296CEC"/>
    <w:rsid w:val="0029706F"/>
    <w:rsid w:val="00297902"/>
    <w:rsid w:val="002A2A9B"/>
    <w:rsid w:val="002A3823"/>
    <w:rsid w:val="002A3A2D"/>
    <w:rsid w:val="002A6CDC"/>
    <w:rsid w:val="002A73AD"/>
    <w:rsid w:val="002B2074"/>
    <w:rsid w:val="002B24ED"/>
    <w:rsid w:val="002B48A0"/>
    <w:rsid w:val="002B7998"/>
    <w:rsid w:val="002B7FDF"/>
    <w:rsid w:val="002C08AB"/>
    <w:rsid w:val="002C0A59"/>
    <w:rsid w:val="002C0ABA"/>
    <w:rsid w:val="002C0EEB"/>
    <w:rsid w:val="002C0F71"/>
    <w:rsid w:val="002C178E"/>
    <w:rsid w:val="002C574A"/>
    <w:rsid w:val="002C64E8"/>
    <w:rsid w:val="002C7FA2"/>
    <w:rsid w:val="002D0A98"/>
    <w:rsid w:val="002D10B9"/>
    <w:rsid w:val="002D1771"/>
    <w:rsid w:val="002D17BF"/>
    <w:rsid w:val="002D2E6F"/>
    <w:rsid w:val="002D3CF4"/>
    <w:rsid w:val="002D4DD0"/>
    <w:rsid w:val="002D5B4D"/>
    <w:rsid w:val="002E1E6F"/>
    <w:rsid w:val="002E43DD"/>
    <w:rsid w:val="002E5B03"/>
    <w:rsid w:val="002E6E28"/>
    <w:rsid w:val="002E6F56"/>
    <w:rsid w:val="002E74D6"/>
    <w:rsid w:val="002E7F8B"/>
    <w:rsid w:val="002F0602"/>
    <w:rsid w:val="002F2B08"/>
    <w:rsid w:val="002F31D6"/>
    <w:rsid w:val="002F4C99"/>
    <w:rsid w:val="002F6883"/>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289"/>
    <w:rsid w:val="0032079F"/>
    <w:rsid w:val="00320807"/>
    <w:rsid w:val="00320925"/>
    <w:rsid w:val="00320BB8"/>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27D15"/>
    <w:rsid w:val="00330072"/>
    <w:rsid w:val="003304BD"/>
    <w:rsid w:val="00331358"/>
    <w:rsid w:val="003314C8"/>
    <w:rsid w:val="00331614"/>
    <w:rsid w:val="003319AF"/>
    <w:rsid w:val="00331C14"/>
    <w:rsid w:val="00331F68"/>
    <w:rsid w:val="00332335"/>
    <w:rsid w:val="003333C6"/>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2C7D"/>
    <w:rsid w:val="00364216"/>
    <w:rsid w:val="00365B02"/>
    <w:rsid w:val="00365C6C"/>
    <w:rsid w:val="00366C39"/>
    <w:rsid w:val="003705EC"/>
    <w:rsid w:val="00371F34"/>
    <w:rsid w:val="00373D86"/>
    <w:rsid w:val="00373E6F"/>
    <w:rsid w:val="00374D7C"/>
    <w:rsid w:val="00374FF0"/>
    <w:rsid w:val="00375834"/>
    <w:rsid w:val="003779D2"/>
    <w:rsid w:val="003803C7"/>
    <w:rsid w:val="00380B97"/>
    <w:rsid w:val="0038306B"/>
    <w:rsid w:val="003843EC"/>
    <w:rsid w:val="00385075"/>
    <w:rsid w:val="003851DB"/>
    <w:rsid w:val="003855A2"/>
    <w:rsid w:val="00385939"/>
    <w:rsid w:val="00387F33"/>
    <w:rsid w:val="003906AB"/>
    <w:rsid w:val="00392585"/>
    <w:rsid w:val="00392F44"/>
    <w:rsid w:val="00393855"/>
    <w:rsid w:val="0039471A"/>
    <w:rsid w:val="0039544A"/>
    <w:rsid w:val="00395462"/>
    <w:rsid w:val="00397E59"/>
    <w:rsid w:val="003A08E6"/>
    <w:rsid w:val="003A0C76"/>
    <w:rsid w:val="003A158C"/>
    <w:rsid w:val="003A27FE"/>
    <w:rsid w:val="003A2C8B"/>
    <w:rsid w:val="003A3D29"/>
    <w:rsid w:val="003A5948"/>
    <w:rsid w:val="003A5D77"/>
    <w:rsid w:val="003A66D4"/>
    <w:rsid w:val="003B0272"/>
    <w:rsid w:val="003B03E7"/>
    <w:rsid w:val="003B0659"/>
    <w:rsid w:val="003B230D"/>
    <w:rsid w:val="003B237B"/>
    <w:rsid w:val="003B4640"/>
    <w:rsid w:val="003B61EB"/>
    <w:rsid w:val="003B6B00"/>
    <w:rsid w:val="003B6BD7"/>
    <w:rsid w:val="003B749A"/>
    <w:rsid w:val="003B7B18"/>
    <w:rsid w:val="003C05A1"/>
    <w:rsid w:val="003C15BD"/>
    <w:rsid w:val="003C17FC"/>
    <w:rsid w:val="003C2E18"/>
    <w:rsid w:val="003C4B83"/>
    <w:rsid w:val="003C58E5"/>
    <w:rsid w:val="003C5A6D"/>
    <w:rsid w:val="003D1621"/>
    <w:rsid w:val="003D1791"/>
    <w:rsid w:val="003D1D20"/>
    <w:rsid w:val="003D2493"/>
    <w:rsid w:val="003D2E4F"/>
    <w:rsid w:val="003D4810"/>
    <w:rsid w:val="003D4A6F"/>
    <w:rsid w:val="003D5E99"/>
    <w:rsid w:val="003D71F9"/>
    <w:rsid w:val="003E08B2"/>
    <w:rsid w:val="003E10A3"/>
    <w:rsid w:val="003E10CD"/>
    <w:rsid w:val="003E19B4"/>
    <w:rsid w:val="003E1BAF"/>
    <w:rsid w:val="003E1F52"/>
    <w:rsid w:val="003E2151"/>
    <w:rsid w:val="003E57FC"/>
    <w:rsid w:val="003E76DE"/>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4470"/>
    <w:rsid w:val="00416967"/>
    <w:rsid w:val="00416B6C"/>
    <w:rsid w:val="00416ECC"/>
    <w:rsid w:val="00417086"/>
    <w:rsid w:val="004245C0"/>
    <w:rsid w:val="00425061"/>
    <w:rsid w:val="004258F9"/>
    <w:rsid w:val="00427974"/>
    <w:rsid w:val="004279EB"/>
    <w:rsid w:val="0043162A"/>
    <w:rsid w:val="00431BF8"/>
    <w:rsid w:val="00431D49"/>
    <w:rsid w:val="00432C49"/>
    <w:rsid w:val="00432DF7"/>
    <w:rsid w:val="0043359F"/>
    <w:rsid w:val="00433AD0"/>
    <w:rsid w:val="00433E89"/>
    <w:rsid w:val="004353C8"/>
    <w:rsid w:val="00437EF6"/>
    <w:rsid w:val="00440108"/>
    <w:rsid w:val="0044057C"/>
    <w:rsid w:val="004421AF"/>
    <w:rsid w:val="004447A1"/>
    <w:rsid w:val="00451A26"/>
    <w:rsid w:val="0045697E"/>
    <w:rsid w:val="00457510"/>
    <w:rsid w:val="00461842"/>
    <w:rsid w:val="004633F5"/>
    <w:rsid w:val="00463F15"/>
    <w:rsid w:val="0046445A"/>
    <w:rsid w:val="00464AA6"/>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33D7"/>
    <w:rsid w:val="004844B0"/>
    <w:rsid w:val="00486537"/>
    <w:rsid w:val="00486D0C"/>
    <w:rsid w:val="004877DB"/>
    <w:rsid w:val="00487F66"/>
    <w:rsid w:val="00490175"/>
    <w:rsid w:val="0049062C"/>
    <w:rsid w:val="0049124C"/>
    <w:rsid w:val="00492276"/>
    <w:rsid w:val="00493DE7"/>
    <w:rsid w:val="00497A14"/>
    <w:rsid w:val="004A0CD4"/>
    <w:rsid w:val="004A2296"/>
    <w:rsid w:val="004A243C"/>
    <w:rsid w:val="004A2A5E"/>
    <w:rsid w:val="004A31C1"/>
    <w:rsid w:val="004A3416"/>
    <w:rsid w:val="004A351E"/>
    <w:rsid w:val="004A4B3D"/>
    <w:rsid w:val="004A6001"/>
    <w:rsid w:val="004A61A2"/>
    <w:rsid w:val="004A71AA"/>
    <w:rsid w:val="004A7573"/>
    <w:rsid w:val="004A7582"/>
    <w:rsid w:val="004B1046"/>
    <w:rsid w:val="004B1053"/>
    <w:rsid w:val="004B2FFB"/>
    <w:rsid w:val="004B46C1"/>
    <w:rsid w:val="004B4C61"/>
    <w:rsid w:val="004B5FEF"/>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9DE"/>
    <w:rsid w:val="004E4F8E"/>
    <w:rsid w:val="004E7E92"/>
    <w:rsid w:val="004F0A0D"/>
    <w:rsid w:val="004F0F24"/>
    <w:rsid w:val="004F1450"/>
    <w:rsid w:val="004F1D8A"/>
    <w:rsid w:val="004F1F56"/>
    <w:rsid w:val="004F4615"/>
    <w:rsid w:val="004F5384"/>
    <w:rsid w:val="004F543B"/>
    <w:rsid w:val="00501ADD"/>
    <w:rsid w:val="00503BEC"/>
    <w:rsid w:val="00504069"/>
    <w:rsid w:val="00504658"/>
    <w:rsid w:val="005059CE"/>
    <w:rsid w:val="00506751"/>
    <w:rsid w:val="00507F3D"/>
    <w:rsid w:val="00507F6C"/>
    <w:rsid w:val="0051040D"/>
    <w:rsid w:val="0051075D"/>
    <w:rsid w:val="005107B5"/>
    <w:rsid w:val="00511ABF"/>
    <w:rsid w:val="00511FD3"/>
    <w:rsid w:val="0051272B"/>
    <w:rsid w:val="0051475F"/>
    <w:rsid w:val="00514A9C"/>
    <w:rsid w:val="00514DF5"/>
    <w:rsid w:val="00515775"/>
    <w:rsid w:val="00516F4F"/>
    <w:rsid w:val="00517652"/>
    <w:rsid w:val="00523F64"/>
    <w:rsid w:val="00524D8B"/>
    <w:rsid w:val="0052556B"/>
    <w:rsid w:val="0052599C"/>
    <w:rsid w:val="0053128D"/>
    <w:rsid w:val="00532D93"/>
    <w:rsid w:val="00533206"/>
    <w:rsid w:val="0053411B"/>
    <w:rsid w:val="005341DB"/>
    <w:rsid w:val="005344A9"/>
    <w:rsid w:val="00535A63"/>
    <w:rsid w:val="00540310"/>
    <w:rsid w:val="00541000"/>
    <w:rsid w:val="00542859"/>
    <w:rsid w:val="0054384C"/>
    <w:rsid w:val="00544737"/>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677DA"/>
    <w:rsid w:val="00571821"/>
    <w:rsid w:val="00571D0B"/>
    <w:rsid w:val="005728DE"/>
    <w:rsid w:val="00572AF4"/>
    <w:rsid w:val="005732E5"/>
    <w:rsid w:val="005742E6"/>
    <w:rsid w:val="0057464A"/>
    <w:rsid w:val="00574D61"/>
    <w:rsid w:val="00575305"/>
    <w:rsid w:val="00575B62"/>
    <w:rsid w:val="00576040"/>
    <w:rsid w:val="00576DB5"/>
    <w:rsid w:val="005772F3"/>
    <w:rsid w:val="005802A3"/>
    <w:rsid w:val="00580D81"/>
    <w:rsid w:val="00581DAA"/>
    <w:rsid w:val="005833CA"/>
    <w:rsid w:val="005836B1"/>
    <w:rsid w:val="00583D55"/>
    <w:rsid w:val="0058540F"/>
    <w:rsid w:val="00586121"/>
    <w:rsid w:val="00586F54"/>
    <w:rsid w:val="005877BF"/>
    <w:rsid w:val="00587D97"/>
    <w:rsid w:val="005907C2"/>
    <w:rsid w:val="005907CC"/>
    <w:rsid w:val="00593760"/>
    <w:rsid w:val="00594B13"/>
    <w:rsid w:val="00594EFA"/>
    <w:rsid w:val="00595366"/>
    <w:rsid w:val="005A038B"/>
    <w:rsid w:val="005A0C58"/>
    <w:rsid w:val="005A12E7"/>
    <w:rsid w:val="005A1843"/>
    <w:rsid w:val="005A324B"/>
    <w:rsid w:val="005A4A34"/>
    <w:rsid w:val="005A5542"/>
    <w:rsid w:val="005A5EAD"/>
    <w:rsid w:val="005B04E7"/>
    <w:rsid w:val="005B04E8"/>
    <w:rsid w:val="005B0F28"/>
    <w:rsid w:val="005B379F"/>
    <w:rsid w:val="005B3915"/>
    <w:rsid w:val="005B4534"/>
    <w:rsid w:val="005B58A0"/>
    <w:rsid w:val="005B6063"/>
    <w:rsid w:val="005C206F"/>
    <w:rsid w:val="005C2228"/>
    <w:rsid w:val="005C396A"/>
    <w:rsid w:val="005C3FAC"/>
    <w:rsid w:val="005C53A9"/>
    <w:rsid w:val="005C661E"/>
    <w:rsid w:val="005C6A0F"/>
    <w:rsid w:val="005C72E2"/>
    <w:rsid w:val="005C78A5"/>
    <w:rsid w:val="005C7A52"/>
    <w:rsid w:val="005D0F14"/>
    <w:rsid w:val="005D3AF6"/>
    <w:rsid w:val="005D5C09"/>
    <w:rsid w:val="005D6A21"/>
    <w:rsid w:val="005D6DD6"/>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66C"/>
    <w:rsid w:val="00616E48"/>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47830"/>
    <w:rsid w:val="00650587"/>
    <w:rsid w:val="00651276"/>
    <w:rsid w:val="00652371"/>
    <w:rsid w:val="00652E1D"/>
    <w:rsid w:val="00654F9D"/>
    <w:rsid w:val="006604CB"/>
    <w:rsid w:val="00660AD6"/>
    <w:rsid w:val="00663DB4"/>
    <w:rsid w:val="0066414A"/>
    <w:rsid w:val="0066464A"/>
    <w:rsid w:val="00664FD7"/>
    <w:rsid w:val="006654C8"/>
    <w:rsid w:val="00665F2A"/>
    <w:rsid w:val="006703B2"/>
    <w:rsid w:val="0067136E"/>
    <w:rsid w:val="00671F2D"/>
    <w:rsid w:val="00673295"/>
    <w:rsid w:val="00673D82"/>
    <w:rsid w:val="00674CBA"/>
    <w:rsid w:val="00676437"/>
    <w:rsid w:val="0067757C"/>
    <w:rsid w:val="00680F96"/>
    <w:rsid w:val="0068381A"/>
    <w:rsid w:val="00683D5C"/>
    <w:rsid w:val="006842C6"/>
    <w:rsid w:val="00684B8F"/>
    <w:rsid w:val="0068502A"/>
    <w:rsid w:val="00685B0C"/>
    <w:rsid w:val="00686CA5"/>
    <w:rsid w:val="00686D79"/>
    <w:rsid w:val="006920D2"/>
    <w:rsid w:val="006931FB"/>
    <w:rsid w:val="006940EE"/>
    <w:rsid w:val="00694662"/>
    <w:rsid w:val="006955B9"/>
    <w:rsid w:val="00695BC9"/>
    <w:rsid w:val="00696913"/>
    <w:rsid w:val="006A0E8E"/>
    <w:rsid w:val="006A261C"/>
    <w:rsid w:val="006A2924"/>
    <w:rsid w:val="006A37DC"/>
    <w:rsid w:val="006A464B"/>
    <w:rsid w:val="006A4AE7"/>
    <w:rsid w:val="006A4FE6"/>
    <w:rsid w:val="006B0528"/>
    <w:rsid w:val="006B3E9E"/>
    <w:rsid w:val="006B410C"/>
    <w:rsid w:val="006B44A4"/>
    <w:rsid w:val="006C099C"/>
    <w:rsid w:val="006C0D5B"/>
    <w:rsid w:val="006C1023"/>
    <w:rsid w:val="006C1FA8"/>
    <w:rsid w:val="006C391C"/>
    <w:rsid w:val="006C49F1"/>
    <w:rsid w:val="006C55AC"/>
    <w:rsid w:val="006D2C1C"/>
    <w:rsid w:val="006D305B"/>
    <w:rsid w:val="006D4263"/>
    <w:rsid w:val="006D56A9"/>
    <w:rsid w:val="006D6285"/>
    <w:rsid w:val="006E14D0"/>
    <w:rsid w:val="006E178D"/>
    <w:rsid w:val="006E25B3"/>
    <w:rsid w:val="006E5DC0"/>
    <w:rsid w:val="006E7709"/>
    <w:rsid w:val="006F071C"/>
    <w:rsid w:val="006F1D53"/>
    <w:rsid w:val="006F27C3"/>
    <w:rsid w:val="006F2B5C"/>
    <w:rsid w:val="006F5742"/>
    <w:rsid w:val="006F64BE"/>
    <w:rsid w:val="006F6E8B"/>
    <w:rsid w:val="006F7043"/>
    <w:rsid w:val="006F71AA"/>
    <w:rsid w:val="006F7502"/>
    <w:rsid w:val="006F7FF6"/>
    <w:rsid w:val="0070033E"/>
    <w:rsid w:val="00700516"/>
    <w:rsid w:val="0070072D"/>
    <w:rsid w:val="007010F2"/>
    <w:rsid w:val="00701BFB"/>
    <w:rsid w:val="0070274C"/>
    <w:rsid w:val="00702F0B"/>
    <w:rsid w:val="00703354"/>
    <w:rsid w:val="0070337F"/>
    <w:rsid w:val="00703E6F"/>
    <w:rsid w:val="007041E7"/>
    <w:rsid w:val="00704AD3"/>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59D7"/>
    <w:rsid w:val="00746DAC"/>
    <w:rsid w:val="00747EE0"/>
    <w:rsid w:val="00750BD8"/>
    <w:rsid w:val="007546CF"/>
    <w:rsid w:val="007551C1"/>
    <w:rsid w:val="00755274"/>
    <w:rsid w:val="00756E1B"/>
    <w:rsid w:val="00757332"/>
    <w:rsid w:val="007573D0"/>
    <w:rsid w:val="00757AAD"/>
    <w:rsid w:val="00763763"/>
    <w:rsid w:val="007640E7"/>
    <w:rsid w:val="00764192"/>
    <w:rsid w:val="00764695"/>
    <w:rsid w:val="00764CFD"/>
    <w:rsid w:val="00766F2E"/>
    <w:rsid w:val="00770A9A"/>
    <w:rsid w:val="007725CB"/>
    <w:rsid w:val="00773960"/>
    <w:rsid w:val="007741E8"/>
    <w:rsid w:val="007769DD"/>
    <w:rsid w:val="00780131"/>
    <w:rsid w:val="00786407"/>
    <w:rsid w:val="00786BE0"/>
    <w:rsid w:val="007875F5"/>
    <w:rsid w:val="0078762A"/>
    <w:rsid w:val="0078785F"/>
    <w:rsid w:val="00787E37"/>
    <w:rsid w:val="007910A3"/>
    <w:rsid w:val="0079129B"/>
    <w:rsid w:val="00792306"/>
    <w:rsid w:val="00793074"/>
    <w:rsid w:val="00793420"/>
    <w:rsid w:val="007936D1"/>
    <w:rsid w:val="00794BAA"/>
    <w:rsid w:val="00795C38"/>
    <w:rsid w:val="00796355"/>
    <w:rsid w:val="0079637C"/>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BC1"/>
    <w:rsid w:val="007C1D69"/>
    <w:rsid w:val="007C2A41"/>
    <w:rsid w:val="007C34B0"/>
    <w:rsid w:val="007C37BA"/>
    <w:rsid w:val="007C472E"/>
    <w:rsid w:val="007C4ECC"/>
    <w:rsid w:val="007C5085"/>
    <w:rsid w:val="007C540C"/>
    <w:rsid w:val="007C590B"/>
    <w:rsid w:val="007C63E0"/>
    <w:rsid w:val="007C640D"/>
    <w:rsid w:val="007C69C9"/>
    <w:rsid w:val="007C7370"/>
    <w:rsid w:val="007C73AF"/>
    <w:rsid w:val="007C78AD"/>
    <w:rsid w:val="007D0349"/>
    <w:rsid w:val="007D0380"/>
    <w:rsid w:val="007D058C"/>
    <w:rsid w:val="007D0B5A"/>
    <w:rsid w:val="007D0F8B"/>
    <w:rsid w:val="007D47F9"/>
    <w:rsid w:val="007D6420"/>
    <w:rsid w:val="007D6C8F"/>
    <w:rsid w:val="007D7E3B"/>
    <w:rsid w:val="007E11DC"/>
    <w:rsid w:val="007E15A6"/>
    <w:rsid w:val="007E1F82"/>
    <w:rsid w:val="007E48D1"/>
    <w:rsid w:val="007E7960"/>
    <w:rsid w:val="007F0360"/>
    <w:rsid w:val="007F0F75"/>
    <w:rsid w:val="007F2AE7"/>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1C8C"/>
    <w:rsid w:val="00822AF9"/>
    <w:rsid w:val="00822CC8"/>
    <w:rsid w:val="008230FF"/>
    <w:rsid w:val="008237E2"/>
    <w:rsid w:val="0082521E"/>
    <w:rsid w:val="008253F3"/>
    <w:rsid w:val="0082615F"/>
    <w:rsid w:val="00826E40"/>
    <w:rsid w:val="00826ED9"/>
    <w:rsid w:val="0082784C"/>
    <w:rsid w:val="00831295"/>
    <w:rsid w:val="00831468"/>
    <w:rsid w:val="00831741"/>
    <w:rsid w:val="008340C6"/>
    <w:rsid w:val="00835121"/>
    <w:rsid w:val="00835955"/>
    <w:rsid w:val="00835B6C"/>
    <w:rsid w:val="00843570"/>
    <w:rsid w:val="00844C53"/>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70042"/>
    <w:rsid w:val="00870B3A"/>
    <w:rsid w:val="00871D26"/>
    <w:rsid w:val="008732EC"/>
    <w:rsid w:val="0087372B"/>
    <w:rsid w:val="00873E25"/>
    <w:rsid w:val="008748BB"/>
    <w:rsid w:val="00874F21"/>
    <w:rsid w:val="0087633B"/>
    <w:rsid w:val="008778A6"/>
    <w:rsid w:val="0088003F"/>
    <w:rsid w:val="008800F8"/>
    <w:rsid w:val="008801C1"/>
    <w:rsid w:val="00880485"/>
    <w:rsid w:val="00881F01"/>
    <w:rsid w:val="00882411"/>
    <w:rsid w:val="0088321A"/>
    <w:rsid w:val="008835EB"/>
    <w:rsid w:val="008838A2"/>
    <w:rsid w:val="0088611A"/>
    <w:rsid w:val="00890839"/>
    <w:rsid w:val="0089211E"/>
    <w:rsid w:val="0089328B"/>
    <w:rsid w:val="008938F6"/>
    <w:rsid w:val="00893AB0"/>
    <w:rsid w:val="00893C36"/>
    <w:rsid w:val="008945AC"/>
    <w:rsid w:val="008957F2"/>
    <w:rsid w:val="00895BE2"/>
    <w:rsid w:val="00895C6E"/>
    <w:rsid w:val="00896876"/>
    <w:rsid w:val="008A0E18"/>
    <w:rsid w:val="008A18B1"/>
    <w:rsid w:val="008A1CDE"/>
    <w:rsid w:val="008A4130"/>
    <w:rsid w:val="008A5389"/>
    <w:rsid w:val="008A5505"/>
    <w:rsid w:val="008A7C9B"/>
    <w:rsid w:val="008A7E84"/>
    <w:rsid w:val="008B04F1"/>
    <w:rsid w:val="008B0823"/>
    <w:rsid w:val="008B11AD"/>
    <w:rsid w:val="008B390F"/>
    <w:rsid w:val="008B52AD"/>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055"/>
    <w:rsid w:val="008E71D5"/>
    <w:rsid w:val="008F175A"/>
    <w:rsid w:val="008F1D57"/>
    <w:rsid w:val="008F2FE6"/>
    <w:rsid w:val="008F3ADE"/>
    <w:rsid w:val="008F462D"/>
    <w:rsid w:val="008F492E"/>
    <w:rsid w:val="008F57B9"/>
    <w:rsid w:val="008F5D58"/>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1C7"/>
    <w:rsid w:val="009243DE"/>
    <w:rsid w:val="009245D4"/>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4554"/>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3D3D"/>
    <w:rsid w:val="009A4019"/>
    <w:rsid w:val="009A4F80"/>
    <w:rsid w:val="009A5FFC"/>
    <w:rsid w:val="009A6957"/>
    <w:rsid w:val="009A6EBD"/>
    <w:rsid w:val="009A755B"/>
    <w:rsid w:val="009A7C70"/>
    <w:rsid w:val="009B0B3B"/>
    <w:rsid w:val="009B0D20"/>
    <w:rsid w:val="009B1191"/>
    <w:rsid w:val="009B1C13"/>
    <w:rsid w:val="009B262E"/>
    <w:rsid w:val="009B2A07"/>
    <w:rsid w:val="009B30C1"/>
    <w:rsid w:val="009B350D"/>
    <w:rsid w:val="009B40E8"/>
    <w:rsid w:val="009B4E7B"/>
    <w:rsid w:val="009B5B67"/>
    <w:rsid w:val="009C00EE"/>
    <w:rsid w:val="009C1179"/>
    <w:rsid w:val="009C222F"/>
    <w:rsid w:val="009C22AF"/>
    <w:rsid w:val="009C274C"/>
    <w:rsid w:val="009C31EA"/>
    <w:rsid w:val="009C380A"/>
    <w:rsid w:val="009C5296"/>
    <w:rsid w:val="009C5DDF"/>
    <w:rsid w:val="009C691E"/>
    <w:rsid w:val="009C7E8E"/>
    <w:rsid w:val="009D02A8"/>
    <w:rsid w:val="009D0A87"/>
    <w:rsid w:val="009D2C56"/>
    <w:rsid w:val="009D30FD"/>
    <w:rsid w:val="009D3361"/>
    <w:rsid w:val="009D3E2B"/>
    <w:rsid w:val="009D49F0"/>
    <w:rsid w:val="009D4C38"/>
    <w:rsid w:val="009D6CB3"/>
    <w:rsid w:val="009D7797"/>
    <w:rsid w:val="009D7A96"/>
    <w:rsid w:val="009D7D09"/>
    <w:rsid w:val="009E0EB0"/>
    <w:rsid w:val="009E1F0F"/>
    <w:rsid w:val="009E422D"/>
    <w:rsid w:val="009E5F68"/>
    <w:rsid w:val="009E640E"/>
    <w:rsid w:val="009F11EF"/>
    <w:rsid w:val="009F1304"/>
    <w:rsid w:val="009F3638"/>
    <w:rsid w:val="009F60DC"/>
    <w:rsid w:val="009F7F99"/>
    <w:rsid w:val="00A00249"/>
    <w:rsid w:val="00A02A9E"/>
    <w:rsid w:val="00A02F78"/>
    <w:rsid w:val="00A0478C"/>
    <w:rsid w:val="00A0489F"/>
    <w:rsid w:val="00A05B69"/>
    <w:rsid w:val="00A06DD6"/>
    <w:rsid w:val="00A073C2"/>
    <w:rsid w:val="00A07AFF"/>
    <w:rsid w:val="00A110A1"/>
    <w:rsid w:val="00A11701"/>
    <w:rsid w:val="00A13B22"/>
    <w:rsid w:val="00A148EE"/>
    <w:rsid w:val="00A15876"/>
    <w:rsid w:val="00A21CE0"/>
    <w:rsid w:val="00A2202B"/>
    <w:rsid w:val="00A230B2"/>
    <w:rsid w:val="00A243B5"/>
    <w:rsid w:val="00A24800"/>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BA7"/>
    <w:rsid w:val="00A364C8"/>
    <w:rsid w:val="00A36B24"/>
    <w:rsid w:val="00A37BDE"/>
    <w:rsid w:val="00A406B0"/>
    <w:rsid w:val="00A413BD"/>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6C6A"/>
    <w:rsid w:val="00A87282"/>
    <w:rsid w:val="00A90A15"/>
    <w:rsid w:val="00A9101D"/>
    <w:rsid w:val="00A93A83"/>
    <w:rsid w:val="00A958DE"/>
    <w:rsid w:val="00A97AAD"/>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BB"/>
    <w:rsid w:val="00AD57E1"/>
    <w:rsid w:val="00AD5BC5"/>
    <w:rsid w:val="00AD5FF6"/>
    <w:rsid w:val="00AE0B78"/>
    <w:rsid w:val="00AE1375"/>
    <w:rsid w:val="00AE3349"/>
    <w:rsid w:val="00AE334C"/>
    <w:rsid w:val="00AE5FB9"/>
    <w:rsid w:val="00AE6741"/>
    <w:rsid w:val="00AF1CE6"/>
    <w:rsid w:val="00AF3739"/>
    <w:rsid w:val="00AF3CA4"/>
    <w:rsid w:val="00AF3D3D"/>
    <w:rsid w:val="00AF406A"/>
    <w:rsid w:val="00AF4C25"/>
    <w:rsid w:val="00AF5414"/>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165AB"/>
    <w:rsid w:val="00B20294"/>
    <w:rsid w:val="00B22458"/>
    <w:rsid w:val="00B23FB5"/>
    <w:rsid w:val="00B243A0"/>
    <w:rsid w:val="00B24EE6"/>
    <w:rsid w:val="00B26D7A"/>
    <w:rsid w:val="00B270D6"/>
    <w:rsid w:val="00B33015"/>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222"/>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04AE"/>
    <w:rsid w:val="00BF12C9"/>
    <w:rsid w:val="00BF35C8"/>
    <w:rsid w:val="00BF3ABF"/>
    <w:rsid w:val="00BF58E5"/>
    <w:rsid w:val="00BF6D65"/>
    <w:rsid w:val="00BF6F31"/>
    <w:rsid w:val="00BF7408"/>
    <w:rsid w:val="00BF7461"/>
    <w:rsid w:val="00C0077D"/>
    <w:rsid w:val="00C01D30"/>
    <w:rsid w:val="00C020BD"/>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27FB"/>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29E5"/>
    <w:rsid w:val="00C4315C"/>
    <w:rsid w:val="00C473D6"/>
    <w:rsid w:val="00C475D1"/>
    <w:rsid w:val="00C50985"/>
    <w:rsid w:val="00C513C4"/>
    <w:rsid w:val="00C534D1"/>
    <w:rsid w:val="00C53A85"/>
    <w:rsid w:val="00C56535"/>
    <w:rsid w:val="00C602C2"/>
    <w:rsid w:val="00C606C6"/>
    <w:rsid w:val="00C60973"/>
    <w:rsid w:val="00C60D6C"/>
    <w:rsid w:val="00C6242C"/>
    <w:rsid w:val="00C62BDA"/>
    <w:rsid w:val="00C62CF2"/>
    <w:rsid w:val="00C63ED3"/>
    <w:rsid w:val="00C652E0"/>
    <w:rsid w:val="00C665F1"/>
    <w:rsid w:val="00C6710E"/>
    <w:rsid w:val="00C70159"/>
    <w:rsid w:val="00C7066B"/>
    <w:rsid w:val="00C7077B"/>
    <w:rsid w:val="00C72E29"/>
    <w:rsid w:val="00C74348"/>
    <w:rsid w:val="00C75602"/>
    <w:rsid w:val="00C7625C"/>
    <w:rsid w:val="00C7767E"/>
    <w:rsid w:val="00C81FF6"/>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8FC"/>
    <w:rsid w:val="00C97ABC"/>
    <w:rsid w:val="00CA0703"/>
    <w:rsid w:val="00CA1119"/>
    <w:rsid w:val="00CA12B3"/>
    <w:rsid w:val="00CA2685"/>
    <w:rsid w:val="00CA5F70"/>
    <w:rsid w:val="00CA6A95"/>
    <w:rsid w:val="00CA761C"/>
    <w:rsid w:val="00CB102F"/>
    <w:rsid w:val="00CB178E"/>
    <w:rsid w:val="00CB17FA"/>
    <w:rsid w:val="00CB181F"/>
    <w:rsid w:val="00CB2EC4"/>
    <w:rsid w:val="00CB3425"/>
    <w:rsid w:val="00CB3621"/>
    <w:rsid w:val="00CB55AA"/>
    <w:rsid w:val="00CB6000"/>
    <w:rsid w:val="00CB6EBD"/>
    <w:rsid w:val="00CC2A5B"/>
    <w:rsid w:val="00CC314B"/>
    <w:rsid w:val="00CC454E"/>
    <w:rsid w:val="00CC5138"/>
    <w:rsid w:val="00CC5404"/>
    <w:rsid w:val="00CC64EF"/>
    <w:rsid w:val="00CC6E6A"/>
    <w:rsid w:val="00CC765E"/>
    <w:rsid w:val="00CC7660"/>
    <w:rsid w:val="00CD207A"/>
    <w:rsid w:val="00CD26E3"/>
    <w:rsid w:val="00CD29A4"/>
    <w:rsid w:val="00CD34EB"/>
    <w:rsid w:val="00CD44EA"/>
    <w:rsid w:val="00CD50C9"/>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0DC"/>
    <w:rsid w:val="00CF2849"/>
    <w:rsid w:val="00CF2957"/>
    <w:rsid w:val="00CF32F1"/>
    <w:rsid w:val="00CF35B3"/>
    <w:rsid w:val="00CF62D9"/>
    <w:rsid w:val="00D00E05"/>
    <w:rsid w:val="00D0128B"/>
    <w:rsid w:val="00D0582C"/>
    <w:rsid w:val="00D058A3"/>
    <w:rsid w:val="00D07A67"/>
    <w:rsid w:val="00D10F47"/>
    <w:rsid w:val="00D12A70"/>
    <w:rsid w:val="00D137AE"/>
    <w:rsid w:val="00D1527A"/>
    <w:rsid w:val="00D15822"/>
    <w:rsid w:val="00D15C38"/>
    <w:rsid w:val="00D16561"/>
    <w:rsid w:val="00D16802"/>
    <w:rsid w:val="00D171AE"/>
    <w:rsid w:val="00D17DF1"/>
    <w:rsid w:val="00D2195D"/>
    <w:rsid w:val="00D21E5C"/>
    <w:rsid w:val="00D225EA"/>
    <w:rsid w:val="00D229FF"/>
    <w:rsid w:val="00D22DED"/>
    <w:rsid w:val="00D237AD"/>
    <w:rsid w:val="00D23C87"/>
    <w:rsid w:val="00D27AF5"/>
    <w:rsid w:val="00D302FA"/>
    <w:rsid w:val="00D32B0F"/>
    <w:rsid w:val="00D32CFA"/>
    <w:rsid w:val="00D32DE2"/>
    <w:rsid w:val="00D33EB1"/>
    <w:rsid w:val="00D357BC"/>
    <w:rsid w:val="00D35AC2"/>
    <w:rsid w:val="00D40BA1"/>
    <w:rsid w:val="00D40F8B"/>
    <w:rsid w:val="00D41D6F"/>
    <w:rsid w:val="00D435EB"/>
    <w:rsid w:val="00D44C0C"/>
    <w:rsid w:val="00D45804"/>
    <w:rsid w:val="00D46298"/>
    <w:rsid w:val="00D47AE2"/>
    <w:rsid w:val="00D52B86"/>
    <w:rsid w:val="00D53040"/>
    <w:rsid w:val="00D5355E"/>
    <w:rsid w:val="00D53C2D"/>
    <w:rsid w:val="00D53C9E"/>
    <w:rsid w:val="00D541BF"/>
    <w:rsid w:val="00D54B12"/>
    <w:rsid w:val="00D55F13"/>
    <w:rsid w:val="00D5717D"/>
    <w:rsid w:val="00D57545"/>
    <w:rsid w:val="00D613CD"/>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268C"/>
    <w:rsid w:val="00D83552"/>
    <w:rsid w:val="00D83A71"/>
    <w:rsid w:val="00D83A7E"/>
    <w:rsid w:val="00D847E7"/>
    <w:rsid w:val="00D85C9F"/>
    <w:rsid w:val="00D85F42"/>
    <w:rsid w:val="00D862E5"/>
    <w:rsid w:val="00D905E7"/>
    <w:rsid w:val="00D908EA"/>
    <w:rsid w:val="00D926CF"/>
    <w:rsid w:val="00D93532"/>
    <w:rsid w:val="00D943DD"/>
    <w:rsid w:val="00D94404"/>
    <w:rsid w:val="00D9531A"/>
    <w:rsid w:val="00D96BAA"/>
    <w:rsid w:val="00D977BF"/>
    <w:rsid w:val="00D97FEB"/>
    <w:rsid w:val="00DA0D19"/>
    <w:rsid w:val="00DA100D"/>
    <w:rsid w:val="00DA35A3"/>
    <w:rsid w:val="00DA381E"/>
    <w:rsid w:val="00DA48B2"/>
    <w:rsid w:val="00DA5175"/>
    <w:rsid w:val="00DB17BF"/>
    <w:rsid w:val="00DB3082"/>
    <w:rsid w:val="00DB37ED"/>
    <w:rsid w:val="00DB3D19"/>
    <w:rsid w:val="00DB4CDE"/>
    <w:rsid w:val="00DB54D3"/>
    <w:rsid w:val="00DB7DF0"/>
    <w:rsid w:val="00DC000F"/>
    <w:rsid w:val="00DC2627"/>
    <w:rsid w:val="00DC300E"/>
    <w:rsid w:val="00DC349E"/>
    <w:rsid w:val="00DC3B71"/>
    <w:rsid w:val="00DC429D"/>
    <w:rsid w:val="00DD0E46"/>
    <w:rsid w:val="00DD0FFE"/>
    <w:rsid w:val="00DD1F80"/>
    <w:rsid w:val="00DD3D2C"/>
    <w:rsid w:val="00DD54C8"/>
    <w:rsid w:val="00DD634D"/>
    <w:rsid w:val="00DD6499"/>
    <w:rsid w:val="00DD6F29"/>
    <w:rsid w:val="00DD7351"/>
    <w:rsid w:val="00DE10B2"/>
    <w:rsid w:val="00DE33A3"/>
    <w:rsid w:val="00DE35A5"/>
    <w:rsid w:val="00DE3602"/>
    <w:rsid w:val="00DE4C29"/>
    <w:rsid w:val="00DE55EB"/>
    <w:rsid w:val="00DE5E85"/>
    <w:rsid w:val="00DF01B1"/>
    <w:rsid w:val="00DF5D89"/>
    <w:rsid w:val="00DF66E6"/>
    <w:rsid w:val="00DF66FB"/>
    <w:rsid w:val="00DF722A"/>
    <w:rsid w:val="00DF7DD1"/>
    <w:rsid w:val="00E0176D"/>
    <w:rsid w:val="00E03781"/>
    <w:rsid w:val="00E0582C"/>
    <w:rsid w:val="00E0687A"/>
    <w:rsid w:val="00E07CDF"/>
    <w:rsid w:val="00E1147C"/>
    <w:rsid w:val="00E11BC1"/>
    <w:rsid w:val="00E12063"/>
    <w:rsid w:val="00E144EB"/>
    <w:rsid w:val="00E156A4"/>
    <w:rsid w:val="00E176E4"/>
    <w:rsid w:val="00E20D19"/>
    <w:rsid w:val="00E20F55"/>
    <w:rsid w:val="00E21DA1"/>
    <w:rsid w:val="00E21FFB"/>
    <w:rsid w:val="00E225D7"/>
    <w:rsid w:val="00E237FE"/>
    <w:rsid w:val="00E242C7"/>
    <w:rsid w:val="00E257EB"/>
    <w:rsid w:val="00E27810"/>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21A"/>
    <w:rsid w:val="00E466C4"/>
    <w:rsid w:val="00E4691D"/>
    <w:rsid w:val="00E46A04"/>
    <w:rsid w:val="00E50052"/>
    <w:rsid w:val="00E505CE"/>
    <w:rsid w:val="00E517AF"/>
    <w:rsid w:val="00E51A68"/>
    <w:rsid w:val="00E51BB6"/>
    <w:rsid w:val="00E51E55"/>
    <w:rsid w:val="00E5406E"/>
    <w:rsid w:val="00E544C6"/>
    <w:rsid w:val="00E5585D"/>
    <w:rsid w:val="00E571B9"/>
    <w:rsid w:val="00E574F2"/>
    <w:rsid w:val="00E57BC0"/>
    <w:rsid w:val="00E604F1"/>
    <w:rsid w:val="00E61D9E"/>
    <w:rsid w:val="00E6336B"/>
    <w:rsid w:val="00E6350E"/>
    <w:rsid w:val="00E63C7D"/>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5A0"/>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11C4"/>
    <w:rsid w:val="00EC169D"/>
    <w:rsid w:val="00EC21AA"/>
    <w:rsid w:val="00EC3BAB"/>
    <w:rsid w:val="00EC3D8C"/>
    <w:rsid w:val="00EC6D51"/>
    <w:rsid w:val="00EC7CE4"/>
    <w:rsid w:val="00ED06D2"/>
    <w:rsid w:val="00ED114F"/>
    <w:rsid w:val="00ED1B5D"/>
    <w:rsid w:val="00ED2270"/>
    <w:rsid w:val="00ED28AE"/>
    <w:rsid w:val="00ED2FBA"/>
    <w:rsid w:val="00ED3B27"/>
    <w:rsid w:val="00ED4344"/>
    <w:rsid w:val="00ED51E8"/>
    <w:rsid w:val="00EE1958"/>
    <w:rsid w:val="00EE1AF1"/>
    <w:rsid w:val="00EE1EB4"/>
    <w:rsid w:val="00EE3A11"/>
    <w:rsid w:val="00EE4518"/>
    <w:rsid w:val="00EE4975"/>
    <w:rsid w:val="00EE5890"/>
    <w:rsid w:val="00EE62C9"/>
    <w:rsid w:val="00EF1586"/>
    <w:rsid w:val="00EF25AE"/>
    <w:rsid w:val="00EF4C95"/>
    <w:rsid w:val="00F0002D"/>
    <w:rsid w:val="00F01038"/>
    <w:rsid w:val="00F019DC"/>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ABA"/>
    <w:rsid w:val="00F26FA2"/>
    <w:rsid w:val="00F272A0"/>
    <w:rsid w:val="00F27966"/>
    <w:rsid w:val="00F302A3"/>
    <w:rsid w:val="00F3200E"/>
    <w:rsid w:val="00F342EE"/>
    <w:rsid w:val="00F352A3"/>
    <w:rsid w:val="00F35FE4"/>
    <w:rsid w:val="00F3749C"/>
    <w:rsid w:val="00F41805"/>
    <w:rsid w:val="00F41861"/>
    <w:rsid w:val="00F419BD"/>
    <w:rsid w:val="00F426E5"/>
    <w:rsid w:val="00F45145"/>
    <w:rsid w:val="00F454D9"/>
    <w:rsid w:val="00F465F9"/>
    <w:rsid w:val="00F51434"/>
    <w:rsid w:val="00F51E54"/>
    <w:rsid w:val="00F522DA"/>
    <w:rsid w:val="00F5563D"/>
    <w:rsid w:val="00F55C37"/>
    <w:rsid w:val="00F56E77"/>
    <w:rsid w:val="00F572A8"/>
    <w:rsid w:val="00F572D0"/>
    <w:rsid w:val="00F57C91"/>
    <w:rsid w:val="00F57FF4"/>
    <w:rsid w:val="00F616E3"/>
    <w:rsid w:val="00F62A09"/>
    <w:rsid w:val="00F63024"/>
    <w:rsid w:val="00F63137"/>
    <w:rsid w:val="00F65500"/>
    <w:rsid w:val="00F66BDC"/>
    <w:rsid w:val="00F6761B"/>
    <w:rsid w:val="00F71975"/>
    <w:rsid w:val="00F720A2"/>
    <w:rsid w:val="00F722E4"/>
    <w:rsid w:val="00F73905"/>
    <w:rsid w:val="00F73DE0"/>
    <w:rsid w:val="00F73DF0"/>
    <w:rsid w:val="00F74004"/>
    <w:rsid w:val="00F74179"/>
    <w:rsid w:val="00F745AF"/>
    <w:rsid w:val="00F756E6"/>
    <w:rsid w:val="00F76E5F"/>
    <w:rsid w:val="00F80549"/>
    <w:rsid w:val="00F81EB1"/>
    <w:rsid w:val="00F83296"/>
    <w:rsid w:val="00F8343C"/>
    <w:rsid w:val="00F83546"/>
    <w:rsid w:val="00F83992"/>
    <w:rsid w:val="00F842BB"/>
    <w:rsid w:val="00F84771"/>
    <w:rsid w:val="00F84EF9"/>
    <w:rsid w:val="00F90333"/>
    <w:rsid w:val="00F917A6"/>
    <w:rsid w:val="00F928D5"/>
    <w:rsid w:val="00F93A6F"/>
    <w:rsid w:val="00F95A6C"/>
    <w:rsid w:val="00F96101"/>
    <w:rsid w:val="00F96970"/>
    <w:rsid w:val="00F97097"/>
    <w:rsid w:val="00F97FF2"/>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0DDC"/>
    <w:rsid w:val="00FC14B1"/>
    <w:rsid w:val="00FC18C9"/>
    <w:rsid w:val="00FC2653"/>
    <w:rsid w:val="00FC2C16"/>
    <w:rsid w:val="00FC3935"/>
    <w:rsid w:val="00FC4728"/>
    <w:rsid w:val="00FC77BE"/>
    <w:rsid w:val="00FD1303"/>
    <w:rsid w:val="00FD1694"/>
    <w:rsid w:val="00FD1E3D"/>
    <w:rsid w:val="00FD3BDB"/>
    <w:rsid w:val="00FD466B"/>
    <w:rsid w:val="00FD5D22"/>
    <w:rsid w:val="00FD640B"/>
    <w:rsid w:val="00FE1D69"/>
    <w:rsid w:val="00FE3242"/>
    <w:rsid w:val="00FE40DC"/>
    <w:rsid w:val="00FE4197"/>
    <w:rsid w:val="00FE4A59"/>
    <w:rsid w:val="00FE6EFD"/>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da.org/a/IAiDE/ISDA-SIMM-Methodology-version-R1.0.pdf" TargetMode="External"/><Relationship Id="rId18" Type="http://schemas.openxmlformats.org/officeDocument/2006/relationships/hyperlink" Target="https://papers.ssrn.com/sol3/papers.cfm?abstract_id=271627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aterstechnology.com/sell-side-technology/news/2436534/cls-markit-launch-cross-currency-fx-settlement-service" TargetMode="External"/><Relationship Id="rId7" Type="http://schemas.openxmlformats.org/officeDocument/2006/relationships/endnotes" Target="endnotes.xml"/><Relationship Id="rId12" Type="http://schemas.openxmlformats.org/officeDocument/2006/relationships/hyperlink" Target="https://www.isda.org/a/vAiDE/simm-from-principles-to-model-specification-4-mar-2016-v4-public.pdf" TargetMode="External"/><Relationship Id="rId17" Type="http://schemas.openxmlformats.org/officeDocument/2006/relationships/hyperlink" Target="https://papers.ssrn.com/sol3/papers.cfm?abstract_id=280615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pers.ssrn.com/sol3/papers.cfm?abstract_id=2719964" TargetMode="External"/><Relationship Id="rId20" Type="http://schemas.openxmlformats.org/officeDocument/2006/relationships/hyperlink" Target="https://www.bis.org/bcbs/publ/d3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da.org/a/vAiDE/simm-from-principles-to-model-specification-4-mar-2016-v4-public.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s.ssrn.com/sol3/papers.cfm?abstract_id=3023055" TargetMode="External"/><Relationship Id="rId23" Type="http://schemas.openxmlformats.org/officeDocument/2006/relationships/header" Target="header1.xml"/><Relationship Id="rId10" Type="http://schemas.openxmlformats.org/officeDocument/2006/relationships/hyperlink" Target="https://www0.gsb.columbia.edu/faculty/pglasserman/Other/RiskJan2006.pdf" TargetMode="External"/><Relationship Id="rId19" Type="http://schemas.openxmlformats.org/officeDocument/2006/relationships/hyperlink" Target="https://www.bis.org/publ/bcbs238.htm" TargetMode="External"/><Relationship Id="rId4" Type="http://schemas.openxmlformats.org/officeDocument/2006/relationships/settings" Target="settings.xml"/><Relationship Id="rId9" Type="http://schemas.openxmlformats.org/officeDocument/2006/relationships/hyperlink" Target="https://papers.ssrn.com/sol3/papers.cfm?abstract_id=2763488" TargetMode="External"/><Relationship Id="rId14" Type="http://schemas.openxmlformats.org/officeDocument/2006/relationships/hyperlink" Target="https://www.isda.org/a/zSpEE/ISDA-SIMM-v2.1-PUBLIC.pdf" TargetMode="External"/><Relationship Id="rId22" Type="http://schemas.openxmlformats.org/officeDocument/2006/relationships/hyperlink" Target="https://www.isda.org/a/IAiDE/ISDA-SIMM-Methodology-version-R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2A069-398D-4890-AD4E-6F14015C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230</Pages>
  <Words>39295</Words>
  <Characters>223987</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262757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Lakshmi Krishnamurthy</cp:lastModifiedBy>
  <cp:revision>14</cp:revision>
  <cp:lastPrinted>2021-12-23T17:27:00Z</cp:lastPrinted>
  <dcterms:created xsi:type="dcterms:W3CDTF">2022-08-19T12:16:00Z</dcterms:created>
  <dcterms:modified xsi:type="dcterms:W3CDTF">2022-08-19T13:59:00Z</dcterms:modified>
</cp:coreProperties>
</file>