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3CBA7B7A" w:rsidR="00493320" w:rsidRDefault="00EC5BBC">
      <w:pPr>
        <w:spacing w:line="360" w:lineRule="auto"/>
        <w:ind w:left="360"/>
        <w:jc w:val="center"/>
      </w:pPr>
      <w:r>
        <w:rPr>
          <w:b/>
          <w:bCs/>
        </w:rPr>
        <w:t>v</w:t>
      </w:r>
      <w:r w:rsidR="00F12FE3">
        <w:rPr>
          <w:b/>
          <w:bCs/>
        </w:rPr>
        <w:t>6.</w:t>
      </w:r>
      <w:r w:rsidR="00684C9D">
        <w:rPr>
          <w:b/>
          <w:bCs/>
        </w:rPr>
        <w:t>40</w:t>
      </w:r>
      <w:r w:rsidR="00991306">
        <w:t xml:space="preserve"> </w:t>
      </w:r>
      <w:r w:rsidR="00591F1E">
        <w:t>3</w:t>
      </w:r>
      <w:r w:rsidR="00991306">
        <w:t xml:space="preserve"> </w:t>
      </w:r>
      <w:r w:rsidR="00BD0E12">
        <w:t>Ju</w:t>
      </w:r>
      <w:r w:rsidR="00684C9D">
        <w:t>ly</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Broadly speaking, root finding approaches can be divided into a) those that bracket roots before they solve for them, and b) those that don’t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these methods have to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Non-bracketing methods use a suitable starting point to kick off the root search. As is obvious, the chosen starting point can be critical in determining the fate of the search. In particular, it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Depending upon the structure of the Objective Function, in certain cases the chain rule can be invoked to ease the construction of the derivative – esp. in situations where the sensitivity to inputs are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"domains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so the Wengert RunMap is really a doublet Multi-Map.</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the first derivative is not well behaved/does not exit/undefined in the neighborhood of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(owing to the fact that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particular root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Also, Newton’s method calculates the Jacobian automatically as part of the calibration process, owing to the reliance on derivatives – in particular, automatic differentiation techniques can be effectively put to use.</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Further, quadratic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81557047"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r w:rsidR="00991306">
        <w:rPr>
          <w:lang w:val="en"/>
        </w:rPr>
        <w:t>otherwise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has to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r>
        <w:t>A number of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Meta-heuristic is a higher-level procedure or heuristic designed to find, generate, or select a lower level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Parameter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These are fairly straight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first row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aren’t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r>
        <w:t>where</w:t>
      </w:r>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r w:rsidRPr="000302A8">
        <w:rPr>
          <w:rStyle w:val="citationjournal"/>
          <w:lang w:val="en"/>
        </w:rPr>
        <w:t>where</w:t>
      </w:r>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r>
        <w:rPr>
          <w:rStyle w:val="citationjournal"/>
          <w:i/>
          <w:iCs/>
          <w:lang w:val="en"/>
        </w:rPr>
        <w:t>The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more or less a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Clenshaw-Curtis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r>
        <w:t>where</w:t>
      </w:r>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similar to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for the error term of that particular approximation.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it can be seen that the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be an approximation to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where</w:t>
      </w:r>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First of all,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r>
        <w:rPr>
          <w:rStyle w:val="citationjournal"/>
          <w:lang w:val="en"/>
        </w:rPr>
        <w:t>where</w:t>
      </w:r>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r w:rsidRPr="0067021A">
        <w:rPr>
          <w:rStyle w:val="citationjournal"/>
          <w:lang w:val="en"/>
        </w:rPr>
        <w:t>where</w:t>
      </w:r>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similar to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based on the fact that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r>
        <w:t>where</w:t>
      </w:r>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where</w:t>
      </w:r>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is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distribution,,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So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The subscript 1 indicates that this particular chi-squared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LRT’s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which include all of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r>
        <w:t>similarly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r>
        <w:t>where</w:t>
      </w:r>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is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r>
        <w:t>where</w:t>
      </w:r>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It enters the problem of estimating the mean of a normally distributed population and the problem of estimating the slope of a regression line via its role in the Student-t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r>
        <w:lastRenderedPageBreak/>
        <w:t>where</w:t>
      </w:r>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a number of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On the Efficient Calculation of a Linear Combination of Chi-Square Random Variables with an Application in Counting String Vacua</w:t>
        </w:r>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Here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r>
        <w:t>where</w:t>
      </w:r>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Sankaran (1963) discusses a number of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r>
        <w:t>where</w:t>
      </w:r>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r>
        <w:t>where</w:t>
      </w:r>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r>
        <w:t>where</w:t>
      </w:r>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r>
        <w:t>where</w:t>
      </w:r>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period of time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as a consequence,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r>
        <w:t>where</w:t>
      </w:r>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The Bayesian approach provides a predictive distribution which takes into account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which can be considered to be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It is clear that the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absolutely convergent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This property expresses the completeness of the Euclidean space: that a series that converges absolutely also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by definition also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restriction, is also complete, i.e., being a closed set in a complete metric space, and therefore a Hilbert space in its own right.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with the latter series converging as a consequence of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my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r>
        <w:t>where</w:t>
      </w:r>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space in its own right.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actually continuous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r>
        <w:t>where</w:t>
      </w:r>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basis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basis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basis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is capable of producing,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all of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norm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in a given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colors,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Conversely, every Banach space in which the parallelogram identity holds is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space in its own right.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r>
        <w:t>where,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actually an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as a consequence of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all of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where</w:t>
      </w:r>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and also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actually an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As a consequence of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As a consequence of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The conversion still persists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actually an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where</w:t>
      </w:r>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actually contained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in particular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The resulting continuous functional calculus has applications in particular to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provided that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Assuming that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including repetitions. When sampling points lie dense, the true identity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r>
        <w:t>where</w:t>
      </w:r>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r>
        <w:t>where</w:t>
      </w:r>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r>
        <w:lastRenderedPageBreak/>
        <w:t>where</w:t>
      </w:r>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another property similar to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gain intuition for the vvRKHS by taking a component-wise perspective on these spaces. In particular, one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r>
        <w:t>where</w:t>
      </w:r>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In light of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of absolutely continuous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r>
        <w:t>where</w:t>
      </w:r>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r>
        <w:t>where</w:t>
      </w:r>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r>
        <w:t>where</w:t>
      </w:r>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r>
        <w:t>where</w:t>
      </w:r>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r>
        <w:t>where</w:t>
      </w:r>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r>
        <w:t>where</w:t>
      </w:r>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actually be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r>
        <w:t>where</w:t>
      </w:r>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r>
        <w:t>so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have to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similar to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where</w:t>
      </w:r>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r>
        <w:rPr>
          <w:u w:val="single"/>
        </w:rPr>
        <w:t>Involutary</w:t>
      </w:r>
      <w:r>
        <w:t>: Hence, it is involutary:</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r>
        <w:t>where</w:t>
      </w:r>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r>
        <w:rPr>
          <w:u w:val="single"/>
        </w:rPr>
        <w:lastRenderedPageBreak/>
        <w:t>Final Result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This chapter compares and contrasts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it can be seen that there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j</w:t>
      </w:r>
      <w:r w:rsidRPr="005E0D4F">
        <w:rPr>
          <w:vertAlign w:val="superscript"/>
        </w:rPr>
        <w:t>th</w:t>
      </w:r>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But this forces</w:t>
      </w:r>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particular sequence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Also, since the j</w:t>
      </w:r>
      <w:r w:rsidRPr="00F01776">
        <w:rPr>
          <w:vertAlign w:val="superscript"/>
        </w:rPr>
        <w:t>th</w:t>
      </w:r>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It is clear that Gaussian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The next few sections the Householder is derived, and then put to use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has ij</w:t>
      </w:r>
      <w:r w:rsidR="00EB7F6C" w:rsidRPr="00C26555">
        <w:rPr>
          <w:iCs/>
          <w:vertAlign w:val="superscript"/>
        </w:rPr>
        <w:t>th</w:t>
      </w:r>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r>
        <w:rPr>
          <w:u w:val="single"/>
        </w:rPr>
        <w:t>Involutary</w:t>
      </w:r>
      <w:r w:rsidRPr="00F26517">
        <w:t>:</w:t>
      </w:r>
      <w:r>
        <w:t xml:space="preserve"> </w:t>
      </w:r>
      <m:oMath>
        <m:r>
          <w:rPr>
            <w:rFonts w:ascii="Cambria Math" w:hAnsi="Cambria Math"/>
          </w:rPr>
          <m:t>Q</m:t>
        </m:r>
      </m:oMath>
      <w:r>
        <w:t xml:space="preserve"> is </w:t>
      </w:r>
      <w:r>
        <w:rPr>
          <w:i/>
          <w:iCs/>
        </w:rPr>
        <w:t>involutary</w:t>
      </w:r>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Involutary</w:t>
      </w:r>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it’s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0F6B03F7"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w:t>
      </w:r>
      <w:r w:rsidR="00F60679">
        <w:t>n</w:t>
      </w:r>
      <w:r>
        <w:t>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all of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has to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r>
        <w:t>where</w:t>
      </w:r>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r>
        <w:t>where</w:t>
      </w:r>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is considered to be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r>
        <w:t>where</w:t>
      </w:r>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604B82">
      <w:pPr>
        <w:pStyle w:val="ListParagraph"/>
        <w:numPr>
          <w:ilvl w:val="0"/>
          <w:numId w:val="246"/>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604B82">
      <w:pPr>
        <w:pStyle w:val="ListParagraph"/>
        <w:numPr>
          <w:ilvl w:val="0"/>
          <w:numId w:val="246"/>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6D99C7C1" w14:textId="77777777" w:rsidR="00073B70" w:rsidRDefault="00073B70">
      <w:r>
        <w:br w:type="page"/>
      </w:r>
    </w:p>
    <w:p w14:paraId="3DDC3497" w14:textId="77777777" w:rsidR="00073B70" w:rsidRDefault="00073B70" w:rsidP="00171B83">
      <w:pPr>
        <w:spacing w:line="360" w:lineRule="auto"/>
      </w:pPr>
    </w:p>
    <w:p w14:paraId="28C662FD" w14:textId="36E47BC2" w:rsidR="00073B70" w:rsidRPr="00073B70" w:rsidRDefault="00073B70" w:rsidP="00073B70">
      <w:pPr>
        <w:spacing w:line="360" w:lineRule="auto"/>
        <w:jc w:val="center"/>
        <w:rPr>
          <w:b/>
          <w:bCs/>
          <w:sz w:val="32"/>
          <w:szCs w:val="32"/>
        </w:rPr>
      </w:pPr>
      <w:r w:rsidRPr="00073B70">
        <w:rPr>
          <w:b/>
          <w:bCs/>
          <w:sz w:val="32"/>
          <w:szCs w:val="32"/>
        </w:rPr>
        <w:t>Tridiagonal Matrix Algorithm</w:t>
      </w:r>
    </w:p>
    <w:p w14:paraId="3CA6C598" w14:textId="77777777" w:rsidR="00073B70" w:rsidRDefault="00073B70" w:rsidP="00171B83">
      <w:pPr>
        <w:spacing w:line="360" w:lineRule="auto"/>
      </w:pPr>
    </w:p>
    <w:p w14:paraId="79344788" w14:textId="77777777" w:rsidR="00073B70" w:rsidRDefault="00073B70" w:rsidP="00171B83">
      <w:pPr>
        <w:spacing w:line="360" w:lineRule="auto"/>
      </w:pPr>
    </w:p>
    <w:p w14:paraId="27DBDA81" w14:textId="2EE81DFF" w:rsidR="00073B70" w:rsidRPr="00073B70" w:rsidRDefault="00073B70" w:rsidP="00171B83">
      <w:pPr>
        <w:spacing w:line="360" w:lineRule="auto"/>
        <w:rPr>
          <w:b/>
          <w:bCs/>
          <w:sz w:val="28"/>
          <w:szCs w:val="28"/>
        </w:rPr>
      </w:pPr>
      <w:r w:rsidRPr="00073B70">
        <w:rPr>
          <w:b/>
          <w:bCs/>
          <w:sz w:val="28"/>
          <w:szCs w:val="28"/>
        </w:rPr>
        <w:t>Introduction</w:t>
      </w:r>
    </w:p>
    <w:p w14:paraId="6563329C" w14:textId="77777777" w:rsidR="00073B70" w:rsidRDefault="00073B70" w:rsidP="00171B83">
      <w:pPr>
        <w:spacing w:line="360" w:lineRule="auto"/>
      </w:pPr>
    </w:p>
    <w:p w14:paraId="026BC54F" w14:textId="49D9B2A2" w:rsidR="00073B70" w:rsidRDefault="00073B70" w:rsidP="00073B70">
      <w:pPr>
        <w:pStyle w:val="ListParagraph"/>
        <w:numPr>
          <w:ilvl w:val="0"/>
          <w:numId w:val="247"/>
        </w:numPr>
        <w:spacing w:line="360" w:lineRule="auto"/>
      </w:pPr>
      <w:r w:rsidRPr="00073B70">
        <w:rPr>
          <w:u w:val="single"/>
        </w:rPr>
        <w:t>Thomas Algorithm for Tridiagonal Systems</w:t>
      </w:r>
      <w:r>
        <w:t xml:space="preserve">: The </w:t>
      </w:r>
      <w:r w:rsidRPr="00073B70">
        <w:rPr>
          <w:i/>
          <w:iCs/>
        </w:rPr>
        <w:t>tridiagonal matrix algorithm</w:t>
      </w:r>
      <w:r>
        <w:t xml:space="preserve">, also known as the </w:t>
      </w:r>
      <w:r w:rsidRPr="00073B70">
        <w:rPr>
          <w:i/>
          <w:iCs/>
        </w:rPr>
        <w:t>Thomas algorithm</w:t>
      </w:r>
      <w:r>
        <w:t>, is a simplified form Gaussian elimination that can be used to solve tridiagonal system of equations (Wikipedia (2024)).</w:t>
      </w:r>
    </w:p>
    <w:p w14:paraId="5D68D0FD" w14:textId="77777777" w:rsidR="006F17AF" w:rsidRDefault="00073B70" w:rsidP="00073B70">
      <w:pPr>
        <w:pStyle w:val="ListParagraph"/>
        <w:numPr>
          <w:ilvl w:val="0"/>
          <w:numId w:val="247"/>
        </w:numPr>
        <w:spacing w:line="360" w:lineRule="auto"/>
      </w:pPr>
      <w:r>
        <w:rPr>
          <w:u w:val="single"/>
        </w:rPr>
        <w:t>Representation of a Tridiagonal System</w:t>
      </w:r>
      <w:r w:rsidRPr="00073B70">
        <w:t>:</w:t>
      </w:r>
      <w:r>
        <w:t xml:space="preserve"> A tridiagonal system for </w:t>
      </w:r>
      <m:oMath>
        <m:r>
          <w:rPr>
            <w:rFonts w:ascii="Cambria Math" w:hAnsi="Cambria Math"/>
          </w:rPr>
          <m:t>n</m:t>
        </m:r>
      </m:oMath>
      <w:r>
        <w:t xml:space="preserve"> unknowns may be written as</w:t>
      </w:r>
    </w:p>
    <w:p w14:paraId="6F33D53D" w14:textId="77777777" w:rsidR="006F17AF" w:rsidRPr="006F17AF" w:rsidRDefault="006F17AF" w:rsidP="006F17AF">
      <w:pPr>
        <w:spacing w:line="360" w:lineRule="auto"/>
        <w:rPr>
          <w:u w:val="single"/>
        </w:rPr>
      </w:pPr>
    </w:p>
    <w:p w14:paraId="42ECA9A6"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6A1E80F6" w14:textId="77777777" w:rsidR="006F17AF" w:rsidRDefault="006F17AF" w:rsidP="006F17AF">
      <w:pPr>
        <w:spacing w:line="360" w:lineRule="auto"/>
      </w:pPr>
    </w:p>
    <w:p w14:paraId="52C4EF2E" w14:textId="77777777" w:rsidR="006F17AF" w:rsidRDefault="00AA1895" w:rsidP="006F17AF">
      <w:pPr>
        <w:pStyle w:val="ListParagraph"/>
        <w:spacing w:line="360" w:lineRule="auto"/>
        <w:ind w:left="360"/>
      </w:pPr>
      <w:r>
        <w:t>where</w:t>
      </w:r>
    </w:p>
    <w:p w14:paraId="0163EB70" w14:textId="77777777" w:rsidR="006F17AF" w:rsidRDefault="006F17AF" w:rsidP="006F17AF">
      <w:pPr>
        <w:spacing w:line="360" w:lineRule="auto"/>
      </w:pPr>
    </w:p>
    <w:p w14:paraId="2536597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m:oMathPara>
    </w:p>
    <w:p w14:paraId="5F658097" w14:textId="77777777" w:rsidR="006F17AF" w:rsidRDefault="006F17AF" w:rsidP="006F17AF">
      <w:pPr>
        <w:spacing w:line="360" w:lineRule="auto"/>
      </w:pPr>
    </w:p>
    <w:p w14:paraId="5E192AD0" w14:textId="77777777" w:rsidR="006F17AF" w:rsidRDefault="00AA1895" w:rsidP="006F17AF">
      <w:pPr>
        <w:pStyle w:val="ListParagraph"/>
        <w:spacing w:line="360" w:lineRule="auto"/>
        <w:ind w:left="360"/>
      </w:pPr>
      <w:r>
        <w:t>and</w:t>
      </w:r>
    </w:p>
    <w:p w14:paraId="4CE140A2" w14:textId="77777777" w:rsidR="006F17AF" w:rsidRDefault="006F17AF" w:rsidP="006F17AF">
      <w:pPr>
        <w:spacing w:line="360" w:lineRule="auto"/>
      </w:pPr>
    </w:p>
    <w:p w14:paraId="7D774EE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=0</m:t>
          </m:r>
        </m:oMath>
      </m:oMathPara>
    </w:p>
    <w:p w14:paraId="7576519D" w14:textId="77777777" w:rsidR="006F17AF" w:rsidRDefault="006F17AF" w:rsidP="006F17AF">
      <w:pPr>
        <w:spacing w:line="360" w:lineRule="auto"/>
      </w:pPr>
    </w:p>
    <w:p w14:paraId="0F572200" w14:textId="66B5B2DE" w:rsidR="00073B70" w:rsidRPr="006F17AF" w:rsidRDefault="00000000" w:rsidP="006F17AF">
      <w:pPr>
        <w:pStyle w:val="ListParagraph"/>
        <w:spacing w:line="360" w:lineRule="auto"/>
        <w:ind w:left="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r>
                            <w:rPr>
                              <w:rFonts w:ascii="Cambria Math" w:hAnsi="Cambria Math"/>
                            </w:rPr>
                            <m:t>0</m:t>
                          </m:r>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m:oMathPara>
    </w:p>
    <w:p w14:paraId="6CF3B7B9" w14:textId="77777777" w:rsidR="006F17AF" w:rsidRDefault="006F17AF" w:rsidP="006F17AF">
      <w:pPr>
        <w:spacing w:line="360" w:lineRule="auto"/>
      </w:pPr>
    </w:p>
    <w:p w14:paraId="6264E8F5" w14:textId="0E95EE92" w:rsidR="00AA1895" w:rsidRDefault="00AA1895" w:rsidP="00073B70">
      <w:pPr>
        <w:pStyle w:val="ListParagraph"/>
        <w:numPr>
          <w:ilvl w:val="0"/>
          <w:numId w:val="247"/>
        </w:numPr>
        <w:spacing w:line="360" w:lineRule="auto"/>
      </w:pPr>
      <w:r>
        <w:rPr>
          <w:u w:val="single"/>
        </w:rPr>
        <w:t>Algorithm Efficiency over Gaussian Elimination</w:t>
      </w:r>
      <w:r>
        <w:t xml:space="preserve">: For such systems, the solution can be derived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operations instead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required by Gaussian elimination. </w:t>
      </w:r>
      <w:r>
        <w:lastRenderedPageBreak/>
        <w:t xml:space="preserve">The first sweep eliminated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’s, then an abbreviated backward substitution produces the solution.</w:t>
      </w:r>
    </w:p>
    <w:p w14:paraId="53D971FB" w14:textId="781DFE17" w:rsidR="004772D1" w:rsidRDefault="004772D1" w:rsidP="00073B70">
      <w:pPr>
        <w:pStyle w:val="ListParagraph"/>
        <w:numPr>
          <w:ilvl w:val="0"/>
          <w:numId w:val="247"/>
        </w:numPr>
        <w:spacing w:line="360" w:lineRule="auto"/>
      </w:pPr>
      <w:r>
        <w:rPr>
          <w:u w:val="single"/>
        </w:rPr>
        <w:t>Examples of Triangular Matrix Formulations</w:t>
      </w:r>
      <w:r w:rsidRPr="004772D1">
        <w:t>:</w:t>
      </w:r>
      <w:r>
        <w:t xml:space="preserve"> Examples of such matrices commonly arise from the discretization of the 1D Poisson equation </w:t>
      </w:r>
      <w:r w:rsidR="00754354">
        <w:t>and natural cubic spline interpolation.</w:t>
      </w:r>
    </w:p>
    <w:p w14:paraId="57F76DA9" w14:textId="060D3E9E" w:rsidR="00754354" w:rsidRDefault="00754354" w:rsidP="00073B70">
      <w:pPr>
        <w:pStyle w:val="ListParagraph"/>
        <w:numPr>
          <w:ilvl w:val="0"/>
          <w:numId w:val="247"/>
        </w:numPr>
        <w:spacing w:line="360" w:lineRule="auto"/>
      </w:pPr>
      <w:r>
        <w:rPr>
          <w:u w:val="single"/>
        </w:rPr>
        <w:t>Stability of the Tridiagonal Algorithm</w:t>
      </w:r>
      <w:r w:rsidRPr="00754354">
        <w:t>:</w:t>
      </w:r>
      <w:r>
        <w:t xml:space="preserve"> The algorithm is not stable in general, but is so in several special cases, such as when the matrix is diagonally dominant either by rows or columns, or symmetric positive definite (Niyogi (2006), Datta (2010)); for a more precise characterization of the stability of Thomas’ algorithm, see Higham (2002).</w:t>
      </w:r>
    </w:p>
    <w:p w14:paraId="2BF8BB76" w14:textId="587EC192" w:rsidR="00754354" w:rsidRDefault="00754354" w:rsidP="00073B70">
      <w:pPr>
        <w:pStyle w:val="ListParagraph"/>
        <w:numPr>
          <w:ilvl w:val="0"/>
          <w:numId w:val="247"/>
        </w:numPr>
        <w:spacing w:line="360" w:lineRule="auto"/>
      </w:pPr>
      <w:r>
        <w:rPr>
          <w:u w:val="single"/>
        </w:rPr>
        <w:t>General Stability using GEPP Technique</w:t>
      </w:r>
      <w:r w:rsidRPr="00754354">
        <w:t>:</w:t>
      </w:r>
      <w:r>
        <w:t xml:space="preserve"> If stability is required in the general case, Gaussian elimination with Partial Pivoting GEPP is recommended instead (Datta (2010)).</w:t>
      </w:r>
    </w:p>
    <w:p w14:paraId="2F25507F" w14:textId="77777777" w:rsidR="00754354" w:rsidRDefault="00754354" w:rsidP="00754354">
      <w:pPr>
        <w:spacing w:line="360" w:lineRule="auto"/>
      </w:pPr>
    </w:p>
    <w:p w14:paraId="74A685E2" w14:textId="77777777" w:rsidR="00754354" w:rsidRDefault="00754354" w:rsidP="00754354">
      <w:pPr>
        <w:spacing w:line="360" w:lineRule="auto"/>
      </w:pPr>
    </w:p>
    <w:p w14:paraId="247E2E20" w14:textId="5140BEBC" w:rsidR="00754354" w:rsidRPr="006F17AF" w:rsidRDefault="00754354" w:rsidP="00754354">
      <w:pPr>
        <w:spacing w:line="360" w:lineRule="auto"/>
        <w:rPr>
          <w:b/>
          <w:bCs/>
          <w:sz w:val="28"/>
          <w:szCs w:val="28"/>
        </w:rPr>
      </w:pPr>
      <w:r w:rsidRPr="006F17AF">
        <w:rPr>
          <w:b/>
          <w:bCs/>
          <w:sz w:val="28"/>
          <w:szCs w:val="28"/>
        </w:rPr>
        <w:t>Method</w:t>
      </w:r>
    </w:p>
    <w:p w14:paraId="6C4B8000" w14:textId="77777777" w:rsidR="00754354" w:rsidRDefault="00754354" w:rsidP="00754354">
      <w:pPr>
        <w:spacing w:line="360" w:lineRule="auto"/>
      </w:pPr>
    </w:p>
    <w:p w14:paraId="3533AB5E" w14:textId="77777777" w:rsidR="00D1298E" w:rsidRDefault="00754354" w:rsidP="006F17AF">
      <w:pPr>
        <w:pStyle w:val="ListParagraph"/>
        <w:numPr>
          <w:ilvl w:val="0"/>
          <w:numId w:val="249"/>
        </w:numPr>
        <w:spacing w:line="360" w:lineRule="auto"/>
      </w:pPr>
      <w:r w:rsidRPr="006F17AF">
        <w:rPr>
          <w:u w:val="single"/>
        </w:rPr>
        <w:t xml:space="preserve">Re-sketched Coefficients during Forward </w:t>
      </w:r>
      <w:r w:rsidR="006F17AF" w:rsidRPr="006F17AF">
        <w:rPr>
          <w:u w:val="single"/>
        </w:rPr>
        <w:t>Sweep</w:t>
      </w:r>
      <w:r>
        <w:t xml:space="preserve">: </w:t>
      </w:r>
      <w:r w:rsidR="006F17AF">
        <w:t>The forward sweep consists of computation of new coefficients as follows, denoting new coefficients with primes:</w:t>
      </w:r>
    </w:p>
    <w:p w14:paraId="6F2F80A7" w14:textId="77777777" w:rsidR="00D1298E" w:rsidRPr="00D1298E" w:rsidRDefault="00D1298E" w:rsidP="00D1298E">
      <w:pPr>
        <w:spacing w:line="360" w:lineRule="auto"/>
        <w:rPr>
          <w:u w:val="single"/>
        </w:rPr>
      </w:pPr>
    </w:p>
    <w:p w14:paraId="4DBAFBCE" w14:textId="77777777" w:rsid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FB026EF" w14:textId="77777777" w:rsidR="00D1298E" w:rsidRDefault="00D1298E" w:rsidP="00D1298E">
      <w:pPr>
        <w:spacing w:line="360" w:lineRule="auto"/>
      </w:pPr>
    </w:p>
    <w:p w14:paraId="253AB64C" w14:textId="77777777" w:rsidR="00D1298E" w:rsidRDefault="006F17AF" w:rsidP="00D1298E">
      <w:pPr>
        <w:pStyle w:val="ListParagraph"/>
        <w:spacing w:line="360" w:lineRule="auto"/>
        <w:ind w:left="360"/>
      </w:pPr>
      <w:r>
        <w:t>and</w:t>
      </w:r>
    </w:p>
    <w:p w14:paraId="6DAB0FC0" w14:textId="77777777" w:rsidR="00D1298E" w:rsidRDefault="00D1298E" w:rsidP="00D1298E">
      <w:pPr>
        <w:spacing w:line="360" w:lineRule="auto"/>
      </w:pPr>
    </w:p>
    <w:p w14:paraId="1F701544" w14:textId="56881E47" w:rsidR="00754354" w:rsidRP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0F9073F" w14:textId="77777777" w:rsidR="00D1298E" w:rsidRDefault="00D1298E" w:rsidP="00D1298E">
      <w:pPr>
        <w:spacing w:line="360" w:lineRule="auto"/>
      </w:pPr>
    </w:p>
    <w:p w14:paraId="040FEA2C" w14:textId="77777777" w:rsidR="00D1298E" w:rsidRDefault="006F17AF" w:rsidP="006F17AF">
      <w:pPr>
        <w:pStyle w:val="ListParagraph"/>
        <w:numPr>
          <w:ilvl w:val="0"/>
          <w:numId w:val="249"/>
        </w:numPr>
        <w:spacing w:line="360" w:lineRule="auto"/>
      </w:pPr>
      <w:r>
        <w:rPr>
          <w:u w:val="single"/>
        </w:rPr>
        <w:lastRenderedPageBreak/>
        <w:t>Solution by Back Substitution</w:t>
      </w:r>
      <w:r>
        <w:t>: The solution is then obtained by back-substitution as:</w:t>
      </w:r>
    </w:p>
    <w:p w14:paraId="51F9D6C4" w14:textId="77777777" w:rsidR="00D1298E" w:rsidRPr="00D1298E" w:rsidRDefault="00D1298E" w:rsidP="00D1298E">
      <w:pPr>
        <w:spacing w:line="360" w:lineRule="auto"/>
        <w:rPr>
          <w:u w:val="single"/>
        </w:rPr>
      </w:pPr>
    </w:p>
    <w:p w14:paraId="5CC6E4CA"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m:oMathPara>
    </w:p>
    <w:p w14:paraId="2D12A9A5" w14:textId="77777777" w:rsidR="00D1298E" w:rsidRDefault="00D1298E" w:rsidP="00D1298E">
      <w:pPr>
        <w:spacing w:line="360" w:lineRule="auto"/>
      </w:pPr>
    </w:p>
    <w:p w14:paraId="451DFF28"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674123C7" w14:textId="77777777" w:rsidR="00D1298E" w:rsidRDefault="00D1298E" w:rsidP="00D1298E">
      <w:pPr>
        <w:spacing w:line="360" w:lineRule="auto"/>
      </w:pPr>
    </w:p>
    <w:p w14:paraId="4B9BAD9E" w14:textId="7723586F" w:rsidR="006F17AF" w:rsidRPr="00D1298E" w:rsidRDefault="006F17AF" w:rsidP="00D1298E">
      <w:pPr>
        <w:pStyle w:val="ListParagraph"/>
        <w:spacing w:line="360" w:lineRule="auto"/>
        <w:ind w:left="360"/>
      </w:pPr>
      <m:oMathPara>
        <m:oMath>
          <m:r>
            <w:rPr>
              <w:rFonts w:ascii="Cambria Math" w:hAnsi="Cambria Math"/>
            </w:rPr>
            <m:t>i= n-1, n-2, …,1</m:t>
          </m:r>
        </m:oMath>
      </m:oMathPara>
    </w:p>
    <w:p w14:paraId="25D6FCB9" w14:textId="77777777" w:rsidR="00D1298E" w:rsidRDefault="00D1298E" w:rsidP="00D1298E">
      <w:pPr>
        <w:spacing w:line="360" w:lineRule="auto"/>
      </w:pPr>
    </w:p>
    <w:p w14:paraId="66924384" w14:textId="384EA9D1" w:rsidR="006F17AF" w:rsidRDefault="006F17AF" w:rsidP="006F17AF">
      <w:pPr>
        <w:pStyle w:val="ListParagraph"/>
        <w:numPr>
          <w:ilvl w:val="0"/>
          <w:numId w:val="249"/>
        </w:numPr>
        <w:spacing w:line="360" w:lineRule="auto"/>
      </w:pPr>
      <w:r>
        <w:rPr>
          <w:u w:val="single"/>
        </w:rPr>
        <w:t>Reduction of Inherent Storage Duplication</w:t>
      </w:r>
      <w:r>
        <w:t xml:space="preserve">: The method above does not modify the original coefficients, but must also keep track of new coefficients. If the coefficient vectors may be modified, </w:t>
      </w:r>
      <w:r w:rsidR="005E298B">
        <w:t>then an algorithm with less book-keeping can be used.</w:t>
      </w:r>
    </w:p>
    <w:p w14:paraId="59C8BB7D" w14:textId="77777777" w:rsidR="00D1298E" w:rsidRDefault="00D96AEF" w:rsidP="006F17AF">
      <w:pPr>
        <w:pStyle w:val="ListParagraph"/>
        <w:numPr>
          <w:ilvl w:val="0"/>
          <w:numId w:val="249"/>
        </w:numPr>
        <w:spacing w:line="360" w:lineRule="auto"/>
      </w:pPr>
      <w:r>
        <w:rPr>
          <w:u w:val="single"/>
        </w:rPr>
        <w:t>Back substitution Algorithm for Space Optimization</w:t>
      </w:r>
      <w:r w:rsidRPr="00D96AEF">
        <w:t>:</w:t>
      </w:r>
      <w:r>
        <w:t xml:space="preserve"> For</w:t>
      </w:r>
    </w:p>
    <w:p w14:paraId="5F6DADD8" w14:textId="77777777" w:rsidR="00D1298E" w:rsidRPr="00D1298E" w:rsidRDefault="00D1298E" w:rsidP="00D1298E">
      <w:pPr>
        <w:spacing w:line="360" w:lineRule="auto"/>
        <w:rPr>
          <w:u w:val="single"/>
        </w:rPr>
      </w:pPr>
    </w:p>
    <w:p w14:paraId="2844A4FA" w14:textId="77777777" w:rsidR="00D1298E" w:rsidRDefault="00D96AEF" w:rsidP="00D1298E">
      <w:pPr>
        <w:pStyle w:val="ListParagraph"/>
        <w:spacing w:line="360" w:lineRule="auto"/>
        <w:ind w:left="360"/>
      </w:pPr>
      <m:oMathPara>
        <m:oMath>
          <m:r>
            <w:rPr>
              <w:rFonts w:ascii="Cambria Math" w:hAnsi="Cambria Math"/>
            </w:rPr>
            <m:t>i=2, 3, …, n-1</m:t>
          </m:r>
        </m:oMath>
      </m:oMathPara>
    </w:p>
    <w:p w14:paraId="19465017" w14:textId="77777777" w:rsidR="00D1298E" w:rsidRDefault="00D1298E" w:rsidP="00D1298E">
      <w:pPr>
        <w:spacing w:line="360" w:lineRule="auto"/>
      </w:pPr>
    </w:p>
    <w:p w14:paraId="51054143" w14:textId="397B3A07" w:rsidR="00D1298E" w:rsidRDefault="00D96AEF" w:rsidP="00D1298E">
      <w:pPr>
        <w:pStyle w:val="ListParagraph"/>
        <w:spacing w:line="360" w:lineRule="auto"/>
        <w:ind w:left="360"/>
      </w:pPr>
      <w:r>
        <w:t>do</w:t>
      </w:r>
    </w:p>
    <w:p w14:paraId="561A2AB8" w14:textId="77777777" w:rsidR="00D1298E" w:rsidRDefault="00D1298E" w:rsidP="00D1298E">
      <w:pPr>
        <w:spacing w:line="360" w:lineRule="auto"/>
      </w:pPr>
    </w:p>
    <w:p w14:paraId="60A23BFD" w14:textId="77777777" w:rsidR="00D1298E" w:rsidRDefault="00D96AEF" w:rsidP="00D1298E">
      <w:pPr>
        <w:pStyle w:val="ListParagraph"/>
        <w:spacing w:line="360" w:lineRule="auto"/>
        <w:ind w:left="360"/>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i-1</m:t>
                  </m:r>
                </m:sub>
              </m:sSub>
            </m:den>
          </m:f>
        </m:oMath>
      </m:oMathPara>
    </w:p>
    <w:p w14:paraId="30E31142" w14:textId="77777777" w:rsidR="00D1298E" w:rsidRDefault="00D1298E" w:rsidP="00D1298E">
      <w:pPr>
        <w:spacing w:line="360" w:lineRule="auto"/>
      </w:pPr>
    </w:p>
    <w:p w14:paraId="60529C0F"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oMath>
      </m:oMathPara>
    </w:p>
    <w:p w14:paraId="30F9068C" w14:textId="77777777" w:rsidR="00D1298E" w:rsidRDefault="00D1298E" w:rsidP="00D1298E">
      <w:pPr>
        <w:spacing w:line="360" w:lineRule="auto"/>
      </w:pPr>
    </w:p>
    <w:p w14:paraId="20BE5DC3"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i-1</m:t>
              </m:r>
            </m:sub>
          </m:sSub>
        </m:oMath>
      </m:oMathPara>
    </w:p>
    <w:p w14:paraId="578F7E2C" w14:textId="77777777" w:rsidR="00D1298E" w:rsidRDefault="00D1298E" w:rsidP="00D1298E">
      <w:pPr>
        <w:spacing w:line="360" w:lineRule="auto"/>
      </w:pPr>
    </w:p>
    <w:p w14:paraId="13069018" w14:textId="77777777" w:rsidR="00D1298E" w:rsidRDefault="00D96AEF" w:rsidP="00D1298E">
      <w:pPr>
        <w:pStyle w:val="ListParagraph"/>
        <w:spacing w:line="360" w:lineRule="auto"/>
        <w:ind w:left="360"/>
      </w:pPr>
      <w:r>
        <w:t>followed by back substitution</w:t>
      </w:r>
    </w:p>
    <w:p w14:paraId="155169BC" w14:textId="77777777" w:rsidR="00D1298E" w:rsidRDefault="00D1298E" w:rsidP="00D1298E">
      <w:pPr>
        <w:spacing w:line="360" w:lineRule="auto"/>
      </w:pPr>
    </w:p>
    <w:p w14:paraId="3848F4B5" w14:textId="377FE14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7E923E57" w14:textId="77777777" w:rsidR="00D1298E" w:rsidRDefault="00D1298E" w:rsidP="00D1298E">
      <w:pPr>
        <w:spacing w:line="360" w:lineRule="auto"/>
      </w:pPr>
    </w:p>
    <w:p w14:paraId="59BE6532"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5B2A1F08" w14:textId="77777777" w:rsidR="00D1298E" w:rsidRDefault="00D1298E" w:rsidP="00D1298E">
      <w:pPr>
        <w:spacing w:line="360" w:lineRule="auto"/>
      </w:pPr>
    </w:p>
    <w:p w14:paraId="03730960" w14:textId="77777777" w:rsidR="00D1298E" w:rsidRDefault="00D96AEF" w:rsidP="00D1298E">
      <w:pPr>
        <w:pStyle w:val="ListParagraph"/>
        <w:spacing w:line="360" w:lineRule="auto"/>
        <w:ind w:left="360"/>
      </w:pPr>
      <w:r>
        <w:t>for</w:t>
      </w:r>
    </w:p>
    <w:p w14:paraId="0A787EFE" w14:textId="77777777" w:rsidR="00D1298E" w:rsidRDefault="00D1298E" w:rsidP="00D1298E">
      <w:pPr>
        <w:spacing w:line="360" w:lineRule="auto"/>
      </w:pPr>
    </w:p>
    <w:p w14:paraId="78C26A4F" w14:textId="4BAC8434" w:rsidR="00D96AEF" w:rsidRPr="00D1298E" w:rsidRDefault="00D96AEF" w:rsidP="00D1298E">
      <w:pPr>
        <w:pStyle w:val="ListParagraph"/>
        <w:spacing w:line="360" w:lineRule="auto"/>
        <w:ind w:left="360"/>
      </w:pPr>
      <m:oMathPara>
        <m:oMath>
          <m:r>
            <w:rPr>
              <w:rFonts w:ascii="Cambria Math" w:hAnsi="Cambria Math"/>
            </w:rPr>
            <m:t>i= n-1,  n-2, …,1</m:t>
          </m:r>
        </m:oMath>
      </m:oMathPara>
    </w:p>
    <w:p w14:paraId="47E4D8B7" w14:textId="77777777" w:rsidR="00D1298E" w:rsidRDefault="00D1298E" w:rsidP="00D1298E">
      <w:pPr>
        <w:spacing w:line="360" w:lineRule="auto"/>
      </w:pPr>
    </w:p>
    <w:p w14:paraId="5E522D59" w14:textId="002B9DC1" w:rsidR="00D96AEF" w:rsidRDefault="00D96AEF" w:rsidP="006F17AF">
      <w:pPr>
        <w:pStyle w:val="ListParagraph"/>
        <w:numPr>
          <w:ilvl w:val="0"/>
          <w:numId w:val="249"/>
        </w:numPr>
        <w:spacing w:line="360" w:lineRule="auto"/>
      </w:pPr>
      <w:r>
        <w:rPr>
          <w:u w:val="single"/>
        </w:rPr>
        <w:t>Illustrative C Routine with Optimal Space</w:t>
      </w:r>
      <w:r>
        <w:t xml:space="preserve">: The implementation as a C function, which uses scratch space to avoid modifying its inputs </w:t>
      </w:r>
      <m:oMath>
        <m:r>
          <w:rPr>
            <w:rFonts w:ascii="Cambria Math" w:hAnsi="Cambria Math"/>
          </w:rPr>
          <m:t>a-c</m:t>
        </m:r>
      </m:oMath>
      <w:r>
        <w:t>, allowing them to be re-used:</w:t>
      </w:r>
    </w:p>
    <w:p w14:paraId="514F05DA" w14:textId="77777777" w:rsidR="00B31030" w:rsidRDefault="00B31030" w:rsidP="00B31030">
      <w:pPr>
        <w:spacing w:line="360" w:lineRule="auto"/>
      </w:pPr>
    </w:p>
    <w:p w14:paraId="4FEFE473" w14:textId="601E65C6" w:rsidR="00B31030" w:rsidRDefault="00B31030" w:rsidP="00B31030">
      <w:pPr>
        <w:spacing w:line="360" w:lineRule="auto"/>
        <w:jc w:val="center"/>
      </w:pPr>
      <w:r>
        <w:rPr>
          <w:noProof/>
        </w:rPr>
        <w:drawing>
          <wp:inline distT="0" distB="0" distL="0" distR="0" wp14:anchorId="093356EB" wp14:editId="5B487C4D">
            <wp:extent cx="5486400" cy="3544570"/>
            <wp:effectExtent l="0" t="0" r="0" b="0"/>
            <wp:docPr id="16353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2088" name=""/>
                    <pic:cNvPicPr/>
                  </pic:nvPicPr>
                  <pic:blipFill>
                    <a:blip r:embed="rId108"/>
                    <a:stretch>
                      <a:fillRect/>
                    </a:stretch>
                  </pic:blipFill>
                  <pic:spPr>
                    <a:xfrm>
                      <a:off x="0" y="0"/>
                      <a:ext cx="5486400" cy="3544570"/>
                    </a:xfrm>
                    <a:prstGeom prst="rect">
                      <a:avLst/>
                    </a:prstGeom>
                  </pic:spPr>
                </pic:pic>
              </a:graphicData>
            </a:graphic>
          </wp:inline>
        </w:drawing>
      </w:r>
    </w:p>
    <w:p w14:paraId="20B866E0" w14:textId="77777777" w:rsidR="00D96AEF" w:rsidRDefault="00D96AEF" w:rsidP="00D96AEF">
      <w:pPr>
        <w:spacing w:line="360" w:lineRule="auto"/>
      </w:pPr>
    </w:p>
    <w:p w14:paraId="20B60850" w14:textId="77777777" w:rsidR="00D96AEF" w:rsidRDefault="00D96AEF" w:rsidP="00D96AEF">
      <w:pPr>
        <w:spacing w:line="360" w:lineRule="auto"/>
      </w:pPr>
    </w:p>
    <w:p w14:paraId="2A2A367F" w14:textId="6461ECC9" w:rsidR="00D96AEF" w:rsidRPr="00D1298E" w:rsidRDefault="00D96AEF" w:rsidP="00D96AEF">
      <w:pPr>
        <w:spacing w:line="360" w:lineRule="auto"/>
        <w:rPr>
          <w:b/>
          <w:bCs/>
          <w:sz w:val="28"/>
          <w:szCs w:val="28"/>
        </w:rPr>
      </w:pPr>
      <w:r w:rsidRPr="00D1298E">
        <w:rPr>
          <w:b/>
          <w:bCs/>
          <w:sz w:val="28"/>
          <w:szCs w:val="28"/>
        </w:rPr>
        <w:t>Variants</w:t>
      </w:r>
    </w:p>
    <w:p w14:paraId="0E2D85C4" w14:textId="77777777" w:rsidR="00D96AEF" w:rsidRDefault="00D96AEF" w:rsidP="00D96AEF">
      <w:pPr>
        <w:spacing w:line="360" w:lineRule="auto"/>
      </w:pPr>
    </w:p>
    <w:p w14:paraId="2F7A225A" w14:textId="65971406" w:rsidR="00D96AEF" w:rsidRDefault="00D96AEF" w:rsidP="00D1298E">
      <w:pPr>
        <w:pStyle w:val="ListParagraph"/>
        <w:numPr>
          <w:ilvl w:val="0"/>
          <w:numId w:val="250"/>
        </w:numPr>
        <w:spacing w:line="360" w:lineRule="auto"/>
      </w:pPr>
      <w:r w:rsidRPr="00D1298E">
        <w:rPr>
          <w:u w:val="single"/>
        </w:rPr>
        <w:t>Altered Form of the Tridiagonal System</w:t>
      </w:r>
      <w:r>
        <w:t xml:space="preserve">: </w:t>
      </w:r>
      <w:r w:rsidR="00D1298E">
        <w:t xml:space="preserve">In some situations, particularly those involving periodic boundary conditions, a slightly perturbed form of the tridiagonal </w:t>
      </w:r>
      <w:r w:rsidR="00D1298E">
        <w:lastRenderedPageBreak/>
        <w:t xml:space="preserve">system may need to be solved: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r>
          <w:rPr>
            <w:rFonts w:ascii="Cambria Math" w:hAnsi="Cambria Math"/>
          </w:rPr>
          <m:t>i=2, 3, …, n-1</m:t>
        </m:r>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p>
    <w:p w14:paraId="7847F4C4" w14:textId="1B9A115C" w:rsidR="00921E78" w:rsidRDefault="00921E78" w:rsidP="00D1298E">
      <w:pPr>
        <w:pStyle w:val="ListParagraph"/>
        <w:numPr>
          <w:ilvl w:val="0"/>
          <w:numId w:val="250"/>
        </w:numPr>
        <w:spacing w:line="360" w:lineRule="auto"/>
      </w:pPr>
      <w:r>
        <w:rPr>
          <w:u w:val="single"/>
        </w:rPr>
        <w:t>Using the Sherman Morrison Formula</w:t>
      </w:r>
      <w:r>
        <w:t>: In this case, one can make use of the Sherman-Morrison formula to avoid additional operations of Gaussian elimination and still use the Thomas algorithm.</w:t>
      </w:r>
    </w:p>
    <w:p w14:paraId="007D7766" w14:textId="6451BC27" w:rsidR="00921E78" w:rsidRDefault="00921E78" w:rsidP="00D1298E">
      <w:pPr>
        <w:pStyle w:val="ListParagraph"/>
        <w:numPr>
          <w:ilvl w:val="0"/>
          <w:numId w:val="250"/>
        </w:numPr>
        <w:spacing w:line="360" w:lineRule="auto"/>
      </w:pPr>
      <w:r>
        <w:rPr>
          <w:u w:val="single"/>
        </w:rPr>
        <w:t>Solving Modified Non-cyclic Systems</w:t>
      </w:r>
      <w:r w:rsidRPr="00921E78">
        <w:t>:</w:t>
      </w:r>
      <w:r>
        <w:t xml:space="preserve"> The method requires solving a modified non-cyclic version of the system for both the input and the sparse corrective vector, and then combining the solutions.</w:t>
      </w:r>
    </w:p>
    <w:p w14:paraId="1941CD1F" w14:textId="34AED3A9" w:rsidR="00921E78" w:rsidRDefault="00555DE2" w:rsidP="00D1298E">
      <w:pPr>
        <w:pStyle w:val="ListParagraph"/>
        <w:numPr>
          <w:ilvl w:val="0"/>
          <w:numId w:val="250"/>
        </w:numPr>
        <w:spacing w:line="360" w:lineRule="auto"/>
      </w:pPr>
      <w:r>
        <w:rPr>
          <w:u w:val="single"/>
        </w:rPr>
        <w:t>Simultaneous Efficient Solution of the Systems</w:t>
      </w:r>
      <w:r w:rsidRPr="00555DE2">
        <w:t>:</w:t>
      </w:r>
      <w:r>
        <w:t xml:space="preserve"> This can be done efficiently is both the solutions can be done at once, as the forward portion of the pure matrix algorithm can be shared.</w:t>
      </w:r>
    </w:p>
    <w:p w14:paraId="7EC6B24D" w14:textId="3A372208" w:rsidR="00555DE2" w:rsidRDefault="00555DE2" w:rsidP="00D1298E">
      <w:pPr>
        <w:pStyle w:val="ListParagraph"/>
        <w:numPr>
          <w:ilvl w:val="0"/>
          <w:numId w:val="250"/>
        </w:numPr>
        <w:spacing w:line="360" w:lineRule="auto"/>
      </w:pPr>
      <w:r>
        <w:rPr>
          <w:u w:val="single"/>
        </w:rPr>
        <w:t>Setup of the Linear System</w:t>
      </w:r>
      <w:r w:rsidRPr="00555DE2">
        <w:t>:</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w:r>
        <w:t xml:space="preserve"> the system to be solved becomes </w:t>
      </w:r>
      <m:oMath>
        <m:r>
          <w:rPr>
            <w:rFonts w:ascii="Cambria Math" w:hAnsi="Cambria Math"/>
          </w:rPr>
          <m:t>Ax=d</m:t>
        </m:r>
      </m:oMath>
    </w:p>
    <w:p w14:paraId="6B817D45" w14:textId="3E544397" w:rsidR="0016556F" w:rsidRDefault="0016556F" w:rsidP="00D1298E">
      <w:pPr>
        <w:pStyle w:val="ListParagraph"/>
        <w:numPr>
          <w:ilvl w:val="0"/>
          <w:numId w:val="250"/>
        </w:numPr>
        <w:spacing w:line="360" w:lineRule="auto"/>
      </w:pPr>
      <w:r>
        <w:rPr>
          <w:u w:val="single"/>
        </w:rPr>
        <w:t>Incorporation of “Periodic” Boundary Condition Terms</w:t>
      </w:r>
      <w:r>
        <w:t xml:space="preserve">: In this case, the coefficient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 generally speaking, non-zero, so their presence does not allow application of the Thomas’ algorithm directly.</w:t>
      </w:r>
    </w:p>
    <w:p w14:paraId="5EAC60FD" w14:textId="07E44C9B" w:rsidR="0016556F" w:rsidRDefault="0016556F" w:rsidP="00D1298E">
      <w:pPr>
        <w:pStyle w:val="ListParagraph"/>
        <w:numPr>
          <w:ilvl w:val="0"/>
          <w:numId w:val="250"/>
        </w:numPr>
        <w:spacing w:line="360" w:lineRule="auto"/>
      </w:pPr>
      <w:r>
        <w:rPr>
          <w:u w:val="single"/>
        </w:rPr>
        <w:t>Re-constitution using Intermediate Vectors</w:t>
      </w:r>
      <w:r w:rsidRPr="0016556F">
        <w:t>:</w:t>
      </w:r>
      <w:r>
        <w:t xml:space="preserve"> One therefore considers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t xml:space="preserve"> and </w:t>
      </w:r>
      <m:oMath>
        <m:r>
          <w:rPr>
            <w:rFonts w:ascii="Cambria Math" w:hAnsi="Cambria Math"/>
          </w:rPr>
          <m:t>u, v∈</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as follows:  where </w:t>
      </w:r>
      <m:oMath>
        <m:r>
          <w:rPr>
            <w:rFonts w:ascii="Cambria Math" w:hAnsi="Cambria Math"/>
          </w:rPr>
          <m:t>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-γ</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m:oMath>
        <m:r>
          <w:rPr>
            <w:rFonts w:ascii="Cambria Math" w:hAnsi="Cambria Math"/>
          </w:rPr>
          <m:t xml:space="preserve">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γ</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oMath>
      <w:r w:rsidR="00515C93">
        <w:t xml:space="preserve">  and </w:t>
      </w:r>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w:r w:rsidR="00515C93">
        <w:t xml:space="preserve">where </w:t>
      </w:r>
      <m:oMath>
        <m:r>
          <w:rPr>
            <w:rFonts w:ascii="Cambria Math" w:hAnsi="Cambria Math"/>
          </w:rPr>
          <m:t>γ</m:t>
        </m:r>
        <m:r>
          <m:rPr>
            <m:scr m:val="double-struck"/>
          </m:rPr>
          <w:rPr>
            <w:rFonts w:ascii="Cambria Math" w:hAnsi="Cambria Math"/>
          </w:rPr>
          <m:t>∈R</m:t>
        </m:r>
      </m:oMath>
      <w:r w:rsidR="00515C93">
        <w:t xml:space="preserve"> </w:t>
      </w:r>
      <w:r>
        <w:t xml:space="preserve">is a parameter to be chosen. The matrix </w:t>
      </w:r>
      <m:oMath>
        <m:r>
          <w:rPr>
            <w:rFonts w:ascii="Cambria Math" w:hAnsi="Cambria Math"/>
          </w:rPr>
          <m:t>A</m:t>
        </m:r>
      </m:oMath>
      <w:r>
        <w:t xml:space="preserve"> can be re-constructed as </w:t>
      </w:r>
      <m:oMath>
        <m:r>
          <w:rPr>
            <w:rFonts w:ascii="Cambria Math" w:hAnsi="Cambria Math"/>
          </w:rPr>
          <m:t>A=B+u</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54938ED8" w14:textId="22C03B9D" w:rsidR="00F252B8" w:rsidRDefault="00F252B8" w:rsidP="00D1298E">
      <w:pPr>
        <w:pStyle w:val="ListParagraph"/>
        <w:numPr>
          <w:ilvl w:val="0"/>
          <w:numId w:val="250"/>
        </w:numPr>
        <w:spacing w:line="360" w:lineRule="auto"/>
      </w:pPr>
      <w:r>
        <w:rPr>
          <w:u w:val="single"/>
        </w:rPr>
        <w:lastRenderedPageBreak/>
        <w:t>Re formulation of the Solution</w:t>
      </w:r>
      <w:r w:rsidRPr="00F252B8">
        <w:t xml:space="preserve">: </w:t>
      </w:r>
      <w:r>
        <w:t xml:space="preserve">The solution is then obtained as follows (Batista and Ibrahim-Karawia (2009)); first, the two tridiagonal systems of equations are solved using the Thomas algorithm: </w:t>
      </w:r>
      <m:oMath>
        <m:r>
          <w:rPr>
            <w:rFonts w:ascii="Cambria Math" w:hAnsi="Cambria Math"/>
          </w:rPr>
          <m:t>By=d</m:t>
        </m:r>
      </m:oMath>
      <w:r>
        <w:t xml:space="preserve">  </w:t>
      </w:r>
      <m:oMath>
        <m:r>
          <w:rPr>
            <w:rFonts w:ascii="Cambria Math" w:hAnsi="Cambria Math"/>
          </w:rPr>
          <m:t>Bq=u</m:t>
        </m:r>
      </m:oMath>
    </w:p>
    <w:p w14:paraId="142BB831" w14:textId="4548036C" w:rsidR="00F252B8" w:rsidRDefault="00F252B8" w:rsidP="00D1298E">
      <w:pPr>
        <w:pStyle w:val="ListParagraph"/>
        <w:numPr>
          <w:ilvl w:val="0"/>
          <w:numId w:val="250"/>
        </w:numPr>
        <w:spacing w:line="360" w:lineRule="auto"/>
      </w:pPr>
      <w:r>
        <w:rPr>
          <w:u w:val="single"/>
        </w:rPr>
        <w:t>Synthesizing Solution using Sherman-Morrison Formula</w:t>
      </w:r>
      <w:r>
        <w:t xml:space="preserve">: Finally, the solution </w:t>
      </w:r>
      <m:oMath>
        <m:r>
          <w:rPr>
            <w:rFonts w:ascii="Cambria Math" w:hAnsi="Cambria Math"/>
          </w:rPr>
          <m:t>x</m:t>
        </m:r>
      </m:oMath>
      <w:r>
        <w:t xml:space="preserve"> is re-constructed using the Sherman-Morrison formula: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e>
            </m:d>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den>
        </m:f>
        <m:r>
          <w:rPr>
            <w:rFonts w:ascii="Cambria Math" w:hAnsi="Cambria Math"/>
          </w:rPr>
          <m:t>d=y-</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y</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m:t>
            </m:r>
          </m:den>
        </m:f>
      </m:oMath>
    </w:p>
    <w:p w14:paraId="08E2E3DB" w14:textId="5930BE0C" w:rsidR="00B31030" w:rsidRDefault="00B31030" w:rsidP="00D1298E">
      <w:pPr>
        <w:pStyle w:val="ListParagraph"/>
        <w:numPr>
          <w:ilvl w:val="0"/>
          <w:numId w:val="250"/>
        </w:numPr>
        <w:spacing w:line="360" w:lineRule="auto"/>
      </w:pPr>
      <w:r>
        <w:rPr>
          <w:u w:val="single"/>
        </w:rPr>
        <w:t>C Illustrative Implementation of Above</w:t>
      </w:r>
      <w:r>
        <w:t xml:space="preserve">: The implementation as a C function, which uses scratch-space to avoid modifying its inputs </w:t>
      </w:r>
      <m:oMath>
        <m:r>
          <w:rPr>
            <w:rFonts w:ascii="Cambria Math" w:hAnsi="Cambria Math"/>
          </w:rPr>
          <m:t>a-c</m:t>
        </m:r>
      </m:oMath>
      <w:r>
        <w:t>, allowing them to be used:</w:t>
      </w:r>
    </w:p>
    <w:p w14:paraId="49D6ABAB" w14:textId="77777777" w:rsidR="00B31030" w:rsidRDefault="00B31030" w:rsidP="00B31030">
      <w:pPr>
        <w:spacing w:line="360" w:lineRule="auto"/>
      </w:pPr>
    </w:p>
    <w:p w14:paraId="4EA0FFF6" w14:textId="20C4E6C3" w:rsidR="00B31030" w:rsidRDefault="00B31030" w:rsidP="00B31030">
      <w:pPr>
        <w:spacing w:line="360" w:lineRule="auto"/>
        <w:jc w:val="center"/>
      </w:pPr>
      <w:r>
        <w:rPr>
          <w:noProof/>
        </w:rPr>
        <w:lastRenderedPageBreak/>
        <w:drawing>
          <wp:inline distT="0" distB="0" distL="0" distR="0" wp14:anchorId="3CD59D4F" wp14:editId="59797527">
            <wp:extent cx="5486400" cy="5881370"/>
            <wp:effectExtent l="0" t="0" r="0" b="5080"/>
            <wp:docPr id="20148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8834" name=""/>
                    <pic:cNvPicPr/>
                  </pic:nvPicPr>
                  <pic:blipFill>
                    <a:blip r:embed="rId109"/>
                    <a:stretch>
                      <a:fillRect/>
                    </a:stretch>
                  </pic:blipFill>
                  <pic:spPr>
                    <a:xfrm>
                      <a:off x="0" y="0"/>
                      <a:ext cx="5486400" cy="5881370"/>
                    </a:xfrm>
                    <a:prstGeom prst="rect">
                      <a:avLst/>
                    </a:prstGeom>
                  </pic:spPr>
                </pic:pic>
              </a:graphicData>
            </a:graphic>
          </wp:inline>
        </w:drawing>
      </w:r>
    </w:p>
    <w:p w14:paraId="6E5221C6" w14:textId="77777777" w:rsidR="00B31030" w:rsidRDefault="00B31030" w:rsidP="00B31030">
      <w:pPr>
        <w:spacing w:line="360" w:lineRule="auto"/>
      </w:pPr>
    </w:p>
    <w:p w14:paraId="63BDD95E" w14:textId="767F4C6F" w:rsidR="00B31030" w:rsidRDefault="00B31030" w:rsidP="00D1298E">
      <w:pPr>
        <w:pStyle w:val="ListParagraph"/>
        <w:numPr>
          <w:ilvl w:val="0"/>
          <w:numId w:val="250"/>
        </w:numPr>
        <w:spacing w:line="360" w:lineRule="auto"/>
      </w:pPr>
      <w:r>
        <w:rPr>
          <w:u w:val="single"/>
        </w:rPr>
        <w:t>Alternative Perturbation of Tridiagonal System</w:t>
      </w:r>
      <w:r w:rsidRPr="00B31030">
        <w:t>:</w:t>
      </w:r>
      <w:r>
        <w:t xml:space="preserve"> </w:t>
      </w:r>
      <w:r w:rsidR="00BB335B">
        <w:t xml:space="preserve">There is also another way to solve the slightly perturbed form of the tridiagonal system considered above (Ryaben’kii and Tsynkov (2006)). Consider the two auxiliary linear systems of dimensions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=0</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=0</m:t>
        </m:r>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10C697D6" w14:textId="288F5A5A" w:rsidR="006C5D3E" w:rsidRDefault="006C5D3E" w:rsidP="00D1298E">
      <w:pPr>
        <w:pStyle w:val="ListParagraph"/>
        <w:numPr>
          <w:ilvl w:val="0"/>
          <w:numId w:val="250"/>
        </w:numPr>
        <w:spacing w:line="360" w:lineRule="auto"/>
      </w:pPr>
      <w:r>
        <w:rPr>
          <w:u w:val="single"/>
        </w:rPr>
        <w:t>Solution to the above System</w:t>
      </w:r>
      <w:r w:rsidRPr="006C5D3E">
        <w:t xml:space="preserve">: </w:t>
      </w:r>
      <w:r>
        <w:t xml:space="preserve">For convenience, one additionally defines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t xml:space="preserve"> may be found by applying the Thomas’ algorithm to the two auxiliary tridiagonal systems.</w:t>
      </w:r>
    </w:p>
    <w:p w14:paraId="0E80247E" w14:textId="7B5B4EAE" w:rsidR="006C5D3E" w:rsidRDefault="006C5D3E" w:rsidP="00D1298E">
      <w:pPr>
        <w:pStyle w:val="ListParagraph"/>
        <w:numPr>
          <w:ilvl w:val="0"/>
          <w:numId w:val="250"/>
        </w:numPr>
        <w:spacing w:line="360" w:lineRule="auto"/>
      </w:pPr>
      <w:r>
        <w:rPr>
          <w:u w:val="single"/>
        </w:rPr>
        <w:t>Form of the Solution Vector</w:t>
      </w:r>
      <w:r w:rsidRPr="006C5D3E">
        <w:t>:</w:t>
      </w:r>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can then be represented in the form: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i=1, 2, …, n</m:t>
        </m:r>
      </m:oMath>
    </w:p>
    <w:p w14:paraId="0C660AF7" w14:textId="1574DEF8" w:rsidR="003F573E" w:rsidRDefault="003F573E" w:rsidP="00D1298E">
      <w:pPr>
        <w:pStyle w:val="ListParagraph"/>
        <w:numPr>
          <w:ilvl w:val="0"/>
          <w:numId w:val="250"/>
        </w:numPr>
        <w:spacing w:line="360" w:lineRule="auto"/>
      </w:pPr>
      <w:r>
        <w:rPr>
          <w:u w:val="single"/>
        </w:rPr>
        <w:t xml:space="preserve">Recovering Original Equations </w:t>
      </w:r>
      <m:oMath>
        <m:r>
          <w:rPr>
            <w:rFonts w:ascii="Cambria Math" w:hAnsi="Cambria Math"/>
            <w:u w:val="single"/>
          </w:rPr>
          <m:t>2</m:t>
        </m:r>
      </m:oMath>
      <w:r>
        <w:rPr>
          <w:u w:val="single"/>
        </w:rPr>
        <w:t xml:space="preserve"> through </w:t>
      </w:r>
      <m:oMath>
        <m:r>
          <w:rPr>
            <w:rFonts w:ascii="Cambria Math" w:hAnsi="Cambria Math"/>
            <w:u w:val="single"/>
          </w:rPr>
          <m:t>n</m:t>
        </m:r>
      </m:oMath>
      <w:r w:rsidRPr="003F573E">
        <w:t>:</w:t>
      </w:r>
      <w:r>
        <w:t xml:space="preserve"> Indeed, multiplying each equation of second auxiliary system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adding with the corresponding equation of the first auxiliary system and using the representation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one immediately sees that equations </w:t>
      </w:r>
      <m:oMath>
        <m:r>
          <w:rPr>
            <w:rFonts w:ascii="Cambria Math" w:hAnsi="Cambria Math"/>
          </w:rPr>
          <m:t>2</m:t>
        </m:r>
      </m:oMath>
      <w:r>
        <w:t xml:space="preserve"> through </w:t>
      </w:r>
      <m:oMath>
        <m:r>
          <w:rPr>
            <w:rFonts w:ascii="Cambria Math" w:hAnsi="Cambria Math"/>
          </w:rPr>
          <m:t>n</m:t>
        </m:r>
      </m:oMath>
      <w:r>
        <w:t xml:space="preserve"> of the original system are satisfied</w:t>
      </w:r>
      <w:r w:rsidR="003B4718">
        <w:t xml:space="preserve">: it only remains to satisfy equation </w:t>
      </w:r>
      <m:oMath>
        <m:r>
          <w:rPr>
            <w:rFonts w:ascii="Cambria Math" w:hAnsi="Cambria Math"/>
          </w:rPr>
          <m:t>1</m:t>
        </m:r>
      </m:oMath>
      <w:r w:rsidR="003B4718">
        <w:t>.</w:t>
      </w:r>
    </w:p>
    <w:p w14:paraId="24D613CD" w14:textId="5E4B6181" w:rsidR="003B4718" w:rsidRDefault="003B4718" w:rsidP="00D1298E">
      <w:pPr>
        <w:pStyle w:val="ListParagraph"/>
        <w:numPr>
          <w:ilvl w:val="0"/>
          <w:numId w:val="250"/>
        </w:numPr>
        <w:spacing w:line="360" w:lineRule="auto"/>
      </w:pPr>
      <w:r>
        <w:rPr>
          <w:u w:val="single"/>
        </w:rPr>
        <w:t>Recovering Original Equation 1</w:t>
      </w:r>
      <w:r w:rsidRPr="003B4718">
        <w:t>:</w:t>
      </w:r>
      <w:r>
        <w:t xml:space="preserve"> To do so, consider formula for </w:t>
      </w:r>
      <m:oMath>
        <m:r>
          <w:rPr>
            <w:rFonts w:ascii="Cambria Math" w:hAnsi="Cambria Math"/>
          </w:rPr>
          <m:t>i=2</m:t>
        </m:r>
      </m:oMath>
      <w:r>
        <w:t xml:space="preserve"> and </w:t>
      </w:r>
      <m:oMath>
        <m:r>
          <w:rPr>
            <w:rFonts w:ascii="Cambria Math" w:hAnsi="Cambria Math"/>
          </w:rPr>
          <m:t>i=n</m:t>
        </m:r>
      </m:oMath>
      <w:r>
        <w:t xml:space="preserve"> and substitute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into the first equation of the original system. This yields one scalar equation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
    <w:p w14:paraId="75E27F0E" w14:textId="03746765" w:rsidR="003B4718" w:rsidRDefault="003B4718" w:rsidP="00D1298E">
      <w:pPr>
        <w:pStyle w:val="ListParagraph"/>
        <w:numPr>
          <w:ilvl w:val="0"/>
          <w:numId w:val="250"/>
        </w:numPr>
        <w:spacing w:line="360" w:lineRule="auto"/>
      </w:pPr>
      <w:r>
        <w:rPr>
          <w:u w:val="single"/>
        </w:rPr>
        <w:t xml:space="preserve">Explicit Form for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oMath>
      <w:r>
        <w:t xml:space="preserve">: As such, one finds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den>
        </m:f>
      </m:oMath>
    </w:p>
    <w:p w14:paraId="2B80F783" w14:textId="56F96A17" w:rsidR="00063EF6" w:rsidRDefault="00063EF6" w:rsidP="00D1298E">
      <w:pPr>
        <w:pStyle w:val="ListParagraph"/>
        <w:numPr>
          <w:ilvl w:val="0"/>
          <w:numId w:val="250"/>
        </w:numPr>
        <w:spacing w:line="360" w:lineRule="auto"/>
      </w:pPr>
      <w:r>
        <w:rPr>
          <w:u w:val="single"/>
        </w:rPr>
        <w:t>Sample Implementation using C</w:t>
      </w:r>
      <w:r>
        <w:t xml:space="preserve">: The implementation as a C function, which uses scratch-space to avoid modifying its inputs for </w:t>
      </w:r>
      <m:oMath>
        <m:r>
          <w:rPr>
            <w:rFonts w:ascii="Cambria Math" w:hAnsi="Cambria Math"/>
          </w:rPr>
          <m:t>a-c</m:t>
        </m:r>
      </m:oMath>
      <w:r>
        <w:t>, allowing them to be re-used:</w:t>
      </w:r>
    </w:p>
    <w:p w14:paraId="0303DDD1" w14:textId="77777777" w:rsidR="00813303" w:rsidRDefault="00813303" w:rsidP="00813303">
      <w:pPr>
        <w:spacing w:line="360" w:lineRule="auto"/>
      </w:pPr>
    </w:p>
    <w:p w14:paraId="5C994EE5" w14:textId="144FBD0B" w:rsidR="00813303" w:rsidRDefault="00813303" w:rsidP="00813303">
      <w:pPr>
        <w:spacing w:line="360" w:lineRule="auto"/>
        <w:jc w:val="center"/>
      </w:pPr>
      <w:r>
        <w:rPr>
          <w:noProof/>
        </w:rPr>
        <w:lastRenderedPageBreak/>
        <w:drawing>
          <wp:inline distT="0" distB="0" distL="0" distR="0" wp14:anchorId="52141714" wp14:editId="725969B4">
            <wp:extent cx="5486400" cy="4333875"/>
            <wp:effectExtent l="0" t="0" r="0" b="9525"/>
            <wp:docPr id="888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41" name=""/>
                    <pic:cNvPicPr/>
                  </pic:nvPicPr>
                  <pic:blipFill>
                    <a:blip r:embed="rId110"/>
                    <a:stretch>
                      <a:fillRect/>
                    </a:stretch>
                  </pic:blipFill>
                  <pic:spPr>
                    <a:xfrm>
                      <a:off x="0" y="0"/>
                      <a:ext cx="5486400" cy="4333875"/>
                    </a:xfrm>
                    <a:prstGeom prst="rect">
                      <a:avLst/>
                    </a:prstGeom>
                  </pic:spPr>
                </pic:pic>
              </a:graphicData>
            </a:graphic>
          </wp:inline>
        </w:drawing>
      </w:r>
    </w:p>
    <w:p w14:paraId="3ACF9F56" w14:textId="77777777" w:rsidR="00813303" w:rsidRDefault="00813303" w:rsidP="00813303">
      <w:pPr>
        <w:spacing w:line="360" w:lineRule="auto"/>
      </w:pPr>
    </w:p>
    <w:p w14:paraId="5E94C361" w14:textId="5B7D1F5E" w:rsidR="00063EF6" w:rsidRDefault="00063EF6" w:rsidP="00D1298E">
      <w:pPr>
        <w:pStyle w:val="ListParagraph"/>
        <w:numPr>
          <w:ilvl w:val="0"/>
          <w:numId w:val="250"/>
        </w:numPr>
        <w:spacing w:line="360" w:lineRule="auto"/>
      </w:pPr>
      <w:r>
        <w:rPr>
          <w:u w:val="single"/>
        </w:rPr>
        <w:t>Computational Complexity of the Tridiagonal Structure</w:t>
      </w:r>
      <w:r w:rsidRPr="00063EF6">
        <w:t>:</w:t>
      </w:r>
      <w:r>
        <w:t xml:space="preserve"> </w:t>
      </w:r>
      <w:r w:rsidR="001405BB">
        <w:t xml:space="preserve">In both cases, the auxiliary systems to be solved are tridiagonal, so the overall computational complexity of solving </w:t>
      </w:r>
      <m:oMath>
        <m:r>
          <w:rPr>
            <w:rFonts w:ascii="Cambria Math" w:hAnsi="Cambria Math"/>
          </w:rPr>
          <m:t>Ax=d</m:t>
        </m:r>
      </m:oMath>
      <w:r w:rsidR="001405BB">
        <w:t xml:space="preserve"> remains linear with respect to the dimension of the system </w:t>
      </w:r>
      <m:oMath>
        <m:r>
          <w:rPr>
            <w:rFonts w:ascii="Cambria Math" w:hAnsi="Cambria Math"/>
          </w:rPr>
          <m:t>n</m:t>
        </m:r>
      </m:oMath>
      <w:r w:rsidR="001405BB">
        <w:t xml:space="preserve">, that is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1405BB">
        <w:t xml:space="preserve"> arithmetic operations.</w:t>
      </w:r>
    </w:p>
    <w:p w14:paraId="16FAD3FB" w14:textId="1873C16D" w:rsidR="001405BB" w:rsidRDefault="001405BB" w:rsidP="00D1298E">
      <w:pPr>
        <w:pStyle w:val="ListParagraph"/>
        <w:numPr>
          <w:ilvl w:val="0"/>
          <w:numId w:val="250"/>
        </w:numPr>
        <w:spacing w:line="360" w:lineRule="auto"/>
      </w:pPr>
      <w:r>
        <w:rPr>
          <w:u w:val="single"/>
        </w:rPr>
        <w:t>Block Tridiagonal Form</w:t>
      </w:r>
      <w:r w:rsidRPr="001405BB">
        <w:t>:</w:t>
      </w:r>
      <w:r>
        <w:t xml:space="preserve"> In other situations, the systems of equations may be </w:t>
      </w:r>
      <w:r>
        <w:rPr>
          <w:i/>
          <w:iCs/>
        </w:rPr>
        <w:t>block-diagonal</w:t>
      </w:r>
      <w:r>
        <w:t xml:space="preserve"> with smaller sub-matrices arranged as individual elements in the above matrix system, e.g., 2D Poisson problem. Simplified forms of Gaussian elimination have developed for these problems (Quarteroni, Sacco, and Saleri (2007)).</w:t>
      </w:r>
    </w:p>
    <w:p w14:paraId="0ABF3083" w14:textId="058FC346" w:rsidR="00D62304" w:rsidRDefault="00D62304" w:rsidP="00D1298E">
      <w:pPr>
        <w:pStyle w:val="ListParagraph"/>
        <w:numPr>
          <w:ilvl w:val="0"/>
          <w:numId w:val="250"/>
        </w:numPr>
        <w:spacing w:line="360" w:lineRule="auto"/>
      </w:pPr>
      <w:r>
        <w:rPr>
          <w:u w:val="single"/>
        </w:rPr>
        <w:t>Version that avoids Divisions</w:t>
      </w:r>
      <w:r w:rsidRPr="00D62304">
        <w:t>:</w:t>
      </w:r>
      <w:r>
        <w:t xml:space="preserve"> Quarteroni, Sacco, and Saleri (2007) list a modified version of the algorithm that avoids some the divisions – using multiplications instead – which is beneficial on some computer architectures.</w:t>
      </w:r>
    </w:p>
    <w:p w14:paraId="5FBBB629" w14:textId="4578F209" w:rsidR="00D62304" w:rsidRDefault="00D62304" w:rsidP="00D1298E">
      <w:pPr>
        <w:pStyle w:val="ListParagraph"/>
        <w:numPr>
          <w:ilvl w:val="0"/>
          <w:numId w:val="250"/>
        </w:numPr>
        <w:spacing w:line="360" w:lineRule="auto"/>
      </w:pPr>
      <w:r>
        <w:rPr>
          <w:u w:val="single"/>
        </w:rPr>
        <w:lastRenderedPageBreak/>
        <w:t>Literature Treatment of Tridiagonal Algorithm</w:t>
      </w:r>
      <w:r w:rsidRPr="00D62304">
        <w:t>:</w:t>
      </w:r>
      <w:r>
        <w:t xml:space="preserve"> Parallel tridiagonal solvers have been published for many vector and parallel architectures, including GOUs (Change and Hwu (2014)), Venetis, Kouris, Sobczyk, Gallopoulos, and Sameh (2015). For an extensive treatment of parallel tridiagonal and block diagonal solvers, see Gallopoulos, Phillippe, and Sameh (2016).</w:t>
      </w:r>
    </w:p>
    <w:p w14:paraId="41464A9D" w14:textId="77777777" w:rsidR="00073B70" w:rsidRDefault="00073B70" w:rsidP="00171B83">
      <w:pPr>
        <w:spacing w:line="360" w:lineRule="auto"/>
      </w:pPr>
    </w:p>
    <w:p w14:paraId="37D6644A" w14:textId="77777777" w:rsidR="00073B70" w:rsidRDefault="00073B70" w:rsidP="00171B83">
      <w:pPr>
        <w:spacing w:line="360" w:lineRule="auto"/>
      </w:pPr>
    </w:p>
    <w:p w14:paraId="3BA8FE9F" w14:textId="4BE45661" w:rsidR="00073B70" w:rsidRPr="00073B70" w:rsidRDefault="00073B70" w:rsidP="00171B83">
      <w:pPr>
        <w:spacing w:line="360" w:lineRule="auto"/>
        <w:rPr>
          <w:b/>
          <w:bCs/>
          <w:sz w:val="28"/>
          <w:szCs w:val="28"/>
        </w:rPr>
      </w:pPr>
      <w:r w:rsidRPr="00073B70">
        <w:rPr>
          <w:b/>
          <w:bCs/>
          <w:sz w:val="28"/>
          <w:szCs w:val="28"/>
        </w:rPr>
        <w:t>References</w:t>
      </w:r>
    </w:p>
    <w:p w14:paraId="58970CA5" w14:textId="77777777" w:rsidR="00073B70" w:rsidRDefault="00073B70" w:rsidP="00171B83">
      <w:pPr>
        <w:spacing w:line="360" w:lineRule="auto"/>
      </w:pPr>
    </w:p>
    <w:p w14:paraId="44ADF60E" w14:textId="0EBBE6D7" w:rsidR="00B31030" w:rsidRDefault="00B31030" w:rsidP="00073B70">
      <w:pPr>
        <w:pStyle w:val="ListParagraph"/>
        <w:numPr>
          <w:ilvl w:val="0"/>
          <w:numId w:val="248"/>
        </w:numPr>
        <w:spacing w:line="360" w:lineRule="auto"/>
      </w:pPr>
      <w:r>
        <w:t xml:space="preserve">Batista, M., and A. R. A. Ibrahim-Karawia (2009): The use of Sherman-Morrison-Woodbury formula to solve cyclic block tridiagonal and cyclic block penta-diagonal linear systems of equations </w:t>
      </w:r>
      <w:r>
        <w:rPr>
          <w:i/>
          <w:iCs/>
        </w:rPr>
        <w:t>Applied Mathematics of Computation</w:t>
      </w:r>
      <w:r>
        <w:t xml:space="preserve"> </w:t>
      </w:r>
      <w:r>
        <w:rPr>
          <w:b/>
          <w:bCs/>
        </w:rPr>
        <w:t>210 (2)</w:t>
      </w:r>
      <w:r>
        <w:t xml:space="preserve"> 558-563</w:t>
      </w:r>
    </w:p>
    <w:p w14:paraId="4DBE2827" w14:textId="20B77700" w:rsidR="007A3B79" w:rsidRDefault="007A3B79" w:rsidP="00073B70">
      <w:pPr>
        <w:pStyle w:val="ListParagraph"/>
        <w:numPr>
          <w:ilvl w:val="0"/>
          <w:numId w:val="248"/>
        </w:numPr>
        <w:spacing w:line="360" w:lineRule="auto"/>
      </w:pPr>
      <w:r>
        <w:t xml:space="preserve">Change, L. W., and W. M. Hwu (2014): “A Guide for Implementing Tridiagonal Solvers in GPUs”, in: </w:t>
      </w:r>
      <w:r>
        <w:rPr>
          <w:i/>
          <w:iCs/>
        </w:rPr>
        <w:t>Numerical Computations in CPUs (Editor - V. Kidratenko)</w:t>
      </w:r>
      <w:r>
        <w:t xml:space="preserve"> </w:t>
      </w:r>
      <w:r>
        <w:rPr>
          <w:b/>
          <w:bCs/>
        </w:rPr>
        <w:t>Springer</w:t>
      </w:r>
      <w:r>
        <w:t xml:space="preserve"> Berlin, Germany</w:t>
      </w:r>
    </w:p>
    <w:p w14:paraId="6C285A51" w14:textId="06D56C72" w:rsidR="00754354" w:rsidRDefault="00754354" w:rsidP="00073B70">
      <w:pPr>
        <w:pStyle w:val="ListParagraph"/>
        <w:numPr>
          <w:ilvl w:val="0"/>
          <w:numId w:val="248"/>
        </w:numPr>
        <w:spacing w:line="360" w:lineRule="auto"/>
      </w:pPr>
      <w:r>
        <w:t xml:space="preserve">Datta, B. N. (2010): </w:t>
      </w:r>
      <w:r>
        <w:rPr>
          <w:i/>
          <w:iCs/>
        </w:rPr>
        <w:t>Numerical Linear Algebra and Applications 2</w:t>
      </w:r>
      <w:r w:rsidRPr="00754354">
        <w:rPr>
          <w:i/>
          <w:iCs/>
          <w:vertAlign w:val="superscript"/>
        </w:rPr>
        <w:t>nd</w:t>
      </w:r>
      <w:r>
        <w:rPr>
          <w:i/>
          <w:iCs/>
        </w:rPr>
        <w:t xml:space="preserve"> Edition</w:t>
      </w:r>
      <w:r>
        <w:t xml:space="preserve"> </w:t>
      </w:r>
      <w:r>
        <w:rPr>
          <w:b/>
          <w:bCs/>
        </w:rPr>
        <w:t>SIAM</w:t>
      </w:r>
      <w:r>
        <w:t xml:space="preserve"> Philadelphia, PA</w:t>
      </w:r>
    </w:p>
    <w:p w14:paraId="53524F38" w14:textId="67F268D0" w:rsidR="00D648A0" w:rsidRDefault="00D648A0" w:rsidP="00D648A0">
      <w:pPr>
        <w:pStyle w:val="ListParagraph"/>
        <w:numPr>
          <w:ilvl w:val="0"/>
          <w:numId w:val="248"/>
        </w:numPr>
        <w:spacing w:line="360" w:lineRule="auto"/>
      </w:pPr>
      <w:r>
        <w:t xml:space="preserve">Gallopoulos, E., B. Phillippe, and A. H. Sameh (2016): </w:t>
      </w:r>
      <w:r>
        <w:rPr>
          <w:i/>
          <w:iCs/>
        </w:rPr>
        <w:t>Parallelism in Matrix Computations</w:t>
      </w:r>
      <w:r>
        <w:t xml:space="preserve"> </w:t>
      </w:r>
      <w:r>
        <w:rPr>
          <w:b/>
          <w:bCs/>
        </w:rPr>
        <w:t>Springer</w:t>
      </w:r>
      <w:r>
        <w:t xml:space="preserve"> Berlin, Germany</w:t>
      </w:r>
    </w:p>
    <w:p w14:paraId="39CA6E05" w14:textId="13916355" w:rsidR="00754354" w:rsidRDefault="00754354" w:rsidP="00754354">
      <w:pPr>
        <w:pStyle w:val="ListParagraph"/>
        <w:numPr>
          <w:ilvl w:val="0"/>
          <w:numId w:val="248"/>
        </w:numPr>
        <w:spacing w:line="360" w:lineRule="auto"/>
      </w:pPr>
      <w:r>
        <w:t xml:space="preserve">Higham, N. J. (2002): </w:t>
      </w:r>
      <w:r>
        <w:rPr>
          <w:i/>
          <w:iCs/>
        </w:rPr>
        <w:t>Accuracy and Stability of Numerical Algorithms 2</w:t>
      </w:r>
      <w:r w:rsidRPr="00754354">
        <w:rPr>
          <w:i/>
          <w:iCs/>
          <w:vertAlign w:val="superscript"/>
        </w:rPr>
        <w:t>nd</w:t>
      </w:r>
      <w:r>
        <w:rPr>
          <w:i/>
          <w:iCs/>
        </w:rPr>
        <w:t xml:space="preserve"> Edition</w:t>
      </w:r>
      <w:r>
        <w:t xml:space="preserve"> </w:t>
      </w:r>
      <w:r>
        <w:rPr>
          <w:b/>
          <w:bCs/>
        </w:rPr>
        <w:t>SIAM</w:t>
      </w:r>
      <w:r>
        <w:t xml:space="preserve"> Philadelphia, PA</w:t>
      </w:r>
    </w:p>
    <w:p w14:paraId="009C3710" w14:textId="7560D10B" w:rsidR="00754354" w:rsidRDefault="00754354" w:rsidP="00073B70">
      <w:pPr>
        <w:pStyle w:val="ListParagraph"/>
        <w:numPr>
          <w:ilvl w:val="0"/>
          <w:numId w:val="248"/>
        </w:numPr>
        <w:spacing w:line="360" w:lineRule="auto"/>
      </w:pPr>
      <w:r>
        <w:t xml:space="preserve">Niyogi, P. (2006): </w:t>
      </w:r>
      <w:r>
        <w:rPr>
          <w:i/>
          <w:iCs/>
        </w:rPr>
        <w:t>Introduction to Computation</w:t>
      </w:r>
      <w:r w:rsidR="00C65816">
        <w:rPr>
          <w:i/>
          <w:iCs/>
        </w:rPr>
        <w:t>al</w:t>
      </w:r>
      <w:r>
        <w:rPr>
          <w:i/>
          <w:iCs/>
        </w:rPr>
        <w:t xml:space="preserve"> Fluid Dynamics</w:t>
      </w:r>
      <w:r>
        <w:t xml:space="preserve"> </w:t>
      </w:r>
      <w:r>
        <w:rPr>
          <w:b/>
          <w:bCs/>
        </w:rPr>
        <w:t>Pearson</w:t>
      </w:r>
      <w:r>
        <w:t xml:space="preserve"> London, UK</w:t>
      </w:r>
    </w:p>
    <w:p w14:paraId="7A4D507A" w14:textId="1A7D7C01" w:rsidR="007A3B79" w:rsidRDefault="007A3B79" w:rsidP="007A3B79">
      <w:pPr>
        <w:pStyle w:val="ListParagraph"/>
        <w:numPr>
          <w:ilvl w:val="0"/>
          <w:numId w:val="248"/>
        </w:numPr>
        <w:spacing w:line="360" w:lineRule="auto"/>
      </w:pPr>
      <w:r>
        <w:t xml:space="preserve">Quarteroni, A., R. Sacco, and F. Saleri (2007): </w:t>
      </w:r>
      <w:r>
        <w:rPr>
          <w:i/>
          <w:iCs/>
        </w:rPr>
        <w:t>Numerical Mathematics</w:t>
      </w:r>
      <w:r>
        <w:t xml:space="preserve"> </w:t>
      </w:r>
      <w:r>
        <w:rPr>
          <w:b/>
          <w:bCs/>
        </w:rPr>
        <w:t>Springer</w:t>
      </w:r>
      <w:r>
        <w:t xml:space="preserve"> New York, NY</w:t>
      </w:r>
    </w:p>
    <w:p w14:paraId="68BF413E" w14:textId="3DB06B20" w:rsidR="007A3B79" w:rsidRDefault="007A3B79" w:rsidP="00073B70">
      <w:pPr>
        <w:pStyle w:val="ListParagraph"/>
        <w:numPr>
          <w:ilvl w:val="0"/>
          <w:numId w:val="248"/>
        </w:numPr>
        <w:spacing w:line="360" w:lineRule="auto"/>
      </w:pPr>
      <w:r>
        <w:t xml:space="preserve">Ryaben’kii, V. S., and S. V. Tsynkov (2006): </w:t>
      </w:r>
      <w:r>
        <w:rPr>
          <w:i/>
          <w:iCs/>
        </w:rPr>
        <w:t>Theoretical Introduction to Numerical Analysis</w:t>
      </w:r>
      <w:r>
        <w:t xml:space="preserve"> </w:t>
      </w:r>
      <w:r>
        <w:rPr>
          <w:b/>
          <w:bCs/>
        </w:rPr>
        <w:t>Wolters Kluwer</w:t>
      </w:r>
      <w:r>
        <w:t xml:space="preserve"> Aalphen aan den Rijn, Netherlands</w:t>
      </w:r>
    </w:p>
    <w:p w14:paraId="01834F29" w14:textId="3D283795" w:rsidR="00D648A0" w:rsidRDefault="00D648A0" w:rsidP="00073B70">
      <w:pPr>
        <w:pStyle w:val="ListParagraph"/>
        <w:numPr>
          <w:ilvl w:val="0"/>
          <w:numId w:val="248"/>
        </w:numPr>
        <w:spacing w:line="360" w:lineRule="auto"/>
      </w:pPr>
      <w:r>
        <w:t xml:space="preserve">Venetis, I. E., A. Kouris, A. Sobczyk, E. Gallopoulos, and A. Sameh (2015): A direct tridiagonal solver based on Givens rotations for GPU architectures </w:t>
      </w:r>
      <w:r>
        <w:rPr>
          <w:i/>
          <w:iCs/>
        </w:rPr>
        <w:t>Parallel Computing</w:t>
      </w:r>
      <w:r>
        <w:t xml:space="preserve"> </w:t>
      </w:r>
      <w:r>
        <w:rPr>
          <w:b/>
          <w:bCs/>
        </w:rPr>
        <w:t xml:space="preserve">49 (C) </w:t>
      </w:r>
      <w:r>
        <w:t>101-116</w:t>
      </w:r>
    </w:p>
    <w:p w14:paraId="11992306" w14:textId="4B391AA0" w:rsidR="00073B70" w:rsidRPr="00073B70" w:rsidRDefault="00073B70" w:rsidP="00073B70">
      <w:pPr>
        <w:pStyle w:val="ListParagraph"/>
        <w:numPr>
          <w:ilvl w:val="0"/>
          <w:numId w:val="248"/>
        </w:numPr>
        <w:spacing w:line="360" w:lineRule="auto"/>
      </w:pPr>
      <w:r>
        <w:lastRenderedPageBreak/>
        <w:t xml:space="preserve">Wikipedia (2024): </w:t>
      </w:r>
      <w:hyperlink r:id="rId111" w:history="1">
        <w:r w:rsidRPr="00073B70">
          <w:rPr>
            <w:rStyle w:val="Hyperlink"/>
          </w:rPr>
          <w:t>Tridiagonal Matrix Algorithm</w:t>
        </w:r>
      </w:hyperlink>
    </w:p>
    <w:p w14:paraId="244406B8" w14:textId="77777777" w:rsidR="00591F1E" w:rsidRDefault="00591F1E">
      <w:r>
        <w:br w:type="page"/>
      </w:r>
    </w:p>
    <w:p w14:paraId="246A409C" w14:textId="77777777" w:rsidR="00591F1E" w:rsidRDefault="00591F1E" w:rsidP="00171B83">
      <w:pPr>
        <w:spacing w:line="360" w:lineRule="auto"/>
      </w:pPr>
    </w:p>
    <w:p w14:paraId="1F4FD3C0" w14:textId="508BA725" w:rsidR="00591F1E" w:rsidRPr="006771B8" w:rsidRDefault="00591F1E" w:rsidP="006771B8">
      <w:pPr>
        <w:spacing w:line="360" w:lineRule="auto"/>
        <w:jc w:val="center"/>
        <w:rPr>
          <w:b/>
          <w:bCs/>
          <w:sz w:val="32"/>
          <w:szCs w:val="32"/>
        </w:rPr>
      </w:pPr>
      <w:r w:rsidRPr="006771B8">
        <w:rPr>
          <w:b/>
          <w:bCs/>
          <w:sz w:val="32"/>
          <w:szCs w:val="32"/>
        </w:rPr>
        <w:t>Crank Nicolson Method</w:t>
      </w:r>
    </w:p>
    <w:p w14:paraId="1C92ED62" w14:textId="77777777" w:rsidR="00591F1E" w:rsidRDefault="00591F1E" w:rsidP="00171B83">
      <w:pPr>
        <w:spacing w:line="360" w:lineRule="auto"/>
      </w:pPr>
    </w:p>
    <w:p w14:paraId="41A20A93" w14:textId="77777777" w:rsidR="00591F1E" w:rsidRDefault="00591F1E" w:rsidP="00171B83">
      <w:pPr>
        <w:spacing w:line="360" w:lineRule="auto"/>
      </w:pPr>
    </w:p>
    <w:p w14:paraId="423CC4C9" w14:textId="06F7640D" w:rsidR="00591F1E" w:rsidRPr="006771B8" w:rsidRDefault="00591F1E" w:rsidP="00171B83">
      <w:pPr>
        <w:spacing w:line="360" w:lineRule="auto"/>
        <w:rPr>
          <w:b/>
          <w:bCs/>
          <w:sz w:val="28"/>
          <w:szCs w:val="28"/>
        </w:rPr>
      </w:pPr>
      <w:r w:rsidRPr="006771B8">
        <w:rPr>
          <w:b/>
          <w:bCs/>
          <w:sz w:val="28"/>
          <w:szCs w:val="28"/>
        </w:rPr>
        <w:t>Introduction</w:t>
      </w:r>
    </w:p>
    <w:p w14:paraId="543092CE" w14:textId="77777777" w:rsidR="00591F1E" w:rsidRDefault="00591F1E" w:rsidP="00171B83">
      <w:pPr>
        <w:spacing w:line="360" w:lineRule="auto"/>
      </w:pPr>
    </w:p>
    <w:p w14:paraId="5A1A45F8" w14:textId="08ABC48D" w:rsidR="00591F1E" w:rsidRDefault="00591F1E" w:rsidP="006771B8">
      <w:pPr>
        <w:pStyle w:val="ListParagraph"/>
        <w:numPr>
          <w:ilvl w:val="0"/>
          <w:numId w:val="252"/>
        </w:numPr>
        <w:spacing w:line="360" w:lineRule="auto"/>
      </w:pPr>
      <w:r w:rsidRPr="006771B8">
        <w:rPr>
          <w:u w:val="single"/>
        </w:rPr>
        <w:t>Purpose of the Crank-Nicolson Algorithm</w:t>
      </w:r>
      <w:r>
        <w:t>: The Crank-Nicolson method is a finite difference method used for primarily solving the heat equation and similar partial differential equations (Crank and Nicolson (1947), Cebeci (2002), Wikipedia (2024)).</w:t>
      </w:r>
    </w:p>
    <w:p w14:paraId="1F3E1810" w14:textId="2DFF8988" w:rsidR="006771B8" w:rsidRDefault="006771B8" w:rsidP="006771B8">
      <w:pPr>
        <w:pStyle w:val="ListParagraph"/>
        <w:numPr>
          <w:ilvl w:val="0"/>
          <w:numId w:val="252"/>
        </w:numPr>
        <w:spacing w:line="360" w:lineRule="auto"/>
      </w:pPr>
      <w:r>
        <w:rPr>
          <w:u w:val="single"/>
        </w:rPr>
        <w:t>Second-Order Convergence in Time</w:t>
      </w:r>
      <w:r w:rsidRPr="006771B8">
        <w:t>:</w:t>
      </w:r>
      <w:r>
        <w:t xml:space="preserve"> It is a second-order method in time. It is also implicit in time can be written as an implicit Runge-Kutta method, and is numerically stable.</w:t>
      </w:r>
    </w:p>
    <w:p w14:paraId="5ED82368" w14:textId="18D82FF1" w:rsidR="006771B8" w:rsidRDefault="006771B8" w:rsidP="006771B8">
      <w:pPr>
        <w:pStyle w:val="ListParagraph"/>
        <w:numPr>
          <w:ilvl w:val="0"/>
          <w:numId w:val="252"/>
        </w:numPr>
        <w:spacing w:line="360" w:lineRule="auto"/>
      </w:pPr>
      <w:r>
        <w:rPr>
          <w:u w:val="single"/>
        </w:rPr>
        <w:t>Stability of the Scheme</w:t>
      </w:r>
      <w:r w:rsidRPr="006771B8">
        <w:t>:</w:t>
      </w:r>
      <w:r>
        <w:t xml:space="preserve"> For diffusion equations, and many other equations, it can be shown that the Crank-Nicolson method is unconditionally stable (Thomas (1995)).</w:t>
      </w:r>
    </w:p>
    <w:p w14:paraId="09E8DB3D" w14:textId="276255FF" w:rsidR="006771B8" w:rsidRDefault="006771B8" w:rsidP="006771B8">
      <w:pPr>
        <w:pStyle w:val="ListParagraph"/>
        <w:numPr>
          <w:ilvl w:val="0"/>
          <w:numId w:val="252"/>
        </w:numPr>
        <w:spacing w:line="360" w:lineRule="auto"/>
      </w:pPr>
      <w:r>
        <w:rPr>
          <w:u w:val="single"/>
        </w:rPr>
        <w:t>von Neumann Stability Criterion Metrics</w:t>
      </w:r>
      <w:r>
        <w:t xml:space="preserve">: However, the approximate solutions can still contain decaying spurious oscillations if the ratio of time step </w:t>
      </w:r>
      <m:oMath>
        <m:r>
          <w:rPr>
            <w:rFonts w:ascii="Cambria Math" w:hAnsi="Cambria Math"/>
          </w:rPr>
          <m:t>∆t</m:t>
        </m:r>
      </m:oMath>
      <w:r>
        <w:t xml:space="preserve"> times the thermal diffusivity to the square of the space step </w:t>
      </w:r>
      <m:oMath>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oMath>
      <w:r>
        <w:t xml:space="preserve"> is large – typically larger than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per von Neumann stability analysis.</w:t>
      </w:r>
    </w:p>
    <w:p w14:paraId="556CF1E8" w14:textId="127E2A52" w:rsidR="00BD7CB3" w:rsidRDefault="00BD7CB3" w:rsidP="006771B8">
      <w:pPr>
        <w:pStyle w:val="ListParagraph"/>
        <w:numPr>
          <w:ilvl w:val="0"/>
          <w:numId w:val="252"/>
        </w:numPr>
        <w:spacing w:line="360" w:lineRule="auto"/>
      </w:pPr>
      <w:r>
        <w:rPr>
          <w:u w:val="single"/>
        </w:rPr>
        <w:t>Large Time/Sma</w:t>
      </w:r>
      <w:r w:rsidRPr="00BD7CB3">
        <w:rPr>
          <w:u w:val="single"/>
        </w:rPr>
        <w:t>ll Space Steps</w:t>
      </w:r>
      <w:r>
        <w:t>: For this reason, whenever large time steps or high spatial resolution is necessary, the less accurate backward Euler method is often used, which is both stable and immune to oscillations.</w:t>
      </w:r>
    </w:p>
    <w:p w14:paraId="27DE2FFB" w14:textId="77777777" w:rsidR="00BD7CB3" w:rsidRDefault="00BD7CB3" w:rsidP="00BD7CB3">
      <w:pPr>
        <w:spacing w:line="360" w:lineRule="auto"/>
      </w:pPr>
    </w:p>
    <w:p w14:paraId="03D419F9" w14:textId="77777777" w:rsidR="00BD7CB3" w:rsidRDefault="00BD7CB3" w:rsidP="00BD7CB3">
      <w:pPr>
        <w:spacing w:line="360" w:lineRule="auto"/>
      </w:pPr>
    </w:p>
    <w:p w14:paraId="29E9A20E" w14:textId="7B461177" w:rsidR="00BD7CB3" w:rsidRPr="00BD7CB3" w:rsidRDefault="00BD7CB3" w:rsidP="00BD7CB3">
      <w:pPr>
        <w:spacing w:line="360" w:lineRule="auto"/>
        <w:rPr>
          <w:b/>
          <w:bCs/>
          <w:sz w:val="28"/>
          <w:szCs w:val="28"/>
        </w:rPr>
      </w:pPr>
      <w:r w:rsidRPr="00BD7CB3">
        <w:rPr>
          <w:b/>
          <w:bCs/>
          <w:sz w:val="28"/>
          <w:szCs w:val="28"/>
        </w:rPr>
        <w:t>Principle</w:t>
      </w:r>
    </w:p>
    <w:p w14:paraId="3C8AAD8E" w14:textId="77777777" w:rsidR="00BD7CB3" w:rsidRDefault="00BD7CB3" w:rsidP="00BD7CB3">
      <w:pPr>
        <w:spacing w:line="360" w:lineRule="auto"/>
      </w:pPr>
    </w:p>
    <w:p w14:paraId="0385AA79" w14:textId="3B01F54C" w:rsidR="00BD7CB3" w:rsidRDefault="00BD7CB3" w:rsidP="00BD7CB3">
      <w:pPr>
        <w:pStyle w:val="ListParagraph"/>
        <w:numPr>
          <w:ilvl w:val="0"/>
          <w:numId w:val="253"/>
        </w:numPr>
        <w:spacing w:line="360" w:lineRule="auto"/>
      </w:pPr>
      <w:r w:rsidRPr="00BD7CB3">
        <w:rPr>
          <w:u w:val="single"/>
        </w:rPr>
        <w:t>Trapezoidal Rule Based Second-order Convergence</w:t>
      </w:r>
      <w:r>
        <w:t>: The Crank-Nicolson method is based on the trapezoidal rule, giving it a second-order convergence in time.</w:t>
      </w:r>
    </w:p>
    <w:p w14:paraId="3CAA952B" w14:textId="4EEF6C81" w:rsidR="00EF74FB" w:rsidRDefault="00EF74FB" w:rsidP="00BD7CB3">
      <w:pPr>
        <w:pStyle w:val="ListParagraph"/>
        <w:numPr>
          <w:ilvl w:val="0"/>
          <w:numId w:val="253"/>
        </w:numPr>
        <w:spacing w:line="360" w:lineRule="auto"/>
      </w:pPr>
      <w:r>
        <w:rPr>
          <w:u w:val="single"/>
        </w:rPr>
        <w:t>One-dimensional Partial Differential Equation</w:t>
      </w:r>
      <w:r w:rsidRPr="00EF74FB">
        <w:t>:</w:t>
      </w:r>
      <w:r>
        <w:t xml:space="preserve"> For linear equations, trapezoidal rule is equivalent to the implicit mid-point method – the simplest example of a Gauss-</w:t>
      </w:r>
      <w:r>
        <w:lastRenderedPageBreak/>
        <w:t>Legendre implicit Runge-Kutta method – which also has the property of being a geometric integrator.</w:t>
      </w:r>
    </w:p>
    <w:p w14:paraId="235DF3E4" w14:textId="77777777" w:rsidR="00E86ABF" w:rsidRDefault="00EF74FB" w:rsidP="00BD7CB3">
      <w:pPr>
        <w:pStyle w:val="ListParagraph"/>
        <w:numPr>
          <w:ilvl w:val="0"/>
          <w:numId w:val="253"/>
        </w:numPr>
        <w:spacing w:line="360" w:lineRule="auto"/>
      </w:pPr>
      <w:r>
        <w:rPr>
          <w:u w:val="single"/>
        </w:rPr>
        <w:t>Grid Discretization behind the PDE</w:t>
      </w:r>
      <w:r w:rsidRPr="00EF74FB">
        <w:t>:</w:t>
      </w:r>
      <w:r>
        <w:t xml:space="preserve"> For example, in 1D, suppose the partial differential equation is</w:t>
      </w:r>
    </w:p>
    <w:p w14:paraId="63AD346A" w14:textId="77777777" w:rsidR="00E86ABF" w:rsidRPr="00E86ABF" w:rsidRDefault="00E86ABF" w:rsidP="00E86ABF">
      <w:pPr>
        <w:spacing w:line="360" w:lineRule="auto"/>
        <w:rPr>
          <w:u w:val="single"/>
        </w:rPr>
      </w:pPr>
    </w:p>
    <w:p w14:paraId="5C4E53F8" w14:textId="77777777" w:rsidR="00E86ABF" w:rsidRDefault="00000000" w:rsidP="00E86ABF">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2679579F" w14:textId="77777777" w:rsidR="00E86ABF" w:rsidRDefault="00E86ABF" w:rsidP="00E86ABF">
      <w:pPr>
        <w:spacing w:line="360" w:lineRule="auto"/>
      </w:pPr>
    </w:p>
    <w:p w14:paraId="309971DD" w14:textId="77777777" w:rsidR="00E86ABF" w:rsidRDefault="00EF74FB" w:rsidP="00E86ABF">
      <w:pPr>
        <w:pStyle w:val="ListParagraph"/>
        <w:spacing w:line="360" w:lineRule="auto"/>
        <w:ind w:left="360"/>
      </w:pPr>
      <w:r>
        <w:t>Letting</w:t>
      </w:r>
    </w:p>
    <w:p w14:paraId="093CDF30" w14:textId="77777777" w:rsidR="00E86ABF" w:rsidRDefault="00E86ABF" w:rsidP="00E86ABF">
      <w:pPr>
        <w:spacing w:line="360" w:lineRule="auto"/>
      </w:pPr>
    </w:p>
    <w:p w14:paraId="153C5C7F" w14:textId="77777777" w:rsidR="00E86ABF" w:rsidRDefault="00730E2B" w:rsidP="00E86AB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i∆x+n∆t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oMath>
      </m:oMathPara>
    </w:p>
    <w:p w14:paraId="0BEB81A4" w14:textId="77777777" w:rsidR="00E86ABF" w:rsidRDefault="00E86ABF" w:rsidP="00E86ABF">
      <w:pPr>
        <w:spacing w:line="360" w:lineRule="auto"/>
      </w:pPr>
    </w:p>
    <w:p w14:paraId="725746C6" w14:textId="77777777" w:rsidR="00E86ABF" w:rsidRDefault="00EF74FB" w:rsidP="00E86ABF">
      <w:pPr>
        <w:pStyle w:val="ListParagraph"/>
        <w:spacing w:line="360" w:lineRule="auto"/>
        <w:ind w:left="360"/>
      </w:pPr>
      <w:r>
        <w:t>and</w:t>
      </w:r>
    </w:p>
    <w:p w14:paraId="290EC681" w14:textId="77777777" w:rsidR="00E86ABF" w:rsidRDefault="00E86ABF" w:rsidP="00E86ABF">
      <w:pPr>
        <w:spacing w:line="360" w:lineRule="auto"/>
      </w:pPr>
    </w:p>
    <w:p w14:paraId="0DD36D68" w14:textId="77777777" w:rsidR="00E86ABF" w:rsidRDefault="00000000" w:rsidP="00E86AB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 n</m:t>
              </m:r>
            </m:sub>
          </m:sSub>
          <m:r>
            <w:rPr>
              <w:rFonts w:ascii="Cambria Math" w:hAnsi="Cambria Math"/>
            </w:rPr>
            <m:t>=F</m:t>
          </m:r>
        </m:oMath>
      </m:oMathPara>
    </w:p>
    <w:p w14:paraId="7010E897" w14:textId="77777777" w:rsidR="00E86ABF" w:rsidRDefault="00E86ABF" w:rsidP="00E86ABF">
      <w:pPr>
        <w:spacing w:line="360" w:lineRule="auto"/>
      </w:pPr>
    </w:p>
    <w:p w14:paraId="0DBD7485" w14:textId="53B7D7AD" w:rsidR="00EF74FB" w:rsidRDefault="00EF74FB" w:rsidP="00E86ABF">
      <w:pPr>
        <w:pStyle w:val="ListParagraph"/>
        <w:spacing w:line="360" w:lineRule="auto"/>
        <w:ind w:left="360"/>
      </w:pPr>
      <w:r>
        <w:t xml:space="preserve">evaluated for </w:t>
      </w:r>
      <m:oMath>
        <m:r>
          <w:rPr>
            <w:rFonts w:ascii="Cambria Math" w:hAnsi="Cambria Math"/>
          </w:rPr>
          <m:t>i</m:t>
        </m:r>
      </m:oMath>
      <w:r>
        <w:t xml:space="preserve">, </w:t>
      </w:r>
      <m:oMath>
        <m:r>
          <w:rPr>
            <w:rFonts w:ascii="Cambria Math" w:hAnsi="Cambria Math"/>
          </w:rPr>
          <m:t>n</m:t>
        </m:r>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i, n</m:t>
            </m:r>
          </m:sub>
        </m:sSub>
      </m:oMath>
      <w:r>
        <w:t xml:space="preserve">, the equation for Crank-Nicolson method is simply a combination of the forward Euler method at </w:t>
      </w:r>
      <m:oMath>
        <m:r>
          <w:rPr>
            <w:rFonts w:ascii="Cambria Math" w:hAnsi="Cambria Math"/>
          </w:rPr>
          <m:t>n</m:t>
        </m:r>
      </m:oMath>
      <w:r>
        <w:t xml:space="preserve"> and the backward Euler method at </w:t>
      </w:r>
      <m:oMath>
        <m:r>
          <w:rPr>
            <w:rFonts w:ascii="Cambria Math" w:hAnsi="Cambria Math"/>
          </w:rPr>
          <m:t>n+1</m:t>
        </m:r>
      </m:oMath>
      <w:r>
        <w:t>. Note, however, the method itself is not an average of these two methods, as the backward Euler equation has an implicit dependence on the solution.</w:t>
      </w:r>
    </w:p>
    <w:p w14:paraId="191E1E51" w14:textId="77777777" w:rsidR="00E86ABF" w:rsidRDefault="00730E2B" w:rsidP="00BD7CB3">
      <w:pPr>
        <w:pStyle w:val="ListParagraph"/>
        <w:numPr>
          <w:ilvl w:val="0"/>
          <w:numId w:val="253"/>
        </w:numPr>
        <w:spacing w:line="360" w:lineRule="auto"/>
      </w:pPr>
      <w:r>
        <w:rPr>
          <w:u w:val="single"/>
        </w:rPr>
        <w:t>Forward Euler</w:t>
      </w:r>
      <w:r w:rsidRPr="00730E2B">
        <w:t>:</w:t>
      </w:r>
    </w:p>
    <w:p w14:paraId="7C5F9D95" w14:textId="77777777" w:rsidR="00E86ABF" w:rsidRPr="00E86ABF" w:rsidRDefault="00E86ABF" w:rsidP="00E86ABF">
      <w:pPr>
        <w:spacing w:line="360" w:lineRule="auto"/>
        <w:rPr>
          <w:u w:val="single"/>
        </w:rPr>
      </w:pPr>
    </w:p>
    <w:p w14:paraId="1B3920A1" w14:textId="7B2D5FE0" w:rsidR="00730E2B"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7B2285D6" w14:textId="77777777" w:rsidR="00E86ABF" w:rsidRDefault="00E86ABF" w:rsidP="00E86ABF">
      <w:pPr>
        <w:spacing w:line="360" w:lineRule="auto"/>
      </w:pPr>
    </w:p>
    <w:p w14:paraId="10FA08BC" w14:textId="77777777" w:rsidR="00E86ABF" w:rsidRDefault="00B8056A" w:rsidP="00B8056A">
      <w:pPr>
        <w:pStyle w:val="ListParagraph"/>
        <w:numPr>
          <w:ilvl w:val="0"/>
          <w:numId w:val="253"/>
        </w:numPr>
        <w:spacing w:line="360" w:lineRule="auto"/>
      </w:pPr>
      <w:r>
        <w:rPr>
          <w:u w:val="single"/>
        </w:rPr>
        <w:t>Backward Euler</w:t>
      </w:r>
      <w:r w:rsidRPr="00730E2B">
        <w:t>:</w:t>
      </w:r>
    </w:p>
    <w:p w14:paraId="700AB4F1" w14:textId="77777777" w:rsidR="00E86ABF" w:rsidRPr="00E86ABF" w:rsidRDefault="00E86ABF" w:rsidP="00E86ABF">
      <w:pPr>
        <w:spacing w:line="360" w:lineRule="auto"/>
        <w:rPr>
          <w:u w:val="single"/>
        </w:rPr>
      </w:pPr>
    </w:p>
    <w:p w14:paraId="2E618B0C" w14:textId="65CC74B7" w:rsidR="00B8056A"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5F57D14D" w14:textId="77777777" w:rsidR="00E86ABF" w:rsidRDefault="00E86ABF" w:rsidP="00E86ABF">
      <w:pPr>
        <w:spacing w:line="360" w:lineRule="auto"/>
      </w:pPr>
    </w:p>
    <w:p w14:paraId="3718D243" w14:textId="77777777" w:rsidR="00E86ABF" w:rsidRDefault="00B8056A" w:rsidP="00B8056A">
      <w:pPr>
        <w:pStyle w:val="ListParagraph"/>
        <w:numPr>
          <w:ilvl w:val="0"/>
          <w:numId w:val="253"/>
        </w:numPr>
        <w:spacing w:line="360" w:lineRule="auto"/>
      </w:pPr>
      <w:r>
        <w:rPr>
          <w:u w:val="single"/>
        </w:rPr>
        <w:lastRenderedPageBreak/>
        <w:t>Crank Nicolson</w:t>
      </w:r>
      <w:r w:rsidRPr="00730E2B">
        <w:t>:</w:t>
      </w:r>
    </w:p>
    <w:p w14:paraId="1BC92C20" w14:textId="77777777" w:rsidR="00E86ABF" w:rsidRPr="00E86ABF" w:rsidRDefault="00E86ABF" w:rsidP="00E86ABF">
      <w:pPr>
        <w:spacing w:line="360" w:lineRule="auto"/>
        <w:rPr>
          <w:u w:val="single"/>
        </w:rPr>
      </w:pPr>
    </w:p>
    <w:p w14:paraId="264AF6CD" w14:textId="0FAE98C7" w:rsidR="00B8056A" w:rsidRPr="004251E0"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oMath>
      </m:oMathPara>
    </w:p>
    <w:p w14:paraId="43475DBB" w14:textId="77777777" w:rsidR="004251E0" w:rsidRDefault="004251E0" w:rsidP="004251E0">
      <w:pPr>
        <w:spacing w:line="360" w:lineRule="auto"/>
      </w:pPr>
    </w:p>
    <w:p w14:paraId="70753E19" w14:textId="0AE74C22" w:rsidR="004251E0" w:rsidRPr="00E86ABF" w:rsidRDefault="004251E0" w:rsidP="004251E0">
      <w:pPr>
        <w:pStyle w:val="ListParagraph"/>
        <w:spacing w:line="360" w:lineRule="auto"/>
        <w:ind w:left="360"/>
        <w:jc w:val="center"/>
      </w:pPr>
      <w:r>
        <w:rPr>
          <w:noProof/>
        </w:rPr>
        <w:drawing>
          <wp:inline distT="0" distB="0" distL="0" distR="0" wp14:anchorId="66607816" wp14:editId="1DEBC5A0">
            <wp:extent cx="2266950" cy="1914525"/>
            <wp:effectExtent l="0" t="0" r="0" b="9525"/>
            <wp:docPr id="6690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6982" name=""/>
                    <pic:cNvPicPr/>
                  </pic:nvPicPr>
                  <pic:blipFill>
                    <a:blip r:embed="rId112"/>
                    <a:stretch>
                      <a:fillRect/>
                    </a:stretch>
                  </pic:blipFill>
                  <pic:spPr>
                    <a:xfrm>
                      <a:off x="0" y="0"/>
                      <a:ext cx="2266950" cy="1914525"/>
                    </a:xfrm>
                    <a:prstGeom prst="rect">
                      <a:avLst/>
                    </a:prstGeom>
                  </pic:spPr>
                </pic:pic>
              </a:graphicData>
            </a:graphic>
          </wp:inline>
        </w:drawing>
      </w:r>
    </w:p>
    <w:p w14:paraId="660732FD" w14:textId="77777777" w:rsidR="00E86ABF" w:rsidRDefault="00E86ABF" w:rsidP="00E86ABF">
      <w:pPr>
        <w:spacing w:line="360" w:lineRule="auto"/>
      </w:pPr>
    </w:p>
    <w:p w14:paraId="3AE9CB31" w14:textId="5611A681" w:rsidR="00B8056A" w:rsidRDefault="00B8056A" w:rsidP="00B8056A">
      <w:pPr>
        <w:pStyle w:val="ListParagraph"/>
        <w:numPr>
          <w:ilvl w:val="0"/>
          <w:numId w:val="253"/>
        </w:numPr>
        <w:spacing w:line="360" w:lineRule="auto"/>
      </w:pPr>
      <w:r>
        <w:rPr>
          <w:u w:val="single"/>
        </w:rPr>
        <w:t>Implicit Nature of the Scheme</w:t>
      </w:r>
      <w:r>
        <w:t xml:space="preserve">: Note that this is an implicit method; to get the </w:t>
      </w:r>
      <w:r>
        <w:rPr>
          <w:i/>
          <w:iCs/>
        </w:rPr>
        <w:t>next</w:t>
      </w:r>
      <w:r>
        <w:t xml:space="preserve"> value of </w:t>
      </w:r>
      <m:oMath>
        <m:r>
          <w:rPr>
            <w:rFonts w:ascii="Cambria Math" w:hAnsi="Cambria Math"/>
          </w:rPr>
          <m:t>u</m:t>
        </m:r>
      </m:oMath>
      <w:r>
        <w:t xml:space="preserve"> in time, a system of equations must be solved.</w:t>
      </w:r>
    </w:p>
    <w:p w14:paraId="1CBEAEE3" w14:textId="4EEA89E0" w:rsidR="000B1D45" w:rsidRDefault="000B1D45" w:rsidP="00B8056A">
      <w:pPr>
        <w:pStyle w:val="ListParagraph"/>
        <w:numPr>
          <w:ilvl w:val="0"/>
          <w:numId w:val="253"/>
        </w:numPr>
        <w:spacing w:line="360" w:lineRule="auto"/>
      </w:pPr>
      <w:r>
        <w:rPr>
          <w:u w:val="single"/>
        </w:rPr>
        <w:t>Non</w:t>
      </w:r>
      <w:r w:rsidR="00F1348C">
        <w:rPr>
          <w:u w:val="single"/>
        </w:rPr>
        <w:t>-</w:t>
      </w:r>
      <w:r>
        <w:rPr>
          <w:u w:val="single"/>
        </w:rPr>
        <w:t>linear Discretization of the PDE</w:t>
      </w:r>
      <w:r w:rsidRPr="000B1D45">
        <w:t>:</w:t>
      </w:r>
      <w:r>
        <w:t xml:space="preserve"> </w:t>
      </w:r>
      <w:r w:rsidR="00675E9A">
        <w:t>If the partial differential equation is non-linear, the discretization will also be non-linear, so that advancing in time will involve solving a system of non-linear algebraic equations, though linearization is possible.</w:t>
      </w:r>
    </w:p>
    <w:p w14:paraId="4D2D41D9" w14:textId="5A7938A8" w:rsidR="00675E9A" w:rsidRDefault="00675E9A" w:rsidP="00B8056A">
      <w:pPr>
        <w:pStyle w:val="ListParagraph"/>
        <w:numPr>
          <w:ilvl w:val="0"/>
          <w:numId w:val="253"/>
        </w:numPr>
        <w:spacing w:line="360" w:lineRule="auto"/>
      </w:pPr>
      <w:r>
        <w:rPr>
          <w:u w:val="single"/>
        </w:rPr>
        <w:t>Efficient Solutions using Tridiagonal Solver</w:t>
      </w:r>
      <w:r w:rsidRPr="00675E9A">
        <w:rPr>
          <w:u w:val="single"/>
        </w:rPr>
        <w:t>s</w:t>
      </w:r>
      <w:r>
        <w:t xml:space="preserve">: In many problems, especially linear diffusion, the algebraic problem is tridiagonal and may be solved efficiently with the tridiagonal matrix algorithm, which gives a fast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direct solution as opposed to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for a full matrix, where </w:t>
      </w:r>
      <m:oMath>
        <m:r>
          <w:rPr>
            <w:rFonts w:ascii="Cambria Math" w:hAnsi="Cambria Math"/>
          </w:rPr>
          <m:t>N</m:t>
        </m:r>
      </m:oMath>
      <w:r>
        <w:t xml:space="preserve"> indicates the matrix size.</w:t>
      </w:r>
    </w:p>
    <w:p w14:paraId="665C3022" w14:textId="77777777" w:rsidR="00837A79" w:rsidRDefault="00837A79" w:rsidP="00837A79">
      <w:pPr>
        <w:spacing w:line="360" w:lineRule="auto"/>
      </w:pPr>
    </w:p>
    <w:p w14:paraId="5E29A690" w14:textId="77777777" w:rsidR="00837A79" w:rsidRDefault="00837A79" w:rsidP="00837A79">
      <w:pPr>
        <w:spacing w:line="360" w:lineRule="auto"/>
      </w:pPr>
    </w:p>
    <w:p w14:paraId="1EB36D1B" w14:textId="331A2382" w:rsidR="00837A79" w:rsidRPr="00E86ABF" w:rsidRDefault="00837A79" w:rsidP="00837A79">
      <w:pPr>
        <w:spacing w:line="360" w:lineRule="auto"/>
        <w:rPr>
          <w:b/>
          <w:bCs/>
          <w:sz w:val="28"/>
          <w:szCs w:val="28"/>
        </w:rPr>
      </w:pPr>
      <w:r w:rsidRPr="00E86ABF">
        <w:rPr>
          <w:b/>
          <w:bCs/>
          <w:sz w:val="28"/>
          <w:szCs w:val="28"/>
        </w:rPr>
        <w:t>Example: 1D Diffusion</w:t>
      </w:r>
    </w:p>
    <w:p w14:paraId="488988CC" w14:textId="77777777" w:rsidR="00837A79" w:rsidRDefault="00837A79" w:rsidP="00837A79">
      <w:pPr>
        <w:spacing w:line="360" w:lineRule="auto"/>
      </w:pPr>
    </w:p>
    <w:p w14:paraId="7529C87B" w14:textId="77777777" w:rsidR="004251E0" w:rsidRDefault="00837A79" w:rsidP="00E86ABF">
      <w:pPr>
        <w:pStyle w:val="ListParagraph"/>
        <w:numPr>
          <w:ilvl w:val="0"/>
          <w:numId w:val="254"/>
        </w:numPr>
        <w:spacing w:line="360" w:lineRule="auto"/>
      </w:pPr>
      <w:r w:rsidRPr="00E86ABF">
        <w:rPr>
          <w:u w:val="single"/>
        </w:rPr>
        <w:t>Crank-Nicolson Diffusion Equation Discretization</w:t>
      </w:r>
      <w:r>
        <w:t xml:space="preserve">: The Crank-Nicolson method is often applied to diffusion problems. </w:t>
      </w:r>
      <w:r w:rsidR="00E86ABF">
        <w:t>As an example, for the linear diffusion</w:t>
      </w:r>
    </w:p>
    <w:p w14:paraId="2DC5BB40" w14:textId="77777777" w:rsidR="004251E0" w:rsidRPr="004251E0" w:rsidRDefault="004251E0" w:rsidP="004251E0">
      <w:pPr>
        <w:spacing w:line="360" w:lineRule="auto"/>
        <w:rPr>
          <w:u w:val="single"/>
        </w:rPr>
      </w:pPr>
    </w:p>
    <w:p w14:paraId="2A7B0DB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6B9C6BEB" w14:textId="77777777" w:rsidR="004251E0" w:rsidRDefault="004251E0" w:rsidP="004251E0">
      <w:pPr>
        <w:spacing w:line="360" w:lineRule="auto"/>
      </w:pPr>
    </w:p>
    <w:p w14:paraId="52143B50" w14:textId="77777777" w:rsidR="004251E0" w:rsidRDefault="00E86ABF" w:rsidP="004251E0">
      <w:pPr>
        <w:pStyle w:val="ListParagraph"/>
        <w:spacing w:line="360" w:lineRule="auto"/>
        <w:ind w:left="360"/>
      </w:pPr>
      <w:r>
        <w:t>applying a finite difference spatial discretization for the right-hand side, the Crank-Nicolson discretization is</w:t>
      </w:r>
    </w:p>
    <w:p w14:paraId="0B252CAD" w14:textId="77777777" w:rsidR="004251E0" w:rsidRDefault="004251E0" w:rsidP="004251E0">
      <w:pPr>
        <w:spacing w:line="360" w:lineRule="auto"/>
      </w:pPr>
    </w:p>
    <w:p w14:paraId="2542E01D" w14:textId="17EFB99F" w:rsidR="004251E0" w:rsidRDefault="00000000" w:rsidP="004251E0">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e>
              </m:d>
            </m:e>
          </m:d>
        </m:oMath>
      </m:oMathPara>
    </w:p>
    <w:p w14:paraId="3E382397" w14:textId="77777777" w:rsidR="004251E0" w:rsidRDefault="004251E0" w:rsidP="004251E0">
      <w:pPr>
        <w:spacing w:line="360" w:lineRule="auto"/>
      </w:pPr>
    </w:p>
    <w:p w14:paraId="798B9FAE" w14:textId="77777777" w:rsidR="004251E0" w:rsidRDefault="00E86ABF" w:rsidP="004251E0">
      <w:pPr>
        <w:pStyle w:val="ListParagraph"/>
        <w:spacing w:line="360" w:lineRule="auto"/>
        <w:ind w:left="360"/>
      </w:pPr>
      <w:r>
        <w:t>or, letting</w:t>
      </w:r>
    </w:p>
    <w:p w14:paraId="66C20DAB" w14:textId="77777777" w:rsidR="004251E0" w:rsidRDefault="004251E0" w:rsidP="004251E0">
      <w:pPr>
        <w:spacing w:line="360" w:lineRule="auto"/>
      </w:pPr>
    </w:p>
    <w:p w14:paraId="2BB1611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r>
            <w:rPr>
              <w:rFonts w:ascii="Cambria Math" w:hAnsi="Cambria Math"/>
            </w:rPr>
            <m:t>=r</m:t>
          </m:r>
        </m:oMath>
      </m:oMathPara>
    </w:p>
    <w:p w14:paraId="10D91222" w14:textId="77777777" w:rsidR="004251E0" w:rsidRDefault="004251E0" w:rsidP="004251E0">
      <w:pPr>
        <w:spacing w:line="360" w:lineRule="auto"/>
      </w:pPr>
    </w:p>
    <w:p w14:paraId="603A2E96" w14:textId="72994976" w:rsidR="00837A79" w:rsidRPr="004251E0" w:rsidRDefault="00E86ABF" w:rsidP="004251E0">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oMath>
      </m:oMathPara>
    </w:p>
    <w:p w14:paraId="1E603472" w14:textId="77777777" w:rsidR="004251E0" w:rsidRDefault="004251E0" w:rsidP="004251E0">
      <w:pPr>
        <w:spacing w:line="360" w:lineRule="auto"/>
      </w:pPr>
    </w:p>
    <w:p w14:paraId="1CBED850" w14:textId="5DBC55A4" w:rsidR="00DD5708" w:rsidRDefault="00DD5708" w:rsidP="00E86ABF">
      <w:pPr>
        <w:pStyle w:val="ListParagraph"/>
        <w:numPr>
          <w:ilvl w:val="0"/>
          <w:numId w:val="254"/>
        </w:numPr>
        <w:spacing w:line="360" w:lineRule="auto"/>
      </w:pPr>
      <w:r>
        <w:rPr>
          <w:u w:val="single"/>
        </w:rPr>
        <w:t>Tridiagonalization Inherent in the Discretization</w:t>
      </w:r>
      <w:r>
        <w:t xml:space="preserve">: Given that the terms on the RHS are known, this is a tridiagonal problem, so that </w:t>
      </w:r>
      <m:oMath>
        <m:sSub>
          <m:sSubPr>
            <m:ctrlPr>
              <w:rPr>
                <w:rFonts w:ascii="Cambria Math" w:hAnsi="Cambria Math"/>
                <w:i/>
              </w:rPr>
            </m:ctrlPr>
          </m:sSubPr>
          <m:e>
            <m:r>
              <w:rPr>
                <w:rFonts w:ascii="Cambria Math" w:hAnsi="Cambria Math"/>
              </w:rPr>
              <m:t>u</m:t>
            </m:r>
          </m:e>
          <m:sub>
            <m:r>
              <w:rPr>
                <w:rFonts w:ascii="Cambria Math" w:hAnsi="Cambria Math"/>
              </w:rPr>
              <m:t>i, n+1</m:t>
            </m:r>
          </m:sub>
        </m:sSub>
      </m:oMath>
      <w:r>
        <w:t>may be efficiently solved by using the tridiagonal matrix algorithm in favor of the much more costlier matrix inversion.</w:t>
      </w:r>
    </w:p>
    <w:p w14:paraId="0E2A26A8" w14:textId="77777777" w:rsidR="004251E0" w:rsidRDefault="00DD5708" w:rsidP="00E86ABF">
      <w:pPr>
        <w:pStyle w:val="ListParagraph"/>
        <w:numPr>
          <w:ilvl w:val="0"/>
          <w:numId w:val="254"/>
        </w:numPr>
        <w:spacing w:line="360" w:lineRule="auto"/>
      </w:pPr>
      <w:r>
        <w:rPr>
          <w:u w:val="single"/>
        </w:rPr>
        <w:t>Application to Quasi-linear Differential Equation</w:t>
      </w:r>
      <w:r w:rsidRPr="00DD5708">
        <w:t>:</w:t>
      </w:r>
      <w:r>
        <w:t xml:space="preserve"> A quasi-linear equation such as</w:t>
      </w:r>
    </w:p>
    <w:p w14:paraId="2F39F809" w14:textId="77777777" w:rsidR="004251E0" w:rsidRPr="004251E0" w:rsidRDefault="004251E0" w:rsidP="004251E0">
      <w:pPr>
        <w:spacing w:line="360" w:lineRule="auto"/>
        <w:rPr>
          <w:u w:val="single"/>
        </w:rPr>
      </w:pPr>
    </w:p>
    <w:p w14:paraId="1DFB3820"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r>
                <w:rPr>
                  <w:rFonts w:ascii="Cambria Math" w:hAnsi="Cambria Math"/>
                </w:rPr>
                <m:t>u</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701ADE8" w14:textId="77777777" w:rsidR="004251E0" w:rsidRDefault="004251E0" w:rsidP="004251E0">
      <w:pPr>
        <w:spacing w:line="360" w:lineRule="auto"/>
      </w:pPr>
    </w:p>
    <w:p w14:paraId="13DC780C" w14:textId="34CDAC41" w:rsidR="00DD5708" w:rsidRDefault="00DD5708" w:rsidP="004251E0">
      <w:pPr>
        <w:pStyle w:val="ListParagraph"/>
        <w:spacing w:line="360" w:lineRule="auto"/>
        <w:ind w:left="360"/>
      </w:pPr>
      <w:r>
        <w:t xml:space="preserve">would lead to a non-linear system of algebraic equations, which could not be easily solved above; however, it is possible in </w:t>
      </w:r>
      <w:r w:rsidR="00F1348C">
        <w:t>s</w:t>
      </w:r>
      <w:r>
        <w:t xml:space="preserve">ome cases to linearize the problem by using the old value of </w:t>
      </w:r>
      <m:oMath>
        <m:r>
          <w:rPr>
            <w:rFonts w:ascii="Cambria Math" w:hAnsi="Cambria Math"/>
          </w:rPr>
          <m:t>a</m:t>
        </m:r>
      </m:oMath>
      <w:r>
        <w:t xml:space="preserve">, that is </w:t>
      </w:r>
      <m:oMath>
        <m:sSub>
          <m:sSubPr>
            <m:ctrlPr>
              <w:rPr>
                <w:rFonts w:ascii="Cambria Math" w:hAnsi="Cambria Math"/>
                <w:i/>
              </w:rPr>
            </m:ctrlPr>
          </m:sSubPr>
          <m:e>
            <m:r>
              <w:rPr>
                <w:rFonts w:ascii="Cambria Math" w:hAnsi="Cambria Math"/>
              </w:rPr>
              <m:t>a</m:t>
            </m:r>
          </m:e>
          <m:sub>
            <m:r>
              <w:rPr>
                <w:rFonts w:ascii="Cambria Math" w:hAnsi="Cambria Math"/>
              </w:rPr>
              <m:t>i, n</m:t>
            </m:r>
          </m:sub>
        </m:sSub>
        <m:d>
          <m:dPr>
            <m:ctrlPr>
              <w:rPr>
                <w:rFonts w:ascii="Cambria Math" w:hAnsi="Cambria Math"/>
                <w:i/>
              </w:rPr>
            </m:ctrlPr>
          </m:dPr>
          <m:e>
            <m:r>
              <w:rPr>
                <w:rFonts w:ascii="Cambria Math" w:hAnsi="Cambria Math"/>
              </w:rPr>
              <m:t>u</m:t>
            </m:r>
          </m:e>
        </m:d>
      </m:oMath>
      <w:r>
        <w:t xml:space="preserve"> instead of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Other times it may be possible to estimate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using an explicit method and maintain stability.</w:t>
      </w:r>
    </w:p>
    <w:p w14:paraId="084A9BE5" w14:textId="77777777" w:rsidR="00591F1E" w:rsidRDefault="00591F1E" w:rsidP="00171B83">
      <w:pPr>
        <w:spacing w:line="360" w:lineRule="auto"/>
      </w:pPr>
    </w:p>
    <w:p w14:paraId="64E71248" w14:textId="77777777" w:rsidR="00DD5708" w:rsidRDefault="00DD5708" w:rsidP="00171B83">
      <w:pPr>
        <w:spacing w:line="360" w:lineRule="auto"/>
      </w:pPr>
    </w:p>
    <w:p w14:paraId="3C498300" w14:textId="11C4B712" w:rsidR="00DD5708" w:rsidRPr="004251E0" w:rsidRDefault="00DD5708" w:rsidP="00171B83">
      <w:pPr>
        <w:spacing w:line="360" w:lineRule="auto"/>
        <w:rPr>
          <w:b/>
          <w:bCs/>
          <w:sz w:val="28"/>
          <w:szCs w:val="28"/>
        </w:rPr>
      </w:pPr>
      <w:r w:rsidRPr="004251E0">
        <w:rPr>
          <w:b/>
          <w:bCs/>
          <w:sz w:val="28"/>
          <w:szCs w:val="28"/>
        </w:rPr>
        <w:lastRenderedPageBreak/>
        <w:t>Example: 1D Diffusion with Advection for Steady Flow with multiple Channel Connections</w:t>
      </w:r>
    </w:p>
    <w:p w14:paraId="716C1BB5" w14:textId="77777777" w:rsidR="00DD5708" w:rsidRDefault="00DD5708" w:rsidP="00171B83">
      <w:pPr>
        <w:spacing w:line="360" w:lineRule="auto"/>
      </w:pPr>
    </w:p>
    <w:p w14:paraId="6E51D437" w14:textId="3EDEB8F8" w:rsidR="00DD5708" w:rsidRDefault="00DD5708" w:rsidP="004251E0">
      <w:pPr>
        <w:pStyle w:val="ListParagraph"/>
        <w:numPr>
          <w:ilvl w:val="0"/>
          <w:numId w:val="255"/>
        </w:numPr>
        <w:spacing w:line="360" w:lineRule="auto"/>
      </w:pPr>
      <w:r w:rsidRPr="004251E0">
        <w:rPr>
          <w:u w:val="single"/>
        </w:rPr>
        <w:t>Contamination inside a Diffusive Flow</w:t>
      </w:r>
      <w:r>
        <w:t>: This is a solution usually employed for many purposes when there is a contamination problem in streams or rivers under steady flow conditions. Often, the problem can be simplified into a 1D version and still yield useful insight.</w:t>
      </w:r>
    </w:p>
    <w:p w14:paraId="5D5D4936" w14:textId="77777777" w:rsidR="00D2633A" w:rsidRDefault="00083CE4" w:rsidP="004251E0">
      <w:pPr>
        <w:pStyle w:val="ListParagraph"/>
        <w:numPr>
          <w:ilvl w:val="0"/>
          <w:numId w:val="255"/>
        </w:numPr>
        <w:spacing w:line="360" w:lineRule="auto"/>
      </w:pPr>
      <w:r>
        <w:rPr>
          <w:u w:val="single"/>
        </w:rPr>
        <w:t>Dynamics of the Flow Solute Concentration</w:t>
      </w:r>
      <w:r w:rsidRPr="00083CE4">
        <w:t>:</w:t>
      </w:r>
      <w:r>
        <w:t xml:space="preserve"> Here, the concentration of a solute contaminant in water is modeled. This problem is composed of three parts: the known diffusion equation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chosen as a constant), and advective component which means that the system is evolving in space due to a velocity field – which is chosen using another constant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 and a lateral interaction between the longitudinal channels.</w:t>
      </w:r>
    </w:p>
    <w:p w14:paraId="3585CB6E" w14:textId="77777777" w:rsidR="00D2633A" w:rsidRPr="009E1C1D" w:rsidRDefault="00D2633A" w:rsidP="009E1C1D">
      <w:pPr>
        <w:spacing w:line="360" w:lineRule="auto"/>
        <w:rPr>
          <w:u w:val="single"/>
        </w:rPr>
      </w:pPr>
    </w:p>
    <w:p w14:paraId="0F0F2CE5" w14:textId="01B15E99" w:rsid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4F105F1D" w14:textId="77777777" w:rsidR="00D2633A" w:rsidRDefault="00D2633A" w:rsidP="009E1C1D">
      <w:pPr>
        <w:spacing w:line="360" w:lineRule="auto"/>
      </w:pPr>
    </w:p>
    <w:p w14:paraId="59A04F86" w14:textId="421DB766" w:rsidR="00083CE4" w:rsidRDefault="00083CE4" w:rsidP="00D2633A">
      <w:pPr>
        <w:pStyle w:val="ListParagraph"/>
        <w:spacing w:line="360" w:lineRule="auto"/>
        <w:ind w:left="360"/>
      </w:pPr>
      <w:r>
        <w:t xml:space="preserve">where </w:t>
      </w:r>
      <m:oMath>
        <m:r>
          <w:rPr>
            <w:rFonts w:ascii="Cambria Math" w:hAnsi="Cambria Math"/>
          </w:rPr>
          <m:t>C</m:t>
        </m:r>
      </m:oMath>
      <w:r>
        <w:t xml:space="preserve"> is the concentration of the contaminant, and subscripts </w:t>
      </w:r>
      <m:oMath>
        <m:r>
          <w:rPr>
            <w:rFonts w:ascii="Cambria Math" w:hAnsi="Cambria Math"/>
          </w:rPr>
          <m:t>N</m:t>
        </m:r>
      </m:oMath>
      <w:r>
        <w:t xml:space="preserve"> and </w:t>
      </w:r>
      <m:oMath>
        <m:r>
          <w:rPr>
            <w:rFonts w:ascii="Cambria Math" w:hAnsi="Cambria Math"/>
          </w:rPr>
          <m:t>M</m:t>
        </m:r>
      </m:oMath>
      <w:r>
        <w:t xml:space="preserve"> correspond to </w:t>
      </w:r>
      <w:r>
        <w:rPr>
          <w:i/>
          <w:iCs/>
        </w:rPr>
        <w:t>previous</w:t>
      </w:r>
      <w:r>
        <w:t xml:space="preserve"> and </w:t>
      </w:r>
      <w:r>
        <w:rPr>
          <w:i/>
          <w:iCs/>
        </w:rPr>
        <w:t>next</w:t>
      </w:r>
      <w:r>
        <w:t xml:space="preserve"> channels.</w:t>
      </w:r>
    </w:p>
    <w:p w14:paraId="6C458A93" w14:textId="15152D41" w:rsidR="00083CE4" w:rsidRDefault="00083CE4" w:rsidP="004251E0">
      <w:pPr>
        <w:pStyle w:val="ListParagraph"/>
        <w:numPr>
          <w:ilvl w:val="0"/>
          <w:numId w:val="255"/>
        </w:numPr>
        <w:spacing w:line="360" w:lineRule="auto"/>
      </w:pPr>
      <w:r>
        <w:rPr>
          <w:u w:val="single"/>
        </w:rPr>
        <w:t>Crank Nicolson Discretization of Dynamics</w:t>
      </w:r>
      <w:r w:rsidRPr="00083CE4">
        <w:t>:</w:t>
      </w:r>
      <w:r>
        <w:t xml:space="preserve"> The Crank-Nicolson method - </w:t>
      </w:r>
      <m:oMath>
        <m:r>
          <w:rPr>
            <w:rFonts w:ascii="Cambria Math" w:hAnsi="Cambria Math"/>
          </w:rPr>
          <m:t>i</m:t>
        </m:r>
      </m:oMath>
      <w:r>
        <w:t xml:space="preserve"> represents position and </w:t>
      </w:r>
      <m:oMath>
        <m:r>
          <w:rPr>
            <w:rFonts w:ascii="Cambria Math" w:hAnsi="Cambria Math"/>
          </w:rPr>
          <m:t>j</m:t>
        </m:r>
      </m:oMath>
      <w:r>
        <w:t xml:space="preserve"> time – transforms each component of the PDE into the following.</w:t>
      </w:r>
    </w:p>
    <w:p w14:paraId="021D004D" w14:textId="77777777" w:rsidR="00D2633A" w:rsidRDefault="00083CE4" w:rsidP="004251E0">
      <w:pPr>
        <w:pStyle w:val="ListParagraph"/>
        <w:numPr>
          <w:ilvl w:val="0"/>
          <w:numId w:val="255"/>
        </w:numPr>
        <w:spacing w:line="360" w:lineRule="auto"/>
      </w:pPr>
      <w:r>
        <w:rPr>
          <w:u w:val="single"/>
        </w:rPr>
        <w:t>First</w:t>
      </w:r>
      <w:r w:rsidR="00D067F2">
        <w:rPr>
          <w:u w:val="single"/>
        </w:rPr>
        <w:t>-</w:t>
      </w:r>
      <w:r>
        <w:rPr>
          <w:u w:val="single"/>
        </w:rPr>
        <w:t>Order Time Derivative Discretization</w:t>
      </w:r>
      <w:r w:rsidRPr="00083CE4">
        <w:t>:</w:t>
      </w:r>
    </w:p>
    <w:p w14:paraId="1D85B90A" w14:textId="77777777" w:rsidR="00D2633A" w:rsidRPr="009E1C1D" w:rsidRDefault="00D2633A" w:rsidP="009E1C1D">
      <w:pPr>
        <w:spacing w:line="360" w:lineRule="auto"/>
        <w:rPr>
          <w:u w:val="single"/>
        </w:rPr>
      </w:pPr>
    </w:p>
    <w:p w14:paraId="0C186C09" w14:textId="2E18845C" w:rsidR="00083CE4"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num>
            <m:den>
              <m:r>
                <w:rPr>
                  <w:rFonts w:ascii="Cambria Math" w:hAnsi="Cambria Math"/>
                </w:rPr>
                <m:t>∆t</m:t>
              </m:r>
            </m:den>
          </m:f>
        </m:oMath>
      </m:oMathPara>
    </w:p>
    <w:p w14:paraId="2A70E7A4" w14:textId="77777777" w:rsidR="00D2633A" w:rsidRDefault="00D2633A" w:rsidP="009E1C1D">
      <w:pPr>
        <w:spacing w:line="360" w:lineRule="auto"/>
      </w:pPr>
    </w:p>
    <w:p w14:paraId="08877B6A" w14:textId="77777777" w:rsidR="00D2633A" w:rsidRDefault="00D067F2" w:rsidP="00D067F2">
      <w:pPr>
        <w:pStyle w:val="ListParagraph"/>
        <w:numPr>
          <w:ilvl w:val="0"/>
          <w:numId w:val="255"/>
        </w:numPr>
        <w:spacing w:line="360" w:lineRule="auto"/>
      </w:pPr>
      <w:r>
        <w:rPr>
          <w:u w:val="single"/>
        </w:rPr>
        <w:t>First-Order Space Derivative Discretization</w:t>
      </w:r>
      <w:r w:rsidRPr="00083CE4">
        <w:t>:</w:t>
      </w:r>
    </w:p>
    <w:p w14:paraId="2F7F8D9E" w14:textId="77777777" w:rsidR="00D2633A" w:rsidRPr="009E1C1D" w:rsidRDefault="00D2633A" w:rsidP="009E1C1D">
      <w:pPr>
        <w:spacing w:line="360" w:lineRule="auto"/>
        <w:rPr>
          <w:u w:val="single"/>
        </w:rPr>
      </w:pPr>
    </w:p>
    <w:p w14:paraId="383B0429" w14:textId="4B68B27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num>
                <m:den>
                  <m:r>
                    <w:rPr>
                      <w:rFonts w:ascii="Cambria Math" w:hAnsi="Cambria Math"/>
                    </w:rPr>
                    <m:t>2</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m:t>
                  </m:r>
                  <m:d>
                    <m:dPr>
                      <m:ctrlPr>
                        <w:rPr>
                          <w:rFonts w:ascii="Cambria Math" w:hAnsi="Cambria Math"/>
                          <w:i/>
                        </w:rPr>
                      </m:ctrlPr>
                    </m:dPr>
                    <m:e>
                      <m:r>
                        <w:rPr>
                          <w:rFonts w:ascii="Cambria Math" w:hAnsi="Cambria Math"/>
                        </w:rPr>
                        <m:t>∆x</m:t>
                      </m:r>
                    </m:e>
                  </m:d>
                </m:den>
              </m:f>
            </m:e>
          </m:d>
        </m:oMath>
      </m:oMathPara>
    </w:p>
    <w:p w14:paraId="3CE769E3" w14:textId="77777777" w:rsidR="00D2633A" w:rsidRDefault="00D2633A" w:rsidP="009E1C1D">
      <w:pPr>
        <w:spacing w:line="360" w:lineRule="auto"/>
      </w:pPr>
    </w:p>
    <w:p w14:paraId="70B6FF9A" w14:textId="77777777" w:rsidR="00D2633A" w:rsidRDefault="00D067F2" w:rsidP="00D067F2">
      <w:pPr>
        <w:pStyle w:val="ListParagraph"/>
        <w:numPr>
          <w:ilvl w:val="0"/>
          <w:numId w:val="255"/>
        </w:numPr>
        <w:spacing w:line="360" w:lineRule="auto"/>
      </w:pPr>
      <w:r>
        <w:rPr>
          <w:u w:val="single"/>
        </w:rPr>
        <w:lastRenderedPageBreak/>
        <w:t>Second-Order Space Derivative Discretization</w:t>
      </w:r>
      <w:r w:rsidRPr="00083CE4">
        <w:t>:</w:t>
      </w:r>
    </w:p>
    <w:p w14:paraId="2A0641EF" w14:textId="77777777" w:rsidR="00D2633A" w:rsidRPr="009E1C1D" w:rsidRDefault="00D2633A" w:rsidP="009E1C1D">
      <w:pPr>
        <w:spacing w:line="360" w:lineRule="auto"/>
        <w:rPr>
          <w:u w:val="single"/>
        </w:rPr>
      </w:pPr>
    </w:p>
    <w:p w14:paraId="4E1E5D90" w14:textId="4D1C3B4D" w:rsidR="00D067F2" w:rsidRPr="00D2633A" w:rsidRDefault="00000000" w:rsidP="00D2633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e>
              </m:d>
            </m:e>
          </m:d>
        </m:oMath>
      </m:oMathPara>
    </w:p>
    <w:p w14:paraId="78651363" w14:textId="77777777" w:rsidR="00D2633A" w:rsidRDefault="00D2633A" w:rsidP="009E1C1D">
      <w:pPr>
        <w:spacing w:line="360" w:lineRule="auto"/>
      </w:pPr>
    </w:p>
    <w:p w14:paraId="69D566AD" w14:textId="77777777" w:rsidR="00D2633A" w:rsidRDefault="00D067F2" w:rsidP="00D067F2">
      <w:pPr>
        <w:pStyle w:val="ListParagraph"/>
        <w:numPr>
          <w:ilvl w:val="0"/>
          <w:numId w:val="255"/>
        </w:numPr>
        <w:spacing w:line="360" w:lineRule="auto"/>
      </w:pPr>
      <w:r>
        <w:rPr>
          <w:u w:val="single"/>
        </w:rPr>
        <w:t>Previous/Current/Next Solute Concentrations</w:t>
      </w:r>
      <w:r>
        <w:t>:</w:t>
      </w:r>
    </w:p>
    <w:p w14:paraId="7B08B840" w14:textId="77777777" w:rsidR="00D2633A" w:rsidRPr="009E1C1D" w:rsidRDefault="00D2633A" w:rsidP="009E1C1D">
      <w:pPr>
        <w:spacing w:line="360" w:lineRule="auto"/>
        <w:rPr>
          <w:u w:val="single"/>
        </w:rPr>
      </w:pPr>
    </w:p>
    <w:p w14:paraId="7903BB25" w14:textId="77777777" w:rsidR="00D2633A" w:rsidRDefault="00D067F2" w:rsidP="00D2633A">
      <w:pPr>
        <w:pStyle w:val="ListParagraph"/>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e>
          </m:d>
        </m:oMath>
      </m:oMathPara>
    </w:p>
    <w:p w14:paraId="79DD3091" w14:textId="77777777" w:rsidR="00D2633A" w:rsidRDefault="00D2633A" w:rsidP="009E1C1D">
      <w:pPr>
        <w:spacing w:line="360" w:lineRule="auto"/>
      </w:pPr>
    </w:p>
    <w:p w14:paraId="17D65ACA" w14:textId="77777777" w:rsid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 i, j</m:t>
                  </m:r>
                </m:sub>
              </m:sSub>
            </m:e>
          </m:d>
        </m:oMath>
      </m:oMathPara>
    </w:p>
    <w:p w14:paraId="7B524952" w14:textId="77777777" w:rsidR="00D2633A" w:rsidRDefault="00D2633A" w:rsidP="009E1C1D">
      <w:pPr>
        <w:spacing w:line="360" w:lineRule="auto"/>
      </w:pPr>
    </w:p>
    <w:p w14:paraId="3A2726AA" w14:textId="3BF877C8" w:rsidR="00D067F2" w:rsidRP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 i, j</m:t>
                  </m:r>
                </m:sub>
              </m:sSub>
            </m:e>
          </m:d>
        </m:oMath>
      </m:oMathPara>
    </w:p>
    <w:p w14:paraId="21E4C8AB" w14:textId="77777777" w:rsidR="00D2633A" w:rsidRDefault="00D2633A" w:rsidP="009E1C1D">
      <w:pPr>
        <w:spacing w:line="360" w:lineRule="auto"/>
      </w:pPr>
    </w:p>
    <w:p w14:paraId="657CC4D0" w14:textId="77777777" w:rsidR="00D2633A" w:rsidRDefault="00D067F2" w:rsidP="00D067F2">
      <w:pPr>
        <w:pStyle w:val="ListParagraph"/>
        <w:numPr>
          <w:ilvl w:val="0"/>
          <w:numId w:val="255"/>
        </w:numPr>
        <w:spacing w:line="360" w:lineRule="auto"/>
      </w:pPr>
      <w:r>
        <w:rPr>
          <w:u w:val="single"/>
        </w:rPr>
        <w:t>Dimensionless Diffusive/Advective/Longitudinal Constants</w:t>
      </w:r>
      <w:r>
        <w:t>: The following dimensionless constants are created to simplify the algebra:</w:t>
      </w:r>
    </w:p>
    <w:p w14:paraId="0B598C65" w14:textId="77777777" w:rsidR="00D2633A" w:rsidRPr="009E1C1D" w:rsidRDefault="00D2633A" w:rsidP="009E1C1D">
      <w:pPr>
        <w:spacing w:line="360" w:lineRule="auto"/>
        <w:rPr>
          <w:u w:val="single"/>
        </w:rPr>
      </w:pPr>
    </w:p>
    <w:p w14:paraId="39A81F5B" w14:textId="77777777" w:rsidR="00D2633A" w:rsidRDefault="00D067F2" w:rsidP="00D2633A">
      <w:pPr>
        <w:pStyle w:val="ListParagraph"/>
        <w:spacing w:line="360" w:lineRule="auto"/>
        <w:ind w:left="360"/>
      </w:pPr>
      <m:oMathPara>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∆t</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63737641" w14:textId="77777777" w:rsidR="00D2633A" w:rsidRDefault="00D2633A" w:rsidP="009E1C1D">
      <w:pPr>
        <w:spacing w:line="360" w:lineRule="auto"/>
      </w:pPr>
    </w:p>
    <w:p w14:paraId="5D2790C6" w14:textId="77777777" w:rsidR="00D2633A" w:rsidRDefault="00D067F2" w:rsidP="00D2633A">
      <w:pPr>
        <w:pStyle w:val="ListParagraph"/>
        <w:spacing w:line="360" w:lineRule="auto"/>
        <w:ind w:left="360"/>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∆t</m:t>
              </m:r>
            </m:num>
            <m:den>
              <m:r>
                <w:rPr>
                  <w:rFonts w:ascii="Cambria Math" w:hAnsi="Cambria Math"/>
                </w:rPr>
                <m:t>4∆x</m:t>
              </m:r>
            </m:den>
          </m:f>
        </m:oMath>
      </m:oMathPara>
    </w:p>
    <w:p w14:paraId="1486A38D" w14:textId="77777777" w:rsidR="00D2633A" w:rsidRDefault="00D2633A" w:rsidP="009E1C1D">
      <w:pPr>
        <w:spacing w:line="360" w:lineRule="auto"/>
      </w:pPr>
    </w:p>
    <w:p w14:paraId="7CA35969" w14:textId="77777777" w:rsidR="00D2633A" w:rsidRDefault="00D067F2" w:rsidP="00D2633A">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k∆t</m:t>
              </m:r>
            </m:num>
            <m:den>
              <m:r>
                <w:rPr>
                  <w:rFonts w:ascii="Cambria Math" w:hAnsi="Cambria Math"/>
                </w:rPr>
                <m:t>2</m:t>
              </m:r>
            </m:den>
          </m:f>
        </m:oMath>
      </m:oMathPara>
    </w:p>
    <w:p w14:paraId="14629557" w14:textId="77777777" w:rsidR="00D2633A" w:rsidRDefault="00D2633A" w:rsidP="009E1C1D">
      <w:pPr>
        <w:spacing w:line="360" w:lineRule="auto"/>
      </w:pPr>
    </w:p>
    <w:p w14:paraId="2ED1E8D3" w14:textId="77777777" w:rsidR="00D2633A" w:rsidRDefault="00D067F2" w:rsidP="00D2633A">
      <w:pPr>
        <w:pStyle w:val="ListParagraph"/>
        <w:spacing w:line="360" w:lineRule="auto"/>
        <w:ind w:left="360"/>
      </w:pPr>
      <w:r>
        <w:t>and the expressions for the first time and first/second space derivatives</w:t>
      </w:r>
      <w:r w:rsidR="00865AA3">
        <w:t xml:space="preserve"> discretized concentrations, </w:t>
      </w:r>
      <m:oMath>
        <m:r>
          <w:rPr>
            <w:rFonts w:ascii="Cambria Math" w:hAnsi="Cambria Math"/>
          </w:rPr>
          <m:t>λ</m:t>
        </m:r>
      </m:oMath>
      <w:r w:rsidR="00865AA3">
        <w:t xml:space="preserve">, </w:t>
      </w:r>
      <m:oMath>
        <m:r>
          <w:rPr>
            <w:rFonts w:ascii="Cambria Math" w:hAnsi="Cambria Math"/>
          </w:rPr>
          <m:t>α</m:t>
        </m:r>
      </m:oMath>
      <w:r w:rsidR="00865AA3">
        <w:t xml:space="preserve">, and </w:t>
      </w:r>
      <m:oMath>
        <m:r>
          <w:rPr>
            <w:rFonts w:ascii="Cambria Math" w:hAnsi="Cambria Math"/>
          </w:rPr>
          <m:t>β</m:t>
        </m:r>
      </m:oMath>
      <w:r>
        <w:t xml:space="preserve"> are substitute</w:t>
      </w:r>
      <w:r w:rsidR="00865AA3">
        <w:t>d into</w:t>
      </w:r>
    </w:p>
    <w:p w14:paraId="6500CC88" w14:textId="77777777" w:rsidR="00D2633A" w:rsidRDefault="00D2633A" w:rsidP="009E1C1D">
      <w:pPr>
        <w:spacing w:line="360" w:lineRule="auto"/>
      </w:pPr>
    </w:p>
    <w:p w14:paraId="0C2081C7" w14:textId="6AB3770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7BADF1FA" w14:textId="77777777" w:rsidR="00D2633A" w:rsidRDefault="00D2633A" w:rsidP="009E1C1D">
      <w:pPr>
        <w:spacing w:line="360" w:lineRule="auto"/>
      </w:pPr>
    </w:p>
    <w:p w14:paraId="4E9DADAA" w14:textId="77777777" w:rsidR="00D2633A" w:rsidRDefault="00865AA3" w:rsidP="00D067F2">
      <w:pPr>
        <w:pStyle w:val="ListParagraph"/>
        <w:numPr>
          <w:ilvl w:val="0"/>
          <w:numId w:val="255"/>
        </w:numPr>
        <w:spacing w:line="360" w:lineRule="auto"/>
      </w:pPr>
      <w:r>
        <w:rPr>
          <w:u w:val="single"/>
        </w:rPr>
        <w:t>Evolution of the Current Channel Concentration</w:t>
      </w:r>
      <w:r>
        <w:t xml:space="preserve">: The </w:t>
      </w:r>
      <w:r>
        <w:rPr>
          <w:i/>
          <w:iCs/>
        </w:rPr>
        <w:t>new time</w:t>
      </w:r>
      <w:r>
        <w:t xml:space="preserve"> terms are placed on the left </w:t>
      </w:r>
      <m:oMath>
        <m:r>
          <w:rPr>
            <w:rFonts w:ascii="Cambria Math" w:hAnsi="Cambria Math"/>
          </w:rPr>
          <m:t>j+1</m:t>
        </m:r>
      </m:oMath>
      <w:r>
        <w:t xml:space="preserve"> and the </w:t>
      </w:r>
      <w:r>
        <w:rPr>
          <w:i/>
          <w:iCs/>
        </w:rPr>
        <w:t>present time</w:t>
      </w:r>
      <w:r>
        <w:t xml:space="preserve"> terms to the right </w:t>
      </w:r>
      <m:oMath>
        <m:r>
          <w:rPr>
            <w:rFonts w:ascii="Cambria Math" w:hAnsi="Cambria Math"/>
          </w:rPr>
          <m:t>j</m:t>
        </m:r>
      </m:oMath>
      <w:r>
        <w:t xml:space="preserve"> to get</w:t>
      </w:r>
    </w:p>
    <w:p w14:paraId="5D0A6536" w14:textId="77777777" w:rsidR="00D2633A" w:rsidRPr="009E1C1D" w:rsidRDefault="00D2633A" w:rsidP="009E1C1D">
      <w:pPr>
        <w:spacing w:line="360" w:lineRule="auto"/>
        <w:rPr>
          <w:u w:val="single"/>
        </w:rPr>
      </w:pPr>
    </w:p>
    <w:p w14:paraId="417CF1CC" w14:textId="72D9AC6B" w:rsidR="00865AA3" w:rsidRPr="00D2633A" w:rsidRDefault="00865AA3" w:rsidP="00D2633A">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8857F44" w14:textId="77777777" w:rsidR="00D2633A" w:rsidRDefault="00D2633A" w:rsidP="009E1C1D">
      <w:pPr>
        <w:spacing w:line="360" w:lineRule="auto"/>
      </w:pPr>
    </w:p>
    <w:p w14:paraId="33A230D5" w14:textId="77777777" w:rsidR="009E1C1D" w:rsidRDefault="00865AA3" w:rsidP="00865AA3">
      <w:pPr>
        <w:pStyle w:val="ListParagraph"/>
        <w:numPr>
          <w:ilvl w:val="0"/>
          <w:numId w:val="255"/>
        </w:numPr>
        <w:spacing w:line="360" w:lineRule="auto"/>
      </w:pPr>
      <w:r>
        <w:rPr>
          <w:u w:val="single"/>
        </w:rPr>
        <w:t>Evolution of the Previous Channel Concentration</w:t>
      </w:r>
      <w:r>
        <w:t xml:space="preserve">: The </w:t>
      </w:r>
      <w:r w:rsidRPr="00865AA3">
        <w:rPr>
          <w:i/>
          <w:iCs/>
        </w:rPr>
        <w:t>first</w:t>
      </w:r>
      <w:r>
        <w:t xml:space="preserve"> channel can only be in contact with the following channel </w:t>
      </w:r>
      <m:oMath>
        <m:r>
          <w:rPr>
            <w:rFonts w:ascii="Cambria Math" w:hAnsi="Cambria Math"/>
          </w:rPr>
          <m:t>M</m:t>
        </m:r>
      </m:oMath>
      <w:r>
        <w:t>, so the expression is simplified to</w:t>
      </w:r>
    </w:p>
    <w:p w14:paraId="3658E2C9" w14:textId="77777777" w:rsidR="009E1C1D" w:rsidRPr="009E1C1D" w:rsidRDefault="009E1C1D" w:rsidP="009E1C1D">
      <w:pPr>
        <w:spacing w:line="360" w:lineRule="auto"/>
        <w:rPr>
          <w:u w:val="single"/>
        </w:rPr>
      </w:pPr>
    </w:p>
    <w:p w14:paraId="33FA4E55" w14:textId="0B0109DF" w:rsidR="00865AA3" w:rsidRPr="009E1C1D" w:rsidRDefault="00865AA3" w:rsidP="009E1C1D">
      <w:pPr>
        <w:pStyle w:val="ListParagraph"/>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1BB24BA" w14:textId="77777777" w:rsidR="009E1C1D" w:rsidRDefault="009E1C1D" w:rsidP="009E1C1D">
      <w:pPr>
        <w:spacing w:line="360" w:lineRule="auto"/>
      </w:pPr>
    </w:p>
    <w:p w14:paraId="58E64407" w14:textId="77777777" w:rsidR="009E1C1D" w:rsidRDefault="00865AA3" w:rsidP="00E15F54">
      <w:pPr>
        <w:pStyle w:val="ListParagraph"/>
        <w:numPr>
          <w:ilvl w:val="0"/>
          <w:numId w:val="255"/>
        </w:numPr>
        <w:spacing w:line="360" w:lineRule="auto"/>
      </w:pPr>
      <w:r w:rsidRPr="005C6AAE">
        <w:rPr>
          <w:u w:val="single"/>
        </w:rPr>
        <w:t>Evolution of the Next Channel Concentration</w:t>
      </w:r>
      <w:r>
        <w:t xml:space="preserve">: </w:t>
      </w:r>
      <w:r w:rsidR="005C6AAE">
        <w:t>Likewise, t</w:t>
      </w:r>
      <w:r>
        <w:t xml:space="preserve">he </w:t>
      </w:r>
      <w:r w:rsidR="005C6AAE" w:rsidRPr="005C6AAE">
        <w:rPr>
          <w:i/>
          <w:iCs/>
        </w:rPr>
        <w:t>last</w:t>
      </w:r>
      <w:r>
        <w:t xml:space="preserve"> channel can only be in contact with the </w:t>
      </w:r>
      <w:r w:rsidR="005C6AAE">
        <w:t>previous</w:t>
      </w:r>
      <w:r>
        <w:t xml:space="preserve"> channel </w:t>
      </w:r>
      <m:oMath>
        <m:r>
          <w:rPr>
            <w:rFonts w:ascii="Cambria Math" w:hAnsi="Cambria Math"/>
          </w:rPr>
          <m:t>M</m:t>
        </m:r>
      </m:oMath>
      <w:r>
        <w:t>, so the expression is simplified to</w:t>
      </w:r>
    </w:p>
    <w:p w14:paraId="08D28D33" w14:textId="77777777" w:rsidR="009E1C1D" w:rsidRPr="009E1C1D" w:rsidRDefault="009E1C1D" w:rsidP="009E1C1D">
      <w:pPr>
        <w:spacing w:line="360" w:lineRule="auto"/>
        <w:rPr>
          <w:u w:val="single"/>
        </w:rPr>
      </w:pPr>
    </w:p>
    <w:p w14:paraId="39A60847" w14:textId="107F8EAF" w:rsidR="00DD5708" w:rsidRPr="009E1C1D" w:rsidRDefault="005C6AAE" w:rsidP="009E1C1D">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oMath>
      </m:oMathPara>
    </w:p>
    <w:p w14:paraId="5243510C" w14:textId="77777777" w:rsidR="009E1C1D" w:rsidRDefault="009E1C1D" w:rsidP="009E1C1D">
      <w:pPr>
        <w:spacing w:line="360" w:lineRule="auto"/>
      </w:pPr>
    </w:p>
    <w:p w14:paraId="73621AE1" w14:textId="58B6DC90" w:rsidR="00A81530" w:rsidRDefault="00A81530" w:rsidP="00E15F54">
      <w:pPr>
        <w:pStyle w:val="ListParagraph"/>
        <w:numPr>
          <w:ilvl w:val="0"/>
          <w:numId w:val="255"/>
        </w:numPr>
        <w:spacing w:line="360" w:lineRule="auto"/>
      </w:pPr>
      <w:r>
        <w:rPr>
          <w:u w:val="single"/>
        </w:rPr>
        <w:t>Cross Channel Initial Boundary Conditions</w:t>
      </w:r>
      <w:r>
        <w:t>: To solve this linear system of equations, the boundary conditions must be given to the beginning of the channels:</w:t>
      </w:r>
    </w:p>
    <w:p w14:paraId="62F22D48" w14:textId="7958DD6B"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m:t>
            </m:r>
          </m:sub>
        </m:sSub>
      </m:oMath>
      <w:r w:rsidR="00A81530">
        <w:t xml:space="preserve"> =&gt; Initial condition for the current channel at the present time step</w:t>
      </w:r>
    </w:p>
    <w:p w14:paraId="47742CD1" w14:textId="5EA56E56"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j+1</m:t>
            </m:r>
          </m:sub>
        </m:sSub>
      </m:oMath>
      <w:r w:rsidR="00A81530">
        <w:t xml:space="preserve"> =&gt; Initial condition for the current channel at the next time step</w:t>
      </w:r>
    </w:p>
    <w:p w14:paraId="0B86C8AA" w14:textId="47ED6475"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N, 0, j</m:t>
            </m:r>
          </m:sub>
        </m:sSub>
      </m:oMath>
      <w:r w:rsidR="00A81530">
        <w:t xml:space="preserve"> =&gt; Initial condition for the previous channel to the one analyzed at the present time step</w:t>
      </w:r>
    </w:p>
    <w:p w14:paraId="4F20C890" w14:textId="5E92F1F3"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M, 0, j</m:t>
            </m:r>
          </m:sub>
        </m:sSub>
      </m:oMath>
      <w:r w:rsidR="00A81530">
        <w:t xml:space="preserve"> =&gt; Initial condition for the next channel to the one analyzed at the present time step</w:t>
      </w:r>
    </w:p>
    <w:p w14:paraId="56F70313" w14:textId="77777777" w:rsidR="009E1C1D" w:rsidRDefault="00A81530" w:rsidP="00A81530">
      <w:pPr>
        <w:pStyle w:val="ListParagraph"/>
        <w:numPr>
          <w:ilvl w:val="0"/>
          <w:numId w:val="255"/>
        </w:numPr>
        <w:spacing w:line="360" w:lineRule="auto"/>
      </w:pPr>
      <w:r w:rsidRPr="00A81530">
        <w:rPr>
          <w:u w:val="single"/>
        </w:rPr>
        <w:lastRenderedPageBreak/>
        <w:t>Terminal Channel Adiabatic Edge Condition</w:t>
      </w:r>
      <w:r>
        <w:t xml:space="preserve">: For the last cell </w:t>
      </w:r>
      <m:oMath>
        <m:r>
          <w:rPr>
            <w:rFonts w:ascii="Cambria Math" w:hAnsi="Cambria Math"/>
          </w:rPr>
          <m:t>z</m:t>
        </m:r>
      </m:oMath>
      <w:r>
        <w:t xml:space="preserve"> of the channels, the most convenient condition becomes an adiabatic one, so</w:t>
      </w:r>
    </w:p>
    <w:p w14:paraId="281ABC8F" w14:textId="77777777" w:rsidR="009E1C1D" w:rsidRPr="009E1C1D" w:rsidRDefault="009E1C1D" w:rsidP="009E1C1D">
      <w:pPr>
        <w:spacing w:line="360" w:lineRule="auto"/>
        <w:rPr>
          <w:u w:val="single"/>
        </w:rPr>
      </w:pPr>
    </w:p>
    <w:p w14:paraId="57ADF76D" w14:textId="77777777" w:rsidR="009E1C1D" w:rsidRDefault="00000000" w:rsidP="009E1C1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b>
              <m:r>
                <w:rPr>
                  <w:rFonts w:ascii="Cambria Math" w:hAnsi="Cambria Math"/>
                </w:rPr>
                <m:t>x=z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2∆x</m:t>
              </m:r>
            </m:den>
          </m:f>
          <m:r>
            <w:rPr>
              <w:rFonts w:ascii="Cambria Math" w:hAnsi="Cambria Math"/>
            </w:rPr>
            <m:t>=0</m:t>
          </m:r>
        </m:oMath>
      </m:oMathPara>
    </w:p>
    <w:p w14:paraId="5A7B32A9" w14:textId="77777777" w:rsidR="009E1C1D" w:rsidRDefault="009E1C1D" w:rsidP="009E1C1D">
      <w:pPr>
        <w:spacing w:line="360" w:lineRule="auto"/>
      </w:pPr>
    </w:p>
    <w:p w14:paraId="05F9D8D4" w14:textId="62ED759B" w:rsidR="009E1C1D" w:rsidRDefault="00A81530" w:rsidP="009E1C1D">
      <w:pPr>
        <w:pStyle w:val="ListParagraph"/>
        <w:spacing w:line="360" w:lineRule="auto"/>
        <w:ind w:left="360"/>
      </w:pPr>
      <w:r>
        <w:t>This condition is satisfied if and only if – regardless of a NULL val</w:t>
      </w:r>
      <w:r w:rsidR="009E1C1D">
        <w:t>u</w:t>
      </w:r>
      <w:r>
        <w:t xml:space="preserve">e </w:t>
      </w:r>
      <w:r w:rsidR="009E1C1D">
        <w:t>–</w:t>
      </w:r>
    </w:p>
    <w:p w14:paraId="1BCEE3C2" w14:textId="77777777" w:rsidR="009E1C1D" w:rsidRDefault="009E1C1D" w:rsidP="009E1C1D">
      <w:pPr>
        <w:spacing w:line="360" w:lineRule="auto"/>
      </w:pPr>
    </w:p>
    <w:p w14:paraId="580DA110" w14:textId="6B045C0C" w:rsidR="00A81530"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oMath>
      </m:oMathPara>
    </w:p>
    <w:p w14:paraId="41A14744" w14:textId="77777777" w:rsidR="009E1C1D" w:rsidRDefault="009E1C1D" w:rsidP="009E1C1D">
      <w:pPr>
        <w:spacing w:line="360" w:lineRule="auto"/>
      </w:pPr>
    </w:p>
    <w:p w14:paraId="3CF439BD" w14:textId="0D3D9A96" w:rsidR="003D4BF0" w:rsidRDefault="003D4BF0" w:rsidP="00A81530">
      <w:pPr>
        <w:pStyle w:val="ListParagraph"/>
        <w:numPr>
          <w:ilvl w:val="0"/>
          <w:numId w:val="255"/>
        </w:numPr>
        <w:spacing w:line="360" w:lineRule="auto"/>
      </w:pPr>
      <w:r>
        <w:rPr>
          <w:u w:val="single"/>
        </w:rPr>
        <w:t>Situation - 3 Channels, 5 Nodes</w:t>
      </w:r>
      <w:r>
        <w:t xml:space="preserve">: As an illustration, this problem is solved – in a matrix form </w:t>
      </w:r>
      <w:r w:rsidR="00071B3D">
        <w:t>–</w:t>
      </w:r>
      <w:r>
        <w:t xml:space="preserve"> </w:t>
      </w:r>
      <w:r w:rsidR="00071B3D">
        <w:t>for the case of 3 channels and 5 nodes, including the initial boundary condition.</w:t>
      </w:r>
    </w:p>
    <w:p w14:paraId="6DCEE0C6" w14:textId="77777777" w:rsidR="009E1C1D" w:rsidRDefault="00631439" w:rsidP="00A81530">
      <w:pPr>
        <w:pStyle w:val="ListParagraph"/>
        <w:numPr>
          <w:ilvl w:val="0"/>
          <w:numId w:val="255"/>
        </w:numPr>
        <w:spacing w:line="360" w:lineRule="auto"/>
      </w:pPr>
      <w:r>
        <w:rPr>
          <w:u w:val="single"/>
        </w:rPr>
        <w:t>Linear System with Concentration Nodes</w:t>
      </w:r>
      <w:r w:rsidRPr="00631439">
        <w:t>:</w:t>
      </w:r>
      <w:r>
        <w:t xml:space="preserve"> This is expressed as a linear system problem</w:t>
      </w:r>
    </w:p>
    <w:p w14:paraId="5DA3F73E" w14:textId="77777777" w:rsidR="009E1C1D" w:rsidRPr="009E1C1D" w:rsidRDefault="009E1C1D" w:rsidP="009E1C1D">
      <w:pPr>
        <w:spacing w:line="360" w:lineRule="auto"/>
        <w:rPr>
          <w:u w:val="single"/>
        </w:rPr>
      </w:pPr>
    </w:p>
    <w:p w14:paraId="403E848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oMath>
      </m:oMathPara>
    </w:p>
    <w:p w14:paraId="617B49AB" w14:textId="77777777" w:rsidR="009E1C1D" w:rsidRDefault="009E1C1D" w:rsidP="009E1C1D">
      <w:pPr>
        <w:spacing w:line="360" w:lineRule="auto"/>
      </w:pPr>
    </w:p>
    <w:p w14:paraId="68181553" w14:textId="77777777" w:rsidR="009E1C1D" w:rsidRDefault="00631439" w:rsidP="009E1C1D">
      <w:pPr>
        <w:pStyle w:val="ListParagraph"/>
        <w:spacing w:line="360" w:lineRule="auto"/>
        <w:ind w:left="360"/>
      </w:pPr>
      <w:r>
        <w:t>where</w:t>
      </w:r>
    </w:p>
    <w:p w14:paraId="54055999" w14:textId="77777777" w:rsidR="009E1C1D" w:rsidRDefault="009E1C1D" w:rsidP="009E1C1D">
      <w:pPr>
        <w:spacing w:line="360" w:lineRule="auto"/>
      </w:pPr>
    </w:p>
    <w:p w14:paraId="6437EFC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m:t>
                                    </m:r>
                                  </m:sub>
                                </m:sSub>
                              </m:e>
                            </m:mr>
                            <m:mr>
                              <m:e>
                                <m:sSub>
                                  <m:sSubPr>
                                    <m:ctrlPr>
                                      <w:rPr>
                                        <w:rFonts w:ascii="Cambria Math" w:hAnsi="Cambria Math"/>
                                        <w:i/>
                                      </w:rPr>
                                    </m:ctrlPr>
                                  </m:sSubPr>
                                  <m:e>
                                    <m:r>
                                      <w:rPr>
                                        <w:rFonts w:ascii="Cambria Math" w:hAnsi="Cambria Math"/>
                                      </w:rPr>
                                      <m:t>C</m:t>
                                    </m:r>
                                  </m:e>
                                  <m:sub>
                                    <m:r>
                                      <w:rPr>
                                        <w:rFonts w:ascii="Cambria Math" w:hAnsi="Cambria Math"/>
                                      </w:rPr>
                                      <m:t>12, j</m:t>
                                    </m:r>
                                  </m:sub>
                                </m:sSub>
                              </m:e>
                            </m:mr>
                            <m:mr>
                              <m:e>
                                <m:sSub>
                                  <m:sSubPr>
                                    <m:ctrlPr>
                                      <w:rPr>
                                        <w:rFonts w:ascii="Cambria Math" w:hAnsi="Cambria Math"/>
                                        <w:i/>
                                      </w:rPr>
                                    </m:ctrlPr>
                                  </m:sSubPr>
                                  <m:e>
                                    <m:r>
                                      <w:rPr>
                                        <w:rFonts w:ascii="Cambria Math" w:hAnsi="Cambria Math"/>
                                      </w:rPr>
                                      <m:t>C</m:t>
                                    </m:r>
                                  </m:e>
                                  <m:sub>
                                    <m:r>
                                      <w:rPr>
                                        <w:rFonts w:ascii="Cambria Math" w:hAnsi="Cambria Math"/>
                                      </w:rPr>
                                      <m:t>13,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m:t>
                                    </m:r>
                                  </m:sub>
                                </m:sSub>
                              </m:e>
                            </m:mr>
                            <m:mr>
                              <m:e>
                                <m:sSub>
                                  <m:sSubPr>
                                    <m:ctrlPr>
                                      <w:rPr>
                                        <w:rFonts w:ascii="Cambria Math" w:hAnsi="Cambria Math"/>
                                        <w:i/>
                                      </w:rPr>
                                    </m:ctrlPr>
                                  </m:sSubPr>
                                  <m:e>
                                    <m:r>
                                      <w:rPr>
                                        <w:rFonts w:ascii="Cambria Math" w:hAnsi="Cambria Math"/>
                                      </w:rPr>
                                      <m:t>C</m:t>
                                    </m:r>
                                  </m:e>
                                  <m:sub>
                                    <m:r>
                                      <w:rPr>
                                        <w:rFonts w:ascii="Cambria Math" w:hAnsi="Cambria Math"/>
                                      </w:rPr>
                                      <m:t>21, j</m:t>
                                    </m:r>
                                  </m:sub>
                                </m:sSub>
                              </m:e>
                            </m:mr>
                            <m:mr>
                              <m:e>
                                <m:sSub>
                                  <m:sSubPr>
                                    <m:ctrlPr>
                                      <w:rPr>
                                        <w:rFonts w:ascii="Cambria Math" w:hAnsi="Cambria Math"/>
                                        <w:i/>
                                      </w:rPr>
                                    </m:ctrlPr>
                                  </m:sSubPr>
                                  <m:e>
                                    <m:r>
                                      <w:rPr>
                                        <w:rFonts w:ascii="Cambria Math" w:hAnsi="Cambria Math"/>
                                      </w:rPr>
                                      <m:t>C</m:t>
                                    </m:r>
                                  </m:e>
                                  <m:sub>
                                    <m:r>
                                      <w:rPr>
                                        <w:rFonts w:ascii="Cambria Math" w:hAnsi="Cambria Math"/>
                                      </w:rPr>
                                      <m:t>22, j</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r>
                              <m:e>
                                <m:sSub>
                                  <m:sSubPr>
                                    <m:ctrlPr>
                                      <w:rPr>
                                        <w:rFonts w:ascii="Cambria Math" w:hAnsi="Cambria Math"/>
                                        <w:i/>
                                      </w:rPr>
                                    </m:ctrlPr>
                                  </m:sSubPr>
                                  <m:e>
                                    <m:r>
                                      <w:rPr>
                                        <w:rFonts w:ascii="Cambria Math" w:hAnsi="Cambria Math"/>
                                      </w:rPr>
                                      <m:t>C</m:t>
                                    </m:r>
                                  </m:e>
                                  <m:sub>
                                    <m:r>
                                      <w:rPr>
                                        <w:rFonts w:ascii="Cambria Math" w:hAnsi="Cambria Math"/>
                                      </w:rPr>
                                      <m:t>31,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m:t>
                                    </m:r>
                                  </m:sub>
                                </m:sSub>
                              </m:e>
                            </m:mr>
                            <m:mr>
                              <m:e>
                                <m:sSub>
                                  <m:sSubPr>
                                    <m:ctrlPr>
                                      <w:rPr>
                                        <w:rFonts w:ascii="Cambria Math" w:hAnsi="Cambria Math"/>
                                        <w:i/>
                                      </w:rPr>
                                    </m:ctrlPr>
                                  </m:sSubPr>
                                  <m:e>
                                    <m:r>
                                      <w:rPr>
                                        <w:rFonts w:ascii="Cambria Math" w:hAnsi="Cambria Math"/>
                                      </w:rPr>
                                      <m:t>C</m:t>
                                    </m:r>
                                  </m:e>
                                  <m:sub>
                                    <m:r>
                                      <w:rPr>
                                        <w:rFonts w:ascii="Cambria Math" w:hAnsi="Cambria Math"/>
                                      </w:rPr>
                                      <m:t>33,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
                        </m:e>
                      </m:mr>
                    </m:m>
                  </m:e>
                </m:mr>
              </m:m>
            </m:e>
          </m:d>
        </m:oMath>
      </m:oMathPara>
    </w:p>
    <w:p w14:paraId="0B8364CD" w14:textId="77777777" w:rsidR="009E1C1D" w:rsidRDefault="009E1C1D" w:rsidP="009E1C1D">
      <w:pPr>
        <w:spacing w:line="360" w:lineRule="auto"/>
      </w:pPr>
    </w:p>
    <w:p w14:paraId="6C471518" w14:textId="10BD1723" w:rsidR="00631439"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j+1</m:t>
                                    </m:r>
                                  </m:sub>
                                </m:sSub>
                              </m:e>
                            </m:mr>
                            <m:mr>
                              <m:e>
                                <m:sSub>
                                  <m:sSubPr>
                                    <m:ctrlPr>
                                      <w:rPr>
                                        <w:rFonts w:ascii="Cambria Math" w:hAnsi="Cambria Math"/>
                                        <w:i/>
                                      </w:rPr>
                                    </m:ctrlPr>
                                  </m:sSubPr>
                                  <m:e>
                                    <m:r>
                                      <w:rPr>
                                        <w:rFonts w:ascii="Cambria Math" w:hAnsi="Cambria Math"/>
                                      </w:rPr>
                                      <m:t>C</m:t>
                                    </m:r>
                                  </m:e>
                                  <m:sub>
                                    <m:r>
                                      <w:rPr>
                                        <w:rFonts w:ascii="Cambria Math" w:hAnsi="Cambria Math"/>
                                      </w:rPr>
                                      <m:t>12, j+1</m:t>
                                    </m:r>
                                  </m:sub>
                                </m:sSub>
                              </m:e>
                            </m:mr>
                            <m:mr>
                              <m:e>
                                <m:sSub>
                                  <m:sSubPr>
                                    <m:ctrlPr>
                                      <w:rPr>
                                        <w:rFonts w:ascii="Cambria Math" w:hAnsi="Cambria Math"/>
                                        <w:i/>
                                      </w:rPr>
                                    </m:ctrlPr>
                                  </m:sSubPr>
                                  <m:e>
                                    <m:r>
                                      <w:rPr>
                                        <w:rFonts w:ascii="Cambria Math" w:hAnsi="Cambria Math"/>
                                      </w:rPr>
                                      <m:t>C</m:t>
                                    </m:r>
                                  </m:e>
                                  <m:sub>
                                    <m:r>
                                      <w:rPr>
                                        <w:rFonts w:ascii="Cambria Math" w:hAnsi="Cambria Math"/>
                                      </w:rPr>
                                      <m:t>13,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j+1</m:t>
                                    </m:r>
                                  </m:sub>
                                </m:sSub>
                              </m:e>
                            </m:mr>
                            <m:mr>
                              <m:e>
                                <m:sSub>
                                  <m:sSubPr>
                                    <m:ctrlPr>
                                      <w:rPr>
                                        <w:rFonts w:ascii="Cambria Math" w:hAnsi="Cambria Math"/>
                                        <w:i/>
                                      </w:rPr>
                                    </m:ctrlPr>
                                  </m:sSubPr>
                                  <m:e>
                                    <m:r>
                                      <w:rPr>
                                        <w:rFonts w:ascii="Cambria Math" w:hAnsi="Cambria Math"/>
                                      </w:rPr>
                                      <m:t>C</m:t>
                                    </m:r>
                                  </m:e>
                                  <m:sub>
                                    <m:r>
                                      <w:rPr>
                                        <w:rFonts w:ascii="Cambria Math" w:hAnsi="Cambria Math"/>
                                      </w:rPr>
                                      <m:t>21, j+1</m:t>
                                    </m:r>
                                  </m:sub>
                                </m:sSub>
                              </m:e>
                            </m:mr>
                            <m:mr>
                              <m:e>
                                <m:sSub>
                                  <m:sSubPr>
                                    <m:ctrlPr>
                                      <w:rPr>
                                        <w:rFonts w:ascii="Cambria Math" w:hAnsi="Cambria Math"/>
                                        <w:i/>
                                      </w:rPr>
                                    </m:ctrlPr>
                                  </m:sSubPr>
                                  <m:e>
                                    <m:r>
                                      <w:rPr>
                                        <w:rFonts w:ascii="Cambria Math" w:hAnsi="Cambria Math"/>
                                      </w:rPr>
                                      <m:t>C</m:t>
                                    </m:r>
                                  </m:e>
                                  <m:sub>
                                    <m:r>
                                      <w:rPr>
                                        <w:rFonts w:ascii="Cambria Math" w:hAnsi="Cambria Math"/>
                                      </w:rPr>
                                      <m:t>22, j+1</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r>
                              <m:e>
                                <m:sSub>
                                  <m:sSubPr>
                                    <m:ctrlPr>
                                      <w:rPr>
                                        <w:rFonts w:ascii="Cambria Math" w:hAnsi="Cambria Math"/>
                                        <w:i/>
                                      </w:rPr>
                                    </m:ctrlPr>
                                  </m:sSubPr>
                                  <m:e>
                                    <m:r>
                                      <w:rPr>
                                        <w:rFonts w:ascii="Cambria Math" w:hAnsi="Cambria Math"/>
                                      </w:rPr>
                                      <m:t>C</m:t>
                                    </m:r>
                                  </m:e>
                                  <m:sub>
                                    <m:r>
                                      <w:rPr>
                                        <w:rFonts w:ascii="Cambria Math" w:hAnsi="Cambria Math"/>
                                      </w:rPr>
                                      <m:t>31,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j+1</m:t>
                                    </m:r>
                                  </m:sub>
                                </m:sSub>
                              </m:e>
                            </m:mr>
                            <m:mr>
                              <m:e>
                                <m:sSub>
                                  <m:sSubPr>
                                    <m:ctrlPr>
                                      <w:rPr>
                                        <w:rFonts w:ascii="Cambria Math" w:hAnsi="Cambria Math"/>
                                        <w:i/>
                                      </w:rPr>
                                    </m:ctrlPr>
                                  </m:sSubPr>
                                  <m:e>
                                    <m:r>
                                      <w:rPr>
                                        <w:rFonts w:ascii="Cambria Math" w:hAnsi="Cambria Math"/>
                                      </w:rPr>
                                      <m:t>C</m:t>
                                    </m:r>
                                  </m:e>
                                  <m:sub>
                                    <m:r>
                                      <w:rPr>
                                        <w:rFonts w:ascii="Cambria Math" w:hAnsi="Cambria Math"/>
                                      </w:rPr>
                                      <m:t>33,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
                        </m:e>
                      </m:mr>
                    </m:m>
                  </m:e>
                </m:mr>
              </m:m>
            </m:e>
          </m:d>
        </m:oMath>
      </m:oMathPara>
    </w:p>
    <w:p w14:paraId="02673D6F" w14:textId="77777777" w:rsidR="009E1C1D" w:rsidRDefault="009E1C1D" w:rsidP="009E1C1D">
      <w:pPr>
        <w:spacing w:line="360" w:lineRule="auto"/>
      </w:pPr>
    </w:p>
    <w:p w14:paraId="6C613D77" w14:textId="77777777" w:rsidR="009E1C1D" w:rsidRDefault="00631439" w:rsidP="00A81530">
      <w:pPr>
        <w:pStyle w:val="ListParagraph"/>
        <w:numPr>
          <w:ilvl w:val="0"/>
          <w:numId w:val="255"/>
        </w:numPr>
        <w:spacing w:line="360" w:lineRule="auto"/>
      </w:pPr>
      <w:r>
        <w:rPr>
          <w:u w:val="single"/>
        </w:rPr>
        <w:t>Left/Right Crank Nicolson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t xml:space="preserve"> are composite array made of four different sub-arrays – only three channels are considered for this example, but it covers the main part discussed above:</w:t>
      </w:r>
    </w:p>
    <w:p w14:paraId="6C511117" w14:textId="77777777" w:rsidR="009E1C1D" w:rsidRPr="009E1C1D" w:rsidRDefault="009E1C1D" w:rsidP="009E1C1D">
      <w:pPr>
        <w:spacing w:line="360" w:lineRule="auto"/>
        <w:rPr>
          <w:u w:val="single"/>
        </w:rPr>
      </w:pPr>
    </w:p>
    <w:p w14:paraId="3130EFCF"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1</m:t>
                        </m:r>
                      </m:sub>
                    </m:sSub>
                  </m:e>
                </m:mr>
              </m:m>
            </m:e>
          </m:d>
        </m:oMath>
      </m:oMathPara>
    </w:p>
    <w:p w14:paraId="0B8FD6FC" w14:textId="77777777" w:rsidR="009E1C1D" w:rsidRDefault="009E1C1D" w:rsidP="009E1C1D">
      <w:pPr>
        <w:spacing w:line="360" w:lineRule="auto"/>
      </w:pPr>
    </w:p>
    <w:p w14:paraId="4C0332E6"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
            </m:e>
          </m:d>
        </m:oMath>
      </m:oMathPara>
    </w:p>
    <w:p w14:paraId="5CDDBF69" w14:textId="77777777" w:rsidR="009E1C1D" w:rsidRDefault="009E1C1D" w:rsidP="009E1C1D">
      <w:pPr>
        <w:spacing w:line="360" w:lineRule="auto"/>
      </w:pPr>
    </w:p>
    <w:p w14:paraId="36411155" w14:textId="4204FDC7" w:rsidR="00631439" w:rsidRPr="009E1C1D" w:rsidRDefault="00631439" w:rsidP="009E1C1D">
      <w:pPr>
        <w:pStyle w:val="ListParagraph"/>
        <w:spacing w:line="360" w:lineRule="auto"/>
        <w:ind w:left="360"/>
      </w:pPr>
      <w:r>
        <w:t xml:space="preserve">where the elements above correspond to the next arrays and an additional </w:t>
      </w:r>
      <m:oMath>
        <m:r>
          <w:rPr>
            <w:rFonts w:ascii="Cambria Math" w:hAnsi="Cambria Math"/>
          </w:rPr>
          <m:t>4×4</m:t>
        </m:r>
      </m:oMath>
      <w:r>
        <w:t xml:space="preserve"> full of zeros. </w:t>
      </w:r>
      <w:r w:rsidR="00E67638">
        <w:t xml:space="preserve">The sizes of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rsidR="00E67638">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rsidR="00E67638">
        <w:t xml:space="preserve"> are </w:t>
      </w:r>
      <m:oMath>
        <m:r>
          <w:rPr>
            <w:rFonts w:ascii="Cambria Math" w:hAnsi="Cambria Math"/>
          </w:rPr>
          <m:t>12×12</m:t>
        </m:r>
      </m:oMath>
      <w:r w:rsidR="00E67638">
        <w:t>.</w:t>
      </w:r>
    </w:p>
    <w:p w14:paraId="192C8FBD" w14:textId="77777777" w:rsidR="009E1C1D" w:rsidRDefault="00000000" w:rsidP="00A81530">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oMath>
      <w:r w:rsidR="00921242">
        <w:t>:</w:t>
      </w:r>
    </w:p>
    <w:p w14:paraId="6C46D00C" w14:textId="77777777" w:rsidR="009E1C1D" w:rsidRPr="009E1C1D" w:rsidRDefault="009E1C1D" w:rsidP="009E1C1D">
      <w:pPr>
        <w:spacing w:line="360" w:lineRule="auto"/>
        <w:rPr>
          <w:u w:val="single"/>
        </w:rPr>
      </w:pPr>
    </w:p>
    <w:p w14:paraId="02F7723F" w14:textId="73A84050"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1+2λ+β</m:t>
                          </m:r>
                        </m:e>
                      </m:mr>
                    </m:m>
                  </m:e>
                </m:mr>
              </m:m>
            </m:e>
          </m:d>
        </m:oMath>
      </m:oMathPara>
    </w:p>
    <w:p w14:paraId="6B1F58F8" w14:textId="77777777" w:rsidR="009E1C1D" w:rsidRDefault="009E1C1D" w:rsidP="009E1C1D">
      <w:pPr>
        <w:spacing w:line="360" w:lineRule="auto"/>
      </w:pPr>
    </w:p>
    <w:p w14:paraId="5607B098"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oMath>
      <w:r w:rsidR="00921242">
        <w:t>:</w:t>
      </w:r>
    </w:p>
    <w:p w14:paraId="4BB4490A" w14:textId="77777777" w:rsidR="009E1C1D" w:rsidRPr="009E1C1D" w:rsidRDefault="009E1C1D" w:rsidP="009E1C1D">
      <w:pPr>
        <w:spacing w:line="360" w:lineRule="auto"/>
        <w:rPr>
          <w:u w:val="single"/>
        </w:rPr>
      </w:pPr>
    </w:p>
    <w:p w14:paraId="7650EBD0" w14:textId="5E62F0D4"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1+2λ+2β</m:t>
                          </m:r>
                        </m:e>
                      </m:mr>
                    </m:m>
                  </m:e>
                </m:mr>
              </m:m>
            </m:e>
          </m:d>
        </m:oMath>
      </m:oMathPara>
    </w:p>
    <w:p w14:paraId="546A0E8D" w14:textId="77777777" w:rsidR="009E1C1D" w:rsidRDefault="009E1C1D" w:rsidP="009E1C1D">
      <w:pPr>
        <w:spacing w:line="360" w:lineRule="auto"/>
      </w:pPr>
    </w:p>
    <w:p w14:paraId="0A5DC0CB"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3</m:t>
            </m:r>
          </m:sub>
        </m:sSub>
      </m:oMath>
      <w:r w:rsidR="00921242">
        <w:t>:</w:t>
      </w:r>
    </w:p>
    <w:p w14:paraId="7CA988DF" w14:textId="77777777" w:rsidR="009E1C1D" w:rsidRPr="00AF3F8A" w:rsidRDefault="009E1C1D" w:rsidP="00AF3F8A">
      <w:pPr>
        <w:spacing w:line="360" w:lineRule="auto"/>
        <w:rPr>
          <w:u w:val="single"/>
        </w:rPr>
      </w:pPr>
    </w:p>
    <w:p w14:paraId="0AEF27F9" w14:textId="0EF4DE9B"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mr>
              </m:m>
            </m:e>
          </m:d>
        </m:oMath>
      </m:oMathPara>
    </w:p>
    <w:p w14:paraId="76D8BD4E" w14:textId="77777777" w:rsidR="009E1C1D" w:rsidRDefault="009E1C1D" w:rsidP="00AF3F8A">
      <w:pPr>
        <w:spacing w:line="360" w:lineRule="auto"/>
      </w:pPr>
    </w:p>
    <w:p w14:paraId="745C0FF6"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1</m:t>
            </m:r>
          </m:sub>
        </m:sSub>
      </m:oMath>
      <w:r w:rsidR="00572D1A">
        <w:t>:</w:t>
      </w:r>
    </w:p>
    <w:p w14:paraId="67ECFCD6" w14:textId="77777777" w:rsidR="009E1C1D" w:rsidRPr="00AF3F8A" w:rsidRDefault="009E1C1D" w:rsidP="00AF3F8A">
      <w:pPr>
        <w:spacing w:line="360" w:lineRule="auto"/>
        <w:rPr>
          <w:u w:val="single"/>
        </w:rPr>
      </w:pPr>
    </w:p>
    <w:p w14:paraId="2FFFCB09" w14:textId="09AC805A"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λ+α</m:t>
                          </m:r>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2λ</m:t>
                          </m:r>
                        </m:e>
                        <m:e>
                          <m:r>
                            <w:rPr>
                              <w:rFonts w:ascii="Cambria Math" w:hAnsi="Cambria Math"/>
                            </w:rPr>
                            <m:t>1-2λ-β</m:t>
                          </m:r>
                        </m:e>
                      </m:mr>
                    </m:m>
                  </m:e>
                </m:mr>
              </m:m>
            </m:e>
          </m:d>
        </m:oMath>
      </m:oMathPara>
    </w:p>
    <w:p w14:paraId="49E0D712" w14:textId="77777777" w:rsidR="009E1C1D" w:rsidRDefault="009E1C1D" w:rsidP="00AF3F8A">
      <w:pPr>
        <w:spacing w:line="360" w:lineRule="auto"/>
      </w:pPr>
    </w:p>
    <w:p w14:paraId="26E15084"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2</m:t>
            </m:r>
          </m:sub>
        </m:sSub>
      </m:oMath>
      <w:r w:rsidR="00572D1A">
        <w:t>:</w:t>
      </w:r>
    </w:p>
    <w:p w14:paraId="5BB897DE" w14:textId="77777777" w:rsidR="009E1C1D" w:rsidRPr="00AF3F8A" w:rsidRDefault="009E1C1D" w:rsidP="00AF3F8A">
      <w:pPr>
        <w:spacing w:line="360" w:lineRule="auto"/>
        <w:rPr>
          <w:u w:val="single"/>
        </w:rPr>
      </w:pPr>
    </w:p>
    <w:p w14:paraId="127334D5" w14:textId="53A6FFA1"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λ+α</m:t>
                          </m:r>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2λ</m:t>
                          </m:r>
                        </m:e>
                        <m:e>
                          <m:r>
                            <w:rPr>
                              <w:rFonts w:ascii="Cambria Math" w:hAnsi="Cambria Math"/>
                            </w:rPr>
                            <m:t>1-2λ-2β</m:t>
                          </m:r>
                        </m:e>
                      </m:mr>
                    </m:m>
                  </m:e>
                </m:mr>
              </m:m>
            </m:e>
          </m:d>
        </m:oMath>
      </m:oMathPara>
    </w:p>
    <w:p w14:paraId="31F0A40E" w14:textId="77777777" w:rsidR="009E1C1D" w:rsidRDefault="009E1C1D" w:rsidP="00AF3F8A">
      <w:pPr>
        <w:spacing w:line="360" w:lineRule="auto"/>
      </w:pPr>
    </w:p>
    <w:p w14:paraId="5FAC4501" w14:textId="77777777" w:rsidR="009E1C1D" w:rsidRDefault="00541A51" w:rsidP="00572D1A">
      <w:pPr>
        <w:pStyle w:val="ListParagraph"/>
        <w:numPr>
          <w:ilvl w:val="0"/>
          <w:numId w:val="255"/>
        </w:numPr>
        <w:spacing w:line="360" w:lineRule="auto"/>
      </w:pPr>
      <w:r w:rsidRPr="00541A51">
        <w:rPr>
          <w:u w:val="single"/>
        </w:rPr>
        <w:t>Boundary Vector</w:t>
      </w:r>
      <w:r>
        <w:t xml:space="preserve">: The </w:t>
      </w:r>
      <m:oMath>
        <m:r>
          <w:rPr>
            <w:rFonts w:ascii="Cambria Math" w:hAnsi="Cambria Math"/>
          </w:rPr>
          <m:t>d</m:t>
        </m:r>
      </m:oMath>
      <w:r>
        <w:t xml:space="preserve"> vector is used to hold the boundary conditions. In this example, it is a </w:t>
      </w:r>
      <m:oMath>
        <m:r>
          <w:rPr>
            <w:rFonts w:ascii="Cambria Math" w:hAnsi="Cambria Math"/>
          </w:rPr>
          <m:t>12×1</m:t>
        </m:r>
      </m:oMath>
      <w:r>
        <w:t xml:space="preserve"> vector:</w:t>
      </w:r>
    </w:p>
    <w:p w14:paraId="287061FE" w14:textId="77777777" w:rsidR="009E1C1D" w:rsidRPr="00AF3F8A" w:rsidRDefault="009E1C1D" w:rsidP="00AF3F8A">
      <w:pPr>
        <w:spacing w:line="360" w:lineRule="auto"/>
        <w:rPr>
          <w:u w:val="single"/>
        </w:rPr>
      </w:pPr>
    </w:p>
    <w:p w14:paraId="6C4A7141" w14:textId="7A6C053E" w:rsidR="00541A51" w:rsidRPr="009E1C1D" w:rsidRDefault="00541A51" w:rsidP="009E1C1D">
      <w:pPr>
        <w:pStyle w:val="ListParagraph"/>
        <w:spacing w:line="360" w:lineRule="auto"/>
        <w:ind w:left="360"/>
      </w:pPr>
      <m:oMathPara>
        <m:oMath>
          <m:r>
            <w:rPr>
              <w:rFonts w:ascii="Cambria Math" w:hAnsi="Cambria Math"/>
            </w:rPr>
            <w:lastRenderedPageBreak/>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 j+1</m:t>
                                        </m:r>
                                      </m:sub>
                                    </m:sSub>
                                  </m:e>
                                </m:d>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20, j+1</m:t>
                                        </m:r>
                                      </m:sub>
                                    </m:sSub>
                                  </m:e>
                                </m:d>
                              </m:e>
                            </m:mr>
                            <m:mr>
                              <m:e>
                                <m:r>
                                  <w:rPr>
                                    <w:rFonts w:ascii="Cambria Math" w:hAnsi="Cambria Math"/>
                                  </w:rPr>
                                  <m:t>0</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30, j+1</m:t>
                                        </m:r>
                                      </m:sub>
                                    </m:sSub>
                                  </m:e>
                                </m:d>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d>
        </m:oMath>
      </m:oMathPara>
    </w:p>
    <w:p w14:paraId="58EFB536" w14:textId="77777777" w:rsidR="009E1C1D" w:rsidRDefault="009E1C1D" w:rsidP="00AF3F8A">
      <w:pPr>
        <w:spacing w:line="360" w:lineRule="auto"/>
      </w:pPr>
    </w:p>
    <w:p w14:paraId="690D795E" w14:textId="77777777" w:rsidR="009E1C1D" w:rsidRDefault="00541A51" w:rsidP="00572D1A">
      <w:pPr>
        <w:pStyle w:val="ListParagraph"/>
        <w:numPr>
          <w:ilvl w:val="0"/>
          <w:numId w:val="255"/>
        </w:numPr>
        <w:spacing w:line="360" w:lineRule="auto"/>
      </w:pPr>
      <w:r>
        <w:rPr>
          <w:u w:val="single"/>
        </w:rPr>
        <w:t>Crank Nicolson Time Iterator Expression</w:t>
      </w:r>
      <w:r>
        <w:t>: To find the concentration at any time, one iterates the following equation:</w:t>
      </w:r>
    </w:p>
    <w:p w14:paraId="2ADCB2E0" w14:textId="77777777" w:rsidR="009E1C1D" w:rsidRPr="00AF3F8A" w:rsidRDefault="009E1C1D" w:rsidP="00AF3F8A">
      <w:pPr>
        <w:spacing w:line="360" w:lineRule="auto"/>
        <w:rPr>
          <w:u w:val="single"/>
        </w:rPr>
      </w:pPr>
    </w:p>
    <w:p w14:paraId="5F9099F8" w14:textId="6FC6F43E" w:rsidR="00541A51"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composite</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e>
          </m:d>
        </m:oMath>
      </m:oMathPara>
    </w:p>
    <w:p w14:paraId="61248E47" w14:textId="77777777" w:rsidR="00D2633A" w:rsidRDefault="00D2633A" w:rsidP="00D2633A">
      <w:pPr>
        <w:spacing w:line="360" w:lineRule="auto"/>
      </w:pPr>
    </w:p>
    <w:p w14:paraId="75999D3B" w14:textId="77777777" w:rsidR="00D2633A" w:rsidRDefault="00D2633A" w:rsidP="00D2633A">
      <w:pPr>
        <w:spacing w:line="360" w:lineRule="auto"/>
      </w:pPr>
    </w:p>
    <w:p w14:paraId="10BD47F7" w14:textId="6E9468A2" w:rsidR="00D2633A" w:rsidRPr="00D2633A" w:rsidRDefault="00D2633A" w:rsidP="00D2633A">
      <w:pPr>
        <w:spacing w:line="360" w:lineRule="auto"/>
        <w:rPr>
          <w:b/>
          <w:bCs/>
          <w:sz w:val="28"/>
          <w:szCs w:val="28"/>
        </w:rPr>
      </w:pPr>
      <w:r w:rsidRPr="00D2633A">
        <w:rPr>
          <w:b/>
          <w:bCs/>
          <w:sz w:val="28"/>
          <w:szCs w:val="28"/>
        </w:rPr>
        <w:t>Example: 2D Diffusion</w:t>
      </w:r>
    </w:p>
    <w:p w14:paraId="7888F654" w14:textId="77777777" w:rsidR="00D2633A" w:rsidRDefault="00D2633A" w:rsidP="00D2633A">
      <w:pPr>
        <w:spacing w:line="360" w:lineRule="auto"/>
      </w:pPr>
    </w:p>
    <w:p w14:paraId="0977B8D6" w14:textId="77777777" w:rsidR="00D2633A" w:rsidRDefault="00D2633A" w:rsidP="00D2633A">
      <w:pPr>
        <w:spacing w:line="360" w:lineRule="auto"/>
      </w:pPr>
    </w:p>
    <w:p w14:paraId="7F0359B0" w14:textId="77777777" w:rsidR="00094B5E" w:rsidRDefault="00D2633A" w:rsidP="00D2633A">
      <w:pPr>
        <w:pStyle w:val="ListParagraph"/>
        <w:numPr>
          <w:ilvl w:val="0"/>
          <w:numId w:val="256"/>
        </w:numPr>
        <w:spacing w:line="360" w:lineRule="auto"/>
      </w:pPr>
      <w:r w:rsidRPr="00D2633A">
        <w:rPr>
          <w:u w:val="single"/>
        </w:rPr>
        <w:t>Extension to 2D Cartesian Grid</w:t>
      </w:r>
      <w:r>
        <w:t>: When extending to two dimensions on a uniform Cartesian grid, the derivation is similar and th results lead to a system of band-diagonal equations rather than tridiagonal equations.</w:t>
      </w:r>
    </w:p>
    <w:p w14:paraId="36A0B01A" w14:textId="77777777" w:rsidR="00E4144B" w:rsidRDefault="00094B5E" w:rsidP="00D2633A">
      <w:pPr>
        <w:pStyle w:val="ListParagraph"/>
        <w:numPr>
          <w:ilvl w:val="0"/>
          <w:numId w:val="256"/>
        </w:numPr>
        <w:spacing w:line="360" w:lineRule="auto"/>
      </w:pPr>
      <w:r w:rsidRPr="00094B5E">
        <w:rPr>
          <w:u w:val="single"/>
        </w:rPr>
        <w:t>Discretization of the 2D Diffusion Equation</w:t>
      </w:r>
      <w:r>
        <w:t>: The 2D heat equation</w:t>
      </w:r>
    </w:p>
    <w:p w14:paraId="403D10BD" w14:textId="77777777" w:rsidR="00E4144B" w:rsidRPr="00E4144B" w:rsidRDefault="00E4144B" w:rsidP="00E4144B">
      <w:pPr>
        <w:spacing w:line="360" w:lineRule="auto"/>
        <w:rPr>
          <w:u w:val="single"/>
        </w:rPr>
      </w:pPr>
    </w:p>
    <w:p w14:paraId="0BC696B5"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m:oMathPara>
    </w:p>
    <w:p w14:paraId="257AB1CA" w14:textId="77777777" w:rsidR="00E4144B" w:rsidRDefault="00E4144B" w:rsidP="00E4144B">
      <w:pPr>
        <w:spacing w:line="360" w:lineRule="auto"/>
      </w:pPr>
    </w:p>
    <w:p w14:paraId="21FB6A7C"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oMath>
      </m:oMathPara>
    </w:p>
    <w:p w14:paraId="01178BD5" w14:textId="77777777" w:rsidR="00E4144B" w:rsidRDefault="00E4144B" w:rsidP="00E4144B">
      <w:pPr>
        <w:spacing w:line="360" w:lineRule="auto"/>
      </w:pPr>
    </w:p>
    <w:p w14:paraId="006F5454" w14:textId="77777777" w:rsidR="00E4144B" w:rsidRDefault="00094B5E" w:rsidP="00E4144B">
      <w:pPr>
        <w:pStyle w:val="ListParagraph"/>
        <w:spacing w:line="360" w:lineRule="auto"/>
        <w:ind w:left="360"/>
      </w:pPr>
      <w:r>
        <w:t>can be solved with the Crank Nicolson discretization</w:t>
      </w:r>
    </w:p>
    <w:p w14:paraId="6A0CAAC7" w14:textId="77777777" w:rsidR="00E4144B" w:rsidRDefault="00E4144B" w:rsidP="00E4144B">
      <w:pPr>
        <w:spacing w:line="360" w:lineRule="auto"/>
      </w:pPr>
    </w:p>
    <w:p w14:paraId="60DE1F76" w14:textId="77777777" w:rsidR="00E4144B" w:rsidRDefault="00000000" w:rsidP="00E4144B">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m:t>
                      </m:r>
                    </m:sub>
                  </m:sSub>
                </m:e>
              </m:d>
            </m:e>
          </m:d>
        </m:oMath>
      </m:oMathPara>
    </w:p>
    <w:p w14:paraId="2D22891D" w14:textId="77777777" w:rsidR="00E4144B" w:rsidRDefault="00E4144B" w:rsidP="00E4144B">
      <w:pPr>
        <w:spacing w:line="360" w:lineRule="auto"/>
      </w:pPr>
    </w:p>
    <w:p w14:paraId="33C930A5" w14:textId="77777777" w:rsidR="00E4144B" w:rsidRDefault="00094B5E" w:rsidP="00E4144B">
      <w:pPr>
        <w:pStyle w:val="ListParagraph"/>
        <w:spacing w:line="360" w:lineRule="auto"/>
        <w:ind w:left="360"/>
      </w:pPr>
      <w:r>
        <w:t>assuming a square grid, so that</w:t>
      </w:r>
    </w:p>
    <w:p w14:paraId="09582BE1" w14:textId="77777777" w:rsidR="00E4144B" w:rsidRDefault="00E4144B" w:rsidP="00E4144B">
      <w:pPr>
        <w:spacing w:line="360" w:lineRule="auto"/>
      </w:pPr>
    </w:p>
    <w:p w14:paraId="38296DA1" w14:textId="169816E1" w:rsidR="00D2633A" w:rsidRPr="00E4144B" w:rsidRDefault="00094B5E" w:rsidP="00E4144B">
      <w:pPr>
        <w:pStyle w:val="ListParagraph"/>
        <w:spacing w:line="360" w:lineRule="auto"/>
        <w:ind w:left="360"/>
      </w:pPr>
      <m:oMathPara>
        <m:oMath>
          <m:r>
            <w:rPr>
              <w:rFonts w:ascii="Cambria Math" w:hAnsi="Cambria Math"/>
            </w:rPr>
            <m:t>∆x=∆y</m:t>
          </m:r>
        </m:oMath>
      </m:oMathPara>
    </w:p>
    <w:p w14:paraId="51441494" w14:textId="77777777" w:rsidR="00E4144B" w:rsidRDefault="00E4144B" w:rsidP="00E4144B">
      <w:pPr>
        <w:spacing w:line="360" w:lineRule="auto"/>
      </w:pPr>
    </w:p>
    <w:p w14:paraId="291EF3F6" w14:textId="77777777" w:rsidR="00E4144B" w:rsidRDefault="00094B5E" w:rsidP="00D2633A">
      <w:pPr>
        <w:pStyle w:val="ListParagraph"/>
        <w:numPr>
          <w:ilvl w:val="0"/>
          <w:numId w:val="256"/>
        </w:numPr>
        <w:spacing w:line="360" w:lineRule="auto"/>
      </w:pPr>
      <w:r>
        <w:rPr>
          <w:u w:val="single"/>
        </w:rPr>
        <w:t>Courant-Friedrich-Lewry Convergence Metric</w:t>
      </w:r>
      <w:r>
        <w:t>: This equation can be simplified somewhat by re-arranging terms and using the CFL number</w:t>
      </w:r>
    </w:p>
    <w:p w14:paraId="4C3E91B8" w14:textId="77777777" w:rsidR="00E4144B" w:rsidRPr="00E4144B" w:rsidRDefault="00E4144B" w:rsidP="00E4144B">
      <w:pPr>
        <w:spacing w:line="360" w:lineRule="auto"/>
        <w:rPr>
          <w:u w:val="single"/>
        </w:rPr>
      </w:pPr>
    </w:p>
    <w:p w14:paraId="0122F5E1" w14:textId="77777777" w:rsidR="00E4144B" w:rsidRDefault="00094B5E" w:rsidP="00E4144B">
      <w:pPr>
        <w:pStyle w:val="ListParagraph"/>
        <w:spacing w:line="360" w:lineRule="auto"/>
        <w:ind w:left="360"/>
      </w:pPr>
      <m:oMathPara>
        <m:oMath>
          <m:r>
            <w:rPr>
              <w:rFonts w:ascii="Cambria Math" w:hAnsi="Cambria Math"/>
            </w:rPr>
            <m:t>μ=</m:t>
          </m:r>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5E15E0EB" w14:textId="77777777" w:rsidR="00E4144B" w:rsidRDefault="00E4144B" w:rsidP="00E4144B">
      <w:pPr>
        <w:spacing w:line="360" w:lineRule="auto"/>
      </w:pPr>
    </w:p>
    <w:p w14:paraId="63353D5A" w14:textId="08627F7D" w:rsidR="00094B5E" w:rsidRDefault="00094B5E" w:rsidP="00E4144B">
      <w:pPr>
        <w:pStyle w:val="ListParagraph"/>
        <w:spacing w:line="360" w:lineRule="auto"/>
        <w:ind w:left="360"/>
      </w:pPr>
      <w:r>
        <w:t>For the Crank-Nicolson scheme, a low CFL number is not required for stability, however it is required for numerical accuracy.</w:t>
      </w:r>
    </w:p>
    <w:p w14:paraId="2D62AA82" w14:textId="77777777" w:rsidR="00E4144B" w:rsidRDefault="00094B5E" w:rsidP="00D2633A">
      <w:pPr>
        <w:pStyle w:val="ListParagraph"/>
        <w:numPr>
          <w:ilvl w:val="0"/>
          <w:numId w:val="256"/>
        </w:numPr>
        <w:spacing w:line="360" w:lineRule="auto"/>
      </w:pPr>
      <w:r>
        <w:rPr>
          <w:u w:val="single"/>
        </w:rPr>
        <w:t>Recasting using the CFL Number</w:t>
      </w:r>
      <w:r w:rsidRPr="00094B5E">
        <w:t>:</w:t>
      </w:r>
      <w:r>
        <w:t xml:space="preserve"> The scheme can now be writte</w:t>
      </w:r>
      <w:r w:rsidR="001A7EE9">
        <w:t>n</w:t>
      </w:r>
      <w:r>
        <w:t xml:space="preserve"> as</w:t>
      </w:r>
    </w:p>
    <w:p w14:paraId="1309917B" w14:textId="77777777" w:rsidR="00E4144B" w:rsidRPr="00E4144B" w:rsidRDefault="00E4144B" w:rsidP="00E4144B">
      <w:pPr>
        <w:spacing w:line="360" w:lineRule="auto"/>
        <w:rPr>
          <w:u w:val="single"/>
        </w:rPr>
      </w:pPr>
    </w:p>
    <w:p w14:paraId="15FDE8FE" w14:textId="711EC9FD" w:rsidR="00094B5E" w:rsidRPr="00E4144B" w:rsidRDefault="00000000" w:rsidP="00E4144B">
      <w:pPr>
        <w:pStyle w:val="ListParagraph"/>
        <w:spacing w:line="360" w:lineRule="auto"/>
        <w:ind w:left="360"/>
      </w:pPr>
      <m:oMathPara>
        <m:oMath>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e>
          </m:d>
          <m:r>
            <w:rPr>
              <w:rFonts w:ascii="Cambria Math" w:hAnsi="Cambria Math"/>
            </w:rPr>
            <m:t>=</m:t>
          </m:r>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e>
          </m:d>
        </m:oMath>
      </m:oMathPara>
    </w:p>
    <w:p w14:paraId="0992EEB0" w14:textId="77777777" w:rsidR="00E4144B" w:rsidRDefault="00E4144B" w:rsidP="00E4144B">
      <w:pPr>
        <w:spacing w:line="360" w:lineRule="auto"/>
      </w:pPr>
    </w:p>
    <w:p w14:paraId="7AF22238" w14:textId="2641597A" w:rsidR="00CC4E88" w:rsidRDefault="00CC4E88" w:rsidP="00D2633A">
      <w:pPr>
        <w:pStyle w:val="ListParagraph"/>
        <w:numPr>
          <w:ilvl w:val="0"/>
          <w:numId w:val="256"/>
        </w:numPr>
        <w:spacing w:line="360" w:lineRule="auto"/>
      </w:pPr>
      <w:r>
        <w:rPr>
          <w:u w:val="single"/>
        </w:rPr>
        <w:t>Use of Alternating-</w:t>
      </w:r>
      <w:r w:rsidRPr="00CC4E88">
        <w:rPr>
          <w:u w:val="single"/>
        </w:rPr>
        <w:t xml:space="preserve"> </w:t>
      </w:r>
      <w:r>
        <w:rPr>
          <w:u w:val="single"/>
        </w:rPr>
        <w:t>Direction Implicit (ADI) Method</w:t>
      </w:r>
      <w:r>
        <w:t>: Solving such a linear system is costly. Hence an alternating-direction implicit method can be implemented to solve the numerical PDE, and the other dimension explicitly for half of the assigned time step and conversely for remainder half of the time step.</w:t>
      </w:r>
    </w:p>
    <w:p w14:paraId="7BD4FC11" w14:textId="358847B8" w:rsidR="00BD5A91" w:rsidRDefault="00BD5A91" w:rsidP="00D2633A">
      <w:pPr>
        <w:pStyle w:val="ListParagraph"/>
        <w:numPr>
          <w:ilvl w:val="0"/>
          <w:numId w:val="256"/>
        </w:numPr>
        <w:spacing w:line="360" w:lineRule="auto"/>
      </w:pPr>
      <w:r>
        <w:rPr>
          <w:u w:val="single"/>
        </w:rPr>
        <w:t>Speedup Using Tridiagonal Matrix Algorithm</w:t>
      </w:r>
      <w:r w:rsidRPr="00BD5A91">
        <w:t>:</w:t>
      </w:r>
      <w:r>
        <w:t xml:space="preserve"> The benefit of this strategy is that the implicit solver only requires a tridiagonal matrix to be solved.</w:t>
      </w:r>
    </w:p>
    <w:p w14:paraId="134C68A6" w14:textId="50820202" w:rsidR="00BD5A91" w:rsidRDefault="00BD5A91" w:rsidP="00D2633A">
      <w:pPr>
        <w:pStyle w:val="ListParagraph"/>
        <w:numPr>
          <w:ilvl w:val="0"/>
          <w:numId w:val="256"/>
        </w:numPr>
        <w:spacing w:line="360" w:lineRule="auto"/>
      </w:pPr>
      <w:r>
        <w:rPr>
          <w:u w:val="single"/>
        </w:rPr>
        <w:lastRenderedPageBreak/>
        <w:t>Accuracy compared to Crank Nicolson</w:t>
      </w:r>
      <w:r w:rsidRPr="00BD5A91">
        <w:t>:</w:t>
      </w:r>
      <w:r>
        <w:t xml:space="preserve"> The difference between the true Crank-Nicolson solution and the ADI approximated solution has an order of accuracy of </w:t>
      </w:r>
      <m:oMath>
        <m:r>
          <m:rPr>
            <m:scr m:val="script"/>
          </m:rP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oMath>
      <w:r>
        <w:t xml:space="preserve"> and hence can be ignored with a sufficiently small time</w:t>
      </w:r>
      <w:r w:rsidR="00566462">
        <w:t>-</w:t>
      </w:r>
      <w:r>
        <w:t>step.</w:t>
      </w:r>
    </w:p>
    <w:p w14:paraId="7515A723" w14:textId="77777777" w:rsidR="00566462" w:rsidRDefault="00566462" w:rsidP="00566462">
      <w:pPr>
        <w:spacing w:line="360" w:lineRule="auto"/>
      </w:pPr>
    </w:p>
    <w:p w14:paraId="27D548FF" w14:textId="77777777" w:rsidR="00566462" w:rsidRDefault="00566462" w:rsidP="00566462">
      <w:pPr>
        <w:spacing w:line="360" w:lineRule="auto"/>
      </w:pPr>
    </w:p>
    <w:p w14:paraId="0239D992" w14:textId="7F07B1F4" w:rsidR="00566462" w:rsidRPr="00566462" w:rsidRDefault="00566462" w:rsidP="00566462">
      <w:pPr>
        <w:spacing w:line="360" w:lineRule="auto"/>
        <w:rPr>
          <w:b/>
          <w:bCs/>
          <w:sz w:val="28"/>
          <w:szCs w:val="28"/>
        </w:rPr>
      </w:pPr>
      <w:r w:rsidRPr="00566462">
        <w:rPr>
          <w:b/>
          <w:bCs/>
          <w:sz w:val="28"/>
          <w:szCs w:val="28"/>
        </w:rPr>
        <w:t>Crank Nicolson for Non-linear Problems</w:t>
      </w:r>
    </w:p>
    <w:p w14:paraId="14D56CED" w14:textId="77777777" w:rsidR="00566462" w:rsidRDefault="00566462" w:rsidP="00566462">
      <w:pPr>
        <w:spacing w:line="360" w:lineRule="auto"/>
      </w:pPr>
    </w:p>
    <w:p w14:paraId="237507B5" w14:textId="3D4BDFC7" w:rsidR="00566462" w:rsidRDefault="00566462" w:rsidP="00566462">
      <w:pPr>
        <w:pStyle w:val="ListParagraph"/>
        <w:numPr>
          <w:ilvl w:val="0"/>
          <w:numId w:val="257"/>
        </w:numPr>
        <w:spacing w:line="360" w:lineRule="auto"/>
      </w:pPr>
      <w:r w:rsidRPr="00566462">
        <w:rPr>
          <w:u w:val="single"/>
        </w:rPr>
        <w:t>Iterative Techniques for Solution Convergence</w:t>
      </w:r>
      <w:r>
        <w:t>: Because the Crank-Nicolson method is implicit, it is generally impossible to solve exactly. Instead, an iterative technique should be used to converge to the solution.</w:t>
      </w:r>
    </w:p>
    <w:p w14:paraId="51ACA154" w14:textId="7A529C71" w:rsidR="00C62ED7" w:rsidRDefault="00C62ED7" w:rsidP="00566462">
      <w:pPr>
        <w:pStyle w:val="ListParagraph"/>
        <w:numPr>
          <w:ilvl w:val="0"/>
          <w:numId w:val="257"/>
        </w:numPr>
        <w:spacing w:line="360" w:lineRule="auto"/>
      </w:pPr>
      <w:r>
        <w:rPr>
          <w:u w:val="single"/>
        </w:rPr>
        <w:t>Challenges with Jacobian Iteration Schemes</w:t>
      </w:r>
      <w:r w:rsidRPr="00C62ED7">
        <w:t>:</w:t>
      </w:r>
      <w:r>
        <w:t xml:space="preserve"> One option is to use Newton’s method to converge on the prediction, but this requires the computation of the Jacobian. For high-dimensional systems such as those in computational fluid dynamics or numerical relativity, it may be infeasible to compute this Jacobian.</w:t>
      </w:r>
    </w:p>
    <w:p w14:paraId="4E8D3A2D" w14:textId="77777777" w:rsidR="00E2325E" w:rsidRDefault="00C62ED7" w:rsidP="00566462">
      <w:pPr>
        <w:pStyle w:val="ListParagraph"/>
        <w:numPr>
          <w:ilvl w:val="0"/>
          <w:numId w:val="257"/>
        </w:numPr>
        <w:spacing w:line="360" w:lineRule="auto"/>
      </w:pPr>
      <w:r>
        <w:rPr>
          <w:u w:val="single"/>
        </w:rPr>
        <w:t>Use of Fixed-Point Iteration</w:t>
      </w:r>
      <w:r w:rsidRPr="00C62ED7">
        <w:t>:</w:t>
      </w:r>
      <w:r>
        <w:t xml:space="preserve"> A Jacobian-free alternative is fixed-point iteration. If </w:t>
      </w:r>
      <m:oMath>
        <m:r>
          <w:rPr>
            <w:rFonts w:ascii="Cambria Math" w:hAnsi="Cambria Math"/>
          </w:rPr>
          <m:t>f</m:t>
        </m:r>
      </m:oMath>
      <w:r>
        <w:t xml:space="preserve"> is the velocity of the system, then the Crank-Nicolson prediction will be a fixed-point on the map</w:t>
      </w:r>
    </w:p>
    <w:p w14:paraId="0FD5CC5B" w14:textId="77777777" w:rsidR="00E2325E" w:rsidRPr="00E2325E" w:rsidRDefault="00E2325E" w:rsidP="00E2325E">
      <w:pPr>
        <w:spacing w:line="360" w:lineRule="auto"/>
        <w:rPr>
          <w:u w:val="single"/>
        </w:rPr>
      </w:pPr>
    </w:p>
    <w:p w14:paraId="4EFDC673" w14:textId="180D72B0" w:rsidR="00C62ED7" w:rsidRPr="00E2325E" w:rsidRDefault="00C62ED7" w:rsidP="00E2325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oMath>
      </m:oMathPara>
    </w:p>
    <w:p w14:paraId="23B67339" w14:textId="77777777" w:rsidR="00E2325E" w:rsidRDefault="00E2325E" w:rsidP="00E2325E">
      <w:pPr>
        <w:spacing w:line="360" w:lineRule="auto"/>
      </w:pPr>
    </w:p>
    <w:p w14:paraId="27459E49" w14:textId="77777777" w:rsidR="00E2325E" w:rsidRDefault="00382D0C" w:rsidP="00566462">
      <w:pPr>
        <w:pStyle w:val="ListParagraph"/>
        <w:numPr>
          <w:ilvl w:val="0"/>
          <w:numId w:val="257"/>
        </w:numPr>
        <w:spacing w:line="360" w:lineRule="auto"/>
      </w:pPr>
      <w:r>
        <w:rPr>
          <w:u w:val="single"/>
        </w:rPr>
        <w:t>Parameterization of the Iterative Formulation</w:t>
      </w:r>
      <w:r>
        <w:t>: If the iterator</w:t>
      </w:r>
    </w:p>
    <w:p w14:paraId="158907F0" w14:textId="77777777" w:rsidR="00E2325E" w:rsidRPr="00E2325E" w:rsidRDefault="00E2325E" w:rsidP="00E2325E">
      <w:pPr>
        <w:spacing w:line="360" w:lineRule="auto"/>
        <w:rPr>
          <w:u w:val="single"/>
        </w:rPr>
      </w:pPr>
    </w:p>
    <w:p w14:paraId="040B3286" w14:textId="77777777" w:rsid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4C12A49" w14:textId="77777777" w:rsidR="00E2325E" w:rsidRDefault="00E2325E" w:rsidP="00E2325E">
      <w:pPr>
        <w:spacing w:line="360" w:lineRule="auto"/>
      </w:pPr>
    </w:p>
    <w:p w14:paraId="34F19EED" w14:textId="77777777" w:rsidR="00E2325E" w:rsidRDefault="00382D0C" w:rsidP="00E2325E">
      <w:pPr>
        <w:pStyle w:val="ListParagraph"/>
        <w:spacing w:line="360" w:lineRule="auto"/>
        <w:ind w:left="360"/>
      </w:pPr>
      <w:r>
        <w:t xml:space="preserve"> does not converge, the parameterized map</w:t>
      </w:r>
    </w:p>
    <w:p w14:paraId="7F58DAF1" w14:textId="77777777" w:rsidR="00E2325E" w:rsidRDefault="00E2325E" w:rsidP="00E2325E">
      <w:pPr>
        <w:spacing w:line="360" w:lineRule="auto"/>
      </w:pPr>
    </w:p>
    <w:p w14:paraId="5236AD87" w14:textId="77777777" w:rsidR="00E2325E" w:rsidRDefault="00382D0C" w:rsidP="00E2325E">
      <w:pPr>
        <w:pStyle w:val="ListParagraph"/>
        <w:spacing w:line="360" w:lineRule="auto"/>
        <w:ind w:left="360"/>
      </w:pPr>
      <m:oMathPara>
        <m:oMath>
          <m:r>
            <m:rPr>
              <m:sty m:val="p"/>
            </m:rPr>
            <w:rPr>
              <w:rFonts w:ascii="Cambria Math" w:hAnsi="Cambria Math"/>
            </w:rPr>
            <m:t>Θ</m:t>
          </m:r>
          <m:d>
            <m:dPr>
              <m:ctrlPr>
                <w:rPr>
                  <w:rFonts w:ascii="Cambria Math" w:hAnsi="Cambria Math"/>
                  <w:i/>
                </w:rPr>
              </m:ctrlPr>
            </m:dPr>
            <m:e>
              <m:r>
                <w:rPr>
                  <w:rFonts w:ascii="Cambria Math" w:hAnsi="Cambria Math"/>
                </w:rPr>
                <m:t>x, ω</m:t>
              </m:r>
            </m:e>
          </m:d>
          <m:r>
            <w:rPr>
              <w:rFonts w:ascii="Cambria Math" w:hAnsi="Cambria Math"/>
            </w:rPr>
            <m:t>=ωx+</m:t>
          </m:r>
          <m:d>
            <m:dPr>
              <m:ctrlPr>
                <w:rPr>
                  <w:rFonts w:ascii="Cambria Math" w:hAnsi="Cambria Math"/>
                  <w:i/>
                </w:rPr>
              </m:ctrlPr>
            </m:dPr>
            <m:e>
              <m:r>
                <w:rPr>
                  <w:rFonts w:ascii="Cambria Math" w:hAnsi="Cambria Math"/>
                </w:rPr>
                <m:t>1-ω</m:t>
              </m:r>
            </m:e>
          </m:d>
          <m:r>
            <m:rPr>
              <m:sty m:val="p"/>
            </m:rPr>
            <w:rPr>
              <w:rFonts w:ascii="Cambria Math" w:hAnsi="Cambria Math"/>
            </w:rPr>
            <m:t>Φ</m:t>
          </m:r>
          <m:d>
            <m:dPr>
              <m:ctrlPr>
                <w:rPr>
                  <w:rFonts w:ascii="Cambria Math" w:hAnsi="Cambria Math"/>
                  <w:i/>
                </w:rPr>
              </m:ctrlPr>
            </m:dPr>
            <m:e>
              <m:r>
                <w:rPr>
                  <w:rFonts w:ascii="Cambria Math" w:hAnsi="Cambria Math"/>
                </w:rPr>
                <m:t>x</m:t>
              </m:r>
            </m:e>
          </m:d>
        </m:oMath>
      </m:oMathPara>
    </w:p>
    <w:p w14:paraId="5D840C38" w14:textId="77777777" w:rsidR="00E2325E" w:rsidRDefault="00E2325E" w:rsidP="00E2325E">
      <w:pPr>
        <w:spacing w:line="360" w:lineRule="auto"/>
      </w:pPr>
    </w:p>
    <w:p w14:paraId="40378A1B" w14:textId="77777777" w:rsidR="00E2325E" w:rsidRDefault="00382D0C" w:rsidP="00E2325E">
      <w:pPr>
        <w:pStyle w:val="ListParagraph"/>
        <w:spacing w:line="360" w:lineRule="auto"/>
        <w:ind w:left="360"/>
      </w:pPr>
      <w:r>
        <w:t>with</w:t>
      </w:r>
    </w:p>
    <w:p w14:paraId="1C16328E" w14:textId="77777777" w:rsidR="00E2325E" w:rsidRDefault="00E2325E" w:rsidP="00E2325E">
      <w:pPr>
        <w:spacing w:line="360" w:lineRule="auto"/>
      </w:pPr>
    </w:p>
    <w:p w14:paraId="28306EC9" w14:textId="77777777" w:rsidR="00E2325E" w:rsidRPr="00E2325E" w:rsidRDefault="00382D0C" w:rsidP="00E2325E">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0, 1</m:t>
              </m:r>
            </m:e>
          </m:d>
        </m:oMath>
      </m:oMathPara>
    </w:p>
    <w:p w14:paraId="37EB0CBB" w14:textId="77777777" w:rsidR="00E2325E" w:rsidRDefault="00E2325E" w:rsidP="00E2325E">
      <w:pPr>
        <w:spacing w:line="360" w:lineRule="auto"/>
      </w:pPr>
    </w:p>
    <w:p w14:paraId="106FD0A3" w14:textId="4F5427C4" w:rsidR="00382D0C" w:rsidRPr="00E2325E" w:rsidRDefault="00382D0C" w:rsidP="00E2325E">
      <w:pPr>
        <w:pStyle w:val="ListParagraph"/>
        <w:spacing w:line="360" w:lineRule="auto"/>
        <w:ind w:left="360"/>
      </w:pPr>
      <w:r>
        <w:t>may be better behaved.</w:t>
      </w:r>
    </w:p>
    <w:p w14:paraId="42623887" w14:textId="77777777" w:rsidR="00E2325E" w:rsidRDefault="00382D0C" w:rsidP="00566462">
      <w:pPr>
        <w:pStyle w:val="ListParagraph"/>
        <w:numPr>
          <w:ilvl w:val="0"/>
          <w:numId w:val="257"/>
        </w:numPr>
        <w:spacing w:line="360" w:lineRule="auto"/>
      </w:pPr>
      <w:r>
        <w:rPr>
          <w:u w:val="single"/>
        </w:rPr>
        <w:t>Explicit Expression for the Iteration Update</w:t>
      </w:r>
      <w:r w:rsidRPr="00382D0C">
        <w:t>:</w:t>
      </w:r>
      <w:r>
        <w:t xml:space="preserve"> In the expanded form, the update formula is</w:t>
      </w:r>
    </w:p>
    <w:p w14:paraId="4A2525D3" w14:textId="77777777" w:rsidR="00E2325E" w:rsidRPr="00E2325E" w:rsidRDefault="00E2325E" w:rsidP="00E2325E">
      <w:pPr>
        <w:spacing w:line="360" w:lineRule="auto"/>
        <w:rPr>
          <w:u w:val="single"/>
        </w:rPr>
      </w:pPr>
    </w:p>
    <w:p w14:paraId="4D522FA5" w14:textId="77777777" w:rsidR="00E2325E" w:rsidRP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e>
          </m:d>
        </m:oMath>
      </m:oMathPara>
    </w:p>
    <w:p w14:paraId="7EE897CF" w14:textId="77777777" w:rsidR="00E2325E" w:rsidRDefault="00E2325E" w:rsidP="00E2325E">
      <w:pPr>
        <w:spacing w:line="360" w:lineRule="auto"/>
      </w:pPr>
    </w:p>
    <w:p w14:paraId="767F85D1" w14:textId="3C14CF78" w:rsidR="00382D0C" w:rsidRPr="00E2325E" w:rsidRDefault="00382D0C" w:rsidP="00E2325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current guess and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is the previous timestamp.</w:t>
      </w:r>
    </w:p>
    <w:p w14:paraId="3C772F98" w14:textId="169401D6" w:rsidR="00382D0C" w:rsidRDefault="00382D0C" w:rsidP="00566462">
      <w:pPr>
        <w:pStyle w:val="ListParagraph"/>
        <w:numPr>
          <w:ilvl w:val="0"/>
          <w:numId w:val="257"/>
        </w:numPr>
        <w:spacing w:line="360" w:lineRule="auto"/>
      </w:pPr>
      <w:r>
        <w:rPr>
          <w:u w:val="single"/>
        </w:rPr>
        <w:t>Illustration of Convergence for Navier-Stokes</w:t>
      </w:r>
      <w:r w:rsidRPr="00382D0C">
        <w:t>:</w:t>
      </w:r>
      <w:r>
        <w:t xml:space="preserve"> Even for high-dimensional systems, iterations of this map can converge surprisingly quickly.</w:t>
      </w:r>
    </w:p>
    <w:p w14:paraId="2F882329" w14:textId="77777777" w:rsidR="00E2325E" w:rsidRDefault="00E2325E" w:rsidP="00E2325E">
      <w:pPr>
        <w:spacing w:line="360" w:lineRule="auto"/>
      </w:pPr>
    </w:p>
    <w:p w14:paraId="1FB2B1AE" w14:textId="50AAB446" w:rsidR="00E2325E" w:rsidRDefault="00E2325E" w:rsidP="00E2325E">
      <w:pPr>
        <w:spacing w:line="360" w:lineRule="auto"/>
        <w:jc w:val="center"/>
      </w:pPr>
      <w:r>
        <w:rPr>
          <w:noProof/>
        </w:rPr>
        <w:drawing>
          <wp:inline distT="0" distB="0" distL="0" distR="0" wp14:anchorId="3FD2B26D" wp14:editId="1113E700">
            <wp:extent cx="3314700" cy="3686175"/>
            <wp:effectExtent l="0" t="0" r="0" b="9525"/>
            <wp:docPr id="3414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7535" name=""/>
                    <pic:cNvPicPr/>
                  </pic:nvPicPr>
                  <pic:blipFill>
                    <a:blip r:embed="rId113"/>
                    <a:stretch>
                      <a:fillRect/>
                    </a:stretch>
                  </pic:blipFill>
                  <pic:spPr>
                    <a:xfrm>
                      <a:off x="0" y="0"/>
                      <a:ext cx="3314700" cy="3686175"/>
                    </a:xfrm>
                    <a:prstGeom prst="rect">
                      <a:avLst/>
                    </a:prstGeom>
                  </pic:spPr>
                </pic:pic>
              </a:graphicData>
            </a:graphic>
          </wp:inline>
        </w:drawing>
      </w:r>
    </w:p>
    <w:p w14:paraId="61B30009" w14:textId="77777777" w:rsidR="00382D0C" w:rsidRDefault="00382D0C" w:rsidP="00382D0C">
      <w:pPr>
        <w:spacing w:line="360" w:lineRule="auto"/>
      </w:pPr>
    </w:p>
    <w:p w14:paraId="32AC9E66" w14:textId="77777777" w:rsidR="00382D0C" w:rsidRDefault="00382D0C" w:rsidP="00382D0C">
      <w:pPr>
        <w:spacing w:line="360" w:lineRule="auto"/>
      </w:pPr>
    </w:p>
    <w:p w14:paraId="3B430627" w14:textId="5978F1F6" w:rsidR="00382D0C" w:rsidRPr="00E2325E" w:rsidRDefault="00382D0C" w:rsidP="00382D0C">
      <w:pPr>
        <w:spacing w:line="360" w:lineRule="auto"/>
        <w:rPr>
          <w:b/>
          <w:bCs/>
          <w:sz w:val="28"/>
          <w:szCs w:val="28"/>
        </w:rPr>
      </w:pPr>
      <w:r w:rsidRPr="00E2325E">
        <w:rPr>
          <w:b/>
          <w:bCs/>
          <w:sz w:val="28"/>
          <w:szCs w:val="28"/>
        </w:rPr>
        <w:lastRenderedPageBreak/>
        <w:t>Application in Financial Instruments</w:t>
      </w:r>
    </w:p>
    <w:p w14:paraId="388C1BC5" w14:textId="77777777" w:rsidR="00382D0C" w:rsidRDefault="00382D0C" w:rsidP="00382D0C">
      <w:pPr>
        <w:spacing w:line="360" w:lineRule="auto"/>
      </w:pPr>
    </w:p>
    <w:p w14:paraId="3B43C338" w14:textId="2339CA92" w:rsidR="00382D0C" w:rsidRDefault="00382D0C" w:rsidP="00E2325E">
      <w:pPr>
        <w:pStyle w:val="ListParagraph"/>
        <w:numPr>
          <w:ilvl w:val="0"/>
          <w:numId w:val="258"/>
        </w:numPr>
        <w:spacing w:line="360" w:lineRule="auto"/>
      </w:pPr>
      <w:r w:rsidRPr="00E2325E">
        <w:rPr>
          <w:u w:val="single"/>
        </w:rPr>
        <w:t>Extension to Other Diffusion-related Problems</w:t>
      </w:r>
      <w:r>
        <w:t xml:space="preserve">: </w:t>
      </w:r>
      <w:r w:rsidR="00D36F33">
        <w:t>Because a number of other phenomena can be modeled with the heat equation – often called the diffusion equation in financial mathematics – the Crank-Nicolson method has been applied to those areas as well (Wilmott, Howison, and Dewynne (1995)).</w:t>
      </w:r>
    </w:p>
    <w:p w14:paraId="2590C4EE" w14:textId="5CCB92FB" w:rsidR="00D36F33" w:rsidRDefault="00D36F33" w:rsidP="00E2325E">
      <w:pPr>
        <w:pStyle w:val="ListParagraph"/>
        <w:numPr>
          <w:ilvl w:val="0"/>
          <w:numId w:val="258"/>
        </w:numPr>
        <w:spacing w:line="360" w:lineRule="auto"/>
      </w:pPr>
      <w:r>
        <w:rPr>
          <w:u w:val="single"/>
        </w:rPr>
        <w:t>Example - Black Schols Option Pricing</w:t>
      </w:r>
      <w:r w:rsidRPr="00D36F33">
        <w:t>:</w:t>
      </w:r>
      <w:r>
        <w:t xml:space="preserve"> Particularly, the Black-Scholes option pricing model’s differential equation can be transformed into the heat equation, and thus numerical solutions for option pricing can be obtained with Crank-Nicolson method.</w:t>
      </w:r>
    </w:p>
    <w:p w14:paraId="0E5C187A" w14:textId="7779E944" w:rsidR="00D36F33" w:rsidRDefault="00D36F33" w:rsidP="00E2325E">
      <w:pPr>
        <w:pStyle w:val="ListParagraph"/>
        <w:numPr>
          <w:ilvl w:val="0"/>
          <w:numId w:val="258"/>
        </w:numPr>
        <w:spacing w:line="360" w:lineRule="auto"/>
      </w:pPr>
      <w:r>
        <w:rPr>
          <w:u w:val="single"/>
        </w:rPr>
        <w:t>Accommodating Non-standard Assumptions/Boundary Conditions</w:t>
      </w:r>
      <w:r w:rsidRPr="00D36F33">
        <w:t>:</w:t>
      </w:r>
      <w:r>
        <w:t xml:space="preserve"> The importance of this for finance is that option pricing problems, when extended beyond the standard assumptions, e.g., incorporating changing dividends, cannot be solved in the closed form, but can be solved using this method.</w:t>
      </w:r>
    </w:p>
    <w:p w14:paraId="0925C64B" w14:textId="4A73DA67" w:rsidR="00D36F33" w:rsidRDefault="00D36F33" w:rsidP="00E2325E">
      <w:pPr>
        <w:pStyle w:val="ListParagraph"/>
        <w:numPr>
          <w:ilvl w:val="0"/>
          <w:numId w:val="258"/>
        </w:numPr>
        <w:spacing w:line="360" w:lineRule="auto"/>
      </w:pPr>
      <w:r>
        <w:rPr>
          <w:u w:val="single"/>
        </w:rPr>
        <w:t>Oscillations arising from Non-smooth Final Conditions</w:t>
      </w:r>
      <w:r w:rsidRPr="00D36F33">
        <w:t>:</w:t>
      </w:r>
      <w:r>
        <w:t xml:space="preserve"> Note, however, that for non-smooth final conditions – which happen for most financial instruments – the Crank-Nicolson method is not satisfactory as numerical oscillations are not damped.</w:t>
      </w:r>
    </w:p>
    <w:p w14:paraId="49664CCC" w14:textId="24C701D8" w:rsidR="00D36F33" w:rsidRDefault="00D36F33" w:rsidP="00E2325E">
      <w:pPr>
        <w:pStyle w:val="ListParagraph"/>
        <w:numPr>
          <w:ilvl w:val="0"/>
          <w:numId w:val="258"/>
        </w:numPr>
        <w:spacing w:line="360" w:lineRule="auto"/>
      </w:pPr>
      <w:r>
        <w:rPr>
          <w:u w:val="single"/>
        </w:rPr>
        <w:t>Special Steps for Damping Initializations</w:t>
      </w:r>
      <w:r w:rsidRPr="00D36F33">
        <w:t>:</w:t>
      </w:r>
      <w:r>
        <w:t xml:space="preserve"> </w:t>
      </w:r>
      <w:r w:rsidR="004A793E">
        <w:t>For vanilla options, this results in oscillations in the gamma value around the strike price. Therefore, special damping initialization steps are necessary, e.g., fully implicit finite difference method.</w:t>
      </w:r>
    </w:p>
    <w:p w14:paraId="2A4F769D" w14:textId="77777777" w:rsidR="00921242" w:rsidRDefault="00921242" w:rsidP="00921242">
      <w:pPr>
        <w:spacing w:line="360" w:lineRule="auto"/>
      </w:pPr>
    </w:p>
    <w:p w14:paraId="15366F52" w14:textId="77777777" w:rsidR="005C6AAE" w:rsidRDefault="005C6AAE" w:rsidP="00171B83">
      <w:pPr>
        <w:spacing w:line="360" w:lineRule="auto"/>
      </w:pPr>
    </w:p>
    <w:p w14:paraId="4F614898" w14:textId="02333F3C" w:rsidR="00591F1E" w:rsidRPr="006771B8" w:rsidRDefault="00591F1E" w:rsidP="00171B83">
      <w:pPr>
        <w:spacing w:line="360" w:lineRule="auto"/>
        <w:rPr>
          <w:b/>
          <w:bCs/>
          <w:sz w:val="28"/>
          <w:szCs w:val="28"/>
        </w:rPr>
      </w:pPr>
      <w:r w:rsidRPr="006771B8">
        <w:rPr>
          <w:b/>
          <w:bCs/>
          <w:sz w:val="28"/>
          <w:szCs w:val="28"/>
        </w:rPr>
        <w:t>References</w:t>
      </w:r>
    </w:p>
    <w:p w14:paraId="38B96D3A" w14:textId="77777777" w:rsidR="00591F1E" w:rsidRDefault="00591F1E" w:rsidP="00171B83">
      <w:pPr>
        <w:spacing w:line="360" w:lineRule="auto"/>
      </w:pPr>
    </w:p>
    <w:p w14:paraId="6834D24C" w14:textId="7F963777" w:rsidR="00591F1E" w:rsidRDefault="00591F1E" w:rsidP="00591F1E">
      <w:pPr>
        <w:pStyle w:val="ListParagraph"/>
        <w:numPr>
          <w:ilvl w:val="0"/>
          <w:numId w:val="251"/>
        </w:numPr>
        <w:spacing w:line="360" w:lineRule="auto"/>
      </w:pPr>
      <w:r>
        <w:t xml:space="preserve">Cebeci, T. (2002): </w:t>
      </w:r>
      <w:r w:rsidRPr="00591F1E">
        <w:rPr>
          <w:i/>
          <w:iCs/>
        </w:rPr>
        <w:t>Convective Heat Transfer</w:t>
      </w:r>
      <w:r>
        <w:t xml:space="preserve"> </w:t>
      </w:r>
      <w:r w:rsidRPr="00591F1E">
        <w:rPr>
          <w:b/>
          <w:bCs/>
        </w:rPr>
        <w:t>Horizon Publishing</w:t>
      </w:r>
      <w:r>
        <w:t xml:space="preserve"> Hammond, IN</w:t>
      </w:r>
    </w:p>
    <w:p w14:paraId="2A58E954" w14:textId="2BDB6A8B" w:rsidR="00591F1E" w:rsidRDefault="00591F1E" w:rsidP="00591F1E">
      <w:pPr>
        <w:pStyle w:val="ListParagraph"/>
        <w:numPr>
          <w:ilvl w:val="0"/>
          <w:numId w:val="251"/>
        </w:numPr>
        <w:spacing w:line="360" w:lineRule="auto"/>
      </w:pPr>
      <w:r>
        <w:t xml:space="preserve">Crank, J., and P. Nicolson (1947): A Practical Method for Numerical Evaluation of Solutions of Partial Differential Equations of the Heat Conduction Type </w:t>
      </w:r>
      <w:r>
        <w:rPr>
          <w:i/>
          <w:iCs/>
        </w:rPr>
        <w:t>Proceedings of the Cambridge Philosophical Society</w:t>
      </w:r>
      <w:r>
        <w:t xml:space="preserve"> </w:t>
      </w:r>
      <w:r>
        <w:rPr>
          <w:b/>
          <w:bCs/>
        </w:rPr>
        <w:t>43 (1)</w:t>
      </w:r>
      <w:r>
        <w:t xml:space="preserve"> 50-67</w:t>
      </w:r>
    </w:p>
    <w:p w14:paraId="6B534EC7" w14:textId="7B10F29B" w:rsidR="006771B8" w:rsidRDefault="006771B8" w:rsidP="00591F1E">
      <w:pPr>
        <w:pStyle w:val="ListParagraph"/>
        <w:numPr>
          <w:ilvl w:val="0"/>
          <w:numId w:val="251"/>
        </w:numPr>
        <w:spacing w:line="360" w:lineRule="auto"/>
      </w:pPr>
      <w:r>
        <w:t xml:space="preserve">Thomas, J. W. (1995): </w:t>
      </w:r>
      <w:r>
        <w:rPr>
          <w:i/>
          <w:iCs/>
        </w:rPr>
        <w:t>Numerical Partial Differential Equations: Finite Difference Methods</w:t>
      </w:r>
      <w:r>
        <w:t xml:space="preserve"> </w:t>
      </w:r>
      <w:r>
        <w:rPr>
          <w:b/>
          <w:bCs/>
        </w:rPr>
        <w:t>Springer-Verlag</w:t>
      </w:r>
      <w:r>
        <w:t xml:space="preserve"> Berlin, Germany</w:t>
      </w:r>
    </w:p>
    <w:p w14:paraId="01376771" w14:textId="4379A40D" w:rsidR="006771B8" w:rsidRPr="00D36F33" w:rsidRDefault="006771B8" w:rsidP="00591F1E">
      <w:pPr>
        <w:pStyle w:val="ListParagraph"/>
        <w:numPr>
          <w:ilvl w:val="0"/>
          <w:numId w:val="251"/>
        </w:numPr>
        <w:spacing w:line="360" w:lineRule="auto"/>
        <w:rPr>
          <w:rStyle w:val="Hyperlink"/>
          <w:color w:val="auto"/>
          <w:u w:val="none"/>
        </w:rPr>
      </w:pPr>
      <w:r>
        <w:lastRenderedPageBreak/>
        <w:t xml:space="preserve">Wikipedia (2024): </w:t>
      </w:r>
      <w:hyperlink r:id="rId114" w:history="1">
        <w:r w:rsidRPr="006771B8">
          <w:rPr>
            <w:rStyle w:val="Hyperlink"/>
          </w:rPr>
          <w:t>Crank-Nicolson Method</w:t>
        </w:r>
      </w:hyperlink>
    </w:p>
    <w:p w14:paraId="59F2E430" w14:textId="6E517E2E" w:rsidR="00D36F33" w:rsidRDefault="00D36F33" w:rsidP="00D36F33">
      <w:pPr>
        <w:pStyle w:val="ListParagraph"/>
        <w:numPr>
          <w:ilvl w:val="0"/>
          <w:numId w:val="251"/>
        </w:numPr>
        <w:spacing w:line="360" w:lineRule="auto"/>
      </w:pPr>
      <w:r>
        <w:t xml:space="preserve">Wilmott, P., S. Howison, J. Dewynne (1995): </w:t>
      </w:r>
      <w:r>
        <w:rPr>
          <w:i/>
          <w:iCs/>
        </w:rPr>
        <w:t>The Mathematics of Financial Derivatives</w:t>
      </w:r>
      <w:r>
        <w:t xml:space="preserve"> </w:t>
      </w:r>
      <w:r>
        <w:rPr>
          <w:b/>
          <w:bCs/>
        </w:rPr>
        <w:t>Cambridge University Press</w:t>
      </w:r>
      <w:r>
        <w:t xml:space="preserve"> Cambridge, UK</w:t>
      </w:r>
    </w:p>
    <w:p w14:paraId="2EC18C09" w14:textId="77777777" w:rsidR="00684C9D" w:rsidRDefault="00684C9D">
      <w:r>
        <w:br w:type="page"/>
      </w:r>
    </w:p>
    <w:p w14:paraId="191E76D9" w14:textId="77777777" w:rsidR="00684C9D" w:rsidRDefault="00684C9D" w:rsidP="00171B83">
      <w:pPr>
        <w:spacing w:line="360" w:lineRule="auto"/>
      </w:pPr>
    </w:p>
    <w:p w14:paraId="6F2553B6" w14:textId="77777777" w:rsidR="00684C9D" w:rsidRPr="00684C9D" w:rsidRDefault="00684C9D" w:rsidP="00684C9D">
      <w:pPr>
        <w:spacing w:line="360" w:lineRule="auto"/>
        <w:jc w:val="center"/>
        <w:rPr>
          <w:b/>
          <w:bCs/>
          <w:sz w:val="32"/>
          <w:szCs w:val="32"/>
        </w:rPr>
      </w:pPr>
      <w:r w:rsidRPr="00684C9D">
        <w:rPr>
          <w:b/>
          <w:bCs/>
          <w:sz w:val="32"/>
          <w:szCs w:val="32"/>
        </w:rPr>
        <w:t>Sylvester Equation</w:t>
      </w:r>
    </w:p>
    <w:p w14:paraId="3251F8EF" w14:textId="77777777" w:rsidR="00684C9D" w:rsidRDefault="00684C9D" w:rsidP="00171B83">
      <w:pPr>
        <w:spacing w:line="360" w:lineRule="auto"/>
      </w:pPr>
    </w:p>
    <w:p w14:paraId="427E3133" w14:textId="77777777" w:rsidR="00684C9D" w:rsidRDefault="00684C9D" w:rsidP="00171B83">
      <w:pPr>
        <w:spacing w:line="360" w:lineRule="auto"/>
      </w:pPr>
    </w:p>
    <w:p w14:paraId="69265677" w14:textId="53C48790" w:rsidR="00684C9D" w:rsidRPr="00684C9D" w:rsidRDefault="00684C9D" w:rsidP="00171B83">
      <w:pPr>
        <w:spacing w:line="360" w:lineRule="auto"/>
        <w:rPr>
          <w:b/>
          <w:bCs/>
          <w:sz w:val="28"/>
          <w:szCs w:val="28"/>
        </w:rPr>
      </w:pPr>
      <w:r w:rsidRPr="00684C9D">
        <w:rPr>
          <w:b/>
          <w:bCs/>
          <w:sz w:val="28"/>
          <w:szCs w:val="28"/>
        </w:rPr>
        <w:t>Introduction</w:t>
      </w:r>
    </w:p>
    <w:p w14:paraId="0FFEB7D1" w14:textId="77777777" w:rsidR="00684C9D" w:rsidRDefault="00684C9D" w:rsidP="00171B83">
      <w:pPr>
        <w:spacing w:line="360" w:lineRule="auto"/>
      </w:pPr>
    </w:p>
    <w:p w14:paraId="1EF6C7F0" w14:textId="77777777" w:rsidR="00A40F3E" w:rsidRDefault="00684C9D" w:rsidP="00684C9D">
      <w:pPr>
        <w:pStyle w:val="ListParagraph"/>
        <w:numPr>
          <w:ilvl w:val="0"/>
          <w:numId w:val="259"/>
        </w:numPr>
        <w:spacing w:line="360" w:lineRule="auto"/>
      </w:pPr>
      <w:r w:rsidRPr="00684C9D">
        <w:rPr>
          <w:u w:val="single"/>
        </w:rPr>
        <w:t>Statement of the Sylvester Equation</w:t>
      </w:r>
      <w:r>
        <w:t xml:space="preserve">: A </w:t>
      </w:r>
      <w:r w:rsidRPr="00684C9D">
        <w:rPr>
          <w:i/>
          <w:iCs/>
        </w:rPr>
        <w:t>Sylvester matrix</w:t>
      </w:r>
      <w:r>
        <w:t xml:space="preserve"> is a matrix of the form (Wikipedia (2024)):</w:t>
      </w:r>
    </w:p>
    <w:p w14:paraId="30BA158A" w14:textId="77777777" w:rsidR="00A40F3E" w:rsidRPr="00A40F3E" w:rsidRDefault="00A40F3E" w:rsidP="00A40F3E">
      <w:pPr>
        <w:spacing w:line="360" w:lineRule="auto"/>
        <w:rPr>
          <w:u w:val="single"/>
        </w:rPr>
      </w:pPr>
    </w:p>
    <w:p w14:paraId="2C0F96D7" w14:textId="77777777" w:rsidR="00A40F3E" w:rsidRDefault="00684C9D" w:rsidP="00A40F3E">
      <w:pPr>
        <w:pStyle w:val="ListParagraph"/>
        <w:spacing w:line="360" w:lineRule="auto"/>
        <w:ind w:left="360"/>
      </w:pPr>
      <m:oMathPara>
        <m:oMath>
          <m:r>
            <w:rPr>
              <w:rFonts w:ascii="Cambria Math" w:hAnsi="Cambria Math"/>
            </w:rPr>
            <m:t>AX+XB=C</m:t>
          </m:r>
        </m:oMath>
      </m:oMathPara>
    </w:p>
    <w:p w14:paraId="2EBDAC56" w14:textId="77777777" w:rsidR="00A40F3E" w:rsidRDefault="00A40F3E" w:rsidP="00A40F3E">
      <w:pPr>
        <w:spacing w:line="360" w:lineRule="auto"/>
      </w:pPr>
    </w:p>
    <w:p w14:paraId="383C3575" w14:textId="77777777" w:rsidR="00A40F3E" w:rsidRDefault="00684C9D" w:rsidP="00A40F3E">
      <w:pPr>
        <w:pStyle w:val="ListParagraph"/>
        <w:spacing w:line="360" w:lineRule="auto"/>
        <w:ind w:left="360"/>
      </w:pPr>
      <w:r>
        <w:t>This equation is also commonly written as</w:t>
      </w:r>
    </w:p>
    <w:p w14:paraId="1E60C9C5" w14:textId="77777777" w:rsidR="00A40F3E" w:rsidRDefault="00A40F3E" w:rsidP="00A40F3E">
      <w:pPr>
        <w:spacing w:line="360" w:lineRule="auto"/>
      </w:pPr>
    </w:p>
    <w:p w14:paraId="086DF1F3" w14:textId="02295679" w:rsidR="00684C9D" w:rsidRPr="00A40F3E" w:rsidRDefault="00684C9D" w:rsidP="00A40F3E">
      <w:pPr>
        <w:pStyle w:val="ListParagraph"/>
        <w:spacing w:line="360" w:lineRule="auto"/>
        <w:ind w:left="360"/>
      </w:pPr>
      <m:oMathPara>
        <m:oMath>
          <m:r>
            <w:rPr>
              <w:rFonts w:ascii="Cambria Math" w:hAnsi="Cambria Math"/>
            </w:rPr>
            <m:t>AX</m:t>
          </m:r>
          <m:r>
            <w:rPr>
              <w:rFonts w:ascii="Cambria Math" w:hAnsi="Cambria Math"/>
            </w:rPr>
            <m:t>-</m:t>
          </m:r>
          <m:r>
            <w:rPr>
              <w:rFonts w:ascii="Cambria Math" w:hAnsi="Cambria Math"/>
            </w:rPr>
            <m:t>XB=C</m:t>
          </m:r>
        </m:oMath>
      </m:oMathPara>
    </w:p>
    <w:p w14:paraId="69E43ADE" w14:textId="77777777" w:rsidR="00A40F3E" w:rsidRDefault="00A40F3E" w:rsidP="00A40F3E">
      <w:pPr>
        <w:spacing w:line="360" w:lineRule="auto"/>
      </w:pPr>
    </w:p>
    <w:p w14:paraId="57CC55C4" w14:textId="489386BF" w:rsidR="00D30C46" w:rsidRDefault="00D30C46" w:rsidP="00684C9D">
      <w:pPr>
        <w:pStyle w:val="ListParagraph"/>
        <w:numPr>
          <w:ilvl w:val="0"/>
          <w:numId w:val="259"/>
        </w:numPr>
        <w:spacing w:line="360" w:lineRule="auto"/>
      </w:pPr>
      <m:oMath>
        <m:r>
          <w:rPr>
            <w:rFonts w:ascii="Cambria Math" w:hAnsi="Cambria Math"/>
            <w:u w:val="single"/>
          </w:rPr>
          <m:t>A/B/C</m:t>
        </m:r>
      </m:oMath>
      <w:r w:rsidRPr="00D30C46">
        <w:rPr>
          <w:u w:val="single"/>
        </w:rPr>
        <w:t xml:space="preserve"> as Complex Matrices</w:t>
      </w:r>
      <w:r>
        <w:t xml:space="preserve">: Given matrices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the problem is to find the possible matrices </w:t>
      </w:r>
      <m:oMath>
        <m:r>
          <w:rPr>
            <w:rFonts w:ascii="Cambria Math" w:hAnsi="Cambria Math"/>
          </w:rPr>
          <m:t>X</m:t>
        </m:r>
      </m:oMath>
      <w:r>
        <w:t xml:space="preserve"> that obey this equation. All matrices are assumed to have coefficients in the complex numbers.</w:t>
      </w:r>
    </w:p>
    <w:p w14:paraId="03D58B9B" w14:textId="04BC438C" w:rsidR="00D30C46" w:rsidRDefault="00D30C46" w:rsidP="00684C9D">
      <w:pPr>
        <w:pStyle w:val="ListParagraph"/>
        <w:numPr>
          <w:ilvl w:val="0"/>
          <w:numId w:val="259"/>
        </w:numPr>
        <w:spacing w:line="360" w:lineRule="auto"/>
      </w:pPr>
      <w:r w:rsidRPr="00D30C46">
        <w:rPr>
          <w:u w:val="single"/>
        </w:rPr>
        <w:t xml:space="preserve">Size Constraints on </w:t>
      </w:r>
      <m:oMath>
        <m:r>
          <w:rPr>
            <w:rFonts w:ascii="Cambria Math" w:hAnsi="Cambria Math"/>
            <w:u w:val="single"/>
          </w:rPr>
          <m:t>A/B/C</m:t>
        </m:r>
      </m:oMath>
      <w:r>
        <w:t>: For the equation to makes sense, the matrices must have the appropriate sizes, for example, they could all be square matrices of the same size.</w:t>
      </w:r>
      <w:r w:rsidR="00706527">
        <w:t xml:space="preserve"> But more generally, </w:t>
      </w:r>
      <m:oMath>
        <m:r>
          <w:rPr>
            <w:rFonts w:ascii="Cambria Math" w:hAnsi="Cambria Math"/>
          </w:rPr>
          <m:t>A</m:t>
        </m:r>
      </m:oMath>
      <w:r w:rsidR="00706527">
        <w:t xml:space="preserve"> and </w:t>
      </w:r>
      <m:oMath>
        <m:r>
          <w:rPr>
            <w:rFonts w:ascii="Cambria Math" w:hAnsi="Cambria Math"/>
          </w:rPr>
          <m:t>B</m:t>
        </m:r>
      </m:oMath>
      <w:r w:rsidR="00706527">
        <w:t xml:space="preserve"> must be square matrices of sizes </w:t>
      </w:r>
      <m:oMath>
        <m:r>
          <w:rPr>
            <w:rFonts w:ascii="Cambria Math" w:hAnsi="Cambria Math"/>
          </w:rPr>
          <m:t>m</m:t>
        </m:r>
      </m:oMath>
      <w:r w:rsidR="00706527">
        <w:t xml:space="preserve"> and </w:t>
      </w:r>
      <m:oMath>
        <m:r>
          <w:rPr>
            <w:rFonts w:ascii="Cambria Math" w:hAnsi="Cambria Math"/>
          </w:rPr>
          <m:t>n</m:t>
        </m:r>
      </m:oMath>
      <w:r w:rsidR="00706527">
        <w:t xml:space="preserve"> respectively, and then </w:t>
      </w:r>
      <m:oMath>
        <m:r>
          <w:rPr>
            <w:rFonts w:ascii="Cambria Math" w:hAnsi="Cambria Math"/>
          </w:rPr>
          <m:t>X</m:t>
        </m:r>
      </m:oMath>
      <w:r w:rsidR="00706527">
        <w:t xml:space="preserve"> and </w:t>
      </w:r>
      <m:oMath>
        <m:r>
          <w:rPr>
            <w:rFonts w:ascii="Cambria Math" w:hAnsi="Cambria Math"/>
          </w:rPr>
          <m:t>C</m:t>
        </m:r>
      </m:oMath>
      <w:r w:rsidR="00706527">
        <w:t xml:space="preserve"> both have </w:t>
      </w:r>
      <m:oMath>
        <m:r>
          <w:rPr>
            <w:rFonts w:ascii="Cambria Math" w:hAnsi="Cambria Math"/>
          </w:rPr>
          <m:t>m</m:t>
        </m:r>
      </m:oMath>
      <w:r w:rsidR="00706527">
        <w:t xml:space="preserve"> rows and </w:t>
      </w:r>
      <m:oMath>
        <m:r>
          <w:rPr>
            <w:rFonts w:ascii="Cambria Math" w:hAnsi="Cambria Math"/>
          </w:rPr>
          <m:t>n</m:t>
        </m:r>
      </m:oMath>
      <w:r w:rsidR="00706527">
        <w:t xml:space="preserve"> columns.</w:t>
      </w:r>
    </w:p>
    <w:p w14:paraId="13C58DBF" w14:textId="4F62BE35" w:rsidR="006F4EDD" w:rsidRDefault="006F4EDD" w:rsidP="00684C9D">
      <w:pPr>
        <w:pStyle w:val="ListParagraph"/>
        <w:numPr>
          <w:ilvl w:val="0"/>
          <w:numId w:val="259"/>
        </w:numPr>
        <w:spacing w:line="360" w:lineRule="auto"/>
      </w:pPr>
      <w:r>
        <w:rPr>
          <w:u w:val="single"/>
        </w:rPr>
        <w:t>Criteria for the Uniqueness of the Solution</w:t>
      </w:r>
      <w:r w:rsidRPr="006F4EDD">
        <w:t>:</w:t>
      </w:r>
      <w:r>
        <w:t xml:space="preserve"> A Sylvester equation has a unique solution for </w:t>
      </w:r>
      <m:oMath>
        <m:r>
          <w:rPr>
            <w:rFonts w:ascii="Cambria Math" w:hAnsi="Cambria Math"/>
          </w:rPr>
          <m:t>X</m:t>
        </m:r>
      </m:oMath>
      <w:r>
        <w:t xml:space="preserve"> only when there are no common eigenvalues for </w:t>
      </w:r>
      <m:oMath>
        <m:r>
          <w:rPr>
            <w:rFonts w:ascii="Cambria Math" w:hAnsi="Cambria Math"/>
          </w:rPr>
          <m:t>A</m:t>
        </m:r>
      </m:oMath>
      <w:r>
        <w:t xml:space="preserve"> and </w:t>
      </w:r>
      <m:oMath>
        <m:r>
          <w:rPr>
            <w:rFonts w:ascii="Cambria Math" w:hAnsi="Cambria Math"/>
          </w:rPr>
          <m:t>-B</m:t>
        </m:r>
      </m:oMath>
      <w:r>
        <w:t>.</w:t>
      </w:r>
    </w:p>
    <w:p w14:paraId="58F476E1" w14:textId="77777777" w:rsidR="00A40F3E" w:rsidRDefault="006F4EDD" w:rsidP="00684C9D">
      <w:pPr>
        <w:pStyle w:val="ListParagraph"/>
        <w:numPr>
          <w:ilvl w:val="0"/>
          <w:numId w:val="259"/>
        </w:numPr>
        <w:spacing w:line="360" w:lineRule="auto"/>
      </w:pPr>
      <w:r>
        <w:rPr>
          <w:u w:val="single"/>
        </w:rPr>
        <w:t>Bounded Operators on the Banach Space</w:t>
      </w:r>
      <w:r w:rsidRPr="006F4EDD">
        <w:t>:</w:t>
      </w:r>
      <w:r>
        <w:t xml:space="preserve"> More generally, the equation</w:t>
      </w:r>
    </w:p>
    <w:p w14:paraId="43F557AB" w14:textId="77777777" w:rsidR="00A40F3E" w:rsidRPr="00A40F3E" w:rsidRDefault="00A40F3E" w:rsidP="00A40F3E">
      <w:pPr>
        <w:spacing w:line="360" w:lineRule="auto"/>
        <w:rPr>
          <w:u w:val="single"/>
        </w:rPr>
      </w:pPr>
    </w:p>
    <w:p w14:paraId="5B7317E8" w14:textId="77777777" w:rsidR="00A40F3E" w:rsidRDefault="006F4EDD" w:rsidP="00A40F3E">
      <w:pPr>
        <w:pStyle w:val="ListParagraph"/>
        <w:spacing w:line="360" w:lineRule="auto"/>
        <w:ind w:left="360"/>
      </w:pPr>
      <m:oMathPara>
        <m:oMath>
          <m:r>
            <w:rPr>
              <w:rFonts w:ascii="Cambria Math" w:hAnsi="Cambria Math"/>
            </w:rPr>
            <m:t>AX+XB=C</m:t>
          </m:r>
        </m:oMath>
      </m:oMathPara>
    </w:p>
    <w:p w14:paraId="7DCA8DAB" w14:textId="77777777" w:rsidR="00A40F3E" w:rsidRDefault="00A40F3E" w:rsidP="00A40F3E">
      <w:pPr>
        <w:spacing w:line="360" w:lineRule="auto"/>
      </w:pPr>
    </w:p>
    <w:p w14:paraId="042B9BCB" w14:textId="5EA9D3A1" w:rsidR="006F4EDD" w:rsidRDefault="006F4EDD" w:rsidP="00A40F3E">
      <w:pPr>
        <w:pStyle w:val="ListParagraph"/>
        <w:spacing w:line="360" w:lineRule="auto"/>
        <w:ind w:left="360"/>
      </w:pPr>
      <w:r>
        <w:t>has been considered an equation of bounded operators on a – possibly infinite-dimensional – Banach space.</w:t>
      </w:r>
    </w:p>
    <w:p w14:paraId="39E7D7AF" w14:textId="7776B2E3" w:rsidR="006F4EDD" w:rsidRPr="00684C9D" w:rsidRDefault="006F4EDD" w:rsidP="00684C9D">
      <w:pPr>
        <w:pStyle w:val="ListParagraph"/>
        <w:numPr>
          <w:ilvl w:val="0"/>
          <w:numId w:val="259"/>
        </w:numPr>
        <w:spacing w:line="360" w:lineRule="auto"/>
      </w:pPr>
      <w:r>
        <w:rPr>
          <w:u w:val="single"/>
        </w:rPr>
        <w:lastRenderedPageBreak/>
        <w:t xml:space="preserve">Disjoint Spectra of </w:t>
      </w:r>
      <m:oMath>
        <m:r>
          <w:rPr>
            <w:rFonts w:ascii="Cambria Math" w:hAnsi="Cambria Math"/>
            <w:u w:val="single"/>
          </w:rPr>
          <m:t>A</m:t>
        </m:r>
        <m:r>
          <w:rPr>
            <w:rFonts w:ascii="Cambria Math" w:hAnsi="Cambria Math"/>
            <w:u w:val="single"/>
          </w:rPr>
          <m:t>/B</m:t>
        </m:r>
      </m:oMath>
      <w:r w:rsidRPr="006F4EDD">
        <w:t>:</w:t>
      </w:r>
      <w:r>
        <w:t xml:space="preserve"> In this case, the condition for the uniqueness of a solution </w:t>
      </w:r>
      <m:oMath>
        <m:r>
          <w:rPr>
            <w:rFonts w:ascii="Cambria Math" w:hAnsi="Cambria Math"/>
          </w:rPr>
          <m:t>X</m:t>
        </m:r>
      </m:oMath>
      <w:r>
        <w:t xml:space="preserve"> is almost the same. There exists a unique solution </w:t>
      </w:r>
      <m:oMath>
        <m:r>
          <w:rPr>
            <w:rFonts w:ascii="Cambria Math" w:hAnsi="Cambria Math"/>
          </w:rPr>
          <m:t>X</m:t>
        </m:r>
      </m:oMath>
      <w:r>
        <w:t xml:space="preserve"> exactly when the spectra of </w:t>
      </w:r>
      <m:oMath>
        <m:r>
          <w:rPr>
            <w:rFonts w:ascii="Cambria Math" w:hAnsi="Cambria Math"/>
          </w:rPr>
          <m:t>A</m:t>
        </m:r>
      </m:oMath>
      <w:r>
        <w:t xml:space="preserve"> and </w:t>
      </w:r>
      <m:oMath>
        <m:r>
          <w:rPr>
            <w:rFonts w:ascii="Cambria Math" w:hAnsi="Cambria Math"/>
          </w:rPr>
          <m:t>-B</m:t>
        </m:r>
      </m:oMath>
      <w:r>
        <w:t xml:space="preserve"> are disjoint (Bhatia and Rosenthal (1997)).</w:t>
      </w:r>
    </w:p>
    <w:p w14:paraId="5E2FA40D" w14:textId="77777777" w:rsidR="00684C9D" w:rsidRDefault="00684C9D" w:rsidP="00171B83">
      <w:pPr>
        <w:spacing w:line="360" w:lineRule="auto"/>
      </w:pPr>
    </w:p>
    <w:p w14:paraId="5A4AD157" w14:textId="77777777" w:rsidR="004C5DEF" w:rsidRDefault="004C5DEF" w:rsidP="00171B83">
      <w:pPr>
        <w:spacing w:line="360" w:lineRule="auto"/>
      </w:pPr>
    </w:p>
    <w:p w14:paraId="620E0B2B" w14:textId="29FC189E" w:rsidR="004C5DEF" w:rsidRPr="00A40F3E" w:rsidRDefault="004C5DEF" w:rsidP="00171B83">
      <w:pPr>
        <w:spacing w:line="360" w:lineRule="auto"/>
        <w:rPr>
          <w:b/>
          <w:bCs/>
          <w:sz w:val="28"/>
          <w:szCs w:val="28"/>
        </w:rPr>
      </w:pPr>
      <w:r w:rsidRPr="00A40F3E">
        <w:rPr>
          <w:b/>
          <w:bCs/>
          <w:sz w:val="28"/>
          <w:szCs w:val="28"/>
        </w:rPr>
        <w:t>Existence and Uniqueness of the Solutions</w:t>
      </w:r>
    </w:p>
    <w:p w14:paraId="5B65CE5F" w14:textId="77777777" w:rsidR="004C5DEF" w:rsidRDefault="004C5DEF" w:rsidP="00171B83">
      <w:pPr>
        <w:spacing w:line="360" w:lineRule="auto"/>
      </w:pPr>
    </w:p>
    <w:p w14:paraId="0C80895A" w14:textId="77777777" w:rsidR="00E02B7D" w:rsidRDefault="00A40F3E" w:rsidP="00A40F3E">
      <w:pPr>
        <w:pStyle w:val="ListParagraph"/>
        <w:numPr>
          <w:ilvl w:val="0"/>
          <w:numId w:val="261"/>
        </w:numPr>
        <w:spacing w:line="360" w:lineRule="auto"/>
      </w:pPr>
      <w:r w:rsidRPr="00A40F3E">
        <w:rPr>
          <w:u w:val="single"/>
        </w:rPr>
        <w:t>Recast using Kronecker Product and Vectorization Operator</w:t>
      </w:r>
      <w:r>
        <w:t xml:space="preserve">: Using the Kronecker product notation and the vectorization operator </w:t>
      </w:r>
      <m:oMath>
        <m:r>
          <w:rPr>
            <w:rFonts w:ascii="Cambria Math" w:hAnsi="Cambria Math"/>
          </w:rPr>
          <m:t>vec</m:t>
        </m:r>
      </m:oMath>
      <w:r>
        <w:t>, one can re-write the Sylvester’s equation in the form</w:t>
      </w:r>
    </w:p>
    <w:p w14:paraId="44B3200D" w14:textId="77777777" w:rsidR="00E02B7D" w:rsidRPr="00E02B7D" w:rsidRDefault="00E02B7D" w:rsidP="00E02B7D">
      <w:pPr>
        <w:spacing w:line="360" w:lineRule="auto"/>
        <w:rPr>
          <w:u w:val="single"/>
        </w:rPr>
      </w:pPr>
    </w:p>
    <w:p w14:paraId="3AB727E1" w14:textId="77777777" w:rsidR="00E02B7D" w:rsidRDefault="00A40F3E" w:rsidP="00E02B7D">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 xml:space="preserve"> vec X=vec C</m:t>
          </m:r>
        </m:oMath>
      </m:oMathPara>
    </w:p>
    <w:p w14:paraId="4CD94635" w14:textId="77777777" w:rsidR="00E02B7D" w:rsidRDefault="00E02B7D" w:rsidP="00E02B7D">
      <w:pPr>
        <w:spacing w:line="360" w:lineRule="auto"/>
      </w:pPr>
    </w:p>
    <w:p w14:paraId="19E06BD9" w14:textId="466741B6" w:rsidR="004C5DEF" w:rsidRDefault="00A40F3E" w:rsidP="00E02B7D">
      <w:pPr>
        <w:pStyle w:val="ListParagraph"/>
        <w:spacing w:line="360" w:lineRule="auto"/>
        <w:ind w:left="360"/>
      </w:pPr>
      <w:r>
        <w:t xml:space="preserve">where </w:t>
      </w:r>
      <m:oMath>
        <m:r>
          <w:rPr>
            <w:rFonts w:ascii="Cambria Math" w:hAnsi="Cambria Math"/>
          </w:rPr>
          <m:t>A</m:t>
        </m:r>
      </m:oMath>
      <w:r>
        <w:t xml:space="preserve"> is of dimension </w:t>
      </w:r>
      <m:oMath>
        <m:r>
          <w:rPr>
            <w:rFonts w:ascii="Cambria Math" w:hAnsi="Cambria Math"/>
          </w:rPr>
          <m:t>n×n</m:t>
        </m:r>
      </m:oMath>
      <w:r>
        <w:t xml:space="preserve">, </w:t>
      </w:r>
      <m:oMath>
        <m:r>
          <w:rPr>
            <w:rFonts w:ascii="Cambria Math" w:hAnsi="Cambria Math"/>
          </w:rPr>
          <m:t>B</m:t>
        </m:r>
      </m:oMath>
      <w:r>
        <w:t xml:space="preserve"> is of dimension </w:t>
      </w:r>
      <m:oMath>
        <m:r>
          <w:rPr>
            <w:rFonts w:ascii="Cambria Math" w:hAnsi="Cambria Math"/>
          </w:rPr>
          <m:t>m×m</m:t>
        </m:r>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w:t>
      </w:r>
      <m:oMath>
        <m:r>
          <w:rPr>
            <w:rFonts w:ascii="Cambria Math" w:hAnsi="Cambria Math"/>
          </w:rPr>
          <m:t>k</m:t>
        </m:r>
        <m:r>
          <w:rPr>
            <w:rFonts w:ascii="Cambria Math" w:hAnsi="Cambria Math"/>
          </w:rPr>
          <m:t>×</m:t>
        </m:r>
        <m:r>
          <w:rPr>
            <w:rFonts w:ascii="Cambria Math" w:hAnsi="Cambria Math"/>
          </w:rPr>
          <m:t>k</m:t>
        </m:r>
      </m:oMath>
      <w:r>
        <w:t xml:space="preserve"> identity matrix. In this form, the equation can be seen as a linear system of dimension </w:t>
      </w:r>
      <m:oMath>
        <m:r>
          <w:rPr>
            <w:rFonts w:ascii="Cambria Math" w:hAnsi="Cambria Math"/>
          </w:rPr>
          <m:t>mn×mn</m:t>
        </m:r>
      </m:oMath>
      <w:r>
        <w:t>. However, re-writing the equation in this form is not advised since this version is costly to solve and is ill-conditioned.</w:t>
      </w:r>
    </w:p>
    <w:p w14:paraId="4752B03C" w14:textId="77777777" w:rsidR="00E02B7D" w:rsidRDefault="00A40F3E" w:rsidP="00A40F3E">
      <w:pPr>
        <w:pStyle w:val="ListParagraph"/>
        <w:numPr>
          <w:ilvl w:val="0"/>
          <w:numId w:val="261"/>
        </w:numPr>
        <w:spacing w:line="360" w:lineRule="auto"/>
      </w:pPr>
      <w:r>
        <w:rPr>
          <w:u w:val="single"/>
        </w:rPr>
        <w:t>Statement of the Uniqueness Theorem</w:t>
      </w:r>
      <w:r w:rsidRPr="00A40F3E">
        <w:t>:</w:t>
      </w:r>
      <w:r>
        <w:t xml:space="preserve"> Given matrices</w:t>
      </w:r>
    </w:p>
    <w:p w14:paraId="0CDA5E61" w14:textId="77777777" w:rsidR="00E02B7D" w:rsidRPr="00E02B7D" w:rsidRDefault="00E02B7D" w:rsidP="00E02B7D">
      <w:pPr>
        <w:spacing w:line="360" w:lineRule="auto"/>
        <w:rPr>
          <w:u w:val="single"/>
        </w:rPr>
      </w:pPr>
    </w:p>
    <w:p w14:paraId="4383BF9D" w14:textId="77777777" w:rsidR="00E02B7D" w:rsidRDefault="00A40F3E" w:rsidP="00E02B7D">
      <w:pPr>
        <w:pStyle w:val="ListParagraph"/>
        <w:spacing w:line="360" w:lineRule="auto"/>
        <w:ind w:left="360"/>
      </w:pPr>
      <m:oMathPara>
        <m:oMath>
          <m:r>
            <w:rPr>
              <w:rFonts w:ascii="Cambria Math" w:hAnsi="Cambria Math"/>
            </w:rPr>
            <m:t>A</m:t>
          </m:r>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n×n</m:t>
              </m:r>
            </m:sub>
          </m:sSub>
        </m:oMath>
      </m:oMathPara>
    </w:p>
    <w:p w14:paraId="2427C4EA" w14:textId="77777777" w:rsidR="00E02B7D" w:rsidRDefault="00E02B7D" w:rsidP="00E02B7D">
      <w:pPr>
        <w:spacing w:line="360" w:lineRule="auto"/>
      </w:pPr>
    </w:p>
    <w:p w14:paraId="5E76AD93" w14:textId="77777777" w:rsidR="00E02B7D" w:rsidRDefault="00A40F3E" w:rsidP="00E02B7D">
      <w:pPr>
        <w:pStyle w:val="ListParagraph"/>
        <w:spacing w:line="360" w:lineRule="auto"/>
        <w:ind w:left="360"/>
      </w:pPr>
      <w:r>
        <w:t>and</w:t>
      </w:r>
    </w:p>
    <w:p w14:paraId="4B0CFC2A" w14:textId="77777777" w:rsidR="00E02B7D" w:rsidRDefault="00E02B7D" w:rsidP="00E02B7D">
      <w:pPr>
        <w:spacing w:line="360" w:lineRule="auto"/>
      </w:pPr>
    </w:p>
    <w:p w14:paraId="67F69583" w14:textId="77777777" w:rsidR="00E02B7D" w:rsidRDefault="0070161A" w:rsidP="00E02B7D">
      <w:pPr>
        <w:pStyle w:val="ListParagraph"/>
        <w:spacing w:line="360" w:lineRule="auto"/>
        <w:ind w:left="360"/>
      </w:pPr>
      <m:oMathPara>
        <m:oMath>
          <m:r>
            <w:rPr>
              <w:rFonts w:ascii="Cambria Math" w:hAnsi="Cambria Math"/>
            </w:rPr>
            <m:t>B</m:t>
          </m:r>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m</m:t>
              </m:r>
              <m:r>
                <w:rPr>
                  <w:rFonts w:ascii="Cambria Math" w:hAnsi="Cambria Math"/>
                </w:rPr>
                <m:t>×</m:t>
              </m:r>
              <m:r>
                <w:rPr>
                  <w:rFonts w:ascii="Cambria Math" w:hAnsi="Cambria Math"/>
                </w:rPr>
                <m:t>m</m:t>
              </m:r>
            </m:sub>
          </m:sSub>
        </m:oMath>
      </m:oMathPara>
    </w:p>
    <w:p w14:paraId="21602745" w14:textId="77777777" w:rsidR="00E02B7D" w:rsidRDefault="00E02B7D" w:rsidP="00E02B7D">
      <w:pPr>
        <w:spacing w:line="360" w:lineRule="auto"/>
      </w:pPr>
    </w:p>
    <w:p w14:paraId="142DBCE7" w14:textId="77777777" w:rsidR="00E02B7D" w:rsidRDefault="00A40F3E" w:rsidP="00E02B7D">
      <w:pPr>
        <w:pStyle w:val="ListParagraph"/>
        <w:spacing w:line="360" w:lineRule="auto"/>
        <w:ind w:left="360"/>
      </w:pPr>
      <w:r>
        <w:t>the Sylvester equation</w:t>
      </w:r>
    </w:p>
    <w:p w14:paraId="64DF8111" w14:textId="77777777" w:rsidR="00E02B7D" w:rsidRDefault="00E02B7D" w:rsidP="00E02B7D">
      <w:pPr>
        <w:spacing w:line="360" w:lineRule="auto"/>
      </w:pPr>
    </w:p>
    <w:p w14:paraId="548FCA0E" w14:textId="77777777" w:rsidR="00E02B7D" w:rsidRDefault="00A40F3E" w:rsidP="00E02B7D">
      <w:pPr>
        <w:pStyle w:val="ListParagraph"/>
        <w:spacing w:line="360" w:lineRule="auto"/>
        <w:ind w:left="360"/>
      </w:pPr>
      <m:oMathPara>
        <m:oMath>
          <m:r>
            <w:rPr>
              <w:rFonts w:ascii="Cambria Math" w:hAnsi="Cambria Math"/>
            </w:rPr>
            <m:t>AX+XB=C</m:t>
          </m:r>
        </m:oMath>
      </m:oMathPara>
    </w:p>
    <w:p w14:paraId="6CAB6195" w14:textId="77777777" w:rsidR="00E02B7D" w:rsidRDefault="00E02B7D" w:rsidP="00E02B7D">
      <w:pPr>
        <w:spacing w:line="360" w:lineRule="auto"/>
      </w:pPr>
    </w:p>
    <w:p w14:paraId="4C595130" w14:textId="77777777" w:rsidR="00E02B7D" w:rsidRDefault="00A40F3E" w:rsidP="00E02B7D">
      <w:pPr>
        <w:pStyle w:val="ListParagraph"/>
        <w:spacing w:line="360" w:lineRule="auto"/>
        <w:ind w:left="360"/>
      </w:pPr>
      <w:r>
        <w:t>has a unique solution</w:t>
      </w:r>
    </w:p>
    <w:p w14:paraId="3E1A0004" w14:textId="77777777" w:rsidR="00E02B7D" w:rsidRDefault="00E02B7D" w:rsidP="00E02B7D">
      <w:pPr>
        <w:spacing w:line="360" w:lineRule="auto"/>
      </w:pPr>
    </w:p>
    <w:p w14:paraId="061E900B" w14:textId="77777777" w:rsidR="00E02B7D" w:rsidRDefault="0070161A" w:rsidP="00E02B7D">
      <w:pPr>
        <w:pStyle w:val="ListParagraph"/>
        <w:spacing w:line="360" w:lineRule="auto"/>
        <w:ind w:left="360"/>
      </w:pPr>
      <m:oMathPara>
        <m:oMath>
          <m:r>
            <w:rPr>
              <w:rFonts w:ascii="Cambria Math" w:hAnsi="Cambria Math"/>
            </w:rPr>
            <m:t>X</m:t>
          </m:r>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m:t>
              </m:r>
              <m:r>
                <w:rPr>
                  <w:rFonts w:ascii="Cambria Math" w:hAnsi="Cambria Math"/>
                </w:rPr>
                <m:t>m</m:t>
              </m:r>
            </m:sub>
          </m:sSub>
        </m:oMath>
      </m:oMathPara>
    </w:p>
    <w:p w14:paraId="5D95873E" w14:textId="77777777" w:rsidR="00E02B7D" w:rsidRDefault="00E02B7D" w:rsidP="00E02B7D">
      <w:pPr>
        <w:spacing w:line="360" w:lineRule="auto"/>
      </w:pPr>
    </w:p>
    <w:p w14:paraId="4FB748C9" w14:textId="77777777" w:rsidR="00E02B7D" w:rsidRDefault="00A40F3E" w:rsidP="00E02B7D">
      <w:pPr>
        <w:pStyle w:val="ListParagraph"/>
        <w:spacing w:line="360" w:lineRule="auto"/>
        <w:ind w:left="360"/>
      </w:pPr>
      <w:r>
        <w:t>for any</w:t>
      </w:r>
    </w:p>
    <w:p w14:paraId="7B92139B" w14:textId="77777777" w:rsidR="00E02B7D" w:rsidRDefault="00E02B7D" w:rsidP="00E02B7D">
      <w:pPr>
        <w:spacing w:line="360" w:lineRule="auto"/>
      </w:pPr>
    </w:p>
    <w:p w14:paraId="7E698AE7" w14:textId="77777777" w:rsidR="00E02B7D" w:rsidRDefault="0070161A" w:rsidP="00E02B7D">
      <w:pPr>
        <w:pStyle w:val="ListParagraph"/>
        <w:spacing w:line="360" w:lineRule="auto"/>
        <w:ind w:left="360"/>
      </w:pPr>
      <m:oMathPara>
        <m:oMath>
          <m:r>
            <w:rPr>
              <w:rFonts w:ascii="Cambria Math" w:hAnsi="Cambria Math"/>
            </w:rPr>
            <m:t>C</m:t>
          </m:r>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2FD8E844" w14:textId="77777777" w:rsidR="00E02B7D" w:rsidRDefault="00E02B7D" w:rsidP="00E02B7D">
      <w:pPr>
        <w:spacing w:line="360" w:lineRule="auto"/>
      </w:pPr>
    </w:p>
    <w:p w14:paraId="0917644C" w14:textId="2F534F9F" w:rsidR="00A40F3E" w:rsidRDefault="00A40F3E" w:rsidP="00E02B7D">
      <w:pPr>
        <w:pStyle w:val="ListParagraph"/>
        <w:spacing w:line="360" w:lineRule="auto"/>
        <w:ind w:left="360"/>
      </w:pPr>
      <w:r>
        <w:t xml:space="preserve">if and only if </w:t>
      </w:r>
      <m:oMath>
        <m:r>
          <w:rPr>
            <w:rFonts w:ascii="Cambria Math" w:hAnsi="Cambria Math"/>
          </w:rPr>
          <m:t>A</m:t>
        </m:r>
      </m:oMath>
      <w:r>
        <w:t xml:space="preserve"> and </w:t>
      </w:r>
      <m:oMath>
        <m:r>
          <w:rPr>
            <w:rFonts w:ascii="Cambria Math" w:hAnsi="Cambria Math"/>
          </w:rPr>
          <m:t>-B</m:t>
        </m:r>
      </m:oMath>
      <w:r>
        <w:t xml:space="preserve"> do not share any eigenvalue.</w:t>
      </w:r>
    </w:p>
    <w:p w14:paraId="2D750D54" w14:textId="77777777" w:rsidR="00E02B7D" w:rsidRDefault="0070161A" w:rsidP="00A40F3E">
      <w:pPr>
        <w:pStyle w:val="ListParagraph"/>
        <w:numPr>
          <w:ilvl w:val="0"/>
          <w:numId w:val="261"/>
        </w:numPr>
        <w:spacing w:line="360" w:lineRule="auto"/>
      </w:pPr>
      <w:r>
        <w:rPr>
          <w:u w:val="single"/>
        </w:rPr>
        <w:t>Unique Solvability of the Sylvester Equation</w:t>
      </w:r>
      <w:r w:rsidRPr="0070161A">
        <w:t>:</w:t>
      </w:r>
      <w:r>
        <w:t xml:space="preserve"> The equation</w:t>
      </w:r>
    </w:p>
    <w:p w14:paraId="04118C6E" w14:textId="77777777" w:rsidR="00E02B7D" w:rsidRPr="00D07DC7" w:rsidRDefault="00E02B7D" w:rsidP="00D07DC7">
      <w:pPr>
        <w:spacing w:line="360" w:lineRule="auto"/>
        <w:rPr>
          <w:u w:val="single"/>
        </w:rPr>
      </w:pPr>
    </w:p>
    <w:p w14:paraId="5459BA20" w14:textId="77777777" w:rsidR="00E02B7D" w:rsidRDefault="0070161A" w:rsidP="00E02B7D">
      <w:pPr>
        <w:pStyle w:val="ListParagraph"/>
        <w:spacing w:line="360" w:lineRule="auto"/>
        <w:ind w:left="360"/>
      </w:pPr>
      <m:oMathPara>
        <m:oMath>
          <m:r>
            <w:rPr>
              <w:rFonts w:ascii="Cambria Math" w:hAnsi="Cambria Math"/>
            </w:rPr>
            <m:t>AX+XB=C</m:t>
          </m:r>
        </m:oMath>
      </m:oMathPara>
    </w:p>
    <w:p w14:paraId="4EF87453" w14:textId="77777777" w:rsidR="00E02B7D" w:rsidRDefault="00E02B7D" w:rsidP="00D07DC7">
      <w:pPr>
        <w:spacing w:line="360" w:lineRule="auto"/>
      </w:pPr>
    </w:p>
    <w:p w14:paraId="38747D49" w14:textId="77777777" w:rsidR="00D07DC7" w:rsidRDefault="0070161A" w:rsidP="00E02B7D">
      <w:pPr>
        <w:pStyle w:val="ListParagraph"/>
        <w:spacing w:line="360" w:lineRule="auto"/>
        <w:ind w:left="360"/>
      </w:pPr>
      <w:r>
        <w:t xml:space="preserve">is a linear system with </w:t>
      </w:r>
      <m:oMath>
        <m:r>
          <w:rPr>
            <w:rFonts w:ascii="Cambria Math" w:hAnsi="Cambria Math"/>
          </w:rPr>
          <m:t>mn</m:t>
        </m:r>
      </m:oMath>
      <w:r>
        <w:t xml:space="preserve"> unknowns and the same number of equations. Hence it is uniquely solvable for any given </w:t>
      </w:r>
      <m:oMath>
        <m:r>
          <w:rPr>
            <w:rFonts w:ascii="Cambria Math" w:hAnsi="Cambria Math"/>
          </w:rPr>
          <m:t>C</m:t>
        </m:r>
      </m:oMath>
      <w:r>
        <w:t xml:space="preserve"> if and only if the homogenous equation</w:t>
      </w:r>
    </w:p>
    <w:p w14:paraId="1085CD17" w14:textId="77777777" w:rsidR="00D07DC7" w:rsidRDefault="00D07DC7" w:rsidP="00D07DC7">
      <w:pPr>
        <w:spacing w:line="360" w:lineRule="auto"/>
      </w:pPr>
    </w:p>
    <w:p w14:paraId="7CE7BE84" w14:textId="77777777" w:rsidR="00D07DC7" w:rsidRDefault="0070161A" w:rsidP="00E02B7D">
      <w:pPr>
        <w:pStyle w:val="ListParagraph"/>
        <w:spacing w:line="360" w:lineRule="auto"/>
        <w:ind w:left="360"/>
      </w:pPr>
      <m:oMathPara>
        <m:oMath>
          <m:r>
            <w:rPr>
              <w:rFonts w:ascii="Cambria Math" w:hAnsi="Cambria Math"/>
            </w:rPr>
            <m:t>AX+XB=</m:t>
          </m:r>
          <m:r>
            <w:rPr>
              <w:rFonts w:ascii="Cambria Math" w:hAnsi="Cambria Math"/>
            </w:rPr>
            <m:t>0</m:t>
          </m:r>
        </m:oMath>
      </m:oMathPara>
    </w:p>
    <w:p w14:paraId="3BE06924" w14:textId="77777777" w:rsidR="00D07DC7" w:rsidRDefault="00D07DC7" w:rsidP="00D07DC7">
      <w:pPr>
        <w:spacing w:line="360" w:lineRule="auto"/>
      </w:pPr>
    </w:p>
    <w:p w14:paraId="55490780" w14:textId="77777777" w:rsidR="00D07DC7" w:rsidRDefault="0070161A" w:rsidP="00E02B7D">
      <w:pPr>
        <w:pStyle w:val="ListParagraph"/>
        <w:spacing w:line="360" w:lineRule="auto"/>
        <w:ind w:left="360"/>
      </w:pPr>
      <w:r>
        <w:t>admits only the trivial solution</w:t>
      </w:r>
    </w:p>
    <w:p w14:paraId="5012466A" w14:textId="77777777" w:rsidR="00D07DC7" w:rsidRDefault="00D07DC7" w:rsidP="00D07DC7">
      <w:pPr>
        <w:spacing w:line="360" w:lineRule="auto"/>
      </w:pPr>
    </w:p>
    <w:p w14:paraId="737894F2" w14:textId="68243AD4" w:rsidR="0070161A" w:rsidRPr="00D07DC7" w:rsidRDefault="0070161A" w:rsidP="00E02B7D">
      <w:pPr>
        <w:pStyle w:val="ListParagraph"/>
        <w:spacing w:line="360" w:lineRule="auto"/>
        <w:ind w:left="360"/>
      </w:pPr>
      <m:oMathPara>
        <m:oMath>
          <m:r>
            <w:rPr>
              <w:rFonts w:ascii="Cambria Math" w:hAnsi="Cambria Math"/>
            </w:rPr>
            <m:t>X=</m:t>
          </m:r>
          <m:r>
            <w:rPr>
              <w:rFonts w:ascii="Cambria Math" w:hAnsi="Cambria Math"/>
            </w:rPr>
            <m:t>0</m:t>
          </m:r>
        </m:oMath>
      </m:oMathPara>
    </w:p>
    <w:p w14:paraId="676781B2" w14:textId="77777777" w:rsidR="00D07DC7" w:rsidRDefault="00D07DC7" w:rsidP="00D07DC7">
      <w:pPr>
        <w:spacing w:line="360" w:lineRule="auto"/>
      </w:pPr>
    </w:p>
    <w:p w14:paraId="4347D888" w14:textId="52771BE1" w:rsidR="00663EB5" w:rsidRDefault="00663EB5" w:rsidP="00A40F3E">
      <w:pPr>
        <w:pStyle w:val="ListParagraph"/>
        <w:numPr>
          <w:ilvl w:val="0"/>
          <w:numId w:val="261"/>
        </w:numPr>
        <w:spacing w:line="360" w:lineRule="auto"/>
      </w:pPr>
      <w:r>
        <w:rPr>
          <w:u w:val="single"/>
        </w:rPr>
        <w:t>Necessary Condition - Disjoint Eigen-spectrum</w:t>
      </w:r>
      <w:r>
        <w:t xml:space="preserve">: Assume that </w:t>
      </w:r>
      <m:oMath>
        <m:r>
          <w:rPr>
            <w:rFonts w:ascii="Cambria Math" w:hAnsi="Cambria Math"/>
          </w:rPr>
          <m:t>A</m:t>
        </m:r>
      </m:oMath>
      <w:r>
        <w:t xml:space="preserve"> and </w:t>
      </w:r>
      <m:oMath>
        <m:r>
          <w:rPr>
            <w:rFonts w:ascii="Cambria Math" w:hAnsi="Cambria Math"/>
          </w:rPr>
          <m:t>-B</m:t>
        </m:r>
      </m:oMath>
      <w:r>
        <w:t xml:space="preserve"> do not share any eigenvalues. Let </w:t>
      </w:r>
      <m:oMath>
        <m:r>
          <w:rPr>
            <w:rFonts w:ascii="Cambria Math" w:hAnsi="Cambria Math"/>
          </w:rPr>
          <m:t>X</m:t>
        </m:r>
      </m:oMath>
      <w:r>
        <w:t xml:space="preserve"> be the solution to the above-mentioned homogenous equation.</w:t>
      </w:r>
    </w:p>
    <w:p w14:paraId="68077617" w14:textId="77777777" w:rsidR="00D07DC7" w:rsidRDefault="00663EB5" w:rsidP="00A40F3E">
      <w:pPr>
        <w:pStyle w:val="ListParagraph"/>
        <w:numPr>
          <w:ilvl w:val="0"/>
          <w:numId w:val="261"/>
        </w:numPr>
        <w:spacing w:line="360" w:lineRule="auto"/>
      </w:pPr>
      <w:r>
        <w:rPr>
          <w:u w:val="single"/>
        </w:rPr>
        <w:t>Necessary Condition – Power-lift using Induction</w:t>
      </w:r>
      <w:r w:rsidRPr="00663EB5">
        <w:t>:</w:t>
      </w:r>
      <w:r>
        <w:t xml:space="preserve"> Then</w:t>
      </w:r>
    </w:p>
    <w:p w14:paraId="15E28A99" w14:textId="77777777" w:rsidR="00D07DC7" w:rsidRPr="00D07DC7" w:rsidRDefault="00D07DC7" w:rsidP="00D07DC7">
      <w:pPr>
        <w:spacing w:line="360" w:lineRule="auto"/>
        <w:rPr>
          <w:u w:val="single"/>
        </w:rPr>
      </w:pPr>
    </w:p>
    <w:p w14:paraId="09033856" w14:textId="77777777" w:rsidR="00D07DC7" w:rsidRDefault="00663EB5" w:rsidP="00D07DC7">
      <w:pPr>
        <w:pStyle w:val="ListParagraph"/>
        <w:spacing w:line="360" w:lineRule="auto"/>
        <w:ind w:left="360"/>
      </w:pPr>
      <m:oMathPara>
        <m:oMath>
          <m:r>
            <w:rPr>
              <w:rFonts w:ascii="Cambria Math" w:hAnsi="Cambria Math"/>
            </w:rPr>
            <m:t>A</m:t>
          </m:r>
          <m:r>
            <w:rPr>
              <w:rFonts w:ascii="Cambria Math" w:hAnsi="Cambria Math"/>
            </w:rPr>
            <m:t>X</m:t>
          </m:r>
          <m:r>
            <w:rPr>
              <w:rFonts w:ascii="Cambria Math" w:hAnsi="Cambria Math"/>
            </w:rPr>
            <m:t>=X</m:t>
          </m:r>
          <m:d>
            <m:dPr>
              <m:ctrlPr>
                <w:rPr>
                  <w:rFonts w:ascii="Cambria Math" w:hAnsi="Cambria Math"/>
                  <w:i/>
                </w:rPr>
              </m:ctrlPr>
            </m:dPr>
            <m:e>
              <m:r>
                <w:rPr>
                  <w:rFonts w:ascii="Cambria Math" w:hAnsi="Cambria Math"/>
                </w:rPr>
                <m:t>-B</m:t>
              </m:r>
            </m:e>
          </m:d>
        </m:oMath>
      </m:oMathPara>
    </w:p>
    <w:p w14:paraId="791FE6E6" w14:textId="77777777" w:rsidR="00D07DC7" w:rsidRDefault="00D07DC7" w:rsidP="00D07DC7">
      <w:pPr>
        <w:spacing w:line="360" w:lineRule="auto"/>
      </w:pPr>
    </w:p>
    <w:p w14:paraId="4C37861C" w14:textId="77777777" w:rsidR="00D07DC7" w:rsidRDefault="00663EB5" w:rsidP="00D07DC7">
      <w:pPr>
        <w:pStyle w:val="ListParagraph"/>
        <w:spacing w:line="360" w:lineRule="auto"/>
        <w:ind w:left="360"/>
      </w:pPr>
      <w:r>
        <w:t>which can be lifted to</w:t>
      </w:r>
    </w:p>
    <w:p w14:paraId="468A2267" w14:textId="77777777" w:rsidR="00D07DC7" w:rsidRDefault="00D07DC7" w:rsidP="00D07DC7">
      <w:pPr>
        <w:spacing w:line="360" w:lineRule="auto"/>
      </w:pPr>
    </w:p>
    <w:p w14:paraId="7437A8EF" w14:textId="77777777" w:rsidR="00D07DC7" w:rsidRDefault="00663EB5" w:rsidP="00D07DC7">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-B</m:t>
                  </m:r>
                </m:e>
              </m:d>
            </m:e>
            <m:sup>
              <m:r>
                <w:rPr>
                  <w:rFonts w:ascii="Cambria Math" w:hAnsi="Cambria Math"/>
                </w:rPr>
                <m:t>k</m:t>
              </m:r>
            </m:sup>
          </m:sSup>
        </m:oMath>
      </m:oMathPara>
    </w:p>
    <w:p w14:paraId="696B14A3" w14:textId="77777777" w:rsidR="00D07DC7" w:rsidRDefault="00D07DC7" w:rsidP="00D07DC7">
      <w:pPr>
        <w:spacing w:line="360" w:lineRule="auto"/>
      </w:pPr>
    </w:p>
    <w:p w14:paraId="21A60D5B" w14:textId="77777777" w:rsidR="00D07DC7" w:rsidRDefault="00663EB5" w:rsidP="00D07DC7">
      <w:pPr>
        <w:pStyle w:val="ListParagraph"/>
        <w:spacing w:line="360" w:lineRule="auto"/>
        <w:ind w:left="360"/>
      </w:pPr>
      <w:r>
        <w:t>for each</w:t>
      </w:r>
    </w:p>
    <w:p w14:paraId="1594A83C" w14:textId="77777777" w:rsidR="00D07DC7" w:rsidRDefault="00D07DC7" w:rsidP="00D07DC7">
      <w:pPr>
        <w:spacing w:line="360" w:lineRule="auto"/>
      </w:pPr>
    </w:p>
    <w:p w14:paraId="52047FA6" w14:textId="77777777" w:rsidR="00D07DC7" w:rsidRDefault="00663EB5" w:rsidP="00D07DC7">
      <w:pPr>
        <w:pStyle w:val="ListParagraph"/>
        <w:spacing w:line="360" w:lineRule="auto"/>
        <w:ind w:left="360"/>
      </w:pPr>
      <m:oMathPara>
        <m:oMath>
          <m:r>
            <w:rPr>
              <w:rFonts w:ascii="Cambria Math" w:hAnsi="Cambria Math"/>
            </w:rPr>
            <m:t>k≥0</m:t>
          </m:r>
        </m:oMath>
      </m:oMathPara>
    </w:p>
    <w:p w14:paraId="08EA2EE9" w14:textId="77777777" w:rsidR="00D07DC7" w:rsidRDefault="00D07DC7" w:rsidP="00D07DC7">
      <w:pPr>
        <w:spacing w:line="360" w:lineRule="auto"/>
      </w:pPr>
    </w:p>
    <w:p w14:paraId="39E12A19" w14:textId="1B165F5D" w:rsidR="00663EB5" w:rsidRDefault="00663EB5" w:rsidP="00D07DC7">
      <w:pPr>
        <w:pStyle w:val="ListParagraph"/>
        <w:spacing w:line="360" w:lineRule="auto"/>
        <w:ind w:left="360"/>
      </w:pPr>
      <w:r>
        <w:t>by mathematical induction.</w:t>
      </w:r>
    </w:p>
    <w:p w14:paraId="0BB18042" w14:textId="77777777" w:rsidR="00D07DC7" w:rsidRDefault="00663EB5" w:rsidP="00A40F3E">
      <w:pPr>
        <w:pStyle w:val="ListParagraph"/>
        <w:numPr>
          <w:ilvl w:val="0"/>
          <w:numId w:val="261"/>
        </w:numPr>
        <w:spacing w:line="360" w:lineRule="auto"/>
      </w:pPr>
      <w:r>
        <w:rPr>
          <w:u w:val="single"/>
        </w:rPr>
        <w:t xml:space="preserve">Necessary Condition - Characteristic Polynomial of </w:t>
      </w:r>
      <m:oMath>
        <m:r>
          <w:rPr>
            <w:rFonts w:ascii="Cambria Math" w:hAnsi="Cambria Math"/>
            <w:u w:val="single"/>
          </w:rPr>
          <m:t>A</m:t>
        </m:r>
      </m:oMath>
      <w:r>
        <w:t>: Consequently</w:t>
      </w:r>
    </w:p>
    <w:p w14:paraId="29AA93A5" w14:textId="77777777" w:rsidR="00D07DC7" w:rsidRDefault="00D07DC7" w:rsidP="00D07DC7">
      <w:pPr>
        <w:spacing w:line="360" w:lineRule="auto"/>
      </w:pPr>
    </w:p>
    <w:p w14:paraId="530E9F9F" w14:textId="77777777" w:rsidR="00D07DC7" w:rsidRPr="00D07DC7" w:rsidRDefault="00663EB5"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X=X</m:t>
          </m:r>
          <m:r>
            <w:rPr>
              <w:rFonts w:ascii="Cambria Math" w:hAnsi="Cambria Math"/>
            </w:rPr>
            <m:t>p</m:t>
          </m:r>
          <m:d>
            <m:dPr>
              <m:ctrlPr>
                <w:rPr>
                  <w:rFonts w:ascii="Cambria Math" w:hAnsi="Cambria Math"/>
                  <w:i/>
                </w:rPr>
              </m:ctrlPr>
            </m:dPr>
            <m:e>
              <m:r>
                <w:rPr>
                  <w:rFonts w:ascii="Cambria Math" w:hAnsi="Cambria Math"/>
                </w:rPr>
                <m:t>-B</m:t>
              </m:r>
            </m:e>
          </m:d>
        </m:oMath>
      </m:oMathPara>
    </w:p>
    <w:p w14:paraId="0B225FB5" w14:textId="77777777" w:rsidR="00D07DC7" w:rsidRDefault="00D07DC7" w:rsidP="00D07DC7">
      <w:pPr>
        <w:spacing w:line="360" w:lineRule="auto"/>
      </w:pPr>
    </w:p>
    <w:p w14:paraId="2AC0D484" w14:textId="40BE6451" w:rsidR="00663EB5" w:rsidRPr="00D07DC7" w:rsidRDefault="00CA201B" w:rsidP="00D07DC7">
      <w:pPr>
        <w:pStyle w:val="ListParagraph"/>
        <w:spacing w:line="360" w:lineRule="auto"/>
        <w:ind w:left="360"/>
      </w:pPr>
      <w:r>
        <w:t xml:space="preserve">for any polynomial </w:t>
      </w:r>
      <m:oMath>
        <m:r>
          <w:rPr>
            <w:rFonts w:ascii="Cambria Math" w:hAnsi="Cambria Math"/>
          </w:rPr>
          <m:t>p</m:t>
        </m:r>
      </m:oMath>
      <w:r>
        <w:t xml:space="preserve">. In particular, let </w:t>
      </w:r>
      <m:oMath>
        <m:r>
          <w:rPr>
            <w:rFonts w:ascii="Cambria Math" w:hAnsi="Cambria Math"/>
          </w:rPr>
          <m:t>p</m:t>
        </m:r>
      </m:oMath>
      <w:r>
        <w:t xml:space="preserve"> be the characteristic polynomial of </w:t>
      </w:r>
      <m:oMath>
        <m:r>
          <w:rPr>
            <w:rFonts w:ascii="Cambria Math" w:hAnsi="Cambria Math"/>
          </w:rPr>
          <m:t>A</m:t>
        </m:r>
      </m:oMath>
      <w:r>
        <w:t>.</w:t>
      </w:r>
    </w:p>
    <w:p w14:paraId="2729C077" w14:textId="77777777" w:rsidR="00D07DC7" w:rsidRDefault="009350C3" w:rsidP="00A40F3E">
      <w:pPr>
        <w:pStyle w:val="ListParagraph"/>
        <w:numPr>
          <w:ilvl w:val="0"/>
          <w:numId w:val="261"/>
        </w:numPr>
        <w:spacing w:line="360" w:lineRule="auto"/>
      </w:pPr>
      <w:r>
        <w:rPr>
          <w:u w:val="single"/>
        </w:rPr>
        <w:t>Necessary Condition - Spectral Mapping Theorem</w:t>
      </w:r>
      <w:r w:rsidRPr="009350C3">
        <w:t>:</w:t>
      </w:r>
      <w:r>
        <w:t xml:space="preserve"> Then</w:t>
      </w:r>
    </w:p>
    <w:p w14:paraId="535E123D" w14:textId="77777777" w:rsidR="00D07DC7" w:rsidRPr="00D07DC7" w:rsidRDefault="00D07DC7" w:rsidP="00D07DC7">
      <w:pPr>
        <w:spacing w:line="360" w:lineRule="auto"/>
        <w:rPr>
          <w:u w:val="single"/>
        </w:rPr>
      </w:pPr>
    </w:p>
    <w:p w14:paraId="39686646" w14:textId="77777777" w:rsidR="00D07DC7" w:rsidRDefault="009350C3"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=0</m:t>
          </m:r>
        </m:oMath>
      </m:oMathPara>
    </w:p>
    <w:p w14:paraId="2926A0B9" w14:textId="77777777" w:rsidR="00D07DC7" w:rsidRDefault="00D07DC7" w:rsidP="00D07DC7">
      <w:pPr>
        <w:spacing w:line="360" w:lineRule="auto"/>
      </w:pPr>
    </w:p>
    <w:p w14:paraId="6440511A" w14:textId="77777777" w:rsidR="00D07DC7" w:rsidRDefault="009350C3" w:rsidP="00D07DC7">
      <w:pPr>
        <w:pStyle w:val="ListParagraph"/>
        <w:spacing w:line="360" w:lineRule="auto"/>
        <w:ind w:left="360"/>
      </w:pPr>
      <w:r>
        <w:t>due to the Cayley-Hamilton theorem; meanwhile, from the spectral mapping theorem,</w:t>
      </w:r>
    </w:p>
    <w:p w14:paraId="118573A5" w14:textId="77777777" w:rsidR="00D07DC7" w:rsidRDefault="00D07DC7" w:rsidP="00D07DC7">
      <w:pPr>
        <w:spacing w:line="360" w:lineRule="auto"/>
      </w:pPr>
    </w:p>
    <w:p w14:paraId="79529DB1" w14:textId="77777777" w:rsidR="00D07DC7" w:rsidRDefault="009350C3" w:rsidP="00D07DC7">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-B</m:t>
                  </m:r>
                </m:e>
              </m:d>
            </m:e>
          </m:d>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m:oMathPara>
    </w:p>
    <w:p w14:paraId="38BE9E44" w14:textId="77777777" w:rsidR="00D07DC7" w:rsidRDefault="00D07DC7" w:rsidP="00D07DC7">
      <w:pPr>
        <w:spacing w:line="360" w:lineRule="auto"/>
      </w:pPr>
    </w:p>
    <w:p w14:paraId="1909D3F9" w14:textId="03CA720B" w:rsidR="009350C3" w:rsidRDefault="009350C3" w:rsidP="00D07DC7">
      <w:pPr>
        <w:pStyle w:val="ListParagraph"/>
        <w:spacing w:line="360" w:lineRule="auto"/>
        <w:ind w:left="360"/>
      </w:pPr>
      <w:r>
        <w:t xml:space="preserve">where </w:t>
      </w:r>
      <m:oMath>
        <m:r>
          <w:rPr>
            <w:rFonts w:ascii="Cambria Math" w:hAnsi="Cambria Math"/>
          </w:rPr>
          <m:t>σ</m:t>
        </m:r>
        <m:d>
          <m:dPr>
            <m:ctrlPr>
              <w:rPr>
                <w:rFonts w:ascii="Cambria Math" w:hAnsi="Cambria Math"/>
                <w:i/>
              </w:rPr>
            </m:ctrlPr>
          </m:dPr>
          <m:e>
            <m:r>
              <w:rPr>
                <w:rFonts w:ascii="Cambria Math" w:hAnsi="Cambria Math"/>
              </w:rPr>
              <m:t>∙</m:t>
            </m:r>
          </m:e>
        </m:d>
      </m:oMath>
      <w:r>
        <w:t xml:space="preserve"> denotes the spectrum of the matrix.</w:t>
      </w:r>
    </w:p>
    <w:p w14:paraId="48552A9D" w14:textId="77777777" w:rsidR="00D07DC7" w:rsidRDefault="009350C3" w:rsidP="00A40F3E">
      <w:pPr>
        <w:pStyle w:val="ListParagraph"/>
        <w:numPr>
          <w:ilvl w:val="0"/>
          <w:numId w:val="261"/>
        </w:numPr>
        <w:spacing w:line="360" w:lineRule="auto"/>
      </w:pPr>
      <w:r>
        <w:rPr>
          <w:u w:val="single"/>
        </w:rPr>
        <w:t>Necessary Condition - Trivial Solution as the Only One Valid</w:t>
      </w:r>
      <w:r w:rsidRPr="009350C3">
        <w:t>:</w:t>
      </w:r>
      <w:r>
        <w:t xml:space="preserve"> Since </w:t>
      </w:r>
      <m:oMath>
        <m:r>
          <w:rPr>
            <w:rFonts w:ascii="Cambria Math" w:hAnsi="Cambria Math"/>
          </w:rPr>
          <m:t>A</m:t>
        </m:r>
      </m:oMath>
      <w:r>
        <w:t xml:space="preserve"> and </w:t>
      </w:r>
      <m:oMath>
        <m:r>
          <w:rPr>
            <w:rFonts w:ascii="Cambria Math" w:hAnsi="Cambria Math"/>
          </w:rPr>
          <m:t>-B</m:t>
        </m:r>
      </m:oMath>
      <w:r>
        <w:t xml:space="preserve"> do not share any eigenvalues, </w:t>
      </w:r>
      <m:oMath>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w:r>
        <w:t xml:space="preserve"> does not contain zero, and hence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 Thus</w:t>
      </w:r>
    </w:p>
    <w:p w14:paraId="6099051F" w14:textId="77777777" w:rsidR="00D07DC7" w:rsidRPr="00D07DC7" w:rsidRDefault="00D07DC7" w:rsidP="00D07DC7">
      <w:pPr>
        <w:spacing w:line="360" w:lineRule="auto"/>
        <w:rPr>
          <w:u w:val="single"/>
        </w:rPr>
      </w:pPr>
    </w:p>
    <w:p w14:paraId="4FED0AD6" w14:textId="77777777" w:rsidR="00D07DC7" w:rsidRDefault="009350C3" w:rsidP="00D07DC7">
      <w:pPr>
        <w:pStyle w:val="ListParagraph"/>
        <w:spacing w:line="360" w:lineRule="auto"/>
        <w:ind w:left="360"/>
      </w:pPr>
      <m:oMathPara>
        <m:oMath>
          <m:r>
            <w:rPr>
              <w:rFonts w:ascii="Cambria Math" w:hAnsi="Cambria Math"/>
            </w:rPr>
            <m:t>X=0</m:t>
          </m:r>
        </m:oMath>
      </m:oMathPara>
    </w:p>
    <w:p w14:paraId="5E67CCB2" w14:textId="77777777" w:rsidR="00D07DC7" w:rsidRDefault="00D07DC7" w:rsidP="00D07DC7">
      <w:pPr>
        <w:spacing w:line="360" w:lineRule="auto"/>
      </w:pPr>
    </w:p>
    <w:p w14:paraId="26F7362F" w14:textId="4F24A08E" w:rsidR="009350C3" w:rsidRDefault="009350C3" w:rsidP="00D07DC7">
      <w:pPr>
        <w:pStyle w:val="ListParagraph"/>
        <w:spacing w:line="360" w:lineRule="auto"/>
        <w:ind w:left="360"/>
      </w:pPr>
      <w:r>
        <w:t>as desired. This proves the “if” part of the theorem.</w:t>
      </w:r>
    </w:p>
    <w:p w14:paraId="7BD4F1EC" w14:textId="7F98D3DC" w:rsidR="009350C3" w:rsidRDefault="009350C3" w:rsidP="00A40F3E">
      <w:pPr>
        <w:pStyle w:val="ListParagraph"/>
        <w:numPr>
          <w:ilvl w:val="0"/>
          <w:numId w:val="261"/>
        </w:numPr>
        <w:spacing w:line="360" w:lineRule="auto"/>
      </w:pPr>
      <w:r>
        <w:rPr>
          <w:u w:val="single"/>
        </w:rPr>
        <w:t>Sufficiency Condition - Co-joint Eigen-spectrum</w:t>
      </w:r>
      <w:r w:rsidRPr="009350C3">
        <w:t>:</w:t>
      </w:r>
      <w:r>
        <w:t xml:space="preserve"> Now assume that </w:t>
      </w:r>
      <m:oMath>
        <m:r>
          <w:rPr>
            <w:rFonts w:ascii="Cambria Math" w:hAnsi="Cambria Math"/>
          </w:rPr>
          <m:t>A</m:t>
        </m:r>
      </m:oMath>
      <w:r>
        <w:t xml:space="preserve"> and </w:t>
      </w:r>
      <m:oMath>
        <m:r>
          <w:rPr>
            <w:rFonts w:ascii="Cambria Math" w:hAnsi="Cambria Math"/>
          </w:rPr>
          <m:t>-B</m:t>
        </m:r>
      </m:oMath>
      <w:r>
        <w:t xml:space="preserve"> share </w:t>
      </w:r>
      <w:r w:rsidR="009733B3">
        <w:t xml:space="preserve">an eigenvalue </w:t>
      </w:r>
      <m:oMath>
        <m:r>
          <w:rPr>
            <w:rFonts w:ascii="Cambria Math" w:hAnsi="Cambria Math"/>
          </w:rPr>
          <m:t>λ</m:t>
        </m:r>
      </m:oMath>
      <w:r w:rsidR="009733B3">
        <w:t>.</w:t>
      </w:r>
    </w:p>
    <w:p w14:paraId="785F9259" w14:textId="77777777" w:rsidR="00D07DC7" w:rsidRDefault="000728F7" w:rsidP="00A40F3E">
      <w:pPr>
        <w:pStyle w:val="ListParagraph"/>
        <w:numPr>
          <w:ilvl w:val="0"/>
          <w:numId w:val="261"/>
        </w:numPr>
        <w:spacing w:line="360" w:lineRule="auto"/>
      </w:pPr>
      <w:r>
        <w:rPr>
          <w:u w:val="single"/>
        </w:rPr>
        <w:lastRenderedPageBreak/>
        <w:t xml:space="preserve">Sufficiency Condition - UV Decomposition of </w:t>
      </w:r>
      <m:oMath>
        <m:r>
          <w:rPr>
            <w:rFonts w:ascii="Cambria Math" w:hAnsi="Cambria Math"/>
            <w:u w:val="single"/>
          </w:rPr>
          <m:t>X</m:t>
        </m:r>
      </m:oMath>
      <w:r>
        <w:t xml:space="preserve">: Let </w:t>
      </w:r>
      <m:oMath>
        <m:r>
          <w:rPr>
            <w:rFonts w:ascii="Cambria Math" w:hAnsi="Cambria Math"/>
          </w:rPr>
          <m:t>u</m:t>
        </m:r>
      </m:oMath>
      <w:r>
        <w:t xml:space="preserve"> be the corresponding right eigenvector for </w:t>
      </w:r>
      <m:oMath>
        <m:r>
          <w:rPr>
            <w:rFonts w:ascii="Cambria Math" w:hAnsi="Cambria Math"/>
          </w:rPr>
          <m:t>A</m:t>
        </m:r>
      </m:oMath>
      <w:r>
        <w:t xml:space="preserve">, </w:t>
      </w:r>
      <m:oMath>
        <m:r>
          <w:rPr>
            <w:rFonts w:ascii="Cambria Math" w:hAnsi="Cambria Math"/>
          </w:rPr>
          <m:t>v</m:t>
        </m:r>
      </m:oMath>
      <w:r>
        <w:t xml:space="preserve"> be the corresponding left eigenvector for </w:t>
      </w:r>
      <m:oMath>
        <m:r>
          <w:rPr>
            <w:rFonts w:ascii="Cambria Math" w:hAnsi="Cambria Math"/>
          </w:rPr>
          <m:t>B</m:t>
        </m:r>
      </m:oMath>
      <w:r>
        <w:t>, and</w:t>
      </w:r>
    </w:p>
    <w:p w14:paraId="5BD73EB0" w14:textId="77777777" w:rsidR="00D07DC7" w:rsidRPr="00D07DC7" w:rsidRDefault="00D07DC7" w:rsidP="00D07DC7">
      <w:pPr>
        <w:spacing w:line="360" w:lineRule="auto"/>
        <w:rPr>
          <w:u w:val="single"/>
        </w:rPr>
      </w:pPr>
    </w:p>
    <w:p w14:paraId="4488273D" w14:textId="6B8CD1AF" w:rsidR="000728F7" w:rsidRPr="00D07DC7" w:rsidRDefault="000728F7" w:rsidP="00D07DC7">
      <w:pPr>
        <w:pStyle w:val="ListParagraph"/>
        <w:spacing w:line="360" w:lineRule="auto"/>
        <w:ind w:left="360"/>
      </w:pPr>
      <m:oMathPara>
        <m:oMath>
          <m:r>
            <w:rPr>
              <w:rFonts w:ascii="Cambria Math" w:hAnsi="Cambria Math"/>
            </w:rPr>
            <m:t>X=u</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1D22E711" w14:textId="77777777" w:rsidR="00D07DC7" w:rsidRDefault="00D07DC7" w:rsidP="00D07DC7">
      <w:pPr>
        <w:spacing w:line="360" w:lineRule="auto"/>
      </w:pPr>
    </w:p>
    <w:p w14:paraId="7AE206CE" w14:textId="77777777" w:rsidR="00D07DC7" w:rsidRDefault="000728F7" w:rsidP="00A40F3E">
      <w:pPr>
        <w:pStyle w:val="ListParagraph"/>
        <w:numPr>
          <w:ilvl w:val="0"/>
          <w:numId w:val="261"/>
        </w:numPr>
        <w:spacing w:line="360" w:lineRule="auto"/>
      </w:pPr>
      <w:r>
        <w:rPr>
          <w:u w:val="single"/>
        </w:rPr>
        <w:t xml:space="preserve">Sufficiency Condition - Sylvester Equation for Non-trivial </w:t>
      </w:r>
      <m:oMath>
        <m:r>
          <w:rPr>
            <w:rFonts w:ascii="Cambria Math" w:hAnsi="Cambria Math"/>
            <w:u w:val="single"/>
          </w:rPr>
          <m:t>X</m:t>
        </m:r>
      </m:oMath>
      <w:r>
        <w:t>: Then</w:t>
      </w:r>
    </w:p>
    <w:p w14:paraId="51F9FF00" w14:textId="77777777" w:rsidR="00D07DC7" w:rsidRPr="00D07DC7" w:rsidRDefault="00D07DC7" w:rsidP="00D07DC7">
      <w:pPr>
        <w:spacing w:line="360" w:lineRule="auto"/>
        <w:rPr>
          <w:u w:val="single"/>
        </w:rPr>
      </w:pPr>
    </w:p>
    <w:p w14:paraId="6A60529C" w14:textId="77777777" w:rsidR="00D07DC7" w:rsidRDefault="000728F7" w:rsidP="00D07DC7">
      <w:pPr>
        <w:pStyle w:val="ListParagraph"/>
        <w:spacing w:line="360" w:lineRule="auto"/>
        <w:ind w:left="360"/>
      </w:pPr>
      <m:oMathPara>
        <m:oMath>
          <m:r>
            <w:rPr>
              <w:rFonts w:ascii="Cambria Math" w:hAnsi="Cambria Math"/>
            </w:rPr>
            <m:t>X</m:t>
          </m:r>
          <m:r>
            <w:rPr>
              <w:rFonts w:ascii="Cambria Math" w:hAnsi="Cambria Math"/>
            </w:rPr>
            <m:t>≠0</m:t>
          </m:r>
        </m:oMath>
      </m:oMathPara>
    </w:p>
    <w:p w14:paraId="2AB9289D" w14:textId="77777777" w:rsidR="00D07DC7" w:rsidRDefault="00D07DC7" w:rsidP="00D07DC7">
      <w:pPr>
        <w:spacing w:line="360" w:lineRule="auto"/>
      </w:pPr>
    </w:p>
    <w:p w14:paraId="4C9E1519" w14:textId="77777777" w:rsidR="00D07DC7" w:rsidRDefault="000728F7" w:rsidP="00D07DC7">
      <w:pPr>
        <w:pStyle w:val="ListParagraph"/>
        <w:spacing w:line="360" w:lineRule="auto"/>
        <w:ind w:left="360"/>
      </w:pPr>
      <w:r>
        <w:t>and</w:t>
      </w:r>
    </w:p>
    <w:p w14:paraId="730B5B78" w14:textId="77777777" w:rsidR="00D07DC7" w:rsidRDefault="00D07DC7" w:rsidP="00D07DC7">
      <w:pPr>
        <w:spacing w:line="360" w:lineRule="auto"/>
      </w:pPr>
    </w:p>
    <w:p w14:paraId="4918654F" w14:textId="15C11210" w:rsidR="000728F7" w:rsidRPr="00D07DC7" w:rsidRDefault="000728F7" w:rsidP="00D07DC7">
      <w:pPr>
        <w:pStyle w:val="ListParagraph"/>
        <w:spacing w:line="360" w:lineRule="auto"/>
        <w:ind w:left="360"/>
      </w:pPr>
      <m:oMathPara>
        <m:oMath>
          <m:r>
            <w:rPr>
              <w:rFonts w:ascii="Cambria Math" w:hAnsi="Cambria Math"/>
            </w:rPr>
            <m:t>AX+XB=</m:t>
          </m:r>
          <m:r>
            <w:rPr>
              <w:rFonts w:ascii="Cambria Math" w:hAnsi="Cambria Math"/>
            </w:rPr>
            <m:t>A</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=0</m:t>
          </m:r>
        </m:oMath>
      </m:oMathPara>
    </w:p>
    <w:p w14:paraId="3B619197" w14:textId="77777777" w:rsidR="00D07DC7" w:rsidRDefault="00D07DC7" w:rsidP="00D07DC7">
      <w:pPr>
        <w:spacing w:line="360" w:lineRule="auto"/>
      </w:pPr>
    </w:p>
    <w:p w14:paraId="72FF0108" w14:textId="7BDEB882" w:rsidR="000728F7" w:rsidRDefault="000728F7" w:rsidP="00A40F3E">
      <w:pPr>
        <w:pStyle w:val="ListParagraph"/>
        <w:numPr>
          <w:ilvl w:val="0"/>
          <w:numId w:val="261"/>
        </w:numPr>
        <w:spacing w:line="360" w:lineRule="auto"/>
      </w:pPr>
      <w:r>
        <w:rPr>
          <w:u w:val="single"/>
        </w:rPr>
        <w:t xml:space="preserve">Sufficiency Condition - </w:t>
      </w:r>
      <m:oMath>
        <m:r>
          <w:rPr>
            <w:rFonts w:ascii="Cambria Math" w:hAnsi="Cambria Math"/>
            <w:u w:val="single"/>
          </w:rPr>
          <m:t>X</m:t>
        </m:r>
      </m:oMath>
      <w:r>
        <w:rPr>
          <w:u w:val="single"/>
        </w:rPr>
        <w:t xml:space="preserve"> has to be Non-trivial</w:t>
      </w:r>
      <w:r>
        <w:t xml:space="preserve">: Hence, </w:t>
      </w:r>
      <m:oMath>
        <m:r>
          <w:rPr>
            <w:rFonts w:ascii="Cambria Math" w:hAnsi="Cambria Math"/>
          </w:rPr>
          <m:t>X</m:t>
        </m:r>
      </m:oMath>
      <w:r>
        <w:t xml:space="preserve"> is a non-trivial solution to the aforesaid homogenous equation, justifying the “only if” part of the theorem.</w:t>
      </w:r>
    </w:p>
    <w:p w14:paraId="2B3B784B" w14:textId="79FE11C9" w:rsidR="00F56A98" w:rsidRDefault="00F56A98" w:rsidP="00A40F3E">
      <w:pPr>
        <w:pStyle w:val="ListParagraph"/>
        <w:numPr>
          <w:ilvl w:val="0"/>
          <w:numId w:val="261"/>
        </w:numPr>
        <w:spacing w:line="360" w:lineRule="auto"/>
      </w:pPr>
      <w:r>
        <w:rPr>
          <w:u w:val="single"/>
        </w:rPr>
        <w:t>Proof using Bezout’s Identity</w:t>
      </w:r>
      <w:r w:rsidRPr="00F56A98">
        <w:t>:</w:t>
      </w:r>
      <w:r>
        <w:t xml:space="preserve"> As an alternative to the spectral mapping theorem, the non-singularity of </w:t>
      </w:r>
      <m:oMath>
        <m:r>
          <w:rPr>
            <w:rFonts w:ascii="Cambria Math" w:hAnsi="Cambria Math"/>
          </w:rPr>
          <m:t>p</m:t>
        </m:r>
        <m:d>
          <m:dPr>
            <m:ctrlPr>
              <w:rPr>
                <w:rFonts w:ascii="Cambria Math" w:hAnsi="Cambria Math"/>
                <w:i/>
              </w:rPr>
            </m:ctrlPr>
          </m:dPr>
          <m:e>
            <m:r>
              <w:rPr>
                <w:rFonts w:ascii="Cambria Math" w:hAnsi="Cambria Math"/>
              </w:rPr>
              <m:t>-B</m:t>
            </m:r>
          </m:e>
        </m:d>
      </m:oMath>
      <w:r>
        <w:t xml:space="preserve"> in the first part of the proof can be demonstrated by Bezout’s identity for coprime polynomials.</w:t>
      </w:r>
    </w:p>
    <w:p w14:paraId="766E1AFB" w14:textId="77777777" w:rsidR="00D07DC7" w:rsidRDefault="00F56A98" w:rsidP="00A40F3E">
      <w:pPr>
        <w:pStyle w:val="ListParagraph"/>
        <w:numPr>
          <w:ilvl w:val="0"/>
          <w:numId w:val="261"/>
        </w:numPr>
        <w:spacing w:line="360" w:lineRule="auto"/>
      </w:pPr>
      <w:r>
        <w:rPr>
          <w:u w:val="single"/>
        </w:rPr>
        <w:t xml:space="preserve">Coprime </w:t>
      </w:r>
      <m:oMath>
        <m:r>
          <w:rPr>
            <w:rFonts w:ascii="Cambria Math" w:hAnsi="Cambria Math"/>
            <w:u w:val="single"/>
          </w:rPr>
          <m:t>A/B</m:t>
        </m:r>
      </m:oMath>
      <w:r>
        <w:rPr>
          <w:u w:val="single"/>
        </w:rPr>
        <w:t xml:space="preserve"> Characteristic Polynomial</w:t>
      </w:r>
      <w:r w:rsidRPr="00F56A98">
        <w:t>:</w:t>
      </w:r>
      <w:r w:rsidR="00DF7DCF">
        <w:t xml:space="preserve"> Let </w:t>
      </w:r>
      <m:oMath>
        <m:r>
          <w:rPr>
            <w:rFonts w:ascii="Cambria Math" w:hAnsi="Cambria Math"/>
          </w:rPr>
          <m:t>q</m:t>
        </m:r>
      </m:oMath>
      <w:r w:rsidR="00DF7DCF">
        <w:t xml:space="preserve"> be the characteristic polynomial of </w:t>
      </w:r>
      <m:oMath>
        <m:r>
          <w:rPr>
            <w:rFonts w:ascii="Cambria Math" w:hAnsi="Cambria Math"/>
          </w:rPr>
          <m:t>-</m:t>
        </m:r>
        <m:r>
          <w:rPr>
            <w:rFonts w:ascii="Cambria Math" w:hAnsi="Cambria Math"/>
          </w:rPr>
          <m:t>B</m:t>
        </m:r>
      </m:oMath>
      <w:r w:rsidR="00DF7DCF">
        <w:t xml:space="preserve">. Since </w:t>
      </w:r>
      <m:oMath>
        <m:r>
          <w:rPr>
            <w:rFonts w:ascii="Cambria Math" w:hAnsi="Cambria Math"/>
          </w:rPr>
          <m:t>A</m:t>
        </m:r>
      </m:oMath>
      <w:r w:rsidR="00DF7DCF">
        <w:t xml:space="preserve"> and </w:t>
      </w:r>
      <m:oMath>
        <m:r>
          <w:rPr>
            <w:rFonts w:ascii="Cambria Math" w:hAnsi="Cambria Math"/>
          </w:rPr>
          <m:t>-B</m:t>
        </m:r>
      </m:oMath>
      <w:r w:rsidR="00DF7DCF">
        <w:t xml:space="preserve"> do not share any eigenvalues, </w:t>
      </w:r>
      <m:oMath>
        <m:r>
          <w:rPr>
            <w:rFonts w:ascii="Cambria Math" w:hAnsi="Cambria Math"/>
          </w:rPr>
          <m:t>p</m:t>
        </m:r>
      </m:oMath>
      <w:r w:rsidR="00DF7DCF">
        <w:t xml:space="preserve"> and </w:t>
      </w:r>
      <m:oMath>
        <m:r>
          <w:rPr>
            <w:rFonts w:ascii="Cambria Math" w:hAnsi="Cambria Math"/>
          </w:rPr>
          <m:t>q</m:t>
        </m:r>
      </m:oMath>
      <w:r w:rsidR="00DF7DCF">
        <w:t xml:space="preserve"> are coprime. Hence, there exist polynomials </w:t>
      </w:r>
      <m:oMath>
        <m:r>
          <w:rPr>
            <w:rFonts w:ascii="Cambria Math" w:hAnsi="Cambria Math"/>
          </w:rPr>
          <m:t>f</m:t>
        </m:r>
      </m:oMath>
      <w:r w:rsidR="00DF7DCF">
        <w:t xml:space="preserve"> and </w:t>
      </w:r>
      <m:oMath>
        <m:r>
          <w:rPr>
            <w:rFonts w:ascii="Cambria Math" w:hAnsi="Cambria Math"/>
          </w:rPr>
          <m:t>g</m:t>
        </m:r>
      </m:oMath>
      <w:r w:rsidR="00DF7DCF">
        <w:t xml:space="preserve"> such that</w:t>
      </w:r>
    </w:p>
    <w:p w14:paraId="2A7705E4" w14:textId="77777777" w:rsidR="00D07DC7" w:rsidRPr="00D07DC7" w:rsidRDefault="00D07DC7" w:rsidP="00D07DC7">
      <w:pPr>
        <w:spacing w:line="360" w:lineRule="auto"/>
        <w:rPr>
          <w:u w:val="single"/>
        </w:rPr>
      </w:pPr>
    </w:p>
    <w:p w14:paraId="32420590" w14:textId="3329BC31" w:rsidR="00F56A98" w:rsidRPr="00D07DC7" w:rsidRDefault="00DF7DCF"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+q</m:t>
          </m:r>
          <m:d>
            <m:dPr>
              <m:ctrlPr>
                <w:rPr>
                  <w:rFonts w:ascii="Cambria Math" w:hAnsi="Cambria Math"/>
                  <w:i/>
                </w:rPr>
              </m:ctrlPr>
            </m:dPr>
            <m:e>
              <m:r>
                <w:rPr>
                  <w:rFonts w:ascii="Cambria Math" w:hAnsi="Cambria Math"/>
                </w:rPr>
                <m:t>z</m:t>
              </m:r>
            </m:e>
          </m:d>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=1</m:t>
          </m:r>
        </m:oMath>
      </m:oMathPara>
    </w:p>
    <w:p w14:paraId="307CEC50" w14:textId="77777777" w:rsidR="00D07DC7" w:rsidRDefault="00D07DC7" w:rsidP="00D07DC7">
      <w:pPr>
        <w:spacing w:line="360" w:lineRule="auto"/>
      </w:pPr>
    </w:p>
    <w:p w14:paraId="700DB39D" w14:textId="77777777" w:rsidR="00D07DC7" w:rsidRDefault="00DF7DCF" w:rsidP="00A40F3E">
      <w:pPr>
        <w:pStyle w:val="ListParagraph"/>
        <w:numPr>
          <w:ilvl w:val="0"/>
          <w:numId w:val="261"/>
        </w:numPr>
        <w:spacing w:line="360" w:lineRule="auto"/>
      </w:pPr>
      <w:r>
        <w:rPr>
          <w:u w:val="single"/>
        </w:rPr>
        <w:t xml:space="preserve">Applying Cayley-Hamilton Theorem for </w:t>
      </w:r>
      <m:oMath>
        <m:r>
          <w:rPr>
            <w:rFonts w:ascii="Cambria Math" w:hAnsi="Cambria Math"/>
            <w:u w:val="single"/>
          </w:rPr>
          <m:t>-B</m:t>
        </m:r>
      </m:oMath>
      <w:r>
        <w:t>: By the Cayley-Hamilton theorem,</w:t>
      </w:r>
    </w:p>
    <w:p w14:paraId="04231BD1" w14:textId="77777777" w:rsidR="00D07DC7" w:rsidRPr="00D07DC7" w:rsidRDefault="00D07DC7" w:rsidP="00D07DC7">
      <w:pPr>
        <w:spacing w:line="360" w:lineRule="auto"/>
        <w:rPr>
          <w:u w:val="single"/>
        </w:rPr>
      </w:pPr>
    </w:p>
    <w:p w14:paraId="14BADB9B" w14:textId="77777777" w:rsidR="00D07DC7" w:rsidRDefault="00DF7DCF" w:rsidP="00D07DC7">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-B</m:t>
              </m:r>
            </m:e>
          </m:d>
          <m:r>
            <w:rPr>
              <w:rFonts w:ascii="Cambria Math" w:hAnsi="Cambria Math"/>
            </w:rPr>
            <m:t>=0</m:t>
          </m:r>
        </m:oMath>
      </m:oMathPara>
    </w:p>
    <w:p w14:paraId="6B4102E6" w14:textId="77777777" w:rsidR="00D07DC7" w:rsidRDefault="00D07DC7" w:rsidP="00D07DC7">
      <w:pPr>
        <w:spacing w:line="360" w:lineRule="auto"/>
      </w:pPr>
    </w:p>
    <w:p w14:paraId="38A08BF5" w14:textId="77777777" w:rsidR="00D07DC7" w:rsidRDefault="00DF7DCF" w:rsidP="00D07DC7">
      <w:pPr>
        <w:pStyle w:val="ListParagraph"/>
        <w:spacing w:line="360" w:lineRule="auto"/>
        <w:ind w:left="360"/>
      </w:pPr>
      <w:r>
        <w:t>Thus</w:t>
      </w:r>
    </w:p>
    <w:p w14:paraId="0546D0AB" w14:textId="77777777" w:rsidR="00D07DC7" w:rsidRDefault="00D07DC7" w:rsidP="00D07DC7">
      <w:pPr>
        <w:spacing w:line="360" w:lineRule="auto"/>
      </w:pPr>
    </w:p>
    <w:p w14:paraId="3F112078" w14:textId="77777777" w:rsidR="00D07DC7" w:rsidRDefault="00DF7DCF" w:rsidP="00D07DC7">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-B</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=I</m:t>
          </m:r>
        </m:oMath>
      </m:oMathPara>
    </w:p>
    <w:p w14:paraId="1134DE2E" w14:textId="77777777" w:rsidR="00D07DC7" w:rsidRDefault="00D07DC7" w:rsidP="00D07DC7">
      <w:pPr>
        <w:spacing w:line="360" w:lineRule="auto"/>
      </w:pPr>
    </w:p>
    <w:p w14:paraId="5200E9BC" w14:textId="343C55CA" w:rsidR="00DF7DCF" w:rsidRDefault="00DF7DCF" w:rsidP="00D07DC7">
      <w:pPr>
        <w:pStyle w:val="ListParagraph"/>
        <w:spacing w:line="360" w:lineRule="auto"/>
        <w:ind w:left="360"/>
      </w:pPr>
      <w:r>
        <w:t xml:space="preserve">implying that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w:t>
      </w:r>
    </w:p>
    <w:p w14:paraId="19FAD013" w14:textId="681C6F07" w:rsidR="00A42552" w:rsidRDefault="00A42552" w:rsidP="00A40F3E">
      <w:pPr>
        <w:pStyle w:val="ListParagraph"/>
        <w:numPr>
          <w:ilvl w:val="0"/>
          <w:numId w:val="261"/>
        </w:numPr>
        <w:spacing w:line="360" w:lineRule="auto"/>
      </w:pPr>
      <w:r>
        <w:rPr>
          <w:u w:val="single"/>
        </w:rPr>
        <w:t>Real Matrix with Complex Eigenvalues</w:t>
      </w:r>
      <w:r w:rsidRPr="00A42552">
        <w:t>:</w:t>
      </w:r>
      <w:r>
        <w:t xml:space="preserve"> </w:t>
      </w:r>
      <w:r w:rsidR="003E2115">
        <w:t>The theorem remains true for real matrices with the caveat that one considers their complex eigenvalues.</w:t>
      </w:r>
    </w:p>
    <w:p w14:paraId="7A88C596" w14:textId="77777777" w:rsidR="00D07DC7" w:rsidRDefault="003E2115" w:rsidP="00A40F3E">
      <w:pPr>
        <w:pStyle w:val="ListParagraph"/>
        <w:numPr>
          <w:ilvl w:val="0"/>
          <w:numId w:val="261"/>
        </w:numPr>
        <w:spacing w:line="360" w:lineRule="auto"/>
      </w:pPr>
      <w:r w:rsidRPr="003E2115">
        <w:rPr>
          <w:u w:val="single"/>
        </w:rPr>
        <w:t xml:space="preserve">One of </w:t>
      </w:r>
      <m:oMath>
        <m:r>
          <w:rPr>
            <w:rFonts w:ascii="Cambria Math" w:hAnsi="Cambria Math"/>
            <w:u w:val="single"/>
          </w:rPr>
          <m:t>Re</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r>
          <w:rPr>
            <w:rFonts w:ascii="Cambria Math" w:hAnsi="Cambria Math"/>
            <w:u w:val="single"/>
          </w:rPr>
          <m:t>/</m:t>
        </m:r>
        <m:r>
          <w:rPr>
            <w:rFonts w:ascii="Cambria Math" w:hAnsi="Cambria Math"/>
            <w:u w:val="single"/>
          </w:rPr>
          <m:t>Im</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oMath>
      <w:r w:rsidRPr="003E2115">
        <w:rPr>
          <w:u w:val="single"/>
        </w:rPr>
        <w:t xml:space="preserve"> can be zero, but not both</w:t>
      </w:r>
      <w:r>
        <w:t xml:space="preserve">: The proof for the necessary condition is still applicable, for the sufficiency condition, note that </w:t>
      </w:r>
      <m:oMath>
        <m:r>
          <w:rPr>
            <w:rFonts w:ascii="Cambria Math" w:hAnsi="Cambria Math"/>
          </w:rPr>
          <m:t>Re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and </w:t>
      </w:r>
      <m:oMath>
        <m:r>
          <w:rPr>
            <w:rFonts w:ascii="Cambria Math" w:hAnsi="Cambria Math"/>
          </w:rPr>
          <m:t>Im</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satisfy the homogenous equation</w:t>
      </w:r>
    </w:p>
    <w:p w14:paraId="6630EF71" w14:textId="77777777" w:rsidR="00D07DC7" w:rsidRPr="00D07DC7" w:rsidRDefault="00D07DC7" w:rsidP="00D07DC7">
      <w:pPr>
        <w:spacing w:line="360" w:lineRule="auto"/>
        <w:rPr>
          <w:u w:val="single"/>
        </w:rPr>
      </w:pPr>
    </w:p>
    <w:p w14:paraId="72A10F1C" w14:textId="77777777" w:rsidR="00D07DC7" w:rsidRDefault="003E2115" w:rsidP="00D07DC7">
      <w:pPr>
        <w:pStyle w:val="ListParagraph"/>
        <w:spacing w:line="360" w:lineRule="auto"/>
        <w:ind w:left="360"/>
      </w:pPr>
      <m:oMathPara>
        <m:oMath>
          <m:r>
            <w:rPr>
              <w:rFonts w:ascii="Cambria Math" w:hAnsi="Cambria Math"/>
            </w:rPr>
            <m:t>AX+XB=</m:t>
          </m:r>
          <m:r>
            <w:rPr>
              <w:rFonts w:ascii="Cambria Math" w:hAnsi="Cambria Math"/>
            </w:rPr>
            <m:t>0</m:t>
          </m:r>
        </m:oMath>
      </m:oMathPara>
    </w:p>
    <w:p w14:paraId="16CCCB85" w14:textId="77777777" w:rsidR="00D07DC7" w:rsidRDefault="00D07DC7" w:rsidP="00D07DC7">
      <w:pPr>
        <w:spacing w:line="360" w:lineRule="auto"/>
      </w:pPr>
    </w:p>
    <w:p w14:paraId="1140E059" w14:textId="49A867E9" w:rsidR="003E2115" w:rsidRDefault="003E2115" w:rsidP="00D07DC7">
      <w:pPr>
        <w:pStyle w:val="ListParagraph"/>
        <w:spacing w:line="360" w:lineRule="auto"/>
        <w:ind w:left="360"/>
      </w:pPr>
      <w:r>
        <w:t>they cannot be zero simultaneously.</w:t>
      </w:r>
    </w:p>
    <w:p w14:paraId="559C5E62" w14:textId="77777777" w:rsidR="003E2115" w:rsidRDefault="003E2115" w:rsidP="003E2115">
      <w:pPr>
        <w:spacing w:line="360" w:lineRule="auto"/>
      </w:pPr>
    </w:p>
    <w:p w14:paraId="7BFADF46" w14:textId="77777777" w:rsidR="003E2115" w:rsidRDefault="003E2115" w:rsidP="003E2115">
      <w:pPr>
        <w:spacing w:line="360" w:lineRule="auto"/>
      </w:pPr>
    </w:p>
    <w:p w14:paraId="5DC3A503" w14:textId="50257B8C" w:rsidR="003E2115" w:rsidRPr="003E2115" w:rsidRDefault="003E2115" w:rsidP="003E2115">
      <w:pPr>
        <w:spacing w:line="360" w:lineRule="auto"/>
        <w:rPr>
          <w:b/>
          <w:bCs/>
          <w:sz w:val="28"/>
          <w:szCs w:val="28"/>
        </w:rPr>
      </w:pPr>
      <w:r w:rsidRPr="003E2115">
        <w:rPr>
          <w:b/>
          <w:bCs/>
          <w:sz w:val="28"/>
          <w:szCs w:val="28"/>
        </w:rPr>
        <w:t>Roth’s Removal Rule</w:t>
      </w:r>
    </w:p>
    <w:p w14:paraId="5AF81242" w14:textId="77777777" w:rsidR="003E2115" w:rsidRDefault="003E2115" w:rsidP="003E2115">
      <w:pPr>
        <w:spacing w:line="360" w:lineRule="auto"/>
      </w:pPr>
    </w:p>
    <w:p w14:paraId="536484E6" w14:textId="7AE38EF8" w:rsidR="003E2115" w:rsidRDefault="003E2115" w:rsidP="003E2115">
      <w:pPr>
        <w:pStyle w:val="ListParagraph"/>
        <w:numPr>
          <w:ilvl w:val="0"/>
          <w:numId w:val="262"/>
        </w:numPr>
        <w:spacing w:line="360" w:lineRule="auto"/>
      </w:pPr>
      <w:r w:rsidRPr="003E2115">
        <w:rPr>
          <w:u w:val="single"/>
        </w:rPr>
        <w:t>Similarity of the Composite Matrices</w:t>
      </w:r>
      <w:r>
        <w:t xml:space="preserve">: Given two square matrices </w:t>
      </w:r>
      <m:oMath>
        <m:r>
          <w:rPr>
            <w:rFonts w:ascii="Cambria Math" w:hAnsi="Cambria Math"/>
          </w:rPr>
          <m:t>A</m:t>
        </m:r>
      </m:oMath>
      <w:r>
        <w:t xml:space="preserve"> and </w:t>
      </w:r>
      <m:oMath>
        <m:r>
          <w:rPr>
            <w:rFonts w:ascii="Cambria Math" w:hAnsi="Cambria Math"/>
          </w:rPr>
          <m:t>B</m:t>
        </m:r>
      </m:oMath>
      <w:r>
        <w:t xml:space="preserve">, of sizes </w:t>
      </w:r>
      <m:oMath>
        <m:r>
          <w:rPr>
            <w:rFonts w:ascii="Cambria Math" w:hAnsi="Cambria Math"/>
          </w:rPr>
          <m:t>n</m:t>
        </m:r>
      </m:oMath>
      <w:r>
        <w:t xml:space="preserve"> and </w:t>
      </w:r>
      <m:oMath>
        <m:r>
          <w:rPr>
            <w:rFonts w:ascii="Cambria Math" w:hAnsi="Cambria Math"/>
          </w:rPr>
          <m:t>m</m:t>
        </m:r>
      </m:oMath>
      <w:r>
        <w:t xml:space="preserve">, a matrix </w:t>
      </w:r>
      <m:oMath>
        <m:r>
          <w:rPr>
            <w:rFonts w:ascii="Cambria Math" w:hAnsi="Cambria Math"/>
          </w:rPr>
          <m:t>C</m:t>
        </m:r>
      </m:oMath>
      <w:r>
        <w:t xml:space="preserve"> of size </w:t>
      </w:r>
      <m:oMath>
        <m:r>
          <w:rPr>
            <w:rFonts w:ascii="Cambria Math" w:hAnsi="Cambria Math"/>
          </w:rPr>
          <m:t>m×n</m:t>
        </m:r>
      </m:oMath>
      <w:r>
        <w:t xml:space="preserve">, one can then ask when the following two square matrices of sizes </w:t>
      </w:r>
      <m:oMath>
        <m:r>
          <w:rPr>
            <w:rFonts w:ascii="Cambria Math" w:hAnsi="Cambria Math"/>
          </w:rPr>
          <m:t>m+n</m:t>
        </m:r>
      </m:oMath>
      <w:r>
        <w:t xml:space="preserve"> are similar to each other: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oMath>
      <w:r>
        <w:t xml:space="preserve"> and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w:p>
    <w:p w14:paraId="6A5BC689" w14:textId="77777777" w:rsidR="00804D80" w:rsidRDefault="006E746F" w:rsidP="003E2115">
      <w:pPr>
        <w:pStyle w:val="ListParagraph"/>
        <w:numPr>
          <w:ilvl w:val="0"/>
          <w:numId w:val="262"/>
        </w:numPr>
        <w:spacing w:line="360" w:lineRule="auto"/>
      </w:pPr>
      <w:r>
        <w:rPr>
          <w:u w:val="single"/>
        </w:rPr>
        <w:t>Statement of Roth’s Removal Rule</w:t>
      </w:r>
      <w:r>
        <w:t xml:space="preserve">: The answer is that these two matrices are similar when there exists a matrix </w:t>
      </w:r>
      <m:oMath>
        <m:r>
          <w:rPr>
            <w:rFonts w:ascii="Cambria Math" w:hAnsi="Cambria Math"/>
          </w:rPr>
          <m:t>X</m:t>
        </m:r>
      </m:oMath>
      <w:r>
        <w:t xml:space="preserve"> such that</w:t>
      </w:r>
    </w:p>
    <w:p w14:paraId="6DF71F81" w14:textId="77777777" w:rsidR="00804D80" w:rsidRPr="00804D80" w:rsidRDefault="00804D80" w:rsidP="00804D80">
      <w:pPr>
        <w:spacing w:line="360" w:lineRule="auto"/>
        <w:rPr>
          <w:u w:val="single"/>
        </w:rPr>
      </w:pPr>
    </w:p>
    <w:p w14:paraId="42023C30" w14:textId="77777777" w:rsidR="00804D80" w:rsidRDefault="006E746F" w:rsidP="00804D80">
      <w:pPr>
        <w:pStyle w:val="ListParagraph"/>
        <w:spacing w:line="360" w:lineRule="auto"/>
        <w:ind w:left="360"/>
      </w:pPr>
      <m:oMathPara>
        <m:oMath>
          <m:r>
            <w:rPr>
              <w:rFonts w:ascii="Cambria Math" w:hAnsi="Cambria Math"/>
            </w:rPr>
            <m:t>AX</m:t>
          </m:r>
          <m:r>
            <w:rPr>
              <w:rFonts w:ascii="Cambria Math" w:hAnsi="Cambria Math"/>
            </w:rPr>
            <m:t>-</m:t>
          </m:r>
          <m:r>
            <w:rPr>
              <w:rFonts w:ascii="Cambria Math" w:hAnsi="Cambria Math"/>
            </w:rPr>
            <m:t>XB=</m:t>
          </m:r>
          <m:r>
            <w:rPr>
              <w:rFonts w:ascii="Cambria Math" w:hAnsi="Cambria Math"/>
            </w:rPr>
            <m:t>C</m:t>
          </m:r>
        </m:oMath>
      </m:oMathPara>
    </w:p>
    <w:p w14:paraId="26233217" w14:textId="77777777" w:rsidR="00804D80" w:rsidRDefault="00804D80" w:rsidP="00804D80">
      <w:pPr>
        <w:spacing w:line="360" w:lineRule="auto"/>
      </w:pPr>
    </w:p>
    <w:p w14:paraId="7A882093" w14:textId="2F457333" w:rsidR="006E746F" w:rsidRDefault="006E746F" w:rsidP="00804D80">
      <w:pPr>
        <w:pStyle w:val="ListParagraph"/>
        <w:spacing w:line="360" w:lineRule="auto"/>
        <w:ind w:left="360"/>
      </w:pPr>
      <w:r>
        <w:t xml:space="preserve">In other words, </w:t>
      </w:r>
      <m:oMath>
        <m:r>
          <w:rPr>
            <w:rFonts w:ascii="Cambria Math" w:hAnsi="Cambria Math"/>
          </w:rPr>
          <m:t>X</m:t>
        </m:r>
      </m:oMath>
      <w:r>
        <w:t xml:space="preserve"> is a solution to the Sylvester’s equation. This is known as </w:t>
      </w:r>
      <w:r>
        <w:rPr>
          <w:i/>
          <w:iCs/>
        </w:rPr>
        <w:t>Roth’s removal rule</w:t>
      </w:r>
      <w:r>
        <w:t xml:space="preserve"> (Gerrish and Ward (1998)).</w:t>
      </w:r>
    </w:p>
    <w:p w14:paraId="29EEB882" w14:textId="77777777" w:rsidR="00804D80" w:rsidRDefault="006E746F" w:rsidP="003E2115">
      <w:pPr>
        <w:pStyle w:val="ListParagraph"/>
        <w:numPr>
          <w:ilvl w:val="0"/>
          <w:numId w:val="262"/>
        </w:numPr>
        <w:spacing w:line="360" w:lineRule="auto"/>
      </w:pPr>
      <w:r>
        <w:rPr>
          <w:u w:val="single"/>
        </w:rPr>
        <w:t>Verification of the Rule</w:t>
      </w:r>
      <w:r w:rsidRPr="006E746F">
        <w:t>:</w:t>
      </w:r>
      <w:r>
        <w:t xml:space="preserve"> This can be easily verified in one direction: If</w:t>
      </w:r>
    </w:p>
    <w:p w14:paraId="30B644C2" w14:textId="77777777" w:rsidR="00804D80" w:rsidRPr="00804D80" w:rsidRDefault="00804D80" w:rsidP="00804D80">
      <w:pPr>
        <w:spacing w:line="360" w:lineRule="auto"/>
        <w:rPr>
          <w:u w:val="single"/>
        </w:rPr>
      </w:pPr>
    </w:p>
    <w:p w14:paraId="0AA94896" w14:textId="77777777" w:rsidR="00804D80" w:rsidRDefault="006E746F" w:rsidP="00804D80">
      <w:pPr>
        <w:pStyle w:val="ListParagraph"/>
        <w:spacing w:line="360" w:lineRule="auto"/>
        <w:ind w:left="360"/>
      </w:pPr>
      <m:oMathPara>
        <m:oMath>
          <m:r>
            <w:rPr>
              <w:rFonts w:ascii="Cambria Math" w:hAnsi="Cambria Math"/>
            </w:rPr>
            <m:t>AX</m:t>
          </m:r>
          <m:r>
            <w:rPr>
              <w:rFonts w:ascii="Cambria Math" w:hAnsi="Cambria Math"/>
            </w:rPr>
            <m:t>-</m:t>
          </m:r>
          <m:r>
            <w:rPr>
              <w:rFonts w:ascii="Cambria Math" w:hAnsi="Cambria Math"/>
            </w:rPr>
            <m:t>XB=</m:t>
          </m:r>
          <m:r>
            <w:rPr>
              <w:rFonts w:ascii="Cambria Math" w:hAnsi="Cambria Math"/>
            </w:rPr>
            <m:t>C</m:t>
          </m:r>
        </m:oMath>
      </m:oMathPara>
    </w:p>
    <w:p w14:paraId="4284C813" w14:textId="77777777" w:rsidR="00804D80" w:rsidRDefault="00804D80" w:rsidP="00804D80">
      <w:pPr>
        <w:spacing w:line="360" w:lineRule="auto"/>
      </w:pPr>
    </w:p>
    <w:p w14:paraId="2EA9E135" w14:textId="77777777" w:rsidR="00804D80" w:rsidRDefault="006E746F" w:rsidP="00804D80">
      <w:pPr>
        <w:pStyle w:val="ListParagraph"/>
        <w:spacing w:line="360" w:lineRule="auto"/>
        <w:ind w:left="360"/>
      </w:pPr>
      <w:r>
        <w:t>then</w:t>
      </w:r>
    </w:p>
    <w:p w14:paraId="6CA16623" w14:textId="77777777" w:rsidR="00804D80" w:rsidRDefault="00804D80" w:rsidP="00804D80">
      <w:pPr>
        <w:spacing w:line="360" w:lineRule="auto"/>
      </w:pPr>
    </w:p>
    <w:p w14:paraId="34FB4597" w14:textId="06D84474" w:rsidR="006E746F" w:rsidRPr="00804D80" w:rsidRDefault="006E746F" w:rsidP="00804D80">
      <w:pPr>
        <w:pStyle w:val="ListParagraph"/>
        <w:spacing w:line="360" w:lineRule="auto"/>
        <w:ind w:left="36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m:oMathPara>
    </w:p>
    <w:p w14:paraId="33B8727C" w14:textId="77777777" w:rsidR="00804D80" w:rsidRDefault="00804D80" w:rsidP="00804D80">
      <w:pPr>
        <w:spacing w:line="360" w:lineRule="auto"/>
      </w:pPr>
    </w:p>
    <w:p w14:paraId="1771263A" w14:textId="6DC9B8FD" w:rsidR="006E746F" w:rsidRDefault="006E746F" w:rsidP="003E2115">
      <w:pPr>
        <w:pStyle w:val="ListParagraph"/>
        <w:numPr>
          <w:ilvl w:val="0"/>
          <w:numId w:val="262"/>
        </w:numPr>
        <w:spacing w:line="360" w:lineRule="auto"/>
      </w:pPr>
      <w:r>
        <w:rPr>
          <w:u w:val="single"/>
        </w:rPr>
        <w:t>Generalizations of the Rule</w:t>
      </w:r>
      <w:r>
        <w:t>: Roth’s</w:t>
      </w:r>
      <w:r w:rsidR="00BC3F60">
        <w:t xml:space="preserve"> removal rule does not generalize to infinite-dimensional bounded operators on a Banach space (Bhatia and Rosenthal (1997)). Nonetheless, Roth’s removal rule generalizes to systems of Sylvester equations (</w:t>
      </w:r>
      <w:r w:rsidR="00BC3F60">
        <w:t>Dmytryshyn</w:t>
      </w:r>
      <w:r w:rsidR="00BC3F60">
        <w:t xml:space="preserve"> and Kagstrom (2015)).</w:t>
      </w:r>
    </w:p>
    <w:p w14:paraId="1E0A89F5" w14:textId="77777777" w:rsidR="00616554" w:rsidRDefault="00616554" w:rsidP="00616554">
      <w:pPr>
        <w:spacing w:line="360" w:lineRule="auto"/>
      </w:pPr>
    </w:p>
    <w:p w14:paraId="7CBEEF5E" w14:textId="77777777" w:rsidR="00616554" w:rsidRDefault="00616554" w:rsidP="00616554">
      <w:pPr>
        <w:spacing w:line="360" w:lineRule="auto"/>
      </w:pPr>
    </w:p>
    <w:p w14:paraId="301F4FA3" w14:textId="300599B8" w:rsidR="00616554" w:rsidRPr="00616554" w:rsidRDefault="00616554" w:rsidP="00616554">
      <w:pPr>
        <w:spacing w:line="360" w:lineRule="auto"/>
        <w:rPr>
          <w:b/>
          <w:bCs/>
          <w:sz w:val="28"/>
          <w:szCs w:val="28"/>
        </w:rPr>
      </w:pPr>
      <w:r w:rsidRPr="00616554">
        <w:rPr>
          <w:b/>
          <w:bCs/>
          <w:sz w:val="28"/>
          <w:szCs w:val="28"/>
        </w:rPr>
        <w:t>Numerical Solutions</w:t>
      </w:r>
    </w:p>
    <w:p w14:paraId="74F396DB" w14:textId="77777777" w:rsidR="00616554" w:rsidRDefault="00616554" w:rsidP="00616554">
      <w:pPr>
        <w:spacing w:line="360" w:lineRule="auto"/>
      </w:pPr>
    </w:p>
    <w:p w14:paraId="5B8E951B" w14:textId="3BBD0789" w:rsidR="00616554" w:rsidRDefault="00616554" w:rsidP="00616554">
      <w:pPr>
        <w:pStyle w:val="ListParagraph"/>
        <w:numPr>
          <w:ilvl w:val="0"/>
          <w:numId w:val="263"/>
        </w:numPr>
        <w:spacing w:line="360" w:lineRule="auto"/>
      </w:pPr>
      <w:r w:rsidRPr="00616554">
        <w:rPr>
          <w:u w:val="single"/>
        </w:rPr>
        <w:t>Bartel</w:t>
      </w:r>
      <w:r>
        <w:rPr>
          <w:u w:val="single"/>
        </w:rPr>
        <w:t>s</w:t>
      </w:r>
      <w:r w:rsidRPr="00616554">
        <w:rPr>
          <w:u w:val="single"/>
        </w:rPr>
        <w:t>-Stewart Algorithm</w:t>
      </w:r>
      <w:r>
        <w:t xml:space="preserve">: A classical algorithm for the numerical solution of the Sylvester equation is the Bartels-Stewart algorithm, which consists of transforming </w:t>
      </w:r>
      <m:oMath>
        <m:r>
          <w:rPr>
            <w:rFonts w:ascii="Cambria Math" w:hAnsi="Cambria Math"/>
          </w:rPr>
          <m:t>A</m:t>
        </m:r>
      </m:oMath>
      <w:r>
        <w:t xml:space="preserve"> and </w:t>
      </w:r>
      <m:oMath>
        <m:r>
          <w:rPr>
            <w:rFonts w:ascii="Cambria Math" w:hAnsi="Cambria Math"/>
          </w:rPr>
          <m:t>B</m:t>
        </m:r>
      </m:oMath>
      <w:r>
        <w:t xml:space="preserve"> into the Schur form by a QR algorithm, and then solving the resulting triangular system by back-substitution.</w:t>
      </w:r>
    </w:p>
    <w:p w14:paraId="02B882F2" w14:textId="6AEBE58F" w:rsidR="00804D80" w:rsidRDefault="00804D80" w:rsidP="00616554">
      <w:pPr>
        <w:pStyle w:val="ListParagraph"/>
        <w:numPr>
          <w:ilvl w:val="0"/>
          <w:numId w:val="263"/>
        </w:numPr>
        <w:spacing w:line="360" w:lineRule="auto"/>
      </w:pPr>
      <w:r>
        <w:rPr>
          <w:u w:val="single"/>
        </w:rPr>
        <w:t>Computational Complexity of the Algorithm</w:t>
      </w:r>
      <w:r w:rsidRPr="00804D80">
        <w:t>:</w:t>
      </w:r>
      <w:r>
        <w:t xml:space="preserve"> This algorithm, whose computational cost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arithmetic operations, is used, among </w:t>
      </w:r>
      <w:r w:rsidR="00675B90">
        <w:t>o</w:t>
      </w:r>
      <w:r>
        <w:t>thers, by LAPACK</w:t>
      </w:r>
      <w:r w:rsidR="00675B90">
        <w:t xml:space="preserve"> and the </w:t>
      </w:r>
      <m:oMath>
        <m:r>
          <w:rPr>
            <w:rFonts w:ascii="Cambria Math" w:hAnsi="Cambria Math"/>
          </w:rPr>
          <m:t>lyap</m:t>
        </m:r>
      </m:oMath>
      <w:r w:rsidR="00675B90">
        <w:t xml:space="preserve"> function in GNU Octave.</w:t>
      </w:r>
    </w:p>
    <w:p w14:paraId="089DD370" w14:textId="21196158" w:rsidR="00675B90" w:rsidRDefault="00675B90" w:rsidP="00616554">
      <w:pPr>
        <w:pStyle w:val="ListParagraph"/>
        <w:numPr>
          <w:ilvl w:val="0"/>
          <w:numId w:val="263"/>
        </w:numPr>
        <w:spacing w:line="360" w:lineRule="auto"/>
      </w:pPr>
      <w:r>
        <w:rPr>
          <w:u w:val="single"/>
        </w:rPr>
        <w:t>Closed Form Solution for Sylvester Equation</w:t>
      </w:r>
      <w:r w:rsidRPr="00675B90">
        <w:t>:</w:t>
      </w:r>
      <w:r>
        <w:t xml:space="preserve"> In some specific image processing applications, the derived Sylvester equation has a closed form solution (Wei, Dobigeon, and Tourneret (2015)).</w:t>
      </w:r>
    </w:p>
    <w:p w14:paraId="5F5F976A" w14:textId="77777777" w:rsidR="004C5DEF" w:rsidRDefault="004C5DEF" w:rsidP="00171B83">
      <w:pPr>
        <w:spacing w:line="360" w:lineRule="auto"/>
      </w:pPr>
    </w:p>
    <w:p w14:paraId="2059E28D" w14:textId="77777777" w:rsidR="00684C9D" w:rsidRDefault="00684C9D" w:rsidP="00171B83">
      <w:pPr>
        <w:spacing w:line="360" w:lineRule="auto"/>
      </w:pPr>
    </w:p>
    <w:p w14:paraId="5F8675F8" w14:textId="34E5627B" w:rsidR="00684C9D" w:rsidRPr="00684C9D" w:rsidRDefault="00684C9D" w:rsidP="00171B83">
      <w:pPr>
        <w:spacing w:line="360" w:lineRule="auto"/>
        <w:rPr>
          <w:b/>
          <w:bCs/>
          <w:sz w:val="28"/>
          <w:szCs w:val="28"/>
        </w:rPr>
      </w:pPr>
      <w:r w:rsidRPr="00684C9D">
        <w:rPr>
          <w:b/>
          <w:bCs/>
          <w:sz w:val="28"/>
          <w:szCs w:val="28"/>
        </w:rPr>
        <w:t>References</w:t>
      </w:r>
    </w:p>
    <w:p w14:paraId="199C409D" w14:textId="77777777" w:rsidR="00684C9D" w:rsidRDefault="00684C9D" w:rsidP="00171B83">
      <w:pPr>
        <w:spacing w:line="360" w:lineRule="auto"/>
      </w:pPr>
    </w:p>
    <w:p w14:paraId="29FBC85C" w14:textId="6094E5B0" w:rsidR="006F4EDD" w:rsidRDefault="006F4EDD" w:rsidP="00684C9D">
      <w:pPr>
        <w:pStyle w:val="ListParagraph"/>
        <w:numPr>
          <w:ilvl w:val="0"/>
          <w:numId w:val="260"/>
        </w:numPr>
        <w:spacing w:line="360" w:lineRule="auto"/>
      </w:pPr>
      <w:r>
        <w:t xml:space="preserve">Bhatia, R., and P. Rosenthal (1997): How and why to solve the operator equation </w:t>
      </w:r>
      <m:oMath>
        <m:r>
          <w:rPr>
            <w:rFonts w:ascii="Cambria Math" w:hAnsi="Cambria Math"/>
          </w:rPr>
          <m:t>AX</m:t>
        </m:r>
        <m:r>
          <w:rPr>
            <w:rFonts w:ascii="Cambria Math" w:hAnsi="Cambria Math"/>
          </w:rPr>
          <m:t>-</m:t>
        </m:r>
        <m:r>
          <w:rPr>
            <w:rFonts w:ascii="Cambria Math" w:hAnsi="Cambria Math"/>
          </w:rPr>
          <m:t>XB=</m:t>
        </m:r>
        <m:r>
          <w:rPr>
            <w:rFonts w:ascii="Cambria Math" w:hAnsi="Cambria Math"/>
          </w:rPr>
          <m:t>Y</m:t>
        </m:r>
      </m:oMath>
      <w:r>
        <w:t xml:space="preserve">? </w:t>
      </w:r>
      <w:r>
        <w:rPr>
          <w:i/>
          <w:iCs/>
        </w:rPr>
        <w:t>Bulletin of London Mathematical Society</w:t>
      </w:r>
      <w:r>
        <w:t xml:space="preserve"> </w:t>
      </w:r>
      <w:r>
        <w:rPr>
          <w:b/>
          <w:bCs/>
        </w:rPr>
        <w:t>29 (1)</w:t>
      </w:r>
      <w:r>
        <w:t xml:space="preserve"> 1-21</w:t>
      </w:r>
    </w:p>
    <w:p w14:paraId="384208AE" w14:textId="5F8C62D6" w:rsidR="00054E20" w:rsidRDefault="00054E20" w:rsidP="00684C9D">
      <w:pPr>
        <w:pStyle w:val="ListParagraph"/>
        <w:numPr>
          <w:ilvl w:val="0"/>
          <w:numId w:val="260"/>
        </w:numPr>
        <w:spacing w:line="360" w:lineRule="auto"/>
      </w:pPr>
      <w:r>
        <w:lastRenderedPageBreak/>
        <w:t xml:space="preserve">Dmytryshyn, A. and B. Kagstrom (2015): </w:t>
      </w:r>
      <w:r w:rsidR="00B55F39">
        <w:t xml:space="preserve">Coupled Sylvester-type Matrix Equation and Block Diagonalization </w:t>
      </w:r>
      <w:r w:rsidR="00B55F39">
        <w:rPr>
          <w:i/>
          <w:iCs/>
        </w:rPr>
        <w:t xml:space="preserve">SIAM Journal of Matrix Analysis and Applications </w:t>
      </w:r>
      <w:r w:rsidR="00B55F39">
        <w:rPr>
          <w:b/>
          <w:bCs/>
        </w:rPr>
        <w:t>36 (2)</w:t>
      </w:r>
      <w:r w:rsidR="00B55F39">
        <w:t xml:space="preserve"> 580-593</w:t>
      </w:r>
    </w:p>
    <w:p w14:paraId="7E8C74FC" w14:textId="4FA64215" w:rsidR="00054E20" w:rsidRDefault="00054E20" w:rsidP="00684C9D">
      <w:pPr>
        <w:pStyle w:val="ListParagraph"/>
        <w:numPr>
          <w:ilvl w:val="0"/>
          <w:numId w:val="260"/>
        </w:numPr>
        <w:spacing w:line="360" w:lineRule="auto"/>
      </w:pPr>
      <w:r>
        <w:t xml:space="preserve">Gerrish, F., and A. G. B. Ward (1998): Sylvester Matrix Equation and Roth’s Removal Rule </w:t>
      </w:r>
      <w:r>
        <w:rPr>
          <w:i/>
          <w:iCs/>
        </w:rPr>
        <w:t>Mathematical Gazette</w:t>
      </w:r>
      <w:r>
        <w:t xml:space="preserve"> </w:t>
      </w:r>
      <w:r>
        <w:rPr>
          <w:b/>
          <w:bCs/>
        </w:rPr>
        <w:t>82 (495)</w:t>
      </w:r>
      <w:r>
        <w:t xml:space="preserve"> 423-430</w:t>
      </w:r>
    </w:p>
    <w:p w14:paraId="708FACC4" w14:textId="60CD906F" w:rsidR="00B55F39" w:rsidRDefault="00B55F39" w:rsidP="00684C9D">
      <w:pPr>
        <w:pStyle w:val="ListParagraph"/>
        <w:numPr>
          <w:ilvl w:val="0"/>
          <w:numId w:val="260"/>
        </w:numPr>
        <w:spacing w:line="360" w:lineRule="auto"/>
      </w:pPr>
      <w:r>
        <w:t xml:space="preserve">Wei, Q., N. Dobigeon, and J. Y. Tourneret (2015): Fast Fuson of Multi-band Images based on solving a Sylvester Equation </w:t>
      </w:r>
      <w:r>
        <w:rPr>
          <w:i/>
          <w:iCs/>
        </w:rPr>
        <w:t>IEEE</w:t>
      </w:r>
      <w:r>
        <w:t xml:space="preserve"> </w:t>
      </w:r>
      <w:r>
        <w:rPr>
          <w:b/>
          <w:bCs/>
        </w:rPr>
        <w:t>24 (11)</w:t>
      </w:r>
      <w:r>
        <w:t xml:space="preserve"> 4109-4121</w:t>
      </w:r>
    </w:p>
    <w:p w14:paraId="2781385E" w14:textId="27B89DEF" w:rsidR="00684C9D" w:rsidRDefault="00684C9D" w:rsidP="00684C9D">
      <w:pPr>
        <w:pStyle w:val="ListParagraph"/>
        <w:numPr>
          <w:ilvl w:val="0"/>
          <w:numId w:val="260"/>
        </w:numPr>
        <w:spacing w:line="360" w:lineRule="auto"/>
      </w:pPr>
      <w:r>
        <w:t xml:space="preserve">Wikipedia (2024): </w:t>
      </w:r>
      <w:hyperlink r:id="rId115" w:history="1">
        <w:r w:rsidRPr="00684C9D">
          <w:rPr>
            <w:rStyle w:val="Hyperlink"/>
          </w:rPr>
          <w:t>Sylvester Equation</w:t>
        </w:r>
      </w:hyperlink>
    </w:p>
    <w:p w14:paraId="469B1212" w14:textId="27CC9964"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16"/>
      <w:footerReference w:type="even" r:id="rId117"/>
      <w:footerReference w:type="default" r:id="rId1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D720F6" w14:textId="77777777" w:rsidR="00F92434" w:rsidRDefault="00F92434">
      <w:r>
        <w:separator/>
      </w:r>
    </w:p>
  </w:endnote>
  <w:endnote w:type="continuationSeparator" w:id="0">
    <w:p w14:paraId="7978B2C3" w14:textId="77777777" w:rsidR="00F92434" w:rsidRDefault="00F924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6B62FA" w14:textId="77777777" w:rsidR="00F92434" w:rsidRDefault="00F92434">
      <w:r>
        <w:separator/>
      </w:r>
    </w:p>
  </w:footnote>
  <w:footnote w:type="continuationSeparator" w:id="0">
    <w:p w14:paraId="4DC0E08B" w14:textId="77777777" w:rsidR="00F92434" w:rsidRDefault="00F924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4735CA1"/>
    <w:multiLevelType w:val="hybridMultilevel"/>
    <w:tmpl w:val="B156D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5F24435"/>
    <w:multiLevelType w:val="hybridMultilevel"/>
    <w:tmpl w:val="D9902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1"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AF04D98"/>
    <w:multiLevelType w:val="hybridMultilevel"/>
    <w:tmpl w:val="EC38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16A333E"/>
    <w:multiLevelType w:val="hybridMultilevel"/>
    <w:tmpl w:val="15F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8"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19050B6B"/>
    <w:multiLevelType w:val="hybridMultilevel"/>
    <w:tmpl w:val="6FDA6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1"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4"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D690B19"/>
    <w:multiLevelType w:val="hybridMultilevel"/>
    <w:tmpl w:val="DDE40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2"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6"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3"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94B516F"/>
    <w:multiLevelType w:val="hybridMultilevel"/>
    <w:tmpl w:val="A69E7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96D01CA"/>
    <w:multiLevelType w:val="hybridMultilevel"/>
    <w:tmpl w:val="BE7E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9"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8"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4" w15:restartNumberingAfterBreak="0">
    <w:nsid w:val="39105E17"/>
    <w:multiLevelType w:val="hybridMultilevel"/>
    <w:tmpl w:val="C2D05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8"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9"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0"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1"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2"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5"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3"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1"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6" w15:restartNumberingAfterBreak="0">
    <w:nsid w:val="56122C49"/>
    <w:multiLevelType w:val="hybridMultilevel"/>
    <w:tmpl w:val="5DCCC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7023384"/>
    <w:multiLevelType w:val="hybridMultilevel"/>
    <w:tmpl w:val="1E5C2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4"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7"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2"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6"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2"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15:restartNumberingAfterBreak="0">
    <w:nsid w:val="63A61B07"/>
    <w:multiLevelType w:val="hybridMultilevel"/>
    <w:tmpl w:val="2BB2D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4"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8"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9"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4"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0A07F93"/>
    <w:multiLevelType w:val="hybridMultilevel"/>
    <w:tmpl w:val="05B07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0C57676"/>
    <w:multiLevelType w:val="hybridMultilevel"/>
    <w:tmpl w:val="BD8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1BC104D"/>
    <w:multiLevelType w:val="hybridMultilevel"/>
    <w:tmpl w:val="26BC5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1"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6671FAE"/>
    <w:multiLevelType w:val="hybridMultilevel"/>
    <w:tmpl w:val="1C44AD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DD35C2C"/>
    <w:multiLevelType w:val="hybridMultilevel"/>
    <w:tmpl w:val="76702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2"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15"/>
  </w:num>
  <w:num w:numId="2" w16cid:durableId="2066220231">
    <w:abstractNumId w:val="69"/>
  </w:num>
  <w:num w:numId="3" w16cid:durableId="1662535827">
    <w:abstractNumId w:val="211"/>
  </w:num>
  <w:num w:numId="4" w16cid:durableId="690883344">
    <w:abstractNumId w:val="154"/>
  </w:num>
  <w:num w:numId="5" w16cid:durableId="3287980">
    <w:abstractNumId w:val="30"/>
  </w:num>
  <w:num w:numId="6" w16cid:durableId="1792868643">
    <w:abstractNumId w:val="57"/>
  </w:num>
  <w:num w:numId="7" w16cid:durableId="1112482974">
    <w:abstractNumId w:val="29"/>
  </w:num>
  <w:num w:numId="8" w16cid:durableId="1642152736">
    <w:abstractNumId w:val="70"/>
  </w:num>
  <w:num w:numId="9" w16cid:durableId="1863005760">
    <w:abstractNumId w:val="55"/>
  </w:num>
  <w:num w:numId="10" w16cid:durableId="1778525513">
    <w:abstractNumId w:val="221"/>
  </w:num>
  <w:num w:numId="11" w16cid:durableId="1596133037">
    <w:abstractNumId w:val="147"/>
  </w:num>
  <w:num w:numId="12" w16cid:durableId="1102267336">
    <w:abstractNumId w:val="56"/>
  </w:num>
  <w:num w:numId="13" w16cid:durableId="1326545270">
    <w:abstractNumId w:val="20"/>
  </w:num>
  <w:num w:numId="14" w16cid:durableId="1600484487">
    <w:abstractNumId w:val="228"/>
  </w:num>
  <w:num w:numId="15" w16cid:durableId="1902058908">
    <w:abstractNumId w:val="216"/>
  </w:num>
  <w:num w:numId="16" w16cid:durableId="1155145182">
    <w:abstractNumId w:val="96"/>
  </w:num>
  <w:num w:numId="17" w16cid:durableId="1812286267">
    <w:abstractNumId w:val="191"/>
  </w:num>
  <w:num w:numId="18" w16cid:durableId="223950114">
    <w:abstractNumId w:val="227"/>
  </w:num>
  <w:num w:numId="19" w16cid:durableId="952905842">
    <w:abstractNumId w:val="108"/>
  </w:num>
  <w:num w:numId="20" w16cid:durableId="1420370174">
    <w:abstractNumId w:val="127"/>
  </w:num>
  <w:num w:numId="21" w16cid:durableId="992835916">
    <w:abstractNumId w:val="242"/>
  </w:num>
  <w:num w:numId="22" w16cid:durableId="492452881">
    <w:abstractNumId w:val="63"/>
  </w:num>
  <w:num w:numId="23" w16cid:durableId="149759227">
    <w:abstractNumId w:val="85"/>
  </w:num>
  <w:num w:numId="24" w16cid:durableId="548340622">
    <w:abstractNumId w:val="150"/>
  </w:num>
  <w:num w:numId="25" w16cid:durableId="1611163947">
    <w:abstractNumId w:val="102"/>
  </w:num>
  <w:num w:numId="26" w16cid:durableId="1296255435">
    <w:abstractNumId w:val="73"/>
  </w:num>
  <w:num w:numId="27" w16cid:durableId="279840609">
    <w:abstractNumId w:val="149"/>
  </w:num>
  <w:num w:numId="28" w16cid:durableId="809980234">
    <w:abstractNumId w:val="148"/>
  </w:num>
  <w:num w:numId="29" w16cid:durableId="84618831">
    <w:abstractNumId w:val="203"/>
  </w:num>
  <w:num w:numId="30" w16cid:durableId="488865422">
    <w:abstractNumId w:val="81"/>
  </w:num>
  <w:num w:numId="31" w16cid:durableId="1661885791">
    <w:abstractNumId w:val="182"/>
  </w:num>
  <w:num w:numId="32" w16cid:durableId="1731225005">
    <w:abstractNumId w:val="24"/>
  </w:num>
  <w:num w:numId="33" w16cid:durableId="1406032401">
    <w:abstractNumId w:val="78"/>
  </w:num>
  <w:num w:numId="34" w16cid:durableId="2081907267">
    <w:abstractNumId w:val="66"/>
  </w:num>
  <w:num w:numId="35" w16cid:durableId="1624076813">
    <w:abstractNumId w:val="14"/>
  </w:num>
  <w:num w:numId="36" w16cid:durableId="1740397208">
    <w:abstractNumId w:val="185"/>
  </w:num>
  <w:num w:numId="37" w16cid:durableId="1291787989">
    <w:abstractNumId w:val="254"/>
  </w:num>
  <w:num w:numId="38" w16cid:durableId="2113623575">
    <w:abstractNumId w:val="11"/>
  </w:num>
  <w:num w:numId="39" w16cid:durableId="751128389">
    <w:abstractNumId w:val="151"/>
  </w:num>
  <w:num w:numId="40" w16cid:durableId="2028287587">
    <w:abstractNumId w:val="130"/>
  </w:num>
  <w:num w:numId="41" w16cid:durableId="234316333">
    <w:abstractNumId w:val="110"/>
  </w:num>
  <w:num w:numId="42" w16cid:durableId="780031029">
    <w:abstractNumId w:val="91"/>
  </w:num>
  <w:num w:numId="43" w16cid:durableId="373388792">
    <w:abstractNumId w:val="202"/>
  </w:num>
  <w:num w:numId="44" w16cid:durableId="537085052">
    <w:abstractNumId w:val="240"/>
  </w:num>
  <w:num w:numId="45" w16cid:durableId="750926770">
    <w:abstractNumId w:val="195"/>
  </w:num>
  <w:num w:numId="46" w16cid:durableId="2082294143">
    <w:abstractNumId w:val="177"/>
  </w:num>
  <w:num w:numId="47" w16cid:durableId="305475391">
    <w:abstractNumId w:val="206"/>
  </w:num>
  <w:num w:numId="48" w16cid:durableId="1668744727">
    <w:abstractNumId w:val="220"/>
  </w:num>
  <w:num w:numId="49" w16cid:durableId="383215751">
    <w:abstractNumId w:val="4"/>
  </w:num>
  <w:num w:numId="50" w16cid:durableId="1594556499">
    <w:abstractNumId w:val="261"/>
  </w:num>
  <w:num w:numId="51" w16cid:durableId="1278218048">
    <w:abstractNumId w:val="12"/>
  </w:num>
  <w:num w:numId="52" w16cid:durableId="763649047">
    <w:abstractNumId w:val="25"/>
  </w:num>
  <w:num w:numId="53" w16cid:durableId="2033651380">
    <w:abstractNumId w:val="190"/>
  </w:num>
  <w:num w:numId="54" w16cid:durableId="388042788">
    <w:abstractNumId w:val="178"/>
  </w:num>
  <w:num w:numId="55" w16cid:durableId="1864056489">
    <w:abstractNumId w:val="42"/>
  </w:num>
  <w:num w:numId="56" w16cid:durableId="566495642">
    <w:abstractNumId w:val="155"/>
  </w:num>
  <w:num w:numId="57" w16cid:durableId="1012878255">
    <w:abstractNumId w:val="93"/>
  </w:num>
  <w:num w:numId="58" w16cid:durableId="323434144">
    <w:abstractNumId w:val="165"/>
  </w:num>
  <w:num w:numId="59" w16cid:durableId="994381800">
    <w:abstractNumId w:val="34"/>
  </w:num>
  <w:num w:numId="60" w16cid:durableId="909004862">
    <w:abstractNumId w:val="9"/>
  </w:num>
  <w:num w:numId="61" w16cid:durableId="2143381384">
    <w:abstractNumId w:val="214"/>
  </w:num>
  <w:num w:numId="62" w16cid:durableId="1084378626">
    <w:abstractNumId w:val="157"/>
  </w:num>
  <w:num w:numId="63" w16cid:durableId="878014057">
    <w:abstractNumId w:val="17"/>
  </w:num>
  <w:num w:numId="64" w16cid:durableId="1995376490">
    <w:abstractNumId w:val="234"/>
  </w:num>
  <w:num w:numId="65" w16cid:durableId="1374385556">
    <w:abstractNumId w:val="193"/>
  </w:num>
  <w:num w:numId="66" w16cid:durableId="708912985">
    <w:abstractNumId w:val="40"/>
  </w:num>
  <w:num w:numId="67" w16cid:durableId="422535241">
    <w:abstractNumId w:val="112"/>
  </w:num>
  <w:num w:numId="68" w16cid:durableId="377896211">
    <w:abstractNumId w:val="113"/>
  </w:num>
  <w:num w:numId="69" w16cid:durableId="87166396">
    <w:abstractNumId w:val="123"/>
  </w:num>
  <w:num w:numId="70" w16cid:durableId="1879734434">
    <w:abstractNumId w:val="222"/>
  </w:num>
  <w:num w:numId="71" w16cid:durableId="1296525486">
    <w:abstractNumId w:val="49"/>
  </w:num>
  <w:num w:numId="72" w16cid:durableId="1348093837">
    <w:abstractNumId w:val="161"/>
  </w:num>
  <w:num w:numId="73" w16cid:durableId="198008013">
    <w:abstractNumId w:val="89"/>
  </w:num>
  <w:num w:numId="74" w16cid:durableId="1914271028">
    <w:abstractNumId w:val="135"/>
  </w:num>
  <w:num w:numId="75" w16cid:durableId="1173950950">
    <w:abstractNumId w:val="117"/>
  </w:num>
  <w:num w:numId="76" w16cid:durableId="525487129">
    <w:abstractNumId w:val="28"/>
  </w:num>
  <w:num w:numId="77" w16cid:durableId="1555896030">
    <w:abstractNumId w:val="174"/>
  </w:num>
  <w:num w:numId="78" w16cid:durableId="1862425627">
    <w:abstractNumId w:val="253"/>
  </w:num>
  <w:num w:numId="79" w16cid:durableId="762380866">
    <w:abstractNumId w:val="36"/>
  </w:num>
  <w:num w:numId="80" w16cid:durableId="1548302410">
    <w:abstractNumId w:val="27"/>
  </w:num>
  <w:num w:numId="81" w16cid:durableId="242690786">
    <w:abstractNumId w:val="45"/>
  </w:num>
  <w:num w:numId="82" w16cid:durableId="13313329">
    <w:abstractNumId w:val="160"/>
  </w:num>
  <w:num w:numId="83" w16cid:durableId="1370297316">
    <w:abstractNumId w:val="26"/>
  </w:num>
  <w:num w:numId="84" w16cid:durableId="151218291">
    <w:abstractNumId w:val="192"/>
  </w:num>
  <w:num w:numId="85" w16cid:durableId="1475641322">
    <w:abstractNumId w:val="194"/>
  </w:num>
  <w:num w:numId="86" w16cid:durableId="66195055">
    <w:abstractNumId w:val="142"/>
  </w:num>
  <w:num w:numId="87" w16cid:durableId="273173288">
    <w:abstractNumId w:val="140"/>
  </w:num>
  <w:num w:numId="88" w16cid:durableId="815955703">
    <w:abstractNumId w:val="132"/>
  </w:num>
  <w:num w:numId="89" w16cid:durableId="1832528534">
    <w:abstractNumId w:val="65"/>
  </w:num>
  <w:num w:numId="90" w16cid:durableId="325672306">
    <w:abstractNumId w:val="146"/>
  </w:num>
  <w:num w:numId="91" w16cid:durableId="788666150">
    <w:abstractNumId w:val="250"/>
  </w:num>
  <w:num w:numId="92" w16cid:durableId="1655521253">
    <w:abstractNumId w:val="209"/>
  </w:num>
  <w:num w:numId="93" w16cid:durableId="1552765532">
    <w:abstractNumId w:val="235"/>
  </w:num>
  <w:num w:numId="94" w16cid:durableId="1770737276">
    <w:abstractNumId w:val="119"/>
  </w:num>
  <w:num w:numId="95" w16cid:durableId="603149298">
    <w:abstractNumId w:val="35"/>
  </w:num>
  <w:num w:numId="96" w16cid:durableId="1260747845">
    <w:abstractNumId w:val="120"/>
  </w:num>
  <w:num w:numId="97" w16cid:durableId="774177745">
    <w:abstractNumId w:val="257"/>
  </w:num>
  <w:num w:numId="98" w16cid:durableId="785075482">
    <w:abstractNumId w:val="138"/>
  </w:num>
  <w:num w:numId="99" w16cid:durableId="648947335">
    <w:abstractNumId w:val="38"/>
  </w:num>
  <w:num w:numId="100" w16cid:durableId="428695142">
    <w:abstractNumId w:val="109"/>
  </w:num>
  <w:num w:numId="101" w16cid:durableId="1995450465">
    <w:abstractNumId w:val="156"/>
  </w:num>
  <w:num w:numId="102" w16cid:durableId="928739246">
    <w:abstractNumId w:val="118"/>
  </w:num>
  <w:num w:numId="103" w16cid:durableId="323748831">
    <w:abstractNumId w:val="75"/>
  </w:num>
  <w:num w:numId="104" w16cid:durableId="1634284486">
    <w:abstractNumId w:val="200"/>
  </w:num>
  <w:num w:numId="105" w16cid:durableId="1361667619">
    <w:abstractNumId w:val="88"/>
  </w:num>
  <w:num w:numId="106" w16cid:durableId="499153122">
    <w:abstractNumId w:val="50"/>
  </w:num>
  <w:num w:numId="107" w16cid:durableId="687489300">
    <w:abstractNumId w:val="98"/>
  </w:num>
  <w:num w:numId="108" w16cid:durableId="639966684">
    <w:abstractNumId w:val="144"/>
  </w:num>
  <w:num w:numId="109" w16cid:durableId="1283926143">
    <w:abstractNumId w:val="128"/>
  </w:num>
  <w:num w:numId="110" w16cid:durableId="1684285856">
    <w:abstractNumId w:val="10"/>
  </w:num>
  <w:num w:numId="111" w16cid:durableId="1191380714">
    <w:abstractNumId w:val="136"/>
  </w:num>
  <w:num w:numId="112" w16cid:durableId="567955845">
    <w:abstractNumId w:val="7"/>
  </w:num>
  <w:num w:numId="113" w16cid:durableId="187109298">
    <w:abstractNumId w:val="139"/>
  </w:num>
  <w:num w:numId="114" w16cid:durableId="1368139091">
    <w:abstractNumId w:val="133"/>
  </w:num>
  <w:num w:numId="115" w16cid:durableId="1055129998">
    <w:abstractNumId w:val="231"/>
  </w:num>
  <w:num w:numId="116" w16cid:durableId="844830469">
    <w:abstractNumId w:val="129"/>
  </w:num>
  <w:num w:numId="117" w16cid:durableId="55780911">
    <w:abstractNumId w:val="252"/>
  </w:num>
  <w:num w:numId="118" w16cid:durableId="1005087561">
    <w:abstractNumId w:val="171"/>
  </w:num>
  <w:num w:numId="119" w16cid:durableId="166408780">
    <w:abstractNumId w:val="229"/>
  </w:num>
  <w:num w:numId="120" w16cid:durableId="1241983569">
    <w:abstractNumId w:val="217"/>
  </w:num>
  <w:num w:numId="121" w16cid:durableId="661743361">
    <w:abstractNumId w:val="58"/>
  </w:num>
  <w:num w:numId="122" w16cid:durableId="1354456301">
    <w:abstractNumId w:val="90"/>
  </w:num>
  <w:num w:numId="123" w16cid:durableId="319507445">
    <w:abstractNumId w:val="179"/>
  </w:num>
  <w:num w:numId="124" w16cid:durableId="2024279360">
    <w:abstractNumId w:val="97"/>
  </w:num>
  <w:num w:numId="125" w16cid:durableId="141897001">
    <w:abstractNumId w:val="39"/>
  </w:num>
  <w:num w:numId="126" w16cid:durableId="979042753">
    <w:abstractNumId w:val="62"/>
  </w:num>
  <w:num w:numId="127" w16cid:durableId="517693266">
    <w:abstractNumId w:val="32"/>
  </w:num>
  <w:num w:numId="128" w16cid:durableId="1300375612">
    <w:abstractNumId w:val="188"/>
  </w:num>
  <w:num w:numId="129" w16cid:durableId="1947155351">
    <w:abstractNumId w:val="218"/>
  </w:num>
  <w:num w:numId="130" w16cid:durableId="2044358275">
    <w:abstractNumId w:val="197"/>
  </w:num>
  <w:num w:numId="131" w16cid:durableId="1527017593">
    <w:abstractNumId w:val="43"/>
  </w:num>
  <w:num w:numId="132" w16cid:durableId="387730309">
    <w:abstractNumId w:val="243"/>
  </w:num>
  <w:num w:numId="133" w16cid:durableId="1068843274">
    <w:abstractNumId w:val="224"/>
  </w:num>
  <w:num w:numId="134" w16cid:durableId="1020401582">
    <w:abstractNumId w:val="124"/>
  </w:num>
  <w:num w:numId="135" w16cid:durableId="1136489108">
    <w:abstractNumId w:val="244"/>
  </w:num>
  <w:num w:numId="136" w16cid:durableId="829060251">
    <w:abstractNumId w:val="84"/>
  </w:num>
  <w:num w:numId="137" w16cid:durableId="1825002939">
    <w:abstractNumId w:val="94"/>
  </w:num>
  <w:num w:numId="138" w16cid:durableId="64038966">
    <w:abstractNumId w:val="199"/>
  </w:num>
  <w:num w:numId="139" w16cid:durableId="30423293">
    <w:abstractNumId w:val="8"/>
  </w:num>
  <w:num w:numId="140" w16cid:durableId="1997150234">
    <w:abstractNumId w:val="173"/>
  </w:num>
  <w:num w:numId="141" w16cid:durableId="250240068">
    <w:abstractNumId w:val="237"/>
  </w:num>
  <w:num w:numId="142" w16cid:durableId="976106885">
    <w:abstractNumId w:val="213"/>
  </w:num>
  <w:num w:numId="143" w16cid:durableId="185405545">
    <w:abstractNumId w:val="131"/>
  </w:num>
  <w:num w:numId="144" w16cid:durableId="381292731">
    <w:abstractNumId w:val="256"/>
  </w:num>
  <w:num w:numId="145" w16cid:durableId="1732071690">
    <w:abstractNumId w:val="87"/>
  </w:num>
  <w:num w:numId="146" w16cid:durableId="486484674">
    <w:abstractNumId w:val="33"/>
  </w:num>
  <w:num w:numId="147" w16cid:durableId="633679501">
    <w:abstractNumId w:val="59"/>
  </w:num>
  <w:num w:numId="148" w16cid:durableId="779305092">
    <w:abstractNumId w:val="208"/>
  </w:num>
  <w:num w:numId="149" w16cid:durableId="3020432">
    <w:abstractNumId w:val="158"/>
  </w:num>
  <w:num w:numId="150" w16cid:durableId="185097789">
    <w:abstractNumId w:val="37"/>
  </w:num>
  <w:num w:numId="151" w16cid:durableId="1102217069">
    <w:abstractNumId w:val="145"/>
  </w:num>
  <w:num w:numId="152" w16cid:durableId="1024795103">
    <w:abstractNumId w:val="72"/>
  </w:num>
  <w:num w:numId="153" w16cid:durableId="1165247160">
    <w:abstractNumId w:val="170"/>
  </w:num>
  <w:num w:numId="154" w16cid:durableId="513737715">
    <w:abstractNumId w:val="83"/>
  </w:num>
  <w:num w:numId="155" w16cid:durableId="1655378264">
    <w:abstractNumId w:val="86"/>
  </w:num>
  <w:num w:numId="156" w16cid:durableId="215630538">
    <w:abstractNumId w:val="246"/>
  </w:num>
  <w:num w:numId="157" w16cid:durableId="1475635180">
    <w:abstractNumId w:val="46"/>
  </w:num>
  <w:num w:numId="158" w16cid:durableId="892932123">
    <w:abstractNumId w:val="18"/>
  </w:num>
  <w:num w:numId="159" w16cid:durableId="1982880223">
    <w:abstractNumId w:val="64"/>
  </w:num>
  <w:num w:numId="160" w16cid:durableId="845482097">
    <w:abstractNumId w:val="259"/>
  </w:num>
  <w:num w:numId="161" w16cid:durableId="595746208">
    <w:abstractNumId w:val="13"/>
  </w:num>
  <w:num w:numId="162" w16cid:durableId="2090958836">
    <w:abstractNumId w:val="51"/>
  </w:num>
  <w:num w:numId="163" w16cid:durableId="147669631">
    <w:abstractNumId w:val="141"/>
  </w:num>
  <w:num w:numId="164" w16cid:durableId="1480997986">
    <w:abstractNumId w:val="176"/>
  </w:num>
  <w:num w:numId="165" w16cid:durableId="89207359">
    <w:abstractNumId w:val="210"/>
  </w:num>
  <w:num w:numId="166" w16cid:durableId="760109021">
    <w:abstractNumId w:val="0"/>
  </w:num>
  <w:num w:numId="167" w16cid:durableId="1628312669">
    <w:abstractNumId w:val="204"/>
  </w:num>
  <w:num w:numId="168" w16cid:durableId="2038700586">
    <w:abstractNumId w:val="6"/>
  </w:num>
  <w:num w:numId="169" w16cid:durableId="78675201">
    <w:abstractNumId w:val="219"/>
  </w:num>
  <w:num w:numId="170" w16cid:durableId="279920140">
    <w:abstractNumId w:val="2"/>
  </w:num>
  <w:num w:numId="171" w16cid:durableId="71241022">
    <w:abstractNumId w:val="101"/>
  </w:num>
  <w:num w:numId="172" w16cid:durableId="894435681">
    <w:abstractNumId w:val="52"/>
  </w:num>
  <w:num w:numId="173" w16cid:durableId="1464032225">
    <w:abstractNumId w:val="44"/>
  </w:num>
  <w:num w:numId="174" w16cid:durableId="1705329029">
    <w:abstractNumId w:val="180"/>
  </w:num>
  <w:num w:numId="175" w16cid:durableId="1210414284">
    <w:abstractNumId w:val="5"/>
  </w:num>
  <w:num w:numId="176" w16cid:durableId="939947250">
    <w:abstractNumId w:val="169"/>
  </w:num>
  <w:num w:numId="177" w16cid:durableId="1904833260">
    <w:abstractNumId w:val="99"/>
  </w:num>
  <w:num w:numId="178" w16cid:durableId="1634554512">
    <w:abstractNumId w:val="106"/>
  </w:num>
  <w:num w:numId="179" w16cid:durableId="1398673612">
    <w:abstractNumId w:val="67"/>
  </w:num>
  <w:num w:numId="180" w16cid:durableId="1897273585">
    <w:abstractNumId w:val="68"/>
  </w:num>
  <w:num w:numId="181" w16cid:durableId="1703088896">
    <w:abstractNumId w:val="100"/>
  </w:num>
  <w:num w:numId="182" w16cid:durableId="1022512632">
    <w:abstractNumId w:val="230"/>
  </w:num>
  <w:num w:numId="183" w16cid:durableId="1441145060">
    <w:abstractNumId w:val="22"/>
  </w:num>
  <w:num w:numId="184" w16cid:durableId="552156718">
    <w:abstractNumId w:val="103"/>
  </w:num>
  <w:num w:numId="185" w16cid:durableId="731512925">
    <w:abstractNumId w:val="53"/>
  </w:num>
  <w:num w:numId="186" w16cid:durableId="460924114">
    <w:abstractNumId w:val="153"/>
  </w:num>
  <w:num w:numId="187" w16cid:durableId="1019816087">
    <w:abstractNumId w:val="189"/>
  </w:num>
  <w:num w:numId="188" w16cid:durableId="1161582118">
    <w:abstractNumId w:val="116"/>
  </w:num>
  <w:num w:numId="189" w16cid:durableId="805465866">
    <w:abstractNumId w:val="76"/>
  </w:num>
  <w:num w:numId="190" w16cid:durableId="817957231">
    <w:abstractNumId w:val="111"/>
  </w:num>
  <w:num w:numId="191" w16cid:durableId="1673602552">
    <w:abstractNumId w:val="168"/>
  </w:num>
  <w:num w:numId="192" w16cid:durableId="359012510">
    <w:abstractNumId w:val="48"/>
  </w:num>
  <w:num w:numId="193" w16cid:durableId="791168065">
    <w:abstractNumId w:val="107"/>
  </w:num>
  <w:num w:numId="194" w16cid:durableId="104815519">
    <w:abstractNumId w:val="115"/>
  </w:num>
  <w:num w:numId="195" w16cid:durableId="733817404">
    <w:abstractNumId w:val="23"/>
  </w:num>
  <w:num w:numId="196" w16cid:durableId="1862664208">
    <w:abstractNumId w:val="92"/>
  </w:num>
  <w:num w:numId="197" w16cid:durableId="2128347899">
    <w:abstractNumId w:val="258"/>
  </w:num>
  <w:num w:numId="198" w16cid:durableId="57942207">
    <w:abstractNumId w:val="233"/>
  </w:num>
  <w:num w:numId="199" w16cid:durableId="1732344478">
    <w:abstractNumId w:val="167"/>
  </w:num>
  <w:num w:numId="200" w16cid:durableId="117920032">
    <w:abstractNumId w:val="241"/>
  </w:num>
  <w:num w:numId="201" w16cid:durableId="1612739028">
    <w:abstractNumId w:val="95"/>
  </w:num>
  <w:num w:numId="202" w16cid:durableId="1565526415">
    <w:abstractNumId w:val="225"/>
  </w:num>
  <w:num w:numId="203" w16cid:durableId="58750509">
    <w:abstractNumId w:val="262"/>
  </w:num>
  <w:num w:numId="204" w16cid:durableId="341667352">
    <w:abstractNumId w:val="201"/>
  </w:num>
  <w:num w:numId="205" w16cid:durableId="762259129">
    <w:abstractNumId w:val="172"/>
  </w:num>
  <w:num w:numId="206" w16cid:durableId="1079863340">
    <w:abstractNumId w:val="143"/>
  </w:num>
  <w:num w:numId="207" w16cid:durableId="610208977">
    <w:abstractNumId w:val="184"/>
  </w:num>
  <w:num w:numId="208" w16cid:durableId="912930204">
    <w:abstractNumId w:val="207"/>
  </w:num>
  <w:num w:numId="209" w16cid:durableId="1830903140">
    <w:abstractNumId w:val="47"/>
  </w:num>
  <w:num w:numId="210" w16cid:durableId="587690050">
    <w:abstractNumId w:val="232"/>
  </w:num>
  <w:num w:numId="211" w16cid:durableId="802575452">
    <w:abstractNumId w:val="71"/>
  </w:num>
  <w:num w:numId="212" w16cid:durableId="924727652">
    <w:abstractNumId w:val="3"/>
  </w:num>
  <w:num w:numId="213" w16cid:durableId="528883520">
    <w:abstractNumId w:val="80"/>
  </w:num>
  <w:num w:numId="214" w16cid:durableId="102655222">
    <w:abstractNumId w:val="1"/>
  </w:num>
  <w:num w:numId="215" w16cid:durableId="445855242">
    <w:abstractNumId w:val="205"/>
  </w:num>
  <w:num w:numId="216" w16cid:durableId="1138106995">
    <w:abstractNumId w:val="186"/>
  </w:num>
  <w:num w:numId="217" w16cid:durableId="1415085946">
    <w:abstractNumId w:val="163"/>
  </w:num>
  <w:num w:numId="218" w16cid:durableId="957756676">
    <w:abstractNumId w:val="16"/>
  </w:num>
  <w:num w:numId="219" w16cid:durableId="1135564238">
    <w:abstractNumId w:val="61"/>
  </w:num>
  <w:num w:numId="220" w16cid:durableId="908536546">
    <w:abstractNumId w:val="226"/>
  </w:num>
  <w:num w:numId="221" w16cid:durableId="229921805">
    <w:abstractNumId w:val="164"/>
  </w:num>
  <w:num w:numId="222" w16cid:durableId="1376542497">
    <w:abstractNumId w:val="166"/>
  </w:num>
  <w:num w:numId="223" w16cid:durableId="402992925">
    <w:abstractNumId w:val="137"/>
  </w:num>
  <w:num w:numId="224" w16cid:durableId="1369067767">
    <w:abstractNumId w:val="212"/>
  </w:num>
  <w:num w:numId="225" w16cid:durableId="1830243529">
    <w:abstractNumId w:val="251"/>
  </w:num>
  <w:num w:numId="226" w16cid:durableId="1971476159">
    <w:abstractNumId w:val="125"/>
  </w:num>
  <w:num w:numId="227" w16cid:durableId="1323050212">
    <w:abstractNumId w:val="21"/>
  </w:num>
  <w:num w:numId="228" w16cid:durableId="744493916">
    <w:abstractNumId w:val="249"/>
  </w:num>
  <w:num w:numId="229" w16cid:durableId="1364788438">
    <w:abstractNumId w:val="152"/>
  </w:num>
  <w:num w:numId="230" w16cid:durableId="1928807934">
    <w:abstractNumId w:val="247"/>
  </w:num>
  <w:num w:numId="231" w16cid:durableId="1012607312">
    <w:abstractNumId w:val="74"/>
  </w:num>
  <w:num w:numId="232" w16cid:durableId="2042709328">
    <w:abstractNumId w:val="183"/>
  </w:num>
  <w:num w:numId="233" w16cid:durableId="1279533285">
    <w:abstractNumId w:val="54"/>
  </w:num>
  <w:num w:numId="234" w16cid:durableId="1502617466">
    <w:abstractNumId w:val="126"/>
  </w:num>
  <w:num w:numId="235" w16cid:durableId="1425958359">
    <w:abstractNumId w:val="121"/>
  </w:num>
  <w:num w:numId="236" w16cid:durableId="2141654914">
    <w:abstractNumId w:val="114"/>
  </w:num>
  <w:num w:numId="237" w16cid:durableId="1235774293">
    <w:abstractNumId w:val="245"/>
  </w:num>
  <w:num w:numId="238" w16cid:durableId="183906138">
    <w:abstractNumId w:val="159"/>
  </w:num>
  <w:num w:numId="239" w16cid:durableId="472332455">
    <w:abstractNumId w:val="79"/>
  </w:num>
  <w:num w:numId="240" w16cid:durableId="1046838158">
    <w:abstractNumId w:val="175"/>
  </w:num>
  <w:num w:numId="241" w16cid:durableId="2038577984">
    <w:abstractNumId w:val="162"/>
  </w:num>
  <w:num w:numId="242" w16cid:durableId="2050109368">
    <w:abstractNumId w:val="187"/>
  </w:num>
  <w:num w:numId="243" w16cid:durableId="334502006">
    <w:abstractNumId w:val="82"/>
  </w:num>
  <w:num w:numId="244" w16cid:durableId="500974213">
    <w:abstractNumId w:val="122"/>
  </w:num>
  <w:num w:numId="245" w16cid:durableId="1916892336">
    <w:abstractNumId w:val="181"/>
  </w:num>
  <w:num w:numId="246" w16cid:durableId="39982370">
    <w:abstractNumId w:val="255"/>
  </w:num>
  <w:num w:numId="247" w16cid:durableId="74330341">
    <w:abstractNumId w:val="238"/>
  </w:num>
  <w:num w:numId="248" w16cid:durableId="1625772574">
    <w:abstractNumId w:val="15"/>
  </w:num>
  <w:num w:numId="249" w16cid:durableId="1211958601">
    <w:abstractNumId w:val="236"/>
  </w:num>
  <w:num w:numId="250" w16cid:durableId="2011987412">
    <w:abstractNumId w:val="260"/>
  </w:num>
  <w:num w:numId="251" w16cid:durableId="1081414070">
    <w:abstractNumId w:val="105"/>
  </w:num>
  <w:num w:numId="252" w16cid:durableId="617420558">
    <w:abstractNumId w:val="104"/>
  </w:num>
  <w:num w:numId="253" w16cid:durableId="658578435">
    <w:abstractNumId w:val="196"/>
  </w:num>
  <w:num w:numId="254" w16cid:durableId="1267687355">
    <w:abstractNumId w:val="198"/>
  </w:num>
  <w:num w:numId="255" w16cid:durableId="406608594">
    <w:abstractNumId w:val="248"/>
  </w:num>
  <w:num w:numId="256" w16cid:durableId="253323141">
    <w:abstractNumId w:val="134"/>
  </w:num>
  <w:num w:numId="257" w16cid:durableId="1256017614">
    <w:abstractNumId w:val="239"/>
  </w:num>
  <w:num w:numId="258" w16cid:durableId="1551184141">
    <w:abstractNumId w:val="31"/>
  </w:num>
  <w:num w:numId="259" w16cid:durableId="1084572897">
    <w:abstractNumId w:val="77"/>
  </w:num>
  <w:num w:numId="260" w16cid:durableId="1778216052">
    <w:abstractNumId w:val="223"/>
  </w:num>
  <w:num w:numId="261" w16cid:durableId="116916961">
    <w:abstractNumId w:val="60"/>
  </w:num>
  <w:num w:numId="262" w16cid:durableId="1794596957">
    <w:abstractNumId w:val="41"/>
  </w:num>
  <w:num w:numId="263" w16cid:durableId="1606837985">
    <w:abstractNumId w:val="19"/>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5C8"/>
    <w:rsid w:val="00003E67"/>
    <w:rsid w:val="0000527E"/>
    <w:rsid w:val="00006579"/>
    <w:rsid w:val="00010878"/>
    <w:rsid w:val="00011066"/>
    <w:rsid w:val="000134DC"/>
    <w:rsid w:val="00014F78"/>
    <w:rsid w:val="00015363"/>
    <w:rsid w:val="000156E3"/>
    <w:rsid w:val="0001599E"/>
    <w:rsid w:val="00015FDE"/>
    <w:rsid w:val="000167D4"/>
    <w:rsid w:val="00016A62"/>
    <w:rsid w:val="0002067F"/>
    <w:rsid w:val="00021598"/>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5006"/>
    <w:rsid w:val="0004533A"/>
    <w:rsid w:val="00046268"/>
    <w:rsid w:val="000471A1"/>
    <w:rsid w:val="0005179B"/>
    <w:rsid w:val="000517FC"/>
    <w:rsid w:val="00054B24"/>
    <w:rsid w:val="00054E20"/>
    <w:rsid w:val="00054F11"/>
    <w:rsid w:val="00060941"/>
    <w:rsid w:val="00062188"/>
    <w:rsid w:val="000636EC"/>
    <w:rsid w:val="00063EF6"/>
    <w:rsid w:val="00064E22"/>
    <w:rsid w:val="00065E4F"/>
    <w:rsid w:val="0006679D"/>
    <w:rsid w:val="00070210"/>
    <w:rsid w:val="00070732"/>
    <w:rsid w:val="00071B3D"/>
    <w:rsid w:val="000723F0"/>
    <w:rsid w:val="00072499"/>
    <w:rsid w:val="0007276A"/>
    <w:rsid w:val="000728F7"/>
    <w:rsid w:val="00073B70"/>
    <w:rsid w:val="00075199"/>
    <w:rsid w:val="00075C0B"/>
    <w:rsid w:val="00077997"/>
    <w:rsid w:val="0008342E"/>
    <w:rsid w:val="00083CE4"/>
    <w:rsid w:val="000840A1"/>
    <w:rsid w:val="00084D59"/>
    <w:rsid w:val="0008605D"/>
    <w:rsid w:val="00086492"/>
    <w:rsid w:val="00087DA3"/>
    <w:rsid w:val="00090A9E"/>
    <w:rsid w:val="00091466"/>
    <w:rsid w:val="00092432"/>
    <w:rsid w:val="000938B6"/>
    <w:rsid w:val="00093AAB"/>
    <w:rsid w:val="0009404B"/>
    <w:rsid w:val="00094B5E"/>
    <w:rsid w:val="0009575E"/>
    <w:rsid w:val="00095DF3"/>
    <w:rsid w:val="00095EF9"/>
    <w:rsid w:val="00097C35"/>
    <w:rsid w:val="000A54B6"/>
    <w:rsid w:val="000A54BD"/>
    <w:rsid w:val="000A5787"/>
    <w:rsid w:val="000A6F04"/>
    <w:rsid w:val="000B0B98"/>
    <w:rsid w:val="000B110D"/>
    <w:rsid w:val="000B15EB"/>
    <w:rsid w:val="000B1D45"/>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47E6"/>
    <w:rsid w:val="000D679F"/>
    <w:rsid w:val="000D7AEE"/>
    <w:rsid w:val="000E0062"/>
    <w:rsid w:val="000E1511"/>
    <w:rsid w:val="000E1902"/>
    <w:rsid w:val="000E379F"/>
    <w:rsid w:val="000E622C"/>
    <w:rsid w:val="000F5519"/>
    <w:rsid w:val="000F5C38"/>
    <w:rsid w:val="000F5D94"/>
    <w:rsid w:val="000F67C5"/>
    <w:rsid w:val="000F6C6D"/>
    <w:rsid w:val="000F7006"/>
    <w:rsid w:val="001008E1"/>
    <w:rsid w:val="00100944"/>
    <w:rsid w:val="00100B95"/>
    <w:rsid w:val="00101612"/>
    <w:rsid w:val="00101B42"/>
    <w:rsid w:val="0010224A"/>
    <w:rsid w:val="00102CCA"/>
    <w:rsid w:val="00103A17"/>
    <w:rsid w:val="00104C57"/>
    <w:rsid w:val="00104EC2"/>
    <w:rsid w:val="001072A4"/>
    <w:rsid w:val="001118E3"/>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6358"/>
    <w:rsid w:val="00136E43"/>
    <w:rsid w:val="00137A30"/>
    <w:rsid w:val="001405BB"/>
    <w:rsid w:val="00141604"/>
    <w:rsid w:val="0014285D"/>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31C4"/>
    <w:rsid w:val="00165181"/>
    <w:rsid w:val="0016556F"/>
    <w:rsid w:val="001665F2"/>
    <w:rsid w:val="00166C1D"/>
    <w:rsid w:val="00167320"/>
    <w:rsid w:val="00167DBD"/>
    <w:rsid w:val="00171B83"/>
    <w:rsid w:val="0017248A"/>
    <w:rsid w:val="001735D0"/>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A7EE9"/>
    <w:rsid w:val="001B1E11"/>
    <w:rsid w:val="001B242E"/>
    <w:rsid w:val="001B2EF0"/>
    <w:rsid w:val="001B653D"/>
    <w:rsid w:val="001C1038"/>
    <w:rsid w:val="001C130A"/>
    <w:rsid w:val="001C1956"/>
    <w:rsid w:val="001C1D2D"/>
    <w:rsid w:val="001C442D"/>
    <w:rsid w:val="001C4F3B"/>
    <w:rsid w:val="001C6386"/>
    <w:rsid w:val="001C677C"/>
    <w:rsid w:val="001C6DAE"/>
    <w:rsid w:val="001C7538"/>
    <w:rsid w:val="001D21CB"/>
    <w:rsid w:val="001D36B9"/>
    <w:rsid w:val="001D37F7"/>
    <w:rsid w:val="001D3D18"/>
    <w:rsid w:val="001D4A54"/>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6C69"/>
    <w:rsid w:val="00280D1D"/>
    <w:rsid w:val="00280FF5"/>
    <w:rsid w:val="002810A5"/>
    <w:rsid w:val="002836C8"/>
    <w:rsid w:val="00284369"/>
    <w:rsid w:val="00285404"/>
    <w:rsid w:val="00285AA9"/>
    <w:rsid w:val="002864EA"/>
    <w:rsid w:val="00286762"/>
    <w:rsid w:val="00287171"/>
    <w:rsid w:val="00287627"/>
    <w:rsid w:val="00291F28"/>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D23"/>
    <w:rsid w:val="002C590F"/>
    <w:rsid w:val="002C625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D0C"/>
    <w:rsid w:val="00382ECC"/>
    <w:rsid w:val="00382FFC"/>
    <w:rsid w:val="003832B9"/>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718"/>
    <w:rsid w:val="003B4E48"/>
    <w:rsid w:val="003B50E9"/>
    <w:rsid w:val="003B5285"/>
    <w:rsid w:val="003B52E8"/>
    <w:rsid w:val="003B5667"/>
    <w:rsid w:val="003B59D9"/>
    <w:rsid w:val="003B6424"/>
    <w:rsid w:val="003C0C2B"/>
    <w:rsid w:val="003C0CDB"/>
    <w:rsid w:val="003C2898"/>
    <w:rsid w:val="003C590E"/>
    <w:rsid w:val="003C77D8"/>
    <w:rsid w:val="003D0869"/>
    <w:rsid w:val="003D34C6"/>
    <w:rsid w:val="003D3D68"/>
    <w:rsid w:val="003D4A28"/>
    <w:rsid w:val="003D4BF0"/>
    <w:rsid w:val="003D4D3A"/>
    <w:rsid w:val="003D6D5E"/>
    <w:rsid w:val="003D6F37"/>
    <w:rsid w:val="003D7637"/>
    <w:rsid w:val="003D7DC5"/>
    <w:rsid w:val="003E2115"/>
    <w:rsid w:val="003E2B16"/>
    <w:rsid w:val="003E2D93"/>
    <w:rsid w:val="003E38F2"/>
    <w:rsid w:val="003E4690"/>
    <w:rsid w:val="003E6900"/>
    <w:rsid w:val="003F183B"/>
    <w:rsid w:val="003F22BB"/>
    <w:rsid w:val="003F30C2"/>
    <w:rsid w:val="003F4546"/>
    <w:rsid w:val="003F4D66"/>
    <w:rsid w:val="003F573E"/>
    <w:rsid w:val="003F5E50"/>
    <w:rsid w:val="003F632C"/>
    <w:rsid w:val="0040000D"/>
    <w:rsid w:val="00400863"/>
    <w:rsid w:val="004053B3"/>
    <w:rsid w:val="004063F1"/>
    <w:rsid w:val="00407021"/>
    <w:rsid w:val="00411EC1"/>
    <w:rsid w:val="00412680"/>
    <w:rsid w:val="0041518B"/>
    <w:rsid w:val="0041763B"/>
    <w:rsid w:val="0042184E"/>
    <w:rsid w:val="00421D2E"/>
    <w:rsid w:val="004251E0"/>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72D1"/>
    <w:rsid w:val="00477EB3"/>
    <w:rsid w:val="004802A9"/>
    <w:rsid w:val="00480EFA"/>
    <w:rsid w:val="00481877"/>
    <w:rsid w:val="00482F58"/>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93E"/>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C5DEF"/>
    <w:rsid w:val="004D1087"/>
    <w:rsid w:val="004D168A"/>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5C93"/>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19"/>
    <w:rsid w:val="005334F2"/>
    <w:rsid w:val="005354DB"/>
    <w:rsid w:val="00536129"/>
    <w:rsid w:val="00536B1B"/>
    <w:rsid w:val="00537A16"/>
    <w:rsid w:val="005412A3"/>
    <w:rsid w:val="005414F5"/>
    <w:rsid w:val="00541A51"/>
    <w:rsid w:val="005428F0"/>
    <w:rsid w:val="00542BB6"/>
    <w:rsid w:val="005433FB"/>
    <w:rsid w:val="0054444D"/>
    <w:rsid w:val="0054723C"/>
    <w:rsid w:val="0054732F"/>
    <w:rsid w:val="00550712"/>
    <w:rsid w:val="005527B1"/>
    <w:rsid w:val="005534E8"/>
    <w:rsid w:val="00553995"/>
    <w:rsid w:val="00554D2A"/>
    <w:rsid w:val="0055556D"/>
    <w:rsid w:val="00555849"/>
    <w:rsid w:val="00555DE2"/>
    <w:rsid w:val="005563BB"/>
    <w:rsid w:val="005577FA"/>
    <w:rsid w:val="0055786D"/>
    <w:rsid w:val="00560388"/>
    <w:rsid w:val="005641BB"/>
    <w:rsid w:val="00564AA6"/>
    <w:rsid w:val="00565629"/>
    <w:rsid w:val="00566462"/>
    <w:rsid w:val="005675D9"/>
    <w:rsid w:val="005679AC"/>
    <w:rsid w:val="00570B96"/>
    <w:rsid w:val="00570E99"/>
    <w:rsid w:val="005711FA"/>
    <w:rsid w:val="00572220"/>
    <w:rsid w:val="00572CC0"/>
    <w:rsid w:val="00572D1A"/>
    <w:rsid w:val="00575439"/>
    <w:rsid w:val="00575BF7"/>
    <w:rsid w:val="0057616E"/>
    <w:rsid w:val="0057635D"/>
    <w:rsid w:val="00577111"/>
    <w:rsid w:val="00583166"/>
    <w:rsid w:val="005833C7"/>
    <w:rsid w:val="00584379"/>
    <w:rsid w:val="00585AE3"/>
    <w:rsid w:val="00586BF2"/>
    <w:rsid w:val="00586DA2"/>
    <w:rsid w:val="00591860"/>
    <w:rsid w:val="00591A19"/>
    <w:rsid w:val="00591F1E"/>
    <w:rsid w:val="00593250"/>
    <w:rsid w:val="00594853"/>
    <w:rsid w:val="00595AA8"/>
    <w:rsid w:val="00596AE9"/>
    <w:rsid w:val="005A08B3"/>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6AAE"/>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298B"/>
    <w:rsid w:val="005E4B86"/>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156"/>
    <w:rsid w:val="00604405"/>
    <w:rsid w:val="00604B82"/>
    <w:rsid w:val="0060522D"/>
    <w:rsid w:val="00610A46"/>
    <w:rsid w:val="00610DA2"/>
    <w:rsid w:val="00611B73"/>
    <w:rsid w:val="006128B2"/>
    <w:rsid w:val="00612F1B"/>
    <w:rsid w:val="006142F9"/>
    <w:rsid w:val="0061579C"/>
    <w:rsid w:val="00616229"/>
    <w:rsid w:val="00616554"/>
    <w:rsid w:val="00617E0B"/>
    <w:rsid w:val="00617E5B"/>
    <w:rsid w:val="00621C4A"/>
    <w:rsid w:val="00622BBB"/>
    <w:rsid w:val="00624986"/>
    <w:rsid w:val="00624F8A"/>
    <w:rsid w:val="00625644"/>
    <w:rsid w:val="00625992"/>
    <w:rsid w:val="00626A78"/>
    <w:rsid w:val="00626C5A"/>
    <w:rsid w:val="006275BA"/>
    <w:rsid w:val="006300E2"/>
    <w:rsid w:val="006300F6"/>
    <w:rsid w:val="0063102E"/>
    <w:rsid w:val="00631439"/>
    <w:rsid w:val="006331B2"/>
    <w:rsid w:val="00633878"/>
    <w:rsid w:val="006353E7"/>
    <w:rsid w:val="00637ECF"/>
    <w:rsid w:val="006405DA"/>
    <w:rsid w:val="00642675"/>
    <w:rsid w:val="00643128"/>
    <w:rsid w:val="00643BAF"/>
    <w:rsid w:val="00645555"/>
    <w:rsid w:val="00645A36"/>
    <w:rsid w:val="00646E8C"/>
    <w:rsid w:val="006513BB"/>
    <w:rsid w:val="0065196A"/>
    <w:rsid w:val="00652812"/>
    <w:rsid w:val="00652ABA"/>
    <w:rsid w:val="00653387"/>
    <w:rsid w:val="00653707"/>
    <w:rsid w:val="00653A04"/>
    <w:rsid w:val="00653B2C"/>
    <w:rsid w:val="00655447"/>
    <w:rsid w:val="00655A25"/>
    <w:rsid w:val="00655F4F"/>
    <w:rsid w:val="00656826"/>
    <w:rsid w:val="00656DE3"/>
    <w:rsid w:val="00657C96"/>
    <w:rsid w:val="006606A7"/>
    <w:rsid w:val="006612C6"/>
    <w:rsid w:val="006619E7"/>
    <w:rsid w:val="00663EB5"/>
    <w:rsid w:val="00663F45"/>
    <w:rsid w:val="00664536"/>
    <w:rsid w:val="00664878"/>
    <w:rsid w:val="0066680D"/>
    <w:rsid w:val="00667F1A"/>
    <w:rsid w:val="0067021A"/>
    <w:rsid w:val="00671832"/>
    <w:rsid w:val="006720D4"/>
    <w:rsid w:val="006752DE"/>
    <w:rsid w:val="00675B90"/>
    <w:rsid w:val="00675E9A"/>
    <w:rsid w:val="00676603"/>
    <w:rsid w:val="006771B8"/>
    <w:rsid w:val="00681256"/>
    <w:rsid w:val="0068141D"/>
    <w:rsid w:val="00682313"/>
    <w:rsid w:val="00682D36"/>
    <w:rsid w:val="00683238"/>
    <w:rsid w:val="00683D8D"/>
    <w:rsid w:val="00684ADA"/>
    <w:rsid w:val="00684C9D"/>
    <w:rsid w:val="00685481"/>
    <w:rsid w:val="00685530"/>
    <w:rsid w:val="00685C45"/>
    <w:rsid w:val="00685C8C"/>
    <w:rsid w:val="0068621B"/>
    <w:rsid w:val="0068671C"/>
    <w:rsid w:val="006879C8"/>
    <w:rsid w:val="00690864"/>
    <w:rsid w:val="006924C2"/>
    <w:rsid w:val="00692985"/>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D3E"/>
    <w:rsid w:val="006C5E78"/>
    <w:rsid w:val="006D0BE0"/>
    <w:rsid w:val="006D146E"/>
    <w:rsid w:val="006D36FC"/>
    <w:rsid w:val="006D4005"/>
    <w:rsid w:val="006D47C1"/>
    <w:rsid w:val="006D5C9A"/>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E746F"/>
    <w:rsid w:val="006F17AF"/>
    <w:rsid w:val="006F180D"/>
    <w:rsid w:val="006F3287"/>
    <w:rsid w:val="006F40E9"/>
    <w:rsid w:val="006F488F"/>
    <w:rsid w:val="006F4EDD"/>
    <w:rsid w:val="006F5DBB"/>
    <w:rsid w:val="006F6D39"/>
    <w:rsid w:val="006F7765"/>
    <w:rsid w:val="006F7E5D"/>
    <w:rsid w:val="006F7ED0"/>
    <w:rsid w:val="00700777"/>
    <w:rsid w:val="00700F48"/>
    <w:rsid w:val="0070154C"/>
    <w:rsid w:val="0070161A"/>
    <w:rsid w:val="007029EE"/>
    <w:rsid w:val="007033FE"/>
    <w:rsid w:val="00706527"/>
    <w:rsid w:val="007065C7"/>
    <w:rsid w:val="007065FF"/>
    <w:rsid w:val="00707190"/>
    <w:rsid w:val="00707E2A"/>
    <w:rsid w:val="00710209"/>
    <w:rsid w:val="00710411"/>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0E2B"/>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4354"/>
    <w:rsid w:val="007550FA"/>
    <w:rsid w:val="00755FD4"/>
    <w:rsid w:val="00756747"/>
    <w:rsid w:val="00757777"/>
    <w:rsid w:val="00757D12"/>
    <w:rsid w:val="0076045C"/>
    <w:rsid w:val="00760CEE"/>
    <w:rsid w:val="00763F4D"/>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B79"/>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07D6"/>
    <w:rsid w:val="008014D1"/>
    <w:rsid w:val="0080292D"/>
    <w:rsid w:val="008029BB"/>
    <w:rsid w:val="00804D80"/>
    <w:rsid w:val="008078B9"/>
    <w:rsid w:val="00811F44"/>
    <w:rsid w:val="0081252D"/>
    <w:rsid w:val="0081281A"/>
    <w:rsid w:val="00813303"/>
    <w:rsid w:val="008134A8"/>
    <w:rsid w:val="00813A10"/>
    <w:rsid w:val="00815D16"/>
    <w:rsid w:val="0081797B"/>
    <w:rsid w:val="00820C4F"/>
    <w:rsid w:val="00820CED"/>
    <w:rsid w:val="00821199"/>
    <w:rsid w:val="0082393F"/>
    <w:rsid w:val="00824720"/>
    <w:rsid w:val="00824E92"/>
    <w:rsid w:val="008324C0"/>
    <w:rsid w:val="00835332"/>
    <w:rsid w:val="00836DEE"/>
    <w:rsid w:val="00837A79"/>
    <w:rsid w:val="008401A8"/>
    <w:rsid w:val="00840369"/>
    <w:rsid w:val="00840FF7"/>
    <w:rsid w:val="00841CA4"/>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65AA3"/>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4ABA"/>
    <w:rsid w:val="008B561D"/>
    <w:rsid w:val="008B6B6E"/>
    <w:rsid w:val="008B75C0"/>
    <w:rsid w:val="008B7900"/>
    <w:rsid w:val="008C0AF7"/>
    <w:rsid w:val="008C2884"/>
    <w:rsid w:val="008C2C1B"/>
    <w:rsid w:val="008C3AA3"/>
    <w:rsid w:val="008C4375"/>
    <w:rsid w:val="008C5E6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2064B"/>
    <w:rsid w:val="00921242"/>
    <w:rsid w:val="00921441"/>
    <w:rsid w:val="00921877"/>
    <w:rsid w:val="0092195A"/>
    <w:rsid w:val="00921E78"/>
    <w:rsid w:val="00924904"/>
    <w:rsid w:val="00926852"/>
    <w:rsid w:val="009278D0"/>
    <w:rsid w:val="0093199F"/>
    <w:rsid w:val="00931D21"/>
    <w:rsid w:val="009350C3"/>
    <w:rsid w:val="00935753"/>
    <w:rsid w:val="00935870"/>
    <w:rsid w:val="00936693"/>
    <w:rsid w:val="009379F2"/>
    <w:rsid w:val="00937D19"/>
    <w:rsid w:val="0094082F"/>
    <w:rsid w:val="009440B4"/>
    <w:rsid w:val="00944515"/>
    <w:rsid w:val="00944F8E"/>
    <w:rsid w:val="009470A7"/>
    <w:rsid w:val="00947C82"/>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733B3"/>
    <w:rsid w:val="009808AF"/>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5341"/>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1C1D"/>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179B"/>
    <w:rsid w:val="00A218CF"/>
    <w:rsid w:val="00A219E3"/>
    <w:rsid w:val="00A25792"/>
    <w:rsid w:val="00A258D1"/>
    <w:rsid w:val="00A26F8F"/>
    <w:rsid w:val="00A31C53"/>
    <w:rsid w:val="00A322CB"/>
    <w:rsid w:val="00A35612"/>
    <w:rsid w:val="00A3576B"/>
    <w:rsid w:val="00A4055F"/>
    <w:rsid w:val="00A40F3E"/>
    <w:rsid w:val="00A41281"/>
    <w:rsid w:val="00A42552"/>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81530"/>
    <w:rsid w:val="00A837F4"/>
    <w:rsid w:val="00A83E32"/>
    <w:rsid w:val="00A844CD"/>
    <w:rsid w:val="00A85534"/>
    <w:rsid w:val="00A87364"/>
    <w:rsid w:val="00A87FB5"/>
    <w:rsid w:val="00A917A0"/>
    <w:rsid w:val="00A956C9"/>
    <w:rsid w:val="00A95779"/>
    <w:rsid w:val="00A96C90"/>
    <w:rsid w:val="00A973E6"/>
    <w:rsid w:val="00A97E17"/>
    <w:rsid w:val="00AA069C"/>
    <w:rsid w:val="00AA1895"/>
    <w:rsid w:val="00AA1E7A"/>
    <w:rsid w:val="00AA2D21"/>
    <w:rsid w:val="00AA328A"/>
    <w:rsid w:val="00AA358B"/>
    <w:rsid w:val="00AA3CD7"/>
    <w:rsid w:val="00AA4EAF"/>
    <w:rsid w:val="00AA5315"/>
    <w:rsid w:val="00AA71E6"/>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A4D"/>
    <w:rsid w:val="00AF3D60"/>
    <w:rsid w:val="00AF3F8A"/>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EF6"/>
    <w:rsid w:val="00B13569"/>
    <w:rsid w:val="00B138E9"/>
    <w:rsid w:val="00B14BC7"/>
    <w:rsid w:val="00B2141D"/>
    <w:rsid w:val="00B23DBA"/>
    <w:rsid w:val="00B242B5"/>
    <w:rsid w:val="00B24662"/>
    <w:rsid w:val="00B246B0"/>
    <w:rsid w:val="00B24E6A"/>
    <w:rsid w:val="00B25FE4"/>
    <w:rsid w:val="00B270F2"/>
    <w:rsid w:val="00B27D26"/>
    <w:rsid w:val="00B31030"/>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55F39"/>
    <w:rsid w:val="00B6011D"/>
    <w:rsid w:val="00B601C3"/>
    <w:rsid w:val="00B60214"/>
    <w:rsid w:val="00B62AA7"/>
    <w:rsid w:val="00B645F0"/>
    <w:rsid w:val="00B65A39"/>
    <w:rsid w:val="00B67922"/>
    <w:rsid w:val="00B705E2"/>
    <w:rsid w:val="00B7090B"/>
    <w:rsid w:val="00B711DC"/>
    <w:rsid w:val="00B72B47"/>
    <w:rsid w:val="00B754D1"/>
    <w:rsid w:val="00B757CD"/>
    <w:rsid w:val="00B8056A"/>
    <w:rsid w:val="00B80B32"/>
    <w:rsid w:val="00B82B69"/>
    <w:rsid w:val="00B84B81"/>
    <w:rsid w:val="00B85F16"/>
    <w:rsid w:val="00B86D0F"/>
    <w:rsid w:val="00B87903"/>
    <w:rsid w:val="00B90B82"/>
    <w:rsid w:val="00B920E6"/>
    <w:rsid w:val="00B944F7"/>
    <w:rsid w:val="00B94C65"/>
    <w:rsid w:val="00B965D8"/>
    <w:rsid w:val="00B97F91"/>
    <w:rsid w:val="00B97FAD"/>
    <w:rsid w:val="00BA1AC6"/>
    <w:rsid w:val="00BA4731"/>
    <w:rsid w:val="00BB12CC"/>
    <w:rsid w:val="00BB335B"/>
    <w:rsid w:val="00BB364C"/>
    <w:rsid w:val="00BB48ED"/>
    <w:rsid w:val="00BB4E7E"/>
    <w:rsid w:val="00BB5217"/>
    <w:rsid w:val="00BB5285"/>
    <w:rsid w:val="00BB5D3D"/>
    <w:rsid w:val="00BB7C8E"/>
    <w:rsid w:val="00BC3784"/>
    <w:rsid w:val="00BC3D65"/>
    <w:rsid w:val="00BC3F60"/>
    <w:rsid w:val="00BD0E12"/>
    <w:rsid w:val="00BD1FD9"/>
    <w:rsid w:val="00BD41C2"/>
    <w:rsid w:val="00BD4654"/>
    <w:rsid w:val="00BD52CC"/>
    <w:rsid w:val="00BD558A"/>
    <w:rsid w:val="00BD5A91"/>
    <w:rsid w:val="00BD6B67"/>
    <w:rsid w:val="00BD7CB3"/>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FF7"/>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2ED7"/>
    <w:rsid w:val="00C655B2"/>
    <w:rsid w:val="00C655ED"/>
    <w:rsid w:val="00C65816"/>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C94"/>
    <w:rsid w:val="00CA1D2E"/>
    <w:rsid w:val="00CA1F79"/>
    <w:rsid w:val="00CA201B"/>
    <w:rsid w:val="00CA4F7E"/>
    <w:rsid w:val="00CB1B50"/>
    <w:rsid w:val="00CB4E54"/>
    <w:rsid w:val="00CB669F"/>
    <w:rsid w:val="00CB6D18"/>
    <w:rsid w:val="00CB71B6"/>
    <w:rsid w:val="00CC09FB"/>
    <w:rsid w:val="00CC24B1"/>
    <w:rsid w:val="00CC373A"/>
    <w:rsid w:val="00CC4AAE"/>
    <w:rsid w:val="00CC4E88"/>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268D"/>
    <w:rsid w:val="00D0308C"/>
    <w:rsid w:val="00D05FCC"/>
    <w:rsid w:val="00D0660A"/>
    <w:rsid w:val="00D067F2"/>
    <w:rsid w:val="00D07123"/>
    <w:rsid w:val="00D07273"/>
    <w:rsid w:val="00D0727A"/>
    <w:rsid w:val="00D07DC7"/>
    <w:rsid w:val="00D10B6D"/>
    <w:rsid w:val="00D11DBA"/>
    <w:rsid w:val="00D11F40"/>
    <w:rsid w:val="00D128EB"/>
    <w:rsid w:val="00D1298E"/>
    <w:rsid w:val="00D20576"/>
    <w:rsid w:val="00D21ECE"/>
    <w:rsid w:val="00D2380D"/>
    <w:rsid w:val="00D2633A"/>
    <w:rsid w:val="00D27370"/>
    <w:rsid w:val="00D27C28"/>
    <w:rsid w:val="00D27C44"/>
    <w:rsid w:val="00D30C46"/>
    <w:rsid w:val="00D31E6A"/>
    <w:rsid w:val="00D33037"/>
    <w:rsid w:val="00D3406D"/>
    <w:rsid w:val="00D34A51"/>
    <w:rsid w:val="00D35604"/>
    <w:rsid w:val="00D36F33"/>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2304"/>
    <w:rsid w:val="00D633C8"/>
    <w:rsid w:val="00D648A0"/>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96AEF"/>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5708"/>
    <w:rsid w:val="00DD76A7"/>
    <w:rsid w:val="00DE0023"/>
    <w:rsid w:val="00DE23DE"/>
    <w:rsid w:val="00DE2F60"/>
    <w:rsid w:val="00DE4B44"/>
    <w:rsid w:val="00DE5B83"/>
    <w:rsid w:val="00DF24FE"/>
    <w:rsid w:val="00DF34D3"/>
    <w:rsid w:val="00DF35CC"/>
    <w:rsid w:val="00DF380E"/>
    <w:rsid w:val="00DF5702"/>
    <w:rsid w:val="00DF601E"/>
    <w:rsid w:val="00DF656D"/>
    <w:rsid w:val="00DF7DCF"/>
    <w:rsid w:val="00E01957"/>
    <w:rsid w:val="00E01FEB"/>
    <w:rsid w:val="00E023BA"/>
    <w:rsid w:val="00E02B7D"/>
    <w:rsid w:val="00E03442"/>
    <w:rsid w:val="00E049A2"/>
    <w:rsid w:val="00E05299"/>
    <w:rsid w:val="00E054CC"/>
    <w:rsid w:val="00E0688C"/>
    <w:rsid w:val="00E0785C"/>
    <w:rsid w:val="00E10807"/>
    <w:rsid w:val="00E10FE6"/>
    <w:rsid w:val="00E113AB"/>
    <w:rsid w:val="00E136FE"/>
    <w:rsid w:val="00E141DE"/>
    <w:rsid w:val="00E200FC"/>
    <w:rsid w:val="00E211B1"/>
    <w:rsid w:val="00E2325E"/>
    <w:rsid w:val="00E23CE5"/>
    <w:rsid w:val="00E23CF5"/>
    <w:rsid w:val="00E23E6F"/>
    <w:rsid w:val="00E24060"/>
    <w:rsid w:val="00E269D5"/>
    <w:rsid w:val="00E27151"/>
    <w:rsid w:val="00E30AB0"/>
    <w:rsid w:val="00E30DD5"/>
    <w:rsid w:val="00E325C7"/>
    <w:rsid w:val="00E34157"/>
    <w:rsid w:val="00E34837"/>
    <w:rsid w:val="00E34C06"/>
    <w:rsid w:val="00E35C9A"/>
    <w:rsid w:val="00E362E8"/>
    <w:rsid w:val="00E40A23"/>
    <w:rsid w:val="00E4144B"/>
    <w:rsid w:val="00E441C9"/>
    <w:rsid w:val="00E44F07"/>
    <w:rsid w:val="00E47120"/>
    <w:rsid w:val="00E51E87"/>
    <w:rsid w:val="00E54680"/>
    <w:rsid w:val="00E54CD5"/>
    <w:rsid w:val="00E57C18"/>
    <w:rsid w:val="00E60022"/>
    <w:rsid w:val="00E61296"/>
    <w:rsid w:val="00E612CC"/>
    <w:rsid w:val="00E628A4"/>
    <w:rsid w:val="00E62DCD"/>
    <w:rsid w:val="00E63683"/>
    <w:rsid w:val="00E667F2"/>
    <w:rsid w:val="00E66C46"/>
    <w:rsid w:val="00E67638"/>
    <w:rsid w:val="00E679B2"/>
    <w:rsid w:val="00E74CA4"/>
    <w:rsid w:val="00E761A6"/>
    <w:rsid w:val="00E82764"/>
    <w:rsid w:val="00E842CE"/>
    <w:rsid w:val="00E85A4F"/>
    <w:rsid w:val="00E86ABF"/>
    <w:rsid w:val="00E8755E"/>
    <w:rsid w:val="00E87613"/>
    <w:rsid w:val="00E90299"/>
    <w:rsid w:val="00E90BE8"/>
    <w:rsid w:val="00E91D02"/>
    <w:rsid w:val="00E92E45"/>
    <w:rsid w:val="00E93C0C"/>
    <w:rsid w:val="00E93D95"/>
    <w:rsid w:val="00E941F0"/>
    <w:rsid w:val="00E95731"/>
    <w:rsid w:val="00E961FF"/>
    <w:rsid w:val="00E963BF"/>
    <w:rsid w:val="00EA2540"/>
    <w:rsid w:val="00EA25F7"/>
    <w:rsid w:val="00EA327E"/>
    <w:rsid w:val="00EA59F3"/>
    <w:rsid w:val="00EB23C2"/>
    <w:rsid w:val="00EB272C"/>
    <w:rsid w:val="00EB4329"/>
    <w:rsid w:val="00EB47AD"/>
    <w:rsid w:val="00EB4BC4"/>
    <w:rsid w:val="00EB5568"/>
    <w:rsid w:val="00EB7631"/>
    <w:rsid w:val="00EB7F6C"/>
    <w:rsid w:val="00EC338F"/>
    <w:rsid w:val="00EC48CB"/>
    <w:rsid w:val="00EC5BBC"/>
    <w:rsid w:val="00EC5E99"/>
    <w:rsid w:val="00EC78B1"/>
    <w:rsid w:val="00EC7DBA"/>
    <w:rsid w:val="00ED19BE"/>
    <w:rsid w:val="00ED2428"/>
    <w:rsid w:val="00ED2751"/>
    <w:rsid w:val="00ED348F"/>
    <w:rsid w:val="00ED372E"/>
    <w:rsid w:val="00ED64B2"/>
    <w:rsid w:val="00ED7690"/>
    <w:rsid w:val="00EE1212"/>
    <w:rsid w:val="00EE241A"/>
    <w:rsid w:val="00EE49FB"/>
    <w:rsid w:val="00EE57DB"/>
    <w:rsid w:val="00EE5AA3"/>
    <w:rsid w:val="00EE630E"/>
    <w:rsid w:val="00EF13FC"/>
    <w:rsid w:val="00EF3823"/>
    <w:rsid w:val="00EF39DB"/>
    <w:rsid w:val="00EF3EF2"/>
    <w:rsid w:val="00EF4350"/>
    <w:rsid w:val="00EF4917"/>
    <w:rsid w:val="00EF5686"/>
    <w:rsid w:val="00EF74FB"/>
    <w:rsid w:val="00F01776"/>
    <w:rsid w:val="00F0180F"/>
    <w:rsid w:val="00F023AA"/>
    <w:rsid w:val="00F03872"/>
    <w:rsid w:val="00F05CB6"/>
    <w:rsid w:val="00F062CD"/>
    <w:rsid w:val="00F0702E"/>
    <w:rsid w:val="00F07E31"/>
    <w:rsid w:val="00F07EDE"/>
    <w:rsid w:val="00F1030F"/>
    <w:rsid w:val="00F10956"/>
    <w:rsid w:val="00F1161A"/>
    <w:rsid w:val="00F11AE2"/>
    <w:rsid w:val="00F12FE3"/>
    <w:rsid w:val="00F1348C"/>
    <w:rsid w:val="00F1428C"/>
    <w:rsid w:val="00F143DE"/>
    <w:rsid w:val="00F14609"/>
    <w:rsid w:val="00F149DE"/>
    <w:rsid w:val="00F1520F"/>
    <w:rsid w:val="00F179A0"/>
    <w:rsid w:val="00F17A3F"/>
    <w:rsid w:val="00F21264"/>
    <w:rsid w:val="00F22B39"/>
    <w:rsid w:val="00F239E6"/>
    <w:rsid w:val="00F23F9B"/>
    <w:rsid w:val="00F252B8"/>
    <w:rsid w:val="00F2581D"/>
    <w:rsid w:val="00F26517"/>
    <w:rsid w:val="00F2666B"/>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3C4D"/>
    <w:rsid w:val="00F5539A"/>
    <w:rsid w:val="00F56A98"/>
    <w:rsid w:val="00F60679"/>
    <w:rsid w:val="00F60A71"/>
    <w:rsid w:val="00F63232"/>
    <w:rsid w:val="00F64BC1"/>
    <w:rsid w:val="00F64F83"/>
    <w:rsid w:val="00F66597"/>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08"/>
    <w:rsid w:val="00F87E17"/>
    <w:rsid w:val="00F92434"/>
    <w:rsid w:val="00F927DB"/>
    <w:rsid w:val="00F929DD"/>
    <w:rsid w:val="00F934B0"/>
    <w:rsid w:val="00F934B1"/>
    <w:rsid w:val="00F94537"/>
    <w:rsid w:val="00F94A01"/>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34A4"/>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75855">
      <w:bodyDiv w:val="1"/>
      <w:marLeft w:val="0"/>
      <w:marRight w:val="0"/>
      <w:marTop w:val="0"/>
      <w:marBottom w:val="0"/>
      <w:divBdr>
        <w:top w:val="none" w:sz="0" w:space="0" w:color="auto"/>
        <w:left w:val="none" w:sz="0" w:space="0" w:color="auto"/>
        <w:bottom w:val="none" w:sz="0" w:space="0" w:color="auto"/>
        <w:right w:val="none" w:sz="0" w:space="0" w:color="auto"/>
      </w:divBdr>
    </w:div>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117" Type="http://schemas.openxmlformats.org/officeDocument/2006/relationships/footer" Target="footer1.xml"/><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0.png"/><Relationship Id="rId16" Type="http://schemas.openxmlformats.org/officeDocument/2006/relationships/oleObject" Target="embeddings/oleObject1.bin"/><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66" Type="http://schemas.openxmlformats.org/officeDocument/2006/relationships/image" Target="media/image19.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png"/><Relationship Id="rId102" Type="http://schemas.openxmlformats.org/officeDocument/2006/relationships/image" Target="media/image54.png"/><Relationship Id="rId110" Type="http://schemas.openxmlformats.org/officeDocument/2006/relationships/image" Target="media/image59.png"/><Relationship Id="rId115" Type="http://schemas.openxmlformats.org/officeDocument/2006/relationships/hyperlink" Target="https://en.wikipedia.org/wiki/Sylvester_equation" TargetMode="External"/><Relationship Id="rId5" Type="http://schemas.openxmlformats.org/officeDocument/2006/relationships/customXml" Target="../customXml/item5.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113" Type="http://schemas.openxmlformats.org/officeDocument/2006/relationships/image" Target="media/image61.png"/><Relationship Id="rId118" Type="http://schemas.openxmlformats.org/officeDocument/2006/relationships/footer" Target="footer2.xml"/><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image" Target="media/image57.png"/><Relationship Id="rId116" Type="http://schemas.openxmlformats.org/officeDocument/2006/relationships/header" Target="header1.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hyperlink" Target="https://en.wikipedia.org/wiki/Tridiagonal_matrix_algorithm"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14" Type="http://schemas.openxmlformats.org/officeDocument/2006/relationships/hyperlink" Target="https://en.wikipedia.org/wiki/Crank%E2%80%93Nicolson_method" TargetMode="External"/><Relationship Id="rId119" Type="http://schemas.openxmlformats.org/officeDocument/2006/relationships/fontTable" Target="fontTable.xm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image" Target="media/image58.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120"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arxiv.org/pdf/1311.1704v3.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CLASSIFICATIONDATETIME%">19:16 22/07/2019</XMLData>
</file>

<file path=customXml/item2.xml><?xml version="1.0" encoding="utf-8"?>
<XMLData TextToDisplay="%DOCUMENTGUID%">{00000000-0000-0000-0000-000000000000}</XMLData>
</file>

<file path=customXml/item3.xml><?xml version="1.0" encoding="utf-8"?>
<XMLData TextToDisplay="RightsWATCHMark">7|CITI-No PII-Public|{00000000-0000-0000-0000-000000000000}</XMLData>
</file>

<file path=customXml/item4.xml><?xml version="1.0" encoding="utf-8"?>
<XMLData TextToDisplay="%USERNAME%">lk53529</XMLData>
</file>

<file path=customXml/item5.xml><?xml version="1.0" encoding="utf-8"?>
<XMLData TextToDisplay="%EMAILADDRESS%">lk53529@imcnam.ssmb.com</XMLData>
</file>

<file path=customXml/item6.xml><?xml version="1.0" encoding="utf-8"?>
<XMLData TextToDisplay="%HOSTNAME%">H21LAFI12PS0178.nam.nsroot.net</XMLData>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EFCB3-AC3C-4533-A619-F04B6E1A099A}">
  <ds:schemaRefs/>
</ds:datastoreItem>
</file>

<file path=customXml/itemProps2.xml><?xml version="1.0" encoding="utf-8"?>
<ds:datastoreItem xmlns:ds="http://schemas.openxmlformats.org/officeDocument/2006/customXml" ds:itemID="{89EE081C-C298-470B-8C1C-7F2FBDB4C21F}">
  <ds:schemaRefs/>
</ds:datastoreItem>
</file>

<file path=customXml/itemProps3.xml><?xml version="1.0" encoding="utf-8"?>
<ds:datastoreItem xmlns:ds="http://schemas.openxmlformats.org/officeDocument/2006/customXml" ds:itemID="{E95F3607-1DAD-4464-85D9-36CB84C3EAE5}">
  <ds:schemaRefs/>
</ds:datastoreItem>
</file>

<file path=customXml/itemProps4.xml><?xml version="1.0" encoding="utf-8"?>
<ds:datastoreItem xmlns:ds="http://schemas.openxmlformats.org/officeDocument/2006/customXml" ds:itemID="{154D67C0-745A-42DB-87E2-4FC6ACE84BE5}">
  <ds:schemaRefs/>
</ds:datastoreItem>
</file>

<file path=customXml/itemProps5.xml><?xml version="1.0" encoding="utf-8"?>
<ds:datastoreItem xmlns:ds="http://schemas.openxmlformats.org/officeDocument/2006/customXml" ds:itemID="{3B0B4C6A-7586-4653-B40E-2900C2AA6817}">
  <ds:schemaRefs/>
</ds:datastoreItem>
</file>

<file path=customXml/itemProps6.xml><?xml version="1.0" encoding="utf-8"?>
<ds:datastoreItem xmlns:ds="http://schemas.openxmlformats.org/officeDocument/2006/customXml" ds:itemID="{6FE55CAF-FDA5-4C4D-B455-8459ED156138}">
  <ds:schemaRefs/>
</ds:datastoreItem>
</file>

<file path=customXml/itemProps7.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477</Pages>
  <Words>63734</Words>
  <Characters>363290</Characters>
  <Application>Microsoft Office Word</Application>
  <DocSecurity>0</DocSecurity>
  <Lines>3027</Lines>
  <Paragraphs>852</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426172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16</cp:revision>
  <cp:lastPrinted>2024-06-10T01:14:00Z</cp:lastPrinted>
  <dcterms:created xsi:type="dcterms:W3CDTF">2024-07-04T02:21:00Z</dcterms:created>
  <dcterms:modified xsi:type="dcterms:W3CDTF">2024-07-04T04:11:00Z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