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594F0ECD" w:rsidR="00493320" w:rsidRDefault="00EC5BBC">
      <w:pPr>
        <w:spacing w:line="360" w:lineRule="auto"/>
        <w:ind w:left="360"/>
        <w:jc w:val="center"/>
      </w:pPr>
      <w:r>
        <w:rPr>
          <w:b/>
          <w:bCs/>
        </w:rPr>
        <w:t>v</w:t>
      </w:r>
      <w:r w:rsidR="00F12FE3">
        <w:rPr>
          <w:b/>
          <w:bCs/>
        </w:rPr>
        <w:t>6.</w:t>
      </w:r>
      <w:r w:rsidR="00684C9D">
        <w:rPr>
          <w:b/>
          <w:bCs/>
        </w:rPr>
        <w:t>4</w:t>
      </w:r>
      <w:r w:rsidR="008C785F">
        <w:rPr>
          <w:b/>
          <w:bCs/>
        </w:rPr>
        <w:t>2</w:t>
      </w:r>
      <w:r w:rsidR="00991306">
        <w:t xml:space="preserve"> </w:t>
      </w:r>
      <w:r w:rsidR="008C785F">
        <w:t>10</w:t>
      </w:r>
      <w:r w:rsidR="00991306">
        <w:t xml:space="preserve"> </w:t>
      </w:r>
      <w:r w:rsidR="00BD0E12">
        <w:t>Ju</w:t>
      </w:r>
      <w:r w:rsidR="00684C9D">
        <w:t>ly</w:t>
      </w:r>
      <w:r w:rsidR="00921441">
        <w:t xml:space="preserve"> 20</w:t>
      </w:r>
      <w:r w:rsidR="00B246B0">
        <w:t>2</w:t>
      </w:r>
      <w:r w:rsidR="00BD0E12">
        <w:t>4</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 xml:space="preserve">Broadly speaking, root finding approaches can be divided into a) those that bracket roots before they solve for them, and b) those that </w:t>
      </w:r>
      <w:proofErr w:type="gramStart"/>
      <w:r>
        <w:rPr>
          <w:lang w:val="en"/>
        </w:rPr>
        <w:t>don’t</w:t>
      </w:r>
      <w:proofErr w:type="gramEnd"/>
      <w:r>
        <w:rPr>
          <w:lang w:val="en"/>
        </w:rPr>
        <w:t xml:space="preserve">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w:t>
      </w:r>
      <w:proofErr w:type="gramStart"/>
      <w:r>
        <w:t>”,</w:t>
      </w:r>
      <w:proofErr w:type="gramEnd"/>
      <w:r>
        <w:t xml:space="preserve">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(i.e. the function values at interval end points have opposite signs).</w:t>
      </w:r>
    </w:p>
    <w:p w14:paraId="47619D56" w14:textId="77777777" w:rsidR="00493320" w:rsidRDefault="00991306" w:rsidP="00555849">
      <w:pPr>
        <w:numPr>
          <w:ilvl w:val="0"/>
          <w:numId w:val="8"/>
        </w:numPr>
        <w:spacing w:line="360" w:lineRule="auto"/>
      </w:pPr>
      <w:r>
        <w:lastRenderedPageBreak/>
        <w:t>Bracketing traps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xml:space="preserve">), these methods </w:t>
      </w:r>
      <w:proofErr w:type="gramStart"/>
      <w:r>
        <w:rPr>
          <w:lang w:val="en"/>
        </w:rPr>
        <w:t>have to</w:t>
      </w:r>
      <w:proofErr w:type="gramEnd"/>
      <w:r>
        <w:rPr>
          <w:lang w:val="en"/>
        </w:rPr>
        <w:t xml:space="preserve">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w:t>
      </w:r>
      <w:proofErr w:type="gramStart"/>
      <w:r>
        <w:t>”.</w:t>
      </w:r>
      <w:proofErr w:type="gramEnd"/>
      <w:r>
        <w:t xml:space="preserv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roofErr w:type="gramStart"/>
      <w:r>
        <w:t>”.</w:t>
      </w:r>
      <w:proofErr w:type="gramEnd"/>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roofErr w:type="gramStart"/>
      <w:r>
        <w:t>”.</w:t>
      </w:r>
      <w:proofErr w:type="gramEnd"/>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 xml:space="preserve">Non-bracketing methods use a suitable starting point to kick off the root search. As is obvious, the chosen starting point can be critical in determining the fate of the search. </w:t>
      </w:r>
      <w:proofErr w:type="gramStart"/>
      <w:r>
        <w:t>In particular, it</w:t>
      </w:r>
      <w:proofErr w:type="gramEnd"/>
      <w:r>
        <w:t xml:space="preserve">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 xml:space="preserve">Depending upon the structure of the Objective Function, in certain cases the chain rule can be invoked to ease the construction of the derivative – esp. in situations where the sensitivity to inputs </w:t>
      </w:r>
      <w:proofErr w:type="gramStart"/>
      <w:r>
        <w:t>are</w:t>
      </w:r>
      <w:proofErr w:type="gramEnd"/>
      <w:r>
        <w:t xml:space="preserv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w:t>
      </w:r>
      <w:proofErr w:type="gramStart"/>
      <w:r>
        <w:rPr>
          <w:lang w:val="en"/>
        </w:rPr>
        <w:t>domains</w:t>
      </w:r>
      <w:proofErr w:type="gramEnd"/>
      <w:r>
        <w:rPr>
          <w:lang w:val="en"/>
        </w:rPr>
        <w:t xml:space="preserve">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w:t>
      </w:r>
      <w:proofErr w:type="gramStart"/>
      <w:r>
        <w:t>”;</w:t>
      </w:r>
      <w:proofErr w:type="gramEnd"/>
      <w:r>
        <w:t xml:space="preserve">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xml:space="preserve">, so the Wengert RunMap is really a doublet </w:t>
      </w:r>
      <w:proofErr w:type="gramStart"/>
      <w:r>
        <w:t>Multi-Map</w:t>
      </w:r>
      <w:proofErr w:type="gramEnd"/>
      <w:r>
        <w:t>.</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 xml:space="preserve">If the first derivative is not well behaved/does not exit/undefined </w:t>
      </w:r>
      <w:proofErr w:type="gramStart"/>
      <w:r>
        <w:rPr>
          <w:lang w:val="en"/>
        </w:rPr>
        <w:t>in the neighborhood of</w:t>
      </w:r>
      <w:proofErr w:type="gramEnd"/>
      <w:r>
        <w:rPr>
          <w:lang w:val="en"/>
        </w:rPr>
        <w:t xml:space="preserve">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w:t>
      </w:r>
      <w:proofErr w:type="gramStart"/>
      <w:r>
        <w:rPr>
          <w:lang w:val="en"/>
        </w:rPr>
        <w:t>owing to the fact that</w:t>
      </w:r>
      <w:proofErr w:type="gramEnd"/>
      <w:r>
        <w:rPr>
          <w:lang w:val="en"/>
        </w:rPr>
        <w:t xml:space="preserve">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w:t>
      </w:r>
      <w:proofErr w:type="gramStart"/>
      <w:r>
        <w:rPr>
          <w:lang w:val="en"/>
        </w:rPr>
        <w:t>particular root</w:t>
      </w:r>
      <w:proofErr w:type="gramEnd"/>
      <w:r>
        <w:rPr>
          <w:lang w:val="en"/>
        </w:rPr>
        <w:t xml:space="preserve">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 xml:space="preserve">Also, Newton’s method calculates the Jacobian automatically as part of the calibration process, owing to the reliance on derivatives – in particular, automatic differentiation techniques can be effectively </w:t>
      </w:r>
      <w:proofErr w:type="gramStart"/>
      <w:r>
        <w:t>put to use</w:t>
      </w:r>
      <w:proofErr w:type="gramEnd"/>
      <w:r>
        <w:t>.</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Further, </w:t>
      </w:r>
      <w:proofErr w:type="gramStart"/>
      <w:r>
        <w:rPr>
          <w:lang w:val="en"/>
        </w:rPr>
        <w:t>quadratic</w:t>
      </w:r>
      <w:proofErr w:type="gramEnd"/>
      <w:r>
        <w:rPr>
          <w:lang w:val="en"/>
        </w:rPr>
        <w:t xml:space="preserve">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82159944"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proofErr w:type="gramStart"/>
      <w:r w:rsidR="00991306">
        <w:rPr>
          <w:lang w:val="en"/>
        </w:rPr>
        <w:t>otherwise</w:t>
      </w:r>
      <w:proofErr w:type="gramEnd"/>
      <w:r w:rsidR="00991306">
        <w:rPr>
          <w:lang w:val="en"/>
        </w:rPr>
        <w:t xml:space="preserv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w:t>
      </w:r>
      <w:proofErr w:type="gramStart"/>
      <w:r>
        <w:rPr>
          <w:lang w:val="en"/>
        </w:rPr>
        <w:t>has to</w:t>
      </w:r>
      <w:proofErr w:type="gramEnd"/>
      <w:r>
        <w:rPr>
          <w:lang w:val="en"/>
        </w:rPr>
        <w:t xml:space="preserve">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proofErr w:type="gramStart"/>
      <w:r>
        <w:t>A number of</w:t>
      </w:r>
      <w:proofErr w:type="gramEnd"/>
      <w:r>
        <w:t xml:space="preserve">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xml:space="preserve">: Meta-heuristic is a higher-level procedure or heuristic designed to find, generate, or select a </w:t>
      </w:r>
      <w:proofErr w:type="gramStart"/>
      <w:r w:rsidRPr="000C7B3D">
        <w:rPr>
          <w:sz w:val="23"/>
          <w:szCs w:val="23"/>
        </w:rPr>
        <w:t>lower level</w:t>
      </w:r>
      <w:proofErr w:type="gramEnd"/>
      <w:r w:rsidRPr="000C7B3D">
        <w:rPr>
          <w:sz w:val="23"/>
          <w:szCs w:val="23"/>
        </w:rPr>
        <w:t xml:space="preserve">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Many kinds of meta-heuristics implement some kind of stochastic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 xml:space="preserve">The goal is to efficiently explore the search space </w:t>
      </w:r>
      <w:proofErr w:type="gramStart"/>
      <w:r>
        <w:rPr>
          <w:sz w:val="23"/>
          <w:szCs w:val="23"/>
        </w:rPr>
        <w:t>in order to</w:t>
      </w:r>
      <w:proofErr w:type="gramEnd"/>
      <w:r>
        <w:rPr>
          <w:sz w:val="23"/>
          <w:szCs w:val="23"/>
        </w:rPr>
        <w:t xml:space="preserve">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w:t>
      </w:r>
      <w:proofErr w:type="gramStart"/>
      <w:r>
        <w:t>Parameter</w:t>
      </w:r>
      <w:proofErr w:type="gramEnd"/>
      <w:r>
        <w:t xml:space="preserve">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xml:space="preserve">: These are </w:t>
      </w:r>
      <w:proofErr w:type="gramStart"/>
      <w:r>
        <w:t>fairly straight</w:t>
      </w:r>
      <w:proofErr w:type="gramEnd"/>
      <w:r>
        <w:t xml:space="preserve">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w:t>
      </w:r>
      <w:proofErr w:type="gramStart"/>
      <w:r>
        <w:t>”,</w:t>
      </w:r>
      <w:proofErr w:type="gramEnd"/>
      <w:r>
        <w:t xml:space="preserve">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w:t>
      </w:r>
      <w:proofErr w:type="gramStart"/>
      <w:r>
        <w:t>first row</w:t>
      </w:r>
      <w:proofErr w:type="gramEnd"/>
      <w:r>
        <w:t xml:space="preserve">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w:t>
      </w:r>
      <w:proofErr w:type="gramStart"/>
      <w:r>
        <w:t>aren’t</w:t>
      </w:r>
      <w:proofErr w:type="gramEnd"/>
      <w:r>
        <w:t xml:space="preserve">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w:t>
      </w:r>
      <w:proofErr w:type="gramStart"/>
      <w:r>
        <w:t>in order to</w:t>
      </w:r>
      <w:proofErr w:type="gramEnd"/>
      <w:r>
        <w:t xml:space="preserve">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proofErr w:type="gramStart"/>
      <w:r>
        <w:t>where</w:t>
      </w:r>
      <w:proofErr w:type="gramEnd"/>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upto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r>
        <w:t>as long as</w:t>
      </w:r>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proofErr w:type="gramStart"/>
      <w:r w:rsidRPr="000302A8">
        <w:rPr>
          <w:rStyle w:val="citationjournal"/>
          <w:lang w:val="en"/>
        </w:rPr>
        <w:t>where</w:t>
      </w:r>
      <w:proofErr w:type="gramEnd"/>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proofErr w:type="gramStart"/>
      <w:r>
        <w:rPr>
          <w:rStyle w:val="citationjournal"/>
          <w:i/>
          <w:iCs/>
          <w:lang w:val="en"/>
        </w:rPr>
        <w:t>The</w:t>
      </w:r>
      <w:proofErr w:type="gramEnd"/>
      <w:r>
        <w:rPr>
          <w:rStyle w:val="citationjournal"/>
          <w:i/>
          <w:iCs/>
          <w:lang w:val="en"/>
        </w:rPr>
        <w:t xml:space="preserv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w:t>
      </w:r>
      <w:proofErr w:type="gramStart"/>
      <w:r>
        <w:t>more or less a</w:t>
      </w:r>
      <w:proofErr w:type="gramEnd"/>
      <w:r>
        <w:t xml:space="preserve">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w:t>
      </w:r>
      <w:proofErr w:type="gramStart"/>
      <w:r>
        <w:t>Curtis</w:t>
      </w:r>
      <w:proofErr w:type="gramEnd"/>
      <w:r>
        <w:t xml:space="preserve">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proofErr w:type="gramStart"/>
      <w:r>
        <w:t>where</w:t>
      </w:r>
      <w:proofErr w:type="gramEnd"/>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w:t>
      </w:r>
      <w:proofErr w:type="gramStart"/>
      <w:r>
        <w:t>similar to</w:t>
      </w:r>
      <w:proofErr w:type="gramEnd"/>
      <w:r>
        <w:t xml:space="preserve">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 xml:space="preserve">for the error term of that </w:t>
      </w:r>
      <w:proofErr w:type="gramStart"/>
      <w:r>
        <w:t>particular approximation</w:t>
      </w:r>
      <w:proofErr w:type="gramEnd"/>
      <w:r>
        <w:t>.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w:t>
      </w:r>
      <w:proofErr w:type="gramStart"/>
      <w:r>
        <w:t>it can be seen that the</w:t>
      </w:r>
      <w:proofErr w:type="gramEnd"/>
      <w:r>
        <w:t xml:space="preserv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w:t>
      </w:r>
      <w:proofErr w:type="gramStart"/>
      <w:r>
        <w:rPr>
          <w:rStyle w:val="citationjournal"/>
          <w:lang w:val="en"/>
        </w:rPr>
        <w:t>be an approximation to</w:t>
      </w:r>
      <w:proofErr w:type="gramEnd"/>
      <w:r>
        <w:rPr>
          <w:rStyle w:val="citationjournal"/>
          <w:lang w:val="en"/>
        </w:rPr>
        <w:t xml:space="preserve">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Chebyshev Polynomials (Second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lastRenderedPageBreak/>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t>
      </w:r>
      <w:proofErr w:type="gramStart"/>
      <w:r w:rsidRPr="00D75B25">
        <w:rPr>
          <w:rStyle w:val="citationjournal"/>
          <w:lang w:val="en"/>
        </w:rPr>
        <w:t>where</w:t>
      </w:r>
      <w:proofErr w:type="gramEnd"/>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xml:space="preserve">: </w:t>
      </w:r>
      <w:proofErr w:type="gramStart"/>
      <w:r>
        <w:rPr>
          <w:rStyle w:val="citationjournal"/>
          <w:lang w:val="en"/>
        </w:rPr>
        <w:t>First of all</w:t>
      </w:r>
      <w:proofErr w:type="gramEnd"/>
      <w:r>
        <w:rPr>
          <w:rStyle w:val="citationjournal"/>
          <w:lang w:val="en"/>
        </w:rPr>
        <w:t>,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(i.e</w:t>
      </w:r>
      <w:r w:rsidR="005C015F">
        <w:rPr>
          <w:rStyle w:val="citationjournal"/>
          <w:lang w:val="en"/>
        </w:rPr>
        <w:t>.</w:t>
      </w:r>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proofErr w:type="gramStart"/>
      <w:r>
        <w:rPr>
          <w:rStyle w:val="citationjournal"/>
          <w:lang w:val="en"/>
        </w:rPr>
        <w:t>where</w:t>
      </w:r>
      <w:proofErr w:type="gramEnd"/>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proofErr w:type="gramStart"/>
      <w:r w:rsidRPr="0067021A">
        <w:rPr>
          <w:rStyle w:val="citationjournal"/>
          <w:lang w:val="en"/>
        </w:rPr>
        <w:t>where</w:t>
      </w:r>
      <w:proofErr w:type="gramEnd"/>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lastRenderedPageBreak/>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t>Error Estimate Using Different Orders</w:t>
      </w:r>
      <w:r w:rsidRPr="00D0268D">
        <w:rPr>
          <w:rStyle w:val="citationjournal"/>
          <w:lang w:val="en"/>
        </w:rPr>
        <w:t>:</w:t>
      </w:r>
      <w:r>
        <w:rPr>
          <w:rStyle w:val="citationjournal"/>
          <w:lang w:val="en"/>
        </w:rPr>
        <w:t xml:space="preserve"> </w:t>
      </w:r>
      <w:r w:rsidR="006612C6">
        <w:rPr>
          <w:rStyle w:val="citationjournal"/>
          <w:lang w:val="en"/>
        </w:rPr>
        <w:t xml:space="preserve">Another approach is to use two Gaussian quadrature rules of different orders, and to estimate the error as the difference </w:t>
      </w:r>
      <w:r w:rsidR="006612C6">
        <w:rPr>
          <w:rStyle w:val="citationjournal"/>
          <w:lang w:val="en"/>
        </w:rPr>
        <w:lastRenderedPageBreak/>
        <w:t>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w:t>
      </w:r>
      <w:proofErr w:type="gramStart"/>
      <w:r w:rsidRPr="0014285D">
        <w:rPr>
          <w:rStyle w:val="citationjournal"/>
          <w:lang w:val="en"/>
        </w:rPr>
        <w:t>similar to</w:t>
      </w:r>
      <w:proofErr w:type="gramEnd"/>
      <w:r w:rsidRPr="0014285D">
        <w:rPr>
          <w:rStyle w:val="citationjournal"/>
          <w:lang w:val="en"/>
        </w:rPr>
        <w:t xml:space="preserve">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lastRenderedPageBreak/>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lastRenderedPageBreak/>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w:t>
      </w:r>
      <w:proofErr w:type="gramStart"/>
      <w:r>
        <w:t>based on the fact that</w:t>
      </w:r>
      <w:proofErr w:type="gramEnd"/>
      <w:r>
        <w:t xml:space="preserve">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proofErr w:type="gramStart"/>
      <w:r>
        <w:t>where</w:t>
      </w:r>
      <w:proofErr w:type="gramEnd"/>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xml:space="preserve">, </w:t>
      </w:r>
      <w:proofErr w:type="gramStart"/>
      <w:r>
        <w:t>where</w:t>
      </w:r>
      <w:proofErr w:type="gramEnd"/>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i.i.d.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w:t>
      </w:r>
      <w:proofErr w:type="gramStart"/>
      <w:r>
        <w:t>is</w:t>
      </w:r>
      <w:proofErr w:type="gramEnd"/>
      <w:r>
        <w:t xml:space="preserve">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w:t>
      </w:r>
      <w:proofErr w:type="gramStart"/>
      <w:r>
        <w:t>distribution,,</w:t>
      </w:r>
      <w:proofErr w:type="gramEnd"/>
      <w:r>
        <w:t xml:space="preserve">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w:t>
      </w:r>
      <w:proofErr w:type="gramStart"/>
      <w:r>
        <w:t>So</w:t>
      </w:r>
      <w:proofErr w:type="gramEnd"/>
      <w:r>
        <w:t xml:space="preserve">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xml:space="preserve">: The subscript 1 indicates that this </w:t>
      </w:r>
      <w:proofErr w:type="gramStart"/>
      <w:r>
        <w:t>particular chi-squared</w:t>
      </w:r>
      <w:proofErr w:type="gramEnd"/>
      <w:r>
        <w:t xml:space="preserve">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w:t>
      </w:r>
      <w:proofErr w:type="gramStart"/>
      <w:r>
        <w:t>LRT’s</w:t>
      </w:r>
      <w:proofErr w:type="gramEnd"/>
      <w:r>
        <w:t xml:space="preserve">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xml:space="preserve">– which include </w:t>
      </w:r>
      <w:proofErr w:type="gramStart"/>
      <w:r>
        <w:t>all of</w:t>
      </w:r>
      <w:proofErr w:type="gramEnd"/>
      <w:r>
        <w:t xml:space="preserve">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proofErr w:type="gramStart"/>
      <w:r>
        <w:t>similarly</w:t>
      </w:r>
      <w:proofErr w:type="gramEnd"/>
      <w:r>
        <w:t xml:space="preserve">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proofErr w:type="gramStart"/>
      <w:r>
        <w:t>where</w:t>
      </w:r>
      <w:proofErr w:type="gramEnd"/>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w:t>
      </w:r>
      <w:proofErr w:type="gramStart"/>
      <w:r>
        <w:t>is</w:t>
      </w:r>
      <w:proofErr w:type="gramEnd"/>
      <w:r>
        <w:t xml:space="preserve">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proofErr w:type="gramStart"/>
      <w:r>
        <w:t>where</w:t>
      </w:r>
      <w:proofErr w:type="gramEnd"/>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xml:space="preserve">: It enters the problem of estimating the mean of a normally distributed population and the problem of estimating the slope of a regression line via its role in the </w:t>
      </w:r>
      <w:proofErr w:type="gramStart"/>
      <w:r>
        <w:t>Student</w:t>
      </w:r>
      <w:proofErr w:type="gramEnd"/>
      <w:r>
        <w: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proofErr w:type="gramStart"/>
      <w:r>
        <w:lastRenderedPageBreak/>
        <w:t>where</w:t>
      </w:r>
      <w:proofErr w:type="gramEnd"/>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289"/>
        <w:gridCol w:w="4341"/>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the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w:t>
      </w:r>
      <w:proofErr w:type="gramStart"/>
      <w:r>
        <w:t>a number of</w:t>
      </w:r>
      <w:proofErr w:type="gramEnd"/>
      <w:r>
        <w:t xml:space="preserve">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070"/>
        <w:gridCol w:w="717"/>
        <w:gridCol w:w="606"/>
        <w:gridCol w:w="606"/>
        <w:gridCol w:w="606"/>
        <w:gridCol w:w="606"/>
        <w:gridCol w:w="718"/>
        <w:gridCol w:w="718"/>
        <w:gridCol w:w="718"/>
        <w:gridCol w:w="718"/>
        <w:gridCol w:w="718"/>
        <w:gridCol w:w="829"/>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 xml:space="preserve">Degrees of </w:t>
            </w:r>
            <w:r>
              <w:rPr>
                <w:b/>
              </w:rPr>
              <w:lastRenderedPageBreak/>
              <w:t>Freedom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766"/>
        <w:gridCol w:w="4864"/>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(degrees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lastRenderedPageBreak/>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 xml:space="preserve">On the Efficient Calculation of a Linear Combination of Chi-Square Random Variables with an Application in Counting String </w:t>
        </w:r>
        <w:proofErr w:type="spellStart"/>
        <w:r w:rsidRPr="007E3C63">
          <w:rPr>
            <w:rStyle w:val="Hyperlink"/>
          </w:rPr>
          <w:t>Vacua</w:t>
        </w:r>
        <w:proofErr w:type="spellEnd"/>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w:t>
      </w:r>
      <w:proofErr w:type="gramStart"/>
      <w:r w:rsidR="002B0718">
        <w:t>Here</w:t>
      </w:r>
      <w:proofErr w:type="gramEnd"/>
      <w:r w:rsidR="002B0718">
        <w:t xml:space="preserv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proofErr w:type="gramStart"/>
      <w:r>
        <w:t>where</w:t>
      </w:r>
      <w:proofErr w:type="gramEnd"/>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 xml:space="preserve">Sankaran (1963) discusses </w:t>
      </w:r>
      <w:proofErr w:type="gramStart"/>
      <w:r w:rsidR="00E441C9">
        <w:t>a number of</w:t>
      </w:r>
      <w:proofErr w:type="gramEnd"/>
      <w:r w:rsidR="00E441C9">
        <w:t xml:space="preserve">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proofErr w:type="gramStart"/>
      <w:r>
        <w:t>where</w:t>
      </w:r>
      <w:proofErr w:type="gramEnd"/>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proofErr w:type="gramStart"/>
      <w:r>
        <w:t>where</w:t>
      </w:r>
      <w:proofErr w:type="gramEnd"/>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proofErr w:type="gramStart"/>
      <w:r>
        <w:t>where</w:t>
      </w:r>
      <w:proofErr w:type="gramEnd"/>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proofErr w:type="gramStart"/>
      <w:r>
        <w:t>where</w:t>
      </w:r>
      <w:proofErr w:type="gramEnd"/>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658D432E" w14:textId="77777777" w:rsidR="00F12FE3" w:rsidRDefault="00F12FE3">
      <w:r>
        <w:br w:type="page"/>
      </w:r>
    </w:p>
    <w:p w14:paraId="688E3295" w14:textId="77777777" w:rsidR="00F12FE3" w:rsidRDefault="00F12FE3" w:rsidP="00F12FE3">
      <w:pPr>
        <w:spacing w:line="360" w:lineRule="auto"/>
      </w:pPr>
    </w:p>
    <w:p w14:paraId="147AE5A0" w14:textId="20AAF993" w:rsidR="00F12FE3" w:rsidRPr="00F12FE3" w:rsidRDefault="00F12FE3" w:rsidP="00F12FE3">
      <w:pPr>
        <w:spacing w:line="360" w:lineRule="auto"/>
        <w:jc w:val="center"/>
        <w:rPr>
          <w:b/>
          <w:bCs/>
          <w:sz w:val="32"/>
          <w:szCs w:val="32"/>
        </w:rPr>
      </w:pPr>
      <w:r w:rsidRPr="00F12FE3">
        <w:rPr>
          <w:b/>
          <w:bCs/>
          <w:sz w:val="32"/>
          <w:szCs w:val="32"/>
        </w:rPr>
        <w:t>Exponential Distribution</w:t>
      </w:r>
    </w:p>
    <w:p w14:paraId="4176247D" w14:textId="77777777" w:rsidR="00F12FE3" w:rsidRDefault="00F12FE3" w:rsidP="00F12FE3">
      <w:pPr>
        <w:spacing w:line="360" w:lineRule="auto"/>
      </w:pPr>
    </w:p>
    <w:p w14:paraId="21E0F875" w14:textId="77777777" w:rsidR="00F12FE3" w:rsidRDefault="00F12FE3" w:rsidP="00F12FE3">
      <w:pPr>
        <w:spacing w:line="360" w:lineRule="auto"/>
      </w:pPr>
    </w:p>
    <w:p w14:paraId="37E54445" w14:textId="77777777" w:rsidR="00F12FE3" w:rsidRPr="00F12FE3" w:rsidRDefault="00F12FE3" w:rsidP="00F12FE3">
      <w:pPr>
        <w:spacing w:line="360" w:lineRule="auto"/>
        <w:rPr>
          <w:b/>
          <w:bCs/>
          <w:sz w:val="28"/>
          <w:szCs w:val="28"/>
        </w:rPr>
      </w:pPr>
      <w:r w:rsidRPr="00F12FE3">
        <w:rPr>
          <w:b/>
          <w:bCs/>
          <w:sz w:val="28"/>
          <w:szCs w:val="28"/>
        </w:rPr>
        <w:t>Overview</w:t>
      </w:r>
    </w:p>
    <w:p w14:paraId="428E5102" w14:textId="77777777" w:rsidR="00F12FE3" w:rsidRDefault="00F12FE3" w:rsidP="00F12FE3">
      <w:pPr>
        <w:spacing w:line="360" w:lineRule="auto"/>
      </w:pPr>
    </w:p>
    <w:p w14:paraId="24FC5C68" w14:textId="56B9219E" w:rsidR="00F12FE3" w:rsidRDefault="00F12FE3" w:rsidP="00F12FE3">
      <w:pPr>
        <w:pStyle w:val="ListParagraph"/>
        <w:numPr>
          <w:ilvl w:val="0"/>
          <w:numId w:val="218"/>
        </w:numPr>
        <w:spacing w:line="360" w:lineRule="auto"/>
      </w:pPr>
      <w:r w:rsidRPr="00F12FE3">
        <w:rPr>
          <w:u w:val="single"/>
        </w:rPr>
        <w:t>Definition of an Exponential Distribution</w:t>
      </w:r>
      <w:r>
        <w:t xml:space="preserve">: The </w:t>
      </w:r>
      <w:r w:rsidRPr="00F12FE3">
        <w:rPr>
          <w:i/>
          <w:iCs/>
        </w:rPr>
        <w:t>exponential distribution</w:t>
      </w:r>
      <w:r>
        <w:t xml:space="preserve"> or </w:t>
      </w:r>
      <w:r w:rsidRPr="00F12FE3">
        <w:rPr>
          <w:i/>
          <w:iCs/>
        </w:rPr>
        <w:t>negative exponential distribution</w:t>
      </w:r>
      <w:r>
        <w:t xml:space="preserve"> is the probability distribution of the time between events in a Poisson point process, i.e., a process in which events occur continuously and independently at a constant average rate (Wikipedia (2023)).</w:t>
      </w:r>
    </w:p>
    <w:p w14:paraId="174B8058" w14:textId="490AD3BF" w:rsidR="00F12FE3" w:rsidRDefault="00F12FE3" w:rsidP="00F12FE3">
      <w:pPr>
        <w:pStyle w:val="ListParagraph"/>
        <w:numPr>
          <w:ilvl w:val="0"/>
          <w:numId w:val="218"/>
        </w:numPr>
        <w:spacing w:line="360" w:lineRule="auto"/>
      </w:pPr>
      <w:r>
        <w:rPr>
          <w:u w:val="single"/>
        </w:rPr>
        <w:t>Key Traits of Exponential Distribution</w:t>
      </w:r>
      <w:r w:rsidRPr="00F12FE3">
        <w:t>:</w:t>
      </w:r>
      <w:r>
        <w:t xml:space="preserve"> Exponential distribution is a particular case of gamma distribution. It is the continuous analogue of the geometric distribution, and it has the key property of being memoryless. </w:t>
      </w:r>
      <w:r w:rsidR="000938B6">
        <w:t>In addition to being used for the analysis of Poisson point processes it is found in various other contexts.</w:t>
      </w:r>
    </w:p>
    <w:p w14:paraId="3F6A14C3" w14:textId="3BD1135B" w:rsidR="0015167F" w:rsidRDefault="0015167F" w:rsidP="00F12FE3">
      <w:pPr>
        <w:pStyle w:val="ListParagraph"/>
        <w:numPr>
          <w:ilvl w:val="0"/>
          <w:numId w:val="218"/>
        </w:numPr>
        <w:spacing w:line="360" w:lineRule="auto"/>
      </w:pPr>
      <w:r>
        <w:rPr>
          <w:u w:val="single"/>
        </w:rPr>
        <w:t>Member of Exponential Distribution Family</w:t>
      </w:r>
      <w:r w:rsidRPr="0015167F">
        <w:t>:</w:t>
      </w:r>
      <w:r>
        <w:t xml:space="preserve"> The exponential distribution is not the same as the class of exponential families of distributions. This is a large class of probability distributions that includes the exponential distribution as one of its members, but also includes many other distributions, like normal, binomial, gamma, and Poisson distributions.</w:t>
      </w:r>
    </w:p>
    <w:p w14:paraId="5EE05729" w14:textId="33A0EF65" w:rsidR="0015167F" w:rsidRDefault="0015167F" w:rsidP="0015167F">
      <w:pPr>
        <w:spacing w:line="360" w:lineRule="auto"/>
      </w:pPr>
    </w:p>
    <w:p w14:paraId="400CCE1B" w14:textId="464BC889" w:rsidR="0015167F" w:rsidRDefault="0015167F" w:rsidP="0015167F">
      <w:pPr>
        <w:spacing w:line="360" w:lineRule="auto"/>
      </w:pPr>
    </w:p>
    <w:p w14:paraId="64590ABB" w14:textId="31FC5DE3" w:rsidR="0015167F" w:rsidRPr="0015167F" w:rsidRDefault="0015167F" w:rsidP="0015167F">
      <w:pPr>
        <w:spacing w:line="360" w:lineRule="auto"/>
        <w:rPr>
          <w:b/>
          <w:bCs/>
          <w:sz w:val="28"/>
          <w:szCs w:val="28"/>
        </w:rPr>
      </w:pPr>
      <w:r w:rsidRPr="0015167F">
        <w:rPr>
          <w:b/>
          <w:bCs/>
          <w:sz w:val="28"/>
          <w:szCs w:val="28"/>
        </w:rPr>
        <w:t>Definitions – Probability Density Function</w:t>
      </w:r>
    </w:p>
    <w:p w14:paraId="39AA9D44" w14:textId="615FFE56" w:rsidR="0015167F" w:rsidRDefault="0015167F" w:rsidP="0015167F">
      <w:pPr>
        <w:spacing w:line="360" w:lineRule="auto"/>
      </w:pPr>
    </w:p>
    <w:p w14:paraId="1CDF5816" w14:textId="77777777" w:rsidR="0015167F" w:rsidRDefault="0015167F" w:rsidP="00A162C3">
      <w:pPr>
        <w:pStyle w:val="ListParagraph"/>
        <w:numPr>
          <w:ilvl w:val="0"/>
          <w:numId w:val="219"/>
        </w:numPr>
        <w:spacing w:line="360" w:lineRule="auto"/>
      </w:pPr>
      <w:r w:rsidRPr="00A162C3">
        <w:rPr>
          <w:u w:val="single"/>
        </w:rPr>
        <w:t>Explicit Form of the PDF</w:t>
      </w:r>
      <w:r>
        <w:t>:</w:t>
      </w:r>
    </w:p>
    <w:p w14:paraId="0897F733" w14:textId="48F30BA9" w:rsidR="0015167F" w:rsidRDefault="0015167F" w:rsidP="0015167F">
      <w:pPr>
        <w:spacing w:line="360" w:lineRule="auto"/>
      </w:pPr>
    </w:p>
    <w:p w14:paraId="2F132BB6" w14:textId="0DE6EBA9" w:rsidR="0015167F" w:rsidRDefault="0015167F" w:rsidP="0015167F">
      <w:pPr>
        <w:spacing w:line="360" w:lineRule="auto"/>
        <w:jc w:val="center"/>
      </w:pPr>
      <w:r>
        <w:rPr>
          <w:noProof/>
        </w:rPr>
        <w:lastRenderedPageBreak/>
        <w:drawing>
          <wp:inline distT="0" distB="0" distL="0" distR="0" wp14:anchorId="73B5F466" wp14:editId="266DF2CE">
            <wp:extent cx="3905250" cy="29622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962275"/>
                    </a:xfrm>
                    <a:prstGeom prst="rect">
                      <a:avLst/>
                    </a:prstGeom>
                  </pic:spPr>
                </pic:pic>
              </a:graphicData>
            </a:graphic>
          </wp:inline>
        </w:drawing>
      </w:r>
    </w:p>
    <w:p w14:paraId="6EEB77DA" w14:textId="77777777" w:rsidR="0015167F" w:rsidRDefault="0015167F" w:rsidP="0015167F">
      <w:pPr>
        <w:spacing w:line="360" w:lineRule="auto"/>
      </w:pPr>
    </w:p>
    <w:p w14:paraId="49BA10E4" w14:textId="77777777" w:rsidR="00A162C3" w:rsidRDefault="0015167F" w:rsidP="00A162C3">
      <w:pPr>
        <w:spacing w:line="360" w:lineRule="auto"/>
        <w:ind w:left="720"/>
      </w:pPr>
      <w:r>
        <w:t>The probability density function pdf of an exponential distribution is</w:t>
      </w:r>
    </w:p>
    <w:p w14:paraId="266BD949" w14:textId="77777777" w:rsidR="00A162C3" w:rsidRDefault="00A162C3" w:rsidP="00A162C3">
      <w:pPr>
        <w:spacing w:line="360" w:lineRule="auto"/>
      </w:pPr>
    </w:p>
    <w:p w14:paraId="3AAD11C5" w14:textId="2AF99C78" w:rsidR="0015167F" w:rsidRPr="00A162C3" w:rsidRDefault="0015167F" w:rsidP="00A162C3">
      <w:pPr>
        <w:spacing w:line="360" w:lineRule="auto"/>
        <w:ind w:left="720"/>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44F47CA3" w14:textId="77777777" w:rsidR="00A162C3" w:rsidRDefault="00A162C3" w:rsidP="00A162C3">
      <w:pPr>
        <w:spacing w:line="360" w:lineRule="auto"/>
      </w:pPr>
    </w:p>
    <w:p w14:paraId="01A5227B" w14:textId="77777777" w:rsidR="00A162C3" w:rsidRDefault="00A162C3" w:rsidP="00A162C3">
      <w:pPr>
        <w:pStyle w:val="ListParagraph"/>
        <w:numPr>
          <w:ilvl w:val="0"/>
          <w:numId w:val="219"/>
        </w:numPr>
        <w:spacing w:line="360" w:lineRule="auto"/>
      </w:pPr>
      <w:r w:rsidRPr="00A162C3">
        <w:rPr>
          <w:u w:val="single"/>
        </w:rPr>
        <w:t>Parametrization of the Distribution</w:t>
      </w:r>
      <w:r>
        <w:t xml:space="preserve">: Here </w:t>
      </w:r>
      <m:oMath>
        <m:r>
          <w:rPr>
            <w:rFonts w:ascii="Cambria Math" w:hAnsi="Cambria Math"/>
          </w:rPr>
          <m:t>λ&gt;0</m:t>
        </m:r>
      </m:oMath>
      <w:r>
        <w:t xml:space="preserve"> is the parameter of the distribution, often called the </w:t>
      </w:r>
      <w:r>
        <w:rPr>
          <w:i/>
          <w:iCs/>
        </w:rPr>
        <w:t>rate parameter</w:t>
      </w:r>
      <w:r>
        <w:t xml:space="preserve">. This distribution is supported on the interval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If a random variable </w:t>
      </w:r>
      <m:oMath>
        <m:r>
          <w:rPr>
            <w:rFonts w:ascii="Cambria Math" w:hAnsi="Cambria Math"/>
          </w:rPr>
          <m:t>X</m:t>
        </m:r>
      </m:oMath>
      <w:r>
        <w:t xml:space="preserve"> has this distribution, one writes</w:t>
      </w:r>
    </w:p>
    <w:p w14:paraId="29100CF9" w14:textId="77777777" w:rsidR="00A162C3" w:rsidRPr="00A162C3" w:rsidRDefault="00A162C3" w:rsidP="00A162C3">
      <w:pPr>
        <w:spacing w:line="360" w:lineRule="auto"/>
        <w:rPr>
          <w:u w:val="single"/>
        </w:rPr>
      </w:pPr>
    </w:p>
    <w:p w14:paraId="1EF7F311" w14:textId="77777777" w:rsidR="00A162C3" w:rsidRDefault="00A162C3" w:rsidP="00A162C3">
      <w:pPr>
        <w:pStyle w:val="ListParagraph"/>
        <w:spacing w:line="360" w:lineRule="auto"/>
        <w:ind w:left="360"/>
      </w:pPr>
      <m:oMathPara>
        <m:oMath>
          <m:r>
            <w:rPr>
              <w:rFonts w:ascii="Cambria Math" w:hAnsi="Cambria Math"/>
            </w:rPr>
            <m:t>X~Exp</m:t>
          </m:r>
          <m:d>
            <m:dPr>
              <m:ctrlPr>
                <w:rPr>
                  <w:rFonts w:ascii="Cambria Math" w:hAnsi="Cambria Math"/>
                  <w:i/>
                </w:rPr>
              </m:ctrlPr>
            </m:dPr>
            <m:e>
              <m:r>
                <w:rPr>
                  <w:rFonts w:ascii="Cambria Math" w:hAnsi="Cambria Math"/>
                </w:rPr>
                <m:t>λ</m:t>
              </m:r>
            </m:e>
          </m:d>
        </m:oMath>
      </m:oMathPara>
    </w:p>
    <w:p w14:paraId="61A2695E" w14:textId="77777777" w:rsidR="00A162C3" w:rsidRDefault="00A162C3" w:rsidP="00A162C3">
      <w:pPr>
        <w:spacing w:line="360" w:lineRule="auto"/>
      </w:pPr>
    </w:p>
    <w:p w14:paraId="02DD2351" w14:textId="2EB13881" w:rsidR="00A162C3" w:rsidRDefault="00A162C3" w:rsidP="00A162C3">
      <w:pPr>
        <w:pStyle w:val="ListParagraph"/>
        <w:spacing w:line="360" w:lineRule="auto"/>
        <w:ind w:left="360"/>
      </w:pPr>
      <w:r>
        <w:t>The exponential distribution exhibits infinite divisibility.</w:t>
      </w:r>
    </w:p>
    <w:p w14:paraId="26ED38B6" w14:textId="1BCCB56D" w:rsidR="00A162C3" w:rsidRDefault="00A162C3" w:rsidP="00A162C3">
      <w:pPr>
        <w:spacing w:line="360" w:lineRule="auto"/>
      </w:pPr>
    </w:p>
    <w:p w14:paraId="1758E640" w14:textId="4885DBF3" w:rsidR="00A162C3" w:rsidRDefault="00A162C3" w:rsidP="00A162C3">
      <w:pPr>
        <w:spacing w:line="360" w:lineRule="auto"/>
      </w:pPr>
    </w:p>
    <w:p w14:paraId="5253C3AE" w14:textId="3234AE20" w:rsidR="00A162C3" w:rsidRPr="00A162C3" w:rsidRDefault="00A162C3" w:rsidP="00A162C3">
      <w:pPr>
        <w:spacing w:line="360" w:lineRule="auto"/>
        <w:rPr>
          <w:b/>
          <w:bCs/>
          <w:sz w:val="28"/>
          <w:szCs w:val="28"/>
        </w:rPr>
      </w:pPr>
      <w:r w:rsidRPr="00A162C3">
        <w:rPr>
          <w:b/>
          <w:bCs/>
          <w:sz w:val="28"/>
          <w:szCs w:val="28"/>
        </w:rPr>
        <w:t>Definition – Cumulative Distribution Function</w:t>
      </w:r>
    </w:p>
    <w:p w14:paraId="2F59F3BF" w14:textId="3D0CFC53" w:rsidR="00A162C3" w:rsidRDefault="00A162C3" w:rsidP="00A162C3">
      <w:pPr>
        <w:spacing w:line="360" w:lineRule="auto"/>
      </w:pPr>
    </w:p>
    <w:p w14:paraId="3638C67B" w14:textId="1650A5ED" w:rsidR="00DF34D3" w:rsidRDefault="00DF34D3" w:rsidP="00DF34D3">
      <w:pPr>
        <w:spacing w:line="360" w:lineRule="auto"/>
        <w:jc w:val="center"/>
      </w:pPr>
      <w:r>
        <w:rPr>
          <w:noProof/>
        </w:rPr>
        <w:lastRenderedPageBreak/>
        <w:drawing>
          <wp:inline distT="0" distB="0" distL="0" distR="0" wp14:anchorId="5ECE42E8" wp14:editId="29E99B7E">
            <wp:extent cx="3895725" cy="30289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5725" cy="3028950"/>
                    </a:xfrm>
                    <a:prstGeom prst="rect">
                      <a:avLst/>
                    </a:prstGeom>
                  </pic:spPr>
                </pic:pic>
              </a:graphicData>
            </a:graphic>
          </wp:inline>
        </w:drawing>
      </w:r>
    </w:p>
    <w:p w14:paraId="2EFA2EF2" w14:textId="77777777" w:rsidR="00DF34D3" w:rsidRDefault="00DF34D3" w:rsidP="00A162C3">
      <w:pPr>
        <w:spacing w:line="360" w:lineRule="auto"/>
      </w:pPr>
    </w:p>
    <w:p w14:paraId="335BD54A" w14:textId="77777777" w:rsidR="006B76A3" w:rsidRDefault="00A162C3" w:rsidP="00A162C3">
      <w:pPr>
        <w:spacing w:line="360" w:lineRule="auto"/>
      </w:pPr>
      <w:r>
        <w:t>The cumulative distribution function is given by</w:t>
      </w:r>
    </w:p>
    <w:p w14:paraId="092C8B06" w14:textId="77777777" w:rsidR="006B76A3" w:rsidRDefault="006B76A3" w:rsidP="00A162C3">
      <w:pPr>
        <w:spacing w:line="360" w:lineRule="auto"/>
      </w:pPr>
    </w:p>
    <w:p w14:paraId="041D8301" w14:textId="0CDE1450" w:rsidR="00A162C3" w:rsidRDefault="00A162C3" w:rsidP="00A162C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91D6A4B" w14:textId="77777777" w:rsidR="00F12FE3" w:rsidRDefault="00F12FE3" w:rsidP="00F12FE3">
      <w:pPr>
        <w:spacing w:line="360" w:lineRule="auto"/>
      </w:pPr>
    </w:p>
    <w:p w14:paraId="0F387159" w14:textId="77777777" w:rsidR="006B76A3" w:rsidRDefault="006B76A3" w:rsidP="00F12FE3">
      <w:pPr>
        <w:spacing w:line="360" w:lineRule="auto"/>
      </w:pPr>
    </w:p>
    <w:p w14:paraId="3FEE26C6" w14:textId="7CDB111D" w:rsidR="006B76A3" w:rsidRPr="006B76A3" w:rsidRDefault="006B76A3" w:rsidP="00F12FE3">
      <w:pPr>
        <w:spacing w:line="360" w:lineRule="auto"/>
        <w:rPr>
          <w:b/>
          <w:bCs/>
          <w:sz w:val="28"/>
          <w:szCs w:val="28"/>
        </w:rPr>
      </w:pPr>
      <w:r w:rsidRPr="006B76A3">
        <w:rPr>
          <w:b/>
          <w:bCs/>
          <w:sz w:val="28"/>
          <w:szCs w:val="28"/>
        </w:rPr>
        <w:t>Definition – Alternative Parameterization</w:t>
      </w:r>
    </w:p>
    <w:p w14:paraId="76137567" w14:textId="77777777" w:rsidR="006B76A3" w:rsidRDefault="006B76A3" w:rsidP="00F12FE3">
      <w:pPr>
        <w:spacing w:line="360" w:lineRule="auto"/>
      </w:pPr>
    </w:p>
    <w:p w14:paraId="07A1712B" w14:textId="77777777" w:rsidR="006B76A3" w:rsidRDefault="006B76A3" w:rsidP="00F12FE3">
      <w:pPr>
        <w:spacing w:line="360" w:lineRule="auto"/>
      </w:pPr>
      <w:r>
        <w:t>The exponential distribution is sometimes parameterized in terms of the scale parameter</w:t>
      </w:r>
    </w:p>
    <w:p w14:paraId="47D9A1EC" w14:textId="77777777" w:rsidR="006B76A3" w:rsidRDefault="006B76A3" w:rsidP="00F12FE3">
      <w:pPr>
        <w:spacing w:line="360" w:lineRule="auto"/>
      </w:pPr>
    </w:p>
    <w:p w14:paraId="5C95CAF5" w14:textId="77777777" w:rsidR="006B76A3" w:rsidRDefault="006B76A3" w:rsidP="00F12FE3">
      <w:pPr>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55F2D2A4" w14:textId="77777777" w:rsidR="006B76A3" w:rsidRDefault="006B76A3" w:rsidP="00F12FE3">
      <w:pPr>
        <w:spacing w:line="360" w:lineRule="auto"/>
      </w:pPr>
    </w:p>
    <w:p w14:paraId="0F874472" w14:textId="77777777"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β</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DE7A82C" w14:textId="77777777" w:rsidR="006B76A3" w:rsidRDefault="006B76A3" w:rsidP="00F12FE3">
      <w:pPr>
        <w:spacing w:line="360" w:lineRule="auto"/>
      </w:pPr>
    </w:p>
    <w:p w14:paraId="0B97CA22" w14:textId="38F11EBF"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73742270" w14:textId="77777777" w:rsidR="006B76A3" w:rsidRDefault="006B76A3" w:rsidP="00F12FE3">
      <w:pPr>
        <w:spacing w:line="360" w:lineRule="auto"/>
      </w:pPr>
    </w:p>
    <w:p w14:paraId="19CDF320" w14:textId="77777777" w:rsidR="006B76A3" w:rsidRDefault="006B76A3" w:rsidP="00F12FE3">
      <w:pPr>
        <w:spacing w:line="360" w:lineRule="auto"/>
      </w:pPr>
    </w:p>
    <w:p w14:paraId="26213C74" w14:textId="5C55F5CA" w:rsidR="006B76A3" w:rsidRPr="006B76A3" w:rsidRDefault="006B76A3" w:rsidP="00F12FE3">
      <w:pPr>
        <w:spacing w:line="360" w:lineRule="auto"/>
        <w:rPr>
          <w:b/>
          <w:bCs/>
          <w:sz w:val="28"/>
          <w:szCs w:val="28"/>
        </w:rPr>
      </w:pPr>
      <w:r w:rsidRPr="006B76A3">
        <w:rPr>
          <w:b/>
          <w:bCs/>
          <w:sz w:val="28"/>
          <w:szCs w:val="28"/>
        </w:rPr>
        <w:t>Properties Table</w:t>
      </w:r>
    </w:p>
    <w:p w14:paraId="16A6D6F1" w14:textId="77777777" w:rsidR="00F12FE3" w:rsidRDefault="00F12FE3" w:rsidP="00F12FE3">
      <w:pPr>
        <w:spacing w:line="360" w:lineRule="auto"/>
      </w:pPr>
    </w:p>
    <w:p w14:paraId="296F3887" w14:textId="77777777" w:rsidR="00D5210C" w:rsidRDefault="006B76A3" w:rsidP="006B76A3">
      <w:pPr>
        <w:pStyle w:val="ListParagraph"/>
        <w:numPr>
          <w:ilvl w:val="0"/>
          <w:numId w:val="220"/>
        </w:numPr>
        <w:spacing w:line="360" w:lineRule="auto"/>
      </w:pPr>
      <w:r w:rsidRPr="006B76A3">
        <w:rPr>
          <w:u w:val="single"/>
        </w:rPr>
        <w:t>Parameters</w:t>
      </w:r>
      <w:r>
        <w:t>:</w:t>
      </w:r>
    </w:p>
    <w:p w14:paraId="4A0FC035" w14:textId="77777777" w:rsidR="00D5210C" w:rsidRPr="00D5210C" w:rsidRDefault="00D5210C" w:rsidP="00D5210C">
      <w:pPr>
        <w:spacing w:line="360" w:lineRule="auto"/>
        <w:rPr>
          <w:u w:val="single"/>
        </w:rPr>
      </w:pPr>
    </w:p>
    <w:p w14:paraId="54CF34E7" w14:textId="77777777" w:rsidR="00D5210C" w:rsidRDefault="006B76A3" w:rsidP="00D5210C">
      <w:pPr>
        <w:pStyle w:val="ListParagraph"/>
        <w:spacing w:line="360" w:lineRule="auto"/>
        <w:ind w:left="360"/>
      </w:pPr>
      <m:oMathPara>
        <m:oMath>
          <m:r>
            <w:rPr>
              <w:rFonts w:ascii="Cambria Math" w:hAnsi="Cambria Math"/>
            </w:rPr>
            <m:t>λ&gt;0</m:t>
          </m:r>
        </m:oMath>
      </m:oMathPara>
    </w:p>
    <w:p w14:paraId="6608B1E9" w14:textId="77777777" w:rsidR="00D5210C" w:rsidRDefault="00D5210C" w:rsidP="00D5210C">
      <w:pPr>
        <w:spacing w:line="360" w:lineRule="auto"/>
      </w:pPr>
    </w:p>
    <w:p w14:paraId="1C8A7C11" w14:textId="769E2017" w:rsidR="006B76A3" w:rsidRDefault="006B76A3" w:rsidP="00D5210C">
      <w:pPr>
        <w:pStyle w:val="ListParagraph"/>
        <w:spacing w:line="360" w:lineRule="auto"/>
        <w:ind w:left="360"/>
      </w:pPr>
      <w:r>
        <w:t>the rate or inverse scale parameter.</w:t>
      </w:r>
    </w:p>
    <w:p w14:paraId="68C86AA3" w14:textId="77777777" w:rsidR="007166A7" w:rsidRDefault="003A7B21" w:rsidP="006B76A3">
      <w:pPr>
        <w:pStyle w:val="ListParagraph"/>
        <w:numPr>
          <w:ilvl w:val="0"/>
          <w:numId w:val="220"/>
        </w:numPr>
        <w:spacing w:line="360" w:lineRule="auto"/>
      </w:pPr>
      <w:r>
        <w:rPr>
          <w:u w:val="single"/>
        </w:rPr>
        <w:t>Support</w:t>
      </w:r>
      <w:r w:rsidRPr="003A7B21">
        <w:t>:</w:t>
      </w:r>
    </w:p>
    <w:p w14:paraId="4A3B9075" w14:textId="77777777" w:rsidR="007166A7" w:rsidRDefault="007166A7" w:rsidP="007166A7">
      <w:pPr>
        <w:spacing w:line="360" w:lineRule="auto"/>
      </w:pPr>
    </w:p>
    <w:p w14:paraId="1789C3E1" w14:textId="6BAFCD8C" w:rsidR="003A7B21" w:rsidRPr="007166A7" w:rsidRDefault="003A7B21" w:rsidP="007166A7">
      <w:pPr>
        <w:pStyle w:val="ListParagraph"/>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p w14:paraId="2C1116E2" w14:textId="77777777" w:rsidR="007166A7" w:rsidRDefault="007166A7" w:rsidP="007166A7">
      <w:pPr>
        <w:spacing w:line="360" w:lineRule="auto"/>
      </w:pPr>
    </w:p>
    <w:p w14:paraId="7A574342" w14:textId="39D24AE3" w:rsidR="003A7B21" w:rsidRDefault="003A7B21" w:rsidP="006B76A3">
      <w:pPr>
        <w:pStyle w:val="ListParagraph"/>
        <w:numPr>
          <w:ilvl w:val="0"/>
          <w:numId w:val="220"/>
        </w:numPr>
        <w:spacing w:line="360" w:lineRule="auto"/>
      </w:pPr>
      <w:r>
        <w:rPr>
          <w:u w:val="single"/>
        </w:rPr>
        <w:t>PDF</w:t>
      </w:r>
      <w:r>
        <w:t xml:space="preserve">: </w:t>
      </w:r>
      <m:oMath>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151674EC" w14:textId="35241687" w:rsidR="001C6DAE" w:rsidRDefault="001C6DAE" w:rsidP="006B76A3">
      <w:pPr>
        <w:pStyle w:val="ListParagraph"/>
        <w:numPr>
          <w:ilvl w:val="0"/>
          <w:numId w:val="220"/>
        </w:numPr>
        <w:spacing w:line="360" w:lineRule="auto"/>
      </w:pPr>
      <w:r>
        <w:rPr>
          <w:u w:val="single"/>
        </w:rPr>
        <w:t>CDF</w:t>
      </w:r>
      <w:r>
        <w:t xml:space="preserve">: </w:t>
      </w:r>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0771B7CA" w14:textId="10379C3B" w:rsidR="001C6DAE" w:rsidRDefault="001C6DAE" w:rsidP="006B76A3">
      <w:pPr>
        <w:pStyle w:val="ListParagraph"/>
        <w:numPr>
          <w:ilvl w:val="0"/>
          <w:numId w:val="220"/>
        </w:numPr>
        <w:spacing w:line="360" w:lineRule="auto"/>
      </w:pPr>
      <w:r>
        <w:rPr>
          <w:u w:val="single"/>
        </w:rPr>
        <w:t>Quantile</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p>
    <w:p w14:paraId="68EC8F43" w14:textId="135ED444" w:rsidR="00303BC2" w:rsidRDefault="00303BC2" w:rsidP="006B76A3">
      <w:pPr>
        <w:pStyle w:val="ListParagraph"/>
        <w:numPr>
          <w:ilvl w:val="0"/>
          <w:numId w:val="220"/>
        </w:numPr>
        <w:spacing w:line="360" w:lineRule="auto"/>
      </w:pPr>
      <w:r>
        <w:rPr>
          <w:u w:val="single"/>
        </w:rPr>
        <w:t>Mean</w:t>
      </w:r>
      <w:r>
        <w:t xml:space="preserve">: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3C8E1A60" w14:textId="40E5D17C" w:rsidR="00303BC2" w:rsidRDefault="00303BC2" w:rsidP="006B76A3">
      <w:pPr>
        <w:pStyle w:val="ListParagraph"/>
        <w:numPr>
          <w:ilvl w:val="0"/>
          <w:numId w:val="220"/>
        </w:numPr>
        <w:spacing w:line="360" w:lineRule="auto"/>
      </w:pPr>
      <w:r>
        <w:rPr>
          <w:u w:val="single"/>
        </w:rPr>
        <w:t>Median</w:t>
      </w:r>
      <w:r>
        <w:t xml:space="preserve">: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30B444BC" w14:textId="0B1F9802" w:rsidR="00303BC2" w:rsidRDefault="00303BC2" w:rsidP="006B76A3">
      <w:pPr>
        <w:pStyle w:val="ListParagraph"/>
        <w:numPr>
          <w:ilvl w:val="0"/>
          <w:numId w:val="220"/>
        </w:numPr>
        <w:spacing w:line="360" w:lineRule="auto"/>
      </w:pPr>
      <w:r>
        <w:rPr>
          <w:u w:val="single"/>
        </w:rPr>
        <w:t>Mode</w:t>
      </w:r>
      <w:r>
        <w:t xml:space="preserve">: </w:t>
      </w:r>
      <m:oMath>
        <m:r>
          <w:rPr>
            <w:rFonts w:ascii="Cambria Math" w:hAnsi="Cambria Math"/>
          </w:rPr>
          <m:t>0</m:t>
        </m:r>
      </m:oMath>
    </w:p>
    <w:p w14:paraId="54EDA7E3" w14:textId="6576436A" w:rsidR="00303BC2" w:rsidRDefault="00303BC2" w:rsidP="006B76A3">
      <w:pPr>
        <w:pStyle w:val="ListParagraph"/>
        <w:numPr>
          <w:ilvl w:val="0"/>
          <w:numId w:val="220"/>
        </w:numPr>
        <w:spacing w:line="360" w:lineRule="auto"/>
      </w:pPr>
      <w:r>
        <w:rPr>
          <w:u w:val="single"/>
        </w:rPr>
        <w:t>Variance</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5F5D2D0" w14:textId="02E89763" w:rsidR="00481877" w:rsidRDefault="00481877" w:rsidP="006B76A3">
      <w:pPr>
        <w:pStyle w:val="ListParagraph"/>
        <w:numPr>
          <w:ilvl w:val="0"/>
          <w:numId w:val="220"/>
        </w:numPr>
        <w:spacing w:line="360" w:lineRule="auto"/>
      </w:pPr>
      <w:r>
        <w:rPr>
          <w:u w:val="single"/>
        </w:rPr>
        <w:t>Skewness</w:t>
      </w:r>
      <w:r>
        <w:t xml:space="preserve">: </w:t>
      </w:r>
      <m:oMath>
        <m:r>
          <w:rPr>
            <w:rFonts w:ascii="Cambria Math" w:hAnsi="Cambria Math"/>
          </w:rPr>
          <m:t>2</m:t>
        </m:r>
      </m:oMath>
    </w:p>
    <w:p w14:paraId="35F818EC" w14:textId="44EA406C" w:rsidR="00481877" w:rsidRDefault="00481877" w:rsidP="006B76A3">
      <w:pPr>
        <w:pStyle w:val="ListParagraph"/>
        <w:numPr>
          <w:ilvl w:val="0"/>
          <w:numId w:val="220"/>
        </w:numPr>
        <w:spacing w:line="360" w:lineRule="auto"/>
      </w:pPr>
      <w:r>
        <w:rPr>
          <w:u w:val="single"/>
        </w:rPr>
        <w:t>Ex.</w:t>
      </w:r>
      <w:r w:rsidRPr="00481877">
        <w:rPr>
          <w:u w:val="single"/>
        </w:rPr>
        <w:t xml:space="preserve"> Kurtosis</w:t>
      </w:r>
      <w:r>
        <w:t xml:space="preserve">: </w:t>
      </w:r>
      <m:oMath>
        <m:r>
          <w:rPr>
            <w:rFonts w:ascii="Cambria Math" w:hAnsi="Cambria Math"/>
          </w:rPr>
          <m:t>6</m:t>
        </m:r>
      </m:oMath>
    </w:p>
    <w:p w14:paraId="65A777B5" w14:textId="77777777" w:rsidR="007166A7" w:rsidRDefault="00481877" w:rsidP="006B76A3">
      <w:pPr>
        <w:pStyle w:val="ListParagraph"/>
        <w:numPr>
          <w:ilvl w:val="0"/>
          <w:numId w:val="220"/>
        </w:numPr>
        <w:spacing w:line="360" w:lineRule="auto"/>
      </w:pPr>
      <w:r>
        <w:rPr>
          <w:u w:val="single"/>
        </w:rPr>
        <w:t>MGF</w:t>
      </w:r>
      <w:r>
        <w:t xml:space="preserve">: </w:t>
      </w:r>
      <m:oMath>
        <m:f>
          <m:fPr>
            <m:ctrlPr>
              <w:rPr>
                <w:rFonts w:ascii="Cambria Math" w:hAnsi="Cambria Math"/>
                <w:i/>
              </w:rPr>
            </m:ctrlPr>
          </m:fPr>
          <m:num>
            <m:r>
              <w:rPr>
                <w:rFonts w:ascii="Cambria Math" w:hAnsi="Cambria Math"/>
              </w:rPr>
              <m:t>λ</m:t>
            </m:r>
          </m:num>
          <m:den>
            <m:r>
              <w:rPr>
                <w:rFonts w:ascii="Cambria Math" w:hAnsi="Cambria Math"/>
              </w:rPr>
              <m:t>λ-t</m:t>
            </m:r>
          </m:den>
        </m:f>
      </m:oMath>
      <w:r>
        <w:t xml:space="preserve"> for</w:t>
      </w:r>
    </w:p>
    <w:p w14:paraId="26801FAA" w14:textId="77777777" w:rsidR="007166A7" w:rsidRPr="007166A7" w:rsidRDefault="007166A7" w:rsidP="007166A7">
      <w:pPr>
        <w:spacing w:line="360" w:lineRule="auto"/>
        <w:rPr>
          <w:u w:val="single"/>
        </w:rPr>
      </w:pPr>
    </w:p>
    <w:p w14:paraId="0FCDDEB5" w14:textId="1C4B8B83" w:rsidR="00481877" w:rsidRPr="007166A7" w:rsidRDefault="00481877" w:rsidP="007166A7">
      <w:pPr>
        <w:pStyle w:val="ListParagraph"/>
        <w:spacing w:line="360" w:lineRule="auto"/>
        <w:ind w:left="360"/>
      </w:pPr>
      <m:oMathPara>
        <m:oMath>
          <m:r>
            <w:rPr>
              <w:rFonts w:ascii="Cambria Math" w:hAnsi="Cambria Math"/>
            </w:rPr>
            <m:t>t&lt;λ</m:t>
          </m:r>
        </m:oMath>
      </m:oMathPara>
    </w:p>
    <w:p w14:paraId="73CE882F" w14:textId="77777777" w:rsidR="007166A7" w:rsidRDefault="007166A7" w:rsidP="007166A7">
      <w:pPr>
        <w:spacing w:line="360" w:lineRule="auto"/>
      </w:pPr>
    </w:p>
    <w:p w14:paraId="5221D002" w14:textId="692A0159" w:rsidR="00481877" w:rsidRDefault="00481877" w:rsidP="006B76A3">
      <w:pPr>
        <w:pStyle w:val="ListParagraph"/>
        <w:numPr>
          <w:ilvl w:val="0"/>
          <w:numId w:val="220"/>
        </w:numPr>
        <w:spacing w:line="360" w:lineRule="auto"/>
      </w:pPr>
      <w:r>
        <w:rPr>
          <w:u w:val="single"/>
        </w:rPr>
        <w:t>Fisher Information</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193197D" w14:textId="1FDA73F7" w:rsidR="00D5210C" w:rsidRDefault="00D5210C" w:rsidP="006B76A3">
      <w:pPr>
        <w:pStyle w:val="ListParagraph"/>
        <w:numPr>
          <w:ilvl w:val="0"/>
          <w:numId w:val="220"/>
        </w:numPr>
        <w:spacing w:line="360" w:lineRule="auto"/>
      </w:pPr>
      <w:r>
        <w:rPr>
          <w:u w:val="single"/>
        </w:rPr>
        <w:lastRenderedPageBreak/>
        <w:t>Kullback-Leibler Divergence</w:t>
      </w:r>
      <w:r>
        <w:t xml:space="preserve">: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r>
          <w:rPr>
            <w:rFonts w:ascii="Cambria Math" w:hAnsi="Cambria Math"/>
          </w:rPr>
          <m:t>-1</m:t>
        </m:r>
      </m:oMath>
    </w:p>
    <w:p w14:paraId="78E98D2D" w14:textId="455ABBAC" w:rsidR="00D5210C" w:rsidRDefault="00D5210C" w:rsidP="006B76A3">
      <w:pPr>
        <w:pStyle w:val="ListParagraph"/>
        <w:numPr>
          <w:ilvl w:val="0"/>
          <w:numId w:val="220"/>
        </w:numPr>
        <w:spacing w:line="360" w:lineRule="auto"/>
      </w:pPr>
      <w:r>
        <w:rPr>
          <w:u w:val="single"/>
        </w:rPr>
        <w:t>CVaR (Expected Shortfall)</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r>
              <w:rPr>
                <w:rFonts w:ascii="Cambria Math" w:hAnsi="Cambria Math"/>
              </w:rPr>
              <m:t>+1</m:t>
            </m:r>
          </m:num>
          <m:den>
            <m:r>
              <w:rPr>
                <w:rFonts w:ascii="Cambria Math" w:hAnsi="Cambria Math"/>
              </w:rPr>
              <m:t>λ</m:t>
            </m:r>
          </m:den>
        </m:f>
      </m:oMath>
    </w:p>
    <w:p w14:paraId="268C9317" w14:textId="41BA26AA" w:rsidR="00D5210C" w:rsidRDefault="00D5210C" w:rsidP="006B76A3">
      <w:pPr>
        <w:pStyle w:val="ListParagraph"/>
        <w:numPr>
          <w:ilvl w:val="0"/>
          <w:numId w:val="220"/>
        </w:numPr>
        <w:spacing w:line="360" w:lineRule="auto"/>
      </w:pPr>
      <w:r>
        <w:rPr>
          <w:u w:val="single"/>
        </w:rPr>
        <w:t>bPOE</w:t>
      </w:r>
      <w:r>
        <w:t xml:space="preserve">: </w:t>
      </w:r>
      <m:oMath>
        <m:sSup>
          <m:sSupPr>
            <m:ctrlPr>
              <w:rPr>
                <w:rFonts w:ascii="Cambria Math" w:hAnsi="Cambria Math"/>
                <w:i/>
              </w:rPr>
            </m:ctrlPr>
          </m:sSupPr>
          <m:e>
            <m:r>
              <w:rPr>
                <w:rFonts w:ascii="Cambria Math" w:hAnsi="Cambria Math"/>
              </w:rPr>
              <m:t>e</m:t>
            </m:r>
          </m:e>
          <m:sup>
            <m:r>
              <w:rPr>
                <w:rFonts w:ascii="Cambria Math" w:hAnsi="Cambria Math"/>
              </w:rPr>
              <m:t>1-λx</m:t>
            </m:r>
          </m:sup>
        </m:sSup>
      </m:oMath>
    </w:p>
    <w:p w14:paraId="0CA8CFF9" w14:textId="77777777" w:rsidR="00D5210C" w:rsidRDefault="00D5210C" w:rsidP="00D5210C">
      <w:pPr>
        <w:spacing w:line="360" w:lineRule="auto"/>
      </w:pPr>
    </w:p>
    <w:p w14:paraId="39CD4471" w14:textId="77777777" w:rsidR="00D5210C" w:rsidRDefault="00D5210C" w:rsidP="00D5210C">
      <w:pPr>
        <w:spacing w:line="360" w:lineRule="auto"/>
      </w:pPr>
    </w:p>
    <w:p w14:paraId="08F5552D" w14:textId="5DE708B7" w:rsidR="00D5210C" w:rsidRPr="00D5210C" w:rsidRDefault="00D5210C" w:rsidP="00D5210C">
      <w:pPr>
        <w:spacing w:line="360" w:lineRule="auto"/>
        <w:rPr>
          <w:b/>
          <w:bCs/>
          <w:sz w:val="28"/>
          <w:szCs w:val="28"/>
        </w:rPr>
      </w:pPr>
      <w:r w:rsidRPr="00D5210C">
        <w:rPr>
          <w:b/>
          <w:bCs/>
          <w:sz w:val="28"/>
          <w:szCs w:val="28"/>
        </w:rPr>
        <w:t>Properties – Mean, Variance, Moments, Variance</w:t>
      </w:r>
    </w:p>
    <w:p w14:paraId="39B32BB3" w14:textId="77777777" w:rsidR="00D5210C" w:rsidRDefault="00D5210C" w:rsidP="00D5210C">
      <w:pPr>
        <w:spacing w:line="360" w:lineRule="auto"/>
      </w:pPr>
    </w:p>
    <w:p w14:paraId="23FFDB47" w14:textId="77777777" w:rsidR="00D5210C" w:rsidRDefault="00D5210C" w:rsidP="00D5210C">
      <w:pPr>
        <w:pStyle w:val="ListParagraph"/>
        <w:numPr>
          <w:ilvl w:val="0"/>
          <w:numId w:val="221"/>
        </w:numPr>
        <w:spacing w:line="360" w:lineRule="auto"/>
      </w:pPr>
      <w:r w:rsidRPr="00D5210C">
        <w:rPr>
          <w:u w:val="single"/>
        </w:rPr>
        <w:t>Mean of an Exponential Distribution</w:t>
      </w:r>
      <w:r>
        <w:t>:</w:t>
      </w:r>
    </w:p>
    <w:p w14:paraId="7794D0A8" w14:textId="77777777" w:rsidR="00D5210C" w:rsidRPr="007166A7" w:rsidRDefault="00D5210C" w:rsidP="007166A7">
      <w:pPr>
        <w:spacing w:line="360" w:lineRule="auto"/>
        <w:rPr>
          <w:u w:val="single"/>
        </w:rPr>
      </w:pPr>
    </w:p>
    <w:p w14:paraId="13B05C7B" w14:textId="5EAAD569" w:rsidR="00D5210C" w:rsidRDefault="00D5210C" w:rsidP="007166A7">
      <w:pPr>
        <w:pStyle w:val="ListParagraph"/>
        <w:spacing w:line="360" w:lineRule="auto"/>
        <w:ind w:left="360"/>
        <w:jc w:val="center"/>
        <w:rPr>
          <w:u w:val="single"/>
        </w:rPr>
      </w:pPr>
      <w:r>
        <w:rPr>
          <w:noProof/>
        </w:rPr>
        <w:drawing>
          <wp:inline distT="0" distB="0" distL="0" distR="0" wp14:anchorId="5AC9F51C" wp14:editId="10CD1674">
            <wp:extent cx="3105150" cy="37147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150" cy="3714750"/>
                    </a:xfrm>
                    <a:prstGeom prst="rect">
                      <a:avLst/>
                    </a:prstGeom>
                  </pic:spPr>
                </pic:pic>
              </a:graphicData>
            </a:graphic>
          </wp:inline>
        </w:drawing>
      </w:r>
    </w:p>
    <w:p w14:paraId="63A7177C" w14:textId="77777777" w:rsidR="00D5210C" w:rsidRPr="007166A7" w:rsidRDefault="00D5210C" w:rsidP="007166A7">
      <w:pPr>
        <w:spacing w:line="360" w:lineRule="auto"/>
        <w:rPr>
          <w:u w:val="single"/>
        </w:rPr>
      </w:pPr>
    </w:p>
    <w:p w14:paraId="369A4FB3" w14:textId="77777777" w:rsidR="00EE630E" w:rsidRDefault="00D5210C" w:rsidP="00D5210C">
      <w:pPr>
        <w:pStyle w:val="ListParagraph"/>
        <w:spacing w:line="360" w:lineRule="auto"/>
        <w:ind w:left="360"/>
      </w:pPr>
      <w:r>
        <w:t xml:space="preserve">The mean or expected value of an exponentially distributed random variable </w:t>
      </w:r>
      <m:oMath>
        <m:r>
          <w:rPr>
            <w:rFonts w:ascii="Cambria Math" w:hAnsi="Cambria Math"/>
          </w:rPr>
          <m:t>X</m:t>
        </m:r>
      </m:oMath>
      <w:r>
        <w:t xml:space="preserve"> with rate parameter </w:t>
      </w:r>
      <m:oMath>
        <m:r>
          <w:rPr>
            <w:rFonts w:ascii="Cambria Math" w:hAnsi="Cambria Math"/>
          </w:rPr>
          <m:t>λ</m:t>
        </m:r>
      </m:oMath>
      <w:r>
        <w:t xml:space="preserve"> is given by</w:t>
      </w:r>
    </w:p>
    <w:p w14:paraId="18EDF593" w14:textId="77777777" w:rsidR="00EE630E" w:rsidRDefault="00EE630E" w:rsidP="00EE630E">
      <w:pPr>
        <w:spacing w:line="360" w:lineRule="auto"/>
      </w:pPr>
    </w:p>
    <w:p w14:paraId="035DC56B" w14:textId="7BF2B701" w:rsidR="00D5210C" w:rsidRPr="00EE630E" w:rsidRDefault="00D5210C" w:rsidP="00D5210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6E1D4AB7" w14:textId="77777777" w:rsidR="00EE630E" w:rsidRDefault="00EE630E" w:rsidP="00EE630E">
      <w:pPr>
        <w:spacing w:line="360" w:lineRule="auto"/>
      </w:pPr>
    </w:p>
    <w:p w14:paraId="5837C83A" w14:textId="77777777" w:rsidR="00EE630E" w:rsidRDefault="003A6849" w:rsidP="003A6849">
      <w:pPr>
        <w:pStyle w:val="ListParagraph"/>
        <w:numPr>
          <w:ilvl w:val="0"/>
          <w:numId w:val="221"/>
        </w:numPr>
        <w:spacing w:line="360" w:lineRule="auto"/>
      </w:pPr>
      <w:r w:rsidRPr="003A6849">
        <w:rPr>
          <w:u w:val="single"/>
        </w:rPr>
        <w:t>Variance and Standard Deviation</w:t>
      </w:r>
      <w:r>
        <w:t xml:space="preserve">: The variance of </w:t>
      </w:r>
      <m:oMath>
        <m:r>
          <w:rPr>
            <w:rFonts w:ascii="Cambria Math" w:hAnsi="Cambria Math"/>
          </w:rPr>
          <m:t>X</m:t>
        </m:r>
      </m:oMath>
      <w:r>
        <w:t xml:space="preserve"> is given by</w:t>
      </w:r>
    </w:p>
    <w:p w14:paraId="4F630146" w14:textId="77777777" w:rsidR="00EE630E" w:rsidRPr="00EE630E" w:rsidRDefault="00EE630E" w:rsidP="00EE630E">
      <w:pPr>
        <w:spacing w:line="360" w:lineRule="auto"/>
        <w:rPr>
          <w:u w:val="single"/>
        </w:rPr>
      </w:pPr>
    </w:p>
    <w:p w14:paraId="14B9D734" w14:textId="77777777" w:rsidR="00EE630E" w:rsidRDefault="003A6849" w:rsidP="00EE630E">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62ED6E64" w14:textId="77777777" w:rsidR="00EE630E" w:rsidRDefault="00EE630E" w:rsidP="00EE630E">
      <w:pPr>
        <w:spacing w:line="360" w:lineRule="auto"/>
      </w:pPr>
    </w:p>
    <w:p w14:paraId="56A60D48" w14:textId="49B0DC6D" w:rsidR="003A6849" w:rsidRDefault="003A6849" w:rsidP="00EE630E">
      <w:pPr>
        <w:pStyle w:val="ListParagraph"/>
        <w:spacing w:line="360" w:lineRule="auto"/>
        <w:ind w:left="360"/>
      </w:pPr>
      <w:r>
        <w:t>so that the standard deviation is equal to the mean.</w:t>
      </w:r>
    </w:p>
    <w:p w14:paraId="5339A959" w14:textId="77777777" w:rsidR="00EE630E" w:rsidRDefault="003A6849" w:rsidP="003A6849">
      <w:pPr>
        <w:pStyle w:val="ListParagraph"/>
        <w:numPr>
          <w:ilvl w:val="0"/>
          <w:numId w:val="221"/>
        </w:numPr>
        <w:spacing w:line="360" w:lineRule="auto"/>
      </w:pPr>
      <w:r>
        <w:rPr>
          <w:u w:val="single"/>
        </w:rPr>
        <w:t>Moments of an Exponential Distribution</w:t>
      </w:r>
      <w:r w:rsidRPr="003A6849">
        <w:t>:</w:t>
      </w:r>
      <w:r>
        <w:t xml:space="preserve"> The moments of </w:t>
      </w:r>
      <m:oMath>
        <m:r>
          <w:rPr>
            <w:rFonts w:ascii="Cambria Math" w:hAnsi="Cambria Math"/>
          </w:rPr>
          <m:t>X</m:t>
        </m:r>
      </m:oMath>
      <w:r>
        <w:t>, for</w:t>
      </w:r>
    </w:p>
    <w:p w14:paraId="56BED64B" w14:textId="77777777" w:rsidR="00EE630E" w:rsidRPr="00EE630E" w:rsidRDefault="00EE630E" w:rsidP="00EE630E">
      <w:pPr>
        <w:spacing w:line="360" w:lineRule="auto"/>
        <w:rPr>
          <w:u w:val="single"/>
        </w:rPr>
      </w:pPr>
    </w:p>
    <w:p w14:paraId="7389148F" w14:textId="77777777" w:rsidR="00EE630E" w:rsidRDefault="003A6849"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5849F92" w14:textId="77777777" w:rsidR="00EE630E" w:rsidRDefault="00EE630E" w:rsidP="00EE630E">
      <w:pPr>
        <w:spacing w:line="360" w:lineRule="auto"/>
      </w:pPr>
    </w:p>
    <w:p w14:paraId="15DCF87C" w14:textId="77777777" w:rsidR="00EE630E" w:rsidRDefault="003A6849" w:rsidP="00EE630E">
      <w:pPr>
        <w:pStyle w:val="ListParagraph"/>
        <w:spacing w:line="360" w:lineRule="auto"/>
        <w:ind w:left="360"/>
      </w:pPr>
      <w:r>
        <w:t>are given by</w:t>
      </w:r>
    </w:p>
    <w:p w14:paraId="7279872E" w14:textId="77777777" w:rsidR="00EE630E" w:rsidRDefault="00EE630E" w:rsidP="00EE630E">
      <w:pPr>
        <w:spacing w:line="360" w:lineRule="auto"/>
      </w:pPr>
    </w:p>
    <w:p w14:paraId="35F50F75" w14:textId="3B43F3BC" w:rsidR="003A6849" w:rsidRPr="00EE630E" w:rsidRDefault="003A6849" w:rsidP="00EE630E">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n</m:t>
                  </m:r>
                </m:sup>
              </m:sSup>
            </m:e>
          </m:d>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oMath>
      </m:oMathPara>
    </w:p>
    <w:p w14:paraId="0FEE85C5" w14:textId="77777777" w:rsidR="00EE630E" w:rsidRDefault="00EE630E" w:rsidP="00EE630E">
      <w:pPr>
        <w:spacing w:line="360" w:lineRule="auto"/>
      </w:pPr>
    </w:p>
    <w:p w14:paraId="64863EB7" w14:textId="77777777" w:rsidR="00EE630E" w:rsidRDefault="00E842CE" w:rsidP="003A6849">
      <w:pPr>
        <w:pStyle w:val="ListParagraph"/>
        <w:numPr>
          <w:ilvl w:val="0"/>
          <w:numId w:val="221"/>
        </w:numPr>
        <w:spacing w:line="360" w:lineRule="auto"/>
      </w:pPr>
      <w:r>
        <w:rPr>
          <w:u w:val="single"/>
        </w:rPr>
        <w:t>Central Moments - Use of Subfactorial</w:t>
      </w:r>
      <w:r>
        <w:t xml:space="preserve">: The central moments of </w:t>
      </w:r>
      <m:oMath>
        <m:r>
          <w:rPr>
            <w:rFonts w:ascii="Cambria Math" w:hAnsi="Cambria Math"/>
          </w:rPr>
          <m:t>X</m:t>
        </m:r>
      </m:oMath>
      <w:r>
        <w:t>, for</w:t>
      </w:r>
    </w:p>
    <w:p w14:paraId="3E9BB3D7" w14:textId="77777777" w:rsidR="00EE630E" w:rsidRPr="00EE630E" w:rsidRDefault="00EE630E" w:rsidP="00EE630E">
      <w:pPr>
        <w:spacing w:line="360" w:lineRule="auto"/>
        <w:rPr>
          <w:u w:val="single"/>
        </w:rPr>
      </w:pPr>
    </w:p>
    <w:p w14:paraId="2727A9FA" w14:textId="77777777" w:rsidR="00EE630E" w:rsidRDefault="00E842CE"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EE8A095" w14:textId="77777777" w:rsidR="00EE630E" w:rsidRDefault="00EE630E" w:rsidP="00EE630E">
      <w:pPr>
        <w:spacing w:line="360" w:lineRule="auto"/>
      </w:pPr>
    </w:p>
    <w:p w14:paraId="43832607" w14:textId="77777777" w:rsidR="00EE630E" w:rsidRDefault="00E842CE" w:rsidP="00EE630E">
      <w:pPr>
        <w:pStyle w:val="ListParagraph"/>
        <w:spacing w:line="360" w:lineRule="auto"/>
        <w:ind w:left="360"/>
      </w:pPr>
      <w:r>
        <w:t>are given by</w:t>
      </w:r>
    </w:p>
    <w:p w14:paraId="2CE2F5D4" w14:textId="77777777" w:rsidR="00EE630E" w:rsidRDefault="00EE630E" w:rsidP="00EE630E">
      <w:pPr>
        <w:spacing w:line="360" w:lineRule="auto"/>
      </w:pPr>
    </w:p>
    <w:p w14:paraId="4F855179" w14:textId="77777777" w:rsidR="00EE630E" w:rsidRDefault="00000000" w:rsidP="00EE630E">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num>
                <m:den>
                  <m:r>
                    <w:rPr>
                      <w:rFonts w:ascii="Cambria Math" w:hAnsi="Cambria Math"/>
                    </w:rPr>
                    <m:t>k!</m:t>
                  </m:r>
                </m:den>
              </m:f>
            </m:e>
          </m:nary>
        </m:oMath>
      </m:oMathPara>
    </w:p>
    <w:p w14:paraId="5C64320B" w14:textId="77777777" w:rsidR="00EE630E" w:rsidRDefault="00EE630E" w:rsidP="00EE630E">
      <w:pPr>
        <w:spacing w:line="360" w:lineRule="auto"/>
      </w:pPr>
    </w:p>
    <w:p w14:paraId="4478B751" w14:textId="0AE0C14B" w:rsidR="00E842CE" w:rsidRDefault="00E842CE" w:rsidP="00EE630E">
      <w:pPr>
        <w:pStyle w:val="ListParagraph"/>
        <w:spacing w:line="360" w:lineRule="auto"/>
        <w:ind w:left="360"/>
      </w:pPr>
      <w:r>
        <w:t xml:space="preserve">where </w:t>
      </w:r>
      <m:oMath>
        <m:r>
          <w:rPr>
            <w:rFonts w:ascii="Cambria Math" w:hAnsi="Cambria Math"/>
          </w:rPr>
          <m:t>!n</m:t>
        </m:r>
      </m:oMath>
      <w:r>
        <w:t xml:space="preserve"> is the subfactorial of </w:t>
      </w:r>
      <m:oMath>
        <m:r>
          <w:rPr>
            <w:rFonts w:ascii="Cambria Math" w:hAnsi="Cambria Math"/>
          </w:rPr>
          <m:t>n</m:t>
        </m:r>
      </m:oMath>
      <w:r>
        <w:t>.</w:t>
      </w:r>
    </w:p>
    <w:p w14:paraId="1B8366C5" w14:textId="77777777" w:rsidR="00E842CE" w:rsidRDefault="00E842CE" w:rsidP="003A6849">
      <w:pPr>
        <w:pStyle w:val="ListParagraph"/>
        <w:numPr>
          <w:ilvl w:val="0"/>
          <w:numId w:val="221"/>
        </w:numPr>
        <w:spacing w:line="360" w:lineRule="auto"/>
      </w:pPr>
      <w:r>
        <w:rPr>
          <w:u w:val="single"/>
        </w:rPr>
        <w:t>Comparison of Median and Mean</w:t>
      </w:r>
      <w:r w:rsidRPr="00E842CE">
        <w:t>:</w:t>
      </w:r>
    </w:p>
    <w:p w14:paraId="75E6B08F" w14:textId="77777777" w:rsidR="00E842CE" w:rsidRPr="00E842CE" w:rsidRDefault="00E842CE" w:rsidP="00E842CE">
      <w:pPr>
        <w:spacing w:line="360" w:lineRule="auto"/>
        <w:rPr>
          <w:u w:val="single"/>
        </w:rPr>
      </w:pPr>
    </w:p>
    <w:p w14:paraId="65266335" w14:textId="7BF63921" w:rsidR="00E842CE" w:rsidRDefault="00E842CE" w:rsidP="00E842CE">
      <w:pPr>
        <w:pStyle w:val="ListParagraph"/>
        <w:spacing w:line="360" w:lineRule="auto"/>
        <w:ind w:left="360"/>
        <w:jc w:val="center"/>
        <w:rPr>
          <w:u w:val="single"/>
        </w:rPr>
      </w:pPr>
      <w:r>
        <w:rPr>
          <w:noProof/>
        </w:rPr>
        <w:lastRenderedPageBreak/>
        <w:drawing>
          <wp:inline distT="0" distB="0" distL="0" distR="0" wp14:anchorId="2FFA9728" wp14:editId="3B85B039">
            <wp:extent cx="3162300" cy="37528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2300" cy="3752850"/>
                    </a:xfrm>
                    <a:prstGeom prst="rect">
                      <a:avLst/>
                    </a:prstGeom>
                  </pic:spPr>
                </pic:pic>
              </a:graphicData>
            </a:graphic>
          </wp:inline>
        </w:drawing>
      </w:r>
    </w:p>
    <w:p w14:paraId="3DB5E4C9" w14:textId="77777777" w:rsidR="00E842CE" w:rsidRPr="00E842CE" w:rsidRDefault="00E842CE" w:rsidP="00E842CE">
      <w:pPr>
        <w:spacing w:line="360" w:lineRule="auto"/>
        <w:rPr>
          <w:u w:val="single"/>
        </w:rPr>
      </w:pPr>
    </w:p>
    <w:p w14:paraId="545167A3" w14:textId="77777777" w:rsidR="00EE630E" w:rsidRDefault="00E842CE" w:rsidP="00E842CE">
      <w:pPr>
        <w:pStyle w:val="ListParagraph"/>
        <w:spacing w:line="360" w:lineRule="auto"/>
        <w:ind w:left="360"/>
      </w:pPr>
      <w:r>
        <w:t xml:space="preserve">The median of </w:t>
      </w:r>
      <m:oMath>
        <m:r>
          <w:rPr>
            <w:rFonts w:ascii="Cambria Math" w:hAnsi="Cambria Math"/>
          </w:rPr>
          <m:t>X</m:t>
        </m:r>
      </m:oMath>
      <w:r>
        <w:t xml:space="preserve"> is given by</w:t>
      </w:r>
    </w:p>
    <w:p w14:paraId="28EA144C" w14:textId="77777777" w:rsidR="00EE630E" w:rsidRDefault="00EE630E" w:rsidP="00EE630E">
      <w:pPr>
        <w:spacing w:line="360" w:lineRule="auto"/>
      </w:pPr>
    </w:p>
    <w:p w14:paraId="5ACD77BE" w14:textId="77777777" w:rsidR="00EE630E" w:rsidRDefault="00E842CE" w:rsidP="00E842CE">
      <w:pPr>
        <w:pStyle w:val="ListParagraph"/>
        <w:spacing w:line="360" w:lineRule="auto"/>
        <w:ind w:left="360"/>
      </w:pPr>
      <m:oMathPara>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X</m:t>
              </m:r>
            </m:den>
          </m:f>
          <m:r>
            <m:rPr>
              <m:scr m:val="double-struck"/>
            </m:rPr>
            <w:rPr>
              <w:rFonts w:ascii="Cambria Math" w:hAnsi="Cambria Math"/>
            </w:rPr>
            <m:t>&lt;E</m:t>
          </m:r>
          <m:d>
            <m:dPr>
              <m:begChr m:val="["/>
              <m:endChr m:val="]"/>
              <m:ctrlPr>
                <w:rPr>
                  <w:rFonts w:ascii="Cambria Math" w:hAnsi="Cambria Math"/>
                  <w:i/>
                </w:rPr>
              </m:ctrlPr>
            </m:dPr>
            <m:e>
              <m:r>
                <w:rPr>
                  <w:rFonts w:ascii="Cambria Math" w:hAnsi="Cambria Math"/>
                </w:rPr>
                <m:t>X</m:t>
              </m:r>
            </m:e>
          </m:d>
        </m:oMath>
      </m:oMathPara>
    </w:p>
    <w:p w14:paraId="65473261" w14:textId="77777777" w:rsidR="00EE630E" w:rsidRDefault="00EE630E" w:rsidP="00EE630E">
      <w:pPr>
        <w:spacing w:line="360" w:lineRule="auto"/>
      </w:pPr>
    </w:p>
    <w:p w14:paraId="324610FE" w14:textId="77777777" w:rsidR="00EE630E" w:rsidRDefault="00E842CE" w:rsidP="00E842CE">
      <w:pPr>
        <w:pStyle w:val="ListParagraph"/>
        <w:spacing w:line="360" w:lineRule="auto"/>
        <w:ind w:left="360"/>
      </w:pPr>
      <w:r>
        <w:t>Thus, the absolute difference between the mean and the median is</w:t>
      </w:r>
    </w:p>
    <w:p w14:paraId="2A58E7AA" w14:textId="77777777" w:rsidR="00EE630E" w:rsidRDefault="00EE630E" w:rsidP="00EE630E">
      <w:pPr>
        <w:spacing w:line="360" w:lineRule="auto"/>
      </w:pPr>
    </w:p>
    <w:p w14:paraId="06B93F65" w14:textId="77777777" w:rsidR="00EE630E" w:rsidRDefault="00000000" w:rsidP="00E842CE">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m:rPr>
              <m:scr m:val="double-struck"/>
            </m:rPr>
            <w:rPr>
              <w:rFonts w:ascii="Cambria Math" w:hAnsi="Cambria Math"/>
            </w:rPr>
            <m:t>=S</m:t>
          </m:r>
          <m:d>
            <m:dPr>
              <m:begChr m:val="["/>
              <m:endChr m:val="]"/>
              <m:ctrlPr>
                <w:rPr>
                  <w:rFonts w:ascii="Cambria Math" w:hAnsi="Cambria Math"/>
                  <w:i/>
                </w:rPr>
              </m:ctrlPr>
            </m:dPr>
            <m:e>
              <m:r>
                <w:rPr>
                  <w:rFonts w:ascii="Cambria Math" w:hAnsi="Cambria Math"/>
                </w:rPr>
                <m:t>X</m:t>
              </m:r>
            </m:e>
          </m:d>
        </m:oMath>
      </m:oMathPara>
    </w:p>
    <w:p w14:paraId="2287912F" w14:textId="77777777" w:rsidR="00EE630E" w:rsidRDefault="00EE630E" w:rsidP="00EE630E">
      <w:pPr>
        <w:spacing w:line="360" w:lineRule="auto"/>
      </w:pPr>
    </w:p>
    <w:p w14:paraId="2B275223" w14:textId="45D96E9F" w:rsidR="00E842CE" w:rsidRDefault="00E842CE" w:rsidP="00E842CE">
      <w:pPr>
        <w:pStyle w:val="ListParagraph"/>
        <w:spacing w:line="360" w:lineRule="auto"/>
        <w:ind w:left="360"/>
      </w:pPr>
      <w:r>
        <w:t>in accordance with the mean-median inequality.</w:t>
      </w:r>
    </w:p>
    <w:p w14:paraId="58672DAD" w14:textId="77777777" w:rsidR="006B76A3" w:rsidRDefault="006B76A3" w:rsidP="00F12FE3">
      <w:pPr>
        <w:spacing w:line="360" w:lineRule="auto"/>
      </w:pPr>
    </w:p>
    <w:p w14:paraId="14A8C6F8" w14:textId="77777777" w:rsidR="00E93D95" w:rsidRDefault="00E93D95" w:rsidP="00F12FE3">
      <w:pPr>
        <w:spacing w:line="360" w:lineRule="auto"/>
      </w:pPr>
    </w:p>
    <w:p w14:paraId="6EDC5BED" w14:textId="53AE9050" w:rsidR="00E93D95" w:rsidRPr="00E93D95" w:rsidRDefault="00E93D95" w:rsidP="00F12FE3">
      <w:pPr>
        <w:spacing w:line="360" w:lineRule="auto"/>
        <w:rPr>
          <w:b/>
          <w:bCs/>
          <w:sz w:val="28"/>
          <w:szCs w:val="28"/>
        </w:rPr>
      </w:pPr>
      <w:r w:rsidRPr="00E93D95">
        <w:rPr>
          <w:b/>
          <w:bCs/>
          <w:sz w:val="28"/>
          <w:szCs w:val="28"/>
        </w:rPr>
        <w:t>Memorylessness Property of Exponential Random Variables</w:t>
      </w:r>
    </w:p>
    <w:p w14:paraId="29A2A336" w14:textId="77777777" w:rsidR="00E93D95" w:rsidRDefault="00E93D95" w:rsidP="00F12FE3">
      <w:pPr>
        <w:spacing w:line="360" w:lineRule="auto"/>
      </w:pPr>
    </w:p>
    <w:p w14:paraId="269CFC7C" w14:textId="77777777" w:rsidR="007405DD" w:rsidRDefault="00E93D95" w:rsidP="00E93D95">
      <w:pPr>
        <w:pStyle w:val="ListParagraph"/>
        <w:numPr>
          <w:ilvl w:val="0"/>
          <w:numId w:val="222"/>
        </w:numPr>
        <w:spacing w:line="360" w:lineRule="auto"/>
      </w:pPr>
      <w:r w:rsidRPr="00E93D95">
        <w:rPr>
          <w:u w:val="single"/>
        </w:rPr>
        <w:lastRenderedPageBreak/>
        <w:t>Mathematical Statement of Memorylessness Property</w:t>
      </w:r>
      <w:r>
        <w:t xml:space="preserve">: An exponentially distributed random variable </w:t>
      </w:r>
      <m:oMath>
        <m:r>
          <w:rPr>
            <w:rFonts w:ascii="Cambria Math" w:hAnsi="Cambria Math"/>
          </w:rPr>
          <m:t>T</m:t>
        </m:r>
      </m:oMath>
      <w:r>
        <w:t xml:space="preserve"> obeys the relation</w:t>
      </w:r>
    </w:p>
    <w:p w14:paraId="5AF6AB3D" w14:textId="77777777" w:rsidR="007405DD" w:rsidRPr="007405DD" w:rsidRDefault="007405DD" w:rsidP="007405DD">
      <w:pPr>
        <w:spacing w:line="360" w:lineRule="auto"/>
        <w:rPr>
          <w:u w:val="single"/>
        </w:rPr>
      </w:pPr>
    </w:p>
    <w:p w14:paraId="683C1F37" w14:textId="441432E1" w:rsidR="00E93D95" w:rsidRPr="007405DD" w:rsidRDefault="00E93D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r>
            <w:rPr>
              <w:rFonts w:ascii="Cambria Math" w:hAnsi="Cambria Math"/>
            </w:rPr>
            <m:t xml:space="preserve"> ∀ s,t≥0</m:t>
          </m:r>
        </m:oMath>
      </m:oMathPara>
    </w:p>
    <w:p w14:paraId="0E5919F3" w14:textId="77777777" w:rsidR="007405DD" w:rsidRDefault="007405DD" w:rsidP="007405DD">
      <w:pPr>
        <w:spacing w:line="360" w:lineRule="auto"/>
      </w:pPr>
    </w:p>
    <w:p w14:paraId="11E43E4A" w14:textId="77777777" w:rsidR="007405DD" w:rsidRDefault="00100B95" w:rsidP="00E93D95">
      <w:pPr>
        <w:pStyle w:val="ListParagraph"/>
        <w:numPr>
          <w:ilvl w:val="0"/>
          <w:numId w:val="222"/>
        </w:numPr>
        <w:spacing w:line="360" w:lineRule="auto"/>
      </w:pPr>
      <w:r>
        <w:rPr>
          <w:u w:val="single"/>
        </w:rPr>
        <w:t>Derivation using Complementary Cumulative Distribution</w:t>
      </w:r>
      <w:r>
        <w:t>: This can be seen by considering the complementary cumulative distribution function:</w:t>
      </w:r>
    </w:p>
    <w:p w14:paraId="4B090758" w14:textId="77777777" w:rsidR="007405DD" w:rsidRPr="007405DD" w:rsidRDefault="007405DD" w:rsidP="007405DD">
      <w:pPr>
        <w:spacing w:line="360" w:lineRule="auto"/>
        <w:rPr>
          <w:u w:val="single"/>
        </w:rPr>
      </w:pPr>
    </w:p>
    <w:p w14:paraId="0FB0DA42" w14:textId="346B9003" w:rsidR="00100B95" w:rsidRPr="007405DD" w:rsidRDefault="00100B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w:rPr>
              <w:rFonts w:ascii="Cambria Math" w:hAnsi="Cambria Math"/>
            </w:rPr>
            <m:t>=</m:t>
          </m:r>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m:t>
                  </m:r>
                </m:e>
              </m:d>
            </m:num>
            <m:den>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m:t>
                  </m:r>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s+t</m:t>
                      </m:r>
                    </m:e>
                  </m:d>
                </m:sup>
              </m:sSup>
            </m:num>
            <m:den>
              <m:sSup>
                <m:sSupPr>
                  <m:ctrlPr>
                    <w:rPr>
                      <w:rFonts w:ascii="Cambria Math" w:hAnsi="Cambria Math"/>
                      <w:i/>
                    </w:rPr>
                  </m:ctrlPr>
                </m:sSupPr>
                <m:e>
                  <m:r>
                    <w:rPr>
                      <w:rFonts w:ascii="Cambria Math" w:hAnsi="Cambria Math"/>
                    </w:rPr>
                    <m:t>e</m:t>
                  </m:r>
                </m:e>
                <m:sup>
                  <m:r>
                    <w:rPr>
                      <w:rFonts w:ascii="Cambria Math" w:hAnsi="Cambria Math"/>
                    </w:rPr>
                    <m:t>-λs</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-λt</m:t>
              </m:r>
            </m:sup>
          </m:sSup>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oMath>
      </m:oMathPara>
    </w:p>
    <w:p w14:paraId="6AFFBD65" w14:textId="77777777" w:rsidR="007405DD" w:rsidRDefault="007405DD" w:rsidP="007405DD">
      <w:pPr>
        <w:spacing w:line="360" w:lineRule="auto"/>
      </w:pPr>
    </w:p>
    <w:p w14:paraId="6B77E11C" w14:textId="761A1D57" w:rsidR="00E0688C" w:rsidRDefault="00E0688C" w:rsidP="00E93D95">
      <w:pPr>
        <w:pStyle w:val="ListParagraph"/>
        <w:numPr>
          <w:ilvl w:val="0"/>
          <w:numId w:val="222"/>
        </w:numPr>
        <w:spacing w:line="360" w:lineRule="auto"/>
      </w:pPr>
      <w:r>
        <w:rPr>
          <w:u w:val="single"/>
        </w:rPr>
        <w:t>Intuition behind the Memorylessness Property</w:t>
      </w:r>
      <w:r>
        <w:t xml:space="preserve">: When </w:t>
      </w:r>
      <m:oMath>
        <m:r>
          <w:rPr>
            <w:rFonts w:ascii="Cambria Math" w:hAnsi="Cambria Math"/>
          </w:rPr>
          <m:t>T</m:t>
        </m:r>
      </m:oMath>
      <w:r>
        <w:t xml:space="preserve"> is interpreted as the waiting time for an event to occur relative to some starting time, the above relation implies that, if </w:t>
      </w:r>
      <m:oMath>
        <m:r>
          <w:rPr>
            <w:rFonts w:ascii="Cambria Math" w:hAnsi="Cambria Math"/>
          </w:rPr>
          <m:t>T</m:t>
        </m:r>
      </m:oMath>
      <w:r>
        <w:t xml:space="preserve"> is conditioned on a failure to observe an event over some initial </w:t>
      </w:r>
      <w:proofErr w:type="gramStart"/>
      <w:r>
        <w:t>period of time</w:t>
      </w:r>
      <w:proofErr w:type="gramEnd"/>
      <w:r>
        <w:t xml:space="preserve"> </w:t>
      </w:r>
      <m:oMath>
        <m:r>
          <w:rPr>
            <w:rFonts w:ascii="Cambria Math" w:hAnsi="Cambria Math"/>
          </w:rPr>
          <m:t>s</m:t>
        </m:r>
      </m:oMath>
      <w:r>
        <w:t>, the distribution of the remaining waiting time is the same as the original unconditional distribution.</w:t>
      </w:r>
    </w:p>
    <w:p w14:paraId="7BFE4974" w14:textId="0FEC53CB" w:rsidR="00A630D0" w:rsidRDefault="00A630D0" w:rsidP="00E93D95">
      <w:pPr>
        <w:pStyle w:val="ListParagraph"/>
        <w:numPr>
          <w:ilvl w:val="0"/>
          <w:numId w:val="222"/>
        </w:numPr>
        <w:spacing w:line="360" w:lineRule="auto"/>
      </w:pPr>
      <w:r>
        <w:rPr>
          <w:u w:val="single"/>
        </w:rPr>
        <w:t>Practical Illustration of the Property</w:t>
      </w:r>
      <w:r w:rsidRPr="00A630D0">
        <w:t>:</w:t>
      </w:r>
      <w:r>
        <w:t xml:space="preserve"> For example, if an event has not occurred after </w:t>
      </w:r>
      <m:oMath>
        <m:r>
          <w:rPr>
            <w:rFonts w:ascii="Cambria Math" w:hAnsi="Cambria Math"/>
          </w:rPr>
          <m:t>30</m:t>
        </m:r>
      </m:oMath>
      <w:r>
        <w:t xml:space="preserve"> seconds, the conditional probability that the occurrence will take at least </w:t>
      </w:r>
      <m:oMath>
        <m:r>
          <w:rPr>
            <w:rFonts w:ascii="Cambria Math" w:hAnsi="Cambria Math"/>
          </w:rPr>
          <m:t>10</m:t>
        </m:r>
      </m:oMath>
      <w:r>
        <w:t xml:space="preserve"> more seconds is equal to the unconditional probability of observing the event more than </w:t>
      </w:r>
      <m:oMath>
        <m:r>
          <w:rPr>
            <w:rFonts w:ascii="Cambria Math" w:hAnsi="Cambria Math"/>
          </w:rPr>
          <m:t>10</m:t>
        </m:r>
      </m:oMath>
      <w:r>
        <w:t xml:space="preserve"> seconds after the initial time.</w:t>
      </w:r>
    </w:p>
    <w:p w14:paraId="16A72BF5" w14:textId="2FE1D1AE" w:rsidR="00090A9E" w:rsidRDefault="00090A9E" w:rsidP="00E93D95">
      <w:pPr>
        <w:pStyle w:val="ListParagraph"/>
        <w:numPr>
          <w:ilvl w:val="0"/>
          <w:numId w:val="222"/>
        </w:numPr>
        <w:spacing w:line="360" w:lineRule="auto"/>
      </w:pPr>
      <w:r>
        <w:rPr>
          <w:u w:val="single"/>
        </w:rPr>
        <w:t>The Only Memoryless Distribution</w:t>
      </w:r>
      <w:r w:rsidRPr="00090A9E">
        <w:t>:</w:t>
      </w:r>
      <w:r>
        <w:t xml:space="preserve"> The exponential distribution and the geometric distributions are the only distributions that are memoryless.</w:t>
      </w:r>
    </w:p>
    <w:p w14:paraId="7999E8D4" w14:textId="5AF34933" w:rsidR="00090A9E" w:rsidRDefault="00090A9E" w:rsidP="00E93D95">
      <w:pPr>
        <w:pStyle w:val="ListParagraph"/>
        <w:numPr>
          <w:ilvl w:val="0"/>
          <w:numId w:val="222"/>
        </w:numPr>
        <w:spacing w:line="360" w:lineRule="auto"/>
      </w:pPr>
      <w:r>
        <w:rPr>
          <w:u w:val="single"/>
        </w:rPr>
        <w:t>Distribution with Fixed Failure Rate</w:t>
      </w:r>
      <w:r w:rsidRPr="00090A9E">
        <w:t>:</w:t>
      </w:r>
      <w:r>
        <w:t xml:space="preserve"> The exponential distribution is consequently also necessarily the only continuous distribution that has a constant failure rate.</w:t>
      </w:r>
    </w:p>
    <w:p w14:paraId="49FC6CAB" w14:textId="77777777" w:rsidR="007405DD" w:rsidRDefault="007405DD" w:rsidP="007405DD">
      <w:pPr>
        <w:spacing w:line="360" w:lineRule="auto"/>
      </w:pPr>
    </w:p>
    <w:p w14:paraId="343D9EEE" w14:textId="77777777" w:rsidR="007405DD" w:rsidRDefault="007405DD" w:rsidP="007405DD">
      <w:pPr>
        <w:spacing w:line="360" w:lineRule="auto"/>
      </w:pPr>
    </w:p>
    <w:p w14:paraId="102FA1FD" w14:textId="5EF57613" w:rsidR="007405DD" w:rsidRPr="007405DD" w:rsidRDefault="007405DD" w:rsidP="007405DD">
      <w:pPr>
        <w:spacing w:line="360" w:lineRule="auto"/>
        <w:rPr>
          <w:b/>
          <w:bCs/>
          <w:sz w:val="28"/>
          <w:szCs w:val="28"/>
        </w:rPr>
      </w:pPr>
      <w:r w:rsidRPr="007405DD">
        <w:rPr>
          <w:b/>
          <w:bCs/>
          <w:sz w:val="28"/>
          <w:szCs w:val="28"/>
        </w:rPr>
        <w:t>Quantiles</w:t>
      </w:r>
    </w:p>
    <w:p w14:paraId="19CC64E6" w14:textId="77777777" w:rsidR="007405DD" w:rsidRDefault="007405DD" w:rsidP="007405DD">
      <w:pPr>
        <w:spacing w:line="360" w:lineRule="auto"/>
      </w:pPr>
    </w:p>
    <w:p w14:paraId="409BD3AA" w14:textId="27869A7A" w:rsidR="007405DD" w:rsidRDefault="007405DD" w:rsidP="007405DD">
      <w:pPr>
        <w:pStyle w:val="ListParagraph"/>
        <w:numPr>
          <w:ilvl w:val="0"/>
          <w:numId w:val="223"/>
        </w:numPr>
        <w:spacing w:line="360" w:lineRule="auto"/>
      </w:pPr>
      <w:r w:rsidRPr="007405DD">
        <w:rPr>
          <w:u w:val="single"/>
        </w:rPr>
        <w:t>Inverse Cumulative Distribution Function</w:t>
      </w:r>
      <w:r>
        <w:t xml:space="preserve">: The quantile function, i.e., the inverse cumulative distribution function,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w:t>
      </w:r>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 λ</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r>
        <w:t xml:space="preserve">  </w:t>
      </w:r>
      <m:oMath>
        <m:r>
          <w:rPr>
            <w:rFonts w:ascii="Cambria Math" w:hAnsi="Cambria Math"/>
          </w:rPr>
          <m:t>0≤p&lt;1</m:t>
        </m:r>
      </m:oMath>
    </w:p>
    <w:p w14:paraId="6279CB1D" w14:textId="49C68247" w:rsidR="007405DD" w:rsidRDefault="007405DD" w:rsidP="007405DD">
      <w:pPr>
        <w:pStyle w:val="ListParagraph"/>
        <w:numPr>
          <w:ilvl w:val="0"/>
          <w:numId w:val="223"/>
        </w:numPr>
        <w:spacing w:line="360" w:lineRule="auto"/>
      </w:pPr>
      <w:r>
        <w:rPr>
          <w:u w:val="single"/>
        </w:rPr>
        <w:lastRenderedPageBreak/>
        <w:t>First, Second, and Third Quantiles</w:t>
      </w:r>
      <w:r>
        <w:t>: The quantiles are therefore:</w:t>
      </w:r>
    </w:p>
    <w:p w14:paraId="6AA0F609" w14:textId="3F2BADBC" w:rsidR="007405DD" w:rsidRDefault="007405DD" w:rsidP="007405DD">
      <w:pPr>
        <w:pStyle w:val="ListParagraph"/>
        <w:numPr>
          <w:ilvl w:val="1"/>
          <w:numId w:val="223"/>
        </w:numPr>
        <w:spacing w:line="360" w:lineRule="auto"/>
      </w:pPr>
      <w:r>
        <w:t xml:space="preserve">First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3</m:t>
                    </m:r>
                  </m:den>
                </m:f>
              </m:e>
            </m:func>
          </m:num>
          <m:den>
            <m:r>
              <w:rPr>
                <w:rFonts w:ascii="Cambria Math" w:hAnsi="Cambria Math"/>
              </w:rPr>
              <m:t>λ</m:t>
            </m:r>
          </m:den>
        </m:f>
      </m:oMath>
    </w:p>
    <w:p w14:paraId="0BE2095F" w14:textId="77096605" w:rsidR="007405DD" w:rsidRDefault="007405DD" w:rsidP="007405DD">
      <w:pPr>
        <w:pStyle w:val="ListParagraph"/>
        <w:numPr>
          <w:ilvl w:val="1"/>
          <w:numId w:val="223"/>
        </w:numPr>
        <w:spacing w:line="360" w:lineRule="auto"/>
      </w:pPr>
      <w:r>
        <w:t xml:space="preserve">Second Quantile/median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0D3CA3B2" w14:textId="3035FE4C" w:rsidR="007405DD" w:rsidRDefault="007405DD" w:rsidP="007405DD">
      <w:pPr>
        <w:pStyle w:val="ListParagraph"/>
        <w:numPr>
          <w:ilvl w:val="1"/>
          <w:numId w:val="223"/>
        </w:numPr>
        <w:spacing w:line="360" w:lineRule="auto"/>
      </w:pPr>
      <w:r>
        <w:t xml:space="preserve">Third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4</m:t>
                </m:r>
              </m:e>
            </m:func>
          </m:num>
          <m:den>
            <m:r>
              <w:rPr>
                <w:rFonts w:ascii="Cambria Math" w:hAnsi="Cambria Math"/>
              </w:rPr>
              <m:t>λ</m:t>
            </m:r>
          </m:den>
        </m:f>
      </m:oMath>
    </w:p>
    <w:p w14:paraId="5D6469AA" w14:textId="79FFE09C" w:rsidR="00896C7C" w:rsidRDefault="00896C7C" w:rsidP="00896C7C">
      <w:pPr>
        <w:pStyle w:val="ListParagraph"/>
        <w:numPr>
          <w:ilvl w:val="0"/>
          <w:numId w:val="223"/>
        </w:numPr>
        <w:spacing w:line="360" w:lineRule="auto"/>
      </w:pPr>
      <w:r w:rsidRPr="00896C7C">
        <w:rPr>
          <w:u w:val="single"/>
        </w:rPr>
        <w:t>The Inter-quantile Range</w:t>
      </w:r>
      <w:r>
        <w:t xml:space="preserve">: And </w:t>
      </w:r>
      <w:proofErr w:type="gramStart"/>
      <w:r>
        <w:t>as a consequence</w:t>
      </w:r>
      <w:proofErr w:type="gramEnd"/>
      <w:r>
        <w:t xml:space="preserve">, the inter-quantile range is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num>
          <m:den>
            <m:r>
              <w:rPr>
                <w:rFonts w:ascii="Cambria Math" w:hAnsi="Cambria Math"/>
              </w:rPr>
              <m:t>λ</m:t>
            </m:r>
          </m:den>
        </m:f>
      </m:oMath>
    </w:p>
    <w:p w14:paraId="5E7C0487" w14:textId="6858BF4C" w:rsidR="00896C7C" w:rsidRDefault="00896C7C" w:rsidP="00896C7C">
      <w:pPr>
        <w:pStyle w:val="ListParagraph"/>
        <w:numPr>
          <w:ilvl w:val="0"/>
          <w:numId w:val="223"/>
        </w:numPr>
        <w:spacing w:line="360" w:lineRule="auto"/>
      </w:pPr>
      <w:r>
        <w:rPr>
          <w:u w:val="single"/>
        </w:rPr>
        <w:t>Tukey Criteria for Anomalies</w:t>
      </w:r>
      <w:r>
        <w:t>:</w:t>
      </w:r>
    </w:p>
    <w:p w14:paraId="05486CCA" w14:textId="77777777" w:rsidR="00896C7C" w:rsidRDefault="00896C7C" w:rsidP="00896C7C">
      <w:pPr>
        <w:spacing w:line="360" w:lineRule="auto"/>
      </w:pPr>
    </w:p>
    <w:p w14:paraId="654B87A9" w14:textId="06C8BC53" w:rsidR="00896C7C" w:rsidRDefault="00896C7C" w:rsidP="00896C7C">
      <w:pPr>
        <w:spacing w:line="360" w:lineRule="auto"/>
      </w:pPr>
      <w:r>
        <w:rPr>
          <w:noProof/>
        </w:rPr>
        <w:drawing>
          <wp:inline distT="0" distB="0" distL="0" distR="0" wp14:anchorId="5DED6656" wp14:editId="781D56EB">
            <wp:extent cx="5486400" cy="423164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4231640"/>
                    </a:xfrm>
                    <a:prstGeom prst="rect">
                      <a:avLst/>
                    </a:prstGeom>
                  </pic:spPr>
                </pic:pic>
              </a:graphicData>
            </a:graphic>
          </wp:inline>
        </w:drawing>
      </w:r>
    </w:p>
    <w:p w14:paraId="43ADED4A" w14:textId="77777777" w:rsidR="00896C7C" w:rsidRDefault="00896C7C" w:rsidP="00896C7C">
      <w:pPr>
        <w:spacing w:line="360" w:lineRule="auto"/>
      </w:pPr>
    </w:p>
    <w:p w14:paraId="5F676B5A" w14:textId="77777777" w:rsidR="00896C7C" w:rsidRDefault="00896C7C" w:rsidP="00896C7C">
      <w:pPr>
        <w:spacing w:line="360" w:lineRule="auto"/>
      </w:pPr>
    </w:p>
    <w:p w14:paraId="74F9024F" w14:textId="71732152" w:rsidR="00896C7C" w:rsidRPr="00FE0DE9" w:rsidRDefault="00896C7C" w:rsidP="00896C7C">
      <w:pPr>
        <w:spacing w:line="360" w:lineRule="auto"/>
        <w:rPr>
          <w:b/>
          <w:bCs/>
          <w:sz w:val="28"/>
          <w:szCs w:val="28"/>
        </w:rPr>
      </w:pPr>
      <w:r w:rsidRPr="00FE0DE9">
        <w:rPr>
          <w:b/>
          <w:bCs/>
          <w:sz w:val="28"/>
          <w:szCs w:val="28"/>
        </w:rPr>
        <w:t>Conditional Value at Risk (Expected Shortfall)</w:t>
      </w:r>
    </w:p>
    <w:p w14:paraId="2B5BC63D" w14:textId="77777777" w:rsidR="00FE0DE9" w:rsidRDefault="00FE0DE9" w:rsidP="00896C7C">
      <w:pPr>
        <w:spacing w:line="360" w:lineRule="auto"/>
      </w:pPr>
    </w:p>
    <w:p w14:paraId="37BEDE6E" w14:textId="0F781CEA" w:rsidR="00FE0DE9" w:rsidRDefault="00FE0DE9" w:rsidP="00FE0DE9">
      <w:pPr>
        <w:pStyle w:val="ListParagraph"/>
        <w:numPr>
          <w:ilvl w:val="0"/>
          <w:numId w:val="224"/>
        </w:numPr>
        <w:spacing w:line="360" w:lineRule="auto"/>
      </w:pPr>
      <w:r w:rsidRPr="00FE0DE9">
        <w:rPr>
          <w:u w:val="single"/>
        </w:rPr>
        <w:lastRenderedPageBreak/>
        <w:t>Definition of CVaR/Expected Shortfall</w:t>
      </w:r>
      <w:r>
        <w:t xml:space="preserve">: The conditional value-at-risk – CVaR – also known as the expected shortfall or super-quantile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derived as follows (Norton, Khokhlov, and Uryasev (2019)).</w:t>
      </w:r>
    </w:p>
    <w:p w14:paraId="1302C2F1" w14:textId="77777777" w:rsidR="00ED7690" w:rsidRDefault="00FE0DE9" w:rsidP="00FE0DE9">
      <w:pPr>
        <w:pStyle w:val="ListParagraph"/>
        <w:numPr>
          <w:ilvl w:val="0"/>
          <w:numId w:val="224"/>
        </w:numPr>
        <w:spacing w:line="360" w:lineRule="auto"/>
      </w:pPr>
      <w:r>
        <w:rPr>
          <w:u w:val="single"/>
        </w:rPr>
        <w:t>Derivation of the Distribution CVaR</w:t>
      </w:r>
      <w:r w:rsidRPr="00FE0DE9">
        <w:t>:</w:t>
      </w:r>
    </w:p>
    <w:p w14:paraId="700313E7" w14:textId="77777777" w:rsidR="00ED7690" w:rsidRPr="00ED7690" w:rsidRDefault="00ED7690" w:rsidP="00ED7690">
      <w:pPr>
        <w:spacing w:line="360" w:lineRule="auto"/>
        <w:rPr>
          <w:u w:val="single"/>
        </w:rPr>
      </w:pPr>
    </w:p>
    <w:p w14:paraId="035648BF" w14:textId="411F68A6" w:rsidR="00FE0DE9" w:rsidRDefault="00000000" w:rsidP="00ED769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sSub>
                <m:sSubPr>
                  <m:ctrlPr>
                    <w:rPr>
                      <w:rFonts w:ascii="Cambria Math" w:hAnsi="Cambria Math"/>
                      <w:i/>
                    </w:rPr>
                  </m:ctrlPr>
                </m:sSubPr>
                <m:e>
                  <m:r>
                    <w:rPr>
                      <w:rFonts w:ascii="Cambria Math" w:hAnsi="Cambria Math"/>
                    </w:rPr>
                    <m:t>q</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1-α</m:t>
              </m:r>
            </m:sub>
            <m:sup>
              <m:r>
                <w:rPr>
                  <w:rFonts w:ascii="Cambria Math" w:hAnsi="Cambria Math"/>
                </w:rPr>
                <m:t>0</m:t>
              </m:r>
            </m:sup>
            <m:e>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0</m:t>
              </m:r>
            </m:sub>
            <m:sup>
              <m:r>
                <w:rPr>
                  <w:rFonts w:ascii="Cambria Math" w:hAnsi="Cambria Math"/>
                </w:rPr>
                <m:t>1-α</m:t>
              </m:r>
            </m:sup>
            <m:e>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d>
            <m:dPr>
              <m:begChr m:val="["/>
              <m:endChr m:val="]"/>
              <m:ctrlPr>
                <w:rPr>
                  <w:rFonts w:ascii="Cambria Math" w:hAnsi="Cambria Math"/>
                  <w:i/>
                </w:rPr>
              </m:ctrlPr>
            </m:dPr>
            <m:e>
              <m:d>
                <m:dPr>
                  <m:ctrlPr>
                    <w:rPr>
                      <w:rFonts w:ascii="Cambria Math" w:hAnsi="Cambria Math"/>
                      <w:i/>
                    </w:rPr>
                  </m:ctrlPr>
                </m:dPr>
                <m:e>
                  <m:r>
                    <w:rPr>
                      <w:rFonts w:ascii="Cambria Math" w:hAnsi="Cambria Math"/>
                    </w:rPr>
                    <m:t>1-α</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m:t>
              </m:r>
              <m:d>
                <m:dPr>
                  <m:ctrlPr>
                    <w:rPr>
                      <w:rFonts w:ascii="Cambria Math" w:hAnsi="Cambria Math"/>
                      <w:i/>
                    </w:rPr>
                  </m:ctrlPr>
                </m:dPr>
                <m:e>
                  <m:r>
                    <w:rPr>
                      <w:rFonts w:ascii="Cambria Math" w:hAnsi="Cambria Math"/>
                    </w:rPr>
                    <m:t>1-α</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oMath>
      </m:oMathPara>
    </w:p>
    <w:p w14:paraId="38529182" w14:textId="77777777" w:rsidR="00ED7690" w:rsidRDefault="00ED7690" w:rsidP="00ED7690">
      <w:pPr>
        <w:spacing w:line="360" w:lineRule="auto"/>
      </w:pPr>
    </w:p>
    <w:p w14:paraId="062F2B03" w14:textId="77777777" w:rsidR="00ED7690" w:rsidRDefault="00ED7690" w:rsidP="00ED7690">
      <w:pPr>
        <w:spacing w:line="360" w:lineRule="auto"/>
      </w:pPr>
    </w:p>
    <w:p w14:paraId="232D362E" w14:textId="0E7A4DCF" w:rsidR="00ED7690" w:rsidRPr="00ED7690" w:rsidRDefault="00ED7690" w:rsidP="00ED7690">
      <w:pPr>
        <w:spacing w:line="360" w:lineRule="auto"/>
        <w:rPr>
          <w:b/>
          <w:bCs/>
          <w:sz w:val="28"/>
          <w:szCs w:val="28"/>
        </w:rPr>
      </w:pPr>
      <w:r w:rsidRPr="00ED7690">
        <w:rPr>
          <w:b/>
          <w:bCs/>
          <w:sz w:val="28"/>
          <w:szCs w:val="28"/>
        </w:rPr>
        <w:t>Buffered Probability of Exceedance bPOE</w:t>
      </w:r>
    </w:p>
    <w:p w14:paraId="14407FA0" w14:textId="77777777" w:rsidR="00ED7690" w:rsidRDefault="00ED7690" w:rsidP="00ED7690">
      <w:pPr>
        <w:spacing w:line="360" w:lineRule="auto"/>
      </w:pPr>
    </w:p>
    <w:p w14:paraId="2F26AEA3" w14:textId="1CFA3824" w:rsidR="00ED7690" w:rsidRDefault="00ED7690" w:rsidP="00ED7690">
      <w:pPr>
        <w:pStyle w:val="ListParagraph"/>
        <w:numPr>
          <w:ilvl w:val="0"/>
          <w:numId w:val="225"/>
        </w:numPr>
        <w:spacing w:line="360" w:lineRule="auto"/>
      </w:pPr>
      <w:r w:rsidRPr="00ED7690">
        <w:rPr>
          <w:u w:val="single"/>
        </w:rPr>
        <w:t>Defining Buffered Probability of Exceedance</w:t>
      </w:r>
      <w:r>
        <w:t xml:space="preserve">: The buffered probability of exceedance is one minus the probability level at which the CVaR equals the threshold </w:t>
      </w:r>
      <m:oMath>
        <m:r>
          <w:rPr>
            <w:rFonts w:ascii="Cambria Math" w:hAnsi="Cambria Math"/>
          </w:rPr>
          <m:t>x</m:t>
        </m:r>
      </m:oMath>
      <w:r>
        <w:t>. It is derived as follows (Norton, Khokhlov, and Uryasev (2019)).</w:t>
      </w:r>
    </w:p>
    <w:p w14:paraId="2AFE14E0" w14:textId="77777777" w:rsidR="00070210" w:rsidRDefault="00ED7690" w:rsidP="00ED7690">
      <w:pPr>
        <w:pStyle w:val="ListParagraph"/>
        <w:numPr>
          <w:ilvl w:val="0"/>
          <w:numId w:val="225"/>
        </w:numPr>
        <w:spacing w:line="360" w:lineRule="auto"/>
      </w:pPr>
      <w:r>
        <w:rPr>
          <w:u w:val="single"/>
        </w:rPr>
        <w:t>Explicit Expression for the bPOE</w:t>
      </w:r>
      <w:r w:rsidRPr="00ED7690">
        <w:t>:</w:t>
      </w:r>
    </w:p>
    <w:p w14:paraId="1F18D98C" w14:textId="77777777" w:rsidR="00070210" w:rsidRPr="00070210" w:rsidRDefault="00070210" w:rsidP="00070210">
      <w:pPr>
        <w:spacing w:line="360" w:lineRule="auto"/>
        <w:rPr>
          <w:u w:val="single"/>
        </w:rPr>
      </w:pPr>
    </w:p>
    <w:p w14:paraId="00BF2429" w14:textId="175E837D" w:rsidR="00ED7690" w:rsidRDefault="00000000" w:rsidP="0007021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p</m:t>
                  </m:r>
                </m:e>
              </m:ba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1-α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=1-λx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p>
                <m:sSupPr>
                  <m:ctrlPr>
                    <w:rPr>
                      <w:rFonts w:ascii="Cambria Math" w:hAnsi="Cambria Math"/>
                      <w:i/>
                    </w:rPr>
                  </m:ctrlPr>
                </m:sSupPr>
                <m:e>
                  <m:r>
                    <w:rPr>
                      <w:rFonts w:ascii="Cambria Math" w:hAnsi="Cambria Math"/>
                    </w:rPr>
                    <m:t>e</m:t>
                  </m:r>
                </m:e>
                <m:sup>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d>
            <m:dPr>
              <m:begChr m:val="{"/>
              <m:endChr m:val="}"/>
              <m:ctrlPr>
                <w:rPr>
                  <w:rFonts w:ascii="Cambria Math" w:hAnsi="Cambria Math"/>
                  <w:i/>
                </w:rPr>
              </m:ctrlPr>
            </m:dPr>
            <m:e>
              <m:r>
                <w:rPr>
                  <w:rFonts w:ascii="Cambria Math" w:hAnsi="Cambria Math"/>
                </w:rPr>
                <m:t>1-α | 1-α=</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oMath>
      </m:oMathPara>
    </w:p>
    <w:p w14:paraId="7D5E70B3" w14:textId="77777777" w:rsidR="00104C57" w:rsidRDefault="00104C57" w:rsidP="00104C57">
      <w:pPr>
        <w:spacing w:line="360" w:lineRule="auto"/>
      </w:pPr>
    </w:p>
    <w:p w14:paraId="32220CF9" w14:textId="77777777" w:rsidR="00104C57" w:rsidRDefault="00104C57" w:rsidP="00104C57">
      <w:pPr>
        <w:spacing w:line="360" w:lineRule="auto"/>
      </w:pPr>
    </w:p>
    <w:p w14:paraId="628F3E7F" w14:textId="0A4402F5" w:rsidR="00104C57" w:rsidRPr="00104C57" w:rsidRDefault="00104C57" w:rsidP="00104C57">
      <w:pPr>
        <w:spacing w:line="360" w:lineRule="auto"/>
        <w:rPr>
          <w:b/>
          <w:bCs/>
          <w:sz w:val="28"/>
          <w:szCs w:val="28"/>
        </w:rPr>
      </w:pPr>
      <w:r w:rsidRPr="00104C57">
        <w:rPr>
          <w:b/>
          <w:bCs/>
          <w:sz w:val="28"/>
          <w:szCs w:val="28"/>
        </w:rPr>
        <w:t>Kullback-Leibler Convergence</w:t>
      </w:r>
    </w:p>
    <w:p w14:paraId="149D1522" w14:textId="77777777" w:rsidR="00104C57" w:rsidRDefault="00104C57" w:rsidP="00104C57">
      <w:pPr>
        <w:spacing w:line="360" w:lineRule="auto"/>
      </w:pPr>
    </w:p>
    <w:p w14:paraId="6B3F28C9" w14:textId="27D16F3D" w:rsidR="00104C57" w:rsidRDefault="00104C57" w:rsidP="00104C57">
      <w:pPr>
        <w:pStyle w:val="ListParagraph"/>
        <w:numPr>
          <w:ilvl w:val="0"/>
          <w:numId w:val="226"/>
        </w:numPr>
        <w:spacing w:line="360" w:lineRule="auto"/>
      </w:pPr>
      <w:r w:rsidRPr="00104C57">
        <w:rPr>
          <w:u w:val="single"/>
        </w:rPr>
        <w:lastRenderedPageBreak/>
        <w:t>Directed Kullback-Leibler Divergence</w:t>
      </w:r>
      <w:r>
        <w:t xml:space="preserve">: The directed Kullback-Leibler divergence in nats of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t xml:space="preserve"> – “approximating” distribution – from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sup>
        </m:sSup>
      </m:oMath>
      <w:r>
        <w:t xml:space="preserve"> – “true” distribution – is given as follows.</w:t>
      </w:r>
    </w:p>
    <w:p w14:paraId="46C0586C" w14:textId="77777777" w:rsidR="00127E60" w:rsidRDefault="00104C57" w:rsidP="00104C57">
      <w:pPr>
        <w:pStyle w:val="ListParagraph"/>
        <w:numPr>
          <w:ilvl w:val="0"/>
          <w:numId w:val="226"/>
        </w:numPr>
        <w:spacing w:line="360" w:lineRule="auto"/>
      </w:pPr>
      <w:r>
        <w:rPr>
          <w:u w:val="single"/>
        </w:rPr>
        <w:t>Explicit Expression for the Divergence</w:t>
      </w:r>
      <w:r w:rsidRPr="00104C57">
        <w:t>:</w:t>
      </w:r>
    </w:p>
    <w:p w14:paraId="782BBBE0" w14:textId="77777777" w:rsidR="00127E60" w:rsidRPr="00127E60" w:rsidRDefault="00127E60" w:rsidP="00127E60">
      <w:pPr>
        <w:spacing w:line="360" w:lineRule="auto"/>
        <w:rPr>
          <w:u w:val="single"/>
        </w:rPr>
      </w:pPr>
    </w:p>
    <w:p w14:paraId="64EE2F0A" w14:textId="40D37AF5" w:rsidR="00104C57" w:rsidRDefault="00104C57" w:rsidP="00127E60">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λ</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num>
                    <m:den>
                      <m:sSub>
                        <m:sSubPr>
                          <m:ctrlPr>
                            <w:rPr>
                              <w:rFonts w:ascii="Cambria Math" w:hAnsi="Cambria Math"/>
                              <w:i/>
                            </w:rPr>
                          </m:ctrlPr>
                        </m:sSubPr>
                        <m:e>
                          <m:r>
                            <m:rPr>
                              <m:scr m:val="double-struck"/>
                            </m:rPr>
                            <w:rPr>
                              <w:rFonts w:ascii="Cambria Math" w:hAnsi="Cambria Math"/>
                            </w:rPr>
                            <m:t>P</m:t>
                          </m:r>
                        </m:e>
                        <m:sub>
                          <m:r>
                            <w:rPr>
                              <w:rFonts w:ascii="Cambria Math" w:hAnsi="Cambria Math"/>
                            </w:rPr>
                            <m:t>λ</m:t>
                          </m:r>
                        </m:sub>
                      </m:sSub>
                      <m:d>
                        <m:dPr>
                          <m:begChr m:val="["/>
                          <m:endChr m:val="]"/>
                          <m:ctrlPr>
                            <w:rPr>
                              <w:rFonts w:ascii="Cambria Math" w:hAnsi="Cambria Math"/>
                              <w:i/>
                            </w:rPr>
                          </m:ctrlPr>
                        </m:dPr>
                        <m:e>
                          <m:r>
                            <w:rPr>
                              <w:rFonts w:ascii="Cambria Math" w:hAnsi="Cambria Math"/>
                            </w:rPr>
                            <m:t>x</m:t>
                          </m:r>
                        </m:e>
                      </m:d>
                    </m:den>
                  </m:f>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x</m:t>
                          </m:r>
                        </m:sup>
                      </m:sSup>
                    </m:num>
                    <m:den>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den>
                  </m:f>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-λ</m:t>
              </m:r>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r>
            <w:rPr>
              <w:rFonts w:ascii="Cambria Math" w:hAnsi="Cambria Math"/>
            </w:rPr>
            <m:t>-1</m:t>
          </m:r>
        </m:oMath>
      </m:oMathPara>
    </w:p>
    <w:p w14:paraId="419EC716" w14:textId="77777777" w:rsidR="00A41281" w:rsidRDefault="00A41281" w:rsidP="00A41281">
      <w:pPr>
        <w:spacing w:line="360" w:lineRule="auto"/>
      </w:pPr>
    </w:p>
    <w:p w14:paraId="6F5545E8" w14:textId="77777777" w:rsidR="00A41281" w:rsidRDefault="00A41281" w:rsidP="00A41281">
      <w:pPr>
        <w:spacing w:line="360" w:lineRule="auto"/>
      </w:pPr>
    </w:p>
    <w:p w14:paraId="68E0A589" w14:textId="7B9587C9" w:rsidR="00A41281" w:rsidRPr="00127E60" w:rsidRDefault="00A41281" w:rsidP="00A41281">
      <w:pPr>
        <w:spacing w:line="360" w:lineRule="auto"/>
        <w:rPr>
          <w:b/>
          <w:bCs/>
          <w:sz w:val="28"/>
          <w:szCs w:val="28"/>
        </w:rPr>
      </w:pPr>
      <w:r w:rsidRPr="00127E60">
        <w:rPr>
          <w:b/>
          <w:bCs/>
          <w:sz w:val="28"/>
          <w:szCs w:val="28"/>
        </w:rPr>
        <w:t>Maximum Entropy Distribution</w:t>
      </w:r>
    </w:p>
    <w:p w14:paraId="06DE9949" w14:textId="77777777" w:rsidR="00A41281" w:rsidRDefault="00A41281" w:rsidP="00A41281">
      <w:pPr>
        <w:spacing w:line="360" w:lineRule="auto"/>
      </w:pPr>
    </w:p>
    <w:p w14:paraId="5737D15D" w14:textId="77777777" w:rsidR="00553995" w:rsidRDefault="00A41281" w:rsidP="00127E60">
      <w:pPr>
        <w:pStyle w:val="ListParagraph"/>
        <w:numPr>
          <w:ilvl w:val="0"/>
          <w:numId w:val="227"/>
        </w:numPr>
        <w:spacing w:line="360" w:lineRule="auto"/>
      </w:pPr>
      <w:r w:rsidRPr="00127E60">
        <w:rPr>
          <w:u w:val="single"/>
        </w:rPr>
        <w:t>Distribution with Largest Differential Entropy</w:t>
      </w:r>
      <w:r>
        <w:t xml:space="preserve">: Among all continuous probability distributions with support </w:t>
      </w:r>
      <m:oMath>
        <m:d>
          <m:dPr>
            <m:begChr m:val="["/>
            <m:endChr m:val=""/>
            <m:ctrlPr>
              <w:rPr>
                <w:rFonts w:ascii="Cambria Math" w:hAnsi="Cambria Math"/>
                <w:i/>
              </w:rPr>
            </m:ctrlPr>
          </m:dPr>
          <m:e>
            <m:r>
              <w:rPr>
                <w:rFonts w:ascii="Cambria Math" w:hAnsi="Cambria Math"/>
              </w:rPr>
              <m:t xml:space="preserve">0, </m:t>
            </m:r>
            <m:d>
              <m:dPr>
                <m:begChr m:val=""/>
                <m:ctrlPr>
                  <w:rPr>
                    <w:rFonts w:ascii="Cambria Math" w:hAnsi="Cambria Math"/>
                    <w:i/>
                  </w:rPr>
                </m:ctrlPr>
              </m:dPr>
              <m:e>
                <m:r>
                  <w:rPr>
                    <w:rFonts w:ascii="Cambria Math" w:hAnsi="Cambria Math"/>
                  </w:rPr>
                  <m:t>∞</m:t>
                </m:r>
              </m:e>
            </m:d>
          </m:e>
        </m:d>
      </m:oMath>
      <w:r>
        <w:t xml:space="preserve"> and mean </w:t>
      </w:r>
      <m:oMath>
        <m:r>
          <w:rPr>
            <w:rFonts w:ascii="Cambria Math" w:hAnsi="Cambria Math"/>
          </w:rPr>
          <m:t>μ</m:t>
        </m:r>
      </m:oMath>
      <w:r>
        <w:t xml:space="preserve"> the exponential distribution with</w:t>
      </w:r>
    </w:p>
    <w:p w14:paraId="0CADAB9C" w14:textId="77777777" w:rsidR="00553995" w:rsidRPr="00553995" w:rsidRDefault="00553995" w:rsidP="00553995">
      <w:pPr>
        <w:spacing w:line="360" w:lineRule="auto"/>
        <w:rPr>
          <w:u w:val="single"/>
        </w:rPr>
      </w:pPr>
    </w:p>
    <w:p w14:paraId="79AF004E" w14:textId="77777777" w:rsidR="00553995" w:rsidRDefault="00A41281" w:rsidP="00553995">
      <w:pPr>
        <w:pStyle w:val="ListParagraph"/>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μ</m:t>
              </m:r>
            </m:den>
          </m:f>
        </m:oMath>
      </m:oMathPara>
    </w:p>
    <w:p w14:paraId="57E02FA3" w14:textId="77777777" w:rsidR="00553995" w:rsidRDefault="00553995" w:rsidP="00553995">
      <w:pPr>
        <w:spacing w:line="360" w:lineRule="auto"/>
      </w:pPr>
    </w:p>
    <w:p w14:paraId="56FB88B7" w14:textId="4E9073C1" w:rsidR="00A41281" w:rsidRDefault="00127E60" w:rsidP="00553995">
      <w:pPr>
        <w:pStyle w:val="ListParagraph"/>
        <w:spacing w:line="360" w:lineRule="auto"/>
        <w:ind w:left="360"/>
      </w:pPr>
      <w:r>
        <w:t>has the largest differential entropy.</w:t>
      </w:r>
    </w:p>
    <w:p w14:paraId="70629C42" w14:textId="2FF8CF15" w:rsidR="00127E60" w:rsidRDefault="00127E60" w:rsidP="00127E60">
      <w:pPr>
        <w:pStyle w:val="ListParagraph"/>
        <w:numPr>
          <w:ilvl w:val="0"/>
          <w:numId w:val="227"/>
        </w:numPr>
        <w:spacing w:line="360" w:lineRule="auto"/>
      </w:pPr>
      <w:r>
        <w:rPr>
          <w:u w:val="single"/>
        </w:rPr>
        <w:t xml:space="preserve">Maximum Entropy Distribution for </w:t>
      </w:r>
      <m:oMath>
        <m:r>
          <w:rPr>
            <w:rFonts w:ascii="Cambria Math" w:hAnsi="Cambria Math"/>
            <w:u w:val="single"/>
          </w:rPr>
          <m:t>X&gt;0</m:t>
        </m:r>
      </m:oMath>
      <w:r>
        <w:t xml:space="preserve">:In other words, it is the maximum entropy probability distribution for a random variable </w:t>
      </w:r>
      <m:oMath>
        <m:r>
          <w:rPr>
            <w:rFonts w:ascii="Cambria Math" w:hAnsi="Cambria Math"/>
          </w:rPr>
          <m:t>X</m:t>
        </m:r>
      </m:oMath>
      <w:r>
        <w:t xml:space="preserve"> which is greater than or equal to zero and for which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fixed (Park and Bera (2009)).</w:t>
      </w:r>
    </w:p>
    <w:p w14:paraId="181923C2" w14:textId="77777777" w:rsidR="00127E60" w:rsidRDefault="00127E60" w:rsidP="00127E60">
      <w:pPr>
        <w:spacing w:line="360" w:lineRule="auto"/>
      </w:pPr>
    </w:p>
    <w:p w14:paraId="511977C0" w14:textId="77777777" w:rsidR="00127E60" w:rsidRDefault="00127E60" w:rsidP="00127E60">
      <w:pPr>
        <w:spacing w:line="360" w:lineRule="auto"/>
      </w:pPr>
    </w:p>
    <w:p w14:paraId="680F1789" w14:textId="7424A476" w:rsidR="00127E60" w:rsidRPr="00127E60" w:rsidRDefault="00127E60" w:rsidP="00127E60">
      <w:pPr>
        <w:spacing w:line="360" w:lineRule="auto"/>
        <w:rPr>
          <w:b/>
          <w:bCs/>
          <w:sz w:val="28"/>
          <w:szCs w:val="28"/>
        </w:rPr>
      </w:pPr>
      <w:r w:rsidRPr="00127E60">
        <w:rPr>
          <w:b/>
          <w:bCs/>
          <w:sz w:val="28"/>
          <w:szCs w:val="28"/>
        </w:rPr>
        <w:t>Distribution of the Minimum of Exponential Random Variables</w:t>
      </w:r>
    </w:p>
    <w:p w14:paraId="1C6CA246" w14:textId="77777777" w:rsidR="00127E60" w:rsidRDefault="00127E60" w:rsidP="00127E60">
      <w:pPr>
        <w:spacing w:line="360" w:lineRule="auto"/>
      </w:pPr>
    </w:p>
    <w:p w14:paraId="09F6BE1A" w14:textId="77777777" w:rsidR="00F929DD" w:rsidRDefault="00127E60" w:rsidP="00127E60">
      <w:pPr>
        <w:pStyle w:val="ListParagraph"/>
        <w:numPr>
          <w:ilvl w:val="0"/>
          <w:numId w:val="228"/>
        </w:numPr>
        <w:spacing w:line="360" w:lineRule="auto"/>
      </w:pPr>
      <w:r w:rsidRPr="00127E60">
        <w:rPr>
          <w:u w:val="single"/>
        </w:rPr>
        <w:t>Minimum Distribution is also Exponential</w:t>
      </w:r>
      <w:r>
        <w:t xml:space="preserve">: </w:t>
      </w:r>
      <w:r w:rsidR="007209B8">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E24ED">
        <w:t xml:space="preserve"> be independent exponentially distributed random variables with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oMath>
      <w:r w:rsidR="005E24ED">
        <w:t xml:space="preserve">. Then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rsidR="005E24ED">
        <w:t xml:space="preserve"> is also exponentially distributed, with parameter</w:t>
      </w:r>
    </w:p>
    <w:p w14:paraId="237E2FCA" w14:textId="77777777" w:rsidR="00F929DD" w:rsidRPr="00F929DD" w:rsidRDefault="00F929DD" w:rsidP="00F929DD">
      <w:pPr>
        <w:spacing w:line="360" w:lineRule="auto"/>
        <w:rPr>
          <w:u w:val="single"/>
        </w:rPr>
      </w:pPr>
    </w:p>
    <w:p w14:paraId="467619E5" w14:textId="3AFC2E7A" w:rsidR="00127E60" w:rsidRPr="00F929DD" w:rsidRDefault="005E24ED" w:rsidP="00F929DD">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p w14:paraId="62B26218" w14:textId="77777777" w:rsidR="00F929DD" w:rsidRDefault="00F929DD" w:rsidP="00F929DD">
      <w:pPr>
        <w:spacing w:line="360" w:lineRule="auto"/>
      </w:pPr>
    </w:p>
    <w:p w14:paraId="2793383C" w14:textId="77777777" w:rsidR="00F929DD" w:rsidRDefault="005E24ED" w:rsidP="00127E60">
      <w:pPr>
        <w:pStyle w:val="ListParagraph"/>
        <w:numPr>
          <w:ilvl w:val="0"/>
          <w:numId w:val="228"/>
        </w:numPr>
        <w:spacing w:line="360" w:lineRule="auto"/>
      </w:pPr>
      <w:r>
        <w:rPr>
          <w:u w:val="single"/>
        </w:rPr>
        <w:t>Derivation using Complementary Cumulative Distribution</w:t>
      </w:r>
      <w:r>
        <w:t>: This can be seen considering the complementary cumulative distribution function:</w:t>
      </w:r>
    </w:p>
    <w:p w14:paraId="3B0A1098" w14:textId="77777777" w:rsidR="00F929DD" w:rsidRPr="00F929DD" w:rsidRDefault="00F929DD" w:rsidP="00F929DD">
      <w:pPr>
        <w:spacing w:line="360" w:lineRule="auto"/>
        <w:rPr>
          <w:u w:val="single"/>
        </w:rPr>
      </w:pPr>
    </w:p>
    <w:p w14:paraId="78F184E4" w14:textId="0C2B6DC4" w:rsidR="005E24ED" w:rsidRPr="00F929DD" w:rsidRDefault="005E24ED"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r>
                <w:rPr>
                  <w:rFonts w:ascii="Cambria Math" w:hAnsi="Cambria Math"/>
                </w:rPr>
                <m:t>&gt;X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&gt;x,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&gt;x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sup>
          </m:sSup>
        </m:oMath>
      </m:oMathPara>
    </w:p>
    <w:p w14:paraId="277F3177" w14:textId="77777777" w:rsidR="00F929DD" w:rsidRDefault="00F929DD" w:rsidP="00F929DD">
      <w:pPr>
        <w:spacing w:line="360" w:lineRule="auto"/>
      </w:pPr>
    </w:p>
    <w:p w14:paraId="084C9118" w14:textId="77777777" w:rsidR="00F929DD" w:rsidRDefault="005C4884" w:rsidP="00127E60">
      <w:pPr>
        <w:pStyle w:val="ListParagraph"/>
        <w:numPr>
          <w:ilvl w:val="0"/>
          <w:numId w:val="228"/>
        </w:numPr>
        <w:spacing w:line="360" w:lineRule="auto"/>
      </w:pPr>
      <w:r>
        <w:rPr>
          <w:u w:val="single"/>
        </w:rPr>
        <w:t>Distribution of Realized Minimal Index</w:t>
      </w:r>
      <w:r>
        <w:t>: The index of the variable which achieves the minimum is distributed according to the categorical distribution</w:t>
      </w:r>
    </w:p>
    <w:p w14:paraId="182D456A" w14:textId="77777777" w:rsidR="00F929DD" w:rsidRPr="00F929DD" w:rsidRDefault="00F929DD" w:rsidP="00F929DD">
      <w:pPr>
        <w:spacing w:line="360" w:lineRule="auto"/>
        <w:rPr>
          <w:u w:val="single"/>
        </w:rPr>
      </w:pPr>
    </w:p>
    <w:p w14:paraId="74C22186" w14:textId="1BCCA2A4"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46DBB713" w14:textId="77777777" w:rsidR="00F929DD" w:rsidRDefault="00F929DD" w:rsidP="00F929DD">
      <w:pPr>
        <w:spacing w:line="360" w:lineRule="auto"/>
      </w:pPr>
    </w:p>
    <w:p w14:paraId="24967E8C" w14:textId="77777777" w:rsidR="00F929DD" w:rsidRDefault="005C4884" w:rsidP="00127E60">
      <w:pPr>
        <w:pStyle w:val="ListParagraph"/>
        <w:numPr>
          <w:ilvl w:val="0"/>
          <w:numId w:val="228"/>
        </w:numPr>
        <w:spacing w:line="360" w:lineRule="auto"/>
      </w:pPr>
      <w:r>
        <w:rPr>
          <w:u w:val="single"/>
        </w:rPr>
        <w:t>Derivation of Minimal Index Distribution</w:t>
      </w:r>
      <w:r>
        <w:t>: A proof can be seen by letting</w:t>
      </w:r>
    </w:p>
    <w:p w14:paraId="4EDFC753" w14:textId="77777777" w:rsidR="00F929DD" w:rsidRPr="00F929DD" w:rsidRDefault="00F929DD" w:rsidP="00F929DD">
      <w:pPr>
        <w:spacing w:line="360" w:lineRule="auto"/>
        <w:rPr>
          <w:u w:val="single"/>
        </w:rPr>
      </w:pPr>
    </w:p>
    <w:p w14:paraId="67054D17" w14:textId="77777777" w:rsidR="00F929DD" w:rsidRDefault="005C4884" w:rsidP="00F929DD">
      <w:pPr>
        <w:pStyle w:val="ListParagraph"/>
        <w:spacing w:line="360" w:lineRule="auto"/>
        <w:ind w:left="360"/>
      </w:pPr>
      <m:oMathPara>
        <m:oMath>
          <m:r>
            <w:rPr>
              <w:rFonts w:ascii="Cambria Math" w:hAnsi="Cambria Math"/>
            </w:rPr>
            <m:t>I=</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d>
                  <m:dPr>
                    <m:ctrlPr>
                      <w:rPr>
                        <w:rFonts w:ascii="Cambria Math" w:hAnsi="Cambria Math"/>
                        <w:i/>
                      </w:rPr>
                    </m:ctrlPr>
                  </m:dPr>
                  <m:e>
                    <m:r>
                      <w:rPr>
                        <w:rFonts w:ascii="Cambria Math" w:hAnsi="Cambria Math"/>
                      </w:rPr>
                      <m:t>1, ⋯, n</m:t>
                    </m:r>
                  </m:e>
                </m:d>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EB159A7" w14:textId="77777777" w:rsidR="00F929DD" w:rsidRDefault="00F929DD" w:rsidP="00F929DD">
      <w:pPr>
        <w:spacing w:line="360" w:lineRule="auto"/>
      </w:pPr>
    </w:p>
    <w:p w14:paraId="095DD354" w14:textId="77777777" w:rsidR="00F929DD" w:rsidRDefault="005C4884" w:rsidP="00F929DD">
      <w:pPr>
        <w:pStyle w:val="ListParagraph"/>
        <w:spacing w:line="360" w:lineRule="auto"/>
        <w:ind w:left="360"/>
      </w:pPr>
      <w:r>
        <w:t>Then</w:t>
      </w:r>
    </w:p>
    <w:p w14:paraId="400EEFEC" w14:textId="77777777" w:rsidR="00F929DD" w:rsidRDefault="00F929DD" w:rsidP="00F929DD">
      <w:pPr>
        <w:spacing w:line="360" w:lineRule="auto"/>
      </w:pPr>
    </w:p>
    <w:p w14:paraId="1D5521B3" w14:textId="18171092"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I=k</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λ</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x</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 i≠k</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x</m:t>
                          </m:r>
                        </m:sup>
                      </m:sSup>
                    </m:e>
                  </m:nary>
                </m:e>
              </m:d>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e>
                  </m:d>
                  <m:r>
                    <w:rPr>
                      <w:rFonts w:ascii="Cambria Math" w:hAnsi="Cambria Math"/>
                    </w:rPr>
                    <m:t>x</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7B68788B" w14:textId="77777777" w:rsidR="00F929DD" w:rsidRDefault="00F929DD" w:rsidP="00F929DD">
      <w:pPr>
        <w:spacing w:line="360" w:lineRule="auto"/>
      </w:pPr>
    </w:p>
    <w:p w14:paraId="12D3E160" w14:textId="61FC49CD" w:rsidR="00327C5B" w:rsidRDefault="00327C5B" w:rsidP="00127E60">
      <w:pPr>
        <w:pStyle w:val="ListParagraph"/>
        <w:numPr>
          <w:ilvl w:val="0"/>
          <w:numId w:val="228"/>
        </w:numPr>
        <w:spacing w:line="360" w:lineRule="auto"/>
      </w:pPr>
      <w:r>
        <w:rPr>
          <w:u w:val="single"/>
        </w:rPr>
        <w:t>Maximum Distribution is not Exponential</w:t>
      </w:r>
      <w:r>
        <w:t xml:space="preserve">: Note that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t xml:space="preserve"> is not exponentially distributed,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do not all have parameter zero.</w:t>
      </w:r>
    </w:p>
    <w:p w14:paraId="1ECBCD9A" w14:textId="77777777" w:rsidR="00327C5B" w:rsidRDefault="00327C5B" w:rsidP="00327C5B">
      <w:pPr>
        <w:spacing w:line="360" w:lineRule="auto"/>
      </w:pPr>
    </w:p>
    <w:p w14:paraId="0B40BFC5" w14:textId="77777777" w:rsidR="00327C5B" w:rsidRDefault="00327C5B" w:rsidP="00327C5B">
      <w:pPr>
        <w:spacing w:line="360" w:lineRule="auto"/>
      </w:pPr>
    </w:p>
    <w:p w14:paraId="64A821A7" w14:textId="7DE2FD0E" w:rsidR="00327C5B" w:rsidRPr="00F929DD" w:rsidRDefault="00327C5B" w:rsidP="00327C5B">
      <w:pPr>
        <w:spacing w:line="360" w:lineRule="auto"/>
        <w:rPr>
          <w:b/>
          <w:bCs/>
          <w:sz w:val="28"/>
          <w:szCs w:val="28"/>
        </w:rPr>
      </w:pPr>
      <w:r w:rsidRPr="00F929DD">
        <w:rPr>
          <w:b/>
          <w:bCs/>
          <w:sz w:val="28"/>
          <w:szCs w:val="28"/>
        </w:rPr>
        <w:t>Joint Moments of i.i.d. Exponential Order Statistics</w:t>
      </w:r>
    </w:p>
    <w:p w14:paraId="58DEEA26" w14:textId="77777777" w:rsidR="00327C5B" w:rsidRDefault="00327C5B" w:rsidP="00327C5B">
      <w:pPr>
        <w:spacing w:line="360" w:lineRule="auto"/>
      </w:pPr>
    </w:p>
    <w:p w14:paraId="21F55CFC" w14:textId="0FEE93EC" w:rsidR="00327C5B" w:rsidRDefault="00327C5B" w:rsidP="00F929DD">
      <w:pPr>
        <w:pStyle w:val="ListParagraph"/>
        <w:numPr>
          <w:ilvl w:val="0"/>
          <w:numId w:val="229"/>
        </w:numPr>
        <w:spacing w:line="360" w:lineRule="auto"/>
      </w:pPr>
      <w:r w:rsidRPr="00F929DD">
        <w:rPr>
          <w:u w:val="single"/>
        </w:rPr>
        <w:t>Independent Exponential Variable Order Statistics</w:t>
      </w:r>
      <w:r>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be </w:t>
      </w:r>
      <m:oMath>
        <m:r>
          <w:rPr>
            <w:rFonts w:ascii="Cambria Math" w:hAnsi="Cambria Math"/>
          </w:rPr>
          <m:t>n</m:t>
        </m:r>
      </m:oMath>
      <w:r>
        <w:t xml:space="preserve"> independent and identically distributed </w:t>
      </w:r>
      <w:r w:rsidR="00F929DD">
        <w:t xml:space="preserve">exponential random variables with rate parameter </w:t>
      </w:r>
      <m:oMath>
        <m:r>
          <w:rPr>
            <w:rFonts w:ascii="Cambria Math" w:hAnsi="Cambria Math"/>
          </w:rPr>
          <m:t>λ</m:t>
        </m:r>
      </m:oMath>
      <w:r w:rsidR="00F929DD">
        <w:t xml:space="preserve">. Let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n</m:t>
                </m:r>
              </m:e>
            </m:d>
          </m:sub>
        </m:sSub>
      </m:oMath>
      <w:r w:rsidR="00F929DD">
        <w:t xml:space="preserve"> denote the corresponding order statistics.</w:t>
      </w:r>
    </w:p>
    <w:p w14:paraId="6884353A" w14:textId="77777777" w:rsidR="00646E8C" w:rsidRDefault="00B82B69" w:rsidP="00F929DD">
      <w:pPr>
        <w:pStyle w:val="ListParagraph"/>
        <w:numPr>
          <w:ilvl w:val="0"/>
          <w:numId w:val="229"/>
        </w:numPr>
        <w:spacing w:line="360" w:lineRule="auto"/>
      </w:pPr>
      <w:r>
        <w:rPr>
          <w:u w:val="single"/>
        </w:rPr>
        <w:t>Expression for Joint Order Statistic</w:t>
      </w:r>
      <w:r w:rsidRPr="00B82B69">
        <w:t>:</w:t>
      </w:r>
      <w:r>
        <w:t xml:space="preserve"> For</w:t>
      </w:r>
    </w:p>
    <w:p w14:paraId="5E6CCD46" w14:textId="77777777" w:rsidR="00646E8C" w:rsidRPr="00646E8C" w:rsidRDefault="00646E8C" w:rsidP="00646E8C">
      <w:pPr>
        <w:spacing w:line="360" w:lineRule="auto"/>
        <w:rPr>
          <w:u w:val="single"/>
        </w:rPr>
      </w:pPr>
    </w:p>
    <w:p w14:paraId="286B0649" w14:textId="77777777" w:rsidR="00646E8C" w:rsidRDefault="00B82B69" w:rsidP="00646E8C">
      <w:pPr>
        <w:pStyle w:val="ListParagraph"/>
        <w:spacing w:line="360" w:lineRule="auto"/>
        <w:ind w:left="360"/>
      </w:pPr>
      <m:oMathPara>
        <m:oMath>
          <m:r>
            <w:rPr>
              <w:rFonts w:ascii="Cambria Math" w:hAnsi="Cambria Math"/>
            </w:rPr>
            <m:t>i&lt;j</m:t>
          </m:r>
        </m:oMath>
      </m:oMathPara>
    </w:p>
    <w:p w14:paraId="30E678FD" w14:textId="77777777" w:rsidR="00646E8C" w:rsidRDefault="00646E8C" w:rsidP="00646E8C">
      <w:pPr>
        <w:spacing w:line="360" w:lineRule="auto"/>
      </w:pPr>
    </w:p>
    <w:p w14:paraId="6C1196B0" w14:textId="77777777" w:rsidR="00646E8C" w:rsidRDefault="00B82B69" w:rsidP="00646E8C">
      <w:pPr>
        <w:pStyle w:val="ListParagraph"/>
        <w:spacing w:line="360" w:lineRule="auto"/>
        <w:ind w:left="360"/>
      </w:pPr>
      <w:r>
        <w:t xml:space="preserve">the joint moment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oMath>
      <w:r>
        <w:t xml:space="preserve"> of the order statistic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oMath>
      <w:r>
        <w:t xml:space="preserve"> and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oMath>
      <w:r>
        <w:t xml:space="preserve"> is given by</w:t>
      </w:r>
    </w:p>
    <w:p w14:paraId="103E1C0D" w14:textId="77777777" w:rsidR="00646E8C" w:rsidRDefault="00646E8C" w:rsidP="00646E8C">
      <w:pPr>
        <w:spacing w:line="360" w:lineRule="auto"/>
      </w:pPr>
    </w:p>
    <w:p w14:paraId="510BDAA2" w14:textId="39C6E66E" w:rsidR="00B82B69" w:rsidRPr="00646E8C" w:rsidRDefault="00B82B69"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n-k</m:t>
                              </m:r>
                            </m:e>
                          </m:d>
                          <m:r>
                            <w:rPr>
                              <w:rFonts w:ascii="Cambria Math" w:hAnsi="Cambria Math"/>
                            </w:rPr>
                            <m:t>λ</m:t>
                          </m:r>
                        </m:e>
                      </m:d>
                    </m:e>
                    <m:sup>
                      <m:r>
                        <w:rPr>
                          <w:rFonts w:ascii="Cambria Math" w:hAnsi="Cambria Math"/>
                        </w:rPr>
                        <m:t>2</m:t>
                      </m:r>
                    </m:sup>
                  </m:sSup>
                </m:den>
              </m:f>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e>
              </m:d>
            </m:e>
            <m:sup>
              <m:r>
                <w:rPr>
                  <w:rFonts w:ascii="Cambria Math" w:hAnsi="Cambria Math"/>
                </w:rPr>
                <m:t>2</m:t>
              </m:r>
            </m:sup>
          </m:sSup>
        </m:oMath>
      </m:oMathPara>
    </w:p>
    <w:p w14:paraId="1D6FEC66" w14:textId="77777777" w:rsidR="00646E8C" w:rsidRDefault="00646E8C" w:rsidP="00646E8C">
      <w:pPr>
        <w:spacing w:line="360" w:lineRule="auto"/>
      </w:pPr>
    </w:p>
    <w:p w14:paraId="5DC294C2" w14:textId="77777777" w:rsidR="00646E8C" w:rsidRDefault="00824720" w:rsidP="00F929DD">
      <w:pPr>
        <w:pStyle w:val="ListParagraph"/>
        <w:numPr>
          <w:ilvl w:val="0"/>
          <w:numId w:val="229"/>
        </w:numPr>
        <w:spacing w:line="360" w:lineRule="auto"/>
      </w:pPr>
      <w:r>
        <w:rPr>
          <w:u w:val="single"/>
        </w:rPr>
        <w:t>Derivation of Joint Order Statistic</w:t>
      </w:r>
      <w:r>
        <w:t>: This can be seen by invoking the law of total expectation and the memoryless property:</w:t>
      </w:r>
    </w:p>
    <w:p w14:paraId="65ECA7FF" w14:textId="77777777" w:rsidR="00646E8C" w:rsidRPr="00646E8C" w:rsidRDefault="00646E8C" w:rsidP="00646E8C">
      <w:pPr>
        <w:spacing w:line="360" w:lineRule="auto"/>
        <w:rPr>
          <w:u w:val="single"/>
        </w:rPr>
      </w:pPr>
    </w:p>
    <w:p w14:paraId="29882851" w14:textId="42F5DADF" w:rsidR="00824720" w:rsidRPr="00646E8C" w:rsidRDefault="00824720"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oMath>
      </m:oMathPara>
    </w:p>
    <w:p w14:paraId="137321DB" w14:textId="77777777" w:rsidR="00646E8C" w:rsidRDefault="00646E8C" w:rsidP="00646E8C">
      <w:pPr>
        <w:spacing w:line="360" w:lineRule="auto"/>
      </w:pPr>
    </w:p>
    <w:p w14:paraId="56BFF5EE" w14:textId="5D7D41B6" w:rsidR="00A96C90" w:rsidRDefault="00A96C90" w:rsidP="00F929DD">
      <w:pPr>
        <w:pStyle w:val="ListParagraph"/>
        <w:numPr>
          <w:ilvl w:val="0"/>
          <w:numId w:val="229"/>
        </w:numPr>
        <w:spacing w:line="360" w:lineRule="auto"/>
      </w:pPr>
      <w:r>
        <w:rPr>
          <w:u w:val="single"/>
        </w:rPr>
        <w:t>Law of Tota</w:t>
      </w:r>
      <w:r w:rsidR="00DE4B44">
        <w:rPr>
          <w:u w:val="single"/>
        </w:rPr>
        <w:t>l Expectation</w:t>
      </w:r>
      <w:r w:rsidR="00DE4B44">
        <w:t>: The first equation follows from the law of total expectation.</w:t>
      </w:r>
    </w:p>
    <w:p w14:paraId="2C2F2B8B" w14:textId="77777777" w:rsidR="00646E8C" w:rsidRDefault="00DE4B44" w:rsidP="00F929DD">
      <w:pPr>
        <w:pStyle w:val="ListParagraph"/>
        <w:numPr>
          <w:ilvl w:val="0"/>
          <w:numId w:val="229"/>
        </w:numPr>
        <w:spacing w:line="360" w:lineRule="auto"/>
      </w:pPr>
      <w:r>
        <w:rPr>
          <w:u w:val="single"/>
        </w:rPr>
        <w:lastRenderedPageBreak/>
        <w:t>Applying the Order Statistic Ordinal</w:t>
      </w:r>
      <w:r w:rsidRPr="00DE4B44">
        <w:t>:</w:t>
      </w:r>
      <w:r>
        <w:t xml:space="preserve"> The second equation exploits the fact that once one conditions on</w:t>
      </w:r>
    </w:p>
    <w:p w14:paraId="0BF51051" w14:textId="77777777" w:rsidR="00646E8C" w:rsidRPr="00646E8C" w:rsidRDefault="00646E8C" w:rsidP="00646E8C">
      <w:pPr>
        <w:spacing w:line="360" w:lineRule="auto"/>
        <w:rPr>
          <w:u w:val="single"/>
        </w:rPr>
      </w:pPr>
    </w:p>
    <w:p w14:paraId="3BD743C2" w14:textId="77777777" w:rsid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oMath>
      </m:oMathPara>
    </w:p>
    <w:p w14:paraId="1504CC90" w14:textId="77777777" w:rsidR="00646E8C" w:rsidRDefault="00646E8C" w:rsidP="00646E8C">
      <w:pPr>
        <w:spacing w:line="360" w:lineRule="auto"/>
      </w:pPr>
    </w:p>
    <w:p w14:paraId="7C0CB148" w14:textId="77777777" w:rsidR="00646E8C" w:rsidRDefault="00DE4B44" w:rsidP="00646E8C">
      <w:pPr>
        <w:pStyle w:val="ListParagraph"/>
        <w:spacing w:line="360" w:lineRule="auto"/>
        <w:ind w:left="360"/>
      </w:pPr>
      <w:r>
        <w:t>it must follow that</w:t>
      </w:r>
    </w:p>
    <w:p w14:paraId="4C456E47" w14:textId="77777777" w:rsidR="00646E8C" w:rsidRDefault="00646E8C" w:rsidP="00646E8C">
      <w:pPr>
        <w:spacing w:line="360" w:lineRule="auto"/>
      </w:pPr>
    </w:p>
    <w:p w14:paraId="50FDE346" w14:textId="1EA4768E" w:rsidR="00DE4B44" w:rsidRP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oMath>
      </m:oMathPara>
    </w:p>
    <w:p w14:paraId="0AEA12CF" w14:textId="77777777" w:rsidR="00646E8C" w:rsidRDefault="00646E8C" w:rsidP="00646E8C">
      <w:pPr>
        <w:spacing w:line="360" w:lineRule="auto"/>
      </w:pPr>
    </w:p>
    <w:p w14:paraId="6F97C9F5" w14:textId="21E79E60" w:rsidR="00646E8C" w:rsidRDefault="00646E8C" w:rsidP="00F929DD">
      <w:pPr>
        <w:pStyle w:val="ListParagraph"/>
        <w:numPr>
          <w:ilvl w:val="0"/>
          <w:numId w:val="229"/>
        </w:numPr>
        <w:spacing w:line="360" w:lineRule="auto"/>
      </w:pPr>
      <w:r>
        <w:rPr>
          <w:u w:val="single"/>
        </w:rPr>
        <w:t>Use of the Memoryless Property</w:t>
      </w:r>
      <w:r>
        <w:t xml:space="preserve">: The third equation relies on the memoryless property to replace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oMath>
      <w:r>
        <w:t xml:space="preserve"> with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oMath>
    </w:p>
    <w:p w14:paraId="7996BBC9" w14:textId="77777777" w:rsidR="00646E8C" w:rsidRDefault="00646E8C" w:rsidP="00646E8C">
      <w:pPr>
        <w:spacing w:line="360" w:lineRule="auto"/>
      </w:pPr>
    </w:p>
    <w:p w14:paraId="62F08F10" w14:textId="77777777" w:rsidR="00646E8C" w:rsidRDefault="00646E8C" w:rsidP="00646E8C">
      <w:pPr>
        <w:spacing w:line="360" w:lineRule="auto"/>
      </w:pPr>
    </w:p>
    <w:p w14:paraId="2CA54088" w14:textId="1BCF5351" w:rsidR="00646E8C" w:rsidRPr="00646E8C" w:rsidRDefault="00646E8C" w:rsidP="00646E8C">
      <w:pPr>
        <w:spacing w:line="360" w:lineRule="auto"/>
        <w:rPr>
          <w:b/>
          <w:bCs/>
          <w:sz w:val="28"/>
          <w:szCs w:val="28"/>
        </w:rPr>
      </w:pPr>
      <w:r w:rsidRPr="00646E8C">
        <w:rPr>
          <w:b/>
          <w:bCs/>
          <w:sz w:val="28"/>
          <w:szCs w:val="28"/>
        </w:rPr>
        <w:t>Sum of Two Independent Exponential Random Variables</w:t>
      </w:r>
    </w:p>
    <w:p w14:paraId="7986505E" w14:textId="77777777" w:rsidR="00646E8C" w:rsidRDefault="00646E8C" w:rsidP="00646E8C">
      <w:pPr>
        <w:spacing w:line="360" w:lineRule="auto"/>
      </w:pPr>
    </w:p>
    <w:p w14:paraId="3A52F81E" w14:textId="31ECBD0D" w:rsidR="00646E8C" w:rsidRDefault="00646E8C" w:rsidP="00646E8C">
      <w:pPr>
        <w:pStyle w:val="ListParagraph"/>
        <w:numPr>
          <w:ilvl w:val="0"/>
          <w:numId w:val="230"/>
        </w:numPr>
        <w:spacing w:line="360" w:lineRule="auto"/>
      </w:pPr>
      <w:r w:rsidRPr="00646E8C">
        <w:rPr>
          <w:u w:val="single"/>
        </w:rPr>
        <w:t>Convolution of the Individual Distributions</w:t>
      </w:r>
      <w:r>
        <w:t>: The probability distribution function pdf of a sum of two independent random variables is the convolution of their individual pdf’s.</w:t>
      </w:r>
    </w:p>
    <w:p w14:paraId="777C1755" w14:textId="77777777" w:rsidR="00EB5568" w:rsidRDefault="005F6988" w:rsidP="00646E8C">
      <w:pPr>
        <w:pStyle w:val="ListParagraph"/>
        <w:numPr>
          <w:ilvl w:val="0"/>
          <w:numId w:val="230"/>
        </w:numPr>
        <w:spacing w:line="360" w:lineRule="auto"/>
      </w:pPr>
      <w:r>
        <w:rPr>
          <w:u w:val="single"/>
        </w:rPr>
        <w:t>Probability Density of the Sum</w:t>
      </w:r>
      <w:r w:rsidRPr="005F6988">
        <w:t>:</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independent random variables with respective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then the probability density of</w:t>
      </w:r>
    </w:p>
    <w:p w14:paraId="59570C9A" w14:textId="77777777" w:rsidR="00EB5568" w:rsidRPr="00EB5568" w:rsidRDefault="00EB5568" w:rsidP="00EB5568">
      <w:pPr>
        <w:spacing w:line="360" w:lineRule="auto"/>
        <w:rPr>
          <w:u w:val="single"/>
        </w:rPr>
      </w:pPr>
    </w:p>
    <w:p w14:paraId="38E5038B" w14:textId="77777777" w:rsidR="00EB5568" w:rsidRDefault="005F6988" w:rsidP="00EB5568">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1DCE9A9" w14:textId="77777777" w:rsidR="00EB5568" w:rsidRDefault="00EB5568" w:rsidP="00EB5568">
      <w:pPr>
        <w:spacing w:line="360" w:lineRule="auto"/>
      </w:pPr>
    </w:p>
    <w:p w14:paraId="7DB79E34" w14:textId="77777777" w:rsidR="00EB5568" w:rsidRDefault="005F6988" w:rsidP="00EB5568">
      <w:pPr>
        <w:pStyle w:val="ListParagraph"/>
        <w:spacing w:line="360" w:lineRule="auto"/>
        <w:ind w:left="360"/>
      </w:pPr>
      <w:r>
        <w:t>is given by</w:t>
      </w:r>
    </w:p>
    <w:p w14:paraId="2FD328FB" w14:textId="77777777" w:rsidR="00EB5568" w:rsidRDefault="00EB5568" w:rsidP="00EB5568">
      <w:pPr>
        <w:spacing w:line="360" w:lineRule="auto"/>
      </w:pPr>
    </w:p>
    <w:p w14:paraId="7737A106" w14:textId="52D80457" w:rsidR="005F6988" w:rsidRP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sup>
              </m:sSup>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x</m:t>
                  </m:r>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e>
                  </m:d>
                </m:e>
                <m:e>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-λz</m:t>
                      </m:r>
                    </m:sup>
                  </m:sSup>
                </m:e>
              </m:eqArr>
            </m:e>
          </m:d>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r>
              <m:e>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
        </m:oMath>
      </m:oMathPara>
    </w:p>
    <w:p w14:paraId="51B494D2" w14:textId="77777777" w:rsidR="00EB5568" w:rsidRDefault="00EB5568" w:rsidP="00EB5568">
      <w:pPr>
        <w:spacing w:line="360" w:lineRule="auto"/>
      </w:pPr>
    </w:p>
    <w:p w14:paraId="7144F7A3" w14:textId="77777777" w:rsidR="00EB5568" w:rsidRDefault="008806E2" w:rsidP="00646E8C">
      <w:pPr>
        <w:pStyle w:val="ListParagraph"/>
        <w:numPr>
          <w:ilvl w:val="0"/>
          <w:numId w:val="230"/>
        </w:numPr>
        <w:spacing w:line="360" w:lineRule="auto"/>
      </w:pPr>
      <w:r>
        <w:rPr>
          <w:u w:val="single"/>
        </w:rPr>
        <w:t>Entropy of the Probability Density</w:t>
      </w:r>
      <w:r>
        <w:t>: The entropy of this distribution is available in closed form: assuming</w:t>
      </w:r>
    </w:p>
    <w:p w14:paraId="28FFA72D" w14:textId="77777777" w:rsidR="00EB5568" w:rsidRPr="00EB5568" w:rsidRDefault="00EB5568" w:rsidP="00EB5568">
      <w:pPr>
        <w:spacing w:line="360" w:lineRule="auto"/>
        <w:rPr>
          <w:u w:val="single"/>
        </w:rPr>
      </w:pPr>
    </w:p>
    <w:p w14:paraId="7B6DC272" w14:textId="77777777" w:rsid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λ</m:t>
              </m:r>
            </m:e>
            <m:sub>
              <m:r>
                <w:rPr>
                  <w:rFonts w:ascii="Cambria Math" w:hAnsi="Cambria Math"/>
                </w:rPr>
                <m:t>2</m:t>
              </m:r>
            </m:sub>
          </m:sSub>
        </m:oMath>
      </m:oMathPara>
    </w:p>
    <w:p w14:paraId="1A52A0D6" w14:textId="77777777" w:rsidR="00EB5568" w:rsidRDefault="00EB5568" w:rsidP="00EB5568">
      <w:pPr>
        <w:spacing w:line="360" w:lineRule="auto"/>
      </w:pPr>
    </w:p>
    <w:p w14:paraId="0604B07A" w14:textId="77777777" w:rsidR="00EB5568" w:rsidRDefault="008806E2" w:rsidP="00EB5568">
      <w:pPr>
        <w:pStyle w:val="ListParagraph"/>
        <w:spacing w:line="360" w:lineRule="auto"/>
        <w:ind w:left="360"/>
      </w:pPr>
      <w:r>
        <w:t>without loss of generality, then</w:t>
      </w:r>
    </w:p>
    <w:p w14:paraId="10328CEE" w14:textId="77777777" w:rsidR="00EB5568" w:rsidRDefault="00EB5568" w:rsidP="00EB5568">
      <w:pPr>
        <w:spacing w:line="360" w:lineRule="auto"/>
      </w:pPr>
    </w:p>
    <w:p w14:paraId="2D7A7BA6" w14:textId="77777777" w:rsidR="00EB5568" w:rsidRDefault="008806E2" w:rsidP="00EB556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=1+γ+</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den>
              </m:f>
            </m:e>
          </m:func>
          <m:r>
            <w:rPr>
              <w:rFonts w:ascii="Cambria Math" w:hAnsi="Cambria Math"/>
            </w:rPr>
            <m:t>+</m:t>
          </m:r>
          <m:r>
            <m:rPr>
              <m:sty m:val="p"/>
            </m:rPr>
            <w:rPr>
              <w:rFonts w:ascii="Cambria Math" w:hAnsi="Cambria Math"/>
            </w:rPr>
            <m:t>Ψ</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en>
              </m:f>
            </m:e>
          </m:d>
        </m:oMath>
      </m:oMathPara>
    </w:p>
    <w:p w14:paraId="73FE546B" w14:textId="77777777" w:rsidR="00EB5568" w:rsidRDefault="00EB5568" w:rsidP="00EB5568">
      <w:pPr>
        <w:spacing w:line="360" w:lineRule="auto"/>
      </w:pPr>
    </w:p>
    <w:p w14:paraId="5B5238C6" w14:textId="7EF98474" w:rsidR="008806E2" w:rsidRDefault="008806E2" w:rsidP="00EB5568">
      <w:pPr>
        <w:pStyle w:val="ListParagraph"/>
        <w:spacing w:line="360" w:lineRule="auto"/>
        <w:ind w:left="360"/>
      </w:pPr>
      <w:r>
        <w:t xml:space="preserve">where </w:t>
      </w:r>
      <m:oMath>
        <m:r>
          <w:rPr>
            <w:rFonts w:ascii="Cambria Math" w:hAnsi="Cambria Math"/>
          </w:rPr>
          <m:t>γ</m:t>
        </m:r>
      </m:oMath>
      <w:r>
        <w:t xml:space="preserve"> is the Euler-Mascheroni constant, and </w:t>
      </w:r>
      <m:oMath>
        <m:r>
          <m:rPr>
            <m:sty m:val="p"/>
          </m:rP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 (Eckford and Thomas (2016)).</w:t>
      </w:r>
    </w:p>
    <w:p w14:paraId="5B85652E" w14:textId="6226CACC" w:rsidR="00EB5568" w:rsidRDefault="00EB5568" w:rsidP="00646E8C">
      <w:pPr>
        <w:pStyle w:val="ListParagraph"/>
        <w:numPr>
          <w:ilvl w:val="0"/>
          <w:numId w:val="230"/>
        </w:numPr>
        <w:spacing w:line="360" w:lineRule="auto"/>
      </w:pPr>
      <w:r>
        <w:rPr>
          <w:u w:val="single"/>
        </w:rPr>
        <w:t>Equal Rate Results in Erlang Distribution</w:t>
      </w:r>
      <w:r w:rsidRPr="00EB5568">
        <w:t>:</w:t>
      </w:r>
      <w:r>
        <w:t xml:space="preserve"> In the case of equal rate parameters, the result is an Erlang distribution with shape </w:t>
      </w:r>
      <m:oMath>
        <m:r>
          <m:rPr>
            <m:sty m:val="p"/>
          </m:rPr>
          <w:rPr>
            <w:rFonts w:ascii="Cambria Math" w:hAnsi="Cambria Math"/>
          </w:rPr>
          <m:t>2</m:t>
        </m:r>
      </m:oMath>
      <w:r>
        <w:t xml:space="preserve"> and parameter </w:t>
      </w:r>
      <m:oMath>
        <m:r>
          <m:rPr>
            <m:sty m:val="p"/>
          </m:rPr>
          <w:rPr>
            <w:rFonts w:ascii="Cambria Math" w:hAnsi="Cambria Math"/>
          </w:rPr>
          <m:t>λ</m:t>
        </m:r>
      </m:oMath>
      <w:r>
        <w:t>, which in turn is a special case of the gamma distribution.</w:t>
      </w:r>
    </w:p>
    <w:p w14:paraId="55CE90AE" w14:textId="77777777" w:rsidR="00EB5568" w:rsidRDefault="00EB5568" w:rsidP="00EB5568">
      <w:pPr>
        <w:spacing w:line="360" w:lineRule="auto"/>
      </w:pPr>
    </w:p>
    <w:p w14:paraId="6964C8F2" w14:textId="77777777" w:rsidR="00EB5568" w:rsidRDefault="00EB5568" w:rsidP="00EB5568">
      <w:pPr>
        <w:spacing w:line="360" w:lineRule="auto"/>
      </w:pPr>
    </w:p>
    <w:p w14:paraId="26DEA5DD" w14:textId="3C2ADE6B" w:rsidR="00EB5568" w:rsidRPr="00EB5568" w:rsidRDefault="00EB5568" w:rsidP="00EB5568">
      <w:pPr>
        <w:spacing w:line="360" w:lineRule="auto"/>
        <w:rPr>
          <w:b/>
          <w:bCs/>
          <w:sz w:val="28"/>
          <w:szCs w:val="28"/>
        </w:rPr>
      </w:pPr>
      <w:r w:rsidRPr="00EB5568">
        <w:rPr>
          <w:b/>
          <w:bCs/>
          <w:sz w:val="28"/>
          <w:szCs w:val="28"/>
        </w:rPr>
        <w:t>Related Distributions</w:t>
      </w:r>
    </w:p>
    <w:p w14:paraId="4292AD5E" w14:textId="77777777" w:rsidR="00EB5568" w:rsidRDefault="00EB5568" w:rsidP="00EB5568">
      <w:pPr>
        <w:spacing w:line="360" w:lineRule="auto"/>
      </w:pPr>
    </w:p>
    <w:p w14:paraId="6FC7BF90" w14:textId="77777777" w:rsidR="00E62DCD" w:rsidRDefault="00EB5568" w:rsidP="00EB5568">
      <w:pPr>
        <w:pStyle w:val="ListParagraph"/>
        <w:numPr>
          <w:ilvl w:val="0"/>
          <w:numId w:val="231"/>
        </w:numPr>
        <w:spacing w:line="360" w:lineRule="auto"/>
      </w:pPr>
      <w:r w:rsidRPr="00EB5568">
        <w:rPr>
          <w:u w:val="single"/>
        </w:rPr>
        <w:t>Laplace #1</w:t>
      </w:r>
      <w:r>
        <w:t>: If</w:t>
      </w:r>
    </w:p>
    <w:p w14:paraId="53FC4615" w14:textId="77777777" w:rsidR="00E62DCD" w:rsidRPr="00E62DCD" w:rsidRDefault="00E62DCD" w:rsidP="00E62DCD">
      <w:pPr>
        <w:spacing w:line="360" w:lineRule="auto"/>
        <w:rPr>
          <w:u w:val="single"/>
        </w:rPr>
      </w:pPr>
    </w:p>
    <w:p w14:paraId="632EEAA6" w14:textId="77777777" w:rsidR="00E62DCD" w:rsidRDefault="00EB5568" w:rsidP="00E62DCD">
      <w:pPr>
        <w:pStyle w:val="ListParagraph"/>
        <w:spacing w:line="360" w:lineRule="auto"/>
        <w:ind w:left="360"/>
        <w:rPr>
          <w:iCs/>
        </w:rPr>
      </w:pPr>
      <m:oMathPara>
        <m:oMath>
          <m:r>
            <w:rPr>
              <w:rFonts w:ascii="Cambria Math" w:hAnsi="Cambria Math"/>
            </w:rPr>
            <m:t xml:space="preserve">X~Laplace </m:t>
          </m:r>
          <m:d>
            <m:dPr>
              <m:ctrlPr>
                <w:rPr>
                  <w:rFonts w:ascii="Cambria Math" w:hAnsi="Cambria Math"/>
                  <w:i/>
                  <w:iCs/>
                </w:rPr>
              </m:ctrlPr>
            </m:dPr>
            <m:e>
              <m:r>
                <w:rPr>
                  <w:rFonts w:ascii="Cambria Math" w:hAnsi="Cambria Math"/>
                </w:rPr>
                <m:t xml:space="preserve">μ, </m:t>
              </m:r>
              <m:sSup>
                <m:sSupPr>
                  <m:ctrlPr>
                    <w:rPr>
                      <w:rFonts w:ascii="Cambria Math" w:hAnsi="Cambria Math"/>
                      <w:i/>
                      <w:iCs/>
                    </w:rPr>
                  </m:ctrlPr>
                </m:sSupPr>
                <m:e>
                  <m:r>
                    <w:rPr>
                      <w:rFonts w:ascii="Cambria Math" w:hAnsi="Cambria Math"/>
                    </w:rPr>
                    <m:t>β</m:t>
                  </m:r>
                </m:e>
                <m:sup>
                  <m:r>
                    <w:rPr>
                      <w:rFonts w:ascii="Cambria Math" w:hAnsi="Cambria Math"/>
                    </w:rPr>
                    <m:t>-1</m:t>
                  </m:r>
                </m:sup>
              </m:sSup>
            </m:e>
          </m:d>
        </m:oMath>
      </m:oMathPara>
    </w:p>
    <w:p w14:paraId="2AD51F49" w14:textId="77777777" w:rsidR="00E62DCD" w:rsidRPr="00E62DCD" w:rsidRDefault="00E62DCD" w:rsidP="00E62DCD">
      <w:pPr>
        <w:spacing w:line="360" w:lineRule="auto"/>
        <w:rPr>
          <w:iCs/>
        </w:rPr>
      </w:pPr>
    </w:p>
    <w:p w14:paraId="112CBBF4" w14:textId="77777777" w:rsidR="00E62DCD" w:rsidRDefault="00EB5568" w:rsidP="00E62DCD">
      <w:pPr>
        <w:pStyle w:val="ListParagraph"/>
        <w:spacing w:line="360" w:lineRule="auto"/>
        <w:ind w:left="360"/>
        <w:rPr>
          <w:iCs/>
        </w:rPr>
      </w:pPr>
      <w:r w:rsidRPr="00EB5568">
        <w:rPr>
          <w:iCs/>
        </w:rPr>
        <w:t>then</w:t>
      </w:r>
    </w:p>
    <w:p w14:paraId="46227F3F" w14:textId="77777777" w:rsidR="00E62DCD" w:rsidRPr="00E62DCD" w:rsidRDefault="00E62DCD" w:rsidP="00E62DCD">
      <w:pPr>
        <w:spacing w:line="360" w:lineRule="auto"/>
        <w:rPr>
          <w:iCs/>
        </w:rPr>
      </w:pPr>
    </w:p>
    <w:p w14:paraId="16E231DE" w14:textId="34787F09" w:rsidR="00EB5568" w:rsidRPr="00E62DCD" w:rsidRDefault="00000000" w:rsidP="00E62DCD">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X-μ</m:t>
              </m:r>
            </m:e>
          </m:d>
          <m:r>
            <w:rPr>
              <w:rFonts w:ascii="Cambria Math" w:hAnsi="Cambria Math"/>
            </w:rPr>
            <m:t xml:space="preserve">~Exp </m:t>
          </m:r>
          <m:d>
            <m:dPr>
              <m:ctrlPr>
                <w:rPr>
                  <w:rFonts w:ascii="Cambria Math" w:hAnsi="Cambria Math"/>
                  <w:i/>
                  <w:iCs/>
                </w:rPr>
              </m:ctrlPr>
            </m:dPr>
            <m:e>
              <m:r>
                <w:rPr>
                  <w:rFonts w:ascii="Cambria Math" w:hAnsi="Cambria Math"/>
                </w:rPr>
                <m:t>β</m:t>
              </m:r>
            </m:e>
          </m:d>
        </m:oMath>
      </m:oMathPara>
    </w:p>
    <w:p w14:paraId="72B492A7" w14:textId="77777777" w:rsidR="00E62DCD" w:rsidRPr="00113D80" w:rsidRDefault="00E62DCD" w:rsidP="00E62DCD">
      <w:pPr>
        <w:spacing w:line="360" w:lineRule="auto"/>
      </w:pPr>
    </w:p>
    <w:p w14:paraId="5E71BEFE" w14:textId="77777777" w:rsidR="00E62DCD" w:rsidRDefault="00113D80" w:rsidP="00EB5568">
      <w:pPr>
        <w:pStyle w:val="ListParagraph"/>
        <w:numPr>
          <w:ilvl w:val="0"/>
          <w:numId w:val="231"/>
        </w:numPr>
        <w:spacing w:line="360" w:lineRule="auto"/>
      </w:pPr>
      <w:r>
        <w:rPr>
          <w:u w:val="single"/>
        </w:rPr>
        <w:t>Pareto #1</w:t>
      </w:r>
      <w:r>
        <w:t>: If</w:t>
      </w:r>
    </w:p>
    <w:p w14:paraId="7052FE03" w14:textId="77777777" w:rsidR="00E62DCD" w:rsidRPr="00C33A2F" w:rsidRDefault="00E62DCD" w:rsidP="00C33A2F">
      <w:pPr>
        <w:spacing w:line="360" w:lineRule="auto"/>
        <w:rPr>
          <w:u w:val="single"/>
        </w:rPr>
      </w:pPr>
    </w:p>
    <w:p w14:paraId="0AC0F38D" w14:textId="77777777" w:rsidR="00C33A2F" w:rsidRDefault="00113D80" w:rsidP="00E62DCD">
      <w:pPr>
        <w:pStyle w:val="ListParagraph"/>
        <w:spacing w:line="360" w:lineRule="auto"/>
        <w:ind w:left="360"/>
        <w:rPr>
          <w:iCs/>
        </w:rPr>
      </w:pPr>
      <m:oMathPara>
        <m:oMath>
          <m:r>
            <w:rPr>
              <w:rFonts w:ascii="Cambria Math" w:hAnsi="Cambria Math"/>
            </w:rPr>
            <m:t xml:space="preserve">X~Pareto </m:t>
          </m:r>
          <m:d>
            <m:dPr>
              <m:ctrlPr>
                <w:rPr>
                  <w:rFonts w:ascii="Cambria Math" w:hAnsi="Cambria Math"/>
                  <w:i/>
                  <w:iCs/>
                </w:rPr>
              </m:ctrlPr>
            </m:dPr>
            <m:e>
              <m:r>
                <w:rPr>
                  <w:rFonts w:ascii="Cambria Math" w:hAnsi="Cambria Math"/>
                </w:rPr>
                <m:t>1, λ</m:t>
              </m:r>
            </m:e>
          </m:d>
        </m:oMath>
      </m:oMathPara>
    </w:p>
    <w:p w14:paraId="2E900B09" w14:textId="77777777" w:rsidR="00C33A2F" w:rsidRPr="00C33A2F" w:rsidRDefault="00C33A2F" w:rsidP="00C33A2F">
      <w:pPr>
        <w:spacing w:line="360" w:lineRule="auto"/>
        <w:rPr>
          <w:iCs/>
        </w:rPr>
      </w:pPr>
    </w:p>
    <w:p w14:paraId="28944E8F" w14:textId="77777777" w:rsidR="00C33A2F" w:rsidRDefault="00113D80" w:rsidP="00E62DCD">
      <w:pPr>
        <w:pStyle w:val="ListParagraph"/>
        <w:spacing w:line="360" w:lineRule="auto"/>
        <w:ind w:left="360"/>
        <w:rPr>
          <w:iCs/>
        </w:rPr>
      </w:pPr>
      <w:r>
        <w:rPr>
          <w:iCs/>
        </w:rPr>
        <w:t>then</w:t>
      </w:r>
    </w:p>
    <w:p w14:paraId="1E88A89A" w14:textId="77777777" w:rsidR="00C33A2F" w:rsidRPr="00C33A2F" w:rsidRDefault="00C33A2F" w:rsidP="00C33A2F">
      <w:pPr>
        <w:spacing w:line="360" w:lineRule="auto"/>
        <w:rPr>
          <w:iCs/>
        </w:rPr>
      </w:pPr>
    </w:p>
    <w:p w14:paraId="471DB361" w14:textId="7BB8E380" w:rsidR="00113D80" w:rsidRPr="00C33A2F" w:rsidRDefault="00000000" w:rsidP="00E62DCD">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~Exp </m:t>
          </m:r>
          <m:d>
            <m:dPr>
              <m:ctrlPr>
                <w:rPr>
                  <w:rFonts w:ascii="Cambria Math" w:hAnsi="Cambria Math"/>
                  <w:i/>
                  <w:iCs/>
                </w:rPr>
              </m:ctrlPr>
            </m:dPr>
            <m:e>
              <m:r>
                <w:rPr>
                  <w:rFonts w:ascii="Cambria Math" w:hAnsi="Cambria Math"/>
                </w:rPr>
                <m:t>λ</m:t>
              </m:r>
            </m:e>
          </m:d>
        </m:oMath>
      </m:oMathPara>
    </w:p>
    <w:p w14:paraId="3A5CFF85" w14:textId="77777777" w:rsidR="00C33A2F" w:rsidRPr="00113D80" w:rsidRDefault="00C33A2F" w:rsidP="00C33A2F">
      <w:pPr>
        <w:spacing w:line="360" w:lineRule="auto"/>
      </w:pPr>
    </w:p>
    <w:p w14:paraId="0A66EDDA" w14:textId="77777777" w:rsidR="00C33A2F" w:rsidRDefault="00113D80" w:rsidP="00EB5568">
      <w:pPr>
        <w:pStyle w:val="ListParagraph"/>
        <w:numPr>
          <w:ilvl w:val="0"/>
          <w:numId w:val="231"/>
        </w:numPr>
        <w:spacing w:line="360" w:lineRule="auto"/>
      </w:pPr>
      <w:r>
        <w:rPr>
          <w:u w:val="single"/>
        </w:rPr>
        <w:t>Skew Logistic</w:t>
      </w:r>
      <w:r>
        <w:t>: If</w:t>
      </w:r>
    </w:p>
    <w:p w14:paraId="3036C07A" w14:textId="77777777" w:rsidR="00C33A2F" w:rsidRPr="00C33A2F" w:rsidRDefault="00C33A2F" w:rsidP="00C33A2F">
      <w:pPr>
        <w:spacing w:line="360" w:lineRule="auto"/>
        <w:rPr>
          <w:u w:val="single"/>
        </w:rPr>
      </w:pPr>
    </w:p>
    <w:p w14:paraId="7F948F1C" w14:textId="77777777" w:rsidR="00C33A2F" w:rsidRDefault="00113D80" w:rsidP="00C33A2F">
      <w:pPr>
        <w:pStyle w:val="ListParagraph"/>
        <w:spacing w:line="360" w:lineRule="auto"/>
        <w:ind w:left="360"/>
        <w:rPr>
          <w:iCs/>
        </w:rPr>
      </w:pPr>
      <m:oMathPara>
        <m:oMath>
          <m:r>
            <w:rPr>
              <w:rFonts w:ascii="Cambria Math" w:hAnsi="Cambria Math"/>
            </w:rPr>
            <m:t xml:space="preserve">X~SkewLogistic </m:t>
          </m:r>
          <m:d>
            <m:dPr>
              <m:ctrlPr>
                <w:rPr>
                  <w:rFonts w:ascii="Cambria Math" w:hAnsi="Cambria Math"/>
                  <w:i/>
                  <w:iCs/>
                </w:rPr>
              </m:ctrlPr>
            </m:dPr>
            <m:e>
              <m:r>
                <w:rPr>
                  <w:rFonts w:ascii="Cambria Math" w:hAnsi="Cambria Math"/>
                </w:rPr>
                <m:t>0</m:t>
              </m:r>
            </m:e>
          </m:d>
        </m:oMath>
      </m:oMathPara>
    </w:p>
    <w:p w14:paraId="07C42836" w14:textId="77777777" w:rsidR="00C33A2F" w:rsidRPr="00C33A2F" w:rsidRDefault="00C33A2F" w:rsidP="00C33A2F">
      <w:pPr>
        <w:spacing w:line="360" w:lineRule="auto"/>
        <w:rPr>
          <w:iCs/>
        </w:rPr>
      </w:pPr>
    </w:p>
    <w:p w14:paraId="08A42B0C" w14:textId="77777777" w:rsidR="00C33A2F" w:rsidRDefault="00113D80" w:rsidP="00C33A2F">
      <w:pPr>
        <w:pStyle w:val="ListParagraph"/>
        <w:spacing w:line="360" w:lineRule="auto"/>
        <w:ind w:left="360"/>
        <w:rPr>
          <w:iCs/>
        </w:rPr>
      </w:pPr>
      <w:r>
        <w:rPr>
          <w:iCs/>
        </w:rPr>
        <w:t>then</w:t>
      </w:r>
    </w:p>
    <w:p w14:paraId="63A21027" w14:textId="77777777" w:rsidR="00C33A2F" w:rsidRPr="00C33A2F" w:rsidRDefault="00C33A2F" w:rsidP="00C33A2F">
      <w:pPr>
        <w:spacing w:line="360" w:lineRule="auto"/>
        <w:rPr>
          <w:iCs/>
        </w:rPr>
      </w:pPr>
    </w:p>
    <w:p w14:paraId="0C13B548" w14:textId="5B5287DA" w:rsidR="00113D80" w:rsidRPr="00C33A2F" w:rsidRDefault="00000000" w:rsidP="00C33A2F">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e>
              </m:d>
            </m:e>
          </m:func>
          <m:r>
            <w:rPr>
              <w:rFonts w:ascii="Cambria Math" w:hAnsi="Cambria Math"/>
            </w:rPr>
            <m:t xml:space="preserve">~Exp </m:t>
          </m:r>
          <m:d>
            <m:dPr>
              <m:ctrlPr>
                <w:rPr>
                  <w:rFonts w:ascii="Cambria Math" w:hAnsi="Cambria Math"/>
                  <w:i/>
                  <w:iCs/>
                </w:rPr>
              </m:ctrlPr>
            </m:dPr>
            <m:e>
              <m:r>
                <w:rPr>
                  <w:rFonts w:ascii="Cambria Math" w:hAnsi="Cambria Math"/>
                </w:rPr>
                <m:t>0</m:t>
              </m:r>
            </m:e>
          </m:d>
        </m:oMath>
      </m:oMathPara>
    </w:p>
    <w:p w14:paraId="168A5DEB" w14:textId="77777777" w:rsidR="00C33A2F" w:rsidRPr="00113D80" w:rsidRDefault="00C33A2F" w:rsidP="00C33A2F">
      <w:pPr>
        <w:spacing w:line="360" w:lineRule="auto"/>
      </w:pPr>
    </w:p>
    <w:p w14:paraId="4573F2D9" w14:textId="77777777" w:rsidR="00C33A2F" w:rsidRDefault="00113D80" w:rsidP="00EB5568">
      <w:pPr>
        <w:pStyle w:val="ListParagraph"/>
        <w:numPr>
          <w:ilvl w:val="0"/>
          <w:numId w:val="231"/>
        </w:numPr>
        <w:spacing w:line="360" w:lineRule="auto"/>
      </w:pPr>
      <w:r>
        <w:rPr>
          <w:u w:val="single"/>
        </w:rPr>
        <w:t>Uniform</w:t>
      </w:r>
      <w:r>
        <w:t>: If</w:t>
      </w:r>
    </w:p>
    <w:p w14:paraId="6465D5E2" w14:textId="77777777" w:rsidR="00C33A2F" w:rsidRPr="00C33A2F" w:rsidRDefault="00C33A2F" w:rsidP="00C33A2F">
      <w:pPr>
        <w:spacing w:line="360" w:lineRule="auto"/>
        <w:rPr>
          <w:u w:val="single"/>
        </w:rPr>
      </w:pPr>
    </w:p>
    <w:p w14:paraId="71778120"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241BC73F" w14:textId="77777777" w:rsidR="00C33A2F" w:rsidRPr="00C33A2F" w:rsidRDefault="00C33A2F" w:rsidP="00C33A2F">
      <w:pPr>
        <w:spacing w:line="360" w:lineRule="auto"/>
        <w:rPr>
          <w:iCs/>
        </w:rPr>
      </w:pPr>
    </w:p>
    <w:p w14:paraId="7B7E6132" w14:textId="77777777" w:rsidR="00C33A2F" w:rsidRDefault="00113D80" w:rsidP="00C33A2F">
      <w:pPr>
        <w:pStyle w:val="ListParagraph"/>
        <w:spacing w:line="360" w:lineRule="auto"/>
        <w:ind w:left="360"/>
        <w:rPr>
          <w:iCs/>
        </w:rPr>
      </w:pPr>
      <w:r>
        <w:rPr>
          <w:iCs/>
        </w:rPr>
        <w:t>then</w:t>
      </w:r>
    </w:p>
    <w:p w14:paraId="364C2ADC" w14:textId="77777777" w:rsidR="00C33A2F" w:rsidRPr="00C33A2F" w:rsidRDefault="00C33A2F" w:rsidP="00C33A2F">
      <w:pPr>
        <w:spacing w:line="360" w:lineRule="auto"/>
        <w:rPr>
          <w:iCs/>
        </w:rPr>
      </w:pPr>
    </w:p>
    <w:p w14:paraId="7275AD56" w14:textId="23150D8B"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m:t>
          </m:r>
          <m:func>
            <m:funcPr>
              <m:ctrlPr>
                <w:rPr>
                  <w:rFonts w:ascii="Cambria Math" w:hAnsi="Cambria Math"/>
                  <w:i/>
                  <w:iCs/>
                </w:rPr>
              </m:ctrlPr>
            </m:funcPr>
            <m:fName>
              <m:r>
                <m:rPr>
                  <m:sty m:val="p"/>
                </m:rPr>
                <w:rPr>
                  <w:rFonts w:ascii="Cambria Math" w:hAnsi="Cambria Math"/>
                </w:rPr>
                <m:t>min</m:t>
              </m:r>
            </m:fName>
            <m:e>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iCs/>
                        </w:rPr>
                      </m:ctrlPr>
                    </m:sSubPr>
                    <m:e>
                      <m:r>
                        <w:rPr>
                          <w:rFonts w:ascii="Cambria Math" w:hAnsi="Cambria Math"/>
                        </w:rPr>
                        <m:t>X</m:t>
                      </m:r>
                    </m:e>
                    <m:sub>
                      <m:r>
                        <w:rPr>
                          <w:rFonts w:ascii="Cambria Math" w:hAnsi="Cambria Math"/>
                        </w:rPr>
                        <m:t>n</m:t>
                      </m:r>
                    </m:sub>
                  </m:sSub>
                </m:e>
              </m:d>
            </m:e>
          </m:func>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3DA0B30E" w14:textId="77777777" w:rsidR="00C33A2F" w:rsidRPr="00113D80" w:rsidRDefault="00C33A2F" w:rsidP="00C33A2F">
      <w:pPr>
        <w:spacing w:line="360" w:lineRule="auto"/>
      </w:pPr>
    </w:p>
    <w:p w14:paraId="320E645C" w14:textId="77777777" w:rsidR="00C33A2F" w:rsidRDefault="00113D80" w:rsidP="00EB5568">
      <w:pPr>
        <w:pStyle w:val="ListParagraph"/>
        <w:numPr>
          <w:ilvl w:val="0"/>
          <w:numId w:val="231"/>
        </w:numPr>
        <w:spacing w:line="360" w:lineRule="auto"/>
      </w:pPr>
      <w:r>
        <w:rPr>
          <w:u w:val="single"/>
        </w:rPr>
        <w:t>Scaled Beta</w:t>
      </w:r>
      <w:r>
        <w:t>: The exponential distribution is the limit of a scaled beta distribution:</w:t>
      </w:r>
    </w:p>
    <w:p w14:paraId="6EAF72AF" w14:textId="77777777" w:rsidR="00C33A2F" w:rsidRPr="00C33A2F" w:rsidRDefault="00C33A2F" w:rsidP="00C33A2F">
      <w:pPr>
        <w:spacing w:line="360" w:lineRule="auto"/>
        <w:rPr>
          <w:u w:val="single"/>
        </w:rPr>
      </w:pPr>
    </w:p>
    <w:p w14:paraId="18533F32" w14:textId="5BCFA2E0"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n∙Beta </m:t>
          </m:r>
          <m:d>
            <m:dPr>
              <m:ctrlPr>
                <w:rPr>
                  <w:rFonts w:ascii="Cambria Math" w:hAnsi="Cambria Math"/>
                  <w:i/>
                  <w:iCs/>
                </w:rPr>
              </m:ctrlPr>
            </m:dPr>
            <m:e>
              <m:r>
                <w:rPr>
                  <w:rFonts w:ascii="Cambria Math" w:hAnsi="Cambria Math"/>
                </w:rPr>
                <m:t>1, n</m:t>
              </m:r>
            </m:e>
          </m:d>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20F4F84E" w14:textId="77777777" w:rsidR="00C33A2F" w:rsidRPr="00113D80" w:rsidRDefault="00C33A2F" w:rsidP="00C33A2F">
      <w:pPr>
        <w:spacing w:line="360" w:lineRule="auto"/>
      </w:pPr>
    </w:p>
    <w:p w14:paraId="550A8057" w14:textId="3A15C8C5" w:rsidR="00113D80" w:rsidRDefault="00113D80" w:rsidP="00EB5568">
      <w:pPr>
        <w:pStyle w:val="ListParagraph"/>
        <w:numPr>
          <w:ilvl w:val="0"/>
          <w:numId w:val="231"/>
        </w:numPr>
        <w:spacing w:line="360" w:lineRule="auto"/>
      </w:pPr>
      <w:r>
        <w:rPr>
          <w:u w:val="single"/>
        </w:rPr>
        <w:t>Type 3 Pearson</w:t>
      </w:r>
      <w:r>
        <w:t>: Exponential distribution is a special case of type 3 Pearson distribution.</w:t>
      </w:r>
    </w:p>
    <w:p w14:paraId="44518731" w14:textId="77777777" w:rsidR="00C33A2F" w:rsidRDefault="00B270F2" w:rsidP="00EB5568">
      <w:pPr>
        <w:pStyle w:val="ListParagraph"/>
        <w:numPr>
          <w:ilvl w:val="0"/>
          <w:numId w:val="231"/>
        </w:numPr>
        <w:spacing w:line="360" w:lineRule="auto"/>
      </w:pPr>
      <w:r>
        <w:rPr>
          <w:u w:val="single"/>
        </w:rPr>
        <w:t>Closure under Scaling</w:t>
      </w:r>
      <w:r w:rsidRPr="00B270F2">
        <w:t>:</w:t>
      </w:r>
    </w:p>
    <w:p w14:paraId="7F7D6517" w14:textId="77777777" w:rsidR="00C33A2F" w:rsidRPr="00C33A2F" w:rsidRDefault="00C33A2F" w:rsidP="00C33A2F">
      <w:pPr>
        <w:spacing w:line="360" w:lineRule="auto"/>
        <w:rPr>
          <w:u w:val="single"/>
        </w:rPr>
      </w:pPr>
    </w:p>
    <w:p w14:paraId="11F9C126" w14:textId="77777777" w:rsidR="00C33A2F" w:rsidRDefault="00B270F2" w:rsidP="00C33A2F">
      <w:pPr>
        <w:pStyle w:val="ListParagraph"/>
        <w:spacing w:line="360" w:lineRule="auto"/>
        <w:ind w:left="360"/>
        <w:rPr>
          <w:iCs/>
        </w:rPr>
      </w:pPr>
      <m:oMathPara>
        <m:oMath>
          <m:r>
            <w:rPr>
              <w:rFonts w:ascii="Cambria Math" w:hAnsi="Cambria Math"/>
            </w:rPr>
            <m:t xml:space="preserve">kX~Exp </m:t>
          </m:r>
          <m:d>
            <m:dPr>
              <m:ctrlPr>
                <w:rPr>
                  <w:rFonts w:ascii="Cambria Math" w:hAnsi="Cambria Math"/>
                  <w:i/>
                  <w:iCs/>
                </w:rPr>
              </m:ctrlPr>
            </m:dPr>
            <m:e>
              <m:f>
                <m:fPr>
                  <m:ctrlPr>
                    <w:rPr>
                      <w:rFonts w:ascii="Cambria Math" w:hAnsi="Cambria Math"/>
                      <w:i/>
                      <w:iCs/>
                    </w:rPr>
                  </m:ctrlPr>
                </m:fPr>
                <m:num>
                  <m:r>
                    <w:rPr>
                      <w:rFonts w:ascii="Cambria Math" w:hAnsi="Cambria Math"/>
                    </w:rPr>
                    <m:t>λ</m:t>
                  </m:r>
                </m:num>
                <m:den>
                  <m:r>
                    <w:rPr>
                      <w:rFonts w:ascii="Cambria Math" w:hAnsi="Cambria Math"/>
                    </w:rPr>
                    <m:t>k</m:t>
                  </m:r>
                </m:den>
              </m:f>
            </m:e>
          </m:d>
        </m:oMath>
      </m:oMathPara>
    </w:p>
    <w:p w14:paraId="2B9912FC" w14:textId="77777777" w:rsidR="00C33A2F" w:rsidRPr="00C33A2F" w:rsidRDefault="00C33A2F" w:rsidP="00C33A2F">
      <w:pPr>
        <w:spacing w:line="360" w:lineRule="auto"/>
        <w:rPr>
          <w:iCs/>
        </w:rPr>
      </w:pPr>
    </w:p>
    <w:p w14:paraId="32167C87" w14:textId="2A7A1900" w:rsidR="00B270F2" w:rsidRDefault="00B270F2" w:rsidP="00C33A2F">
      <w:pPr>
        <w:pStyle w:val="ListParagraph"/>
        <w:spacing w:line="360" w:lineRule="auto"/>
        <w:ind w:left="360"/>
      </w:pPr>
      <w:r>
        <w:rPr>
          <w:iCs/>
        </w:rPr>
        <w:t>closure under scaling by a positive factor.</w:t>
      </w:r>
    </w:p>
    <w:p w14:paraId="6E3D9D63" w14:textId="77777777" w:rsidR="00C33A2F" w:rsidRDefault="0032187A" w:rsidP="0032187A">
      <w:pPr>
        <w:pStyle w:val="ListParagraph"/>
        <w:numPr>
          <w:ilvl w:val="0"/>
          <w:numId w:val="231"/>
        </w:numPr>
        <w:spacing w:line="360" w:lineRule="auto"/>
      </w:pPr>
      <w:r>
        <w:rPr>
          <w:u w:val="single"/>
        </w:rPr>
        <w:t>Truncated Exponential</w:t>
      </w:r>
      <w:r w:rsidRPr="00693CC7">
        <w:t>:</w:t>
      </w:r>
    </w:p>
    <w:p w14:paraId="435FF067" w14:textId="77777777" w:rsidR="00C33A2F" w:rsidRPr="00C33A2F" w:rsidRDefault="00C33A2F" w:rsidP="00C33A2F">
      <w:pPr>
        <w:spacing w:line="360" w:lineRule="auto"/>
        <w:rPr>
          <w:u w:val="single"/>
        </w:rPr>
      </w:pPr>
    </w:p>
    <w:p w14:paraId="64A7A6CB" w14:textId="77777777" w:rsidR="00C33A2F" w:rsidRDefault="0032187A" w:rsidP="00C33A2F">
      <w:pPr>
        <w:pStyle w:val="ListParagraph"/>
        <w:spacing w:line="360" w:lineRule="auto"/>
        <w:ind w:left="360"/>
        <w:rPr>
          <w:iCs/>
        </w:rPr>
      </w:pPr>
      <m:oMathPara>
        <m:oMath>
          <m:r>
            <w:rPr>
              <w:rFonts w:ascii="Cambria Math" w:hAnsi="Cambria Math"/>
            </w:rPr>
            <m:t xml:space="preserve">1+X~BenktanderWeibull </m:t>
          </m:r>
          <m:d>
            <m:dPr>
              <m:ctrlPr>
                <w:rPr>
                  <w:rFonts w:ascii="Cambria Math" w:hAnsi="Cambria Math"/>
                  <w:i/>
                  <w:iCs/>
                </w:rPr>
              </m:ctrlPr>
            </m:dPr>
            <m:e>
              <m:r>
                <w:rPr>
                  <w:rFonts w:ascii="Cambria Math" w:hAnsi="Cambria Math"/>
                </w:rPr>
                <m:t>λ, 1</m:t>
              </m:r>
            </m:e>
          </m:d>
        </m:oMath>
      </m:oMathPara>
    </w:p>
    <w:p w14:paraId="11F47D5E" w14:textId="77777777" w:rsidR="00C33A2F" w:rsidRPr="00C33A2F" w:rsidRDefault="00C33A2F" w:rsidP="00C33A2F">
      <w:pPr>
        <w:spacing w:line="360" w:lineRule="auto"/>
        <w:rPr>
          <w:iCs/>
        </w:rPr>
      </w:pPr>
    </w:p>
    <w:p w14:paraId="34277634" w14:textId="6B7A3E29" w:rsidR="0032187A" w:rsidRPr="00693CC7" w:rsidRDefault="0032187A" w:rsidP="00C33A2F">
      <w:pPr>
        <w:pStyle w:val="ListParagraph"/>
        <w:spacing w:line="360" w:lineRule="auto"/>
        <w:ind w:left="360"/>
      </w:pPr>
      <w:r>
        <w:rPr>
          <w:iCs/>
        </w:rPr>
        <w:t>which reduces to a truncated exponential distribution.</w:t>
      </w:r>
    </w:p>
    <w:p w14:paraId="51195738" w14:textId="77777777" w:rsidR="00C33A2F" w:rsidRDefault="0032187A" w:rsidP="0032187A">
      <w:pPr>
        <w:pStyle w:val="ListParagraph"/>
        <w:numPr>
          <w:ilvl w:val="0"/>
          <w:numId w:val="231"/>
        </w:numPr>
        <w:spacing w:line="360" w:lineRule="auto"/>
      </w:pPr>
      <w:r>
        <w:rPr>
          <w:u w:val="single"/>
        </w:rPr>
        <w:t>Pareto #2</w:t>
      </w:r>
      <w:r w:rsidRPr="00693CC7">
        <w:t>:</w:t>
      </w:r>
    </w:p>
    <w:p w14:paraId="627EE47F" w14:textId="77777777" w:rsidR="00C33A2F" w:rsidRPr="00C33A2F" w:rsidRDefault="00C33A2F" w:rsidP="00C33A2F">
      <w:pPr>
        <w:spacing w:line="360" w:lineRule="auto"/>
        <w:rPr>
          <w:u w:val="single"/>
        </w:rPr>
      </w:pPr>
    </w:p>
    <w:p w14:paraId="68EE7DA2" w14:textId="3910CBA1" w:rsidR="0032187A" w:rsidRPr="00C33A2F" w:rsidRDefault="0032187A" w:rsidP="00C33A2F">
      <w:pPr>
        <w:pStyle w:val="ListParagraph"/>
        <w:spacing w:line="360" w:lineRule="auto"/>
        <w:ind w:left="360"/>
        <w:rPr>
          <w:iCs/>
        </w:rPr>
      </w:pPr>
      <m:oMathPara>
        <m:oMath>
          <m:r>
            <w:rPr>
              <w:rFonts w:ascii="Cambria Math" w:hAnsi="Cambria Math"/>
            </w:rPr>
            <m:t>k</m:t>
          </m:r>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~Pareto </m:t>
          </m:r>
          <m:d>
            <m:dPr>
              <m:ctrlPr>
                <w:rPr>
                  <w:rFonts w:ascii="Cambria Math" w:hAnsi="Cambria Math"/>
                  <w:i/>
                  <w:iCs/>
                </w:rPr>
              </m:ctrlPr>
            </m:dPr>
            <m:e>
              <m:r>
                <w:rPr>
                  <w:rFonts w:ascii="Cambria Math" w:hAnsi="Cambria Math"/>
                </w:rPr>
                <m:t>k, λ</m:t>
              </m:r>
            </m:e>
          </m:d>
        </m:oMath>
      </m:oMathPara>
    </w:p>
    <w:p w14:paraId="1F508A91" w14:textId="77777777" w:rsidR="00C33A2F" w:rsidRPr="00693CC7" w:rsidRDefault="00C33A2F" w:rsidP="00C33A2F">
      <w:pPr>
        <w:spacing w:line="360" w:lineRule="auto"/>
      </w:pPr>
    </w:p>
    <w:p w14:paraId="169AD3A0" w14:textId="77777777" w:rsidR="00C33A2F" w:rsidRDefault="0032187A" w:rsidP="0032187A">
      <w:pPr>
        <w:pStyle w:val="ListParagraph"/>
        <w:numPr>
          <w:ilvl w:val="0"/>
          <w:numId w:val="231"/>
        </w:numPr>
        <w:spacing w:line="360" w:lineRule="auto"/>
      </w:pPr>
      <w:r>
        <w:rPr>
          <w:u w:val="single"/>
        </w:rPr>
        <w:t>Beta</w:t>
      </w:r>
      <w:r>
        <w:t>:</w:t>
      </w:r>
    </w:p>
    <w:p w14:paraId="6289F47B" w14:textId="77777777" w:rsidR="00C33A2F" w:rsidRPr="00C33A2F" w:rsidRDefault="00C33A2F" w:rsidP="00C33A2F">
      <w:pPr>
        <w:spacing w:line="360" w:lineRule="auto"/>
        <w:rPr>
          <w:u w:val="single"/>
        </w:rPr>
      </w:pPr>
    </w:p>
    <w:p w14:paraId="20569A67" w14:textId="6174ECF8" w:rsidR="0032187A"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~Beta </m:t>
          </m:r>
          <m:d>
            <m:dPr>
              <m:ctrlPr>
                <w:rPr>
                  <w:rFonts w:ascii="Cambria Math" w:hAnsi="Cambria Math"/>
                  <w:i/>
                  <w:iCs/>
                </w:rPr>
              </m:ctrlPr>
            </m:dPr>
            <m:e>
              <m:r>
                <w:rPr>
                  <w:rFonts w:ascii="Cambria Math" w:hAnsi="Cambria Math"/>
                </w:rPr>
                <m:t>X, 1</m:t>
              </m:r>
            </m:e>
          </m:d>
        </m:oMath>
      </m:oMathPara>
    </w:p>
    <w:p w14:paraId="58E1AB6D" w14:textId="77777777" w:rsidR="00C33A2F" w:rsidRPr="00693CC7" w:rsidRDefault="00C33A2F" w:rsidP="00C33A2F">
      <w:pPr>
        <w:spacing w:line="360" w:lineRule="auto"/>
      </w:pPr>
    </w:p>
    <w:p w14:paraId="3A3C49AD" w14:textId="77777777" w:rsidR="00C33A2F" w:rsidRDefault="0032187A" w:rsidP="0032187A">
      <w:pPr>
        <w:pStyle w:val="ListParagraph"/>
        <w:numPr>
          <w:ilvl w:val="0"/>
          <w:numId w:val="231"/>
        </w:numPr>
        <w:spacing w:line="360" w:lineRule="auto"/>
      </w:pPr>
      <w:r>
        <w:rPr>
          <w:u w:val="single"/>
        </w:rPr>
        <w:t>Power Law</w:t>
      </w:r>
      <w:r>
        <w:t>:</w:t>
      </w:r>
    </w:p>
    <w:p w14:paraId="68E1B2E1" w14:textId="77777777" w:rsidR="00C33A2F" w:rsidRPr="00C33A2F" w:rsidRDefault="00C33A2F" w:rsidP="00C33A2F">
      <w:pPr>
        <w:spacing w:line="360" w:lineRule="auto"/>
        <w:rPr>
          <w:u w:val="single"/>
        </w:rPr>
      </w:pPr>
    </w:p>
    <w:p w14:paraId="356E2022" w14:textId="35984D09" w:rsidR="0032187A"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1</m:t>
              </m:r>
            </m:num>
            <m:den>
              <m:r>
                <w:rPr>
                  <w:rFonts w:ascii="Cambria Math" w:hAnsi="Cambria Math"/>
                </w:rPr>
                <m:t>k</m:t>
              </m:r>
            </m:den>
          </m:f>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~PowerLaw </m:t>
          </m:r>
          <m:d>
            <m:dPr>
              <m:ctrlPr>
                <w:rPr>
                  <w:rFonts w:ascii="Cambria Math" w:hAnsi="Cambria Math"/>
                  <w:i/>
                  <w:iCs/>
                </w:rPr>
              </m:ctrlPr>
            </m:dPr>
            <m:e>
              <m:r>
                <w:rPr>
                  <w:rFonts w:ascii="Cambria Math" w:hAnsi="Cambria Math"/>
                </w:rPr>
                <m:t>k, λ</m:t>
              </m:r>
            </m:e>
          </m:d>
        </m:oMath>
      </m:oMathPara>
    </w:p>
    <w:p w14:paraId="03D9F89B" w14:textId="77777777" w:rsidR="00C33A2F" w:rsidRPr="00A87364" w:rsidRDefault="00C33A2F" w:rsidP="00C33A2F">
      <w:pPr>
        <w:spacing w:line="360" w:lineRule="auto"/>
      </w:pPr>
    </w:p>
    <w:p w14:paraId="4859351C" w14:textId="77777777" w:rsidR="00C33A2F" w:rsidRDefault="00A87364" w:rsidP="0032187A">
      <w:pPr>
        <w:pStyle w:val="ListParagraph"/>
        <w:numPr>
          <w:ilvl w:val="0"/>
          <w:numId w:val="231"/>
        </w:numPr>
        <w:spacing w:line="360" w:lineRule="auto"/>
      </w:pPr>
      <w:r>
        <w:rPr>
          <w:u w:val="single"/>
        </w:rPr>
        <w:t>Rayleigh</w:t>
      </w:r>
      <w:r>
        <w:t>:</w:t>
      </w:r>
    </w:p>
    <w:p w14:paraId="2E9C6D78" w14:textId="77777777" w:rsidR="00C33A2F" w:rsidRPr="00C33A2F" w:rsidRDefault="00C33A2F" w:rsidP="00C33A2F">
      <w:pPr>
        <w:spacing w:line="360" w:lineRule="auto"/>
        <w:rPr>
          <w:u w:val="single"/>
        </w:rPr>
      </w:pPr>
    </w:p>
    <w:p w14:paraId="25A063A4" w14:textId="77777777" w:rsidR="00C33A2F" w:rsidRDefault="00000000" w:rsidP="00C33A2F">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m:t>
              </m:r>
            </m:e>
          </m:rad>
          <m:r>
            <w:rPr>
              <w:rFonts w:ascii="Cambria Math" w:hAnsi="Cambria Math"/>
            </w:rPr>
            <m:t xml:space="preserve">~Rayleigh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2λ</m:t>
                      </m:r>
                    </m:e>
                  </m:rad>
                </m:den>
              </m:f>
            </m:e>
          </m:d>
        </m:oMath>
      </m:oMathPara>
    </w:p>
    <w:p w14:paraId="56B470DF" w14:textId="77777777" w:rsidR="00C33A2F" w:rsidRPr="00C33A2F" w:rsidRDefault="00C33A2F" w:rsidP="00C33A2F">
      <w:pPr>
        <w:spacing w:line="360" w:lineRule="auto"/>
        <w:rPr>
          <w:iCs/>
        </w:rPr>
      </w:pPr>
    </w:p>
    <w:p w14:paraId="39DF26DC" w14:textId="635AF1DA" w:rsidR="00A87364" w:rsidRPr="00A87364" w:rsidRDefault="00A87364" w:rsidP="00C33A2F">
      <w:pPr>
        <w:pStyle w:val="ListParagraph"/>
        <w:spacing w:line="360" w:lineRule="auto"/>
        <w:ind w:left="360"/>
      </w:pPr>
      <w:r>
        <w:rPr>
          <w:iCs/>
        </w:rPr>
        <w:t>the Rayleigh distribution.</w:t>
      </w:r>
    </w:p>
    <w:p w14:paraId="509D195D" w14:textId="77777777" w:rsidR="00C33A2F" w:rsidRDefault="00A87364" w:rsidP="0032187A">
      <w:pPr>
        <w:pStyle w:val="ListParagraph"/>
        <w:numPr>
          <w:ilvl w:val="0"/>
          <w:numId w:val="231"/>
        </w:numPr>
        <w:spacing w:line="360" w:lineRule="auto"/>
      </w:pPr>
      <w:r>
        <w:rPr>
          <w:u w:val="single"/>
        </w:rPr>
        <w:t>Weibull #1</w:t>
      </w:r>
      <w:r w:rsidRPr="00A87364">
        <w:t>:</w:t>
      </w:r>
    </w:p>
    <w:p w14:paraId="59CBA595" w14:textId="77777777" w:rsidR="00C33A2F" w:rsidRPr="00C33A2F" w:rsidRDefault="00C33A2F" w:rsidP="00C33A2F">
      <w:pPr>
        <w:spacing w:line="360" w:lineRule="auto"/>
        <w:rPr>
          <w:u w:val="single"/>
        </w:rPr>
      </w:pPr>
    </w:p>
    <w:p w14:paraId="13FDB7F2" w14:textId="77777777" w:rsidR="00C33A2F" w:rsidRDefault="00A87364" w:rsidP="00C33A2F">
      <w:pPr>
        <w:pStyle w:val="ListParagraph"/>
        <w:spacing w:line="360" w:lineRule="auto"/>
        <w:ind w:left="360"/>
        <w:rPr>
          <w:iCs/>
        </w:rPr>
      </w:pPr>
      <m:oMathPara>
        <m:oMath>
          <m:r>
            <w:rPr>
              <w:rFonts w:ascii="Cambria Math" w:hAnsi="Cambria Math"/>
            </w:rPr>
            <m:t xml:space="preserve">X~Weibull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r>
                <w:rPr>
                  <w:rFonts w:ascii="Cambria Math" w:hAnsi="Cambria Math"/>
                </w:rPr>
                <m:t>, 1</m:t>
              </m:r>
            </m:e>
          </m:d>
        </m:oMath>
      </m:oMathPara>
    </w:p>
    <w:p w14:paraId="4BDC5821" w14:textId="77777777" w:rsidR="00C33A2F" w:rsidRPr="00C33A2F" w:rsidRDefault="00C33A2F" w:rsidP="00C33A2F">
      <w:pPr>
        <w:spacing w:line="360" w:lineRule="auto"/>
        <w:rPr>
          <w:iCs/>
        </w:rPr>
      </w:pPr>
    </w:p>
    <w:p w14:paraId="1C7AC1A2" w14:textId="5F2DC77F" w:rsidR="00A87364" w:rsidRPr="00A87364" w:rsidRDefault="00A87364" w:rsidP="00C33A2F">
      <w:pPr>
        <w:pStyle w:val="ListParagraph"/>
        <w:spacing w:line="360" w:lineRule="auto"/>
        <w:ind w:left="360"/>
      </w:pPr>
      <w:r>
        <w:rPr>
          <w:iCs/>
        </w:rPr>
        <w:t>the Weibull distribution.</w:t>
      </w:r>
    </w:p>
    <w:p w14:paraId="7E3203F5" w14:textId="77777777" w:rsidR="00C33A2F" w:rsidRDefault="00A87364" w:rsidP="0032187A">
      <w:pPr>
        <w:pStyle w:val="ListParagraph"/>
        <w:numPr>
          <w:ilvl w:val="0"/>
          <w:numId w:val="231"/>
        </w:numPr>
        <w:spacing w:line="360" w:lineRule="auto"/>
      </w:pPr>
      <w:r>
        <w:rPr>
          <w:u w:val="single"/>
        </w:rPr>
        <w:t>Weibull #2</w:t>
      </w:r>
      <w:r w:rsidRPr="00A87364">
        <w:t>:</w:t>
      </w:r>
    </w:p>
    <w:p w14:paraId="18E9BA1C" w14:textId="77777777" w:rsidR="00C33A2F" w:rsidRPr="00C33A2F" w:rsidRDefault="00C33A2F" w:rsidP="00C33A2F">
      <w:pPr>
        <w:spacing w:line="360" w:lineRule="auto"/>
        <w:rPr>
          <w:u w:val="single"/>
        </w:rPr>
      </w:pPr>
    </w:p>
    <w:p w14:paraId="68440341" w14:textId="59959159" w:rsidR="00A87364"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 xml:space="preserve">~Weibull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λ</m:t>
                      </m:r>
                    </m:e>
                    <m:sup>
                      <m:r>
                        <w:rPr>
                          <w:rFonts w:ascii="Cambria Math" w:hAnsi="Cambria Math"/>
                        </w:rPr>
                        <m:t>2</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oMath>
      </m:oMathPara>
    </w:p>
    <w:p w14:paraId="48B6ECB5" w14:textId="77777777" w:rsidR="00C33A2F" w:rsidRPr="00A87364" w:rsidRDefault="00C33A2F" w:rsidP="00C33A2F">
      <w:pPr>
        <w:spacing w:line="360" w:lineRule="auto"/>
      </w:pPr>
    </w:p>
    <w:p w14:paraId="66C039AC" w14:textId="77777777" w:rsidR="00C33A2F" w:rsidRDefault="00A87364" w:rsidP="0032187A">
      <w:pPr>
        <w:pStyle w:val="ListParagraph"/>
        <w:numPr>
          <w:ilvl w:val="0"/>
          <w:numId w:val="231"/>
        </w:numPr>
        <w:spacing w:line="360" w:lineRule="auto"/>
      </w:pPr>
      <w:r>
        <w:rPr>
          <w:u w:val="single"/>
        </w:rPr>
        <w:t>Gumbel</w:t>
      </w:r>
      <w:r>
        <w:t>:</w:t>
      </w:r>
    </w:p>
    <w:p w14:paraId="56CE2A2E" w14:textId="77777777" w:rsidR="00C33A2F" w:rsidRPr="00C33A2F" w:rsidRDefault="00C33A2F" w:rsidP="00C33A2F">
      <w:pPr>
        <w:spacing w:line="360" w:lineRule="auto"/>
        <w:rPr>
          <w:u w:val="single"/>
        </w:rPr>
      </w:pPr>
    </w:p>
    <w:p w14:paraId="566773C0" w14:textId="3E34FE27" w:rsidR="00A87364" w:rsidRPr="00C33A2F" w:rsidRDefault="00A87364" w:rsidP="00C33A2F">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λX</m:t>
                  </m:r>
                </m:e>
              </m:d>
              <m:r>
                <w:rPr>
                  <w:rFonts w:ascii="Cambria Math" w:hAnsi="Cambria Math"/>
                </w:rPr>
                <m:t xml:space="preserve">~Gumbel </m:t>
              </m:r>
              <m:d>
                <m:dPr>
                  <m:ctrlPr>
                    <w:rPr>
                      <w:rFonts w:ascii="Cambria Math" w:hAnsi="Cambria Math"/>
                      <w:i/>
                      <w:iCs/>
                    </w:rPr>
                  </m:ctrlPr>
                </m:dPr>
                <m:e>
                  <m:r>
                    <w:rPr>
                      <w:rFonts w:ascii="Cambria Math" w:hAnsi="Cambria Math"/>
                    </w:rPr>
                    <m:t>μ, β</m:t>
                  </m:r>
                </m:e>
              </m:d>
            </m:e>
          </m:func>
        </m:oMath>
      </m:oMathPara>
    </w:p>
    <w:p w14:paraId="303FD815" w14:textId="77777777" w:rsidR="00C33A2F" w:rsidRPr="00DE5B83" w:rsidRDefault="00C33A2F" w:rsidP="00C33A2F">
      <w:pPr>
        <w:spacing w:line="360" w:lineRule="auto"/>
      </w:pPr>
    </w:p>
    <w:p w14:paraId="4A53D583" w14:textId="77777777" w:rsidR="00C33A2F" w:rsidRDefault="00DE5B83" w:rsidP="0032187A">
      <w:pPr>
        <w:pStyle w:val="ListParagraph"/>
        <w:numPr>
          <w:ilvl w:val="0"/>
          <w:numId w:val="231"/>
        </w:numPr>
        <w:spacing w:line="360" w:lineRule="auto"/>
      </w:pPr>
      <w:r>
        <w:rPr>
          <w:u w:val="single"/>
        </w:rPr>
        <w:t>Gumbel #1</w:t>
      </w:r>
      <w:r>
        <w:t>:</w:t>
      </w:r>
    </w:p>
    <w:p w14:paraId="75084511" w14:textId="77777777" w:rsidR="00C33A2F" w:rsidRPr="00C33A2F" w:rsidRDefault="00C33A2F" w:rsidP="00C33A2F">
      <w:pPr>
        <w:spacing w:line="360" w:lineRule="auto"/>
        <w:rPr>
          <w:u w:val="single"/>
        </w:rPr>
      </w:pPr>
    </w:p>
    <w:p w14:paraId="10304A2D"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67ED478B" w14:textId="77777777" w:rsidR="00C33A2F" w:rsidRPr="00C33A2F" w:rsidRDefault="00C33A2F" w:rsidP="00C33A2F">
      <w:pPr>
        <w:spacing w:line="360" w:lineRule="auto"/>
        <w:rPr>
          <w:iCs/>
        </w:rPr>
      </w:pPr>
    </w:p>
    <w:p w14:paraId="1E10EAE1" w14:textId="14DE9B35" w:rsidR="00DE5B83" w:rsidRDefault="00DE5B83" w:rsidP="00C33A2F">
      <w:pPr>
        <w:pStyle w:val="ListParagraph"/>
        <w:spacing w:line="360" w:lineRule="auto"/>
        <w:ind w:left="360"/>
      </w:pPr>
      <w:r>
        <w:rPr>
          <w:iCs/>
        </w:rPr>
        <w:t xml:space="preserve">a geometric distribution on </w:t>
      </w:r>
      <m:oMath>
        <m:r>
          <w:rPr>
            <w:rFonts w:ascii="Cambria Math" w:hAnsi="Cambria Math"/>
          </w:rPr>
          <m:t>0, 1, 2, 3, ⋯</m:t>
        </m:r>
      </m:oMath>
    </w:p>
    <w:p w14:paraId="306DE34C" w14:textId="77777777" w:rsidR="00C33A2F" w:rsidRDefault="00DE5B83" w:rsidP="00DE5B83">
      <w:pPr>
        <w:pStyle w:val="ListParagraph"/>
        <w:numPr>
          <w:ilvl w:val="0"/>
          <w:numId w:val="231"/>
        </w:numPr>
        <w:spacing w:line="360" w:lineRule="auto"/>
      </w:pPr>
      <w:r>
        <w:rPr>
          <w:u w:val="single"/>
        </w:rPr>
        <w:t>Gumbel #2</w:t>
      </w:r>
      <w:r>
        <w:t>:</w:t>
      </w:r>
    </w:p>
    <w:p w14:paraId="0B3546DD" w14:textId="77777777" w:rsidR="00C33A2F" w:rsidRPr="00C33A2F" w:rsidRDefault="00C33A2F" w:rsidP="00C33A2F">
      <w:pPr>
        <w:spacing w:line="360" w:lineRule="auto"/>
        <w:rPr>
          <w:u w:val="single"/>
        </w:rPr>
      </w:pPr>
    </w:p>
    <w:p w14:paraId="541D8E83"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17578930" w14:textId="77777777" w:rsidR="00C33A2F" w:rsidRPr="00C33A2F" w:rsidRDefault="00C33A2F" w:rsidP="00C33A2F">
      <w:pPr>
        <w:spacing w:line="360" w:lineRule="auto"/>
        <w:rPr>
          <w:iCs/>
        </w:rPr>
      </w:pPr>
    </w:p>
    <w:p w14:paraId="7AEEA396" w14:textId="1436A3EC" w:rsidR="00DE5B83" w:rsidRPr="00DE5B83" w:rsidRDefault="00DE5B83" w:rsidP="00C33A2F">
      <w:pPr>
        <w:pStyle w:val="ListParagraph"/>
        <w:spacing w:line="360" w:lineRule="auto"/>
        <w:ind w:left="360"/>
      </w:pPr>
      <w:r>
        <w:rPr>
          <w:iCs/>
        </w:rPr>
        <w:t xml:space="preserve">a geometric distribution on </w:t>
      </w:r>
      <m:oMath>
        <m:r>
          <w:rPr>
            <w:rFonts w:ascii="Cambria Math" w:hAnsi="Cambria Math"/>
          </w:rPr>
          <m:t>1, 2, 3, 4, ⋯</m:t>
        </m:r>
      </m:oMath>
    </w:p>
    <w:p w14:paraId="7FAE7473" w14:textId="77777777" w:rsidR="00C33A2F" w:rsidRDefault="00DE5B83" w:rsidP="00DE5B83">
      <w:pPr>
        <w:pStyle w:val="ListParagraph"/>
        <w:numPr>
          <w:ilvl w:val="0"/>
          <w:numId w:val="231"/>
        </w:numPr>
        <w:spacing w:line="360" w:lineRule="auto"/>
      </w:pPr>
      <w:r>
        <w:rPr>
          <w:u w:val="single"/>
        </w:rPr>
        <w:t>Erlang</w:t>
      </w:r>
      <w:r>
        <w:t>: If</w:t>
      </w:r>
    </w:p>
    <w:p w14:paraId="0A226B36" w14:textId="77777777" w:rsidR="00C33A2F" w:rsidRPr="00C33A2F" w:rsidRDefault="00C33A2F" w:rsidP="00C33A2F">
      <w:pPr>
        <w:spacing w:line="360" w:lineRule="auto"/>
        <w:rPr>
          <w:u w:val="single"/>
        </w:rPr>
      </w:pPr>
    </w:p>
    <w:p w14:paraId="78AEB701" w14:textId="77777777" w:rsidR="00C33A2F" w:rsidRDefault="00DE5B83" w:rsidP="00C33A2F">
      <w:pPr>
        <w:pStyle w:val="ListParagraph"/>
        <w:spacing w:line="360" w:lineRule="auto"/>
        <w:ind w:left="360"/>
        <w:rPr>
          <w:iCs/>
        </w:rPr>
      </w:pPr>
      <m:oMathPara>
        <m:oMath>
          <m:r>
            <w:rPr>
              <w:rFonts w:ascii="Cambria Math" w:hAnsi="Cambria Math"/>
            </w:rPr>
            <m:t xml:space="preserve">Y~Erlang </m:t>
          </m:r>
          <m:d>
            <m:dPr>
              <m:ctrlPr>
                <w:rPr>
                  <w:rFonts w:ascii="Cambria Math" w:hAnsi="Cambria Math"/>
                  <w:i/>
                  <w:iCs/>
                </w:rPr>
              </m:ctrlPr>
            </m:dPr>
            <m:e>
              <m:r>
                <w:rPr>
                  <w:rFonts w:ascii="Cambria Math" w:hAnsi="Cambria Math"/>
                </w:rPr>
                <m:t>n, λ</m:t>
              </m:r>
            </m:e>
          </m:d>
        </m:oMath>
      </m:oMathPara>
    </w:p>
    <w:p w14:paraId="27A2A2C6" w14:textId="77777777" w:rsidR="00C33A2F" w:rsidRPr="00C33A2F" w:rsidRDefault="00C33A2F" w:rsidP="00C33A2F">
      <w:pPr>
        <w:spacing w:line="360" w:lineRule="auto"/>
        <w:rPr>
          <w:iCs/>
        </w:rPr>
      </w:pPr>
    </w:p>
    <w:p w14:paraId="0D7FF8F6" w14:textId="77777777" w:rsidR="00C33A2F" w:rsidRDefault="00DE5B83" w:rsidP="00C33A2F">
      <w:pPr>
        <w:pStyle w:val="ListParagraph"/>
        <w:spacing w:line="360" w:lineRule="auto"/>
        <w:ind w:left="360"/>
        <w:rPr>
          <w:iCs/>
        </w:rPr>
      </w:pPr>
      <w:r>
        <w:rPr>
          <w:iCs/>
        </w:rPr>
        <w:t>or</w:t>
      </w:r>
    </w:p>
    <w:p w14:paraId="3361C1C6" w14:textId="77777777" w:rsidR="00C33A2F" w:rsidRPr="00C33A2F" w:rsidRDefault="00C33A2F" w:rsidP="00C33A2F">
      <w:pPr>
        <w:spacing w:line="360" w:lineRule="auto"/>
        <w:rPr>
          <w:iCs/>
        </w:rPr>
      </w:pPr>
    </w:p>
    <w:p w14:paraId="7FBC2C59" w14:textId="77777777" w:rsidR="00C33A2F" w:rsidRDefault="00DE5B83" w:rsidP="00C33A2F">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 xml:space="preserve">n, </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69F2E972" w14:textId="77777777" w:rsidR="00C33A2F" w:rsidRPr="00C33A2F" w:rsidRDefault="00C33A2F" w:rsidP="00C33A2F">
      <w:pPr>
        <w:spacing w:line="360" w:lineRule="auto"/>
        <w:rPr>
          <w:iCs/>
        </w:rPr>
      </w:pPr>
    </w:p>
    <w:p w14:paraId="435A529B" w14:textId="77777777" w:rsidR="00C33A2F" w:rsidRDefault="00DE5B83" w:rsidP="00C33A2F">
      <w:pPr>
        <w:pStyle w:val="ListParagraph"/>
        <w:spacing w:line="360" w:lineRule="auto"/>
        <w:ind w:left="360"/>
        <w:rPr>
          <w:iCs/>
        </w:rPr>
      </w:pPr>
      <w:r>
        <w:rPr>
          <w:iCs/>
        </w:rPr>
        <w:t>then</w:t>
      </w:r>
    </w:p>
    <w:p w14:paraId="7269E0D3" w14:textId="77777777" w:rsidR="00C33A2F" w:rsidRPr="00C33A2F" w:rsidRDefault="00C33A2F" w:rsidP="00C33A2F">
      <w:pPr>
        <w:spacing w:line="360" w:lineRule="auto"/>
        <w:rPr>
          <w:iCs/>
        </w:rPr>
      </w:pPr>
    </w:p>
    <w:p w14:paraId="277B21B4" w14:textId="62E2E1EE" w:rsidR="00DE5B83"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X</m:t>
              </m:r>
            </m:num>
            <m:den>
              <m:r>
                <w:rPr>
                  <w:rFonts w:ascii="Cambria Math" w:hAnsi="Cambria Math"/>
                </w:rPr>
                <m:t>Y</m:t>
              </m:r>
            </m:den>
          </m:f>
          <m:r>
            <w:rPr>
              <w:rFonts w:ascii="Cambria Math" w:hAnsi="Cambria Math"/>
            </w:rPr>
            <m:t xml:space="preserve">+1~Pareto </m:t>
          </m:r>
          <m:d>
            <m:dPr>
              <m:ctrlPr>
                <w:rPr>
                  <w:rFonts w:ascii="Cambria Math" w:hAnsi="Cambria Math"/>
                  <w:i/>
                  <w:iCs/>
                </w:rPr>
              </m:ctrlPr>
            </m:dPr>
            <m:e>
              <m:r>
                <w:rPr>
                  <w:rFonts w:ascii="Cambria Math" w:hAnsi="Cambria Math"/>
                </w:rPr>
                <m:t>1, n</m:t>
              </m:r>
            </m:e>
          </m:d>
        </m:oMath>
      </m:oMathPara>
    </w:p>
    <w:p w14:paraId="36728BE6" w14:textId="77777777" w:rsidR="00C33A2F" w:rsidRPr="00DE5B83" w:rsidRDefault="00C33A2F" w:rsidP="00C33A2F">
      <w:pPr>
        <w:spacing w:line="360" w:lineRule="auto"/>
      </w:pPr>
    </w:p>
    <w:p w14:paraId="66C04591" w14:textId="77777777" w:rsidR="00C33A2F" w:rsidRDefault="00DE5B83" w:rsidP="00DE5B83">
      <w:pPr>
        <w:pStyle w:val="ListParagraph"/>
        <w:numPr>
          <w:ilvl w:val="0"/>
          <w:numId w:val="231"/>
        </w:numPr>
        <w:spacing w:line="360" w:lineRule="auto"/>
      </w:pPr>
      <w:r>
        <w:rPr>
          <w:u w:val="single"/>
        </w:rPr>
        <w:t>Gamma in Shape, Scale Parameterization</w:t>
      </w:r>
      <w:r>
        <w:t>: If</w:t>
      </w:r>
    </w:p>
    <w:p w14:paraId="35B491ED" w14:textId="77777777" w:rsidR="00C33A2F" w:rsidRPr="00C33A2F" w:rsidRDefault="00C33A2F" w:rsidP="00C33A2F">
      <w:pPr>
        <w:spacing w:line="360" w:lineRule="auto"/>
        <w:rPr>
          <w:u w:val="single"/>
        </w:rPr>
      </w:pPr>
    </w:p>
    <w:p w14:paraId="7CC3A4D4" w14:textId="77777777" w:rsidR="00C33A2F" w:rsidRDefault="00DE5B83" w:rsidP="00C33A2F">
      <w:pPr>
        <w:pStyle w:val="ListParagraph"/>
        <w:spacing w:line="360" w:lineRule="auto"/>
        <w:ind w:left="360"/>
        <w:rPr>
          <w:iCs/>
        </w:rPr>
      </w:pPr>
      <m:oMathPara>
        <m:oMath>
          <m:r>
            <w:rPr>
              <w:rFonts w:ascii="Cambria Math" w:hAnsi="Cambria Math"/>
            </w:rPr>
            <m:t xml:space="preserve">λ~Gamma </m:t>
          </m:r>
          <m:d>
            <m:dPr>
              <m:ctrlPr>
                <w:rPr>
                  <w:rFonts w:ascii="Cambria Math" w:hAnsi="Cambria Math"/>
                  <w:i/>
                  <w:iCs/>
                </w:rPr>
              </m:ctrlPr>
            </m:dPr>
            <m:e>
              <m:r>
                <w:rPr>
                  <w:rFonts w:ascii="Cambria Math" w:hAnsi="Cambria Math"/>
                </w:rPr>
                <m:t>k, θ</m:t>
              </m:r>
            </m:e>
          </m:d>
        </m:oMath>
      </m:oMathPara>
    </w:p>
    <w:p w14:paraId="619FA728" w14:textId="77777777" w:rsidR="00C33A2F" w:rsidRPr="00C33A2F" w:rsidRDefault="00C33A2F" w:rsidP="00C33A2F">
      <w:pPr>
        <w:spacing w:line="360" w:lineRule="auto"/>
        <w:rPr>
          <w:iCs/>
        </w:rPr>
      </w:pPr>
    </w:p>
    <w:p w14:paraId="31423F82" w14:textId="78975B8A" w:rsidR="00DE5B83" w:rsidRPr="00145404" w:rsidRDefault="00DE5B83" w:rsidP="00C33A2F">
      <w:pPr>
        <w:pStyle w:val="ListParagraph"/>
        <w:spacing w:line="360" w:lineRule="auto"/>
        <w:ind w:left="360"/>
      </w:pPr>
      <w:r>
        <w:rPr>
          <w:iCs/>
        </w:rPr>
        <w:t xml:space="preserve">then the marginal distribution of </w:t>
      </w:r>
      <m:oMath>
        <m:r>
          <w:rPr>
            <w:rFonts w:ascii="Cambria Math" w:hAnsi="Cambria Math"/>
          </w:rPr>
          <m:t>X</m:t>
        </m:r>
      </m:oMath>
      <w:r>
        <w:rPr>
          <w:iCs/>
        </w:rPr>
        <w:t xml:space="preserve"> is </w:t>
      </w:r>
      <m:oMath>
        <m:r>
          <w:rPr>
            <w:rFonts w:ascii="Cambria Math" w:hAnsi="Cambria Math"/>
          </w:rPr>
          <m:t xml:space="preserve">Lomax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θ</m:t>
                </m:r>
              </m:den>
            </m:f>
          </m:e>
        </m:d>
      </m:oMath>
      <w:r>
        <w:rPr>
          <w:iCs/>
        </w:rPr>
        <w:t xml:space="preserve"> i.e., the gamma mixture.</w:t>
      </w:r>
    </w:p>
    <w:p w14:paraId="039B26C8" w14:textId="77777777" w:rsidR="00C33A2F" w:rsidRPr="00C33A2F" w:rsidRDefault="00145404" w:rsidP="00DE5B83">
      <w:pPr>
        <w:pStyle w:val="ListParagraph"/>
        <w:numPr>
          <w:ilvl w:val="0"/>
          <w:numId w:val="231"/>
        </w:numPr>
        <w:spacing w:line="360" w:lineRule="auto"/>
      </w:pPr>
      <w:r>
        <w:rPr>
          <w:u w:val="single"/>
        </w:rPr>
        <w:t xml:space="preserve">Gamma in </w:t>
      </w:r>
      <m:oMath>
        <m:r>
          <w:rPr>
            <w:rFonts w:ascii="Cambria Math" w:hAnsi="Cambria Math"/>
            <w:u w:val="single"/>
          </w:rPr>
          <m:t>k/θ</m:t>
        </m:r>
      </m:oMath>
      <w:r w:rsidRPr="00145404">
        <w:rPr>
          <w:iCs/>
          <w:u w:val="single"/>
        </w:rPr>
        <w:t xml:space="preserve"> or </w:t>
      </w:r>
      <m:oMath>
        <m:r>
          <w:rPr>
            <w:rFonts w:ascii="Cambria Math" w:hAnsi="Cambria Math"/>
            <w:u w:val="single"/>
          </w:rPr>
          <m:t>α/β</m:t>
        </m:r>
      </m:oMath>
      <w:r w:rsidRPr="00145404">
        <w:rPr>
          <w:iCs/>
          <w:u w:val="single"/>
        </w:rPr>
        <w:t xml:space="preserve"> Parameterization</w:t>
      </w:r>
      <w:r>
        <w:rPr>
          <w:iCs/>
        </w:rPr>
        <w:t>: If</w:t>
      </w:r>
    </w:p>
    <w:p w14:paraId="0B747F72" w14:textId="77777777" w:rsidR="00C33A2F" w:rsidRPr="00C33A2F" w:rsidRDefault="00C33A2F" w:rsidP="00C33A2F">
      <w:pPr>
        <w:spacing w:line="360" w:lineRule="auto"/>
        <w:rPr>
          <w:u w:val="single"/>
        </w:rPr>
      </w:pPr>
    </w:p>
    <w:p w14:paraId="005708E6"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=λ</m:t>
          </m:r>
        </m:oMath>
      </m:oMathPara>
    </w:p>
    <w:p w14:paraId="78824F11" w14:textId="77777777" w:rsidR="00C33A2F" w:rsidRPr="00C33A2F" w:rsidRDefault="00C33A2F" w:rsidP="00C33A2F">
      <w:pPr>
        <w:spacing w:line="360" w:lineRule="auto"/>
        <w:rPr>
          <w:iCs/>
        </w:rPr>
      </w:pPr>
    </w:p>
    <w:p w14:paraId="1D778404" w14:textId="77777777" w:rsidR="00C33A2F" w:rsidRDefault="00145404" w:rsidP="00C33A2F">
      <w:pPr>
        <w:pStyle w:val="ListParagraph"/>
        <w:spacing w:line="360" w:lineRule="auto"/>
        <w:ind w:left="360"/>
        <w:rPr>
          <w:iCs/>
        </w:rPr>
      </w:pPr>
      <w:r>
        <w:rPr>
          <w:iCs/>
        </w:rPr>
        <w:t>then</w:t>
      </w:r>
    </w:p>
    <w:p w14:paraId="45927337" w14:textId="77777777" w:rsidR="00C33A2F" w:rsidRPr="00C33A2F" w:rsidRDefault="00C33A2F" w:rsidP="00C33A2F">
      <w:pPr>
        <w:spacing w:line="360" w:lineRule="auto"/>
        <w:rPr>
          <w:iCs/>
        </w:rPr>
      </w:pPr>
    </w:p>
    <w:p w14:paraId="47EDBBD4"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b>
                <m:sSubPr>
                  <m:ctrlPr>
                    <w:rPr>
                      <w:rFonts w:ascii="Cambria Math" w:hAnsi="Cambria Math"/>
                      <w:i/>
                      <w:iCs/>
                    </w:rPr>
                  </m:ctrlPr>
                </m:sSubPr>
                <m:e>
                  <m:r>
                    <w:rPr>
                      <w:rFonts w:ascii="Cambria Math" w:hAnsi="Cambria Math"/>
                    </w:rPr>
                    <m:t>X</m:t>
                  </m:r>
                </m:e>
                <m:sub>
                  <m:r>
                    <w:rPr>
                      <w:rFonts w:ascii="Cambria Math" w:hAnsi="Cambria Math"/>
                    </w:rPr>
                    <m:t>i</m:t>
                  </m:r>
                </m:sub>
              </m:sSub>
            </m:e>
          </m:nary>
          <m:r>
            <w:rPr>
              <w:rFonts w:ascii="Cambria Math" w:hAnsi="Cambria Math"/>
            </w:rPr>
            <m:t xml:space="preserve">~Erlang </m:t>
          </m:r>
          <m:d>
            <m:dPr>
              <m:ctrlPr>
                <w:rPr>
                  <w:rFonts w:ascii="Cambria Math" w:hAnsi="Cambria Math"/>
                  <w:i/>
                  <w:iCs/>
                </w:rPr>
              </m:ctrlPr>
            </m:dPr>
            <m:e>
              <m:r>
                <w:rPr>
                  <w:rFonts w:ascii="Cambria Math" w:hAnsi="Cambria Math"/>
                </w:rPr>
                <m:t>k, λ</m:t>
              </m:r>
            </m:e>
          </m:d>
          <m:r>
            <w:rPr>
              <w:rFonts w:ascii="Cambria Math" w:hAnsi="Cambria Math"/>
            </w:rPr>
            <m:t xml:space="preserve">=Gamma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1D0F0AE7" w14:textId="77777777" w:rsidR="00C33A2F" w:rsidRPr="00C33A2F" w:rsidRDefault="00C33A2F" w:rsidP="00C33A2F">
      <w:pPr>
        <w:spacing w:line="360" w:lineRule="auto"/>
        <w:rPr>
          <w:iCs/>
        </w:rPr>
      </w:pPr>
    </w:p>
    <w:p w14:paraId="63AEC6CA" w14:textId="65220A2C" w:rsidR="00145404" w:rsidRPr="00145404" w:rsidRDefault="00145404" w:rsidP="00C33A2F">
      <w:pPr>
        <w:pStyle w:val="ListParagraph"/>
        <w:spacing w:line="360" w:lineRule="auto"/>
        <w:ind w:left="360"/>
      </w:pPr>
      <w:r>
        <w:rPr>
          <w:iCs/>
        </w:rPr>
        <w:t xml:space="preserve">in the </w:t>
      </w:r>
      <m:oMath>
        <m:d>
          <m:dPr>
            <m:ctrlPr>
              <w:rPr>
                <w:rFonts w:ascii="Cambria Math" w:hAnsi="Cambria Math"/>
                <w:i/>
                <w:iCs/>
              </w:rPr>
            </m:ctrlPr>
          </m:dPr>
          <m:e>
            <m:r>
              <w:rPr>
                <w:rFonts w:ascii="Cambria Math" w:hAnsi="Cambria Math"/>
              </w:rPr>
              <m:t>k, θ</m:t>
            </m:r>
          </m:e>
        </m:d>
      </m:oMath>
      <w:r>
        <w:rPr>
          <w:iCs/>
        </w:rPr>
        <w:t xml:space="preserve"> and </w:t>
      </w:r>
      <m:oMath>
        <m:d>
          <m:dPr>
            <m:ctrlPr>
              <w:rPr>
                <w:rFonts w:ascii="Cambria Math" w:hAnsi="Cambria Math"/>
                <w:i/>
                <w:iCs/>
              </w:rPr>
            </m:ctrlPr>
          </m:dPr>
          <m:e>
            <m:r>
              <w:rPr>
                <w:rFonts w:ascii="Cambria Math" w:hAnsi="Cambria Math"/>
              </w:rPr>
              <m:t>α, β</m:t>
            </m:r>
          </m:e>
        </m:d>
      </m:oMath>
      <w:r>
        <w:rPr>
          <w:iCs/>
        </w:rPr>
        <w:t xml:space="preserve"> parameterization respectively, with an integer shape parameter </w:t>
      </w:r>
      <m:oMath>
        <m:r>
          <w:rPr>
            <w:rFonts w:ascii="Cambria Math" w:hAnsi="Cambria Math"/>
          </w:rPr>
          <m:t>k</m:t>
        </m:r>
      </m:oMath>
      <w:r>
        <w:rPr>
          <w:iCs/>
        </w:rPr>
        <w:t xml:space="preserve"> (Ibe (2014)).</w:t>
      </w:r>
    </w:p>
    <w:p w14:paraId="42200F97" w14:textId="77777777" w:rsidR="00C33A2F" w:rsidRDefault="00145404" w:rsidP="00DE5B83">
      <w:pPr>
        <w:pStyle w:val="ListParagraph"/>
        <w:numPr>
          <w:ilvl w:val="0"/>
          <w:numId w:val="231"/>
        </w:numPr>
        <w:spacing w:line="360" w:lineRule="auto"/>
      </w:pPr>
      <w:r>
        <w:rPr>
          <w:u w:val="single"/>
        </w:rPr>
        <w:t>Laplace #2</w:t>
      </w:r>
      <w:r w:rsidRPr="00145404">
        <w:t>:</w:t>
      </w:r>
    </w:p>
    <w:p w14:paraId="7F5A9A61" w14:textId="77777777" w:rsidR="00C33A2F" w:rsidRPr="00C33A2F" w:rsidRDefault="00C33A2F" w:rsidP="00C33A2F">
      <w:pPr>
        <w:spacing w:line="360" w:lineRule="auto"/>
        <w:rPr>
          <w:u w:val="single"/>
        </w:rPr>
      </w:pPr>
    </w:p>
    <w:p w14:paraId="54BDC748" w14:textId="51E17F43" w:rsidR="00145404" w:rsidRP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 xml:space="preserve">~Laplace </m:t>
          </m:r>
          <m:d>
            <m:dPr>
              <m:ctrlPr>
                <w:rPr>
                  <w:rFonts w:ascii="Cambria Math" w:hAnsi="Cambria Math"/>
                  <w:i/>
                  <w:iCs/>
                </w:rPr>
              </m:ctrlPr>
            </m:dPr>
            <m:e>
              <m:r>
                <w:rPr>
                  <w:rFonts w:ascii="Cambria Math" w:hAnsi="Cambria Math"/>
                </w:rPr>
                <m:t>0,</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5E5CBDC3" w14:textId="77777777" w:rsidR="00C33A2F" w:rsidRPr="00145404" w:rsidRDefault="00C33A2F" w:rsidP="00C33A2F">
      <w:pPr>
        <w:spacing w:line="360" w:lineRule="auto"/>
      </w:pPr>
    </w:p>
    <w:p w14:paraId="123DF0BC" w14:textId="77777777" w:rsidR="00C33A2F" w:rsidRPr="00C33A2F" w:rsidRDefault="00145404" w:rsidP="00DE5B83">
      <w:pPr>
        <w:pStyle w:val="ListParagraph"/>
        <w:numPr>
          <w:ilvl w:val="0"/>
          <w:numId w:val="231"/>
        </w:numPr>
        <w:spacing w:line="360" w:lineRule="auto"/>
      </w:pPr>
      <w:r>
        <w:rPr>
          <w:u w:val="single"/>
        </w:rPr>
        <w:t xml:space="preserve">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 xml:space="preserve">: If </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rPr>
          <w:iCs/>
        </w:rPr>
        <w:t xml:space="preserve"> are independent, then</w:t>
      </w:r>
    </w:p>
    <w:p w14:paraId="29225741" w14:textId="77777777" w:rsidR="00C33A2F" w:rsidRPr="004D168A" w:rsidRDefault="00C33A2F" w:rsidP="004D168A">
      <w:pPr>
        <w:spacing w:line="360" w:lineRule="auto"/>
        <w:rPr>
          <w:u w:val="single"/>
        </w:rPr>
      </w:pPr>
    </w:p>
    <w:p w14:paraId="333B78FB" w14:textId="257A300E" w:rsidR="00145404" w:rsidRPr="004D168A" w:rsidRDefault="00000000" w:rsidP="00C33A2F">
      <w:pPr>
        <w:pStyle w:val="ListParagraph"/>
        <w:spacing w:line="360" w:lineRule="auto"/>
        <w:ind w:left="360"/>
        <w:rPr>
          <w:iCs/>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den>
          </m:f>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4C184A44" w14:textId="77777777" w:rsidR="004D168A" w:rsidRPr="00145404" w:rsidRDefault="004D168A" w:rsidP="004D168A">
      <w:pPr>
        <w:spacing w:line="360" w:lineRule="auto"/>
      </w:pPr>
    </w:p>
    <w:p w14:paraId="3EB5ED68" w14:textId="77777777" w:rsidR="004D168A" w:rsidRPr="004D168A" w:rsidRDefault="00145404" w:rsidP="00DE5B83">
      <w:pPr>
        <w:pStyle w:val="ListParagraph"/>
        <w:numPr>
          <w:ilvl w:val="0"/>
          <w:numId w:val="231"/>
        </w:numPr>
        <w:spacing w:line="360" w:lineRule="auto"/>
      </w:pPr>
      <w:r>
        <w:rPr>
          <w:u w:val="single"/>
        </w:rPr>
        <w:t xml:space="preserve">Ratio of 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w:t>
      </w:r>
    </w:p>
    <w:p w14:paraId="09CF0F73" w14:textId="77777777" w:rsidR="004D168A" w:rsidRPr="004D168A" w:rsidRDefault="004D168A" w:rsidP="004D168A">
      <w:pPr>
        <w:spacing w:line="360" w:lineRule="auto"/>
        <w:rPr>
          <w:u w:val="single"/>
        </w:rPr>
      </w:pPr>
    </w:p>
    <w:p w14:paraId="4E0F8F76" w14:textId="77777777" w:rsidR="004D168A" w:rsidRDefault="00145404" w:rsidP="004D168A">
      <w:pPr>
        <w:pStyle w:val="ListParagraph"/>
        <w:spacing w:line="360" w:lineRule="auto"/>
        <w:ind w:left="360"/>
        <w:rPr>
          <w:iCs/>
        </w:rPr>
      </w:pPr>
      <m:oMathPara>
        <m:oMath>
          <m:r>
            <w:rPr>
              <w:rFonts w:ascii="Cambria Math" w:hAnsi="Cambria Math"/>
            </w:rPr>
            <m:t>z=</m:t>
          </m:r>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X</m:t>
                  </m:r>
                </m:e>
                <m:sub>
                  <m:r>
                    <w:rPr>
                      <w:rFonts w:ascii="Cambria Math" w:hAnsi="Cambria Math"/>
                    </w:rPr>
                    <m:t>j</m:t>
                  </m:r>
                </m:sub>
              </m:sSub>
            </m:den>
          </m:f>
        </m:oMath>
      </m:oMathPara>
    </w:p>
    <w:p w14:paraId="74A42726" w14:textId="77777777" w:rsidR="004D168A" w:rsidRPr="004D168A" w:rsidRDefault="004D168A" w:rsidP="004D168A">
      <w:pPr>
        <w:spacing w:line="360" w:lineRule="auto"/>
        <w:rPr>
          <w:iCs/>
        </w:rPr>
      </w:pPr>
    </w:p>
    <w:p w14:paraId="01254128" w14:textId="77777777" w:rsidR="004D168A" w:rsidRDefault="00145404" w:rsidP="004D168A">
      <w:pPr>
        <w:pStyle w:val="ListParagraph"/>
        <w:spacing w:line="360" w:lineRule="auto"/>
        <w:ind w:left="360"/>
        <w:rPr>
          <w:iCs/>
        </w:rPr>
      </w:pPr>
      <w:r>
        <w:rPr>
          <w:iCs/>
        </w:rPr>
        <w:t>has the probability density function</w:t>
      </w:r>
    </w:p>
    <w:p w14:paraId="1A677519" w14:textId="77777777" w:rsidR="004D168A" w:rsidRPr="004D168A" w:rsidRDefault="004D168A" w:rsidP="004D168A">
      <w:pPr>
        <w:spacing w:line="360" w:lineRule="auto"/>
        <w:rPr>
          <w:iCs/>
        </w:rPr>
      </w:pPr>
    </w:p>
    <w:p w14:paraId="447FE9B4" w14:textId="77777777" w:rsidR="004D168A" w:rsidRDefault="00000000" w:rsidP="004D168A">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Z</m:t>
              </m:r>
            </m:sub>
          </m:sSub>
          <m:d>
            <m:dPr>
              <m:ctrlPr>
                <w:rPr>
                  <w:rFonts w:ascii="Cambria Math" w:hAnsi="Cambria Math"/>
                  <w:i/>
                  <w:iCs/>
                </w:rPr>
              </m:ctrlPr>
            </m:dPr>
            <m:e>
              <m:r>
                <w:rPr>
                  <w:rFonts w:ascii="Cambria Math" w:hAnsi="Cambria Math"/>
                </w:rPr>
                <m:t>z</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d>
                    <m:dPr>
                      <m:ctrlPr>
                        <w:rPr>
                          <w:rFonts w:ascii="Cambria Math" w:hAnsi="Cambria Math"/>
                          <w:i/>
                          <w:iCs/>
                        </w:rPr>
                      </m:ctrlPr>
                    </m:dPr>
                    <m:e>
                      <m:r>
                        <w:rPr>
                          <w:rFonts w:ascii="Cambria Math" w:hAnsi="Cambria Math"/>
                        </w:rPr>
                        <m:t>z+1</m:t>
                      </m:r>
                    </m:e>
                  </m:d>
                </m:e>
                <m:sup>
                  <m:r>
                    <w:rPr>
                      <w:rFonts w:ascii="Cambria Math" w:hAnsi="Cambria Math"/>
                    </w:rPr>
                    <m:t>2</m:t>
                  </m:r>
                </m:sup>
              </m:sSup>
            </m:den>
          </m:f>
        </m:oMath>
      </m:oMathPara>
    </w:p>
    <w:p w14:paraId="7282C7E2" w14:textId="77777777" w:rsidR="004D168A" w:rsidRPr="004D168A" w:rsidRDefault="004D168A" w:rsidP="004D168A">
      <w:pPr>
        <w:spacing w:line="360" w:lineRule="auto"/>
        <w:rPr>
          <w:iCs/>
        </w:rPr>
      </w:pPr>
    </w:p>
    <w:p w14:paraId="687B7EEA" w14:textId="1E3B2AF4" w:rsidR="00145404" w:rsidRPr="009808AF" w:rsidRDefault="00145404" w:rsidP="004D168A">
      <w:pPr>
        <w:pStyle w:val="ListParagraph"/>
        <w:spacing w:line="360" w:lineRule="auto"/>
        <w:ind w:left="360"/>
      </w:pPr>
      <w:r>
        <w:rPr>
          <w:iCs/>
        </w:rPr>
        <w:t xml:space="preserve">This can be used to obtain a confidence interval for </w:t>
      </w:r>
      <m:oMath>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den>
        </m:f>
      </m:oMath>
      <w:r w:rsidR="000409B1">
        <w:rPr>
          <w:iCs/>
        </w:rPr>
        <w:t>.</w:t>
      </w:r>
    </w:p>
    <w:p w14:paraId="72AAC572" w14:textId="77777777" w:rsidR="004D168A" w:rsidRDefault="009808AF" w:rsidP="00DE5B83">
      <w:pPr>
        <w:pStyle w:val="ListParagraph"/>
        <w:numPr>
          <w:ilvl w:val="0"/>
          <w:numId w:val="231"/>
        </w:numPr>
        <w:spacing w:line="360" w:lineRule="auto"/>
      </w:pPr>
      <w:r>
        <w:rPr>
          <w:u w:val="single"/>
        </w:rPr>
        <w:t>Logistic #1</w:t>
      </w:r>
      <w:r w:rsidRPr="009808AF">
        <w:t>:</w:t>
      </w:r>
      <w:r>
        <w:t xml:space="preserve"> If</w:t>
      </w:r>
    </w:p>
    <w:p w14:paraId="033A0733" w14:textId="77777777" w:rsidR="004D168A" w:rsidRPr="004D168A" w:rsidRDefault="004D168A" w:rsidP="004D168A">
      <w:pPr>
        <w:spacing w:line="360" w:lineRule="auto"/>
        <w:rPr>
          <w:u w:val="single"/>
        </w:rPr>
      </w:pPr>
    </w:p>
    <w:p w14:paraId="5C4E01DE"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25C8741F" w14:textId="77777777" w:rsidR="004D168A" w:rsidRPr="004D168A" w:rsidRDefault="004D168A" w:rsidP="004D168A">
      <w:pPr>
        <w:spacing w:line="360" w:lineRule="auto"/>
        <w:rPr>
          <w:iCs/>
        </w:rPr>
      </w:pPr>
    </w:p>
    <w:p w14:paraId="2844D5D2" w14:textId="77777777" w:rsid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den>
              </m:f>
              <m:r>
                <w:rPr>
                  <w:rFonts w:ascii="Cambria Math" w:hAnsi="Cambria Math"/>
                </w:rPr>
                <m:t xml:space="preserve">~Logistic </m:t>
              </m:r>
              <m:d>
                <m:dPr>
                  <m:ctrlPr>
                    <w:rPr>
                      <w:rFonts w:ascii="Cambria Math" w:hAnsi="Cambria Math"/>
                      <w:i/>
                      <w:iCs/>
                    </w:rPr>
                  </m:ctrlPr>
                </m:dPr>
                <m:e>
                  <m:r>
                    <w:rPr>
                      <w:rFonts w:ascii="Cambria Math" w:hAnsi="Cambria Math"/>
                    </w:rPr>
                    <m:t>μ, β</m:t>
                  </m:r>
                </m:e>
              </m:d>
            </m:e>
          </m:func>
        </m:oMath>
      </m:oMathPara>
    </w:p>
    <w:p w14:paraId="64739AE6" w14:textId="77777777" w:rsidR="004D168A" w:rsidRPr="004D168A" w:rsidRDefault="004D168A" w:rsidP="004D168A">
      <w:pPr>
        <w:spacing w:line="360" w:lineRule="auto"/>
        <w:rPr>
          <w:iCs/>
        </w:rPr>
      </w:pPr>
    </w:p>
    <w:p w14:paraId="540FE20E" w14:textId="420A45A4" w:rsidR="009808AF" w:rsidRPr="009808AF" w:rsidRDefault="009808AF" w:rsidP="004D168A">
      <w:pPr>
        <w:pStyle w:val="ListParagraph"/>
        <w:spacing w:line="360" w:lineRule="auto"/>
        <w:ind w:left="360"/>
      </w:pPr>
      <w:r>
        <w:rPr>
          <w:iCs/>
        </w:rPr>
        <w:t>the logistic distribution.</w:t>
      </w:r>
    </w:p>
    <w:p w14:paraId="2B154465" w14:textId="77777777" w:rsidR="004D168A" w:rsidRDefault="009808AF" w:rsidP="00DE5B83">
      <w:pPr>
        <w:pStyle w:val="ListParagraph"/>
        <w:numPr>
          <w:ilvl w:val="0"/>
          <w:numId w:val="231"/>
        </w:numPr>
        <w:spacing w:line="360" w:lineRule="auto"/>
      </w:pPr>
      <w:r>
        <w:rPr>
          <w:u w:val="single"/>
        </w:rPr>
        <w:t>Logistic #2</w:t>
      </w:r>
      <w:r w:rsidRPr="009808AF">
        <w:t>:</w:t>
      </w:r>
      <w:r>
        <w:t xml:space="preserve"> If</w:t>
      </w:r>
    </w:p>
    <w:p w14:paraId="59DD19A7" w14:textId="77777777" w:rsidR="004D168A" w:rsidRPr="004D168A" w:rsidRDefault="004D168A" w:rsidP="004D168A">
      <w:pPr>
        <w:spacing w:line="360" w:lineRule="auto"/>
        <w:rPr>
          <w:u w:val="single"/>
        </w:rPr>
      </w:pPr>
    </w:p>
    <w:p w14:paraId="65452003"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55EB0458" w14:textId="77777777" w:rsidR="004D168A" w:rsidRPr="004D168A" w:rsidRDefault="004D168A" w:rsidP="004D168A">
      <w:pPr>
        <w:spacing w:line="360" w:lineRule="auto"/>
        <w:rPr>
          <w:iCs/>
        </w:rPr>
      </w:pPr>
    </w:p>
    <w:p w14:paraId="1D48084D" w14:textId="479EBB46" w:rsidR="009808AF" w:rsidRP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j</m:t>
                      </m:r>
                    </m:sub>
                  </m:sSub>
                </m:den>
              </m:f>
            </m:e>
          </m:func>
          <m:r>
            <w:rPr>
              <w:rFonts w:ascii="Cambria Math" w:hAnsi="Cambria Math"/>
            </w:rPr>
            <m:t xml:space="preserve">~Logistic </m:t>
          </m:r>
          <m:d>
            <m:dPr>
              <m:ctrlPr>
                <w:rPr>
                  <w:rFonts w:ascii="Cambria Math" w:hAnsi="Cambria Math"/>
                  <w:i/>
                  <w:iCs/>
                </w:rPr>
              </m:ctrlPr>
            </m:dPr>
            <m:e>
              <m:r>
                <w:rPr>
                  <w:rFonts w:ascii="Cambria Math" w:hAnsi="Cambria Math"/>
                </w:rPr>
                <m:t>μ, β</m:t>
              </m:r>
            </m:e>
          </m:d>
        </m:oMath>
      </m:oMathPara>
    </w:p>
    <w:p w14:paraId="57CD1206" w14:textId="77777777" w:rsidR="004D168A" w:rsidRPr="009808AF" w:rsidRDefault="004D168A" w:rsidP="004D168A">
      <w:pPr>
        <w:spacing w:line="360" w:lineRule="auto"/>
      </w:pPr>
    </w:p>
    <w:p w14:paraId="68898786" w14:textId="77777777" w:rsidR="004D168A" w:rsidRDefault="009808AF" w:rsidP="00DE5B83">
      <w:pPr>
        <w:pStyle w:val="ListParagraph"/>
        <w:numPr>
          <w:ilvl w:val="0"/>
          <w:numId w:val="231"/>
        </w:numPr>
        <w:spacing w:line="360" w:lineRule="auto"/>
      </w:pPr>
      <w:r>
        <w:rPr>
          <w:u w:val="single"/>
        </w:rPr>
        <w:t>GEV</w:t>
      </w:r>
      <w:r>
        <w:t>: If</w:t>
      </w:r>
    </w:p>
    <w:p w14:paraId="33B73F73" w14:textId="77777777" w:rsidR="004D168A" w:rsidRPr="004D168A" w:rsidRDefault="004D168A" w:rsidP="004D168A">
      <w:pPr>
        <w:spacing w:line="360" w:lineRule="auto"/>
        <w:rPr>
          <w:u w:val="single"/>
        </w:rPr>
      </w:pPr>
    </w:p>
    <w:p w14:paraId="51E0D20B"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0A6F362F" w14:textId="77777777" w:rsidR="004D168A" w:rsidRPr="004D168A" w:rsidRDefault="004D168A" w:rsidP="004D168A">
      <w:pPr>
        <w:spacing w:line="360" w:lineRule="auto"/>
        <w:rPr>
          <w:iCs/>
        </w:rPr>
      </w:pPr>
    </w:p>
    <w:p w14:paraId="29EFEC8F" w14:textId="677E567B" w:rsidR="009808AF" w:rsidRPr="004D168A" w:rsidRDefault="009808AF" w:rsidP="004D168A">
      <w:pPr>
        <w:pStyle w:val="ListParagraph"/>
        <w:spacing w:line="360" w:lineRule="auto"/>
        <w:ind w:left="360"/>
        <w:rPr>
          <w:iCs/>
        </w:rPr>
      </w:pPr>
      <m:oMathPara>
        <m:oMath>
          <m:r>
            <w:rPr>
              <w:rFonts w:ascii="Cambria Math" w:hAnsi="Cambria Math"/>
            </w:rPr>
            <m:t>μ-σ</m:t>
          </m:r>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~GEV </m:t>
          </m:r>
          <m:d>
            <m:dPr>
              <m:ctrlPr>
                <w:rPr>
                  <w:rFonts w:ascii="Cambria Math" w:hAnsi="Cambria Math"/>
                  <w:i/>
                  <w:iCs/>
                </w:rPr>
              </m:ctrlPr>
            </m:dPr>
            <m:e>
              <m:r>
                <w:rPr>
                  <w:rFonts w:ascii="Cambria Math" w:hAnsi="Cambria Math"/>
                </w:rPr>
                <m:t>μ, σ, 0</m:t>
              </m:r>
            </m:e>
          </m:d>
        </m:oMath>
      </m:oMathPara>
    </w:p>
    <w:p w14:paraId="4C4ACF70" w14:textId="77777777" w:rsidR="004D168A" w:rsidRPr="009808AF" w:rsidRDefault="004D168A" w:rsidP="004D168A">
      <w:pPr>
        <w:spacing w:line="360" w:lineRule="auto"/>
      </w:pPr>
    </w:p>
    <w:p w14:paraId="5BF08EF6" w14:textId="77777777" w:rsidR="004D168A" w:rsidRDefault="009808AF" w:rsidP="00DE5B83">
      <w:pPr>
        <w:pStyle w:val="ListParagraph"/>
        <w:numPr>
          <w:ilvl w:val="0"/>
          <w:numId w:val="231"/>
        </w:numPr>
        <w:spacing w:line="360" w:lineRule="auto"/>
      </w:pPr>
      <w:r>
        <w:rPr>
          <w:u w:val="single"/>
        </w:rPr>
        <w:t>K-Distribution</w:t>
      </w:r>
      <w:r>
        <w:t>: If</w:t>
      </w:r>
    </w:p>
    <w:p w14:paraId="1B061945" w14:textId="77777777" w:rsidR="004D168A" w:rsidRPr="004D168A" w:rsidRDefault="004D168A" w:rsidP="004D168A">
      <w:pPr>
        <w:spacing w:line="360" w:lineRule="auto"/>
        <w:rPr>
          <w:u w:val="single"/>
        </w:rPr>
      </w:pPr>
    </w:p>
    <w:p w14:paraId="081E20DD"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4358CBD1" w14:textId="77777777" w:rsidR="004D168A" w:rsidRPr="004D168A" w:rsidRDefault="004D168A" w:rsidP="004D168A">
      <w:pPr>
        <w:spacing w:line="360" w:lineRule="auto"/>
        <w:rPr>
          <w:iCs/>
        </w:rPr>
      </w:pPr>
    </w:p>
    <w:p w14:paraId="74C18EF6" w14:textId="77777777" w:rsidR="004D168A" w:rsidRDefault="009808AF" w:rsidP="004D168A">
      <w:pPr>
        <w:pStyle w:val="ListParagraph"/>
        <w:spacing w:line="360" w:lineRule="auto"/>
        <w:ind w:left="360"/>
        <w:rPr>
          <w:iCs/>
        </w:rPr>
      </w:pPr>
      <w:r>
        <w:rPr>
          <w:iCs/>
        </w:rPr>
        <w:t>and</w:t>
      </w:r>
    </w:p>
    <w:p w14:paraId="1F2FF368" w14:textId="77777777" w:rsidR="004D168A" w:rsidRPr="004D168A" w:rsidRDefault="004D168A" w:rsidP="004D168A">
      <w:pPr>
        <w:spacing w:line="360" w:lineRule="auto"/>
        <w:rPr>
          <w:iCs/>
        </w:rPr>
      </w:pPr>
    </w:p>
    <w:p w14:paraId="79728161" w14:textId="77777777" w:rsidR="004D168A" w:rsidRDefault="009808AF" w:rsidP="004D168A">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α,</m:t>
              </m:r>
              <m:f>
                <m:fPr>
                  <m:ctrlPr>
                    <w:rPr>
                      <w:rFonts w:ascii="Cambria Math" w:hAnsi="Cambria Math"/>
                      <w:i/>
                      <w:iCs/>
                    </w:rPr>
                  </m:ctrlPr>
                </m:fPr>
                <m:num>
                  <m:r>
                    <w:rPr>
                      <w:rFonts w:ascii="Cambria Math" w:hAnsi="Cambria Math"/>
                    </w:rPr>
                    <m:t>β</m:t>
                  </m:r>
                </m:num>
                <m:den>
                  <m:r>
                    <w:rPr>
                      <w:rFonts w:ascii="Cambria Math" w:hAnsi="Cambria Math"/>
                    </w:rPr>
                    <m:t>α</m:t>
                  </m:r>
                </m:den>
              </m:f>
            </m:e>
          </m:d>
        </m:oMath>
      </m:oMathPara>
    </w:p>
    <w:p w14:paraId="2C87BB03" w14:textId="77777777" w:rsidR="004D168A" w:rsidRPr="004D168A" w:rsidRDefault="004D168A" w:rsidP="004D168A">
      <w:pPr>
        <w:spacing w:line="360" w:lineRule="auto"/>
        <w:rPr>
          <w:iCs/>
        </w:rPr>
      </w:pPr>
    </w:p>
    <w:p w14:paraId="12C97BFA" w14:textId="77777777" w:rsidR="004D168A" w:rsidRDefault="009808AF" w:rsidP="004D168A">
      <w:pPr>
        <w:pStyle w:val="ListParagraph"/>
        <w:spacing w:line="360" w:lineRule="auto"/>
        <w:ind w:left="360"/>
        <w:rPr>
          <w:iCs/>
        </w:rPr>
      </w:pPr>
      <w:r>
        <w:rPr>
          <w:iCs/>
        </w:rPr>
        <w:t>then</w:t>
      </w:r>
    </w:p>
    <w:p w14:paraId="04B80D16" w14:textId="77777777" w:rsidR="004D168A" w:rsidRPr="004D168A" w:rsidRDefault="004D168A" w:rsidP="004D168A">
      <w:pPr>
        <w:spacing w:line="360" w:lineRule="auto"/>
        <w:rPr>
          <w:iCs/>
        </w:rPr>
      </w:pPr>
    </w:p>
    <w:p w14:paraId="75DD8A2D" w14:textId="77777777" w:rsidR="004D168A" w:rsidRDefault="00000000" w:rsidP="004D168A">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XY</m:t>
              </m:r>
            </m:e>
          </m:rad>
          <m:r>
            <w:rPr>
              <w:rFonts w:ascii="Cambria Math" w:hAnsi="Cambria Math"/>
            </w:rPr>
            <m:t xml:space="preserve">~K </m:t>
          </m:r>
          <m:d>
            <m:dPr>
              <m:ctrlPr>
                <w:rPr>
                  <w:rFonts w:ascii="Cambria Math" w:hAnsi="Cambria Math"/>
                  <w:i/>
                  <w:iCs/>
                </w:rPr>
              </m:ctrlPr>
            </m:dPr>
            <m:e>
              <m:r>
                <w:rPr>
                  <w:rFonts w:ascii="Cambria Math" w:hAnsi="Cambria Math"/>
                </w:rPr>
                <m:t>α, β</m:t>
              </m:r>
            </m:e>
          </m:d>
        </m:oMath>
      </m:oMathPara>
    </w:p>
    <w:p w14:paraId="6BCEBB93" w14:textId="77777777" w:rsidR="004D168A" w:rsidRPr="004D168A" w:rsidRDefault="004D168A" w:rsidP="004D168A">
      <w:pPr>
        <w:spacing w:line="360" w:lineRule="auto"/>
        <w:rPr>
          <w:iCs/>
        </w:rPr>
      </w:pPr>
    </w:p>
    <w:p w14:paraId="4A0FFF5F" w14:textId="74FEF2C8" w:rsidR="009808AF" w:rsidRPr="003D6D5E" w:rsidRDefault="009808AF" w:rsidP="004D168A">
      <w:pPr>
        <w:pStyle w:val="ListParagraph"/>
        <w:spacing w:line="360" w:lineRule="auto"/>
        <w:ind w:left="360"/>
      </w:pPr>
      <w:r>
        <w:rPr>
          <w:iCs/>
        </w:rPr>
        <w:t>is the K-distribution.</w:t>
      </w:r>
    </w:p>
    <w:p w14:paraId="3B394F7A" w14:textId="77777777" w:rsidR="004D168A" w:rsidRDefault="003D6D5E" w:rsidP="00DE5B83">
      <w:pPr>
        <w:pStyle w:val="ListParagraph"/>
        <w:numPr>
          <w:ilvl w:val="0"/>
          <w:numId w:val="231"/>
        </w:numPr>
        <w:spacing w:line="360" w:lineRule="auto"/>
      </w:pPr>
      <w:r>
        <w:rPr>
          <w:u w:val="single"/>
        </w:rPr>
        <w:t>Poisson and Geometric</w:t>
      </w:r>
      <w:r w:rsidRPr="003D6D5E">
        <w:t>:</w:t>
      </w:r>
      <w:r>
        <w:t xml:space="preserve"> If</w:t>
      </w:r>
    </w:p>
    <w:p w14:paraId="55F6C999" w14:textId="77777777" w:rsidR="004D168A" w:rsidRPr="004D168A" w:rsidRDefault="004D168A" w:rsidP="004D168A">
      <w:pPr>
        <w:spacing w:line="360" w:lineRule="auto"/>
        <w:rPr>
          <w:u w:val="single"/>
        </w:rPr>
      </w:pPr>
    </w:p>
    <w:p w14:paraId="650AB005" w14:textId="77777777" w:rsidR="004D168A" w:rsidRDefault="003D6D5E" w:rsidP="004D168A">
      <w:pPr>
        <w:pStyle w:val="ListParagraph"/>
        <w:spacing w:line="360" w:lineRule="auto"/>
        <w:ind w:left="360"/>
        <w:rPr>
          <w:iCs/>
        </w:rPr>
      </w:pPr>
      <m:oMathPara>
        <m:oMath>
          <m:r>
            <w:rPr>
              <w:rFonts w:ascii="Cambria Math" w:hAnsi="Cambria Math"/>
            </w:rPr>
            <m:t xml:space="preserve">X~Exp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00C419CE" w14:textId="77777777" w:rsidR="004D168A" w:rsidRPr="004D168A" w:rsidRDefault="004D168A" w:rsidP="004D168A">
      <w:pPr>
        <w:spacing w:line="360" w:lineRule="auto"/>
        <w:rPr>
          <w:iCs/>
        </w:rPr>
      </w:pPr>
    </w:p>
    <w:p w14:paraId="5FF6E7F2" w14:textId="77777777" w:rsidR="004D168A" w:rsidRDefault="003D6D5E" w:rsidP="004D168A">
      <w:pPr>
        <w:pStyle w:val="ListParagraph"/>
        <w:spacing w:line="360" w:lineRule="auto"/>
        <w:ind w:left="360"/>
        <w:rPr>
          <w:iCs/>
        </w:rPr>
      </w:pPr>
      <w:r>
        <w:rPr>
          <w:iCs/>
        </w:rPr>
        <w:t>and</w:t>
      </w:r>
    </w:p>
    <w:p w14:paraId="0F7034C0" w14:textId="77777777" w:rsidR="004D168A" w:rsidRPr="004D168A" w:rsidRDefault="004D168A" w:rsidP="004D168A">
      <w:pPr>
        <w:spacing w:line="360" w:lineRule="auto"/>
        <w:rPr>
          <w:iCs/>
        </w:rPr>
      </w:pPr>
    </w:p>
    <w:p w14:paraId="6CAAC80F" w14:textId="77777777" w:rsidR="004D168A" w:rsidRDefault="00000000" w:rsidP="004D168A">
      <w:pPr>
        <w:pStyle w:val="ListParagraph"/>
        <w:spacing w:line="360" w:lineRule="auto"/>
        <w:ind w:left="360"/>
        <w:rPr>
          <w:iCs/>
        </w:rPr>
      </w:pPr>
      <m:oMathPara>
        <m:oMath>
          <m:f>
            <m:fPr>
              <m:ctrlPr>
                <w:rPr>
                  <w:rFonts w:ascii="Cambria Math" w:hAnsi="Cambria Math"/>
                  <w:i/>
                  <w:iCs/>
                </w:rPr>
              </m:ctrlPr>
            </m:fPr>
            <m:num>
              <m:r>
                <w:rPr>
                  <w:rFonts w:ascii="Cambria Math" w:hAnsi="Cambria Math"/>
                </w:rPr>
                <m:t>Y</m:t>
              </m:r>
            </m:num>
            <m:den>
              <m:r>
                <w:rPr>
                  <w:rFonts w:ascii="Cambria Math" w:hAnsi="Cambria Math"/>
                </w:rPr>
                <m:t>X</m:t>
              </m:r>
            </m:den>
          </m:f>
          <m:r>
            <w:rPr>
              <w:rFonts w:ascii="Cambria Math" w:hAnsi="Cambria Math"/>
            </w:rPr>
            <m:t xml:space="preserve">~Poisson </m:t>
          </m:r>
          <m:d>
            <m:dPr>
              <m:ctrlPr>
                <w:rPr>
                  <w:rFonts w:ascii="Cambria Math" w:hAnsi="Cambria Math"/>
                  <w:i/>
                  <w:iCs/>
                </w:rPr>
              </m:ctrlPr>
            </m:dPr>
            <m:e>
              <m:r>
                <w:rPr>
                  <w:rFonts w:ascii="Cambria Math" w:hAnsi="Cambria Math"/>
                </w:rPr>
                <m:t>X</m:t>
              </m:r>
            </m:e>
          </m:d>
        </m:oMath>
      </m:oMathPara>
    </w:p>
    <w:p w14:paraId="4F7BA970" w14:textId="77777777" w:rsidR="004D168A" w:rsidRPr="004D168A" w:rsidRDefault="004D168A" w:rsidP="004D168A">
      <w:pPr>
        <w:spacing w:line="360" w:lineRule="auto"/>
        <w:rPr>
          <w:iCs/>
        </w:rPr>
      </w:pPr>
    </w:p>
    <w:p w14:paraId="149A02A6" w14:textId="77777777" w:rsidR="004D168A" w:rsidRDefault="003D6D5E" w:rsidP="004D168A">
      <w:pPr>
        <w:pStyle w:val="ListParagraph"/>
        <w:spacing w:line="360" w:lineRule="auto"/>
        <w:ind w:left="360"/>
        <w:rPr>
          <w:iCs/>
        </w:rPr>
      </w:pPr>
      <w:r>
        <w:rPr>
          <w:iCs/>
        </w:rPr>
        <w:t>then</w:t>
      </w:r>
    </w:p>
    <w:p w14:paraId="667DFBF2" w14:textId="77777777" w:rsidR="004D168A" w:rsidRPr="004D168A" w:rsidRDefault="004D168A" w:rsidP="004D168A">
      <w:pPr>
        <w:spacing w:line="360" w:lineRule="auto"/>
        <w:rPr>
          <w:iCs/>
        </w:rPr>
      </w:pPr>
    </w:p>
    <w:p w14:paraId="0E06C65C" w14:textId="77777777" w:rsidR="004D168A" w:rsidRDefault="003D6D5E" w:rsidP="004D168A">
      <w:pPr>
        <w:pStyle w:val="ListParagraph"/>
        <w:spacing w:line="360" w:lineRule="auto"/>
        <w:ind w:left="360"/>
        <w:rPr>
          <w:iCs/>
        </w:rPr>
      </w:pPr>
      <m:oMathPara>
        <m:oMath>
          <m:r>
            <w:rPr>
              <w:rFonts w:ascii="Cambria Math" w:hAnsi="Cambria Math"/>
            </w:rPr>
            <m:t xml:space="preserve">Y~Geometric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1+λ</m:t>
                  </m:r>
                </m:den>
              </m:f>
            </m:e>
          </m:d>
        </m:oMath>
      </m:oMathPara>
    </w:p>
    <w:p w14:paraId="226A8C10" w14:textId="77777777" w:rsidR="004D168A" w:rsidRPr="004D168A" w:rsidRDefault="004D168A" w:rsidP="004D168A">
      <w:pPr>
        <w:spacing w:line="360" w:lineRule="auto"/>
        <w:rPr>
          <w:iCs/>
        </w:rPr>
      </w:pPr>
    </w:p>
    <w:p w14:paraId="6C47E339" w14:textId="6C8BF91B" w:rsidR="003D6D5E" w:rsidRPr="00370FB4" w:rsidRDefault="00370FB4" w:rsidP="004D168A">
      <w:pPr>
        <w:pStyle w:val="ListParagraph"/>
        <w:spacing w:line="360" w:lineRule="auto"/>
        <w:ind w:left="360"/>
      </w:pPr>
      <w:r>
        <w:rPr>
          <w:iCs/>
        </w:rPr>
        <w:t>i.e., the geometric distribution.</w:t>
      </w:r>
    </w:p>
    <w:p w14:paraId="32FB9DCE" w14:textId="356E22D5" w:rsidR="00370FB4" w:rsidRDefault="00370FB4" w:rsidP="00DE5B83">
      <w:pPr>
        <w:pStyle w:val="ListParagraph"/>
        <w:numPr>
          <w:ilvl w:val="0"/>
          <w:numId w:val="231"/>
        </w:numPr>
        <w:spacing w:line="360" w:lineRule="auto"/>
      </w:pPr>
      <w:r>
        <w:rPr>
          <w:u w:val="single"/>
        </w:rPr>
        <w:t>Hoyt</w:t>
      </w:r>
      <w:r w:rsidRPr="00370FB4">
        <w:t>:</w:t>
      </w:r>
      <w:r>
        <w:t xml:space="preserve"> The Hoyt distribution can be obtained from exponential distribution and arcsine distribution.</w:t>
      </w:r>
    </w:p>
    <w:p w14:paraId="79E63809" w14:textId="77777777" w:rsidR="004D168A" w:rsidRDefault="00370FB4" w:rsidP="00DE5B83">
      <w:pPr>
        <w:pStyle w:val="ListParagraph"/>
        <w:numPr>
          <w:ilvl w:val="0"/>
          <w:numId w:val="231"/>
        </w:numPr>
        <w:spacing w:line="360" w:lineRule="auto"/>
      </w:pPr>
      <w:r>
        <w:rPr>
          <w:u w:val="single"/>
        </w:rPr>
        <w:t>Limit of the k-exponential</w:t>
      </w:r>
      <w:r w:rsidRPr="00370FB4">
        <w:t>:</w:t>
      </w:r>
      <w:r>
        <w:t xml:space="preserve"> The exponential distribution is a limit of the K-exponential distribution in the</w:t>
      </w:r>
    </w:p>
    <w:p w14:paraId="056BC34B" w14:textId="77777777" w:rsidR="004D168A" w:rsidRPr="004D168A" w:rsidRDefault="004D168A" w:rsidP="004D168A">
      <w:pPr>
        <w:spacing w:line="360" w:lineRule="auto"/>
        <w:rPr>
          <w:u w:val="single"/>
        </w:rPr>
      </w:pPr>
    </w:p>
    <w:p w14:paraId="3AA85E4E" w14:textId="77777777" w:rsidR="004D168A" w:rsidRDefault="00370FB4" w:rsidP="004D168A">
      <w:pPr>
        <w:pStyle w:val="ListParagraph"/>
        <w:spacing w:line="360" w:lineRule="auto"/>
        <w:ind w:left="360"/>
        <w:rPr>
          <w:iCs/>
        </w:rPr>
      </w:pPr>
      <m:oMathPara>
        <m:oMath>
          <m:r>
            <w:rPr>
              <w:rFonts w:ascii="Cambria Math" w:hAnsi="Cambria Math"/>
            </w:rPr>
            <m:t>K=0</m:t>
          </m:r>
        </m:oMath>
      </m:oMathPara>
    </w:p>
    <w:p w14:paraId="16BAECE2" w14:textId="77777777" w:rsidR="004D168A" w:rsidRPr="004D168A" w:rsidRDefault="004D168A" w:rsidP="004D168A">
      <w:pPr>
        <w:spacing w:line="360" w:lineRule="auto"/>
        <w:rPr>
          <w:iCs/>
        </w:rPr>
      </w:pPr>
    </w:p>
    <w:p w14:paraId="3D8E9705" w14:textId="1C1E5107" w:rsidR="00370FB4" w:rsidRPr="00370FB4" w:rsidRDefault="00370FB4" w:rsidP="004D168A">
      <w:pPr>
        <w:pStyle w:val="ListParagraph"/>
        <w:spacing w:line="360" w:lineRule="auto"/>
        <w:ind w:left="360"/>
      </w:pPr>
      <w:r>
        <w:rPr>
          <w:iCs/>
        </w:rPr>
        <w:t>case.</w:t>
      </w:r>
    </w:p>
    <w:p w14:paraId="26492170" w14:textId="77777777" w:rsidR="004D168A" w:rsidRDefault="00370FB4" w:rsidP="00DE5B83">
      <w:pPr>
        <w:pStyle w:val="ListParagraph"/>
        <w:numPr>
          <w:ilvl w:val="0"/>
          <w:numId w:val="231"/>
        </w:numPr>
        <w:spacing w:line="360" w:lineRule="auto"/>
      </w:pPr>
      <m:oMath>
        <m:r>
          <w:rPr>
            <w:rFonts w:ascii="Cambria Math" w:hAnsi="Cambria Math"/>
            <w:u w:val="single"/>
          </w:rPr>
          <m:t>κ</m:t>
        </m:r>
      </m:oMath>
      <w:r>
        <w:rPr>
          <w:u w:val="single"/>
        </w:rPr>
        <w:t>-Generalized Gamma</w:t>
      </w:r>
      <w:r w:rsidRPr="00370FB4">
        <w:t>:</w:t>
      </w:r>
      <w:r>
        <w:t xml:space="preserve"> Exponential distribution is a limit of the </w:t>
      </w:r>
      <m:oMath>
        <m:r>
          <w:rPr>
            <w:rFonts w:ascii="Cambria Math" w:hAnsi="Cambria Math"/>
          </w:rPr>
          <m:t>κ</m:t>
        </m:r>
      </m:oMath>
      <w:r>
        <w:t>-Generalized Gamma distribution in the</w:t>
      </w:r>
    </w:p>
    <w:p w14:paraId="05573FA0" w14:textId="77777777" w:rsidR="004D168A" w:rsidRPr="004D168A" w:rsidRDefault="004D168A" w:rsidP="004D168A">
      <w:pPr>
        <w:spacing w:line="360" w:lineRule="auto"/>
        <w:rPr>
          <w:u w:val="single"/>
        </w:rPr>
      </w:pPr>
    </w:p>
    <w:p w14:paraId="50F2629A" w14:textId="77777777" w:rsidR="004D168A" w:rsidRDefault="00370FB4" w:rsidP="004D168A">
      <w:pPr>
        <w:pStyle w:val="ListParagraph"/>
        <w:spacing w:line="360" w:lineRule="auto"/>
        <w:ind w:left="360"/>
      </w:pPr>
      <m:oMathPara>
        <m:oMath>
          <m:r>
            <w:rPr>
              <w:rFonts w:ascii="Cambria Math" w:hAnsi="Cambria Math"/>
            </w:rPr>
            <m:t>α=1</m:t>
          </m:r>
        </m:oMath>
      </m:oMathPara>
    </w:p>
    <w:p w14:paraId="6A656352" w14:textId="77777777" w:rsidR="004D168A" w:rsidRDefault="004D168A" w:rsidP="004D168A">
      <w:pPr>
        <w:pStyle w:val="ListParagraph"/>
        <w:spacing w:line="360" w:lineRule="auto"/>
        <w:ind w:left="360"/>
      </w:pPr>
    </w:p>
    <w:p w14:paraId="2686CFEB" w14:textId="77777777" w:rsidR="004D168A" w:rsidRDefault="00370FB4" w:rsidP="004D168A">
      <w:pPr>
        <w:pStyle w:val="ListParagraph"/>
        <w:spacing w:line="360" w:lineRule="auto"/>
        <w:ind w:left="360"/>
      </w:pPr>
      <w:r>
        <w:t>and</w:t>
      </w:r>
    </w:p>
    <w:p w14:paraId="70A7B296" w14:textId="77777777" w:rsidR="004D168A" w:rsidRDefault="004D168A" w:rsidP="004D168A">
      <w:pPr>
        <w:spacing w:line="360" w:lineRule="auto"/>
      </w:pPr>
    </w:p>
    <w:p w14:paraId="3380D751" w14:textId="77777777" w:rsidR="004D168A" w:rsidRDefault="00370FB4" w:rsidP="004D168A">
      <w:pPr>
        <w:pStyle w:val="ListParagraph"/>
        <w:spacing w:line="360" w:lineRule="auto"/>
        <w:ind w:left="360"/>
      </w:pPr>
      <m:oMathPara>
        <m:oMath>
          <m:r>
            <w:rPr>
              <w:rFonts w:ascii="Cambria Math" w:hAnsi="Cambria Math"/>
            </w:rPr>
            <m:t>ν=1</m:t>
          </m:r>
        </m:oMath>
      </m:oMathPara>
    </w:p>
    <w:p w14:paraId="2196CF20" w14:textId="77777777" w:rsidR="004D168A" w:rsidRDefault="004D168A" w:rsidP="004D168A">
      <w:pPr>
        <w:spacing w:line="360" w:lineRule="auto"/>
      </w:pPr>
    </w:p>
    <w:p w14:paraId="153C1536" w14:textId="77777777" w:rsidR="004D168A" w:rsidRDefault="00370FB4" w:rsidP="004D168A">
      <w:pPr>
        <w:pStyle w:val="ListParagraph"/>
        <w:spacing w:line="360" w:lineRule="auto"/>
        <w:ind w:left="360"/>
      </w:pPr>
      <w:r>
        <w:t>cases:</w:t>
      </w:r>
    </w:p>
    <w:p w14:paraId="39F7CBB2" w14:textId="77777777" w:rsidR="004D168A" w:rsidRDefault="004D168A" w:rsidP="004D168A">
      <w:pPr>
        <w:spacing w:line="360" w:lineRule="auto"/>
      </w:pPr>
    </w:p>
    <w:p w14:paraId="5A7A4579" w14:textId="724E2E33" w:rsidR="00370FB4" w:rsidRPr="004D168A" w:rsidRDefault="00000000" w:rsidP="004D168A">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d>
                  <m:dPr>
                    <m:ctrlPr>
                      <w:rPr>
                        <w:rFonts w:ascii="Cambria Math" w:hAnsi="Cambria Math"/>
                        <w:i/>
                      </w:rPr>
                    </m:ctrlPr>
                  </m:dPr>
                  <m:e>
                    <m:r>
                      <w:rPr>
                        <w:rFonts w:ascii="Cambria Math" w:hAnsi="Cambria Math"/>
                      </w:rPr>
                      <m:t>α, ν</m:t>
                    </m:r>
                  </m:e>
                </m:d>
                <m:r>
                  <w:rPr>
                    <w:rFonts w:ascii="Cambria Math" w:hAnsi="Cambria Math"/>
                  </w:rPr>
                  <m:t>→</m:t>
                </m:r>
                <m:d>
                  <m:dPr>
                    <m:ctrlPr>
                      <w:rPr>
                        <w:rFonts w:ascii="Cambria Math" w:hAnsi="Cambria Math"/>
                        <w:i/>
                      </w:rPr>
                    </m:ctrlPr>
                  </m:dPr>
                  <m:e>
                    <m:r>
                      <w:rPr>
                        <w:rFonts w:ascii="Cambria Math" w:hAnsi="Cambria Math"/>
                      </w:rPr>
                      <m:t>0, 1</m:t>
                    </m:r>
                  </m:e>
                </m:d>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κ</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1+κν</m:t>
              </m:r>
            </m:e>
          </m:d>
          <m:sSup>
            <m:sSupPr>
              <m:ctrlPr>
                <w:rPr>
                  <w:rFonts w:ascii="Cambria Math" w:hAnsi="Cambria Math"/>
                  <w:i/>
                </w:rPr>
              </m:ctrlPr>
            </m:sSupPr>
            <m:e>
              <m:d>
                <m:dPr>
                  <m:ctrlPr>
                    <w:rPr>
                      <w:rFonts w:ascii="Cambria Math" w:hAnsi="Cambria Math"/>
                      <w:i/>
                    </w:rPr>
                  </m:ctrlPr>
                </m:dPr>
                <m:e>
                  <m:r>
                    <w:rPr>
                      <w:rFonts w:ascii="Cambria Math" w:hAnsi="Cambria Math"/>
                    </w:rPr>
                    <m:t>2κ</m:t>
                  </m:r>
                </m:e>
              </m:d>
            </m:e>
            <m:sup>
              <m:r>
                <w:rPr>
                  <w:rFonts w:ascii="Cambria Math" w:hAnsi="Cambria Math"/>
                </w:rPr>
                <m:t>ν</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den>
          </m:f>
          <m:r>
            <w:rPr>
              <w:rFonts w:ascii="Cambria Math" w:hAnsi="Cambria Math"/>
            </w:rPr>
            <m:t>∙</m:t>
          </m:r>
          <m:f>
            <m:fPr>
              <m:ctrlPr>
                <w:rPr>
                  <w:rFonts w:ascii="Cambria Math" w:hAnsi="Cambria Math"/>
                  <w:i/>
                </w:rPr>
              </m:ctrlPr>
            </m:fPr>
            <m:num>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ν</m:t>
                  </m:r>
                </m:sup>
              </m:sSup>
            </m:num>
            <m:den>
              <m:r>
                <m:rPr>
                  <m:sty m:val="p"/>
                </m:rPr>
                <w:rPr>
                  <w:rFonts w:ascii="Cambria Math" w:hAnsi="Cambria Math"/>
                </w:rPr>
                <m:t>Γ</m:t>
              </m:r>
              <m:d>
                <m:dPr>
                  <m:ctrlPr>
                    <w:rPr>
                      <w:rFonts w:ascii="Cambria Math" w:hAnsi="Cambria Math"/>
                      <w:i/>
                    </w:rPr>
                  </m:ctrlPr>
                </m:dPr>
                <m:e>
                  <m:r>
                    <w:rPr>
                      <w:rFonts w:ascii="Cambria Math" w:hAnsi="Cambria Math"/>
                    </w:rPr>
                    <m:t>ν</m:t>
                  </m:r>
                </m:e>
              </m:d>
            </m:den>
          </m:f>
          <m:sSup>
            <m:sSupPr>
              <m:ctrlPr>
                <w:rPr>
                  <w:rFonts w:ascii="Cambria Math" w:hAnsi="Cambria Math"/>
                  <w:i/>
                </w:rPr>
              </m:ctrlPr>
            </m:sSupPr>
            <m:e>
              <m:r>
                <w:rPr>
                  <w:rFonts w:ascii="Cambria Math" w:hAnsi="Cambria Math"/>
                </w:rPr>
                <m:t>x</m:t>
              </m:r>
            </m:e>
            <m:sup>
              <m:r>
                <w:rPr>
                  <w:rFonts w:ascii="Cambria Math" w:hAnsi="Cambria Math"/>
                </w:rPr>
                <m:t>αν-1</m:t>
              </m:r>
            </m:sup>
          </m:s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exp</m:t>
                  </m:r>
                </m:e>
                <m:sub>
                  <m:r>
                    <m:rPr>
                      <m:sty m:val="p"/>
                    </m:rPr>
                    <w:rPr>
                      <w:rFonts w:ascii="Cambria Math" w:hAnsi="Cambria Math"/>
                    </w:rPr>
                    <m:t>κ</m:t>
                  </m:r>
                </m:sub>
              </m:sSub>
              <m:ctrlPr>
                <w:rPr>
                  <w:rFonts w:ascii="Cambria Math" w:hAnsi="Cambria Math"/>
                  <w:i/>
                </w:rPr>
              </m:ctrlPr>
            </m:fName>
            <m:e>
              <m:d>
                <m:dPr>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α</m:t>
                      </m:r>
                    </m:sup>
                  </m:sSup>
                </m:e>
              </m:d>
              <m:ctrlPr>
                <w:rPr>
                  <w:rFonts w:ascii="Cambria Math" w:hAnsi="Cambria Math"/>
                  <w:i/>
                </w:rPr>
              </m:ctrlPr>
            </m:e>
          </m:func>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m:oMathPara>
    </w:p>
    <w:p w14:paraId="474DB83D" w14:textId="77777777" w:rsidR="004D168A" w:rsidRDefault="004D168A" w:rsidP="004D168A">
      <w:pPr>
        <w:spacing w:line="360" w:lineRule="auto"/>
      </w:pPr>
    </w:p>
    <w:p w14:paraId="3FB3B3D9" w14:textId="4108A429" w:rsidR="00E62DCD" w:rsidRDefault="00E62DCD" w:rsidP="00DE5B83">
      <w:pPr>
        <w:pStyle w:val="ListParagraph"/>
        <w:numPr>
          <w:ilvl w:val="0"/>
          <w:numId w:val="231"/>
        </w:numPr>
        <w:spacing w:line="360" w:lineRule="auto"/>
      </w:pPr>
      <w:r w:rsidRPr="00E62DCD">
        <w:rPr>
          <w:u w:val="single"/>
        </w:rPr>
        <w:t>Hyper</w:t>
      </w:r>
      <w:r>
        <w:rPr>
          <w:u w:val="single"/>
        </w:rPr>
        <w:t>-</w:t>
      </w:r>
      <w:r w:rsidRPr="00E62DCD">
        <w:rPr>
          <w:u w:val="single"/>
        </w:rPr>
        <w:t>exponential Distribution</w:t>
      </w:r>
      <w:r>
        <w:t>: Distribution whose density is a weighted sum of exponential densities.</w:t>
      </w:r>
    </w:p>
    <w:p w14:paraId="32C4A11C" w14:textId="41912BA0" w:rsidR="00E62DCD" w:rsidRDefault="00E62DCD" w:rsidP="00E62DCD">
      <w:pPr>
        <w:pStyle w:val="ListParagraph"/>
        <w:numPr>
          <w:ilvl w:val="0"/>
          <w:numId w:val="231"/>
        </w:numPr>
        <w:spacing w:line="360" w:lineRule="auto"/>
      </w:pPr>
      <w:r w:rsidRPr="00E62DCD">
        <w:rPr>
          <w:u w:val="single"/>
        </w:rPr>
        <w:t>Hyp</w:t>
      </w:r>
      <w:r>
        <w:rPr>
          <w:u w:val="single"/>
        </w:rPr>
        <w:t>o-</w:t>
      </w:r>
      <w:r w:rsidRPr="00E62DCD">
        <w:rPr>
          <w:u w:val="single"/>
        </w:rPr>
        <w:t>exponential Distribution</w:t>
      </w:r>
      <w:r>
        <w:t>: Distribution of a general sum of exponential densities.</w:t>
      </w:r>
    </w:p>
    <w:p w14:paraId="2CA3D3A3" w14:textId="40A35846" w:rsidR="00E62DCD" w:rsidRDefault="00E62DCD" w:rsidP="00E62DCD">
      <w:pPr>
        <w:pStyle w:val="ListParagraph"/>
        <w:numPr>
          <w:ilvl w:val="0"/>
          <w:numId w:val="231"/>
        </w:numPr>
        <w:spacing w:line="360" w:lineRule="auto"/>
      </w:pPr>
      <w:r>
        <w:rPr>
          <w:u w:val="single"/>
        </w:rPr>
        <w:t>ex-Gaussian Distribution</w:t>
      </w:r>
      <w:r>
        <w:t>: Sum of exponential and a normal distribution.</w:t>
      </w:r>
    </w:p>
    <w:p w14:paraId="682CED53" w14:textId="77777777" w:rsidR="00E62DCD" w:rsidRDefault="00E62DCD" w:rsidP="00E62DCD">
      <w:pPr>
        <w:spacing w:line="360" w:lineRule="auto"/>
      </w:pPr>
    </w:p>
    <w:p w14:paraId="26150BAA" w14:textId="77777777" w:rsidR="00E62DCD" w:rsidRDefault="00E62DCD" w:rsidP="00E62DCD">
      <w:pPr>
        <w:spacing w:line="360" w:lineRule="auto"/>
      </w:pPr>
    </w:p>
    <w:p w14:paraId="47C825A6" w14:textId="6F255D34" w:rsidR="00E62DCD" w:rsidRPr="00E62DCD" w:rsidRDefault="00E62DCD" w:rsidP="00E62DCD">
      <w:pPr>
        <w:spacing w:line="360" w:lineRule="auto"/>
        <w:rPr>
          <w:b/>
          <w:bCs/>
          <w:sz w:val="28"/>
          <w:szCs w:val="28"/>
        </w:rPr>
      </w:pPr>
      <w:r w:rsidRPr="00E62DCD">
        <w:rPr>
          <w:b/>
          <w:bCs/>
          <w:sz w:val="28"/>
          <w:szCs w:val="28"/>
        </w:rPr>
        <w:t>Statistical Distribution</w:t>
      </w:r>
    </w:p>
    <w:p w14:paraId="407ADF9C" w14:textId="77777777" w:rsidR="00E62DCD" w:rsidRDefault="00E62DCD" w:rsidP="00E62DCD">
      <w:pPr>
        <w:spacing w:line="360" w:lineRule="auto"/>
      </w:pPr>
    </w:p>
    <w:p w14:paraId="0FF33CE9" w14:textId="03E36036" w:rsidR="00E62DCD" w:rsidRDefault="00E62DCD" w:rsidP="00E62DCD">
      <w:pPr>
        <w:spacing w:line="360" w:lineRule="auto"/>
      </w:pPr>
      <w:r>
        <w:t xml:space="preserve">In the following section, it is supposed that the random variable </w:t>
      </w:r>
      <m:oMath>
        <m:r>
          <w:rPr>
            <w:rFonts w:ascii="Cambria Math" w:hAnsi="Cambria Math"/>
          </w:rPr>
          <m:t>X</m:t>
        </m:r>
      </m:oMath>
      <w:r>
        <w:rPr>
          <w:iCs/>
        </w:rPr>
        <w:t xml:space="preserve"> is exponentially distributed with rate parameter </w:t>
      </w:r>
      <m:oMath>
        <m:r>
          <w:rPr>
            <w:rFonts w:ascii="Cambria Math" w:hAnsi="Cambria Math"/>
          </w:rPr>
          <m:t>λ</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samples from </w:t>
      </w:r>
      <m:oMath>
        <m:r>
          <w:rPr>
            <w:rFonts w:ascii="Cambria Math" w:hAnsi="Cambria Math"/>
          </w:rPr>
          <m:t>X</m:t>
        </m:r>
      </m:oMath>
      <w:r>
        <w:t xml:space="preserve">, with sample mean </w:t>
      </w:r>
      <m:oMath>
        <m:bar>
          <m:barPr>
            <m:pos m:val="top"/>
            <m:ctrlPr>
              <w:rPr>
                <w:rFonts w:ascii="Cambria Math" w:hAnsi="Cambria Math"/>
                <w:i/>
              </w:rPr>
            </m:ctrlPr>
          </m:barPr>
          <m:e>
            <m:r>
              <w:rPr>
                <w:rFonts w:ascii="Cambria Math" w:hAnsi="Cambria Math"/>
              </w:rPr>
              <m:t>x</m:t>
            </m:r>
          </m:e>
        </m:bar>
      </m:oMath>
      <w:r>
        <w:t>.</w:t>
      </w:r>
    </w:p>
    <w:p w14:paraId="1977D0C5" w14:textId="77777777" w:rsidR="00533419" w:rsidRDefault="00533419" w:rsidP="00E62DCD">
      <w:pPr>
        <w:spacing w:line="360" w:lineRule="auto"/>
      </w:pPr>
    </w:p>
    <w:p w14:paraId="606C68F4" w14:textId="77777777" w:rsidR="00533419" w:rsidRDefault="00533419" w:rsidP="00E62DCD">
      <w:pPr>
        <w:spacing w:line="360" w:lineRule="auto"/>
      </w:pPr>
    </w:p>
    <w:p w14:paraId="28D0FD8E" w14:textId="09E7A328" w:rsidR="00533419" w:rsidRPr="00533419" w:rsidRDefault="00533419" w:rsidP="00E62DCD">
      <w:pPr>
        <w:spacing w:line="360" w:lineRule="auto"/>
        <w:rPr>
          <w:b/>
          <w:bCs/>
          <w:sz w:val="28"/>
          <w:szCs w:val="28"/>
        </w:rPr>
      </w:pPr>
      <w:r w:rsidRPr="00533419">
        <w:rPr>
          <w:b/>
          <w:bCs/>
          <w:sz w:val="28"/>
          <w:szCs w:val="28"/>
        </w:rPr>
        <w:t>Parameter Estimation</w:t>
      </w:r>
    </w:p>
    <w:p w14:paraId="1D51B0B9" w14:textId="77777777" w:rsidR="00533419" w:rsidRDefault="00533419" w:rsidP="00E62DCD">
      <w:pPr>
        <w:spacing w:line="360" w:lineRule="auto"/>
      </w:pPr>
    </w:p>
    <w:p w14:paraId="59A44BE3" w14:textId="77777777" w:rsidR="00190BE3" w:rsidRDefault="00533419" w:rsidP="00533419">
      <w:pPr>
        <w:pStyle w:val="ListParagraph"/>
        <w:numPr>
          <w:ilvl w:val="0"/>
          <w:numId w:val="232"/>
        </w:numPr>
        <w:spacing w:line="360" w:lineRule="auto"/>
      </w:pPr>
      <w:r w:rsidRPr="00533419">
        <w:rPr>
          <w:u w:val="single"/>
        </w:rPr>
        <w:t xml:space="preserve">Maximum Likelihood Estimator for </w:t>
      </w:r>
      <m:oMath>
        <m:r>
          <w:rPr>
            <w:rFonts w:ascii="Cambria Math" w:hAnsi="Cambria Math"/>
            <w:u w:val="single"/>
          </w:rPr>
          <m:t>λ</m:t>
        </m:r>
      </m:oMath>
      <w:r>
        <w:t xml:space="preserve">: The maximum likelihood for </w:t>
      </w:r>
      <m:oMath>
        <m:r>
          <w:rPr>
            <w:rFonts w:ascii="Cambria Math" w:hAnsi="Cambria Math"/>
          </w:rPr>
          <m:t>λ</m:t>
        </m:r>
      </m:oMath>
      <w:r>
        <w:t xml:space="preserve"> is constructed as follows. The likelihood function for </w:t>
      </w:r>
      <m:oMath>
        <m:r>
          <w:rPr>
            <w:rFonts w:ascii="Cambria Math" w:hAnsi="Cambria Math"/>
          </w:rPr>
          <m:t>λ</m:t>
        </m:r>
      </m:oMath>
      <w:r>
        <w:t>, given an independent and identically distributed sample</w:t>
      </w:r>
    </w:p>
    <w:p w14:paraId="15C9A479" w14:textId="77777777" w:rsidR="00190BE3" w:rsidRPr="00190BE3" w:rsidRDefault="00190BE3" w:rsidP="00190BE3">
      <w:pPr>
        <w:spacing w:line="360" w:lineRule="auto"/>
        <w:rPr>
          <w:u w:val="single"/>
        </w:rPr>
      </w:pPr>
    </w:p>
    <w:p w14:paraId="4331517D" w14:textId="77777777" w:rsidR="00190BE3" w:rsidRDefault="00533419" w:rsidP="00190BE3">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EDFC6AC" w14:textId="77777777" w:rsidR="00190BE3" w:rsidRDefault="00190BE3" w:rsidP="00190BE3">
      <w:pPr>
        <w:spacing w:line="360" w:lineRule="auto"/>
      </w:pPr>
    </w:p>
    <w:p w14:paraId="71DD97A0" w14:textId="29D5924C" w:rsidR="00190BE3" w:rsidRDefault="00533419" w:rsidP="00190BE3">
      <w:pPr>
        <w:pStyle w:val="ListParagraph"/>
        <w:spacing w:line="360" w:lineRule="auto"/>
        <w:ind w:left="360"/>
      </w:pPr>
      <w:r>
        <w:t>drawn from the variable, is:</w:t>
      </w:r>
    </w:p>
    <w:p w14:paraId="1D5166E2" w14:textId="77777777" w:rsidR="00190BE3" w:rsidRPr="00190BE3" w:rsidRDefault="00190BE3" w:rsidP="00190BE3">
      <w:pPr>
        <w:spacing w:line="360" w:lineRule="auto"/>
        <w:rPr>
          <w:u w:val="single"/>
        </w:rPr>
      </w:pPr>
    </w:p>
    <w:p w14:paraId="4A4DE0B1" w14:textId="77777777" w:rsidR="00190BE3" w:rsidRDefault="00533419" w:rsidP="00190BE3">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oMath>
      </m:oMathPara>
    </w:p>
    <w:p w14:paraId="4794E632" w14:textId="77777777" w:rsidR="00190BE3" w:rsidRDefault="00190BE3" w:rsidP="00190BE3">
      <w:pPr>
        <w:spacing w:line="360" w:lineRule="auto"/>
      </w:pPr>
    </w:p>
    <w:p w14:paraId="24AC5752" w14:textId="77777777" w:rsidR="00190BE3" w:rsidRDefault="00533419" w:rsidP="00190BE3">
      <w:pPr>
        <w:pStyle w:val="ListParagraph"/>
        <w:spacing w:line="360" w:lineRule="auto"/>
        <w:ind w:left="360"/>
      </w:pPr>
      <w:proofErr w:type="gramStart"/>
      <w:r>
        <w:t>where</w:t>
      </w:r>
      <w:proofErr w:type="gramEnd"/>
    </w:p>
    <w:p w14:paraId="2FA7715A" w14:textId="77777777" w:rsidR="00190BE3" w:rsidRDefault="00190BE3" w:rsidP="00190BE3">
      <w:pPr>
        <w:spacing w:line="360" w:lineRule="auto"/>
      </w:pPr>
    </w:p>
    <w:p w14:paraId="1D3F13C2" w14:textId="45B45380" w:rsidR="00533419" w:rsidRPr="00190BE3" w:rsidRDefault="00000000" w:rsidP="00190BE3">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7F4D53D6" w14:textId="77777777" w:rsidR="00190BE3" w:rsidRDefault="00190BE3" w:rsidP="00190BE3">
      <w:pPr>
        <w:spacing w:line="360" w:lineRule="auto"/>
      </w:pPr>
    </w:p>
    <w:p w14:paraId="2CEC62F5" w14:textId="77777777" w:rsidR="00190BE3" w:rsidRDefault="00533419" w:rsidP="00533419">
      <w:pPr>
        <w:pStyle w:val="ListParagraph"/>
        <w:numPr>
          <w:ilvl w:val="0"/>
          <w:numId w:val="232"/>
        </w:numPr>
        <w:spacing w:line="360" w:lineRule="auto"/>
      </w:pPr>
      <w:r>
        <w:rPr>
          <w:u w:val="single"/>
        </w:rPr>
        <w:t>Derivative of Likelihood Function’s Logarithm</w:t>
      </w:r>
      <w:r>
        <w:t>: The derivative of the likelihood function’s logarithm is</w:t>
      </w:r>
    </w:p>
    <w:p w14:paraId="3E48203D" w14:textId="77777777" w:rsidR="00190BE3" w:rsidRPr="00190BE3" w:rsidRDefault="00190BE3" w:rsidP="00190BE3">
      <w:pPr>
        <w:spacing w:line="360" w:lineRule="auto"/>
        <w:rPr>
          <w:u w:val="single"/>
        </w:rPr>
      </w:pPr>
    </w:p>
    <w:p w14:paraId="50D114C3" w14:textId="70099262" w:rsidR="00533419" w:rsidRPr="00190BE3" w:rsidRDefault="00000000" w:rsidP="00190BE3">
      <w:pPr>
        <w:pStyle w:val="ListParagraph"/>
        <w:spacing w:line="360" w:lineRule="auto"/>
        <w:ind w:left="360"/>
      </w:pPr>
      <m:oMathPara>
        <m:oMath>
          <m:f>
            <m:fPr>
              <m:ctrlPr>
                <w:rPr>
                  <w:rFonts w:ascii="Cambria Math" w:hAnsi="Cambria Math"/>
                  <w:i/>
                </w:rPr>
              </m:ctrlPr>
            </m:fPr>
            <m:num>
              <m:r>
                <w:rPr>
                  <w:rFonts w:ascii="Cambria Math" w:hAnsi="Cambria Math"/>
                </w:rPr>
                <m:t>d</m:t>
              </m:r>
            </m:num>
            <m:den>
              <m:r>
                <w:rPr>
                  <w:rFonts w:ascii="Cambria Math" w:hAnsi="Cambria Math"/>
                </w:rPr>
                <m:t>dλ</m:t>
              </m:r>
            </m:den>
          </m:f>
          <m:func>
            <m:funcPr>
              <m:ctrlPr>
                <w:rPr>
                  <w:rFonts w:ascii="Cambria Math" w:hAnsi="Cambria Math"/>
                  <w:i/>
                </w:rPr>
              </m:ctrlPr>
            </m:funcPr>
            <m:fName>
              <m:r>
                <m:rPr>
                  <m:sty m:val="p"/>
                </m:rPr>
                <w:rPr>
                  <w:rFonts w:ascii="Cambria Math" w:hAnsi="Cambria Math"/>
                </w:rPr>
                <m:t>ln</m:t>
              </m:r>
            </m:fName>
            <m:e>
              <m:r>
                <w:rPr>
                  <w:rFonts w:ascii="Cambria Math" w:hAnsi="Cambria Math"/>
                </w:rPr>
                <m:t>L</m:t>
              </m:r>
              <m:d>
                <m:dPr>
                  <m:ctrlPr>
                    <w:rPr>
                      <w:rFonts w:ascii="Cambria Math" w:hAnsi="Cambria Math"/>
                      <w:i/>
                    </w:rPr>
                  </m:ctrlPr>
                </m:dPr>
                <m:e>
                  <m:r>
                    <w:rPr>
                      <w:rFonts w:ascii="Cambria Math" w:hAnsi="Cambria Math"/>
                    </w:rPr>
                    <m:t>λ</m:t>
                  </m:r>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dλ</m:t>
              </m:r>
            </m:den>
          </m:f>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λ</m:t>
                  </m:r>
                </m:e>
              </m:func>
              <m:r>
                <w:rPr>
                  <w:rFonts w:ascii="Cambria Math" w:hAnsi="Cambria Math"/>
                </w:rPr>
                <m:t>-λn</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λ</m:t>
              </m:r>
            </m:den>
          </m:f>
          <m:r>
            <w:rPr>
              <w:rFonts w:ascii="Cambria Math" w:hAnsi="Cambria Math"/>
            </w:rPr>
            <m:t>-n</m:t>
          </m:r>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&gt;0</m:t>
                    </m:r>
                  </m:e>
                </m:mr>
                <m:mr>
                  <m:e>
                    <m:r>
                      <w:rPr>
                        <w:rFonts w:ascii="Cambria Math" w:hAnsi="Cambria Math"/>
                      </w:rPr>
                      <m:t>=0</m:t>
                    </m:r>
                  </m:e>
                </m:mr>
                <m:mr>
                  <m:e>
                    <m:r>
                      <w:rPr>
                        <w:rFonts w:ascii="Cambria Math" w:hAnsi="Cambria Math"/>
                      </w:rPr>
                      <m:t>&lt;0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0&lt;λ&lt;</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λ&gt;</m:t>
                    </m:r>
                    <m:f>
                      <m:fPr>
                        <m:ctrlPr>
                          <w:rPr>
                            <w:rFonts w:ascii="Cambria Math" w:hAnsi="Cambria Math"/>
                            <w:i/>
                          </w:rPr>
                        </m:ctrlPr>
                      </m:fPr>
                      <m:num>
                        <m:r>
                          <w:rPr>
                            <w:rFonts w:ascii="Cambria Math" w:hAnsi="Cambria Math"/>
                          </w:rPr>
                          <m:t>1</m:t>
                        </m:r>
                      </m:num>
                      <m:den>
                        <m:r>
                          <w:rPr>
                            <w:rFonts w:ascii="Cambria Math" w:hAnsi="Cambria Math"/>
                          </w:rPr>
                          <m:t>x</m:t>
                        </m:r>
                      </m:den>
                    </m:f>
                  </m:e>
                </m:mr>
              </m:m>
            </m:e>
          </m:d>
        </m:oMath>
      </m:oMathPara>
    </w:p>
    <w:p w14:paraId="04657DE6" w14:textId="77777777" w:rsidR="00190BE3" w:rsidRDefault="00190BE3" w:rsidP="00190BE3">
      <w:pPr>
        <w:spacing w:line="360" w:lineRule="auto"/>
      </w:pPr>
    </w:p>
    <w:p w14:paraId="3368C70A" w14:textId="77777777" w:rsidR="00190BE3" w:rsidRDefault="003565E3" w:rsidP="00533419">
      <w:pPr>
        <w:pStyle w:val="ListParagraph"/>
        <w:numPr>
          <w:ilvl w:val="0"/>
          <w:numId w:val="232"/>
        </w:numPr>
        <w:spacing w:line="360" w:lineRule="auto"/>
      </w:pPr>
      <w:r>
        <w:rPr>
          <w:u w:val="single"/>
        </w:rPr>
        <w:t>MLE for the Rate Parameter</w:t>
      </w:r>
      <w:r>
        <w:t>: Consequently, the maximum likelihood estimate for the rate parameter is</w:t>
      </w:r>
    </w:p>
    <w:p w14:paraId="41758ABC" w14:textId="77777777" w:rsidR="00190BE3" w:rsidRPr="00190BE3" w:rsidRDefault="00190BE3" w:rsidP="00190BE3">
      <w:pPr>
        <w:spacing w:line="360" w:lineRule="auto"/>
        <w:rPr>
          <w:u w:val="single"/>
        </w:rPr>
      </w:pPr>
    </w:p>
    <w:p w14:paraId="608A88D5" w14:textId="55581780" w:rsidR="003565E3" w:rsidRPr="00190BE3" w:rsidRDefault="00000000" w:rsidP="00190BE3">
      <w:pPr>
        <w:pStyle w:val="ListParagraph"/>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r>
            <w:rPr>
              <w:rFonts w:ascii="Cambria Math" w:hAnsi="Cambria Math"/>
            </w:rPr>
            <m:t>=</m:t>
          </m:r>
          <m:f>
            <m:fPr>
              <m:ctrlPr>
                <w:rPr>
                  <w:rFonts w:ascii="Cambria Math" w:hAnsi="Cambria Math"/>
                  <w:i/>
                </w:rPr>
              </m:ctrlPr>
            </m:fPr>
            <m:num>
              <m:r>
                <w:rPr>
                  <w:rFonts w:ascii="Cambria Math" w:hAnsi="Cambria Math"/>
                </w:rPr>
                <m:t>n</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6DBB13A0" w14:textId="77777777" w:rsidR="00190BE3" w:rsidRDefault="00190BE3" w:rsidP="00190BE3">
      <w:pPr>
        <w:spacing w:line="360" w:lineRule="auto"/>
      </w:pPr>
    </w:p>
    <w:p w14:paraId="47AF9B02" w14:textId="3E0239A2" w:rsidR="003565E3" w:rsidRDefault="003565E3" w:rsidP="00533419">
      <w:pPr>
        <w:pStyle w:val="ListParagraph"/>
        <w:numPr>
          <w:ilvl w:val="0"/>
          <w:numId w:val="232"/>
        </w:numPr>
        <w:spacing w:line="360" w:lineRule="auto"/>
      </w:pPr>
      <w:r>
        <w:rPr>
          <w:u w:val="single"/>
        </w:rPr>
        <w:t>Unbiased Nature of the Estimator</w:t>
      </w:r>
      <w:r>
        <w:t xml:space="preserve">: This is </w:t>
      </w:r>
      <w:r>
        <w:rPr>
          <w:i/>
          <w:iCs/>
        </w:rPr>
        <w:t>not</w:t>
      </w:r>
      <w:r>
        <w:t xml:space="preserve"> an unbiased estimator of </w:t>
      </w:r>
      <m:oMath>
        <m:r>
          <w:rPr>
            <w:rFonts w:ascii="Cambria Math" w:hAnsi="Cambria Math"/>
          </w:rPr>
          <m:t>λ</m:t>
        </m:r>
      </m:oMath>
      <w:r>
        <w:t xml:space="preserve">, although </w:t>
      </w:r>
      <m:oMath>
        <m:acc>
          <m:accPr>
            <m:chr m:val="̅"/>
            <m:ctrlPr>
              <w:rPr>
                <w:rFonts w:ascii="Cambria Math" w:hAnsi="Cambria Math"/>
                <w:i/>
              </w:rPr>
            </m:ctrlPr>
          </m:accPr>
          <m:e>
            <m:r>
              <w:rPr>
                <w:rFonts w:ascii="Cambria Math" w:hAnsi="Cambria Math"/>
              </w:rPr>
              <m:t>x</m:t>
            </m:r>
          </m:e>
        </m:acc>
      </m:oMath>
      <w:r>
        <w:t xml:space="preserve"> is an unbiased MLE (Johnson and Wichern (2007)) estimator of </w:t>
      </w:r>
      <m:oMath>
        <m:f>
          <m:fPr>
            <m:ctrlPr>
              <w:rPr>
                <w:rFonts w:ascii="Cambria Math" w:hAnsi="Cambria Math"/>
                <w:i/>
              </w:rPr>
            </m:ctrlPr>
          </m:fPr>
          <m:num>
            <m:r>
              <w:rPr>
                <w:rFonts w:ascii="Cambria Math" w:hAnsi="Cambria Math"/>
              </w:rPr>
              <m:t>1</m:t>
            </m:r>
          </m:num>
          <m:den>
            <m:r>
              <w:rPr>
                <w:rFonts w:ascii="Cambria Math" w:hAnsi="Cambria Math"/>
              </w:rPr>
              <m:t>λ</m:t>
            </m:r>
          </m:den>
        </m:f>
      </m:oMath>
      <w:r>
        <w:t xml:space="preserve"> and the distribution mean.</w:t>
      </w:r>
    </w:p>
    <w:p w14:paraId="0D51C7E0" w14:textId="77777777" w:rsidR="00190BE3" w:rsidRDefault="00305BD8" w:rsidP="00533419">
      <w:pPr>
        <w:pStyle w:val="ListParagraph"/>
        <w:numPr>
          <w:ilvl w:val="0"/>
          <w:numId w:val="232"/>
        </w:numPr>
        <w:spacing w:line="360" w:lineRule="auto"/>
      </w:pPr>
      <w:r>
        <w:rPr>
          <w:u w:val="single"/>
        </w:rPr>
        <w:t>Bias in the MLE Parameter</w:t>
      </w:r>
      <w:r w:rsidRPr="00305BD8">
        <w:t>:</w:t>
      </w:r>
      <w:r>
        <w:t xml:space="preserve"> The bias of </w:t>
      </w:r>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oMath>
      <w:r>
        <w:t xml:space="preserve"> is equal to</w:t>
      </w:r>
    </w:p>
    <w:p w14:paraId="29F1D050" w14:textId="77777777" w:rsidR="00190BE3" w:rsidRPr="00190BE3" w:rsidRDefault="00190BE3" w:rsidP="00190BE3">
      <w:pPr>
        <w:spacing w:line="360" w:lineRule="auto"/>
        <w:rPr>
          <w:u w:val="single"/>
        </w:rPr>
      </w:pPr>
    </w:p>
    <w:p w14:paraId="5D34BBB5" w14:textId="77777777" w:rsidR="00190BE3" w:rsidRDefault="00305BD8" w:rsidP="00190BE3">
      <w:pPr>
        <w:pStyle w:val="ListParagraph"/>
        <w:spacing w:line="360" w:lineRule="auto"/>
        <w:ind w:left="360"/>
      </w:pPr>
      <m:oMathPara>
        <m:oMath>
          <m:r>
            <w:rPr>
              <w:rFonts w:ascii="Cambria Math" w:hAnsi="Cambria Math"/>
            </w:rPr>
            <m:t>B=</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n-1</m:t>
              </m:r>
            </m:den>
          </m:f>
        </m:oMath>
      </m:oMathPara>
    </w:p>
    <w:p w14:paraId="0C705A3A" w14:textId="77777777" w:rsidR="00190BE3" w:rsidRDefault="00190BE3" w:rsidP="00190BE3">
      <w:pPr>
        <w:spacing w:line="360" w:lineRule="auto"/>
      </w:pPr>
    </w:p>
    <w:p w14:paraId="7B63E61E" w14:textId="77777777" w:rsidR="00190BE3" w:rsidRDefault="00305BD8" w:rsidP="00190BE3">
      <w:pPr>
        <w:pStyle w:val="ListParagraph"/>
        <w:spacing w:line="360" w:lineRule="auto"/>
        <w:ind w:left="360"/>
      </w:pPr>
      <w:r>
        <w:t>which yields the bias-corrected maximum likelihood estimator</w:t>
      </w:r>
    </w:p>
    <w:p w14:paraId="45C86D17" w14:textId="77777777" w:rsidR="00190BE3" w:rsidRDefault="00190BE3" w:rsidP="00190BE3">
      <w:pPr>
        <w:spacing w:line="360" w:lineRule="auto"/>
      </w:pPr>
    </w:p>
    <w:p w14:paraId="55E78566" w14:textId="350DD589" w:rsidR="00305BD8" w:rsidRPr="00190BE3" w:rsidRDefault="00000000" w:rsidP="00190BE3">
      <w:pPr>
        <w:pStyle w:val="ListParagraph"/>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λ</m:t>
                  </m:r>
                </m:e>
              </m:acc>
            </m:e>
            <m:sub>
              <m:r>
                <w:rPr>
                  <w:rFonts w:ascii="Cambria Math" w:hAnsi="Cambria Math"/>
                </w:rPr>
                <m:t>MLE</m:t>
              </m:r>
            </m:sub>
            <m:sup>
              <m:r>
                <w:rPr>
                  <w:rFonts w:ascii="Cambria Math" w:hAnsi="Cambria Math"/>
                </w:rPr>
                <m: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-B</m:t>
          </m:r>
        </m:oMath>
      </m:oMathPara>
    </w:p>
    <w:p w14:paraId="32C4F7FC" w14:textId="77777777" w:rsidR="00190BE3" w:rsidRDefault="00190BE3" w:rsidP="00190BE3">
      <w:pPr>
        <w:spacing w:line="360" w:lineRule="auto"/>
      </w:pPr>
    </w:p>
    <w:p w14:paraId="7FE76582" w14:textId="77777777" w:rsidR="00190BE3" w:rsidRDefault="00B62AA7" w:rsidP="00F94537">
      <w:pPr>
        <w:pStyle w:val="ListParagraph"/>
        <w:numPr>
          <w:ilvl w:val="0"/>
          <w:numId w:val="232"/>
        </w:numPr>
        <w:spacing w:line="360" w:lineRule="auto"/>
      </w:pPr>
      <w:r w:rsidRPr="00B62AA7">
        <w:rPr>
          <w:u w:val="single"/>
        </w:rPr>
        <w:t>Approximate Minimizer of MSE</w:t>
      </w:r>
      <w:r>
        <w:t>: A</w:t>
      </w:r>
      <w:r w:rsidR="00190BE3">
        <w:t>n</w:t>
      </w:r>
      <w:r>
        <w:t xml:space="preserve"> approximate minimizer of mean-squared error can be found, assuming a sample size greater than two, with a correction factor to the MLE:</w:t>
      </w:r>
    </w:p>
    <w:p w14:paraId="6503CE5D" w14:textId="77777777" w:rsidR="00190BE3" w:rsidRPr="00190BE3" w:rsidRDefault="00190BE3" w:rsidP="00190BE3">
      <w:pPr>
        <w:spacing w:line="360" w:lineRule="auto"/>
        <w:rPr>
          <w:u w:val="single"/>
        </w:rPr>
      </w:pPr>
    </w:p>
    <w:p w14:paraId="61F93350" w14:textId="5E10A11F" w:rsidR="006B76A3" w:rsidRPr="00190BE3" w:rsidRDefault="00000000" w:rsidP="00190BE3">
      <w:pPr>
        <w:pStyle w:val="ListParagraph"/>
        <w:spacing w:line="360" w:lineRule="auto"/>
        <w:ind w:left="360"/>
      </w:pPr>
      <m:oMathPara>
        <m:oMath>
          <m:acc>
            <m:accPr>
              <m:ctrlPr>
                <w:rPr>
                  <w:rFonts w:ascii="Cambria Math" w:hAnsi="Cambria Math"/>
                  <w:i/>
                </w:rPr>
              </m:ctrlPr>
            </m:accPr>
            <m:e>
              <m:r>
                <w:rPr>
                  <w:rFonts w:ascii="Cambria Math" w:hAnsi="Cambria Math"/>
                </w:rPr>
                <m:t>λ</m:t>
              </m:r>
            </m:e>
          </m:ac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n-2</m:t>
                  </m:r>
                </m:num>
                <m:den>
                  <m:r>
                    <w:rPr>
                      <w:rFonts w:ascii="Cambria Math" w:hAnsi="Cambria Math"/>
                    </w:rPr>
                    <m:t>n</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r>
                <w:rPr>
                  <w:rFonts w:ascii="Cambria Math" w:hAnsi="Cambria Math"/>
                </w:rPr>
                <m:t>n-2</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4C9B4750" w14:textId="77777777" w:rsidR="00190BE3" w:rsidRDefault="00190BE3" w:rsidP="00190BE3">
      <w:pPr>
        <w:spacing w:line="360" w:lineRule="auto"/>
      </w:pPr>
    </w:p>
    <w:p w14:paraId="60EB35C0" w14:textId="126DA4E8" w:rsidR="00734ADC" w:rsidRDefault="00734ADC" w:rsidP="00F94537">
      <w:pPr>
        <w:pStyle w:val="ListParagraph"/>
        <w:numPr>
          <w:ilvl w:val="0"/>
          <w:numId w:val="232"/>
        </w:numPr>
        <w:spacing w:line="360" w:lineRule="auto"/>
      </w:pPr>
      <w:r>
        <w:rPr>
          <w:u w:val="single"/>
        </w:rPr>
        <w:t>Derivative from the Gamma Distribution</w:t>
      </w:r>
      <w:r>
        <w:t xml:space="preserve">: This is derived from the mean and the variance of the inverse-gamma distribution </w:t>
      </w:r>
      <m:oMath>
        <m:r>
          <w:rPr>
            <w:rFonts w:ascii="Cambria Math" w:hAnsi="Cambria Math"/>
          </w:rPr>
          <m:t xml:space="preserve">Inv-Gamma </m:t>
        </m:r>
        <m:d>
          <m:dPr>
            <m:ctrlPr>
              <w:rPr>
                <w:rFonts w:ascii="Cambria Math" w:hAnsi="Cambria Math"/>
                <w:i/>
              </w:rPr>
            </m:ctrlPr>
          </m:dPr>
          <m:e>
            <m:r>
              <w:rPr>
                <w:rFonts w:ascii="Cambria Math" w:hAnsi="Cambria Math"/>
              </w:rPr>
              <m:t>n, λ</m:t>
            </m:r>
          </m:e>
        </m:d>
      </m:oMath>
      <w:r>
        <w:t xml:space="preserve"> (Elfessi and Reineke (2001)).</w:t>
      </w:r>
    </w:p>
    <w:p w14:paraId="38D55990" w14:textId="77777777" w:rsidR="00190BE3" w:rsidRDefault="00190BE3" w:rsidP="00190BE3">
      <w:pPr>
        <w:spacing w:line="360" w:lineRule="auto"/>
      </w:pPr>
    </w:p>
    <w:p w14:paraId="73195C5E" w14:textId="77777777" w:rsidR="00190BE3" w:rsidRDefault="00190BE3" w:rsidP="00190BE3">
      <w:pPr>
        <w:spacing w:line="360" w:lineRule="auto"/>
      </w:pPr>
    </w:p>
    <w:p w14:paraId="324A4834" w14:textId="5AA7C2E9" w:rsidR="00190BE3" w:rsidRPr="00190BE3" w:rsidRDefault="00190BE3" w:rsidP="00190BE3">
      <w:pPr>
        <w:spacing w:line="360" w:lineRule="auto"/>
        <w:rPr>
          <w:b/>
          <w:bCs/>
          <w:sz w:val="28"/>
          <w:szCs w:val="28"/>
        </w:rPr>
      </w:pPr>
      <w:r w:rsidRPr="00190BE3">
        <w:rPr>
          <w:b/>
          <w:bCs/>
          <w:sz w:val="28"/>
          <w:szCs w:val="28"/>
        </w:rPr>
        <w:t>Fisher Information</w:t>
      </w:r>
    </w:p>
    <w:p w14:paraId="58FBA749" w14:textId="77777777" w:rsidR="00190BE3" w:rsidRDefault="00190BE3" w:rsidP="00190BE3">
      <w:pPr>
        <w:spacing w:line="360" w:lineRule="auto"/>
      </w:pPr>
    </w:p>
    <w:p w14:paraId="7D5C5437" w14:textId="77777777" w:rsidR="00896945" w:rsidRDefault="00190BE3" w:rsidP="00190BE3">
      <w:pPr>
        <w:pStyle w:val="ListParagraph"/>
        <w:numPr>
          <w:ilvl w:val="0"/>
          <w:numId w:val="233"/>
        </w:numPr>
        <w:spacing w:line="360" w:lineRule="auto"/>
      </w:pPr>
      <w:r w:rsidRPr="00190BE3">
        <w:rPr>
          <w:u w:val="single"/>
        </w:rPr>
        <w:t>Definition of the Fisher Information</w:t>
      </w:r>
      <w:r>
        <w:t xml:space="preserve">: The Fisher information, denoted </w:t>
      </w:r>
      <m:oMath>
        <m:r>
          <m:rPr>
            <m:scr m:val="script"/>
          </m:rPr>
          <w:rPr>
            <w:rFonts w:ascii="Cambria Math" w:hAnsi="Cambria Math"/>
          </w:rPr>
          <m:t>I</m:t>
        </m:r>
        <m:d>
          <m:dPr>
            <m:ctrlPr>
              <w:rPr>
                <w:rFonts w:ascii="Cambria Math" w:hAnsi="Cambria Math"/>
                <w:i/>
              </w:rPr>
            </m:ctrlPr>
          </m:dPr>
          <m:e>
            <m:r>
              <w:rPr>
                <w:rFonts w:ascii="Cambria Math" w:hAnsi="Cambria Math"/>
              </w:rPr>
              <m:t>λ</m:t>
            </m:r>
          </m:e>
        </m:d>
      </m:oMath>
      <w:r>
        <w:t xml:space="preserve">, for an estimation of the rate parameter </w:t>
      </w:r>
      <m:oMath>
        <m:r>
          <w:rPr>
            <w:rFonts w:ascii="Cambria Math" w:hAnsi="Cambria Math"/>
          </w:rPr>
          <m:t>λ</m:t>
        </m:r>
      </m:oMath>
      <w:r>
        <w:t xml:space="preserve"> is given by</w:t>
      </w:r>
    </w:p>
    <w:p w14:paraId="5D0B509D" w14:textId="77777777" w:rsidR="00896945" w:rsidRPr="00896945" w:rsidRDefault="00896945" w:rsidP="00896945">
      <w:pPr>
        <w:spacing w:line="360" w:lineRule="auto"/>
        <w:rPr>
          <w:u w:val="single"/>
        </w:rPr>
      </w:pPr>
    </w:p>
    <w:p w14:paraId="3E597C8A" w14:textId="16207167" w:rsidR="00190BE3" w:rsidRPr="00896945" w:rsidRDefault="00190BE3"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 xml:space="preserve"> | λ</m:t>
              </m:r>
            </m:e>
          </m:d>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dλ</m:t>
              </m:r>
            </m:e>
          </m:nary>
        </m:oMath>
      </m:oMathPara>
    </w:p>
    <w:p w14:paraId="43AF71FC" w14:textId="77777777" w:rsidR="00896945" w:rsidRDefault="00896945" w:rsidP="00896945">
      <w:pPr>
        <w:spacing w:line="360" w:lineRule="auto"/>
      </w:pPr>
    </w:p>
    <w:p w14:paraId="78A07927" w14:textId="77777777" w:rsidR="00896945" w:rsidRDefault="00BE7482" w:rsidP="00190BE3">
      <w:pPr>
        <w:pStyle w:val="ListParagraph"/>
        <w:numPr>
          <w:ilvl w:val="0"/>
          <w:numId w:val="233"/>
        </w:numPr>
        <w:spacing w:line="360" w:lineRule="auto"/>
      </w:pPr>
      <w:r>
        <w:rPr>
          <w:u w:val="single"/>
        </w:rPr>
        <w:t>Fisher Information for Exponential Distribution</w:t>
      </w:r>
      <w:r>
        <w:t>:</w:t>
      </w:r>
    </w:p>
    <w:p w14:paraId="32A54F47" w14:textId="77777777" w:rsidR="00896945" w:rsidRPr="00896945" w:rsidRDefault="00896945" w:rsidP="00896945">
      <w:pPr>
        <w:spacing w:line="360" w:lineRule="auto"/>
        <w:rPr>
          <w:u w:val="single"/>
        </w:rPr>
      </w:pPr>
    </w:p>
    <w:p w14:paraId="0775EC91" w14:textId="0ADF2A1E" w:rsidR="00BE7482" w:rsidRPr="00896945" w:rsidRDefault="00BE7482"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w:rPr>
              <w:rFonts w:ascii="Cambria Math" w:hAnsi="Cambria Math"/>
            </w:rPr>
            <m:t>=</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func>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-x</m:t>
                      </m:r>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1EE95995" w14:textId="77777777" w:rsidR="00896945" w:rsidRDefault="00896945" w:rsidP="00896945">
      <w:pPr>
        <w:spacing w:line="360" w:lineRule="auto"/>
      </w:pPr>
    </w:p>
    <w:p w14:paraId="575AE817" w14:textId="24D77915" w:rsidR="002D0E90" w:rsidRDefault="002D0E90" w:rsidP="00190BE3">
      <w:pPr>
        <w:pStyle w:val="ListParagraph"/>
        <w:numPr>
          <w:ilvl w:val="0"/>
          <w:numId w:val="233"/>
        </w:numPr>
        <w:spacing w:line="360" w:lineRule="auto"/>
      </w:pPr>
      <w:r>
        <w:rPr>
          <w:u w:val="single"/>
        </w:rPr>
        <w:lastRenderedPageBreak/>
        <w:t>Intuition behind the Fisher Information</w:t>
      </w:r>
      <w:r>
        <w:t xml:space="preserve">: This determines the amount of information each independent sample of an exponential distribution carries about the unknown rate parameter </w:t>
      </w:r>
      <m:oMath>
        <m:r>
          <w:rPr>
            <w:rFonts w:ascii="Cambria Math" w:hAnsi="Cambria Math"/>
          </w:rPr>
          <m:t>λ</m:t>
        </m:r>
      </m:oMath>
      <w:r>
        <w:t>.</w:t>
      </w:r>
    </w:p>
    <w:p w14:paraId="140FC206" w14:textId="77777777" w:rsidR="002D0E90" w:rsidRDefault="002D0E90" w:rsidP="002D0E90">
      <w:pPr>
        <w:spacing w:line="360" w:lineRule="auto"/>
      </w:pPr>
    </w:p>
    <w:p w14:paraId="45B41A44" w14:textId="77777777" w:rsidR="002D0E90" w:rsidRDefault="002D0E90" w:rsidP="002D0E90">
      <w:pPr>
        <w:spacing w:line="360" w:lineRule="auto"/>
      </w:pPr>
    </w:p>
    <w:p w14:paraId="76404A89" w14:textId="0EF28D85" w:rsidR="002D0E90" w:rsidRPr="002D0E90" w:rsidRDefault="002D0E90" w:rsidP="002D0E90">
      <w:pPr>
        <w:spacing w:line="360" w:lineRule="auto"/>
        <w:rPr>
          <w:b/>
          <w:bCs/>
          <w:sz w:val="28"/>
          <w:szCs w:val="28"/>
        </w:rPr>
      </w:pPr>
      <w:r w:rsidRPr="002D0E90">
        <w:rPr>
          <w:b/>
          <w:bCs/>
          <w:sz w:val="28"/>
          <w:szCs w:val="28"/>
        </w:rPr>
        <w:t>Confidence Intervals</w:t>
      </w:r>
    </w:p>
    <w:p w14:paraId="52FC06CF" w14:textId="77777777" w:rsidR="002D0E90" w:rsidRDefault="002D0E90" w:rsidP="002D0E90">
      <w:pPr>
        <w:spacing w:line="360" w:lineRule="auto"/>
      </w:pPr>
    </w:p>
    <w:p w14:paraId="5002EC85" w14:textId="77777777" w:rsidR="00253B1E" w:rsidRDefault="002D0E90" w:rsidP="00896945">
      <w:pPr>
        <w:pStyle w:val="ListParagraph"/>
        <w:numPr>
          <w:ilvl w:val="0"/>
          <w:numId w:val="234"/>
        </w:numPr>
        <w:spacing w:line="360" w:lineRule="auto"/>
      </w:pPr>
      <w:r w:rsidRPr="00896945">
        <w:rPr>
          <w:u w:val="single"/>
        </w:rPr>
        <w:t>Confidence Interval for Rate Parameter</w:t>
      </w:r>
      <w:r>
        <w:t xml:space="preserve">: The </w:t>
      </w:r>
      <m:oMath>
        <m:r>
          <w:rPr>
            <w:rFonts w:ascii="Cambria Math" w:hAnsi="Cambria Math"/>
          </w:rPr>
          <m:t>100</m:t>
        </m:r>
        <m:d>
          <m:dPr>
            <m:ctrlPr>
              <w:rPr>
                <w:rFonts w:ascii="Cambria Math" w:hAnsi="Cambria Math"/>
                <w:i/>
              </w:rPr>
            </m:ctrlPr>
          </m:dPr>
          <m:e>
            <m:r>
              <w:rPr>
                <w:rFonts w:ascii="Cambria Math" w:hAnsi="Cambria Math"/>
              </w:rPr>
              <m:t>1-α</m:t>
            </m:r>
          </m:e>
        </m:d>
      </m:oMath>
      <w:r>
        <w:t xml:space="preserve"> confidence interval for the rate parameter of an exponential distribution is given by (Ross (2009)):</w:t>
      </w:r>
    </w:p>
    <w:p w14:paraId="60C2D4C1" w14:textId="77777777" w:rsidR="00253B1E" w:rsidRPr="00253B1E" w:rsidRDefault="00253B1E" w:rsidP="00253B1E">
      <w:pPr>
        <w:spacing w:line="360" w:lineRule="auto"/>
        <w:rPr>
          <w:u w:val="single"/>
        </w:rPr>
      </w:pPr>
    </w:p>
    <w:p w14:paraId="1F389C20"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oMath>
      </m:oMathPara>
    </w:p>
    <w:p w14:paraId="3E205C62" w14:textId="77777777" w:rsidR="00253B1E" w:rsidRDefault="00253B1E" w:rsidP="00253B1E">
      <w:pPr>
        <w:spacing w:line="360" w:lineRule="auto"/>
      </w:pPr>
    </w:p>
    <w:p w14:paraId="4D005F6E" w14:textId="77777777" w:rsidR="00253B1E" w:rsidRDefault="002D0E90" w:rsidP="00253B1E">
      <w:pPr>
        <w:pStyle w:val="ListParagraph"/>
        <w:spacing w:line="360" w:lineRule="auto"/>
        <w:ind w:left="360"/>
      </w:pPr>
      <w:r>
        <w:t>which is also equal to</w:t>
      </w:r>
    </w:p>
    <w:p w14:paraId="6B802669" w14:textId="77777777" w:rsidR="00253B1E" w:rsidRDefault="00253B1E" w:rsidP="00253B1E">
      <w:pPr>
        <w:spacing w:line="360" w:lineRule="auto"/>
      </w:pPr>
    </w:p>
    <w:p w14:paraId="2F4D05E3"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oMath>
      </m:oMathPara>
    </w:p>
    <w:p w14:paraId="2793FF2B" w14:textId="77777777" w:rsidR="00253B1E" w:rsidRDefault="00253B1E" w:rsidP="00253B1E">
      <w:pPr>
        <w:spacing w:line="360" w:lineRule="auto"/>
      </w:pPr>
    </w:p>
    <w:p w14:paraId="30E2793C" w14:textId="73B0EEC2" w:rsidR="002D0E90" w:rsidRDefault="00896945" w:rsidP="00253B1E">
      <w:pPr>
        <w:pStyle w:val="ListParagraph"/>
        <w:spacing w:line="360" w:lineRule="auto"/>
        <w:ind w:left="360"/>
      </w:pPr>
      <w:r>
        <w:t xml:space="preserve">where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is the </w:t>
      </w:r>
      <m:oMath>
        <m:r>
          <w:rPr>
            <w:rFonts w:ascii="Cambria Math" w:hAnsi="Cambria Math"/>
          </w:rPr>
          <m:t>100</m:t>
        </m:r>
        <m:d>
          <m:dPr>
            <m:ctrlPr>
              <w:rPr>
                <w:rFonts w:ascii="Cambria Math" w:hAnsi="Cambria Math"/>
                <w:i/>
              </w:rPr>
            </m:ctrlPr>
          </m:dPr>
          <m:e>
            <m:r>
              <w:rPr>
                <w:rFonts w:ascii="Cambria Math" w:hAnsi="Cambria Math"/>
              </w:rPr>
              <m:t>p</m:t>
            </m:r>
          </m:e>
        </m:d>
      </m:oMath>
      <w:r>
        <w:t xml:space="preserve"> percentile of the chi-squared distribution with </w:t>
      </w:r>
      <m:oMath>
        <m:r>
          <w:rPr>
            <w:rFonts w:ascii="Cambria Math" w:hAnsi="Cambria Math"/>
          </w:rPr>
          <m:t>ν</m:t>
        </m:r>
      </m:oMath>
      <w:r>
        <w:t xml:space="preserve"> degrees of freedom, </w:t>
      </w:r>
      <m:oMath>
        <m:r>
          <w:rPr>
            <w:rFonts w:ascii="Cambria Math" w:hAnsi="Cambria Math"/>
          </w:rPr>
          <m:t>n</m:t>
        </m:r>
      </m:oMath>
      <w:r>
        <w:t xml:space="preserve"> is the number of observations of inter-arrival times in the sample, and x-bar is the sample average.</w:t>
      </w:r>
    </w:p>
    <w:p w14:paraId="7608654F" w14:textId="61FA8BFD" w:rsidR="00037783" w:rsidRDefault="00037783" w:rsidP="00896945">
      <w:pPr>
        <w:pStyle w:val="ListParagraph"/>
        <w:numPr>
          <w:ilvl w:val="0"/>
          <w:numId w:val="234"/>
        </w:numPr>
        <w:spacing w:line="360" w:lineRule="auto"/>
      </w:pPr>
      <w:r>
        <w:rPr>
          <w:u w:val="single"/>
        </w:rPr>
        <w:t>Approximation for the Confidence Intervals</w:t>
      </w:r>
      <w:r w:rsidRPr="00037783">
        <w:t>:</w:t>
      </w:r>
      <w:r>
        <w:t xml:space="preserve"> A simple example to the exact interval endpoints can be derived using a normal approximation to the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distribution.</w:t>
      </w:r>
    </w:p>
    <w:p w14:paraId="0AD88F28" w14:textId="77777777" w:rsidR="00253B1E" w:rsidRDefault="00037783" w:rsidP="00896945">
      <w:pPr>
        <w:pStyle w:val="ListParagraph"/>
        <w:numPr>
          <w:ilvl w:val="0"/>
          <w:numId w:val="234"/>
        </w:numPr>
        <w:spacing w:line="360" w:lineRule="auto"/>
      </w:pPr>
      <w:r>
        <w:rPr>
          <w:u w:val="single"/>
        </w:rPr>
        <w:t xml:space="preserve">Expression for the </w:t>
      </w:r>
      <m:oMath>
        <m:r>
          <w:rPr>
            <w:rFonts w:ascii="Cambria Math" w:hAnsi="Cambria Math"/>
            <w:u w:val="single"/>
          </w:rPr>
          <m:t>95%</m:t>
        </m:r>
      </m:oMath>
      <w:r w:rsidRPr="00037783">
        <w:rPr>
          <w:u w:val="single"/>
        </w:rPr>
        <w:t xml:space="preserve"> Interval</w:t>
      </w:r>
      <w:r>
        <w:t xml:space="preserve">: This approximation gives the following values for a </w:t>
      </w:r>
      <m:oMath>
        <m:r>
          <w:rPr>
            <w:rFonts w:ascii="Cambria Math" w:hAnsi="Cambria Math"/>
          </w:rPr>
          <m:t>95%</m:t>
        </m:r>
      </m:oMath>
      <w:r>
        <w:t xml:space="preserve"> confidence interval:</w:t>
      </w:r>
    </w:p>
    <w:p w14:paraId="50C78DE7" w14:textId="77777777" w:rsidR="00253B1E" w:rsidRPr="00253B1E" w:rsidRDefault="00253B1E" w:rsidP="00253B1E">
      <w:pPr>
        <w:spacing w:line="360" w:lineRule="auto"/>
        <w:rPr>
          <w:u w:val="single"/>
        </w:rPr>
      </w:pPr>
    </w:p>
    <w:p w14:paraId="2BB0B7E7" w14:textId="77777777" w:rsid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LOWER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523AED30" w14:textId="77777777" w:rsidR="00253B1E" w:rsidRDefault="00253B1E" w:rsidP="00253B1E">
      <w:pPr>
        <w:spacing w:line="360" w:lineRule="auto"/>
      </w:pPr>
    </w:p>
    <w:p w14:paraId="25E1B7E0" w14:textId="4DEB58BA" w:rsidR="00037783" w:rsidRP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UPPER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182F7110" w14:textId="77777777" w:rsidR="00253B1E" w:rsidRDefault="00253B1E" w:rsidP="00253B1E">
      <w:pPr>
        <w:spacing w:line="360" w:lineRule="auto"/>
      </w:pPr>
    </w:p>
    <w:p w14:paraId="63356029" w14:textId="79A1570D" w:rsidR="00253B1E" w:rsidRDefault="00253B1E" w:rsidP="00896945">
      <w:pPr>
        <w:pStyle w:val="ListParagraph"/>
        <w:numPr>
          <w:ilvl w:val="0"/>
          <w:numId w:val="234"/>
        </w:numPr>
        <w:spacing w:line="360" w:lineRule="auto"/>
      </w:pPr>
      <w:r>
        <w:rPr>
          <w:u w:val="single"/>
        </w:rPr>
        <w:t>Sample Size Required for Estimation</w:t>
      </w:r>
      <w:r>
        <w:t xml:space="preserve">: This approximation may be acceptable for samples containing at least </w:t>
      </w:r>
      <m:oMath>
        <m:r>
          <w:rPr>
            <w:rFonts w:ascii="Cambria Math" w:hAnsi="Cambria Math"/>
          </w:rPr>
          <m:t>15</m:t>
        </m:r>
      </m:oMath>
      <w:r>
        <w:t xml:space="preserve"> to </w:t>
      </w:r>
      <m:oMath>
        <m:r>
          <w:rPr>
            <w:rFonts w:ascii="Cambria Math" w:hAnsi="Cambria Math"/>
          </w:rPr>
          <m:t>20</m:t>
        </m:r>
      </m:oMath>
      <w:r>
        <w:t xml:space="preserve"> elements (Guerriero (2012)).</w:t>
      </w:r>
    </w:p>
    <w:p w14:paraId="2C8C9931" w14:textId="77777777" w:rsidR="00253B1E" w:rsidRDefault="00253B1E" w:rsidP="00253B1E">
      <w:pPr>
        <w:spacing w:line="360" w:lineRule="auto"/>
      </w:pPr>
    </w:p>
    <w:p w14:paraId="7F8C4576" w14:textId="77777777" w:rsidR="00253B1E" w:rsidRDefault="00253B1E" w:rsidP="00253B1E">
      <w:pPr>
        <w:spacing w:line="360" w:lineRule="auto"/>
      </w:pPr>
    </w:p>
    <w:p w14:paraId="2EDE2B58" w14:textId="71D9708B" w:rsidR="00253B1E" w:rsidRPr="00253B1E" w:rsidRDefault="00253B1E" w:rsidP="00253B1E">
      <w:pPr>
        <w:spacing w:line="360" w:lineRule="auto"/>
        <w:rPr>
          <w:b/>
          <w:bCs/>
          <w:sz w:val="28"/>
          <w:szCs w:val="28"/>
        </w:rPr>
      </w:pPr>
      <w:r w:rsidRPr="00253B1E">
        <w:rPr>
          <w:b/>
          <w:bCs/>
          <w:sz w:val="28"/>
          <w:szCs w:val="28"/>
        </w:rPr>
        <w:t>Bayesian Inference</w:t>
      </w:r>
    </w:p>
    <w:p w14:paraId="777DB6E8" w14:textId="77777777" w:rsidR="00253B1E" w:rsidRDefault="00253B1E" w:rsidP="00253B1E">
      <w:pPr>
        <w:spacing w:line="360" w:lineRule="auto"/>
      </w:pPr>
    </w:p>
    <w:p w14:paraId="7C253211" w14:textId="38E7405B" w:rsidR="00253B1E" w:rsidRDefault="00253B1E" w:rsidP="00253B1E">
      <w:pPr>
        <w:pStyle w:val="ListParagraph"/>
        <w:numPr>
          <w:ilvl w:val="0"/>
          <w:numId w:val="235"/>
        </w:numPr>
        <w:spacing w:line="360" w:lineRule="auto"/>
      </w:pPr>
      <w:r w:rsidRPr="00253B1E">
        <w:rPr>
          <w:u w:val="single"/>
        </w:rPr>
        <w:t>Conjugate Prior for the Exponential Distribution</w:t>
      </w:r>
      <w:r>
        <w:t>: The conjugate prior for the exponential distribution is the gamma distribution – of which the exponential distribution is a special case.</w:t>
      </w:r>
    </w:p>
    <w:p w14:paraId="463FE178" w14:textId="77777777" w:rsidR="0055556D" w:rsidRDefault="009A3352" w:rsidP="00253B1E">
      <w:pPr>
        <w:pStyle w:val="ListParagraph"/>
        <w:numPr>
          <w:ilvl w:val="0"/>
          <w:numId w:val="235"/>
        </w:numPr>
        <w:spacing w:line="360" w:lineRule="auto"/>
      </w:pPr>
      <w:r>
        <w:rPr>
          <w:u w:val="single"/>
        </w:rPr>
        <w:t>Parameterizing the Gamma Probability Density</w:t>
      </w:r>
      <w:r w:rsidRPr="009A3352">
        <w:t>:</w:t>
      </w:r>
      <w:r>
        <w:t xml:space="preserve"> The following parameterization of the gamma probability density is useful:</w:t>
      </w:r>
    </w:p>
    <w:p w14:paraId="3B1F07E2" w14:textId="77777777" w:rsidR="0055556D" w:rsidRPr="0055556D" w:rsidRDefault="0055556D" w:rsidP="0055556D">
      <w:pPr>
        <w:spacing w:line="360" w:lineRule="auto"/>
        <w:rPr>
          <w:u w:val="single"/>
        </w:rPr>
      </w:pPr>
    </w:p>
    <w:p w14:paraId="5959F1CD" w14:textId="307E3455" w:rsidR="009A3352" w:rsidRPr="0055556D" w:rsidRDefault="009A3352" w:rsidP="0055556D">
      <w:pPr>
        <w:pStyle w:val="ListParagraph"/>
        <w:spacing w:line="360" w:lineRule="auto"/>
        <w:ind w:left="360"/>
      </w:pPr>
      <m:oMathPara>
        <m:oMath>
          <m:r>
            <w:rPr>
              <w:rFonts w:ascii="Cambria Math" w:hAnsi="Cambria Math"/>
            </w:rPr>
            <m:t>Gamma</m:t>
          </m:r>
          <m:d>
            <m:dPr>
              <m:ctrlPr>
                <w:rPr>
                  <w:rFonts w:ascii="Cambria Math" w:hAnsi="Cambria Math"/>
                  <w:i/>
                </w:rPr>
              </m:ctrlPr>
            </m:dPr>
            <m:e>
              <m:r>
                <w:rPr>
                  <w:rFonts w:ascii="Cambria Math" w:hAnsi="Cambria Math"/>
                </w:rPr>
                <m:t>λ;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oMath>
      </m:oMathPara>
    </w:p>
    <w:p w14:paraId="478F606B" w14:textId="77777777" w:rsidR="0055556D" w:rsidRDefault="0055556D" w:rsidP="0055556D">
      <w:pPr>
        <w:spacing w:line="360" w:lineRule="auto"/>
      </w:pPr>
    </w:p>
    <w:p w14:paraId="66799F3D" w14:textId="77777777" w:rsidR="0055556D" w:rsidRDefault="009A3352" w:rsidP="00253B1E">
      <w:pPr>
        <w:pStyle w:val="ListParagraph"/>
        <w:numPr>
          <w:ilvl w:val="0"/>
          <w:numId w:val="235"/>
        </w:numPr>
        <w:spacing w:line="360" w:lineRule="auto"/>
      </w:pPr>
      <w:r>
        <w:rPr>
          <w:u w:val="single"/>
        </w:rPr>
        <w:t>The Corresponding Posterior Distribution</w:t>
      </w:r>
      <w:r>
        <w:t xml:space="preserve">: The posterior distribution </w:t>
      </w:r>
      <m:oMath>
        <m:r>
          <w:rPr>
            <w:rFonts w:ascii="Cambria Math" w:hAnsi="Cambria Math"/>
          </w:rPr>
          <m:t>p</m:t>
        </m:r>
      </m:oMath>
      <w:r>
        <w:t xml:space="preserve"> can then be defined in terms of the likelihood function defined above and a gamma prior:</w:t>
      </w:r>
    </w:p>
    <w:p w14:paraId="178AA412" w14:textId="77777777" w:rsidR="0055556D" w:rsidRPr="0055556D" w:rsidRDefault="0055556D" w:rsidP="0055556D">
      <w:pPr>
        <w:spacing w:line="360" w:lineRule="auto"/>
        <w:rPr>
          <w:u w:val="single"/>
        </w:rPr>
      </w:pPr>
    </w:p>
    <w:p w14:paraId="375BDBF5" w14:textId="77777777" w:rsidR="0055556D" w:rsidRDefault="009A3352"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∝L</m:t>
          </m:r>
          <m:d>
            <m:dPr>
              <m:ctrlPr>
                <w:rPr>
                  <w:rFonts w:ascii="Cambria Math" w:hAnsi="Cambria Math"/>
                  <w:i/>
                </w:rPr>
              </m:ctrlPr>
            </m:dPr>
            <m:e>
              <m:r>
                <w:rPr>
                  <w:rFonts w:ascii="Cambria Math" w:hAnsi="Cambria Math"/>
                </w:rPr>
                <m:t>λ</m:t>
              </m:r>
            </m:e>
          </m:d>
          <m:r>
            <w:rPr>
              <w:rFonts w:ascii="Cambria Math" w:hAnsi="Cambria Math"/>
            </w:rPr>
            <m:t>∝</m:t>
          </m:r>
          <m:r>
            <m:rPr>
              <m:sty m:val="p"/>
            </m:rPr>
            <w:rPr>
              <w:rFonts w:ascii="Cambria Math" w:hAnsi="Cambria Math"/>
            </w:rPr>
            <m:t>Γ</m:t>
          </m:r>
          <m:d>
            <m:dPr>
              <m:ctrlPr>
                <w:rPr>
                  <w:rFonts w:ascii="Cambria Math" w:hAnsi="Cambria Math"/>
                  <w:i/>
                </w:rPr>
              </m:ctrlPr>
            </m:dPr>
            <m:e>
              <m:r>
                <w:rPr>
                  <w:rFonts w:ascii="Cambria Math" w:hAnsi="Cambria Math"/>
                </w:rPr>
                <m:t>λ; α, β</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α+n-1</m:t>
              </m:r>
            </m:sup>
          </m:sSup>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β+n</m:t>
                  </m:r>
                  <m:acc>
                    <m:accPr>
                      <m:chr m:val="̅"/>
                      <m:ctrlPr>
                        <w:rPr>
                          <w:rFonts w:ascii="Cambria Math" w:hAnsi="Cambria Math"/>
                          <w:i/>
                        </w:rPr>
                      </m:ctrlPr>
                    </m:accPr>
                    <m:e>
                      <m:r>
                        <w:rPr>
                          <w:rFonts w:ascii="Cambria Math" w:hAnsi="Cambria Math"/>
                        </w:rPr>
                        <m:t>x</m:t>
                      </m:r>
                    </m:e>
                  </m:acc>
                </m:e>
              </m:d>
            </m:sup>
          </m:sSup>
        </m:oMath>
      </m:oMathPara>
    </w:p>
    <w:p w14:paraId="020C4DC9" w14:textId="77777777" w:rsidR="0055556D" w:rsidRDefault="0055556D" w:rsidP="0055556D">
      <w:pPr>
        <w:spacing w:line="360" w:lineRule="auto"/>
      </w:pPr>
    </w:p>
    <w:p w14:paraId="252EDCFB" w14:textId="2D10CFFE" w:rsidR="009A3352" w:rsidRDefault="009A3352" w:rsidP="0055556D">
      <w:pPr>
        <w:pStyle w:val="ListParagraph"/>
        <w:spacing w:line="360" w:lineRule="auto"/>
        <w:ind w:left="360"/>
      </w:pPr>
      <w:r>
        <w:t xml:space="preserve">The posterior property </w:t>
      </w:r>
      <m:oMath>
        <m:r>
          <w:rPr>
            <w:rFonts w:ascii="Cambria Math" w:hAnsi="Cambria Math"/>
          </w:rPr>
          <m:t>p</m:t>
        </m:r>
        <m:d>
          <m:dPr>
            <m:ctrlPr>
              <w:rPr>
                <w:rFonts w:ascii="Cambria Math" w:hAnsi="Cambria Math"/>
                <w:i/>
              </w:rPr>
            </m:ctrlPr>
          </m:dPr>
          <m:e>
            <m:r>
              <w:rPr>
                <w:rFonts w:ascii="Cambria Math" w:hAnsi="Cambria Math"/>
              </w:rPr>
              <m:t>λ</m:t>
            </m:r>
          </m:e>
        </m:d>
      </m:oMath>
      <w:r>
        <w:t xml:space="preserve"> above has been specified up to a missing normalizing constant.</w:t>
      </w:r>
    </w:p>
    <w:p w14:paraId="4582FF08" w14:textId="77777777" w:rsidR="0055556D" w:rsidRDefault="000C1211" w:rsidP="00253B1E">
      <w:pPr>
        <w:pStyle w:val="ListParagraph"/>
        <w:numPr>
          <w:ilvl w:val="0"/>
          <w:numId w:val="235"/>
        </w:numPr>
        <w:spacing w:line="360" w:lineRule="auto"/>
      </w:pPr>
      <w:r>
        <w:rPr>
          <w:u w:val="single"/>
        </w:rPr>
        <w:t>Posterior Under the Gamma Parameterization</w:t>
      </w:r>
      <w:r w:rsidRPr="000C1211">
        <w:t>:</w:t>
      </w:r>
      <w:r>
        <w:t xml:space="preserve"> Since it has the form of a gamma pdf, this can be filled in, and one obtains</w:t>
      </w:r>
    </w:p>
    <w:p w14:paraId="106E00F5" w14:textId="77777777" w:rsidR="0055556D" w:rsidRPr="0055556D" w:rsidRDefault="0055556D" w:rsidP="0055556D">
      <w:pPr>
        <w:spacing w:line="360" w:lineRule="auto"/>
        <w:rPr>
          <w:u w:val="single"/>
        </w:rPr>
      </w:pPr>
    </w:p>
    <w:p w14:paraId="30E03F7E" w14:textId="67277A36" w:rsidR="000C1211" w:rsidRPr="0055556D" w:rsidRDefault="000C1211"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=Gamma</m:t>
          </m:r>
          <m:d>
            <m:dPr>
              <m:ctrlPr>
                <w:rPr>
                  <w:rFonts w:ascii="Cambria Math" w:hAnsi="Cambria Math"/>
                  <w:i/>
                </w:rPr>
              </m:ctrlPr>
            </m:dPr>
            <m:e>
              <m:r>
                <w:rPr>
                  <w:rFonts w:ascii="Cambria Math" w:hAnsi="Cambria Math"/>
                </w:rPr>
                <m:t>λ, α+n, β+n</m:t>
              </m:r>
              <m:acc>
                <m:accPr>
                  <m:chr m:val="̅"/>
                  <m:ctrlPr>
                    <w:rPr>
                      <w:rFonts w:ascii="Cambria Math" w:hAnsi="Cambria Math"/>
                      <w:i/>
                    </w:rPr>
                  </m:ctrlPr>
                </m:accPr>
                <m:e>
                  <m:r>
                    <w:rPr>
                      <w:rFonts w:ascii="Cambria Math" w:hAnsi="Cambria Math"/>
                    </w:rPr>
                    <m:t>x</m:t>
                  </m:r>
                </m:e>
              </m:acc>
            </m:e>
          </m:d>
        </m:oMath>
      </m:oMathPara>
    </w:p>
    <w:p w14:paraId="3BEBD37D" w14:textId="77777777" w:rsidR="0055556D" w:rsidRDefault="0055556D" w:rsidP="0055556D">
      <w:pPr>
        <w:spacing w:line="360" w:lineRule="auto"/>
      </w:pPr>
    </w:p>
    <w:p w14:paraId="412CDC79" w14:textId="19407EB0" w:rsidR="000C1211" w:rsidRDefault="000C1211" w:rsidP="00253B1E">
      <w:pPr>
        <w:pStyle w:val="ListParagraph"/>
        <w:numPr>
          <w:ilvl w:val="0"/>
          <w:numId w:val="235"/>
        </w:numPr>
        <w:spacing w:line="360" w:lineRule="auto"/>
      </w:pPr>
      <w:r>
        <w:rPr>
          <w:u w:val="single"/>
        </w:rPr>
        <w:lastRenderedPageBreak/>
        <w:t xml:space="preserve">Interpretation of the Hyperparameter </w:t>
      </w:r>
      <m:oMath>
        <m:r>
          <w:rPr>
            <w:rFonts w:ascii="Cambria Math" w:hAnsi="Cambria Math"/>
            <w:u w:val="single"/>
          </w:rPr>
          <m:t>α</m:t>
        </m:r>
      </m:oMath>
      <w:r>
        <w:t xml:space="preserve">: Here the hyper-parameter </w:t>
      </w:r>
      <m:oMath>
        <m:r>
          <w:rPr>
            <w:rFonts w:ascii="Cambria Math" w:hAnsi="Cambria Math"/>
          </w:rPr>
          <m:t>α</m:t>
        </m:r>
      </m:oMath>
      <w:r>
        <w:t xml:space="preserve"> can be interpreted as the number of prior observations, and </w:t>
      </w:r>
      <m:oMath>
        <m:r>
          <w:rPr>
            <w:rFonts w:ascii="Cambria Math" w:hAnsi="Cambria Math"/>
          </w:rPr>
          <m:t>β</m:t>
        </m:r>
      </m:oMath>
      <w:r>
        <w:t xml:space="preserve"> as the sum of the prior observations.</w:t>
      </w:r>
    </w:p>
    <w:p w14:paraId="376B250C" w14:textId="1A6BCBA8" w:rsidR="0055556D" w:rsidRDefault="0055556D" w:rsidP="00253B1E">
      <w:pPr>
        <w:pStyle w:val="ListParagraph"/>
        <w:numPr>
          <w:ilvl w:val="0"/>
          <w:numId w:val="235"/>
        </w:numPr>
        <w:spacing w:line="360" w:lineRule="auto"/>
      </w:pPr>
      <w:r>
        <w:rPr>
          <w:u w:val="single"/>
        </w:rPr>
        <w:t>Explicit Form for Posterior Mean</w:t>
      </w:r>
      <w:r w:rsidRPr="0055556D">
        <w:t>:</w:t>
      </w:r>
      <w:r>
        <w:t xml:space="preserve"> The posterior mean here is </w:t>
      </w:r>
      <m:oMath>
        <m:f>
          <m:fPr>
            <m:ctrlPr>
              <w:rPr>
                <w:rFonts w:ascii="Cambria Math" w:hAnsi="Cambria Math"/>
                <w:i/>
              </w:rPr>
            </m:ctrlPr>
          </m:fPr>
          <m:num>
            <m:r>
              <w:rPr>
                <w:rFonts w:ascii="Cambria Math" w:hAnsi="Cambria Math"/>
              </w:rPr>
              <m:t>α+n</m:t>
            </m:r>
          </m:num>
          <m:den>
            <m:r>
              <w:rPr>
                <w:rFonts w:ascii="Cambria Math" w:hAnsi="Cambria Math"/>
              </w:rPr>
              <m:t>β+n</m:t>
            </m:r>
            <m:acc>
              <m:accPr>
                <m:chr m:val="̅"/>
                <m:ctrlPr>
                  <w:rPr>
                    <w:rFonts w:ascii="Cambria Math" w:hAnsi="Cambria Math"/>
                    <w:i/>
                  </w:rPr>
                </m:ctrlPr>
              </m:accPr>
              <m:e>
                <m:r>
                  <w:rPr>
                    <w:rFonts w:ascii="Cambria Math" w:hAnsi="Cambria Math"/>
                  </w:rPr>
                  <m:t>x</m:t>
                </m:r>
              </m:e>
            </m:acc>
          </m:den>
        </m:f>
      </m:oMath>
      <w:r>
        <w:t>.</w:t>
      </w:r>
    </w:p>
    <w:p w14:paraId="5FF1C368" w14:textId="77777777" w:rsidR="0055556D" w:rsidRDefault="0055556D" w:rsidP="0055556D">
      <w:pPr>
        <w:spacing w:line="360" w:lineRule="auto"/>
      </w:pPr>
    </w:p>
    <w:p w14:paraId="1F54AA64" w14:textId="77777777" w:rsidR="0055556D" w:rsidRDefault="0055556D" w:rsidP="0055556D">
      <w:pPr>
        <w:spacing w:line="360" w:lineRule="auto"/>
      </w:pPr>
    </w:p>
    <w:p w14:paraId="028E793C" w14:textId="0FBDF0B3" w:rsidR="0055556D" w:rsidRPr="0055556D" w:rsidRDefault="0055556D" w:rsidP="0055556D">
      <w:pPr>
        <w:spacing w:line="360" w:lineRule="auto"/>
        <w:rPr>
          <w:b/>
          <w:bCs/>
          <w:sz w:val="28"/>
          <w:szCs w:val="28"/>
        </w:rPr>
      </w:pPr>
      <w:r w:rsidRPr="0055556D">
        <w:rPr>
          <w:b/>
          <w:bCs/>
          <w:sz w:val="28"/>
          <w:szCs w:val="28"/>
        </w:rPr>
        <w:t>Occurrence and Applications – Occurrence of Events</w:t>
      </w:r>
    </w:p>
    <w:p w14:paraId="7CE50234" w14:textId="77777777" w:rsidR="0055556D" w:rsidRDefault="0055556D" w:rsidP="0055556D">
      <w:pPr>
        <w:spacing w:line="360" w:lineRule="auto"/>
      </w:pPr>
    </w:p>
    <w:p w14:paraId="285937D9" w14:textId="0020814A" w:rsidR="0055556D" w:rsidRDefault="0055556D" w:rsidP="0055556D">
      <w:pPr>
        <w:pStyle w:val="ListParagraph"/>
        <w:numPr>
          <w:ilvl w:val="0"/>
          <w:numId w:val="236"/>
        </w:numPr>
        <w:spacing w:line="360" w:lineRule="auto"/>
      </w:pPr>
      <w:r w:rsidRPr="0055556D">
        <w:rPr>
          <w:u w:val="single"/>
        </w:rPr>
        <w:t>Occurrence of the Exponential Distribution</w:t>
      </w:r>
      <w:r>
        <w:t>: The exponential distribution occurs naturally when describing the lengths of the inter-arrival times in a homogenous Poisson process.</w:t>
      </w:r>
    </w:p>
    <w:p w14:paraId="259514D2" w14:textId="77955C0F" w:rsidR="006C3F33" w:rsidRDefault="006C3F33" w:rsidP="0055556D">
      <w:pPr>
        <w:pStyle w:val="ListParagraph"/>
        <w:numPr>
          <w:ilvl w:val="0"/>
          <w:numId w:val="236"/>
        </w:numPr>
        <w:spacing w:line="360" w:lineRule="auto"/>
      </w:pPr>
      <w:r>
        <w:rPr>
          <w:u w:val="single"/>
        </w:rPr>
        <w:t>Relation to the Geometric Distribution</w:t>
      </w:r>
      <w:r w:rsidRPr="006C3F33">
        <w:t>:</w:t>
      </w:r>
      <w:r>
        <w:t xml:space="preserve"> The exponential distribution may be viewed as a continuous counterpart of the geometric distribution, which describes the number of Bernoulli trials necessary for a </w:t>
      </w:r>
      <w:r>
        <w:rPr>
          <w:i/>
          <w:iCs/>
        </w:rPr>
        <w:t>discrete</w:t>
      </w:r>
      <w:r>
        <w:t xml:space="preserve"> process to change state. In contract, the exponential distribution describes the times for a continuous process to change state.</w:t>
      </w:r>
    </w:p>
    <w:p w14:paraId="01350C3E" w14:textId="6C71F05E" w:rsidR="006C3F33" w:rsidRDefault="006C3F33" w:rsidP="0055556D">
      <w:pPr>
        <w:pStyle w:val="ListParagraph"/>
        <w:numPr>
          <w:ilvl w:val="0"/>
          <w:numId w:val="236"/>
        </w:numPr>
        <w:spacing w:line="360" w:lineRule="auto"/>
      </w:pPr>
      <w:r>
        <w:rPr>
          <w:u w:val="single"/>
        </w:rPr>
        <w:t>Assumption of a Constant Rate</w:t>
      </w:r>
      <w:r w:rsidRPr="006C3F33">
        <w:t>:</w:t>
      </w:r>
      <w:r>
        <w:t xml:space="preserve"> In real-world scenario, the assumption of a constant rate – or probability per unit time – is rarely satisfied. For example, the rate of incoming phone calls differs according to the time of the day.</w:t>
      </w:r>
    </w:p>
    <w:p w14:paraId="6F302482" w14:textId="19E7532C" w:rsidR="00CF62CC" w:rsidRDefault="00CF62CC" w:rsidP="0055556D">
      <w:pPr>
        <w:pStyle w:val="ListParagraph"/>
        <w:numPr>
          <w:ilvl w:val="0"/>
          <w:numId w:val="236"/>
        </w:numPr>
        <w:spacing w:line="360" w:lineRule="auto"/>
      </w:pPr>
      <w:r>
        <w:rPr>
          <w:u w:val="single"/>
        </w:rPr>
        <w:t>Regime where Rate is Constan</w:t>
      </w:r>
      <w:r>
        <w:t xml:space="preserve">t: But if one focuses on a time during which the rate is roughly constant, such as from 2 PM to 4 PM during work days, the exponential distribution can be used as a good approximate model for the time until the next phone call services. Similar caveats apply to the following examples </w:t>
      </w:r>
      <w:r w:rsidR="009C2C6B">
        <w:t>which yield approximately exponentially distributed variables.</w:t>
      </w:r>
    </w:p>
    <w:p w14:paraId="5BD63745" w14:textId="33AE10ED" w:rsidR="009C2C6B" w:rsidRDefault="009C2C6B" w:rsidP="0055556D">
      <w:pPr>
        <w:pStyle w:val="ListParagraph"/>
        <w:numPr>
          <w:ilvl w:val="0"/>
          <w:numId w:val="236"/>
        </w:numPr>
        <w:spacing w:line="360" w:lineRule="auto"/>
      </w:pPr>
      <w:r>
        <w:rPr>
          <w:u w:val="single"/>
        </w:rPr>
        <w:t>Example #1 - Geiger Counter</w:t>
      </w:r>
      <w:r w:rsidRPr="009C2C6B">
        <w:t>:</w:t>
      </w:r>
      <w:r>
        <w:t xml:space="preserve"> The time until a radio-active particle decays, or the time between clicks of a Geiger counter.</w:t>
      </w:r>
    </w:p>
    <w:p w14:paraId="11B83032" w14:textId="74EED308" w:rsidR="007F18EE" w:rsidRDefault="007F18EE" w:rsidP="0055556D">
      <w:pPr>
        <w:pStyle w:val="ListParagraph"/>
        <w:numPr>
          <w:ilvl w:val="0"/>
          <w:numId w:val="236"/>
        </w:numPr>
        <w:spacing w:line="360" w:lineRule="auto"/>
      </w:pPr>
      <w:r>
        <w:rPr>
          <w:u w:val="single"/>
        </w:rPr>
        <w:t>Example #2 - Telephone Call</w:t>
      </w:r>
      <w:r w:rsidRPr="007F18EE">
        <w:t>:</w:t>
      </w:r>
      <w:r>
        <w:t xml:space="preserve"> The time it takes before the next telephone call.</w:t>
      </w:r>
    </w:p>
    <w:p w14:paraId="19C86DE7" w14:textId="01DCF3F7" w:rsidR="007F18EE" w:rsidRDefault="007F18EE" w:rsidP="0055556D">
      <w:pPr>
        <w:pStyle w:val="ListParagraph"/>
        <w:numPr>
          <w:ilvl w:val="0"/>
          <w:numId w:val="236"/>
        </w:numPr>
        <w:spacing w:line="360" w:lineRule="auto"/>
      </w:pPr>
      <w:r>
        <w:rPr>
          <w:u w:val="single"/>
        </w:rPr>
        <w:t>Example #3 - Reduced Form Credit Risk Model</w:t>
      </w:r>
      <w:r w:rsidRPr="007F18EE">
        <w:t>:</w:t>
      </w:r>
      <w:r>
        <w:t xml:space="preserve"> The time until default – on payment to company debt-holders – in reduced-form credit risk modeling.</w:t>
      </w:r>
    </w:p>
    <w:p w14:paraId="1CDEAF79" w14:textId="093423C6" w:rsidR="00FA0C81" w:rsidRDefault="00FA0C81" w:rsidP="0055556D">
      <w:pPr>
        <w:pStyle w:val="ListParagraph"/>
        <w:numPr>
          <w:ilvl w:val="0"/>
          <w:numId w:val="236"/>
        </w:numPr>
        <w:spacing w:line="360" w:lineRule="auto"/>
      </w:pPr>
      <w:r>
        <w:rPr>
          <w:u w:val="single"/>
        </w:rPr>
        <w:t>Other Instances of Exponential Distribution Occurrence</w:t>
      </w:r>
      <w:r w:rsidRPr="00FA0C81">
        <w:t>:</w:t>
      </w:r>
      <w:r>
        <w:t xml:space="preserve"> Exponential variables can also be used to model situations where certain events occur with a constant </w:t>
      </w:r>
      <w:r>
        <w:lastRenderedPageBreak/>
        <w:t xml:space="preserve">probability per unit length, </w:t>
      </w:r>
      <w:r w:rsidR="00291F28">
        <w:t>such as the distance between the mutations on a DNA strand, or between road-kills on a given road.</w:t>
      </w:r>
    </w:p>
    <w:p w14:paraId="171F73F1" w14:textId="08716A60" w:rsidR="00291F28" w:rsidRDefault="00291F28" w:rsidP="0055556D">
      <w:pPr>
        <w:pStyle w:val="ListParagraph"/>
        <w:numPr>
          <w:ilvl w:val="0"/>
          <w:numId w:val="236"/>
        </w:numPr>
        <w:spacing w:line="360" w:lineRule="auto"/>
      </w:pPr>
      <w:r>
        <w:rPr>
          <w:u w:val="single"/>
        </w:rPr>
        <w:t>Service Times in Queuing Theory</w:t>
      </w:r>
      <w:r w:rsidRPr="00291F28">
        <w:t>:</w:t>
      </w:r>
      <w:r>
        <w:t xml:space="preserve"> In queuing theory, the service times of agents in a system – e.g., how long it takes for a bank teller etc. to serve a customer – one often modeled as exponentially distributed variables.</w:t>
      </w:r>
    </w:p>
    <w:p w14:paraId="667F45B2" w14:textId="3F0C75EB" w:rsidR="00043939" w:rsidRDefault="00043939" w:rsidP="0055556D">
      <w:pPr>
        <w:pStyle w:val="ListParagraph"/>
        <w:numPr>
          <w:ilvl w:val="0"/>
          <w:numId w:val="236"/>
        </w:numPr>
        <w:spacing w:line="360" w:lineRule="auto"/>
      </w:pPr>
      <w:r>
        <w:rPr>
          <w:u w:val="single"/>
        </w:rPr>
        <w:t>Comparison with Poisson Distribution</w:t>
      </w:r>
      <w:r w:rsidRPr="00043939">
        <w:t>:</w:t>
      </w:r>
      <w:r>
        <w:t xml:space="preserve"> The arrival of customers, for instance, is also modeled by the Poisson distribution if the arrivals are independent and distributed identically.</w:t>
      </w:r>
    </w:p>
    <w:p w14:paraId="1BFAB623" w14:textId="20C9A603" w:rsidR="00043939" w:rsidRDefault="00043939" w:rsidP="0055556D">
      <w:pPr>
        <w:pStyle w:val="ListParagraph"/>
        <w:numPr>
          <w:ilvl w:val="0"/>
          <w:numId w:val="236"/>
        </w:numPr>
        <w:spacing w:line="360" w:lineRule="auto"/>
      </w:pPr>
      <w:r>
        <w:rPr>
          <w:u w:val="single"/>
        </w:rPr>
        <w:t>Relation to the Erlang Distribution</w:t>
      </w:r>
      <w:r w:rsidRPr="00043939">
        <w:t>:</w:t>
      </w:r>
      <w:r>
        <w:t xml:space="preserve"> The length of a process that can be thought of as a sequence of several independent tasks follows the Erlang distribution, which is the distribution of the sum of several independent exponentially distributed variables.</w:t>
      </w:r>
    </w:p>
    <w:p w14:paraId="22D74780" w14:textId="75528C07" w:rsidR="00D21ECE" w:rsidRDefault="00D21ECE" w:rsidP="0055556D">
      <w:pPr>
        <w:pStyle w:val="ListParagraph"/>
        <w:numPr>
          <w:ilvl w:val="0"/>
          <w:numId w:val="236"/>
        </w:numPr>
        <w:spacing w:line="360" w:lineRule="auto"/>
      </w:pPr>
      <w:r>
        <w:rPr>
          <w:u w:val="single"/>
        </w:rPr>
        <w:t>Use in Reliability Theory/Engineering</w:t>
      </w:r>
      <w:r w:rsidRPr="00D21ECE">
        <w:t>:</w:t>
      </w:r>
      <w:r>
        <w:t xml:space="preserve"> Reliability theory and reliability engineering also make extensive use of the exponential distribution.</w:t>
      </w:r>
    </w:p>
    <w:p w14:paraId="045245F0" w14:textId="460AEE91" w:rsidR="00D21ECE" w:rsidRDefault="00D21ECE" w:rsidP="0055556D">
      <w:pPr>
        <w:pStyle w:val="ListParagraph"/>
        <w:numPr>
          <w:ilvl w:val="0"/>
          <w:numId w:val="236"/>
        </w:numPr>
        <w:spacing w:line="360" w:lineRule="auto"/>
      </w:pPr>
      <w:r>
        <w:rPr>
          <w:u w:val="single"/>
        </w:rPr>
        <w:t>Example Usage in Reliability Theory</w:t>
      </w:r>
      <w:r w:rsidRPr="00D21ECE">
        <w:t>:</w:t>
      </w:r>
      <w:r>
        <w:t xml:space="preserve"> Because of the </w:t>
      </w:r>
      <w:r>
        <w:rPr>
          <w:i/>
          <w:iCs/>
        </w:rPr>
        <w:t>memoryless</w:t>
      </w:r>
      <w:r>
        <w:t xml:space="preserve"> property of this distribution, it is well-suited to model the constant hazard rate portion of the bathtub curve used in reliability theory.</w:t>
      </w:r>
    </w:p>
    <w:p w14:paraId="5D009AC9" w14:textId="0D362849" w:rsidR="002B3CBF" w:rsidRDefault="002B3CBF" w:rsidP="0055556D">
      <w:pPr>
        <w:pStyle w:val="ListParagraph"/>
        <w:numPr>
          <w:ilvl w:val="0"/>
          <w:numId w:val="236"/>
        </w:numPr>
        <w:spacing w:line="360" w:lineRule="auto"/>
      </w:pPr>
      <w:r>
        <w:rPr>
          <w:u w:val="single"/>
        </w:rPr>
        <w:t>Suitability in Applying to Reliability Models</w:t>
      </w:r>
      <w:r w:rsidRPr="002B3CBF">
        <w:t>:</w:t>
      </w:r>
      <w:r>
        <w:t xml:space="preserve"> It is also very convenient because it is so easy to add failure rates in a reliability model.</w:t>
      </w:r>
    </w:p>
    <w:p w14:paraId="2639DC22" w14:textId="04C7920F" w:rsidR="002B3CBF" w:rsidRDefault="002B3CBF" w:rsidP="0055556D">
      <w:pPr>
        <w:pStyle w:val="ListParagraph"/>
        <w:numPr>
          <w:ilvl w:val="0"/>
          <w:numId w:val="236"/>
        </w:numPr>
        <w:spacing w:line="360" w:lineRule="auto"/>
      </w:pPr>
      <w:r>
        <w:rPr>
          <w:u w:val="single"/>
        </w:rPr>
        <w:t>Situations where it is Unsuitable</w:t>
      </w:r>
      <w:r w:rsidRPr="002B3CBF">
        <w:t>:</w:t>
      </w:r>
      <w:r>
        <w:t xml:space="preserve"> The exponential distribution is, however, not appropriate to model the overall lifetime of organisms or technical devices, because the “failure rates” here are not constant: more failures occur for very young and for very old systems.</w:t>
      </w:r>
    </w:p>
    <w:p w14:paraId="7C1F7709" w14:textId="1F3E1B9D" w:rsidR="00431670" w:rsidRDefault="00431670" w:rsidP="0055556D">
      <w:pPr>
        <w:pStyle w:val="ListParagraph"/>
        <w:numPr>
          <w:ilvl w:val="0"/>
          <w:numId w:val="236"/>
        </w:numPr>
        <w:spacing w:line="360" w:lineRule="auto"/>
      </w:pPr>
      <w:r>
        <w:rPr>
          <w:u w:val="single"/>
        </w:rPr>
        <w:t>Application in the Barometric Formula</w:t>
      </w:r>
      <w:r w:rsidRPr="00431670">
        <w:t>:</w:t>
      </w:r>
      <w:r>
        <w:t xml:space="preserve"> In physics, if one observes a gas at a fixed temperature and pressure in a uniform gravitational field, the heights of various molecules also follow an approximate exponential distribution, known as the Barometric formula. This is a consequence of the entropy property.</w:t>
      </w:r>
    </w:p>
    <w:p w14:paraId="5E63FA97" w14:textId="4D1D5F67" w:rsidR="00431670" w:rsidRDefault="00431670" w:rsidP="0055556D">
      <w:pPr>
        <w:pStyle w:val="ListParagraph"/>
        <w:numPr>
          <w:ilvl w:val="0"/>
          <w:numId w:val="236"/>
        </w:numPr>
        <w:spacing w:line="360" w:lineRule="auto"/>
      </w:pPr>
      <w:r>
        <w:rPr>
          <w:u w:val="single"/>
        </w:rPr>
        <w:t>Use in Hydrology</w:t>
      </w:r>
      <w:r w:rsidRPr="00431670">
        <w:t>:</w:t>
      </w:r>
      <w:r>
        <w:t xml:space="preserve"> In hydrology, the exponential distribution is used to analyze extreme values of such variables as monthly and annual maximum values of daily rainfall and river discharge volumes (Ritzema (1994)).</w:t>
      </w:r>
    </w:p>
    <w:p w14:paraId="7EA40318" w14:textId="77777777" w:rsidR="00FF2539" w:rsidRDefault="00FF2539" w:rsidP="0055556D">
      <w:pPr>
        <w:pStyle w:val="ListParagraph"/>
        <w:numPr>
          <w:ilvl w:val="0"/>
          <w:numId w:val="236"/>
        </w:numPr>
        <w:spacing w:line="360" w:lineRule="auto"/>
      </w:pPr>
      <w:r>
        <w:rPr>
          <w:u w:val="single"/>
        </w:rPr>
        <w:t>Cumulative Exponential Distribution Fitted</w:t>
      </w:r>
      <w:r w:rsidRPr="00FF2539">
        <w:t>:</w:t>
      </w:r>
    </w:p>
    <w:p w14:paraId="29F294D4" w14:textId="77777777" w:rsidR="00FF2539" w:rsidRPr="00FF2539" w:rsidRDefault="00FF2539" w:rsidP="00FF2539">
      <w:pPr>
        <w:spacing w:line="360" w:lineRule="auto"/>
        <w:rPr>
          <w:u w:val="single"/>
        </w:rPr>
      </w:pPr>
    </w:p>
    <w:p w14:paraId="0AE7D060" w14:textId="61E1229F" w:rsidR="00FF2539" w:rsidRDefault="00FF2539" w:rsidP="00FF2539">
      <w:pPr>
        <w:pStyle w:val="ListParagraph"/>
        <w:spacing w:line="360" w:lineRule="auto"/>
        <w:ind w:left="360"/>
        <w:jc w:val="center"/>
        <w:rPr>
          <w:u w:val="single"/>
        </w:rPr>
      </w:pPr>
      <w:r>
        <w:rPr>
          <w:noProof/>
        </w:rPr>
        <w:drawing>
          <wp:inline distT="0" distB="0" distL="0" distR="0" wp14:anchorId="14FA14F1" wp14:editId="59021999">
            <wp:extent cx="3571875" cy="266700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1875" cy="2667000"/>
                    </a:xfrm>
                    <a:prstGeom prst="rect">
                      <a:avLst/>
                    </a:prstGeom>
                  </pic:spPr>
                </pic:pic>
              </a:graphicData>
            </a:graphic>
          </wp:inline>
        </w:drawing>
      </w:r>
    </w:p>
    <w:p w14:paraId="60F589F5" w14:textId="77777777" w:rsidR="00FF2539" w:rsidRPr="00FF2539" w:rsidRDefault="00FF2539" w:rsidP="00FF2539">
      <w:pPr>
        <w:spacing w:line="360" w:lineRule="auto"/>
        <w:rPr>
          <w:u w:val="single"/>
        </w:rPr>
      </w:pPr>
    </w:p>
    <w:p w14:paraId="7776C1BE" w14:textId="7517B7C9" w:rsidR="00FF2539" w:rsidRDefault="00FF2539" w:rsidP="00FF2539">
      <w:pPr>
        <w:pStyle w:val="ListParagraph"/>
        <w:spacing w:line="360" w:lineRule="auto"/>
        <w:ind w:left="360"/>
      </w:pPr>
      <w:r>
        <w:t>Fitted cumulative exponential to annual maximum 1-day rainfalls.</w:t>
      </w:r>
    </w:p>
    <w:p w14:paraId="5274A96C" w14:textId="2B5D7509" w:rsidR="00FF2539" w:rsidRDefault="00FF2539" w:rsidP="0055556D">
      <w:pPr>
        <w:pStyle w:val="ListParagraph"/>
        <w:numPr>
          <w:ilvl w:val="0"/>
          <w:numId w:val="236"/>
        </w:numPr>
        <w:spacing w:line="360" w:lineRule="auto"/>
      </w:pPr>
      <w:r>
        <w:rPr>
          <w:u w:val="single"/>
        </w:rPr>
        <w:t>Example: Use in Analyzing One-day Rainfalls</w:t>
      </w:r>
      <w:r w:rsidRPr="00FF2539">
        <w:t>:</w:t>
      </w:r>
      <w:r>
        <w:t xml:space="preserve"> The picture above illustrates an example of fitting the exponential distribution to ranked annually maximum one-day rainfalls showing also the 90% confidence belt on the binomial distribution. The rainfall data are represented by plotting positions as part of the cumulative frequency analysis.</w:t>
      </w:r>
    </w:p>
    <w:p w14:paraId="56D552B7" w14:textId="79044219" w:rsidR="002F583E" w:rsidRDefault="002F583E" w:rsidP="0055556D">
      <w:pPr>
        <w:pStyle w:val="ListParagraph"/>
        <w:numPr>
          <w:ilvl w:val="0"/>
          <w:numId w:val="236"/>
        </w:numPr>
        <w:spacing w:line="360" w:lineRule="auto"/>
      </w:pPr>
      <w:r>
        <w:rPr>
          <w:u w:val="single"/>
        </w:rPr>
        <w:t>Distribution of Surgery Duration</w:t>
      </w:r>
      <w:r w:rsidRPr="002F583E">
        <w:t>:</w:t>
      </w:r>
      <w:r>
        <w:t xml:space="preserve"> In operating-rooms management, the distribution of surgery duration for a category of surgeries with no typical work-content – like in an emergency room, encompassing all types of surgeries.</w:t>
      </w:r>
    </w:p>
    <w:p w14:paraId="4FA244FE" w14:textId="77777777" w:rsidR="002F583E" w:rsidRDefault="002F583E" w:rsidP="002F583E">
      <w:pPr>
        <w:spacing w:line="360" w:lineRule="auto"/>
      </w:pPr>
    </w:p>
    <w:p w14:paraId="5EA45E8C" w14:textId="77777777" w:rsidR="002F583E" w:rsidRDefault="002F583E" w:rsidP="002F583E">
      <w:pPr>
        <w:spacing w:line="360" w:lineRule="auto"/>
      </w:pPr>
    </w:p>
    <w:p w14:paraId="46B97290" w14:textId="690E525F" w:rsidR="002F583E" w:rsidRPr="002F583E" w:rsidRDefault="002F583E" w:rsidP="002F583E">
      <w:pPr>
        <w:spacing w:line="360" w:lineRule="auto"/>
        <w:rPr>
          <w:b/>
          <w:bCs/>
          <w:sz w:val="28"/>
          <w:szCs w:val="28"/>
        </w:rPr>
      </w:pPr>
      <w:r w:rsidRPr="002F583E">
        <w:rPr>
          <w:b/>
          <w:bCs/>
          <w:sz w:val="28"/>
          <w:szCs w:val="28"/>
        </w:rPr>
        <w:t>Prediction</w:t>
      </w:r>
    </w:p>
    <w:p w14:paraId="3ACBF704" w14:textId="77777777" w:rsidR="002F583E" w:rsidRDefault="002F583E" w:rsidP="002F583E">
      <w:pPr>
        <w:spacing w:line="360" w:lineRule="auto"/>
      </w:pPr>
    </w:p>
    <w:p w14:paraId="769E0424" w14:textId="2A174984" w:rsidR="002F583E" w:rsidRDefault="002F583E" w:rsidP="002F583E">
      <w:pPr>
        <w:pStyle w:val="ListParagraph"/>
        <w:numPr>
          <w:ilvl w:val="0"/>
          <w:numId w:val="237"/>
        </w:numPr>
        <w:spacing w:line="360" w:lineRule="auto"/>
      </w:pPr>
      <w:r w:rsidRPr="002F583E">
        <w:rPr>
          <w:u w:val="single"/>
        </w:rPr>
        <w:t>Predictions from Unknown Exponential Distribution</w:t>
      </w:r>
      <w:r>
        <w:t xml:space="preserve">: Having observed a sample of </w:t>
      </w:r>
      <m:oMath>
        <m:r>
          <w:rPr>
            <w:rFonts w:ascii="Cambria Math" w:hAnsi="Cambria Math"/>
          </w:rPr>
          <m:t>n</m:t>
        </m:r>
      </m:oMath>
      <w:r>
        <w:t xml:space="preserve"> data points from an unknown exponential distribution a common task is to use these samples to make predictions about future data from the same source.</w:t>
      </w:r>
    </w:p>
    <w:p w14:paraId="78A634C9" w14:textId="29099959" w:rsidR="00B6011D" w:rsidRDefault="00B6011D" w:rsidP="002F583E">
      <w:pPr>
        <w:pStyle w:val="ListParagraph"/>
        <w:numPr>
          <w:ilvl w:val="0"/>
          <w:numId w:val="237"/>
        </w:numPr>
        <w:spacing w:line="360" w:lineRule="auto"/>
      </w:pPr>
      <w:r>
        <w:rPr>
          <w:u w:val="single"/>
        </w:rPr>
        <w:lastRenderedPageBreak/>
        <w:t xml:space="preserve">Estimation of </w:t>
      </w:r>
      <m:oMath>
        <m:r>
          <w:rPr>
            <w:rFonts w:ascii="Cambria Math" w:hAnsi="Cambria Math"/>
            <w:u w:val="single"/>
          </w:rPr>
          <m:t>λ</m:t>
        </m:r>
      </m:oMath>
      <w:r>
        <w:rPr>
          <w:u w:val="single"/>
        </w:rPr>
        <w:t xml:space="preserve"> from Data</w:t>
      </w:r>
      <w:r w:rsidRPr="00B6011D">
        <w:t>:</w:t>
      </w:r>
      <w:r>
        <w:t xml:space="preserve"> A common predictive distribution over future samples is the so-called plug-in distribution, formed by plugging a suitable estimate for the rate parameter </w:t>
      </w:r>
      <m:oMath>
        <m:r>
          <w:rPr>
            <w:rFonts w:ascii="Cambria Math" w:hAnsi="Cambria Math"/>
          </w:rPr>
          <m:t>λ</m:t>
        </m:r>
      </m:oMath>
      <w:r>
        <w:t xml:space="preserve"> into the exponential density function.</w:t>
      </w:r>
    </w:p>
    <w:p w14:paraId="67B292AB" w14:textId="77777777" w:rsidR="00F0180F" w:rsidRDefault="00B6011D" w:rsidP="002F583E">
      <w:pPr>
        <w:pStyle w:val="ListParagraph"/>
        <w:numPr>
          <w:ilvl w:val="0"/>
          <w:numId w:val="237"/>
        </w:numPr>
        <w:spacing w:line="360" w:lineRule="auto"/>
      </w:pPr>
      <m:oMath>
        <m:r>
          <w:rPr>
            <w:rFonts w:ascii="Cambria Math" w:hAnsi="Cambria Math"/>
            <w:u w:val="single"/>
          </w:rPr>
          <m:t>λ</m:t>
        </m:r>
      </m:oMath>
      <w:r w:rsidRPr="00B6011D">
        <w:rPr>
          <w:u w:val="single"/>
        </w:rPr>
        <w:t xml:space="preserve"> from the MLE Principle</w:t>
      </w:r>
      <w:r>
        <w:t xml:space="preserve">: A common choice of estimate is the one provided by the principle of maximum likelihood, and using this yields the predictive density over a future sample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conditioned on the observed samples</w:t>
      </w:r>
    </w:p>
    <w:p w14:paraId="5F762B23" w14:textId="77777777" w:rsidR="00F0180F" w:rsidRPr="00F0180F" w:rsidRDefault="00F0180F" w:rsidP="00F0180F">
      <w:pPr>
        <w:spacing w:line="360" w:lineRule="auto"/>
        <w:rPr>
          <w:u w:val="single"/>
        </w:rPr>
      </w:pPr>
    </w:p>
    <w:p w14:paraId="51C80149" w14:textId="77777777" w:rsidR="00F0180F" w:rsidRDefault="00B6011D" w:rsidP="00F0180F">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80AEB66" w14:textId="77777777" w:rsidR="00F0180F" w:rsidRDefault="00F0180F" w:rsidP="00F0180F">
      <w:pPr>
        <w:spacing w:line="360" w:lineRule="auto"/>
      </w:pPr>
    </w:p>
    <w:p w14:paraId="218732F1" w14:textId="77777777" w:rsidR="00F0180F" w:rsidRDefault="00B6011D" w:rsidP="00F0180F">
      <w:pPr>
        <w:pStyle w:val="ListParagraph"/>
        <w:spacing w:line="360" w:lineRule="auto"/>
        <w:ind w:left="360"/>
      </w:pPr>
      <w:r>
        <w:t>given by</w:t>
      </w:r>
    </w:p>
    <w:p w14:paraId="2E6C8FDC" w14:textId="77777777" w:rsidR="00F0180F" w:rsidRDefault="00F0180F" w:rsidP="00F0180F">
      <w:pPr>
        <w:spacing w:line="360" w:lineRule="auto"/>
      </w:pPr>
    </w:p>
    <w:p w14:paraId="4AA84C81" w14:textId="15D7B58E" w:rsidR="00B6011D" w:rsidRP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acc>
                    <m:accPr>
                      <m:chr m:val="̅"/>
                      <m:ctrlPr>
                        <w:rPr>
                          <w:rFonts w:ascii="Cambria Math" w:hAnsi="Cambria Math"/>
                          <w:i/>
                        </w:rPr>
                      </m:ctrlPr>
                    </m:accPr>
                    <m:e>
                      <m:r>
                        <w:rPr>
                          <w:rFonts w:ascii="Cambria Math" w:hAnsi="Cambria Math"/>
                        </w:rPr>
                        <m:t>x</m:t>
                      </m:r>
                    </m:e>
                  </m:acc>
                </m:den>
              </m:f>
            </m:sup>
          </m:sSup>
        </m:oMath>
      </m:oMathPara>
    </w:p>
    <w:p w14:paraId="7329092C" w14:textId="77777777" w:rsidR="00F0180F" w:rsidRDefault="00F0180F" w:rsidP="00F0180F">
      <w:pPr>
        <w:spacing w:line="360" w:lineRule="auto"/>
      </w:pPr>
    </w:p>
    <w:p w14:paraId="2D07E699" w14:textId="77777777" w:rsidR="0092195A" w:rsidRDefault="0092195A" w:rsidP="002F583E">
      <w:pPr>
        <w:pStyle w:val="ListParagraph"/>
        <w:numPr>
          <w:ilvl w:val="0"/>
          <w:numId w:val="237"/>
        </w:numPr>
        <w:spacing w:line="360" w:lineRule="auto"/>
      </w:pPr>
      <m:oMath>
        <m:r>
          <w:rPr>
            <w:rFonts w:ascii="Cambria Math" w:hAnsi="Cambria Math"/>
            <w:u w:val="single"/>
          </w:rPr>
          <m:t>λ</m:t>
        </m:r>
      </m:oMath>
      <w:r w:rsidRPr="0092195A">
        <w:rPr>
          <w:u w:val="single"/>
        </w:rPr>
        <w:t xml:space="preserve"> from a Bayesian Approach</w:t>
      </w:r>
      <w:r>
        <w:t xml:space="preserve">: The Bayesian approach provides a predictive distribution which </w:t>
      </w:r>
      <w:proofErr w:type="gramStart"/>
      <w:r>
        <w:t>takes into account</w:t>
      </w:r>
      <w:proofErr w:type="gramEnd"/>
      <w:r>
        <w:t xml:space="preserve"> the uncertainty of the estimated parameter, although this may depend crucially on the choice of prior.</w:t>
      </w:r>
    </w:p>
    <w:p w14:paraId="7F713813" w14:textId="77777777" w:rsidR="00F0180F" w:rsidRDefault="0092195A" w:rsidP="002F583E">
      <w:pPr>
        <w:pStyle w:val="ListParagraph"/>
        <w:numPr>
          <w:ilvl w:val="0"/>
          <w:numId w:val="237"/>
        </w:numPr>
        <w:spacing w:line="360" w:lineRule="auto"/>
      </w:pPr>
      <w:r w:rsidRPr="0092195A">
        <w:rPr>
          <w:u w:val="single"/>
        </w:rPr>
        <w:t>Bayesian Approach from Uninformed Prior</w:t>
      </w:r>
      <w:r>
        <w:t>: A predictive distribution free of the issues of choosing priors that arise under the subjective Bayesian approach is</w:t>
      </w:r>
    </w:p>
    <w:p w14:paraId="353AAD87" w14:textId="77777777" w:rsidR="00F0180F" w:rsidRPr="00F0180F" w:rsidRDefault="00F0180F" w:rsidP="00F0180F">
      <w:pPr>
        <w:spacing w:line="360" w:lineRule="auto"/>
        <w:rPr>
          <w:u w:val="single"/>
        </w:rPr>
      </w:pPr>
    </w:p>
    <w:p w14:paraId="7E2B45BD"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CNML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n+1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sup>
                  <m:r>
                    <w:rPr>
                      <w:rFonts w:ascii="Cambria Math" w:hAnsi="Cambria Math"/>
                    </w:rPr>
                    <m:t>n+1</m:t>
                  </m:r>
                </m:sup>
              </m:sSup>
            </m:den>
          </m:f>
        </m:oMath>
      </m:oMathPara>
    </w:p>
    <w:p w14:paraId="19665A1A" w14:textId="77777777" w:rsidR="00F0180F" w:rsidRDefault="00F0180F" w:rsidP="00F0180F">
      <w:pPr>
        <w:spacing w:line="360" w:lineRule="auto"/>
      </w:pPr>
    </w:p>
    <w:p w14:paraId="46744A88" w14:textId="069B5B56" w:rsidR="0092195A" w:rsidRDefault="00C23A0C" w:rsidP="00F0180F">
      <w:pPr>
        <w:pStyle w:val="ListParagraph"/>
        <w:spacing w:line="360" w:lineRule="auto"/>
        <w:ind w:left="360"/>
      </w:pPr>
      <w:r>
        <w:t xml:space="preserve">which can </w:t>
      </w:r>
      <w:proofErr w:type="gramStart"/>
      <w:r>
        <w:t>be considered to be</w:t>
      </w:r>
      <w:proofErr w:type="gramEnd"/>
      <w:r>
        <w:t xml:space="preserve"> one of the following.</w:t>
      </w:r>
    </w:p>
    <w:p w14:paraId="6F4342CF" w14:textId="123BA367" w:rsidR="00F87E08" w:rsidRDefault="00F87E08" w:rsidP="002F583E">
      <w:pPr>
        <w:pStyle w:val="ListParagraph"/>
        <w:numPr>
          <w:ilvl w:val="0"/>
          <w:numId w:val="237"/>
        </w:numPr>
        <w:spacing w:line="360" w:lineRule="auto"/>
      </w:pPr>
      <w:r>
        <w:rPr>
          <w:u w:val="single"/>
        </w:rPr>
        <w:t>Frequentist Confidence Distribution</w:t>
      </w:r>
      <w:r w:rsidRPr="00F87E08">
        <w:t>:</w:t>
      </w:r>
      <w:r>
        <w:t xml:space="preserve"> Obtained from the distribution of the pivotal quantity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den>
        </m:f>
      </m:oMath>
      <w:r>
        <w:t xml:space="preserve"> (Lawless and Fredette (2005)).</w:t>
      </w:r>
    </w:p>
    <w:p w14:paraId="153BE7C6" w14:textId="2B1C75AF" w:rsidR="00F87E08" w:rsidRDefault="00F87E08" w:rsidP="002F583E">
      <w:pPr>
        <w:pStyle w:val="ListParagraph"/>
        <w:numPr>
          <w:ilvl w:val="0"/>
          <w:numId w:val="237"/>
        </w:numPr>
        <w:spacing w:line="360" w:lineRule="auto"/>
      </w:pPr>
      <w:r>
        <w:rPr>
          <w:u w:val="single"/>
        </w:rPr>
        <w:t>Profile Predictive Likelihood</w:t>
      </w:r>
      <w:r w:rsidRPr="00F87E08">
        <w:t>:</w:t>
      </w:r>
      <w:r>
        <w:t xml:space="preserve"> Obtained by eliminating the parameter </w:t>
      </w:r>
      <m:oMath>
        <m:r>
          <w:rPr>
            <w:rFonts w:ascii="Cambria Math" w:hAnsi="Cambria Math"/>
          </w:rPr>
          <m:t>λ</m:t>
        </m:r>
      </m:oMath>
      <w:r>
        <w:t xml:space="preserve"> from the joint likelihood of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and </w:t>
      </w:r>
      <m:oMath>
        <m:r>
          <w:rPr>
            <w:rFonts w:ascii="Cambria Math" w:hAnsi="Cambria Math"/>
          </w:rPr>
          <m:t>λ</m:t>
        </m:r>
      </m:oMath>
      <w:r>
        <w:t xml:space="preserve"> by maximization (Bjornstad (1990)).</w:t>
      </w:r>
    </w:p>
    <w:p w14:paraId="5F5D7C68" w14:textId="3D1D362A" w:rsidR="00FF182D" w:rsidRDefault="00FF182D" w:rsidP="002F583E">
      <w:pPr>
        <w:pStyle w:val="ListParagraph"/>
        <w:numPr>
          <w:ilvl w:val="0"/>
          <w:numId w:val="237"/>
        </w:numPr>
        <w:spacing w:line="360" w:lineRule="auto"/>
      </w:pPr>
      <w:r>
        <w:rPr>
          <w:u w:val="single"/>
        </w:rPr>
        <w:t>Objective Bayesian Predictive Posterior distribution</w:t>
      </w:r>
      <w:r w:rsidRPr="00FF182D">
        <w:t>:</w:t>
      </w:r>
      <w:r>
        <w:t xml:space="preserve"> Obtained using the non-informative Jeffrey’s prior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148BB78F" w14:textId="115F2AAC" w:rsidR="00FF182D" w:rsidRDefault="00FF182D" w:rsidP="002F583E">
      <w:pPr>
        <w:pStyle w:val="ListParagraph"/>
        <w:numPr>
          <w:ilvl w:val="0"/>
          <w:numId w:val="237"/>
        </w:numPr>
        <w:spacing w:line="360" w:lineRule="auto"/>
      </w:pPr>
      <w:r>
        <w:rPr>
          <w:u w:val="single"/>
        </w:rPr>
        <w:lastRenderedPageBreak/>
        <w:t>Conditional Normalized Maximum Likelihood (CNML)</w:t>
      </w:r>
      <w:r>
        <w:t>: The CNML predictive distribution, from information theoretic considerations (Schmidt and Makalic (2009)).</w:t>
      </w:r>
    </w:p>
    <w:p w14:paraId="5F39DE06" w14:textId="2E1EED5F" w:rsidR="0085772A" w:rsidRDefault="0085772A" w:rsidP="002F583E">
      <w:pPr>
        <w:pStyle w:val="ListParagraph"/>
        <w:numPr>
          <w:ilvl w:val="0"/>
          <w:numId w:val="237"/>
        </w:numPr>
        <w:spacing w:line="360" w:lineRule="auto"/>
      </w:pPr>
      <w:r>
        <w:rPr>
          <w:u w:val="single"/>
        </w:rPr>
        <w:t>Accuracy of the Predictive Distribution</w:t>
      </w:r>
      <w:r w:rsidRPr="0085772A">
        <w:t>:</w:t>
      </w:r>
      <w:r>
        <w:t xml:space="preserve"> The accuracy of a predictive distribution may be measured using the distance or divergence between the true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the predictive distribution based on the sample </w:t>
      </w:r>
      <m:oMath>
        <m:r>
          <w:rPr>
            <w:rFonts w:ascii="Cambria Math" w:hAnsi="Cambria Math"/>
          </w:rPr>
          <m:t>x</m:t>
        </m:r>
      </m:oMath>
      <w:r>
        <w:t>.</w:t>
      </w:r>
    </w:p>
    <w:p w14:paraId="52E19622" w14:textId="534DF4ED" w:rsidR="0085772A" w:rsidRDefault="0085772A" w:rsidP="002F583E">
      <w:pPr>
        <w:pStyle w:val="ListParagraph"/>
        <w:numPr>
          <w:ilvl w:val="0"/>
          <w:numId w:val="237"/>
        </w:numPr>
        <w:spacing w:line="360" w:lineRule="auto"/>
      </w:pPr>
      <w:r>
        <w:rPr>
          <w:u w:val="single"/>
        </w:rPr>
        <w:t>Use of Kullback-Liebler Divergence</w:t>
      </w:r>
      <w:r w:rsidRPr="0085772A">
        <w:t>:</w:t>
      </w:r>
      <w:r>
        <w:t xml:space="preserve"> The Kullback-Leibler divergence is a commonly used parameterization-free measure of the distance between two distributions.</w:t>
      </w:r>
    </w:p>
    <w:p w14:paraId="3106445C" w14:textId="77777777" w:rsidR="00F0180F" w:rsidRDefault="00604156" w:rsidP="002F583E">
      <w:pPr>
        <w:pStyle w:val="ListParagraph"/>
        <w:numPr>
          <w:ilvl w:val="0"/>
          <w:numId w:val="237"/>
        </w:numPr>
        <w:spacing w:line="360" w:lineRule="auto"/>
      </w:pPr>
      <w:r>
        <w:rPr>
          <w:u w:val="single"/>
        </w:rPr>
        <w:t>KL Divergence for ML/CNML</w:t>
      </w:r>
      <w:r w:rsidRPr="00604156">
        <w:t>:</w:t>
      </w:r>
      <w:r>
        <w:t xml:space="preserve"> Letting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p</m:t>
            </m:r>
          </m:e>
        </m:d>
      </m:oMath>
      <w:r>
        <w:t xml:space="preserve"> denote the Kullback-Leibler divergence between an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a predictive distribution </w:t>
      </w:r>
      <m:oMath>
        <m:r>
          <w:rPr>
            <w:rFonts w:ascii="Cambria Math" w:hAnsi="Cambria Math"/>
          </w:rPr>
          <m:t>p</m:t>
        </m:r>
      </m:oMath>
      <w:r>
        <w:t xml:space="preserve"> it can be shown that</w:t>
      </w:r>
    </w:p>
    <w:p w14:paraId="3EAB9E54" w14:textId="77777777" w:rsidR="00F0180F" w:rsidRPr="00F0180F" w:rsidRDefault="00F0180F" w:rsidP="00F0180F">
      <w:pPr>
        <w:spacing w:line="360" w:lineRule="auto"/>
        <w:rPr>
          <w:u w:val="single"/>
        </w:rPr>
      </w:pPr>
    </w:p>
    <w:p w14:paraId="2060C13A"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77BDE5D5" w14:textId="77777777" w:rsidR="00F0180F" w:rsidRDefault="00F0180F" w:rsidP="00F0180F">
      <w:pPr>
        <w:spacing w:line="360" w:lineRule="auto"/>
      </w:pPr>
    </w:p>
    <w:p w14:paraId="5D33AC9F"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CNML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126A96D5" w14:textId="77777777" w:rsidR="00F0180F" w:rsidRDefault="00F0180F" w:rsidP="00F0180F">
      <w:pPr>
        <w:spacing w:line="360" w:lineRule="auto"/>
      </w:pPr>
    </w:p>
    <w:p w14:paraId="14A5F2E2" w14:textId="77777777" w:rsidR="00F0180F" w:rsidRDefault="00506DB1" w:rsidP="00F0180F">
      <w:pPr>
        <w:pStyle w:val="ListParagraph"/>
        <w:spacing w:line="360" w:lineRule="auto"/>
        <w:ind w:left="360"/>
      </w:pPr>
      <w:r>
        <w:t>where the expectation is taken with respect to the exponential distribution with the rate parameter</w:t>
      </w:r>
    </w:p>
    <w:p w14:paraId="2F2F0FEB" w14:textId="77777777" w:rsidR="00F0180F" w:rsidRDefault="00F0180F" w:rsidP="00F0180F">
      <w:pPr>
        <w:spacing w:line="360" w:lineRule="auto"/>
      </w:pPr>
    </w:p>
    <w:p w14:paraId="7E0B499B"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0, ∞</m:t>
              </m:r>
            </m:e>
          </m:d>
        </m:oMath>
      </m:oMathPara>
    </w:p>
    <w:p w14:paraId="19F77E4E" w14:textId="77777777" w:rsidR="00F0180F" w:rsidRDefault="00F0180F" w:rsidP="00F0180F">
      <w:pPr>
        <w:spacing w:line="360" w:lineRule="auto"/>
      </w:pPr>
    </w:p>
    <w:p w14:paraId="221B97DF" w14:textId="46B52624" w:rsidR="00604156" w:rsidRDefault="00506DB1" w:rsidP="00F0180F">
      <w:pPr>
        <w:pStyle w:val="ListParagraph"/>
        <w:spacing w:line="360" w:lineRule="auto"/>
        <w:ind w:left="360"/>
      </w:pPr>
      <w:r>
        <w:t xml:space="preserve">and </w:t>
      </w:r>
      <m:oMath>
        <m: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w:t>
      </w:r>
    </w:p>
    <w:p w14:paraId="3B81C6B7" w14:textId="77777777" w:rsidR="00F0180F" w:rsidRDefault="00506DB1" w:rsidP="002F583E">
      <w:pPr>
        <w:pStyle w:val="ListParagraph"/>
        <w:numPr>
          <w:ilvl w:val="0"/>
          <w:numId w:val="237"/>
        </w:numPr>
        <w:spacing w:line="360" w:lineRule="auto"/>
      </w:pPr>
      <w:r>
        <w:rPr>
          <w:u w:val="single"/>
        </w:rPr>
        <w:t>Superiority of the CNML Approach</w:t>
      </w:r>
      <w:r w:rsidRPr="00506DB1">
        <w:t>:</w:t>
      </w:r>
      <w:r>
        <w:t xml:space="preserve"> </w:t>
      </w:r>
      <w:proofErr w:type="gramStart"/>
      <w:r>
        <w:t>It is clear that the</w:t>
      </w:r>
      <w:proofErr w:type="gramEnd"/>
      <w:r>
        <w:t xml:space="preserve"> CNML predictive distribution is strictly superior to the maximum likelihood plug-in distribution in terms of the average Kullback-Leibler divergence for all sample size</w:t>
      </w:r>
    </w:p>
    <w:p w14:paraId="339E9191" w14:textId="77777777" w:rsidR="00F0180F" w:rsidRPr="00F0180F" w:rsidRDefault="00F0180F" w:rsidP="00F0180F">
      <w:pPr>
        <w:spacing w:line="360" w:lineRule="auto"/>
        <w:rPr>
          <w:u w:val="single"/>
        </w:rPr>
      </w:pPr>
    </w:p>
    <w:p w14:paraId="7EE5CD10" w14:textId="654342B6" w:rsidR="00506DB1" w:rsidRDefault="00506DB1" w:rsidP="00F0180F">
      <w:pPr>
        <w:pStyle w:val="ListParagraph"/>
        <w:spacing w:line="360" w:lineRule="auto"/>
        <w:ind w:left="360"/>
      </w:pPr>
      <m:oMathPara>
        <m:oMath>
          <m:r>
            <w:rPr>
              <w:rFonts w:ascii="Cambria Math" w:hAnsi="Cambria Math"/>
            </w:rPr>
            <m:t>n&gt;0</m:t>
          </m:r>
        </m:oMath>
      </m:oMathPara>
    </w:p>
    <w:p w14:paraId="09009111" w14:textId="77777777" w:rsidR="00B62AA7" w:rsidRDefault="00B62AA7" w:rsidP="00B62AA7">
      <w:pPr>
        <w:spacing w:line="360" w:lineRule="auto"/>
      </w:pPr>
    </w:p>
    <w:p w14:paraId="74853664" w14:textId="77777777" w:rsidR="00EF4350" w:rsidRDefault="00EF4350" w:rsidP="00B62AA7">
      <w:pPr>
        <w:spacing w:line="360" w:lineRule="auto"/>
      </w:pPr>
    </w:p>
    <w:p w14:paraId="39577A1B" w14:textId="2BBDABDC" w:rsidR="00EF4350" w:rsidRPr="00EF4350" w:rsidRDefault="00EF4350" w:rsidP="00B62AA7">
      <w:pPr>
        <w:spacing w:line="360" w:lineRule="auto"/>
        <w:rPr>
          <w:b/>
          <w:bCs/>
          <w:sz w:val="28"/>
          <w:szCs w:val="28"/>
        </w:rPr>
      </w:pPr>
      <w:r w:rsidRPr="00EF4350">
        <w:rPr>
          <w:b/>
          <w:bCs/>
          <w:sz w:val="28"/>
          <w:szCs w:val="28"/>
        </w:rPr>
        <w:t>Random Variate Generation</w:t>
      </w:r>
    </w:p>
    <w:p w14:paraId="37DA8A3C" w14:textId="77777777" w:rsidR="00EF4350" w:rsidRDefault="00EF4350" w:rsidP="00B62AA7">
      <w:pPr>
        <w:spacing w:line="360" w:lineRule="auto"/>
      </w:pPr>
    </w:p>
    <w:p w14:paraId="7326555E" w14:textId="77777777" w:rsidR="003017AA" w:rsidRDefault="00EF4350" w:rsidP="00EF4350">
      <w:pPr>
        <w:pStyle w:val="ListParagraph"/>
        <w:numPr>
          <w:ilvl w:val="0"/>
          <w:numId w:val="238"/>
        </w:numPr>
        <w:spacing w:line="360" w:lineRule="auto"/>
      </w:pPr>
      <w:r w:rsidRPr="00EF4350">
        <w:rPr>
          <w:u w:val="single"/>
        </w:rPr>
        <w:t>Generation using Inverse Transform Sampling</w:t>
      </w:r>
      <w:r>
        <w:t xml:space="preserve">: A conceptually very simple method for generating exponential variates is based on inverse transform sampling. Given a random variate </w:t>
      </w:r>
      <m:oMath>
        <m:r>
          <w:rPr>
            <w:rFonts w:ascii="Cambria Math" w:hAnsi="Cambria Math"/>
          </w:rPr>
          <m:t>U</m:t>
        </m:r>
      </m:oMath>
      <w:r>
        <w:t xml:space="preserve"> drawn from the uniform distribution on the unit interval </w:t>
      </w:r>
      <m:oMath>
        <m:d>
          <m:dPr>
            <m:ctrlPr>
              <w:rPr>
                <w:rFonts w:ascii="Cambria Math" w:hAnsi="Cambria Math"/>
                <w:i/>
              </w:rPr>
            </m:ctrlPr>
          </m:dPr>
          <m:e>
            <m:r>
              <w:rPr>
                <w:rFonts w:ascii="Cambria Math" w:hAnsi="Cambria Math"/>
              </w:rPr>
              <m:t>0, 1</m:t>
            </m:r>
          </m:e>
        </m:d>
      </m:oMath>
      <w:r>
        <w:t xml:space="preserve"> the variate</w:t>
      </w:r>
    </w:p>
    <w:p w14:paraId="15D07A55" w14:textId="77777777" w:rsidR="003017AA" w:rsidRPr="003017AA" w:rsidRDefault="003017AA" w:rsidP="003017AA">
      <w:pPr>
        <w:spacing w:line="360" w:lineRule="auto"/>
        <w:rPr>
          <w:u w:val="single"/>
        </w:rPr>
      </w:pPr>
    </w:p>
    <w:p w14:paraId="5066C3F9" w14:textId="77777777" w:rsidR="003017AA" w:rsidRDefault="00EF4350" w:rsidP="003017AA">
      <w:pPr>
        <w:pStyle w:val="ListParagraph"/>
        <w:spacing w:line="360" w:lineRule="auto"/>
        <w:ind w:left="360"/>
      </w:pPr>
      <m:oMathPara>
        <m:oMath>
          <m:r>
            <w:rPr>
              <w:rFonts w:ascii="Cambria Math" w:hAnsi="Cambria Math"/>
            </w:rPr>
            <m:t>T=</m:t>
          </m:r>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U</m:t>
              </m:r>
            </m:e>
          </m:d>
        </m:oMath>
      </m:oMathPara>
    </w:p>
    <w:p w14:paraId="68CC4272" w14:textId="77777777" w:rsidR="003017AA" w:rsidRDefault="003017AA" w:rsidP="003017AA">
      <w:pPr>
        <w:spacing w:line="360" w:lineRule="auto"/>
      </w:pPr>
    </w:p>
    <w:p w14:paraId="469AC8B2" w14:textId="77777777" w:rsidR="003017AA" w:rsidRDefault="00EF4350" w:rsidP="003017AA">
      <w:pPr>
        <w:pStyle w:val="ListParagraph"/>
        <w:spacing w:line="360" w:lineRule="auto"/>
        <w:ind w:left="360"/>
      </w:pPr>
      <w:r>
        <w:t xml:space="preserve">has an exponential distribution, where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t xml:space="preserve"> is the quantile function defined by</w:t>
      </w:r>
    </w:p>
    <w:p w14:paraId="43527F40" w14:textId="77777777" w:rsidR="003017AA" w:rsidRDefault="003017AA" w:rsidP="003017AA">
      <w:pPr>
        <w:spacing w:line="360" w:lineRule="auto"/>
      </w:pPr>
    </w:p>
    <w:p w14:paraId="1E6B9D0F" w14:textId="4EE89D74" w:rsidR="00EF4350" w:rsidRPr="003017AA" w:rsidRDefault="00000000" w:rsidP="003017AA">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m:oMathPara>
    </w:p>
    <w:p w14:paraId="48508244" w14:textId="77777777" w:rsidR="003017AA" w:rsidRDefault="003017AA" w:rsidP="003017AA">
      <w:pPr>
        <w:spacing w:line="360" w:lineRule="auto"/>
      </w:pPr>
    </w:p>
    <w:p w14:paraId="7218CE05" w14:textId="77777777" w:rsidR="003017AA" w:rsidRDefault="00EF4350" w:rsidP="00EF4350">
      <w:pPr>
        <w:pStyle w:val="ListParagraph"/>
        <w:numPr>
          <w:ilvl w:val="0"/>
          <w:numId w:val="238"/>
        </w:numPr>
        <w:spacing w:line="360" w:lineRule="auto"/>
      </w:pPr>
      <w:r>
        <w:rPr>
          <w:u w:val="single"/>
        </w:rPr>
        <w:t>Simple Scheme for Random Exponential</w:t>
      </w:r>
      <w:r>
        <w:t xml:space="preserve">: Moreover, if </w:t>
      </w:r>
      <m:oMath>
        <m:r>
          <w:rPr>
            <w:rFonts w:ascii="Cambria Math" w:hAnsi="Cambria Math"/>
          </w:rPr>
          <m:t>U</m:t>
        </m:r>
      </m:oMath>
      <w:r>
        <w:t xml:space="preserve"> is uniform in </w:t>
      </w:r>
      <m:oMath>
        <m:d>
          <m:dPr>
            <m:ctrlPr>
              <w:rPr>
                <w:rFonts w:ascii="Cambria Math" w:hAnsi="Cambria Math"/>
                <w:i/>
              </w:rPr>
            </m:ctrlPr>
          </m:dPr>
          <m:e>
            <m:r>
              <w:rPr>
                <w:rFonts w:ascii="Cambria Math" w:hAnsi="Cambria Math"/>
              </w:rPr>
              <m:t>0, 1</m:t>
            </m:r>
          </m:e>
        </m:d>
      </m:oMath>
      <w:r>
        <w:t xml:space="preserve"> then so is </w:t>
      </w:r>
      <m:oMath>
        <m:r>
          <w:rPr>
            <w:rFonts w:ascii="Cambria Math" w:hAnsi="Cambria Math"/>
          </w:rPr>
          <m:t>1-U</m:t>
        </m:r>
      </m:oMath>
      <w:r w:rsidR="00355385">
        <w:t>. This means one can generate exponential variates as follows:</w:t>
      </w:r>
    </w:p>
    <w:p w14:paraId="118C2A99" w14:textId="77777777" w:rsidR="003017AA" w:rsidRPr="003017AA" w:rsidRDefault="003017AA" w:rsidP="003017AA">
      <w:pPr>
        <w:spacing w:line="360" w:lineRule="auto"/>
        <w:rPr>
          <w:u w:val="single"/>
        </w:rPr>
      </w:pPr>
    </w:p>
    <w:p w14:paraId="52C8F201" w14:textId="494AE947" w:rsidR="00EF4350" w:rsidRPr="003017AA" w:rsidRDefault="00355385" w:rsidP="003017AA">
      <w:pPr>
        <w:pStyle w:val="ListParagraph"/>
        <w:spacing w:line="360" w:lineRule="auto"/>
        <w:ind w:left="360"/>
      </w:pPr>
      <m:oMathPara>
        <m:oMath>
          <m:r>
            <w:rPr>
              <w:rFonts w:ascii="Cambria Math" w:hAnsi="Cambria Math"/>
            </w:rPr>
            <m:t>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U</m:t>
                  </m:r>
                </m:e>
              </m:func>
            </m:num>
            <m:den>
              <m:r>
                <w:rPr>
                  <w:rFonts w:ascii="Cambria Math" w:hAnsi="Cambria Math"/>
                </w:rPr>
                <m:t>λ</m:t>
              </m:r>
            </m:den>
          </m:f>
        </m:oMath>
      </m:oMathPara>
    </w:p>
    <w:p w14:paraId="1F483B94" w14:textId="77777777" w:rsidR="003017AA" w:rsidRDefault="003017AA" w:rsidP="003017AA">
      <w:pPr>
        <w:spacing w:line="360" w:lineRule="auto"/>
      </w:pPr>
    </w:p>
    <w:p w14:paraId="1A7F70CB" w14:textId="4076294D" w:rsidR="00267596" w:rsidRDefault="00267596" w:rsidP="00EF4350">
      <w:pPr>
        <w:pStyle w:val="ListParagraph"/>
        <w:numPr>
          <w:ilvl w:val="0"/>
          <w:numId w:val="238"/>
        </w:numPr>
        <w:spacing w:line="360" w:lineRule="auto"/>
      </w:pPr>
      <w:r>
        <w:rPr>
          <w:u w:val="single"/>
        </w:rPr>
        <w:t>Alternate Exponential Variate Construction Setting</w:t>
      </w:r>
      <w:r>
        <w:t>: Other methods for generating exponential variates are discussed by Devroye (1986) and Knuth (1998).</w:t>
      </w:r>
    </w:p>
    <w:p w14:paraId="7FFEF9AA" w14:textId="4A061007"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Other methods for generating exponential variates are discussed by Devroye (1986) and Knuth (1998).</w:t>
      </w:r>
    </w:p>
    <w:p w14:paraId="08969700" w14:textId="5305FE01"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A fast method for generating a set of ready-ordered exponential variates without using a sorting routine is also available (Devroye (1986)).</w:t>
      </w:r>
    </w:p>
    <w:p w14:paraId="5651AC96" w14:textId="77777777" w:rsidR="00EF4350" w:rsidRDefault="00EF4350" w:rsidP="00B62AA7">
      <w:pPr>
        <w:spacing w:line="360" w:lineRule="auto"/>
      </w:pPr>
    </w:p>
    <w:p w14:paraId="2759DCF1" w14:textId="77777777" w:rsidR="00B62AA7" w:rsidRDefault="00B62AA7" w:rsidP="00B62AA7">
      <w:pPr>
        <w:spacing w:line="360" w:lineRule="auto"/>
      </w:pPr>
    </w:p>
    <w:p w14:paraId="64A0E9CD" w14:textId="77777777" w:rsidR="00F12FE3" w:rsidRPr="00F12FE3" w:rsidRDefault="00F12FE3" w:rsidP="00F12FE3">
      <w:pPr>
        <w:spacing w:line="360" w:lineRule="auto"/>
        <w:rPr>
          <w:b/>
          <w:bCs/>
          <w:sz w:val="28"/>
          <w:szCs w:val="28"/>
        </w:rPr>
      </w:pPr>
      <w:r w:rsidRPr="00F12FE3">
        <w:rPr>
          <w:b/>
          <w:bCs/>
          <w:sz w:val="28"/>
          <w:szCs w:val="28"/>
        </w:rPr>
        <w:t>References</w:t>
      </w:r>
    </w:p>
    <w:p w14:paraId="171FE7CC" w14:textId="77777777" w:rsidR="00F12FE3" w:rsidRDefault="00F12FE3" w:rsidP="00F12FE3">
      <w:pPr>
        <w:spacing w:line="360" w:lineRule="auto"/>
      </w:pPr>
    </w:p>
    <w:p w14:paraId="56F5A60F" w14:textId="020F7A98" w:rsidR="0092195A" w:rsidRDefault="0092195A" w:rsidP="00F12FE3">
      <w:pPr>
        <w:pStyle w:val="ListParagraph"/>
        <w:numPr>
          <w:ilvl w:val="0"/>
          <w:numId w:val="217"/>
        </w:numPr>
        <w:spacing w:line="360" w:lineRule="auto"/>
      </w:pPr>
      <w:r>
        <w:t xml:space="preserve">Bjornstad, J. F. (1990): Predictive Likelihood: A Review </w:t>
      </w:r>
      <w:r>
        <w:rPr>
          <w:i/>
          <w:iCs/>
        </w:rPr>
        <w:t>Statistical Sciences</w:t>
      </w:r>
      <w:r>
        <w:t xml:space="preserve"> </w:t>
      </w:r>
      <w:r>
        <w:rPr>
          <w:b/>
          <w:bCs/>
        </w:rPr>
        <w:t>5 (2)</w:t>
      </w:r>
      <w:r>
        <w:t xml:space="preserve"> 242-254</w:t>
      </w:r>
    </w:p>
    <w:p w14:paraId="31BC04DE" w14:textId="08B6AE29" w:rsidR="00EF4350" w:rsidRDefault="00EF4350" w:rsidP="00F12FE3">
      <w:pPr>
        <w:pStyle w:val="ListParagraph"/>
        <w:numPr>
          <w:ilvl w:val="0"/>
          <w:numId w:val="217"/>
        </w:numPr>
        <w:spacing w:line="360" w:lineRule="auto"/>
      </w:pPr>
      <w:r>
        <w:t xml:space="preserve">Devroye, L. (1986): </w:t>
      </w:r>
      <w:r>
        <w:rPr>
          <w:i/>
          <w:iCs/>
        </w:rPr>
        <w:t>Non-uniform Random Variate Generation</w:t>
      </w:r>
      <w:r>
        <w:t xml:space="preserve"> </w:t>
      </w:r>
      <w:r>
        <w:rPr>
          <w:b/>
          <w:bCs/>
        </w:rPr>
        <w:t>Springer-Verlag</w:t>
      </w:r>
      <w:r w:rsidRPr="00EF4350">
        <w:t xml:space="preserve"> </w:t>
      </w:r>
      <w:r>
        <w:t>New York, NY</w:t>
      </w:r>
    </w:p>
    <w:p w14:paraId="45F5AA46" w14:textId="6C2A66F0" w:rsidR="000167D4" w:rsidRDefault="000167D4" w:rsidP="00F12FE3">
      <w:pPr>
        <w:pStyle w:val="ListParagraph"/>
        <w:numPr>
          <w:ilvl w:val="0"/>
          <w:numId w:val="217"/>
        </w:numPr>
        <w:spacing w:line="360" w:lineRule="auto"/>
      </w:pPr>
      <w:r>
        <w:t xml:space="preserve">Eckford, A. W., and P. J. Thomas (2016): Entropy of the Sum of Two Independent, Non-identically Distributed Exponential Random Variables </w:t>
      </w:r>
      <w:r>
        <w:rPr>
          <w:b/>
          <w:bCs/>
        </w:rPr>
        <w:t>arXiV</w:t>
      </w:r>
    </w:p>
    <w:p w14:paraId="6884E602" w14:textId="1025BAE2" w:rsidR="00A956C9" w:rsidRDefault="00A956C9" w:rsidP="00F12FE3">
      <w:pPr>
        <w:pStyle w:val="ListParagraph"/>
        <w:numPr>
          <w:ilvl w:val="0"/>
          <w:numId w:val="217"/>
        </w:numPr>
        <w:spacing w:line="360" w:lineRule="auto"/>
      </w:pPr>
      <w:r>
        <w:t xml:space="preserve">Elfessi, </w:t>
      </w:r>
      <w:r w:rsidR="00300251">
        <w:t xml:space="preserve">A., D. M. Reineke (2001): A Bayesian Look at Classical Estimation: The Exponential Distribution </w:t>
      </w:r>
      <w:r w:rsidR="00300251">
        <w:rPr>
          <w:i/>
          <w:iCs/>
        </w:rPr>
        <w:t>Journal of Statistical Education</w:t>
      </w:r>
      <w:r w:rsidR="00300251">
        <w:t xml:space="preserve"> </w:t>
      </w:r>
      <w:r w:rsidR="00300251">
        <w:rPr>
          <w:b/>
          <w:bCs/>
        </w:rPr>
        <w:t>9 (1)</w:t>
      </w:r>
    </w:p>
    <w:p w14:paraId="2D36A5C9" w14:textId="62A07F59" w:rsidR="00300251" w:rsidRDefault="00300251" w:rsidP="00F12FE3">
      <w:pPr>
        <w:pStyle w:val="ListParagraph"/>
        <w:numPr>
          <w:ilvl w:val="0"/>
          <w:numId w:val="217"/>
        </w:numPr>
        <w:spacing w:line="360" w:lineRule="auto"/>
      </w:pPr>
      <w:r>
        <w:t xml:space="preserve">Guerriero, V. (2012): </w:t>
      </w:r>
      <w:hyperlink r:id="rId45" w:history="1">
        <w:r w:rsidRPr="00300251">
          <w:rPr>
            <w:rStyle w:val="Hyperlink"/>
          </w:rPr>
          <w:t>Power Law Distribution: Method of Multi-scale Inferential Statistics</w:t>
        </w:r>
      </w:hyperlink>
    </w:p>
    <w:p w14:paraId="0E1B0AF4" w14:textId="36CB382B" w:rsidR="005354DB" w:rsidRDefault="005354DB" w:rsidP="00F12FE3">
      <w:pPr>
        <w:pStyle w:val="ListParagraph"/>
        <w:numPr>
          <w:ilvl w:val="0"/>
          <w:numId w:val="217"/>
        </w:numPr>
        <w:spacing w:line="360" w:lineRule="auto"/>
      </w:pPr>
      <w:r>
        <w:t xml:space="preserve">Ibe, O. C. (2014): </w:t>
      </w:r>
      <w:r>
        <w:rPr>
          <w:i/>
          <w:iCs/>
        </w:rPr>
        <w:t>Fundamentals of Applied Probability and Random Processes 2</w:t>
      </w:r>
      <w:r w:rsidRPr="005354DB">
        <w:rPr>
          <w:i/>
          <w:iCs/>
          <w:vertAlign w:val="superscript"/>
        </w:rPr>
        <w:t>nd</w:t>
      </w:r>
      <w:r>
        <w:rPr>
          <w:i/>
          <w:iCs/>
        </w:rPr>
        <w:t xml:space="preserve"> Edition</w:t>
      </w:r>
      <w:r>
        <w:t xml:space="preserve"> </w:t>
      </w:r>
      <w:r>
        <w:rPr>
          <w:b/>
          <w:bCs/>
        </w:rPr>
        <w:t>Academic Press</w:t>
      </w:r>
      <w:r>
        <w:t xml:space="preserve"> Cambridge, MA</w:t>
      </w:r>
    </w:p>
    <w:p w14:paraId="43628D15" w14:textId="77777777" w:rsidR="00300251" w:rsidRDefault="00300251" w:rsidP="00300251">
      <w:pPr>
        <w:pStyle w:val="ListParagraph"/>
        <w:numPr>
          <w:ilvl w:val="0"/>
          <w:numId w:val="217"/>
        </w:numPr>
        <w:spacing w:line="360" w:lineRule="auto"/>
      </w:pPr>
      <w:r>
        <w:t xml:space="preserve">Johnson, R. A., and D. W. Wichern (2017): </w:t>
      </w:r>
      <w:r>
        <w:rPr>
          <w:i/>
          <w:iCs/>
        </w:rPr>
        <w:t>Applied Multivariate Statistical Analysis</w:t>
      </w:r>
      <w:r>
        <w:t xml:space="preserve"> </w:t>
      </w:r>
      <w:r>
        <w:rPr>
          <w:b/>
          <w:bCs/>
        </w:rPr>
        <w:t>Pearson Prentice Hall</w:t>
      </w:r>
      <w:r>
        <w:t xml:space="preserve"> Hoboken, NJ</w:t>
      </w:r>
    </w:p>
    <w:p w14:paraId="43C8B11E" w14:textId="4D8FDDA1" w:rsidR="00EF4350" w:rsidRDefault="00EF4350" w:rsidP="00F12FE3">
      <w:pPr>
        <w:pStyle w:val="ListParagraph"/>
        <w:numPr>
          <w:ilvl w:val="0"/>
          <w:numId w:val="217"/>
        </w:numPr>
        <w:spacing w:line="360" w:lineRule="auto"/>
      </w:pPr>
      <w:r>
        <w:t xml:space="preserve">Knuth, D. E. (1998): </w:t>
      </w:r>
      <w:r>
        <w:rPr>
          <w:i/>
          <w:iCs/>
        </w:rPr>
        <w:t>The Art of Computer Programming 3</w:t>
      </w:r>
      <w:r w:rsidRPr="00EF4350">
        <w:rPr>
          <w:i/>
          <w:iCs/>
          <w:vertAlign w:val="superscript"/>
        </w:rPr>
        <w:t>rd</w:t>
      </w:r>
      <w:r>
        <w:rPr>
          <w:i/>
          <w:iCs/>
        </w:rPr>
        <w:t xml:space="preserve"> Edition</w:t>
      </w:r>
      <w:r>
        <w:t xml:space="preserve"> </w:t>
      </w:r>
      <w:r>
        <w:rPr>
          <w:b/>
          <w:bCs/>
        </w:rPr>
        <w:t>Addison-Wesley</w:t>
      </w:r>
      <w:r>
        <w:t xml:space="preserve"> Boston, MA</w:t>
      </w:r>
    </w:p>
    <w:p w14:paraId="035D1EF4" w14:textId="634406E0" w:rsidR="00F87E08" w:rsidRDefault="00F87E08" w:rsidP="00F12FE3">
      <w:pPr>
        <w:pStyle w:val="ListParagraph"/>
        <w:numPr>
          <w:ilvl w:val="0"/>
          <w:numId w:val="217"/>
        </w:numPr>
        <w:spacing w:line="360" w:lineRule="auto"/>
      </w:pPr>
      <w:r>
        <w:t xml:space="preserve">Lawless, J. F., and M. Fredette (2005): Frequentist Predictions Intervals and Predictive Distributions </w:t>
      </w:r>
      <w:r>
        <w:rPr>
          <w:i/>
          <w:iCs/>
        </w:rPr>
        <w:t>Biometrika</w:t>
      </w:r>
      <w:r>
        <w:t xml:space="preserve"> </w:t>
      </w:r>
      <w:r>
        <w:rPr>
          <w:b/>
          <w:bCs/>
        </w:rPr>
        <w:t>92 (3)</w:t>
      </w:r>
      <w:r>
        <w:t xml:space="preserve"> 529-542</w:t>
      </w:r>
    </w:p>
    <w:p w14:paraId="626DF8E3" w14:textId="4C200498" w:rsidR="00896C7C" w:rsidRDefault="00896C7C" w:rsidP="00F12FE3">
      <w:pPr>
        <w:pStyle w:val="ListParagraph"/>
        <w:numPr>
          <w:ilvl w:val="0"/>
          <w:numId w:val="217"/>
        </w:numPr>
        <w:spacing w:line="360" w:lineRule="auto"/>
      </w:pPr>
      <w:r>
        <w:t xml:space="preserve">Norton, M., V. Khokhlov, and S. Uryasev (2019): Calculating CVaR and bPOE for Common Probability Distributions with Application to Portfolio Optimization and Density Estimation </w:t>
      </w:r>
      <w:r>
        <w:rPr>
          <w:i/>
          <w:iCs/>
        </w:rPr>
        <w:t>Annals of Operations Research</w:t>
      </w:r>
      <w:r>
        <w:t xml:space="preserve"> </w:t>
      </w:r>
      <w:r>
        <w:rPr>
          <w:b/>
          <w:bCs/>
        </w:rPr>
        <w:t>299 (1-2)</w:t>
      </w:r>
      <w:r>
        <w:t xml:space="preserve"> 1281-1315</w:t>
      </w:r>
    </w:p>
    <w:p w14:paraId="5BBBC4F5" w14:textId="622D15AC" w:rsidR="00A41281" w:rsidRDefault="00A41281" w:rsidP="00F12FE3">
      <w:pPr>
        <w:pStyle w:val="ListParagraph"/>
        <w:numPr>
          <w:ilvl w:val="0"/>
          <w:numId w:val="217"/>
        </w:numPr>
        <w:spacing w:line="360" w:lineRule="auto"/>
      </w:pPr>
      <w:r>
        <w:t xml:space="preserve">Park, S. Y., and A. K. Bera (2009): Maximum Entropy Autoregressive Conditional Heteroscedasticity Model </w:t>
      </w:r>
      <w:r>
        <w:rPr>
          <w:i/>
          <w:iCs/>
        </w:rPr>
        <w:t>Journal of Econometrics</w:t>
      </w:r>
      <w:r>
        <w:t xml:space="preserve"> </w:t>
      </w:r>
      <w:r>
        <w:rPr>
          <w:b/>
          <w:bCs/>
        </w:rPr>
        <w:t>150 (2)</w:t>
      </w:r>
      <w:r>
        <w:t xml:space="preserve"> 219-230</w:t>
      </w:r>
    </w:p>
    <w:p w14:paraId="7C4B45F1" w14:textId="746174EA" w:rsidR="00431670" w:rsidRDefault="00431670" w:rsidP="00F12FE3">
      <w:pPr>
        <w:pStyle w:val="ListParagraph"/>
        <w:numPr>
          <w:ilvl w:val="0"/>
          <w:numId w:val="217"/>
        </w:numPr>
        <w:spacing w:line="360" w:lineRule="auto"/>
      </w:pPr>
      <w:r>
        <w:t xml:space="preserve">Ritzema, H. P. (1994): </w:t>
      </w:r>
      <w:hyperlink r:id="rId46" w:history="1">
        <w:r w:rsidRPr="00431670">
          <w:rPr>
            <w:rStyle w:val="Hyperlink"/>
          </w:rPr>
          <w:t>Drainage Principles and Applications</w:t>
        </w:r>
      </w:hyperlink>
    </w:p>
    <w:p w14:paraId="31B5BFC0" w14:textId="0E7D69AA" w:rsidR="00300251" w:rsidRDefault="00300251" w:rsidP="00F12FE3">
      <w:pPr>
        <w:pStyle w:val="ListParagraph"/>
        <w:numPr>
          <w:ilvl w:val="0"/>
          <w:numId w:val="217"/>
        </w:numPr>
        <w:spacing w:line="360" w:lineRule="auto"/>
      </w:pPr>
      <w:r>
        <w:t xml:space="preserve">Ross, S. M. (2009): </w:t>
      </w:r>
      <w:r>
        <w:rPr>
          <w:i/>
          <w:iCs/>
        </w:rPr>
        <w:t>Introduction to Probability and Statistics for Engineers and Scientists 4</w:t>
      </w:r>
      <w:r w:rsidRPr="00300251">
        <w:rPr>
          <w:i/>
          <w:iCs/>
          <w:vertAlign w:val="superscript"/>
        </w:rPr>
        <w:t>th</w:t>
      </w:r>
      <w:r>
        <w:rPr>
          <w:i/>
          <w:iCs/>
        </w:rPr>
        <w:t xml:space="preserve"> Edition</w:t>
      </w:r>
      <w:r>
        <w:t xml:space="preserve"> </w:t>
      </w:r>
      <w:r>
        <w:rPr>
          <w:b/>
          <w:bCs/>
        </w:rPr>
        <w:t>Associated Press</w:t>
      </w:r>
      <w:r>
        <w:t xml:space="preserve"> New York, NY</w:t>
      </w:r>
    </w:p>
    <w:p w14:paraId="4DB5AAF3" w14:textId="2A9FA9DF" w:rsidR="0092195A" w:rsidRDefault="0092195A" w:rsidP="00F12FE3">
      <w:pPr>
        <w:pStyle w:val="ListParagraph"/>
        <w:numPr>
          <w:ilvl w:val="0"/>
          <w:numId w:val="217"/>
        </w:numPr>
        <w:spacing w:line="360" w:lineRule="auto"/>
      </w:pPr>
      <w:r>
        <w:t xml:space="preserve">Schmidt, D. F., and D. Makalic (2009): Universal Models for the Exponential Distribution </w:t>
      </w:r>
      <w:r>
        <w:rPr>
          <w:i/>
          <w:iCs/>
        </w:rPr>
        <w:t>IEEE Transactions on Information Theory</w:t>
      </w:r>
      <w:r>
        <w:t xml:space="preserve"> </w:t>
      </w:r>
      <w:r>
        <w:rPr>
          <w:b/>
          <w:bCs/>
        </w:rPr>
        <w:t>55 (7)</w:t>
      </w:r>
      <w:r>
        <w:t xml:space="preserve"> 3087-3090</w:t>
      </w:r>
    </w:p>
    <w:p w14:paraId="52772E21" w14:textId="26DED59D" w:rsidR="00F12FE3" w:rsidRDefault="00F12FE3" w:rsidP="00F12FE3">
      <w:pPr>
        <w:pStyle w:val="ListParagraph"/>
        <w:numPr>
          <w:ilvl w:val="0"/>
          <w:numId w:val="217"/>
        </w:numPr>
        <w:spacing w:line="360" w:lineRule="auto"/>
      </w:pPr>
      <w:r>
        <w:t xml:space="preserve">Wikipedia (2023): </w:t>
      </w:r>
      <w:hyperlink r:id="rId47" w:history="1">
        <w:r w:rsidRPr="00F12FE3">
          <w:rPr>
            <w:rStyle w:val="Hyperlink"/>
          </w:rPr>
          <w:t>Exponential Distribution</w:t>
        </w:r>
      </w:hyperlink>
    </w:p>
    <w:p w14:paraId="49A9E47D" w14:textId="175FD4E6" w:rsidR="00935753" w:rsidRDefault="00935753" w:rsidP="00F12FE3">
      <w:pPr>
        <w:spacing w:line="360" w:lineRule="auto"/>
      </w:pPr>
      <w:r>
        <w:lastRenderedPageBreak/>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w:t>
      </w:r>
      <w:proofErr w:type="gramStart"/>
      <w:r>
        <w:t>absolutely convergent</w:t>
      </w:r>
      <w:proofErr w:type="gramEnd"/>
      <w:r>
        <w:t xml:space="preserve">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xml:space="preserve">: This property expresses the completeness of the Euclidean space: that a series that converges </w:t>
      </w:r>
      <w:proofErr w:type="gramStart"/>
      <w:r>
        <w:t>absolutely also</w:t>
      </w:r>
      <w:proofErr w:type="gramEnd"/>
      <w:r>
        <w:t xml:space="preserve">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w:t>
      </w:r>
      <w:proofErr w:type="gramStart"/>
      <w:r>
        <w:t>by definition also</w:t>
      </w:r>
      <w:proofErr w:type="gramEnd"/>
      <w:r>
        <w:t xml:space="preserve">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 xml:space="preserve">restriction, is also complete, i.e., being a closed set in a complete metric space, and therefore a Hilbert </w:t>
      </w:r>
      <w:proofErr w:type="gramStart"/>
      <w:r>
        <w:t>space in its own right</w:t>
      </w:r>
      <w:proofErr w:type="gramEnd"/>
      <w:r>
        <w: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 xml:space="preserve">with the latter series converging </w:t>
      </w:r>
      <w:proofErr w:type="gramStart"/>
      <w:r>
        <w:t>as a consequence of</w:t>
      </w:r>
      <w:proofErr w:type="gramEnd"/>
      <w:r>
        <w:t xml:space="preserve">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w:t>
      </w:r>
      <w:proofErr w:type="spellStart"/>
      <w:r>
        <w:t>my</w:t>
      </w:r>
      <w:proofErr w:type="spellEnd"/>
      <w:r>
        <w:t xml:space="preserve">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F94537">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F94537">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F94537">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F94537">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F94537">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F94537">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F94537">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F94537">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proofErr w:type="gramStart"/>
      <w:r>
        <w:t>where</w:t>
      </w:r>
      <w:proofErr w:type="gramEnd"/>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000000"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000000"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00D53593" w:rsidRPr="00D53593">
        <w:rPr>
          <w:u w:val="single"/>
        </w:rPr>
        <w:t xml:space="preserve"> as a Self-contained Hilbert Subspace</w:t>
      </w:r>
      <w:r w:rsidR="00D53593">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rsidR="00D53593">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53593">
        <w:t xml:space="preserve">; in fact, it is a closed subspace, and so a Hilbert </w:t>
      </w:r>
      <w:proofErr w:type="gramStart"/>
      <w:r w:rsidR="00D53593">
        <w:t>space in its own right</w:t>
      </w:r>
      <w:proofErr w:type="gramEnd"/>
      <w:r w:rsidR="00D53593">
        <w:t xml:space="preserve">. This is a consequence of the estimate, valid on compact subsets </w:t>
      </w:r>
      <m:oMath>
        <m:r>
          <w:rPr>
            <w:rFonts w:ascii="Cambria Math" w:hAnsi="Cambria Math"/>
          </w:rPr>
          <m:t>K</m:t>
        </m:r>
      </m:oMath>
      <w:r w:rsidR="00D53593">
        <w:t xml:space="preserve"> of </w:t>
      </w:r>
      <m:oMath>
        <m:r>
          <w:rPr>
            <w:rFonts w:ascii="Cambria Math" w:hAnsi="Cambria Math"/>
          </w:rPr>
          <m:t>D</m:t>
        </m:r>
      </m:oMath>
      <w:r w:rsidR="00D53593">
        <w:t>, that</w:t>
      </w:r>
    </w:p>
    <w:p w14:paraId="2CFA0447" w14:textId="77777777" w:rsidR="004E0AF6" w:rsidRPr="004E0AF6" w:rsidRDefault="004E0AF6" w:rsidP="004E0AF6">
      <w:pPr>
        <w:spacing w:line="360" w:lineRule="auto"/>
        <w:rPr>
          <w:u w:val="single"/>
        </w:rPr>
      </w:pPr>
    </w:p>
    <w:p w14:paraId="676E3E95" w14:textId="77777777" w:rsidR="004E0AF6" w:rsidRDefault="00000000"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w:t>
      </w:r>
      <w:proofErr w:type="gramStart"/>
      <w:r>
        <w:t>actually continuous</w:t>
      </w:r>
      <w:proofErr w:type="gramEnd"/>
      <w:r>
        <w:t xml:space="preserve">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000000"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called the eigenvalues of the system, and this is a consequence of the spectral theorem for compact operators applied to the integral operator defined by the Green’s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000000"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000000"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000000"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000000"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000000"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proofErr w:type="gramStart"/>
      <w:r>
        <w:t>where</w:t>
      </w:r>
      <w:proofErr w:type="gramEnd"/>
    </w:p>
    <w:p w14:paraId="0B026291" w14:textId="77777777" w:rsidR="006353E7" w:rsidRDefault="006353E7" w:rsidP="006353E7">
      <w:pPr>
        <w:spacing w:line="360" w:lineRule="auto"/>
      </w:pPr>
    </w:p>
    <w:p w14:paraId="6DF588BA" w14:textId="175B3AC4" w:rsidR="005C4AE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w:t>
      </w:r>
      <w:proofErr w:type="spellStart"/>
      <w:r>
        <w:t>basis</w:t>
      </w:r>
      <w:proofErr w:type="spellEnd"/>
      <w:r>
        <w:t xml:space="preserve">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w:t>
      </w:r>
      <w:proofErr w:type="spellStart"/>
      <w:r>
        <w:t>basis</w:t>
      </w:r>
      <w:proofErr w:type="spellEnd"/>
      <w:r>
        <w:t xml:space="preserve"> functions have nodes at the nodes of the sawtooth, but all but the fundamental </w:t>
      </w:r>
      <w:proofErr w:type="gramStart"/>
      <w:r>
        <w:t>have</w:t>
      </w:r>
      <w:proofErr w:type="gramEnd"/>
      <w:r>
        <w:t xml:space="preser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w:t>
      </w:r>
      <w:proofErr w:type="spellStart"/>
      <w:r>
        <w:t>basis</w:t>
      </w:r>
      <w:proofErr w:type="spellEnd"/>
      <w:r>
        <w:t xml:space="preserve">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w:t>
      </w:r>
      <w:proofErr w:type="gramStart"/>
      <w:r>
        <w:t>is capable of producing</w:t>
      </w:r>
      <w:proofErr w:type="gramEnd"/>
      <w:r>
        <w:t>,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w:t>
      </w:r>
      <w:proofErr w:type="gramStart"/>
      <w:r>
        <w:t>all of</w:t>
      </w:r>
      <w:proofErr w:type="gramEnd"/>
      <w:r>
        <w:t xml:space="preserve">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roofErr w:type="gramStart"/>
      <w:r>
        <w:t>”.</w:t>
      </w:r>
      <w:proofErr w:type="gramEnd"/>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w:t>
      </w:r>
      <w:proofErr w:type="gramStart"/>
      <w:r>
        <w:t>norm</w:t>
      </w:r>
      <w:proofErr w:type="gramEnd"/>
      <w:r>
        <w:t xml:space="preserve">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w:t>
      </w:r>
      <w:proofErr w:type="gramStart"/>
      <w:r>
        <w:t>in a given</w:t>
      </w:r>
      <w:proofErr w:type="gramEnd"/>
      <w:r>
        <w:t xml:space="preserve">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w:t>
      </w:r>
      <w:proofErr w:type="gramStart"/>
      <w:r>
        <w:t>colors,</w:t>
      </w:r>
      <w:proofErr w:type="gramEnd"/>
      <w:r>
        <w:t xml:space="preserve">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000000"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000000"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xml:space="preserve">: Conversely, every Banach space in which the parallelogram identity holds </w:t>
      </w:r>
      <w:proofErr w:type="gramStart"/>
      <w:r>
        <w:t>is</w:t>
      </w:r>
      <w:proofErr w:type="gramEnd"/>
      <w:r>
        <w:t xml:space="preserve">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000000"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000000"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000000"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1A3A4B57" w:rsidR="00921877"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722887DA" w14:textId="77777777" w:rsidR="00E01957" w:rsidRDefault="00345B43" w:rsidP="00921877">
      <w:pPr>
        <w:pStyle w:val="ListParagraph"/>
        <w:numPr>
          <w:ilvl w:val="0"/>
          <w:numId w:val="173"/>
        </w:numPr>
        <w:spacing w:line="360" w:lineRule="auto"/>
      </w:pPr>
      <w:r>
        <w:rPr>
          <w:u w:val="single"/>
        </w:rPr>
        <w:t>Norm of the Dual Space</w:t>
      </w:r>
      <w:r w:rsidRPr="00345B43">
        <w:t>:</w:t>
      </w:r>
      <w:r>
        <w:t xml:space="preserve"> It carries a natural norm, defined by</w:t>
      </w:r>
    </w:p>
    <w:p w14:paraId="0936115C" w14:textId="77777777" w:rsidR="00E01957" w:rsidRPr="00E01957" w:rsidRDefault="00E01957" w:rsidP="00E01957">
      <w:pPr>
        <w:spacing w:line="360" w:lineRule="auto"/>
        <w:rPr>
          <w:u w:val="single"/>
        </w:rPr>
      </w:pPr>
    </w:p>
    <w:p w14:paraId="496906DF" w14:textId="36705727" w:rsidR="00345B43"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 x∈H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e>
          </m:d>
        </m:oMath>
      </m:oMathPara>
    </w:p>
    <w:p w14:paraId="0ECC3615" w14:textId="77777777" w:rsidR="00E01957" w:rsidRDefault="00E01957" w:rsidP="00E01957">
      <w:pPr>
        <w:spacing w:line="360" w:lineRule="auto"/>
      </w:pPr>
    </w:p>
    <w:p w14:paraId="0BEAFF77" w14:textId="5C53C472" w:rsidR="00345B43" w:rsidRDefault="00345B43" w:rsidP="00921877">
      <w:pPr>
        <w:pStyle w:val="ListParagraph"/>
        <w:numPr>
          <w:ilvl w:val="0"/>
          <w:numId w:val="173"/>
        </w:numPr>
        <w:spacing w:line="360" w:lineRule="auto"/>
      </w:pPr>
      <w:r>
        <w:rPr>
          <w:u w:val="single"/>
        </w:rPr>
        <w:t>Dual Space as Inner Product Space</w:t>
      </w:r>
      <w:r>
        <w:t>: This norm satisfies the parallelogram law, and so the dual space is also an inner product space where this inner product can be defined in terms of this dual norm by using the polarization identity.</w:t>
      </w:r>
    </w:p>
    <w:p w14:paraId="14A44366" w14:textId="3C8E10C9" w:rsidR="001F0AC5" w:rsidRDefault="001F0AC5" w:rsidP="00921877">
      <w:pPr>
        <w:pStyle w:val="ListParagraph"/>
        <w:numPr>
          <w:ilvl w:val="0"/>
          <w:numId w:val="173"/>
        </w:numPr>
        <w:spacing w:line="360" w:lineRule="auto"/>
      </w:pPr>
      <w:r>
        <w:rPr>
          <w:u w:val="single"/>
        </w:rPr>
        <w:t>Dual Space also a Hilbert</w:t>
      </w:r>
      <w:r w:rsidRPr="001F0AC5">
        <w:t>:</w:t>
      </w:r>
      <w:r>
        <w:t xml:space="preserve"> The dual space is also complete so it is a Hilbert </w:t>
      </w:r>
      <w:proofErr w:type="gramStart"/>
      <w:r>
        <w:t>space in its own right</w:t>
      </w:r>
      <w:proofErr w:type="gramEnd"/>
      <w:r>
        <w:t>.</w:t>
      </w:r>
    </w:p>
    <w:p w14:paraId="0503A109" w14:textId="77777777" w:rsidR="00E01957" w:rsidRDefault="001F0AC5" w:rsidP="00921877">
      <w:pPr>
        <w:pStyle w:val="ListParagraph"/>
        <w:numPr>
          <w:ilvl w:val="0"/>
          <w:numId w:val="173"/>
        </w:numPr>
        <w:spacing w:line="360" w:lineRule="auto"/>
      </w:pPr>
      <w:r>
        <w:rPr>
          <w:u w:val="single"/>
        </w:rPr>
        <w:t>Inner Product on Dual Space</w:t>
      </w:r>
      <w:r w:rsidRPr="001F0AC5">
        <w:t>:</w:t>
      </w:r>
      <w:r>
        <w:t xml:space="preserve"> If</w:t>
      </w:r>
    </w:p>
    <w:p w14:paraId="43A52055" w14:textId="77777777" w:rsidR="00E01957" w:rsidRPr="00E01957" w:rsidRDefault="00E01957" w:rsidP="00E01957">
      <w:pPr>
        <w:spacing w:line="360" w:lineRule="auto"/>
        <w:rPr>
          <w:u w:val="single"/>
        </w:rPr>
      </w:pPr>
    </w:p>
    <w:p w14:paraId="2FFFC668"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sub>
              <m:r>
                <w:rPr>
                  <w:rFonts w:ascii="Cambria Math" w:hAnsi="Cambria Math"/>
                </w:rPr>
                <m:t>i∈I</m:t>
              </m:r>
            </m:sub>
          </m:sSub>
        </m:oMath>
      </m:oMathPara>
    </w:p>
    <w:p w14:paraId="68A37495" w14:textId="77777777" w:rsidR="00E01957" w:rsidRDefault="00E01957" w:rsidP="00E01957">
      <w:pPr>
        <w:spacing w:line="360" w:lineRule="auto"/>
      </w:pPr>
    </w:p>
    <w:p w14:paraId="182100F4" w14:textId="77777777" w:rsidR="00E01957" w:rsidRDefault="001F0AC5" w:rsidP="00E01957">
      <w:pPr>
        <w:pStyle w:val="ListParagraph"/>
        <w:spacing w:line="360" w:lineRule="auto"/>
        <w:ind w:left="360"/>
      </w:pPr>
      <w:r>
        <w:t xml:space="preserve">is a complete orthonormal basis for </w:t>
      </w:r>
      <m:oMath>
        <m:r>
          <w:rPr>
            <w:rFonts w:ascii="Cambria Math" w:hAnsi="Cambria Math"/>
          </w:rPr>
          <m:t>H</m:t>
        </m:r>
      </m:oMath>
      <w:r>
        <w:t xml:space="preserve"> then the inner product on the dual space of any two</w:t>
      </w:r>
    </w:p>
    <w:p w14:paraId="1B961D76" w14:textId="77777777" w:rsidR="00E01957" w:rsidRDefault="00E01957" w:rsidP="00E01957">
      <w:pPr>
        <w:spacing w:line="360" w:lineRule="auto"/>
      </w:pPr>
    </w:p>
    <w:p w14:paraId="07D0427D" w14:textId="77777777" w:rsidR="00E01957" w:rsidRDefault="001F0AC5" w:rsidP="00E01957">
      <w:pPr>
        <w:pStyle w:val="ListParagraph"/>
        <w:spacing w:line="360" w:lineRule="auto"/>
        <w:ind w:left="360"/>
      </w:pPr>
      <m:oMathPara>
        <m:oMath>
          <m:r>
            <w:rPr>
              <w:rFonts w:ascii="Cambria Math" w:hAnsi="Cambria Math"/>
            </w:rPr>
            <m:t>f, g ∈</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1BB57AC" w14:textId="77777777" w:rsidR="00E01957" w:rsidRDefault="00E01957" w:rsidP="00E01957">
      <w:pPr>
        <w:spacing w:line="360" w:lineRule="auto"/>
      </w:pPr>
    </w:p>
    <w:p w14:paraId="542A5579" w14:textId="77777777" w:rsidR="00E01957" w:rsidRDefault="001F0AC5" w:rsidP="00E01957">
      <w:pPr>
        <w:pStyle w:val="ListParagraph"/>
        <w:spacing w:line="360" w:lineRule="auto"/>
        <w:ind w:left="360"/>
      </w:pPr>
      <w:r>
        <w:t>is</w:t>
      </w:r>
    </w:p>
    <w:p w14:paraId="6BD7DD77" w14:textId="77777777" w:rsidR="00E01957" w:rsidRDefault="00E01957" w:rsidP="00E01957">
      <w:pPr>
        <w:spacing w:line="360" w:lineRule="auto"/>
      </w:pPr>
    </w:p>
    <w:p w14:paraId="44A24B3E" w14:textId="77777777" w:rsidR="00E01957" w:rsidRDefault="00000000" w:rsidP="00E0195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H</m:t>
                  </m:r>
                </m:e>
                <m:sup>
                  <m:r>
                    <w:rPr>
                      <w:rFonts w:ascii="Cambria Math" w:hAnsi="Cambria Math"/>
                    </w:rPr>
                    <m:t>*</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acc>
                <m:accPr>
                  <m:chr m:val="̅"/>
                  <m:ctrlPr>
                    <w:rPr>
                      <w:rFonts w:ascii="Cambria Math" w:hAnsi="Cambria Math"/>
                      <w:i/>
                    </w:rPr>
                  </m:ctrlPr>
                </m:acc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acc>
            </m:e>
          </m:nary>
        </m:oMath>
      </m:oMathPara>
    </w:p>
    <w:p w14:paraId="62E853DF" w14:textId="77777777" w:rsidR="00E01957" w:rsidRDefault="00E01957" w:rsidP="00E01957">
      <w:pPr>
        <w:spacing w:line="360" w:lineRule="auto"/>
      </w:pPr>
    </w:p>
    <w:p w14:paraId="3126BE72" w14:textId="05E68914" w:rsidR="001F0AC5" w:rsidRDefault="001F0AC5" w:rsidP="00E01957">
      <w:pPr>
        <w:pStyle w:val="ListParagraph"/>
        <w:spacing w:line="360" w:lineRule="auto"/>
        <w:ind w:left="360"/>
      </w:pPr>
      <w:r>
        <w:t>where all but countably many of the terms in this series are zero.</w:t>
      </w:r>
    </w:p>
    <w:p w14:paraId="54B28AD0" w14:textId="77777777" w:rsidR="00E01957" w:rsidRDefault="00883B64" w:rsidP="00921877">
      <w:pPr>
        <w:pStyle w:val="ListParagraph"/>
        <w:numPr>
          <w:ilvl w:val="0"/>
          <w:numId w:val="173"/>
        </w:numPr>
        <w:spacing w:line="360" w:lineRule="auto"/>
      </w:pPr>
      <w:r>
        <w:rPr>
          <w:u w:val="single"/>
        </w:rPr>
        <w:t>Riesz Representation of Dual Space</w:t>
      </w:r>
      <w:r w:rsidRPr="00883B64">
        <w:t>:</w:t>
      </w:r>
      <w:r>
        <w:t xml:space="preserve"> The Riesz representation theorem affords a convenient description of the dual space. To every element </w:t>
      </w:r>
      <m:oMath>
        <m:r>
          <w:rPr>
            <w:rFonts w:ascii="Cambria Math" w:hAnsi="Cambria Math"/>
          </w:rPr>
          <m:t>u</m:t>
        </m:r>
      </m:oMath>
      <w:r>
        <w:t xml:space="preserve"> of </w:t>
      </w:r>
      <m:oMath>
        <m:r>
          <w:rPr>
            <w:rFonts w:ascii="Cambria Math" w:hAnsi="Cambria Math"/>
          </w:rPr>
          <m:t>H</m:t>
        </m:r>
      </m:oMath>
      <w:r>
        <w:t xml:space="preserve"> there is a unique element </w:t>
      </w:r>
      <m:oMath>
        <m:sSub>
          <m:sSubPr>
            <m:ctrlPr>
              <w:rPr>
                <w:rFonts w:ascii="Cambria Math" w:hAnsi="Cambria Math"/>
                <w:i/>
              </w:rPr>
            </m:ctrlPr>
          </m:sSubPr>
          <m:e>
            <m:r>
              <w:rPr>
                <w:rFonts w:ascii="Cambria Math" w:hAnsi="Cambria Math"/>
              </w:rPr>
              <m:t>φ</m:t>
            </m:r>
          </m:e>
          <m:sub>
            <m:r>
              <w:rPr>
                <w:rFonts w:ascii="Cambria Math" w:hAnsi="Cambria Math"/>
              </w:rPr>
              <m:t>u</m:t>
            </m:r>
          </m:sub>
        </m:sSub>
      </m:oMath>
      <w:r>
        <w:t xml:space="preserve"> of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w:t>
      </w:r>
    </w:p>
    <w:p w14:paraId="47811C41" w14:textId="77777777" w:rsidR="00E01957" w:rsidRPr="00E01957" w:rsidRDefault="00E01957" w:rsidP="00E01957">
      <w:pPr>
        <w:spacing w:line="360" w:lineRule="auto"/>
        <w:rPr>
          <w:u w:val="single"/>
        </w:rPr>
      </w:pPr>
    </w:p>
    <w:p w14:paraId="23E9C1AA"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u</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u</m:t>
              </m:r>
            </m:e>
          </m:d>
        </m:oMath>
      </m:oMathPara>
    </w:p>
    <w:p w14:paraId="6C1FBDFF" w14:textId="77777777" w:rsidR="00E01957" w:rsidRDefault="00E01957" w:rsidP="00E01957">
      <w:pPr>
        <w:spacing w:line="360" w:lineRule="auto"/>
      </w:pPr>
    </w:p>
    <w:p w14:paraId="349A2D35" w14:textId="77777777" w:rsidR="00E01957" w:rsidRDefault="00883B64" w:rsidP="00E01957">
      <w:pPr>
        <w:pStyle w:val="ListParagraph"/>
        <w:spacing w:line="360" w:lineRule="auto"/>
        <w:ind w:left="360"/>
      </w:pPr>
      <w:proofErr w:type="gramStart"/>
      <w:r>
        <w:t>where</w:t>
      </w:r>
      <w:proofErr w:type="gramEnd"/>
      <w:r>
        <w:t>, moreover</w:t>
      </w:r>
    </w:p>
    <w:p w14:paraId="38E456F7" w14:textId="77777777" w:rsidR="00E01957" w:rsidRDefault="00E01957" w:rsidP="00E01957">
      <w:pPr>
        <w:spacing w:line="360" w:lineRule="auto"/>
      </w:pPr>
    </w:p>
    <w:p w14:paraId="4CEB7AD0" w14:textId="485E298B" w:rsidR="00883B64" w:rsidRPr="00E01957" w:rsidRDefault="00000000" w:rsidP="00E01957">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5F6C962E" w14:textId="77777777" w:rsidR="00E01957" w:rsidRDefault="00E01957" w:rsidP="00E01957">
      <w:pPr>
        <w:spacing w:line="360" w:lineRule="auto"/>
      </w:pPr>
    </w:p>
    <w:p w14:paraId="75E09445" w14:textId="77777777" w:rsidR="00E01957" w:rsidRDefault="00883B64" w:rsidP="00921877">
      <w:pPr>
        <w:pStyle w:val="ListParagraph"/>
        <w:numPr>
          <w:ilvl w:val="0"/>
          <w:numId w:val="173"/>
        </w:numPr>
        <w:spacing w:line="360" w:lineRule="auto"/>
      </w:pPr>
      <w:r>
        <w:rPr>
          <w:u w:val="single"/>
        </w:rPr>
        <w:t>Riesz Representation as Isometric Antilinear Isomorphism</w:t>
      </w:r>
      <w:r>
        <w:t xml:space="preserve">: The Riesz representation theorem states that the map from </w:t>
      </w:r>
      <m:oMath>
        <m:r>
          <w:rPr>
            <w:rFonts w:ascii="Cambria Math" w:hAnsi="Cambria Math"/>
          </w:rPr>
          <m:t>H</m:t>
        </m:r>
      </m:oMath>
      <w:r>
        <w:t xml:space="preserve"> to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 by</w:t>
      </w:r>
    </w:p>
    <w:p w14:paraId="2F256279" w14:textId="77777777" w:rsidR="00E01957" w:rsidRPr="00E01957" w:rsidRDefault="00E01957" w:rsidP="00E01957">
      <w:pPr>
        <w:spacing w:line="360" w:lineRule="auto"/>
        <w:rPr>
          <w:u w:val="single"/>
        </w:rPr>
      </w:pPr>
    </w:p>
    <w:p w14:paraId="25128168" w14:textId="77777777" w:rsidR="00E01957" w:rsidRDefault="00883B64" w:rsidP="00E01957">
      <w:pPr>
        <w:pStyle w:val="ListParagraph"/>
        <w:spacing w:line="360" w:lineRule="auto"/>
        <w:ind w:left="360"/>
      </w:pPr>
      <m:oMathPara>
        <m:oMath>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u</m:t>
              </m:r>
            </m:sub>
          </m:sSub>
        </m:oMath>
      </m:oMathPara>
    </w:p>
    <w:p w14:paraId="2C39752A" w14:textId="77777777" w:rsidR="00E01957" w:rsidRDefault="00E01957" w:rsidP="00E01957">
      <w:pPr>
        <w:spacing w:line="360" w:lineRule="auto"/>
      </w:pPr>
    </w:p>
    <w:p w14:paraId="6B87A257" w14:textId="3350A473" w:rsidR="00883B64" w:rsidRDefault="00883B64" w:rsidP="00E01957">
      <w:pPr>
        <w:pStyle w:val="ListParagraph"/>
        <w:spacing w:line="360" w:lineRule="auto"/>
        <w:ind w:left="360"/>
      </w:pPr>
      <w:r>
        <w:t>is surjective, which makes this map an isometric antilinear isomorphism.</w:t>
      </w:r>
    </w:p>
    <w:p w14:paraId="66B5743D" w14:textId="77777777" w:rsidR="00E01957" w:rsidRDefault="005F148C" w:rsidP="00921877">
      <w:pPr>
        <w:pStyle w:val="ListParagraph"/>
        <w:numPr>
          <w:ilvl w:val="0"/>
          <w:numId w:val="173"/>
        </w:numPr>
        <w:spacing w:line="360" w:lineRule="auto"/>
      </w:pPr>
      <w:r>
        <w:rPr>
          <w:u w:val="single"/>
        </w:rPr>
        <w:lastRenderedPageBreak/>
        <w:t xml:space="preserve">Element Correspondence between </w:t>
      </w:r>
      <m:oMath>
        <m:sSup>
          <m:sSupPr>
            <m:ctrlPr>
              <w:rPr>
                <w:rFonts w:ascii="Cambria Math" w:hAnsi="Cambria Math"/>
                <w:i/>
                <w:u w:val="single"/>
              </w:rPr>
            </m:ctrlPr>
          </m:sSupPr>
          <m:e>
            <m:r>
              <w:rPr>
                <w:rFonts w:ascii="Cambria Math" w:hAnsi="Cambria Math"/>
                <w:u w:val="single"/>
              </w:rPr>
              <m:t>H</m:t>
            </m:r>
          </m:e>
          <m:sup>
            <m:r>
              <w:rPr>
                <w:rFonts w:ascii="Cambria Math" w:hAnsi="Cambria Math"/>
                <w:u w:val="single"/>
              </w:rPr>
              <m:t>*</m:t>
            </m:r>
          </m:sup>
        </m:sSup>
      </m:oMath>
      <w:r w:rsidRPr="005F148C">
        <w:rPr>
          <w:u w:val="single"/>
        </w:rPr>
        <w:t xml:space="preserve"> and </w:t>
      </w:r>
      <m:oMath>
        <m:r>
          <w:rPr>
            <w:rFonts w:ascii="Cambria Math" w:hAnsi="Cambria Math"/>
            <w:u w:val="single"/>
          </w:rPr>
          <m:t>H</m:t>
        </m:r>
      </m:oMath>
      <w:r>
        <w:t xml:space="preserve">: So, to every element </w:t>
      </w:r>
      <m:oMath>
        <m:r>
          <w:rPr>
            <w:rFonts w:ascii="Cambria Math" w:hAnsi="Cambria Math"/>
          </w:rPr>
          <m:t>φ</m:t>
        </m:r>
      </m:oMath>
      <w:r>
        <w:t xml:space="preserve"> of the dual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there exists one and only one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in </w:t>
      </w:r>
      <m:oMath>
        <m:r>
          <w:rPr>
            <w:rFonts w:ascii="Cambria Math" w:hAnsi="Cambria Math"/>
          </w:rPr>
          <m:t>H</m:t>
        </m:r>
      </m:oMath>
      <w:r>
        <w:t xml:space="preserve"> such that</w:t>
      </w:r>
    </w:p>
    <w:p w14:paraId="5DC30132" w14:textId="77777777" w:rsidR="00E01957" w:rsidRPr="00E01957" w:rsidRDefault="00E01957" w:rsidP="00E01957">
      <w:pPr>
        <w:spacing w:line="360" w:lineRule="auto"/>
        <w:rPr>
          <w:u w:val="single"/>
        </w:rPr>
      </w:pPr>
    </w:p>
    <w:p w14:paraId="1E8B3597" w14:textId="77777777" w:rsid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u</m:t>
                  </m:r>
                </m:e>
                <m:sub>
                  <m:r>
                    <w:rPr>
                      <w:rFonts w:ascii="Cambria Math" w:hAnsi="Cambria Math"/>
                    </w:rPr>
                    <m:t>φ</m:t>
                  </m:r>
                </m:sub>
              </m:sSub>
            </m:e>
          </m:d>
          <m:r>
            <w:rPr>
              <w:rFonts w:ascii="Cambria Math" w:hAnsi="Cambria Math"/>
            </w:rPr>
            <m:t>=φ</m:t>
          </m:r>
          <m:d>
            <m:dPr>
              <m:ctrlPr>
                <w:rPr>
                  <w:rFonts w:ascii="Cambria Math" w:hAnsi="Cambria Math"/>
                  <w:i/>
                </w:rPr>
              </m:ctrlPr>
            </m:dPr>
            <m:e>
              <m:r>
                <w:rPr>
                  <w:rFonts w:ascii="Cambria Math" w:hAnsi="Cambria Math"/>
                </w:rPr>
                <m:t>x</m:t>
              </m:r>
            </m:e>
          </m:d>
        </m:oMath>
      </m:oMathPara>
    </w:p>
    <w:p w14:paraId="029826C3" w14:textId="77777777" w:rsidR="00E01957" w:rsidRDefault="00E01957" w:rsidP="00E01957">
      <w:pPr>
        <w:spacing w:line="360" w:lineRule="auto"/>
      </w:pPr>
    </w:p>
    <w:p w14:paraId="76BFB82F" w14:textId="77777777" w:rsidR="00E01957" w:rsidRDefault="005F148C" w:rsidP="00E01957">
      <w:pPr>
        <w:pStyle w:val="ListParagraph"/>
        <w:spacing w:line="360" w:lineRule="auto"/>
        <w:ind w:left="360"/>
      </w:pPr>
      <w:r>
        <w:t>for all</w:t>
      </w:r>
    </w:p>
    <w:p w14:paraId="79AEB48E" w14:textId="77777777" w:rsidR="00E01957" w:rsidRDefault="00E01957" w:rsidP="00E01957">
      <w:pPr>
        <w:spacing w:line="360" w:lineRule="auto"/>
      </w:pPr>
    </w:p>
    <w:p w14:paraId="39DBB1B9" w14:textId="5D3E214E" w:rsidR="005F148C" w:rsidRPr="00E01957" w:rsidRDefault="005F148C" w:rsidP="00E01957">
      <w:pPr>
        <w:pStyle w:val="ListParagraph"/>
        <w:spacing w:line="360" w:lineRule="auto"/>
        <w:ind w:left="360"/>
      </w:pPr>
      <m:oMathPara>
        <m:oMath>
          <m:r>
            <w:rPr>
              <w:rFonts w:ascii="Cambria Math" w:hAnsi="Cambria Math"/>
            </w:rPr>
            <m:t>x∈H</m:t>
          </m:r>
        </m:oMath>
      </m:oMathPara>
    </w:p>
    <w:p w14:paraId="339093FD" w14:textId="77777777" w:rsidR="00E01957" w:rsidRDefault="00E01957" w:rsidP="00E01957">
      <w:pPr>
        <w:spacing w:line="360" w:lineRule="auto"/>
      </w:pPr>
    </w:p>
    <w:p w14:paraId="1A794969" w14:textId="77777777" w:rsidR="00E01957" w:rsidRDefault="005F148C" w:rsidP="00921877">
      <w:pPr>
        <w:pStyle w:val="ListParagraph"/>
        <w:numPr>
          <w:ilvl w:val="0"/>
          <w:numId w:val="173"/>
        </w:numPr>
        <w:spacing w:line="360" w:lineRule="auto"/>
      </w:pPr>
      <w:r>
        <w:rPr>
          <w:u w:val="single"/>
        </w:rPr>
        <w:t>Dual Space Inner Product</w:t>
      </w:r>
      <w:r>
        <w:t xml:space="preserve">: The inner product on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satisfies</w:t>
      </w:r>
    </w:p>
    <w:p w14:paraId="7AF22853" w14:textId="77777777" w:rsidR="00E01957" w:rsidRPr="00E01957" w:rsidRDefault="00E01957" w:rsidP="00E01957">
      <w:pPr>
        <w:spacing w:line="360" w:lineRule="auto"/>
        <w:rPr>
          <w:u w:val="single"/>
        </w:rPr>
      </w:pPr>
    </w:p>
    <w:p w14:paraId="582584A3" w14:textId="5EB06EB0" w:rsidR="005F148C"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 ψ</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ψ</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φ</m:t>
                  </m:r>
                </m:sub>
              </m:sSub>
            </m:e>
          </m:d>
        </m:oMath>
      </m:oMathPara>
    </w:p>
    <w:p w14:paraId="31933BD7" w14:textId="77777777" w:rsidR="00E01957" w:rsidRDefault="00E01957" w:rsidP="00E01957">
      <w:pPr>
        <w:spacing w:line="360" w:lineRule="auto"/>
      </w:pPr>
    </w:p>
    <w:p w14:paraId="7F3FF230" w14:textId="372864EA" w:rsidR="00E961FF" w:rsidRDefault="00E961FF" w:rsidP="00921877">
      <w:pPr>
        <w:pStyle w:val="ListParagraph"/>
        <w:numPr>
          <w:ilvl w:val="0"/>
          <w:numId w:val="173"/>
        </w:numPr>
        <w:spacing w:line="360" w:lineRule="auto"/>
      </w:pPr>
      <m:oMath>
        <m:r>
          <w:rPr>
            <w:rFonts w:ascii="Cambria Math" w:hAnsi="Cambria Math"/>
            <w:u w:val="single"/>
          </w:rPr>
          <m:t>φ</m:t>
        </m:r>
      </m:oMath>
      <w:r w:rsidRPr="00E961FF">
        <w:rPr>
          <w:u w:val="single"/>
        </w:rPr>
        <w:t xml:space="preserve"> Linearity vs.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E961FF">
        <w:rPr>
          <w:u w:val="single"/>
        </w:rPr>
        <w:t xml:space="preserve"> Anti-linearity</w:t>
      </w:r>
      <w:r>
        <w:t xml:space="preserve">: The reversal of order on the right-hand side restores linearity in </w:t>
      </w:r>
      <m:oMath>
        <m:r>
          <w:rPr>
            <w:rFonts w:ascii="Cambria Math" w:hAnsi="Cambria Math"/>
          </w:rPr>
          <m:t>φ</m:t>
        </m:r>
      </m:oMath>
      <w:r>
        <w:t xml:space="preserve"> from the anti-linearity of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w:t>
      </w:r>
    </w:p>
    <w:p w14:paraId="23B42346" w14:textId="0EBA04C9" w:rsidR="00E961FF" w:rsidRDefault="00E961FF" w:rsidP="00921877">
      <w:pPr>
        <w:pStyle w:val="ListParagraph"/>
        <w:numPr>
          <w:ilvl w:val="0"/>
          <w:numId w:val="173"/>
        </w:numPr>
        <w:spacing w:line="360" w:lineRule="auto"/>
      </w:pPr>
      <w:r w:rsidRPr="00E961FF">
        <w:rPr>
          <w:u w:val="single"/>
        </w:rPr>
        <w:t>Isomorphic Nature of Hilbert Spaces</w:t>
      </w:r>
      <w:r>
        <w:t xml:space="preserve">: In the real case, the anti-linear isomorphism from </w:t>
      </w:r>
      <m:oMath>
        <m:r>
          <w:rPr>
            <w:rFonts w:ascii="Cambria Math" w:hAnsi="Cambria Math"/>
          </w:rPr>
          <m:t>H</m:t>
        </m:r>
      </m:oMath>
      <w:r>
        <w:t xml:space="preserve"> to its dual is </w:t>
      </w:r>
      <w:proofErr w:type="gramStart"/>
      <w:r>
        <w:t>actually an</w:t>
      </w:r>
      <w:proofErr w:type="gramEnd"/>
      <w:r>
        <w:t xml:space="preserve"> isomorphism, and so real Hilbert are naturally isomorphic to their own deals.</w:t>
      </w:r>
    </w:p>
    <w:p w14:paraId="1879F70B" w14:textId="77777777" w:rsidR="00E01957" w:rsidRDefault="00715426" w:rsidP="00921877">
      <w:pPr>
        <w:pStyle w:val="ListParagraph"/>
        <w:numPr>
          <w:ilvl w:val="0"/>
          <w:numId w:val="173"/>
        </w:numPr>
        <w:spacing w:line="360" w:lineRule="auto"/>
      </w:pPr>
      <w:r>
        <w:rPr>
          <w:u w:val="single"/>
        </w:rPr>
        <w:t xml:space="preserve">Representing the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715426">
        <w:rPr>
          <w:u w:val="single"/>
        </w:rPr>
        <w:t xml:space="preserve"> Vector</w:t>
      </w:r>
      <w:r>
        <w:t xml:space="preserve">: The representing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is obtained in the following way: when</w:t>
      </w:r>
    </w:p>
    <w:p w14:paraId="1DBD2B37" w14:textId="77777777" w:rsidR="00E01957" w:rsidRPr="00E01957" w:rsidRDefault="00E01957" w:rsidP="00E01957">
      <w:pPr>
        <w:spacing w:line="360" w:lineRule="auto"/>
        <w:rPr>
          <w:u w:val="single"/>
        </w:rPr>
      </w:pPr>
    </w:p>
    <w:p w14:paraId="594977E8" w14:textId="77777777" w:rsidR="00E01957" w:rsidRDefault="00715426" w:rsidP="00E01957">
      <w:pPr>
        <w:pStyle w:val="ListParagraph"/>
        <w:spacing w:line="360" w:lineRule="auto"/>
        <w:ind w:left="360"/>
      </w:pPr>
      <m:oMathPara>
        <m:oMath>
          <m:r>
            <w:rPr>
              <w:rFonts w:ascii="Cambria Math" w:hAnsi="Cambria Math"/>
            </w:rPr>
            <m:t>φ≠0</m:t>
          </m:r>
        </m:oMath>
      </m:oMathPara>
    </w:p>
    <w:p w14:paraId="2DCB66E4" w14:textId="77777777" w:rsidR="00E01957" w:rsidRDefault="00E01957" w:rsidP="00E01957">
      <w:pPr>
        <w:spacing w:line="360" w:lineRule="auto"/>
      </w:pPr>
    </w:p>
    <w:p w14:paraId="2561434A" w14:textId="77777777" w:rsidR="00E01957" w:rsidRDefault="00715426" w:rsidP="00E01957">
      <w:pPr>
        <w:pStyle w:val="ListParagraph"/>
        <w:spacing w:line="360" w:lineRule="auto"/>
        <w:ind w:left="360"/>
      </w:pPr>
      <w:r>
        <w:t>the kernel</w:t>
      </w:r>
    </w:p>
    <w:p w14:paraId="239789AB" w14:textId="77777777" w:rsidR="00E01957" w:rsidRDefault="00E01957" w:rsidP="00E01957">
      <w:pPr>
        <w:spacing w:line="360" w:lineRule="auto"/>
      </w:pPr>
    </w:p>
    <w:p w14:paraId="48789447" w14:textId="77777777" w:rsidR="00E01957" w:rsidRDefault="00715426" w:rsidP="00E01957">
      <w:pPr>
        <w:pStyle w:val="ListParagraph"/>
        <w:spacing w:line="360" w:lineRule="auto"/>
        <w:ind w:left="360"/>
      </w:pPr>
      <m:oMathPara>
        <m:oMath>
          <m:r>
            <w:rPr>
              <w:rFonts w:ascii="Cambria Math" w:hAnsi="Cambria Math"/>
            </w:rPr>
            <m:t xml:space="preserve">F=Kernel </m:t>
          </m:r>
          <m:d>
            <m:dPr>
              <m:ctrlPr>
                <w:rPr>
                  <w:rFonts w:ascii="Cambria Math" w:hAnsi="Cambria Math"/>
                  <w:i/>
                </w:rPr>
              </m:ctrlPr>
            </m:dPr>
            <m:e>
              <m:r>
                <w:rPr>
                  <w:rFonts w:ascii="Cambria Math" w:hAnsi="Cambria Math"/>
                </w:rPr>
                <m:t>φ</m:t>
              </m:r>
            </m:e>
          </m:d>
        </m:oMath>
      </m:oMathPara>
    </w:p>
    <w:p w14:paraId="461D81AE" w14:textId="77777777" w:rsidR="00E01957" w:rsidRDefault="00E01957" w:rsidP="00E01957">
      <w:pPr>
        <w:spacing w:line="360" w:lineRule="auto"/>
      </w:pPr>
    </w:p>
    <w:p w14:paraId="11564A78" w14:textId="7504CD58" w:rsidR="00715426" w:rsidRDefault="00715426" w:rsidP="00E01957">
      <w:pPr>
        <w:pStyle w:val="ListParagraph"/>
        <w:spacing w:line="360" w:lineRule="auto"/>
        <w:ind w:left="360"/>
      </w:pPr>
      <w:r>
        <w:t xml:space="preserve">is a closed vector subspace of </w:t>
      </w:r>
      <m:oMath>
        <m:r>
          <w:rPr>
            <w:rFonts w:ascii="Cambria Math" w:hAnsi="Cambria Math"/>
          </w:rPr>
          <m:t>H</m:t>
        </m:r>
      </m:oMath>
      <w:r>
        <w:t xml:space="preserve">, both equal to </w:t>
      </w:r>
      <m:oMath>
        <m:r>
          <w:rPr>
            <w:rFonts w:ascii="Cambria Math" w:hAnsi="Cambria Math"/>
          </w:rPr>
          <m:t>H</m:t>
        </m:r>
      </m:oMath>
      <w:r>
        <w:t xml:space="preserve">, hence there exists a non-zero vector </w:t>
      </w:r>
      <m:oMath>
        <m:r>
          <w:rPr>
            <w:rFonts w:ascii="Cambria Math" w:hAnsi="Cambria Math"/>
          </w:rPr>
          <m:t>v</m:t>
        </m:r>
      </m:oMath>
      <w:r>
        <w:t xml:space="preserve"> orthogonal to </w:t>
      </w:r>
      <m:oMath>
        <m:r>
          <w:rPr>
            <w:rFonts w:ascii="Cambria Math" w:hAnsi="Cambria Math"/>
          </w:rPr>
          <m:t>F</m:t>
        </m:r>
      </m:oMath>
      <w:r>
        <w:t>.</w:t>
      </w:r>
    </w:p>
    <w:p w14:paraId="75486913" w14:textId="77777777" w:rsidR="00E01957" w:rsidRDefault="00715426" w:rsidP="00921877">
      <w:pPr>
        <w:pStyle w:val="ListParagraph"/>
        <w:numPr>
          <w:ilvl w:val="0"/>
          <w:numId w:val="173"/>
        </w:numPr>
        <w:spacing w:line="360" w:lineRule="auto"/>
      </w:pPr>
      <m:oMath>
        <m:r>
          <w:rPr>
            <w:rFonts w:ascii="Cambria Math" w:hAnsi="Cambria Math"/>
            <w:u w:val="single"/>
          </w:rPr>
          <m:t>u</m:t>
        </m:r>
      </m:oMath>
      <w:r w:rsidRPr="00715426">
        <w:rPr>
          <w:u w:val="single"/>
        </w:rPr>
        <w:t xml:space="preserve"> as Multiple of </w:t>
      </w:r>
      <m:oMath>
        <m:r>
          <w:rPr>
            <w:rFonts w:ascii="Cambria Math" w:hAnsi="Cambria Math"/>
            <w:u w:val="single"/>
          </w:rPr>
          <m:t>v</m:t>
        </m:r>
      </m:oMath>
      <w:r>
        <w:t xml:space="preserve">: The </w:t>
      </w:r>
      <m:oMath>
        <m:r>
          <w:rPr>
            <w:rFonts w:ascii="Cambria Math" w:hAnsi="Cambria Math"/>
          </w:rPr>
          <m:t>u</m:t>
        </m:r>
      </m:oMath>
      <w:r>
        <w:t xml:space="preserve"> is a suitable multiple </w:t>
      </w:r>
      <m:oMath>
        <m:r>
          <w:rPr>
            <w:rFonts w:ascii="Cambria Math" w:hAnsi="Cambria Math"/>
          </w:rPr>
          <m:t>λv</m:t>
        </m:r>
      </m:oMath>
      <w:r>
        <w:t xml:space="preserve"> of </w:t>
      </w:r>
      <m:oMath>
        <m:r>
          <w:rPr>
            <w:rFonts w:ascii="Cambria Math" w:hAnsi="Cambria Math"/>
          </w:rPr>
          <m:t>v</m:t>
        </m:r>
      </m:oMath>
      <w:r>
        <w:t>. The requirement that</w:t>
      </w:r>
    </w:p>
    <w:p w14:paraId="2CC41F6B" w14:textId="77777777" w:rsidR="00E01957" w:rsidRPr="00E01957" w:rsidRDefault="00E01957" w:rsidP="00E01957">
      <w:pPr>
        <w:spacing w:line="360" w:lineRule="auto"/>
        <w:rPr>
          <w:u w:val="single"/>
        </w:rPr>
      </w:pPr>
    </w:p>
    <w:p w14:paraId="365145CB" w14:textId="77777777" w:rsidR="00E01957" w:rsidRDefault="00715426" w:rsidP="00E01957">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v,u</m:t>
              </m:r>
            </m:e>
          </m:d>
        </m:oMath>
      </m:oMathPara>
    </w:p>
    <w:p w14:paraId="054FBBE3" w14:textId="77777777" w:rsidR="00E01957" w:rsidRDefault="00E01957" w:rsidP="00E01957">
      <w:pPr>
        <w:spacing w:line="360" w:lineRule="auto"/>
      </w:pPr>
    </w:p>
    <w:p w14:paraId="173D179C" w14:textId="77777777" w:rsidR="00E01957" w:rsidRDefault="00715426" w:rsidP="00E01957">
      <w:pPr>
        <w:pStyle w:val="ListParagraph"/>
        <w:spacing w:line="360" w:lineRule="auto"/>
        <w:ind w:left="360"/>
      </w:pPr>
      <w:r>
        <w:t>yields</w:t>
      </w:r>
    </w:p>
    <w:p w14:paraId="4E158F86" w14:textId="77777777" w:rsidR="00E01957" w:rsidRDefault="00E01957" w:rsidP="00E01957">
      <w:pPr>
        <w:spacing w:line="360" w:lineRule="auto"/>
      </w:pPr>
    </w:p>
    <w:p w14:paraId="3F81C752" w14:textId="430B4713" w:rsidR="00715426" w:rsidRPr="00E01957" w:rsidRDefault="00715426" w:rsidP="00E01957">
      <w:pPr>
        <w:pStyle w:val="ListParagraph"/>
        <w:spacing w:line="360" w:lineRule="auto"/>
        <w:ind w:left="36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φ</m:t>
                  </m:r>
                  <m:d>
                    <m:dPr>
                      <m:ctrlPr>
                        <w:rPr>
                          <w:rFonts w:ascii="Cambria Math" w:hAnsi="Cambria Math"/>
                          <w:i/>
                        </w:rPr>
                      </m:ctrlPr>
                    </m:dPr>
                    <m:e>
                      <m:r>
                        <w:rPr>
                          <w:rFonts w:ascii="Cambria Math" w:hAnsi="Cambria Math"/>
                        </w:rPr>
                        <m:t>v</m:t>
                      </m:r>
                    </m:e>
                  </m:d>
                </m:e>
              </m:acc>
              <m:r>
                <w:rPr>
                  <w:rFonts w:ascii="Cambria Math" w:hAnsi="Cambria Math"/>
                </w:rPr>
                <m:t>v</m:t>
              </m:r>
            </m:num>
            <m:den>
              <m:d>
                <m:dPr>
                  <m:begChr m:val="〈"/>
                  <m:endChr m:val="〉"/>
                  <m:ctrlPr>
                    <w:rPr>
                      <w:rFonts w:ascii="Cambria Math" w:hAnsi="Cambria Math"/>
                      <w:i/>
                    </w:rPr>
                  </m:ctrlPr>
                </m:dPr>
                <m:e>
                  <m:r>
                    <w:rPr>
                      <w:rFonts w:ascii="Cambria Math" w:hAnsi="Cambria Math"/>
                    </w:rPr>
                    <m:t>v, v</m:t>
                  </m:r>
                </m:e>
              </m:d>
            </m:den>
          </m:f>
        </m:oMath>
      </m:oMathPara>
    </w:p>
    <w:p w14:paraId="22B28BD4" w14:textId="77777777" w:rsidR="00E01957" w:rsidRDefault="00E01957" w:rsidP="00E01957">
      <w:pPr>
        <w:spacing w:line="360" w:lineRule="auto"/>
      </w:pPr>
    </w:p>
    <w:p w14:paraId="0C249738" w14:textId="77777777" w:rsidR="00E01957" w:rsidRDefault="00554D2A" w:rsidP="00921877">
      <w:pPr>
        <w:pStyle w:val="ListParagraph"/>
        <w:numPr>
          <w:ilvl w:val="0"/>
          <w:numId w:val="173"/>
        </w:numPr>
        <w:spacing w:line="360" w:lineRule="auto"/>
      </w:pPr>
      <w:r w:rsidRPr="00554D2A">
        <w:rPr>
          <w:u w:val="single"/>
        </w:rPr>
        <w:t>Bra-ket Notation of Physics</w:t>
      </w:r>
      <w:r>
        <w:t>: This correspondence</w:t>
      </w:r>
    </w:p>
    <w:p w14:paraId="46C6075C" w14:textId="77777777" w:rsidR="00E01957" w:rsidRPr="00E01957" w:rsidRDefault="00E01957" w:rsidP="00E01957">
      <w:pPr>
        <w:spacing w:line="360" w:lineRule="auto"/>
        <w:rPr>
          <w:u w:val="single"/>
        </w:rPr>
      </w:pPr>
    </w:p>
    <w:p w14:paraId="588F62F0" w14:textId="77777777" w:rsidR="00E01957" w:rsidRDefault="00554D2A" w:rsidP="00E01957">
      <w:pPr>
        <w:pStyle w:val="ListParagraph"/>
        <w:spacing w:line="360" w:lineRule="auto"/>
        <w:ind w:left="360"/>
      </w:pPr>
      <m:oMathPara>
        <m:oMath>
          <m:r>
            <w:rPr>
              <w:rFonts w:ascii="Cambria Math" w:hAnsi="Cambria Math"/>
            </w:rPr>
            <m:t>φ⟷u</m:t>
          </m:r>
        </m:oMath>
      </m:oMathPara>
    </w:p>
    <w:p w14:paraId="3C7E800F" w14:textId="77777777" w:rsidR="00E01957" w:rsidRDefault="00E01957" w:rsidP="00E01957">
      <w:pPr>
        <w:spacing w:line="360" w:lineRule="auto"/>
      </w:pPr>
    </w:p>
    <w:p w14:paraId="168BFE4C" w14:textId="77777777" w:rsidR="00E01957" w:rsidRDefault="00554D2A" w:rsidP="00E01957">
      <w:pPr>
        <w:pStyle w:val="ListParagraph"/>
        <w:spacing w:line="360" w:lineRule="auto"/>
        <w:ind w:left="360"/>
      </w:pPr>
      <w:r>
        <w:t xml:space="preserve">exploited by the bra-ket notation popular in physics. It is common in physics to assume that the inner product, denoted </w:t>
      </w:r>
      <m:oMath>
        <m:d>
          <m:dPr>
            <m:begChr m:val="〈"/>
            <m:endChr m:val="〉"/>
            <m:ctrlPr>
              <w:rPr>
                <w:rFonts w:ascii="Cambria Math" w:hAnsi="Cambria Math"/>
                <w:i/>
              </w:rPr>
            </m:ctrlPr>
          </m:dPr>
          <m:e>
            <m:r>
              <w:rPr>
                <w:rFonts w:ascii="Cambria Math" w:hAnsi="Cambria Math"/>
              </w:rPr>
              <m:t>x | y</m:t>
            </m:r>
          </m:e>
        </m:d>
      </m:oMath>
      <w:r>
        <w:t>, is linear on the right</w:t>
      </w:r>
    </w:p>
    <w:p w14:paraId="1948A889" w14:textId="77777777" w:rsidR="00E01957" w:rsidRDefault="00E01957" w:rsidP="00E01957">
      <w:pPr>
        <w:spacing w:line="360" w:lineRule="auto"/>
      </w:pPr>
    </w:p>
    <w:p w14:paraId="31C91632" w14:textId="3AC23C46" w:rsidR="00554D2A"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 y</m:t>
              </m:r>
            </m:e>
          </m:d>
          <m:r>
            <w:rPr>
              <w:rFonts w:ascii="Cambria Math" w:hAnsi="Cambria Math"/>
            </w:rPr>
            <m:t>=</m:t>
          </m:r>
          <m:d>
            <m:dPr>
              <m:begChr m:val="〈"/>
              <m:endChr m:val="〉"/>
              <m:ctrlPr>
                <w:rPr>
                  <w:rFonts w:ascii="Cambria Math" w:hAnsi="Cambria Math"/>
                  <w:i/>
                </w:rPr>
              </m:ctrlPr>
            </m:dPr>
            <m:e>
              <m:r>
                <w:rPr>
                  <w:rFonts w:ascii="Cambria Math" w:hAnsi="Cambria Math"/>
                </w:rPr>
                <m:t>y, x</m:t>
              </m:r>
            </m:e>
          </m:d>
        </m:oMath>
      </m:oMathPara>
    </w:p>
    <w:p w14:paraId="488F2CA2" w14:textId="77777777" w:rsidR="00E01957" w:rsidRDefault="00E01957" w:rsidP="00E01957">
      <w:pPr>
        <w:spacing w:line="360" w:lineRule="auto"/>
      </w:pPr>
    </w:p>
    <w:p w14:paraId="653131F6" w14:textId="703DEFEE" w:rsidR="00554D2A" w:rsidRDefault="00554D2A" w:rsidP="00921877">
      <w:pPr>
        <w:pStyle w:val="ListParagraph"/>
        <w:numPr>
          <w:ilvl w:val="0"/>
          <w:numId w:val="173"/>
        </w:numPr>
        <w:spacing w:line="360" w:lineRule="auto"/>
      </w:pPr>
      <w:r>
        <w:rPr>
          <w:u w:val="single"/>
        </w:rPr>
        <w:t>Linear Functional Acting on State Vector</w:t>
      </w:r>
      <w:r>
        <w:t xml:space="preserve">: The result </w:t>
      </w:r>
      <m:oMath>
        <m:d>
          <m:dPr>
            <m:begChr m:val="〈"/>
            <m:endChr m:val="〉"/>
            <m:ctrlPr>
              <w:rPr>
                <w:rFonts w:ascii="Cambria Math" w:hAnsi="Cambria Math"/>
                <w:i/>
              </w:rPr>
            </m:ctrlPr>
          </m:dPr>
          <m:e>
            <m:r>
              <w:rPr>
                <w:rFonts w:ascii="Cambria Math" w:hAnsi="Cambria Math"/>
              </w:rPr>
              <m:t>x | y</m:t>
            </m:r>
          </m:e>
        </m:d>
      </m:oMath>
      <w:r>
        <w:t xml:space="preserve"> can also be seen as the action of the linear functional </w:t>
      </w:r>
      <m:oMath>
        <m:d>
          <m:dPr>
            <m:begChr m:val="⟨"/>
            <m:endChr m:val=""/>
            <m:ctrlPr>
              <w:rPr>
                <w:rFonts w:ascii="Cambria Math" w:hAnsi="Cambria Math"/>
                <w:i/>
              </w:rPr>
            </m:ctrlPr>
          </m:dPr>
          <m:e>
            <m:r>
              <w:rPr>
                <w:rFonts w:ascii="Cambria Math" w:hAnsi="Cambria Math"/>
              </w:rPr>
              <m:t>x |</m:t>
            </m:r>
          </m:e>
        </m:d>
      </m:oMath>
      <w:r>
        <w:t xml:space="preserve"> - the </w:t>
      </w:r>
      <w:r w:rsidRPr="00554D2A">
        <w:rPr>
          <w:i/>
          <w:iCs/>
        </w:rPr>
        <w:t>bra</w:t>
      </w:r>
      <w:r>
        <w:t xml:space="preserve"> – on the vector </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oMath>
      <w:r>
        <w:t xml:space="preserve"> - the </w:t>
      </w:r>
      <w:r w:rsidRPr="00554D2A">
        <w:rPr>
          <w:i/>
          <w:iCs/>
        </w:rPr>
        <w:t>ket</w:t>
      </w:r>
      <w:r>
        <w:t>.</w:t>
      </w:r>
    </w:p>
    <w:p w14:paraId="132A7FB0" w14:textId="7E012E65" w:rsidR="0019496C" w:rsidRDefault="0019496C" w:rsidP="00921877">
      <w:pPr>
        <w:pStyle w:val="ListParagraph"/>
        <w:numPr>
          <w:ilvl w:val="0"/>
          <w:numId w:val="173"/>
        </w:numPr>
        <w:spacing w:line="360" w:lineRule="auto"/>
      </w:pPr>
      <w:r>
        <w:rPr>
          <w:u w:val="single"/>
        </w:rPr>
        <w:t>Criteria Underlying Riesz Representation Theorem</w:t>
      </w:r>
      <w:r w:rsidRPr="0019496C">
        <w:t>:</w:t>
      </w:r>
      <w:r>
        <w:t xml:space="preserve"> The Riesz representation theorem relies fundamentally not just on the presence of the inner product, but also on the completeness of the space. In fact, the theorem implies that the topological dual of any inner product space can be identified with its completion.</w:t>
      </w:r>
    </w:p>
    <w:p w14:paraId="0E5DE1E3" w14:textId="4CAAE563" w:rsidR="0019496C" w:rsidRDefault="0019496C" w:rsidP="00921877">
      <w:pPr>
        <w:pStyle w:val="ListParagraph"/>
        <w:numPr>
          <w:ilvl w:val="0"/>
          <w:numId w:val="173"/>
        </w:numPr>
        <w:spacing w:line="360" w:lineRule="auto"/>
      </w:pPr>
      <w:r>
        <w:rPr>
          <w:u w:val="single"/>
        </w:rPr>
        <w:t>Reflexive Nature of Hilbert Space</w:t>
      </w:r>
      <w:r w:rsidRPr="0019496C">
        <w:t>:</w:t>
      </w:r>
      <w:r>
        <w:t xml:space="preserve"> An immediate consequence of the Riesz representation theorem is also that a Hilbert space </w:t>
      </w:r>
      <m:oMath>
        <m:r>
          <w:rPr>
            <w:rFonts w:ascii="Cambria Math" w:hAnsi="Cambria Math"/>
          </w:rPr>
          <m:t>H</m:t>
        </m:r>
      </m:oMath>
      <w:r>
        <w:t xml:space="preserve"> is reflexive, meaning that the natural map from </w:t>
      </w:r>
      <m:oMath>
        <m:r>
          <w:rPr>
            <w:rFonts w:ascii="Cambria Math" w:hAnsi="Cambria Math"/>
          </w:rPr>
          <m:t>H</m:t>
        </m:r>
      </m:oMath>
      <w:r>
        <w:t xml:space="preserve"> into its double dual space is an isomorphism.</w:t>
      </w:r>
    </w:p>
    <w:p w14:paraId="532EDF87" w14:textId="28B399BD" w:rsidR="00E01957" w:rsidRDefault="00E01957" w:rsidP="00E01957">
      <w:pPr>
        <w:spacing w:line="360" w:lineRule="auto"/>
      </w:pPr>
    </w:p>
    <w:p w14:paraId="0D1DB49D" w14:textId="47A6B36A" w:rsidR="00E01957" w:rsidRDefault="00E01957" w:rsidP="00E01957">
      <w:pPr>
        <w:spacing w:line="360" w:lineRule="auto"/>
      </w:pPr>
    </w:p>
    <w:p w14:paraId="613DD52E" w14:textId="3B983882" w:rsidR="00E01957" w:rsidRPr="00E01957" w:rsidRDefault="00E01957" w:rsidP="00E01957">
      <w:pPr>
        <w:spacing w:line="360" w:lineRule="auto"/>
        <w:rPr>
          <w:b/>
          <w:bCs/>
          <w:sz w:val="28"/>
          <w:szCs w:val="28"/>
        </w:rPr>
      </w:pPr>
      <w:r w:rsidRPr="00E01957">
        <w:rPr>
          <w:b/>
          <w:bCs/>
          <w:sz w:val="28"/>
          <w:szCs w:val="28"/>
        </w:rPr>
        <w:t>Weakly Convergent Sequences</w:t>
      </w:r>
    </w:p>
    <w:p w14:paraId="59BC9B75" w14:textId="33A4B53E" w:rsidR="00E01957" w:rsidRDefault="00E01957" w:rsidP="00E01957">
      <w:pPr>
        <w:spacing w:line="360" w:lineRule="auto"/>
      </w:pPr>
    </w:p>
    <w:p w14:paraId="0656799A" w14:textId="77777777" w:rsidR="007251F1" w:rsidRDefault="00E01957" w:rsidP="00E01957">
      <w:pPr>
        <w:pStyle w:val="ListParagraph"/>
        <w:numPr>
          <w:ilvl w:val="0"/>
          <w:numId w:val="174"/>
        </w:numPr>
        <w:spacing w:line="360" w:lineRule="auto"/>
      </w:pPr>
      <w:r w:rsidRPr="00E01957">
        <w:rPr>
          <w:u w:val="single"/>
        </w:rPr>
        <w:lastRenderedPageBreak/>
        <w:t xml:space="preserve">Weakly Convergent Sequence in </w:t>
      </w:r>
      <m:oMath>
        <m:r>
          <w:rPr>
            <w:rFonts w:ascii="Cambria Math" w:hAnsi="Cambria Math"/>
            <w:u w:val="single"/>
          </w:rPr>
          <m:t>H</m:t>
        </m:r>
      </m:oMath>
      <w:r>
        <w:t xml:space="preserve">:  In a Hilbert space </w:t>
      </w:r>
      <m:oMath>
        <m:r>
          <w:rPr>
            <w:rFonts w:ascii="Cambria Math" w:hAnsi="Cambria Math"/>
          </w:rPr>
          <m:t>H</m:t>
        </m:r>
      </m:oMath>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weakly convergent to a vector</w:t>
      </w:r>
    </w:p>
    <w:p w14:paraId="602DBDE7" w14:textId="77777777" w:rsidR="007251F1" w:rsidRPr="007251F1" w:rsidRDefault="007251F1" w:rsidP="007251F1">
      <w:pPr>
        <w:spacing w:line="360" w:lineRule="auto"/>
        <w:rPr>
          <w:u w:val="single"/>
        </w:rPr>
      </w:pPr>
    </w:p>
    <w:p w14:paraId="0F122DAD" w14:textId="77777777" w:rsidR="007251F1" w:rsidRDefault="00E01957" w:rsidP="007251F1">
      <w:pPr>
        <w:pStyle w:val="ListParagraph"/>
        <w:spacing w:line="360" w:lineRule="auto"/>
        <w:ind w:left="360"/>
      </w:pPr>
      <m:oMathPara>
        <m:oMath>
          <m:r>
            <w:rPr>
              <w:rFonts w:ascii="Cambria Math" w:hAnsi="Cambria Math"/>
            </w:rPr>
            <m:t>x∈H</m:t>
          </m:r>
        </m:oMath>
      </m:oMathPara>
    </w:p>
    <w:p w14:paraId="094B40B7" w14:textId="77777777" w:rsidR="007251F1" w:rsidRDefault="007251F1" w:rsidP="007251F1">
      <w:pPr>
        <w:spacing w:line="360" w:lineRule="auto"/>
      </w:pPr>
    </w:p>
    <w:p w14:paraId="218E1C8F" w14:textId="77777777" w:rsidR="007251F1" w:rsidRDefault="00E01957" w:rsidP="007251F1">
      <w:pPr>
        <w:pStyle w:val="ListParagraph"/>
        <w:spacing w:line="360" w:lineRule="auto"/>
        <w:ind w:left="360"/>
      </w:pPr>
      <w:r>
        <w:t>when</w:t>
      </w:r>
    </w:p>
    <w:p w14:paraId="3A3F3019" w14:textId="77777777" w:rsidR="007251F1" w:rsidRDefault="007251F1" w:rsidP="007251F1">
      <w:pPr>
        <w:spacing w:line="360" w:lineRule="auto"/>
      </w:pPr>
    </w:p>
    <w:p w14:paraId="121055DB" w14:textId="77777777" w:rsidR="007251F1" w:rsidRDefault="00000000" w:rsidP="007251F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v</m:t>
              </m:r>
            </m:e>
          </m:d>
          <m:r>
            <w:rPr>
              <w:rFonts w:ascii="Cambria Math" w:hAnsi="Cambria Math"/>
            </w:rPr>
            <m:t>=</m:t>
          </m:r>
          <m:d>
            <m:dPr>
              <m:begChr m:val="〈"/>
              <m:endChr m:val="〉"/>
              <m:ctrlPr>
                <w:rPr>
                  <w:rFonts w:ascii="Cambria Math" w:hAnsi="Cambria Math"/>
                  <w:i/>
                </w:rPr>
              </m:ctrlPr>
            </m:dPr>
            <m:e>
              <m:r>
                <w:rPr>
                  <w:rFonts w:ascii="Cambria Math" w:hAnsi="Cambria Math"/>
                </w:rPr>
                <m:t>x, v</m:t>
              </m:r>
            </m:e>
          </m:d>
        </m:oMath>
      </m:oMathPara>
    </w:p>
    <w:p w14:paraId="64901CF3" w14:textId="77777777" w:rsidR="007251F1" w:rsidRDefault="007251F1" w:rsidP="007251F1">
      <w:pPr>
        <w:spacing w:line="360" w:lineRule="auto"/>
      </w:pPr>
    </w:p>
    <w:p w14:paraId="4EB5269B" w14:textId="77777777" w:rsidR="007251F1" w:rsidRDefault="00E01957" w:rsidP="007251F1">
      <w:pPr>
        <w:pStyle w:val="ListParagraph"/>
        <w:spacing w:line="360" w:lineRule="auto"/>
        <w:ind w:left="360"/>
      </w:pPr>
      <w:r>
        <w:t>for every</w:t>
      </w:r>
    </w:p>
    <w:p w14:paraId="37180A56" w14:textId="77777777" w:rsidR="007251F1" w:rsidRDefault="007251F1" w:rsidP="007251F1">
      <w:pPr>
        <w:spacing w:line="360" w:lineRule="auto"/>
      </w:pPr>
    </w:p>
    <w:p w14:paraId="50C9C7EA" w14:textId="3D3DB45A" w:rsidR="00E01957" w:rsidRPr="007251F1" w:rsidRDefault="00E01957" w:rsidP="007251F1">
      <w:pPr>
        <w:pStyle w:val="ListParagraph"/>
        <w:spacing w:line="360" w:lineRule="auto"/>
        <w:ind w:left="360"/>
      </w:pPr>
      <m:oMathPara>
        <m:oMath>
          <m:r>
            <w:rPr>
              <w:rFonts w:ascii="Cambria Math" w:hAnsi="Cambria Math"/>
            </w:rPr>
            <m:t>v∈H</m:t>
          </m:r>
        </m:oMath>
      </m:oMathPara>
    </w:p>
    <w:p w14:paraId="033CBC56" w14:textId="77777777" w:rsidR="007251F1" w:rsidRDefault="007251F1" w:rsidP="007251F1">
      <w:pPr>
        <w:spacing w:line="360" w:lineRule="auto"/>
      </w:pPr>
    </w:p>
    <w:p w14:paraId="7F33B0DE" w14:textId="4CED28E9" w:rsidR="00E01957" w:rsidRDefault="00E01957" w:rsidP="00E01957">
      <w:pPr>
        <w:pStyle w:val="ListParagraph"/>
        <w:numPr>
          <w:ilvl w:val="0"/>
          <w:numId w:val="174"/>
        </w:numPr>
        <w:spacing w:line="360" w:lineRule="auto"/>
      </w:pPr>
      <w:r>
        <w:rPr>
          <w:u w:val="single"/>
        </w:rPr>
        <w:t>Weakly Convergent Sequences are Bounded</w:t>
      </w:r>
      <w:r>
        <w:t xml:space="preserve">: For example, any orthonormal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55963">
        <w:t xml:space="preserve"> converges weakly to </w:t>
      </w:r>
      <m:oMath>
        <m:r>
          <w:rPr>
            <w:rFonts w:ascii="Cambria Math" w:hAnsi="Cambria Math"/>
          </w:rPr>
          <m:t>0</m:t>
        </m:r>
      </m:oMath>
      <w:r w:rsidR="00955963">
        <w:t xml:space="preserve">, </w:t>
      </w:r>
      <w:proofErr w:type="gramStart"/>
      <w:r w:rsidR="00955963">
        <w:t>as a consequence of</w:t>
      </w:r>
      <w:proofErr w:type="gramEnd"/>
      <w:r w:rsidR="00955963">
        <w:t xml:space="preserve"> Bessel’s inequality. Every weakly convergent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55963">
        <w:t xml:space="preserve"> is bounded by the uniform boundedness principle.</w:t>
      </w:r>
    </w:p>
    <w:p w14:paraId="414749F0" w14:textId="1EE47692" w:rsidR="00710209" w:rsidRDefault="00710209" w:rsidP="00E01957">
      <w:pPr>
        <w:pStyle w:val="ListParagraph"/>
        <w:numPr>
          <w:ilvl w:val="0"/>
          <w:numId w:val="174"/>
        </w:numPr>
        <w:spacing w:line="360" w:lineRule="auto"/>
      </w:pPr>
      <w:r>
        <w:rPr>
          <w:u w:val="single"/>
        </w:rPr>
        <w:t>Weakly Convergent Subsequences from Bounded Sequence</w:t>
      </w:r>
      <w:r w:rsidRPr="00710209">
        <w:t>:</w:t>
      </w:r>
      <w:r>
        <w:t xml:space="preserve"> Conversely, every bounded sequence in a Hilbert space admits weakly convergent subsequences – Alaoglu’s theorem.</w:t>
      </w:r>
    </w:p>
    <w:p w14:paraId="3DA577D6" w14:textId="301D8381" w:rsidR="00710209" w:rsidRDefault="00710209" w:rsidP="00E01957">
      <w:pPr>
        <w:pStyle w:val="ListParagraph"/>
        <w:numPr>
          <w:ilvl w:val="0"/>
          <w:numId w:val="174"/>
        </w:numPr>
        <w:spacing w:line="360" w:lineRule="auto"/>
      </w:pPr>
      <w:r>
        <w:rPr>
          <w:u w:val="single"/>
        </w:rPr>
        <w:t>Use in Minimization Problems</w:t>
      </w:r>
      <w:r w:rsidRPr="00710209">
        <w:t>:</w:t>
      </w:r>
      <w:r>
        <w:t xml:space="preserve"> This fact may be used to prove minimization results for continuous convex functionals, in the same way that the Bolzano-Weierstrass theorem is used for continuous functions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3A798F74" w14:textId="77777777" w:rsidR="007251F1" w:rsidRDefault="006B0CB5" w:rsidP="00E01957">
      <w:pPr>
        <w:pStyle w:val="ListParagraph"/>
        <w:numPr>
          <w:ilvl w:val="0"/>
          <w:numId w:val="174"/>
        </w:numPr>
        <w:spacing w:line="360" w:lineRule="auto"/>
      </w:pPr>
      <w:r>
        <w:rPr>
          <w:u w:val="single"/>
        </w:rPr>
        <w:t>Convex Continuous Function Minimum - Statement</w:t>
      </w:r>
      <w:r w:rsidRPr="006B0CB5">
        <w:t>:</w:t>
      </w:r>
      <w:r>
        <w:t xml:space="preserve"> Among several variants, one simple statement is as follows: If</w:t>
      </w:r>
    </w:p>
    <w:p w14:paraId="4BE599FE" w14:textId="77777777" w:rsidR="007251F1" w:rsidRPr="007251F1" w:rsidRDefault="007251F1" w:rsidP="007251F1">
      <w:pPr>
        <w:spacing w:line="360" w:lineRule="auto"/>
        <w:rPr>
          <w:u w:val="single"/>
        </w:rPr>
      </w:pPr>
    </w:p>
    <w:p w14:paraId="3959519D" w14:textId="77777777" w:rsidR="007251F1" w:rsidRDefault="006B0CB5" w:rsidP="007251F1">
      <w:pPr>
        <w:pStyle w:val="ListParagraph"/>
        <w:spacing w:line="360" w:lineRule="auto"/>
        <w:ind w:left="360"/>
      </w:pPr>
      <m:oMathPara>
        <m:oMath>
          <m:r>
            <w:rPr>
              <w:rFonts w:ascii="Cambria Math" w:hAnsi="Cambria Math"/>
            </w:rPr>
            <m:t>f :H</m:t>
          </m:r>
          <m:r>
            <m:rPr>
              <m:scr m:val="double-struck"/>
            </m:rPr>
            <w:rPr>
              <w:rFonts w:ascii="Cambria Math" w:hAnsi="Cambria Math"/>
            </w:rPr>
            <m:t>→R</m:t>
          </m:r>
        </m:oMath>
      </m:oMathPara>
    </w:p>
    <w:p w14:paraId="41D29BBB" w14:textId="77777777" w:rsidR="007251F1" w:rsidRDefault="007251F1" w:rsidP="007251F1">
      <w:pPr>
        <w:spacing w:line="360" w:lineRule="auto"/>
      </w:pPr>
    </w:p>
    <w:p w14:paraId="69BAC1E8" w14:textId="77777777" w:rsidR="007251F1" w:rsidRDefault="002E590E" w:rsidP="007251F1">
      <w:pPr>
        <w:pStyle w:val="ListParagraph"/>
        <w:spacing w:line="360" w:lineRule="auto"/>
        <w:ind w:left="360"/>
      </w:pPr>
      <w:r>
        <w:t xml:space="preserve">is a convex continuous function such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when </w:t>
      </w:r>
      <m:oMath>
        <m:d>
          <m:dPr>
            <m:begChr m:val="‖"/>
            <m:endChr m:val="‖"/>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then </w:t>
      </w:r>
      <m:oMath>
        <m:r>
          <w:rPr>
            <w:rFonts w:ascii="Cambria Math" w:hAnsi="Cambria Math"/>
          </w:rPr>
          <m:t>f</m:t>
        </m:r>
      </m:oMath>
      <w:r>
        <w:t xml:space="preserve"> admits a minimum at some point</w:t>
      </w:r>
    </w:p>
    <w:p w14:paraId="75DB41C7" w14:textId="77777777" w:rsidR="007251F1" w:rsidRDefault="007251F1" w:rsidP="007251F1">
      <w:pPr>
        <w:spacing w:line="360" w:lineRule="auto"/>
      </w:pPr>
    </w:p>
    <w:p w14:paraId="774AC0AE" w14:textId="38683610" w:rsidR="006B0CB5" w:rsidRPr="007251F1" w:rsidRDefault="00000000" w:rsidP="007251F1">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m:oMathPara>
    </w:p>
    <w:p w14:paraId="10EEE78C" w14:textId="77777777" w:rsidR="007251F1" w:rsidRDefault="007251F1" w:rsidP="007251F1">
      <w:pPr>
        <w:spacing w:line="360" w:lineRule="auto"/>
      </w:pPr>
    </w:p>
    <w:p w14:paraId="2771B72E" w14:textId="327985C5" w:rsidR="002E590E" w:rsidRDefault="002E590E" w:rsidP="00E01957">
      <w:pPr>
        <w:pStyle w:val="ListParagraph"/>
        <w:numPr>
          <w:ilvl w:val="0"/>
          <w:numId w:val="174"/>
        </w:numPr>
        <w:spacing w:line="360" w:lineRule="auto"/>
      </w:pPr>
      <w:r>
        <w:rPr>
          <w:u w:val="single"/>
        </w:rPr>
        <w:t>Use in Calculus of Variations</w:t>
      </w:r>
      <w:r>
        <w:t>: This fact – and its various generalizations – are fundamental for direct methods in the calculus of variations.</w:t>
      </w:r>
    </w:p>
    <w:p w14:paraId="7B0D9940" w14:textId="51D3396F" w:rsidR="00CA08D6" w:rsidRDefault="00CA08D6" w:rsidP="00E01957">
      <w:pPr>
        <w:pStyle w:val="ListParagraph"/>
        <w:numPr>
          <w:ilvl w:val="0"/>
          <w:numId w:val="174"/>
        </w:numPr>
        <w:spacing w:line="360" w:lineRule="auto"/>
      </w:pPr>
      <w:r>
        <w:rPr>
          <w:u w:val="single"/>
        </w:rPr>
        <w:t>Closed Bounded Subsets are Weakly Compact</w:t>
      </w:r>
      <w:r w:rsidRPr="00CA08D6">
        <w:t>:</w:t>
      </w:r>
      <w:r>
        <w:t xml:space="preserve"> Minimization results for convex functionals are also a direct consequence of the slightly more abstract fact that closed bounded convex subsets in a Hilbert space </w:t>
      </w:r>
      <m:oMath>
        <m:r>
          <w:rPr>
            <w:rFonts w:ascii="Cambria Math" w:hAnsi="Cambria Math"/>
          </w:rPr>
          <m:t>H</m:t>
        </m:r>
      </m:oMath>
      <w:r>
        <w:t xml:space="preserve"> are weakly compact, since </w:t>
      </w:r>
      <m:oMath>
        <m:r>
          <w:rPr>
            <w:rFonts w:ascii="Cambria Math" w:hAnsi="Cambria Math"/>
          </w:rPr>
          <m:t>H</m:t>
        </m:r>
      </m:oMath>
      <w:r>
        <w:t xml:space="preserve"> is reflexive.</w:t>
      </w:r>
    </w:p>
    <w:p w14:paraId="2F4F386F" w14:textId="41D23CD4" w:rsidR="00CA08D6" w:rsidRDefault="00CA08D6" w:rsidP="00E01957">
      <w:pPr>
        <w:pStyle w:val="ListParagraph"/>
        <w:numPr>
          <w:ilvl w:val="0"/>
          <w:numId w:val="174"/>
        </w:numPr>
        <w:spacing w:line="360" w:lineRule="auto"/>
      </w:pPr>
      <w:r>
        <w:rPr>
          <w:u w:val="single"/>
        </w:rPr>
        <w:t>Special Case of Eberlein-Smulian Theorem</w:t>
      </w:r>
      <w:r w:rsidRPr="00CA08D6">
        <w:t>:</w:t>
      </w:r>
      <w:r>
        <w:t xml:space="preserve"> The existence of weakly convergent subsequences is a special case of the Eberlein-Smulian theorem.</w:t>
      </w:r>
    </w:p>
    <w:p w14:paraId="39745CD8" w14:textId="7EA20ABF" w:rsidR="007251F1" w:rsidRDefault="007251F1" w:rsidP="007251F1">
      <w:pPr>
        <w:spacing w:line="360" w:lineRule="auto"/>
      </w:pPr>
    </w:p>
    <w:p w14:paraId="298335C1" w14:textId="29B1E40A" w:rsidR="007251F1" w:rsidRDefault="007251F1" w:rsidP="007251F1">
      <w:pPr>
        <w:spacing w:line="360" w:lineRule="auto"/>
      </w:pPr>
    </w:p>
    <w:p w14:paraId="28860C94" w14:textId="3E1EB46E" w:rsidR="007251F1" w:rsidRPr="007251F1" w:rsidRDefault="007251F1" w:rsidP="007251F1">
      <w:pPr>
        <w:spacing w:line="360" w:lineRule="auto"/>
        <w:rPr>
          <w:b/>
          <w:bCs/>
          <w:sz w:val="28"/>
          <w:szCs w:val="28"/>
        </w:rPr>
      </w:pPr>
      <w:r w:rsidRPr="007251F1">
        <w:rPr>
          <w:b/>
          <w:bCs/>
          <w:sz w:val="28"/>
          <w:szCs w:val="28"/>
        </w:rPr>
        <w:t>Banach Space Properties</w:t>
      </w:r>
    </w:p>
    <w:p w14:paraId="3AFCABF0" w14:textId="0A5CF713" w:rsidR="007251F1" w:rsidRDefault="007251F1" w:rsidP="007251F1">
      <w:pPr>
        <w:spacing w:line="360" w:lineRule="auto"/>
      </w:pPr>
    </w:p>
    <w:p w14:paraId="2B7F420F" w14:textId="5276D627" w:rsidR="007251F1" w:rsidRDefault="007251F1" w:rsidP="007251F1">
      <w:pPr>
        <w:pStyle w:val="ListParagraph"/>
        <w:numPr>
          <w:ilvl w:val="0"/>
          <w:numId w:val="175"/>
        </w:numPr>
        <w:spacing w:line="360" w:lineRule="auto"/>
      </w:pPr>
      <w:r w:rsidRPr="007251F1">
        <w:rPr>
          <w:u w:val="single"/>
        </w:rPr>
        <w:t>Open Mapping Theorem</w:t>
      </w:r>
      <w:r>
        <w:t>: Any general property of Banach spaces continues to hold for Hilbert spaces. The open mapping theorem states that a continuous surjective linear transformation from one Banach space to another is an open mapping meaning that it sends open sets to open sets.</w:t>
      </w:r>
    </w:p>
    <w:p w14:paraId="34026BD0" w14:textId="5631F43B" w:rsidR="007251F1" w:rsidRDefault="007251F1" w:rsidP="007251F1">
      <w:pPr>
        <w:pStyle w:val="ListParagraph"/>
        <w:numPr>
          <w:ilvl w:val="0"/>
          <w:numId w:val="175"/>
        </w:numPr>
        <w:spacing w:line="360" w:lineRule="auto"/>
      </w:pPr>
      <w:r>
        <w:rPr>
          <w:u w:val="single"/>
        </w:rPr>
        <w:t>Bounded Linear Theorem</w:t>
      </w:r>
      <w:r w:rsidRPr="007251F1">
        <w:t>:</w:t>
      </w:r>
      <w:r>
        <w:t xml:space="preserve"> A corollary is the bounded inverse theorem, that a continuous and bijective linear function from one Banach space to another is an isomorphism, i.e., a continuous linear map whose inverse is also continuous.</w:t>
      </w:r>
    </w:p>
    <w:p w14:paraId="55735A5E" w14:textId="5D30D547" w:rsidR="0063102E" w:rsidRDefault="0063102E" w:rsidP="007251F1">
      <w:pPr>
        <w:pStyle w:val="ListParagraph"/>
        <w:numPr>
          <w:ilvl w:val="0"/>
          <w:numId w:val="175"/>
        </w:numPr>
        <w:spacing w:line="360" w:lineRule="auto"/>
      </w:pPr>
      <w:r>
        <w:rPr>
          <w:u w:val="single"/>
        </w:rPr>
        <w:t>Proof of Bounded Inverse Theorem</w:t>
      </w:r>
      <w:r w:rsidRPr="0063102E">
        <w:t>:</w:t>
      </w:r>
      <w:r>
        <w:t xml:space="preserve"> This theorem is considerably simpler to prove in the case of Hilbert spaces than in general Banach spaces (Halmos (1982)).</w:t>
      </w:r>
    </w:p>
    <w:p w14:paraId="3572E1B4" w14:textId="73AF3A0E" w:rsidR="0063102E" w:rsidRDefault="0063102E" w:rsidP="007251F1">
      <w:pPr>
        <w:pStyle w:val="ListParagraph"/>
        <w:numPr>
          <w:ilvl w:val="0"/>
          <w:numId w:val="175"/>
        </w:numPr>
        <w:spacing w:line="360" w:lineRule="auto"/>
      </w:pPr>
      <w:r>
        <w:rPr>
          <w:u w:val="single"/>
        </w:rPr>
        <w:t>Equivalence to Closed Graph Theorem</w:t>
      </w:r>
      <w:r w:rsidRPr="0063102E">
        <w:t>:</w:t>
      </w:r>
      <w:r>
        <w:t xml:space="preserve"> The open mapping theorem is equivalent to the closed graph theorem, which asserts that a linear function from one Banach space to another is continuous if and only if its graph is a closed set (Rudin (1973)). In the case of Hilbert spaces, this is basic in the study of unbounded operators.</w:t>
      </w:r>
    </w:p>
    <w:p w14:paraId="24530ED2" w14:textId="78A24715" w:rsidR="00490048" w:rsidRDefault="00490048" w:rsidP="007251F1">
      <w:pPr>
        <w:pStyle w:val="ListParagraph"/>
        <w:numPr>
          <w:ilvl w:val="0"/>
          <w:numId w:val="175"/>
        </w:numPr>
        <w:spacing w:line="360" w:lineRule="auto"/>
      </w:pPr>
      <w:r>
        <w:rPr>
          <w:u w:val="single"/>
        </w:rPr>
        <w:t>Geometrical Hahn-Banach Theorem</w:t>
      </w:r>
      <w:r w:rsidRPr="00490048">
        <w:t>:</w:t>
      </w:r>
      <w:r>
        <w:t xml:space="preserve"> This theorem asserts that a closed convex set can be separated from any point outside it by means of a hyperplane of the Hilbert space.</w:t>
      </w:r>
    </w:p>
    <w:p w14:paraId="048DEF90" w14:textId="40D80CC5" w:rsidR="00490048" w:rsidRDefault="00490048" w:rsidP="007251F1">
      <w:pPr>
        <w:pStyle w:val="ListParagraph"/>
        <w:numPr>
          <w:ilvl w:val="0"/>
          <w:numId w:val="175"/>
        </w:numPr>
        <w:spacing w:line="360" w:lineRule="auto"/>
      </w:pPr>
      <w:r>
        <w:rPr>
          <w:u w:val="single"/>
        </w:rPr>
        <w:lastRenderedPageBreak/>
        <w:t>Consequence of the Best Approximation Property</w:t>
      </w:r>
      <w:r w:rsidRPr="00490048">
        <w:t>:</w:t>
      </w:r>
      <w:r>
        <w:t xml:space="preserve"> This is an immediate consequence of the best approximation property; if </w:t>
      </w:r>
      <m:oMath>
        <m:r>
          <w:rPr>
            <w:rFonts w:ascii="Cambria Math" w:hAnsi="Cambria Math"/>
          </w:rPr>
          <m:t>y</m:t>
        </m:r>
      </m:oMath>
      <w:r>
        <w:t xml:space="preserve"> is the element of a closed convex set </w:t>
      </w:r>
      <m:oMath>
        <m:r>
          <w:rPr>
            <w:rFonts w:ascii="Cambria Math" w:hAnsi="Cambria Math"/>
          </w:rPr>
          <m:t>F</m:t>
        </m:r>
      </m:oMath>
      <w:r>
        <w:t xml:space="preserve"> closes to </w:t>
      </w:r>
      <m:oMath>
        <m:r>
          <w:rPr>
            <w:rFonts w:ascii="Cambria Math" w:hAnsi="Cambria Math"/>
          </w:rPr>
          <m:t>x</m:t>
        </m:r>
      </m:oMath>
      <w:r>
        <w:t xml:space="preserve">, then the separating hyperplane is the plane perpendicular to the segment </w:t>
      </w:r>
      <m:oMath>
        <m:r>
          <w:rPr>
            <w:rFonts w:ascii="Cambria Math" w:hAnsi="Cambria Math"/>
          </w:rPr>
          <m:t>xy</m:t>
        </m:r>
      </m:oMath>
      <w:r>
        <w:t xml:space="preserve"> passing through its midpoint (Treves (1967)).</w:t>
      </w:r>
    </w:p>
    <w:p w14:paraId="3B6EA8C0" w14:textId="77C0EEF0" w:rsidR="009B3D0A" w:rsidRDefault="009B3D0A" w:rsidP="009B3D0A">
      <w:pPr>
        <w:spacing w:line="360" w:lineRule="auto"/>
      </w:pPr>
    </w:p>
    <w:p w14:paraId="3F9B7316" w14:textId="499ADD3F" w:rsidR="009B3D0A" w:rsidRDefault="009B3D0A" w:rsidP="009B3D0A">
      <w:pPr>
        <w:spacing w:line="360" w:lineRule="auto"/>
      </w:pPr>
    </w:p>
    <w:p w14:paraId="552693F3" w14:textId="103A5DE3" w:rsidR="009B3D0A" w:rsidRPr="009B3D0A" w:rsidRDefault="009B3D0A" w:rsidP="009B3D0A">
      <w:pPr>
        <w:spacing w:line="360" w:lineRule="auto"/>
        <w:rPr>
          <w:b/>
          <w:bCs/>
          <w:sz w:val="28"/>
          <w:szCs w:val="28"/>
        </w:rPr>
      </w:pPr>
      <w:r w:rsidRPr="009B3D0A">
        <w:rPr>
          <w:b/>
          <w:bCs/>
          <w:sz w:val="28"/>
          <w:szCs w:val="28"/>
        </w:rPr>
        <w:t>Bounded Operators on Hilbert Spaces</w:t>
      </w:r>
    </w:p>
    <w:p w14:paraId="2A307C99" w14:textId="2128B6BA" w:rsidR="009B3D0A" w:rsidRDefault="009B3D0A" w:rsidP="009B3D0A">
      <w:pPr>
        <w:spacing w:line="360" w:lineRule="auto"/>
      </w:pPr>
    </w:p>
    <w:p w14:paraId="33395D2A" w14:textId="77777777" w:rsidR="002C3711" w:rsidRDefault="009B3D0A" w:rsidP="009B3D0A">
      <w:pPr>
        <w:pStyle w:val="ListParagraph"/>
        <w:numPr>
          <w:ilvl w:val="0"/>
          <w:numId w:val="176"/>
        </w:numPr>
        <w:spacing w:line="360" w:lineRule="auto"/>
      </w:pPr>
      <w:r w:rsidRPr="009B3D0A">
        <w:rPr>
          <w:u w:val="single"/>
        </w:rPr>
        <w:t>Definition of Bounded Linear Operators</w:t>
      </w:r>
      <w:r>
        <w:t>: The continuous linear operators</w:t>
      </w:r>
    </w:p>
    <w:p w14:paraId="3CFF6936" w14:textId="77777777" w:rsidR="002C3711" w:rsidRPr="002C3711" w:rsidRDefault="002C3711" w:rsidP="002C3711">
      <w:pPr>
        <w:spacing w:line="360" w:lineRule="auto"/>
        <w:rPr>
          <w:u w:val="single"/>
        </w:rPr>
      </w:pPr>
    </w:p>
    <w:p w14:paraId="3AF9C419" w14:textId="77777777" w:rsidR="002C3711" w:rsidRDefault="009B3D0A" w:rsidP="002C3711">
      <w:pPr>
        <w:pStyle w:val="ListParagraph"/>
        <w:spacing w:line="360" w:lineRule="auto"/>
        <w:ind w:left="360"/>
      </w:pPr>
      <m:oMathPara>
        <m:oMath>
          <m:r>
            <w:rPr>
              <w:rFonts w:ascii="Cambria Math" w:hAnsi="Cambria Math"/>
            </w:rPr>
            <m:t>A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5B055C0" w14:textId="77777777" w:rsidR="002C3711" w:rsidRDefault="002C3711" w:rsidP="002C3711">
      <w:pPr>
        <w:spacing w:line="360" w:lineRule="auto"/>
      </w:pPr>
    </w:p>
    <w:p w14:paraId="31F6B970" w14:textId="68D696EA" w:rsidR="009B3D0A" w:rsidRDefault="009B3D0A" w:rsidP="002C3711">
      <w:pPr>
        <w:pStyle w:val="ListParagraph"/>
        <w:spacing w:line="360" w:lineRule="auto"/>
        <w:ind w:left="360"/>
      </w:pPr>
      <w:r>
        <w:t xml:space="preserve">from a Hilbert space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a second Hilbert space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are </w:t>
      </w:r>
      <w:r w:rsidRPr="009B3D0A">
        <w:rPr>
          <w:i/>
          <w:iCs/>
        </w:rPr>
        <w:t>bounded</w:t>
      </w:r>
      <w:r>
        <w:t xml:space="preserve"> in the sense that they map bounded sets to bounded sets. Conversely, if an operator is bounded, then it is continuous.</w:t>
      </w:r>
    </w:p>
    <w:p w14:paraId="2C9E6291" w14:textId="77777777" w:rsidR="002C3711" w:rsidRDefault="009B3D0A" w:rsidP="009B3D0A">
      <w:pPr>
        <w:pStyle w:val="ListParagraph"/>
        <w:numPr>
          <w:ilvl w:val="0"/>
          <w:numId w:val="176"/>
        </w:numPr>
        <w:spacing w:line="360" w:lineRule="auto"/>
      </w:pPr>
      <w:r>
        <w:rPr>
          <w:u w:val="single"/>
        </w:rPr>
        <w:t>Norm of Bounded Linear Operators</w:t>
      </w:r>
      <w:r>
        <w:t>: The space of such bounded linear operators has a norm, the operator norm given by</w:t>
      </w:r>
    </w:p>
    <w:p w14:paraId="2CFB9406" w14:textId="77777777" w:rsidR="002C3711" w:rsidRPr="002C3711" w:rsidRDefault="002C3711" w:rsidP="002C3711">
      <w:pPr>
        <w:spacing w:line="360" w:lineRule="auto"/>
        <w:rPr>
          <w:u w:val="single"/>
        </w:rPr>
      </w:pPr>
    </w:p>
    <w:p w14:paraId="5C4ED5CF" w14:textId="71469D48" w:rsidR="009B3D0A"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3D0CC9EB" w14:textId="77777777" w:rsidR="002C3711" w:rsidRDefault="002C3711" w:rsidP="002C3711">
      <w:pPr>
        <w:spacing w:line="360" w:lineRule="auto"/>
      </w:pPr>
    </w:p>
    <w:p w14:paraId="06CDDEC0" w14:textId="317A53FD" w:rsidR="00A917A0" w:rsidRDefault="00A917A0" w:rsidP="009B3D0A">
      <w:pPr>
        <w:pStyle w:val="ListParagraph"/>
        <w:numPr>
          <w:ilvl w:val="0"/>
          <w:numId w:val="176"/>
        </w:numPr>
        <w:spacing w:line="360" w:lineRule="auto"/>
      </w:pPr>
      <w:r>
        <w:rPr>
          <w:u w:val="single"/>
        </w:rPr>
        <w:t>Composition of Bounded Linear Operators</w:t>
      </w:r>
      <w:r>
        <w:t>: The sum and the composite of two bounded linear operators is again bounded and linear.</w:t>
      </w:r>
    </w:p>
    <w:p w14:paraId="2A1D0EF6" w14:textId="77777777" w:rsidR="002C3711" w:rsidRDefault="004E379D" w:rsidP="009B3D0A">
      <w:pPr>
        <w:pStyle w:val="ListParagraph"/>
        <w:numPr>
          <w:ilvl w:val="0"/>
          <w:numId w:val="176"/>
        </w:numPr>
        <w:spacing w:line="360" w:lineRule="auto"/>
      </w:pPr>
      <w:r>
        <w:rPr>
          <w:u w:val="single"/>
        </w:rPr>
        <w:t xml:space="preserve">Composition of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1</m:t>
            </m:r>
          </m:sub>
        </m:sSub>
      </m:oMath>
      <w:r w:rsidRPr="004E379D">
        <w:rPr>
          <w:u w:val="single"/>
        </w:rPr>
        <w:t xml:space="preserve"> and </w:t>
      </w:r>
      <m:oMath>
        <m:r>
          <w:rPr>
            <w:rFonts w:ascii="Cambria Math" w:hAnsi="Cambria Math"/>
            <w:u w:val="single"/>
          </w:rPr>
          <m:t>y∈</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2</m:t>
            </m:r>
          </m:sub>
        </m:sSub>
      </m:oMath>
      <w:r>
        <w:t xml:space="preserve">: For </w:t>
      </w:r>
      <m:oMath>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the map that sends</w:t>
      </w:r>
    </w:p>
    <w:p w14:paraId="52BC4434" w14:textId="77777777" w:rsidR="002C3711" w:rsidRPr="002C3711" w:rsidRDefault="002C3711" w:rsidP="002C3711">
      <w:pPr>
        <w:spacing w:line="360" w:lineRule="auto"/>
        <w:rPr>
          <w:u w:val="single"/>
        </w:rPr>
      </w:pPr>
    </w:p>
    <w:p w14:paraId="7CB95259" w14:textId="77777777" w:rsidR="002C3711" w:rsidRDefault="004E379D" w:rsidP="002C3711">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499618B0" w14:textId="77777777" w:rsidR="002C3711" w:rsidRDefault="002C3711" w:rsidP="002C3711">
      <w:pPr>
        <w:spacing w:line="360" w:lineRule="auto"/>
      </w:pPr>
    </w:p>
    <w:p w14:paraId="3653EB6D" w14:textId="77777777" w:rsidR="002C3711" w:rsidRDefault="004E379D" w:rsidP="002C3711">
      <w:pPr>
        <w:pStyle w:val="ListParagraph"/>
        <w:spacing w:line="360" w:lineRule="auto"/>
        <w:ind w:left="360"/>
      </w:pPr>
      <w:r>
        <w:t xml:space="preserve">to </w:t>
      </w:r>
      <m:oMath>
        <m:d>
          <m:dPr>
            <m:begChr m:val="〈"/>
            <m:endChr m:val="〉"/>
            <m:ctrlPr>
              <w:rPr>
                <w:rFonts w:ascii="Cambria Math" w:hAnsi="Cambria Math"/>
                <w:i/>
              </w:rPr>
            </m:ctrlPr>
          </m:dPr>
          <m:e>
            <m:r>
              <w:rPr>
                <w:rFonts w:ascii="Cambria Math" w:hAnsi="Cambria Math"/>
              </w:rPr>
              <m:t>Ax, y</m:t>
            </m:r>
          </m:e>
        </m:d>
      </m:oMath>
      <w:r>
        <w:t xml:space="preserve"> is linear and continuous, and according to the Riesz representation theorem can therefore be represented in the form</w:t>
      </w:r>
    </w:p>
    <w:p w14:paraId="396223E3" w14:textId="77777777" w:rsidR="002C3711" w:rsidRDefault="002C3711" w:rsidP="002C3711">
      <w:pPr>
        <w:spacing w:line="360" w:lineRule="auto"/>
      </w:pPr>
    </w:p>
    <w:p w14:paraId="64A39F6A"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Ax, y</m:t>
              </m:r>
            </m:e>
          </m:d>
        </m:oMath>
      </m:oMathPara>
    </w:p>
    <w:p w14:paraId="2E9199DD" w14:textId="77777777" w:rsidR="002C3711" w:rsidRDefault="002C3711" w:rsidP="002C3711">
      <w:pPr>
        <w:spacing w:line="360" w:lineRule="auto"/>
      </w:pPr>
    </w:p>
    <w:p w14:paraId="3CF4D9E4" w14:textId="22C86D5B" w:rsidR="004E379D" w:rsidRDefault="004E379D" w:rsidP="002C3711">
      <w:pPr>
        <w:pStyle w:val="ListParagraph"/>
        <w:spacing w:line="360" w:lineRule="auto"/>
        <w:ind w:left="360"/>
      </w:pPr>
      <w:r>
        <w:t xml:space="preserve">for some vector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w:p>
    <w:p w14:paraId="6E319897" w14:textId="77777777" w:rsidR="002C3711" w:rsidRDefault="009A763F" w:rsidP="009B3D0A">
      <w:pPr>
        <w:pStyle w:val="ListParagraph"/>
        <w:numPr>
          <w:ilvl w:val="0"/>
          <w:numId w:val="176"/>
        </w:numPr>
        <w:spacing w:line="360" w:lineRule="auto"/>
      </w:pPr>
      <w:r>
        <w:rPr>
          <w:u w:val="single"/>
        </w:rPr>
        <w:t>Adjoint of Riesz Representation Operator</w:t>
      </w:r>
      <w:r w:rsidRPr="009A763F">
        <w:t>:</w:t>
      </w:r>
      <w:r>
        <w:t xml:space="preserve"> This defines another bounded linear operator</w:t>
      </w:r>
    </w:p>
    <w:p w14:paraId="4AA76ADA" w14:textId="77777777" w:rsidR="002C3711" w:rsidRPr="002C3711" w:rsidRDefault="002C3711" w:rsidP="002C3711">
      <w:pPr>
        <w:spacing w:line="360" w:lineRule="auto"/>
        <w:rPr>
          <w:u w:val="single"/>
        </w:rPr>
      </w:pPr>
    </w:p>
    <w:p w14:paraId="7215FDC0"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3E0A7F6D" w14:textId="77777777" w:rsidR="002C3711" w:rsidRDefault="002C3711" w:rsidP="002C3711">
      <w:pPr>
        <w:spacing w:line="360" w:lineRule="auto"/>
      </w:pPr>
    </w:p>
    <w:p w14:paraId="022D0A9C" w14:textId="77777777" w:rsidR="002C3711" w:rsidRDefault="009A763F" w:rsidP="002C3711">
      <w:pPr>
        <w:pStyle w:val="ListParagraph"/>
        <w:spacing w:line="360" w:lineRule="auto"/>
        <w:ind w:left="360"/>
      </w:pPr>
      <w:r>
        <w:t xml:space="preserve">the adjoint of </w:t>
      </w:r>
      <m:oMath>
        <m:r>
          <w:rPr>
            <w:rFonts w:ascii="Cambria Math" w:hAnsi="Cambria Math"/>
          </w:rPr>
          <m:t>A</m:t>
        </m:r>
      </m:oMath>
      <w:r>
        <w:t>. The adjoint satisfies</w:t>
      </w:r>
    </w:p>
    <w:p w14:paraId="69BDCE7D" w14:textId="77777777" w:rsidR="002C3711" w:rsidRDefault="002C3711" w:rsidP="002C3711">
      <w:pPr>
        <w:spacing w:line="360" w:lineRule="auto"/>
      </w:pPr>
    </w:p>
    <w:p w14:paraId="0B623EAF" w14:textId="047E863A" w:rsidR="009A763F"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4F02296" w14:textId="77777777" w:rsidR="002C3711" w:rsidRDefault="002C3711" w:rsidP="002C3711">
      <w:pPr>
        <w:spacing w:line="360" w:lineRule="auto"/>
      </w:pPr>
    </w:p>
    <w:p w14:paraId="39FC12DA" w14:textId="77777777" w:rsidR="002C3711" w:rsidRDefault="009A763F" w:rsidP="009B3D0A">
      <w:pPr>
        <w:pStyle w:val="ListParagraph"/>
        <w:numPr>
          <w:ilvl w:val="0"/>
          <w:numId w:val="176"/>
        </w:numPr>
        <w:spacing w:line="360" w:lineRule="auto"/>
      </w:pPr>
      <w:r>
        <w:rPr>
          <w:u w:val="single"/>
        </w:rPr>
        <w:t>Intuition behind Reisz Adjoint Operator</w:t>
      </w:r>
      <w:r>
        <w:t xml:space="preserve">: When the Reisz representation theorem is used to identify each Hilbert space with its continuous dual space, the adjoint of </w:t>
      </w:r>
      <m:oMath>
        <m:r>
          <w:rPr>
            <w:rFonts w:ascii="Cambria Math" w:hAnsi="Cambria Math"/>
          </w:rPr>
          <m:t>A</m:t>
        </m:r>
      </m:oMath>
      <w:r>
        <w:t xml:space="preserve"> can be shown to be identical to the transpose</w:t>
      </w:r>
    </w:p>
    <w:p w14:paraId="483698B6" w14:textId="77777777" w:rsidR="002C3711" w:rsidRPr="002C3711" w:rsidRDefault="002C3711" w:rsidP="002C3711">
      <w:pPr>
        <w:spacing w:line="360" w:lineRule="auto"/>
        <w:rPr>
          <w:u w:val="single"/>
        </w:rPr>
      </w:pPr>
    </w:p>
    <w:p w14:paraId="4A2B0EBD"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0CC3DA0C" w14:textId="77777777" w:rsidR="002C3711" w:rsidRDefault="002C3711" w:rsidP="002C3711">
      <w:pPr>
        <w:spacing w:line="360" w:lineRule="auto"/>
      </w:pPr>
    </w:p>
    <w:p w14:paraId="6EE45A74" w14:textId="77777777" w:rsidR="002C3711" w:rsidRDefault="009A763F" w:rsidP="002C3711">
      <w:pPr>
        <w:pStyle w:val="ListParagraph"/>
        <w:spacing w:line="360" w:lineRule="auto"/>
        <w:ind w:left="360"/>
      </w:pPr>
      <w:r>
        <w:t xml:space="preserve">of </w:t>
      </w:r>
      <m:oMath>
        <m:r>
          <w:rPr>
            <w:rFonts w:ascii="Cambria Math" w:hAnsi="Cambria Math"/>
          </w:rPr>
          <m:t>A</m:t>
        </m:r>
      </m:oMath>
      <w:r>
        <w:t>, which</w:t>
      </w:r>
      <w:r w:rsidR="0092064B">
        <w:t>,</w:t>
      </w:r>
      <w:r>
        <w:t xml:space="preserve"> by definition</w:t>
      </w:r>
      <w:r w:rsidR="0092064B">
        <w:t>,</w:t>
      </w:r>
      <w:r>
        <w:t xml:space="preserve"> sends</w:t>
      </w:r>
    </w:p>
    <w:p w14:paraId="46101E45" w14:textId="77777777" w:rsidR="002C3711" w:rsidRDefault="002C3711" w:rsidP="002C3711">
      <w:pPr>
        <w:spacing w:line="360" w:lineRule="auto"/>
      </w:pPr>
    </w:p>
    <w:p w14:paraId="360346A6" w14:textId="77777777" w:rsidR="002C3711" w:rsidRDefault="009A763F" w:rsidP="002C3711">
      <w:pPr>
        <w:pStyle w:val="ListParagraph"/>
        <w:spacing w:line="360" w:lineRule="auto"/>
        <w:ind w:left="360"/>
      </w:pPr>
      <m:oMathPara>
        <m:oMath>
          <m:r>
            <w:rPr>
              <w:rFonts w:ascii="Cambria Math" w:hAnsi="Cambria Math"/>
            </w:rPr>
            <m:t>ψ∈</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oMath>
      </m:oMathPara>
    </w:p>
    <w:p w14:paraId="1FD0B789" w14:textId="77777777" w:rsidR="002C3711" w:rsidRDefault="002C3711" w:rsidP="002C3711">
      <w:pPr>
        <w:spacing w:line="360" w:lineRule="auto"/>
      </w:pPr>
    </w:p>
    <w:p w14:paraId="7B8E4DA5" w14:textId="77777777" w:rsidR="002C3711" w:rsidRDefault="009A763F" w:rsidP="002C3711">
      <w:pPr>
        <w:pStyle w:val="ListParagraph"/>
        <w:spacing w:line="360" w:lineRule="auto"/>
        <w:ind w:left="360"/>
      </w:pPr>
      <w:r>
        <w:t>to the functional</w:t>
      </w:r>
    </w:p>
    <w:p w14:paraId="175AD428" w14:textId="77777777" w:rsidR="002C3711" w:rsidRDefault="002C3711" w:rsidP="002C3711">
      <w:pPr>
        <w:spacing w:line="360" w:lineRule="auto"/>
      </w:pPr>
    </w:p>
    <w:p w14:paraId="7119618E" w14:textId="473AE65B" w:rsidR="009A763F" w:rsidRPr="002C3711" w:rsidRDefault="009A763F" w:rsidP="002C3711">
      <w:pPr>
        <w:pStyle w:val="ListParagraph"/>
        <w:spacing w:line="360" w:lineRule="auto"/>
        <w:ind w:left="360"/>
      </w:pPr>
      <m:oMathPara>
        <m:oMath>
          <m:r>
            <w:rPr>
              <w:rFonts w:ascii="Cambria Math" w:hAnsi="Cambria Math"/>
            </w:rPr>
            <m:t>ψ∘A∈</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39A414DD" w14:textId="77777777" w:rsidR="002C3711" w:rsidRDefault="002C3711" w:rsidP="002C3711">
      <w:pPr>
        <w:spacing w:line="360" w:lineRule="auto"/>
      </w:pPr>
    </w:p>
    <w:p w14:paraId="30D72D1A" w14:textId="77777777" w:rsidR="002C3711" w:rsidRDefault="00BE6A30" w:rsidP="009B3D0A">
      <w:pPr>
        <w:pStyle w:val="ListParagraph"/>
        <w:numPr>
          <w:ilvl w:val="0"/>
          <w:numId w:val="176"/>
        </w:numPr>
        <w:spacing w:line="360" w:lineRule="auto"/>
      </w:pPr>
      <w:r>
        <w:rPr>
          <w:u w:val="single"/>
        </w:rPr>
        <w:t xml:space="preserve">Definition of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m:t>
            </m:r>
          </m:sup>
        </m:sSup>
      </m:oMath>
      <w:r w:rsidRPr="00BE6A30">
        <w:rPr>
          <w:u w:val="single"/>
        </w:rPr>
        <w:t xml:space="preserve"> - Operator Algebra</w:t>
      </w:r>
      <w:r>
        <w:t xml:space="preserve">: The set </w:t>
      </w:r>
      <m:oMath>
        <m:r>
          <w:rPr>
            <w:rFonts w:ascii="Cambria Math" w:hAnsi="Cambria Math"/>
          </w:rPr>
          <m:t>B</m:t>
        </m:r>
        <m:d>
          <m:dPr>
            <m:ctrlPr>
              <w:rPr>
                <w:rFonts w:ascii="Cambria Math" w:hAnsi="Cambria Math"/>
                <w:i/>
              </w:rPr>
            </m:ctrlPr>
          </m:dPr>
          <m:e>
            <m:r>
              <w:rPr>
                <w:rFonts w:ascii="Cambria Math" w:hAnsi="Cambria Math"/>
              </w:rPr>
              <m:t>H</m:t>
            </m:r>
          </m:e>
        </m:d>
      </m:oMath>
      <w:r>
        <w:t xml:space="preserve"> of all bounded linear operators on </w:t>
      </w:r>
      <m:oMath>
        <m:r>
          <w:rPr>
            <w:rFonts w:ascii="Cambria Math" w:hAnsi="Cambria Math"/>
          </w:rPr>
          <m:t>H</m:t>
        </m:r>
      </m:oMath>
      <w:r>
        <w:t xml:space="preserve"> – meaning</w:t>
      </w:r>
    </w:p>
    <w:p w14:paraId="3298F260" w14:textId="77777777" w:rsidR="002C3711" w:rsidRPr="002C3711" w:rsidRDefault="002C3711" w:rsidP="002C3711">
      <w:pPr>
        <w:spacing w:line="360" w:lineRule="auto"/>
        <w:rPr>
          <w:u w:val="single"/>
        </w:rPr>
      </w:pPr>
    </w:p>
    <w:p w14:paraId="565A2F4B" w14:textId="77777777" w:rsidR="002C3711" w:rsidRDefault="00BE6A30" w:rsidP="002C3711">
      <w:pPr>
        <w:pStyle w:val="ListParagraph"/>
        <w:spacing w:line="360" w:lineRule="auto"/>
        <w:ind w:left="360"/>
      </w:pPr>
      <m:oMathPara>
        <m:oMath>
          <m:r>
            <w:rPr>
              <w:rFonts w:ascii="Cambria Math" w:hAnsi="Cambria Math"/>
            </w:rPr>
            <m:t>H→H</m:t>
          </m:r>
        </m:oMath>
      </m:oMathPara>
    </w:p>
    <w:p w14:paraId="792F5A7D" w14:textId="77777777" w:rsidR="002C3711" w:rsidRDefault="002C3711" w:rsidP="002C3711">
      <w:pPr>
        <w:spacing w:line="360" w:lineRule="auto"/>
      </w:pPr>
    </w:p>
    <w:p w14:paraId="21DA0EB7" w14:textId="152F0B4B" w:rsidR="00BE6A30" w:rsidRDefault="00BE6A30" w:rsidP="002C3711">
      <w:pPr>
        <w:pStyle w:val="ListParagraph"/>
        <w:spacing w:line="360" w:lineRule="auto"/>
        <w:ind w:left="360"/>
      </w:pPr>
      <w:r>
        <w:t xml:space="preserve">together with the addition and the composition operations, the norm and the adjoint operation, is a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algebra, which is a type of operator algebra.</w:t>
      </w:r>
    </w:p>
    <w:p w14:paraId="22B0C998" w14:textId="77777777" w:rsidR="002C3711" w:rsidRDefault="00BE6A30" w:rsidP="009B3D0A">
      <w:pPr>
        <w:pStyle w:val="ListParagraph"/>
        <w:numPr>
          <w:ilvl w:val="0"/>
          <w:numId w:val="176"/>
        </w:numPr>
        <w:spacing w:line="360" w:lineRule="auto"/>
      </w:pPr>
      <w:r>
        <w:rPr>
          <w:u w:val="single"/>
        </w:rPr>
        <w:t>Elements of Bounded Operator Set</w:t>
      </w:r>
      <w:r w:rsidRPr="00BE6A30">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‘self-adjoint’ or ‘Hermitian’ if</w:t>
      </w:r>
    </w:p>
    <w:p w14:paraId="755C2A2F" w14:textId="77777777" w:rsidR="002C3711" w:rsidRPr="002C3711" w:rsidRDefault="002C3711" w:rsidP="002C3711">
      <w:pPr>
        <w:spacing w:line="360" w:lineRule="auto"/>
        <w:rPr>
          <w:u w:val="single"/>
        </w:rPr>
      </w:pPr>
    </w:p>
    <w:p w14:paraId="3B35DB64" w14:textId="7001BE51" w:rsidR="00BE6A30"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DEF0DE8" w14:textId="77777777" w:rsidR="002C3711" w:rsidRDefault="002C3711" w:rsidP="002C3711">
      <w:pPr>
        <w:spacing w:line="360" w:lineRule="auto"/>
      </w:pPr>
    </w:p>
    <w:p w14:paraId="74382DAB" w14:textId="77777777" w:rsidR="002C3711" w:rsidRDefault="007F6F1D" w:rsidP="009B3D0A">
      <w:pPr>
        <w:pStyle w:val="ListParagraph"/>
        <w:numPr>
          <w:ilvl w:val="0"/>
          <w:numId w:val="176"/>
        </w:numPr>
        <w:spacing w:line="360" w:lineRule="auto"/>
      </w:pPr>
      <w:r>
        <w:rPr>
          <w:u w:val="single"/>
        </w:rPr>
        <w:t>Elements that are Positive/Non-negative</w:t>
      </w:r>
      <w:r>
        <w:t xml:space="preserve">: If </w:t>
      </w:r>
      <m:oMath>
        <m:r>
          <w:rPr>
            <w:rFonts w:ascii="Cambria Math" w:hAnsi="Cambria Math"/>
          </w:rPr>
          <m:t>A</m:t>
        </m:r>
      </m:oMath>
      <w:r>
        <w:t xml:space="preserve"> is Hermitian and</w:t>
      </w:r>
    </w:p>
    <w:p w14:paraId="7D0DFB50" w14:textId="77777777" w:rsidR="002C3711" w:rsidRPr="002C3711" w:rsidRDefault="002C3711" w:rsidP="002C3711">
      <w:pPr>
        <w:spacing w:line="360" w:lineRule="auto"/>
        <w:rPr>
          <w:u w:val="single"/>
        </w:rPr>
      </w:pPr>
    </w:p>
    <w:p w14:paraId="005E39EC"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Ax, x</m:t>
              </m:r>
            </m:e>
          </m:d>
          <m:r>
            <w:rPr>
              <w:rFonts w:ascii="Cambria Math" w:hAnsi="Cambria Math"/>
            </w:rPr>
            <m:t>≥0</m:t>
          </m:r>
        </m:oMath>
      </m:oMathPara>
    </w:p>
    <w:p w14:paraId="001DCBEA" w14:textId="77777777" w:rsidR="002C3711" w:rsidRDefault="002C3711" w:rsidP="002C3711">
      <w:pPr>
        <w:spacing w:line="360" w:lineRule="auto"/>
      </w:pPr>
    </w:p>
    <w:p w14:paraId="3E6F5CA1" w14:textId="77777777" w:rsidR="002C3711" w:rsidRDefault="007F6F1D" w:rsidP="002C3711">
      <w:pPr>
        <w:pStyle w:val="ListParagraph"/>
        <w:spacing w:line="360" w:lineRule="auto"/>
        <w:ind w:left="360"/>
      </w:pPr>
      <w:r>
        <w:t xml:space="preserve">for every </w:t>
      </w:r>
      <m:oMath>
        <m:r>
          <w:rPr>
            <w:rFonts w:ascii="Cambria Math" w:hAnsi="Cambria Math"/>
          </w:rPr>
          <m:t>x</m:t>
        </m:r>
      </m:oMath>
      <w:r>
        <w:t xml:space="preserve">, then </w:t>
      </w:r>
      <m:oMath>
        <m:r>
          <w:rPr>
            <w:rFonts w:ascii="Cambria Math" w:hAnsi="Cambria Math"/>
          </w:rPr>
          <m:t>A</m:t>
        </m:r>
      </m:oMath>
      <w:r>
        <w:t xml:space="preserve"> is called ‘non-negative</w:t>
      </w:r>
      <w:proofErr w:type="gramStart"/>
      <w:r>
        <w:t>’,</w:t>
      </w:r>
      <w:proofErr w:type="gramEnd"/>
      <w:r>
        <w:t xml:space="preserve"> written</w:t>
      </w:r>
    </w:p>
    <w:p w14:paraId="56E26076" w14:textId="77777777" w:rsidR="002C3711" w:rsidRDefault="002C3711" w:rsidP="002C3711">
      <w:pPr>
        <w:spacing w:line="360" w:lineRule="auto"/>
      </w:pPr>
    </w:p>
    <w:p w14:paraId="74F1FB44" w14:textId="77777777" w:rsidR="002C3711" w:rsidRDefault="007F6F1D" w:rsidP="002C3711">
      <w:pPr>
        <w:pStyle w:val="ListParagraph"/>
        <w:spacing w:line="360" w:lineRule="auto"/>
        <w:ind w:left="360"/>
      </w:pPr>
      <m:oMathPara>
        <m:oMath>
          <m:r>
            <w:rPr>
              <w:rFonts w:ascii="Cambria Math" w:hAnsi="Cambria Math"/>
            </w:rPr>
            <m:t>A≥0</m:t>
          </m:r>
        </m:oMath>
      </m:oMathPara>
    </w:p>
    <w:p w14:paraId="1D9F4058" w14:textId="77777777" w:rsidR="002C3711" w:rsidRDefault="002C3711" w:rsidP="002C3711">
      <w:pPr>
        <w:spacing w:line="360" w:lineRule="auto"/>
      </w:pPr>
    </w:p>
    <w:p w14:paraId="1E08FB6F" w14:textId="77777777" w:rsidR="002C3711" w:rsidRDefault="007F6F1D" w:rsidP="002C3711">
      <w:pPr>
        <w:pStyle w:val="ListParagraph"/>
        <w:spacing w:line="360" w:lineRule="auto"/>
        <w:ind w:left="360"/>
      </w:pPr>
      <w:r>
        <w:t>if equality holds only when</w:t>
      </w:r>
    </w:p>
    <w:p w14:paraId="4BA7F451" w14:textId="77777777" w:rsidR="002C3711" w:rsidRDefault="002C3711" w:rsidP="002C3711">
      <w:pPr>
        <w:spacing w:line="360" w:lineRule="auto"/>
      </w:pPr>
    </w:p>
    <w:p w14:paraId="6151251A" w14:textId="77777777" w:rsidR="002C3711" w:rsidRDefault="007F6F1D" w:rsidP="002C3711">
      <w:pPr>
        <w:pStyle w:val="ListParagraph"/>
        <w:spacing w:line="360" w:lineRule="auto"/>
        <w:ind w:left="360"/>
      </w:pPr>
      <m:oMathPara>
        <m:oMath>
          <m:r>
            <w:rPr>
              <w:rFonts w:ascii="Cambria Math" w:hAnsi="Cambria Math"/>
            </w:rPr>
            <m:t>x=0</m:t>
          </m:r>
        </m:oMath>
      </m:oMathPara>
    </w:p>
    <w:p w14:paraId="5D429C01" w14:textId="77777777" w:rsidR="002C3711" w:rsidRDefault="002C3711" w:rsidP="002C3711">
      <w:pPr>
        <w:spacing w:line="360" w:lineRule="auto"/>
      </w:pPr>
    </w:p>
    <w:p w14:paraId="799EE164" w14:textId="5F67AB61" w:rsidR="007F6F1D" w:rsidRDefault="007F6F1D" w:rsidP="002C3711">
      <w:pPr>
        <w:pStyle w:val="ListParagraph"/>
        <w:spacing w:line="360" w:lineRule="auto"/>
        <w:ind w:left="360"/>
      </w:pPr>
      <w:r>
        <w:t xml:space="preserve">then </w:t>
      </w:r>
      <m:oMath>
        <m:r>
          <w:rPr>
            <w:rFonts w:ascii="Cambria Math" w:hAnsi="Cambria Math"/>
          </w:rPr>
          <m:t>A</m:t>
        </m:r>
      </m:oMath>
      <w:r>
        <w:t xml:space="preserve"> is called ‘positive</w:t>
      </w:r>
      <w:proofErr w:type="gramStart"/>
      <w:r>
        <w:t>’.</w:t>
      </w:r>
      <w:proofErr w:type="gramEnd"/>
    </w:p>
    <w:p w14:paraId="458DD07B" w14:textId="77777777" w:rsidR="002C3711" w:rsidRDefault="00A218CF" w:rsidP="009B3D0A">
      <w:pPr>
        <w:pStyle w:val="ListParagraph"/>
        <w:numPr>
          <w:ilvl w:val="0"/>
          <w:numId w:val="176"/>
        </w:numPr>
        <w:spacing w:line="360" w:lineRule="auto"/>
      </w:pPr>
      <w:r>
        <w:rPr>
          <w:u w:val="single"/>
        </w:rPr>
        <w:t>Partial Order among Self-adjoint Operators</w:t>
      </w:r>
      <w:r w:rsidRPr="00A218CF">
        <w:t>:</w:t>
      </w:r>
      <w:r>
        <w:t xml:space="preserve"> The set of self-adjoint operators admits a partial order, in which</w:t>
      </w:r>
    </w:p>
    <w:p w14:paraId="188984B1" w14:textId="77777777" w:rsidR="002C3711" w:rsidRPr="002C3711" w:rsidRDefault="002C3711" w:rsidP="002C3711">
      <w:pPr>
        <w:spacing w:line="360" w:lineRule="auto"/>
        <w:rPr>
          <w:u w:val="single"/>
        </w:rPr>
      </w:pPr>
    </w:p>
    <w:p w14:paraId="51532EE8" w14:textId="77777777" w:rsidR="002C3711" w:rsidRDefault="00A218CF" w:rsidP="002C3711">
      <w:pPr>
        <w:pStyle w:val="ListParagraph"/>
        <w:spacing w:line="360" w:lineRule="auto"/>
        <w:ind w:left="360"/>
      </w:pPr>
      <m:oMathPara>
        <m:oMath>
          <m:r>
            <w:rPr>
              <w:rFonts w:ascii="Cambria Math" w:hAnsi="Cambria Math"/>
            </w:rPr>
            <m:t>A≥B</m:t>
          </m:r>
        </m:oMath>
      </m:oMathPara>
    </w:p>
    <w:p w14:paraId="21E61D22" w14:textId="77777777" w:rsidR="002C3711" w:rsidRDefault="002C3711" w:rsidP="002C3711">
      <w:pPr>
        <w:spacing w:line="360" w:lineRule="auto"/>
      </w:pPr>
    </w:p>
    <w:p w14:paraId="5794919F" w14:textId="77777777" w:rsidR="002C3711" w:rsidRDefault="00A218CF" w:rsidP="002C3711">
      <w:pPr>
        <w:pStyle w:val="ListParagraph"/>
        <w:spacing w:line="360" w:lineRule="auto"/>
        <w:ind w:left="360"/>
      </w:pPr>
      <w:r>
        <w:t>if</w:t>
      </w:r>
    </w:p>
    <w:p w14:paraId="38314C7E" w14:textId="77777777" w:rsidR="002C3711" w:rsidRDefault="002C3711" w:rsidP="002C3711">
      <w:pPr>
        <w:spacing w:line="360" w:lineRule="auto"/>
      </w:pPr>
    </w:p>
    <w:p w14:paraId="37728FEE" w14:textId="614F89F3" w:rsidR="00A218CF" w:rsidRPr="002C3711" w:rsidRDefault="00A218CF" w:rsidP="002C3711">
      <w:pPr>
        <w:pStyle w:val="ListParagraph"/>
        <w:spacing w:line="360" w:lineRule="auto"/>
        <w:ind w:left="360"/>
      </w:pPr>
      <m:oMathPara>
        <m:oMath>
          <m:r>
            <w:rPr>
              <w:rFonts w:ascii="Cambria Math" w:hAnsi="Cambria Math"/>
            </w:rPr>
            <m:t>A-B≥0</m:t>
          </m:r>
        </m:oMath>
      </m:oMathPara>
    </w:p>
    <w:p w14:paraId="436C1AF3" w14:textId="77777777" w:rsidR="002C3711" w:rsidRDefault="002C3711" w:rsidP="002C3711">
      <w:pPr>
        <w:spacing w:line="360" w:lineRule="auto"/>
      </w:pPr>
    </w:p>
    <w:p w14:paraId="3E9C7B7D" w14:textId="27346967" w:rsidR="001F4DDB" w:rsidRDefault="001F4DDB" w:rsidP="009B3D0A">
      <w:pPr>
        <w:pStyle w:val="ListParagraph"/>
        <w:numPr>
          <w:ilvl w:val="0"/>
          <w:numId w:val="176"/>
        </w:numPr>
        <w:spacing w:line="360" w:lineRule="auto"/>
      </w:pPr>
      <w:r>
        <w:rPr>
          <w:u w:val="single"/>
        </w:rPr>
        <w:lastRenderedPageBreak/>
        <w:t>Non negative and Positive Elements</w:t>
      </w:r>
      <w:r>
        <w:t xml:space="preserve">: If </w:t>
      </w:r>
      <m:oMath>
        <m:r>
          <w:rPr>
            <w:rFonts w:ascii="Cambria Math" w:hAnsi="Cambria Math"/>
          </w:rPr>
          <m:t>A</m:t>
        </m:r>
      </m:oMath>
      <w:r>
        <w:t xml:space="preserve"> has the form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w:r>
        <w:t xml:space="preserve"> for some </w:t>
      </w:r>
      <m:oMath>
        <m:r>
          <w:rPr>
            <w:rFonts w:ascii="Cambria Math" w:hAnsi="Cambria Math"/>
          </w:rPr>
          <m:t>B</m:t>
        </m:r>
      </m:oMath>
      <w:r>
        <w:t xml:space="preserve">, then </w:t>
      </w:r>
      <m:oMath>
        <m:r>
          <w:rPr>
            <w:rFonts w:ascii="Cambria Math" w:hAnsi="Cambria Math"/>
          </w:rPr>
          <m:t>A</m:t>
        </m:r>
      </m:oMath>
      <w:r>
        <w:t xml:space="preserve"> is non-negative; if </w:t>
      </w:r>
      <m:oMath>
        <m:r>
          <w:rPr>
            <w:rFonts w:ascii="Cambria Math" w:hAnsi="Cambria Math"/>
          </w:rPr>
          <m:t>B</m:t>
        </m:r>
      </m:oMath>
      <w:r>
        <w:t xml:space="preserve"> is invertible, then </w:t>
      </w:r>
      <m:oMath>
        <m:r>
          <w:rPr>
            <w:rFonts w:ascii="Cambria Math" w:hAnsi="Cambria Math"/>
          </w:rPr>
          <m:t>A</m:t>
        </m:r>
      </m:oMath>
      <w:r>
        <w:t xml:space="preserve"> is positive.</w:t>
      </w:r>
    </w:p>
    <w:p w14:paraId="2D24B019" w14:textId="77777777" w:rsidR="002C3711" w:rsidRDefault="001F4DDB" w:rsidP="009B3D0A">
      <w:pPr>
        <w:pStyle w:val="ListParagraph"/>
        <w:numPr>
          <w:ilvl w:val="0"/>
          <w:numId w:val="176"/>
        </w:numPr>
        <w:spacing w:line="360" w:lineRule="auto"/>
      </w:pPr>
      <w:r>
        <w:rPr>
          <w:u w:val="single"/>
        </w:rPr>
        <w:t>Square-root of Self-adjoint Operators</w:t>
      </w:r>
      <w:r w:rsidRPr="001F4DDB">
        <w:t>:</w:t>
      </w:r>
      <w:r>
        <w:t xml:space="preserve"> A converse is also true in the sense that, for a non-negative operator </w:t>
      </w:r>
      <m:oMath>
        <m:r>
          <w:rPr>
            <w:rFonts w:ascii="Cambria Math" w:hAnsi="Cambria Math"/>
          </w:rPr>
          <m:t>A</m:t>
        </m:r>
      </m:oMath>
      <w:r>
        <w:t xml:space="preserve">, there exists a unique non-negative square root </w:t>
      </w:r>
      <m:oMath>
        <m:r>
          <w:rPr>
            <w:rFonts w:ascii="Cambria Math" w:hAnsi="Cambria Math"/>
          </w:rPr>
          <m:t>B</m:t>
        </m:r>
      </m:oMath>
      <w:r>
        <w:t xml:space="preserve"> such that</w:t>
      </w:r>
    </w:p>
    <w:p w14:paraId="3E071D19" w14:textId="77777777" w:rsidR="002C3711" w:rsidRPr="002C3711" w:rsidRDefault="002C3711" w:rsidP="002C3711">
      <w:pPr>
        <w:spacing w:line="360" w:lineRule="auto"/>
        <w:rPr>
          <w:u w:val="single"/>
        </w:rPr>
      </w:pPr>
    </w:p>
    <w:p w14:paraId="20BC6172" w14:textId="7C283F07" w:rsidR="001F4DDB" w:rsidRPr="002C3711" w:rsidRDefault="001F4DDB" w:rsidP="002C3711">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m:oMathPara>
    </w:p>
    <w:p w14:paraId="2F06DAEB" w14:textId="77777777" w:rsidR="002C3711" w:rsidRDefault="002C3711" w:rsidP="002C3711">
      <w:pPr>
        <w:spacing w:line="360" w:lineRule="auto"/>
      </w:pPr>
    </w:p>
    <w:p w14:paraId="36CCB6C8" w14:textId="1D80FA4D" w:rsidR="0095656E" w:rsidRDefault="0095656E" w:rsidP="009B3D0A">
      <w:pPr>
        <w:pStyle w:val="ListParagraph"/>
        <w:numPr>
          <w:ilvl w:val="0"/>
          <w:numId w:val="176"/>
        </w:numPr>
        <w:spacing w:line="360" w:lineRule="auto"/>
      </w:pPr>
      <w:r>
        <w:rPr>
          <w:u w:val="single"/>
        </w:rPr>
        <w:t>Self-adjoint Operators are Real</w:t>
      </w:r>
      <w:r>
        <w:t>: In a sense made precise by the spectral theorem, self-adjoint operators can usefully be thought of operators that are “real</w:t>
      </w:r>
      <w:proofErr w:type="gramStart"/>
      <w:r>
        <w:t>”.</w:t>
      </w:r>
      <w:proofErr w:type="gramEnd"/>
    </w:p>
    <w:p w14:paraId="33D7AF4E" w14:textId="77777777" w:rsidR="002C3711" w:rsidRDefault="0095656E" w:rsidP="009B3D0A">
      <w:pPr>
        <w:pStyle w:val="ListParagraph"/>
        <w:numPr>
          <w:ilvl w:val="0"/>
          <w:numId w:val="176"/>
        </w:numPr>
        <w:spacing w:line="360" w:lineRule="auto"/>
      </w:pPr>
      <w:r>
        <w:rPr>
          <w:u w:val="single"/>
        </w:rPr>
        <w:t>Normal Bounded Linear Operators</w:t>
      </w:r>
      <w:r w:rsidRPr="0095656E">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normal if</w:t>
      </w:r>
    </w:p>
    <w:p w14:paraId="1858A0C8" w14:textId="77777777" w:rsidR="002C3711" w:rsidRPr="002C3711" w:rsidRDefault="002C3711" w:rsidP="002C3711">
      <w:pPr>
        <w:spacing w:line="360" w:lineRule="auto"/>
        <w:rPr>
          <w:u w:val="single"/>
        </w:rPr>
      </w:pPr>
    </w:p>
    <w:p w14:paraId="57209514"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m:t>
              </m:r>
            </m:sup>
          </m:sSup>
        </m:oMath>
      </m:oMathPara>
    </w:p>
    <w:p w14:paraId="6AF5171C" w14:textId="77777777" w:rsidR="002C3711" w:rsidRDefault="002C3711" w:rsidP="002C3711">
      <w:pPr>
        <w:spacing w:line="360" w:lineRule="auto"/>
      </w:pPr>
    </w:p>
    <w:p w14:paraId="270878B7" w14:textId="77777777" w:rsidR="002C3711" w:rsidRDefault="005D6B00" w:rsidP="002C3711">
      <w:pPr>
        <w:pStyle w:val="ListParagraph"/>
        <w:spacing w:line="360" w:lineRule="auto"/>
        <w:ind w:left="360"/>
      </w:pPr>
      <w:r>
        <w:t>Normal operators decompose into the sum of a self-adjoint operator and an imaginary multiple of a self-adjoint operator</w:t>
      </w:r>
    </w:p>
    <w:p w14:paraId="1EB64B77" w14:textId="77777777" w:rsidR="002C3711" w:rsidRDefault="002C3711" w:rsidP="002C3711">
      <w:pPr>
        <w:spacing w:line="360" w:lineRule="auto"/>
      </w:pPr>
    </w:p>
    <w:p w14:paraId="39D080C3" w14:textId="77777777" w:rsidR="002C3711" w:rsidRDefault="005D6B00" w:rsidP="002C3711">
      <w:pPr>
        <w:pStyle w:val="ListParagraph"/>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m:t>
              </m:r>
            </m:den>
          </m:f>
          <m:r>
            <w:rPr>
              <w:rFonts w:ascii="Cambria Math" w:hAnsi="Cambria Math"/>
            </w:rPr>
            <m:t>+i</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2i</m:t>
              </m:r>
            </m:den>
          </m:f>
        </m:oMath>
      </m:oMathPara>
    </w:p>
    <w:p w14:paraId="0875CFBC" w14:textId="77777777" w:rsidR="002C3711" w:rsidRDefault="002C3711" w:rsidP="002C3711">
      <w:pPr>
        <w:spacing w:line="360" w:lineRule="auto"/>
      </w:pPr>
    </w:p>
    <w:p w14:paraId="780F17D6" w14:textId="2AAF1D44" w:rsidR="0095656E" w:rsidRDefault="005D6B00" w:rsidP="002C3711">
      <w:pPr>
        <w:pStyle w:val="ListParagraph"/>
        <w:spacing w:line="360" w:lineRule="auto"/>
        <w:ind w:left="360"/>
      </w:pPr>
      <w:r>
        <w:t>that commute with each other. Normal operators can also usefully be thought of in terms of their real and imaginary parts.</w:t>
      </w:r>
    </w:p>
    <w:p w14:paraId="0ABFE44D" w14:textId="77777777" w:rsidR="002C3711" w:rsidRDefault="005D6B00" w:rsidP="009B3D0A">
      <w:pPr>
        <w:pStyle w:val="ListParagraph"/>
        <w:numPr>
          <w:ilvl w:val="0"/>
          <w:numId w:val="176"/>
        </w:numPr>
        <w:spacing w:line="360" w:lineRule="auto"/>
      </w:pPr>
      <w:r>
        <w:rPr>
          <w:u w:val="single"/>
        </w:rPr>
        <w:t>Defining Unitary Bounded Linear Operators</w:t>
      </w:r>
      <w:r w:rsidRPr="005D6B00">
        <w:t>:</w:t>
      </w:r>
      <w:r>
        <w:t xml:space="preserve"> </w:t>
      </w:r>
      <w:r w:rsidR="00AF3D60">
        <w:t xml:space="preserve">An element </w:t>
      </w:r>
      <m:oMath>
        <m:r>
          <w:rPr>
            <w:rFonts w:ascii="Cambria Math" w:hAnsi="Cambria Math"/>
          </w:rPr>
          <m:t>U</m:t>
        </m:r>
      </m:oMath>
      <w:r w:rsidR="00AF3D60">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rsidR="00AF3D60">
        <w:t xml:space="preserve"> is called unitary if </w:t>
      </w:r>
      <m:oMath>
        <m:r>
          <w:rPr>
            <w:rFonts w:ascii="Cambria Math" w:hAnsi="Cambria Math"/>
          </w:rPr>
          <m:t>U</m:t>
        </m:r>
      </m:oMath>
      <w:r w:rsidR="00AF3D60">
        <w:t xml:space="preserve"> is invertible and its inverse is given by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AF3D60">
        <w:t xml:space="preserve">. This can also be expressed by requiring that </w:t>
      </w:r>
      <m:oMath>
        <m:r>
          <w:rPr>
            <w:rFonts w:ascii="Cambria Math" w:hAnsi="Cambria Math"/>
          </w:rPr>
          <m:t>U</m:t>
        </m:r>
      </m:oMath>
      <w:r w:rsidR="00AF3D60">
        <w:t xml:space="preserve"> be into and</w:t>
      </w:r>
    </w:p>
    <w:p w14:paraId="44235882" w14:textId="77777777" w:rsidR="002C3711" w:rsidRPr="002C3711" w:rsidRDefault="002C3711" w:rsidP="002C3711">
      <w:pPr>
        <w:spacing w:line="360" w:lineRule="auto"/>
        <w:rPr>
          <w:u w:val="single"/>
        </w:rPr>
      </w:pPr>
    </w:p>
    <w:p w14:paraId="66F7B8E4" w14:textId="77777777" w:rsidR="002C3711"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Ux, Uy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7ECD5CDE" w14:textId="77777777" w:rsidR="002C3711" w:rsidRDefault="002C3711" w:rsidP="002C3711">
      <w:pPr>
        <w:spacing w:line="360" w:lineRule="auto"/>
      </w:pPr>
    </w:p>
    <w:p w14:paraId="7D567668" w14:textId="77777777" w:rsidR="002C3711" w:rsidRDefault="00AF3D60" w:rsidP="002C3711">
      <w:pPr>
        <w:pStyle w:val="ListParagraph"/>
        <w:spacing w:line="360" w:lineRule="auto"/>
        <w:ind w:left="360"/>
      </w:pPr>
      <w:r>
        <w:t>for all</w:t>
      </w:r>
    </w:p>
    <w:p w14:paraId="7A23A2C2" w14:textId="77777777" w:rsidR="002C3711" w:rsidRDefault="002C3711" w:rsidP="002C3711">
      <w:pPr>
        <w:spacing w:line="360" w:lineRule="auto"/>
      </w:pPr>
    </w:p>
    <w:p w14:paraId="4A6E251C" w14:textId="77777777" w:rsidR="002C3711" w:rsidRPr="002C3711" w:rsidRDefault="00AF3D60" w:rsidP="002C3711">
      <w:pPr>
        <w:pStyle w:val="ListParagraph"/>
        <w:spacing w:line="360" w:lineRule="auto"/>
        <w:ind w:left="360"/>
      </w:pPr>
      <m:oMathPara>
        <m:oMath>
          <m:r>
            <w:rPr>
              <w:rFonts w:ascii="Cambria Math" w:hAnsi="Cambria Math"/>
            </w:rPr>
            <m:t>x, y∈H</m:t>
          </m:r>
        </m:oMath>
      </m:oMathPara>
    </w:p>
    <w:p w14:paraId="53881CA2" w14:textId="77777777" w:rsidR="002C3711" w:rsidRDefault="002C3711" w:rsidP="002C3711">
      <w:pPr>
        <w:spacing w:line="360" w:lineRule="auto"/>
      </w:pPr>
    </w:p>
    <w:p w14:paraId="2FD1C29A" w14:textId="27BF59E1" w:rsidR="005D6B00" w:rsidRPr="002C3711" w:rsidRDefault="00AF3D60" w:rsidP="002C3711">
      <w:pPr>
        <w:pStyle w:val="ListParagraph"/>
        <w:spacing w:line="360" w:lineRule="auto"/>
        <w:ind w:left="360"/>
      </w:pPr>
      <w:r>
        <w:t xml:space="preserve">The unitary operators form a group under composition, which is the isometry group of </w:t>
      </w:r>
      <m:oMath>
        <m:r>
          <w:rPr>
            <w:rFonts w:ascii="Cambria Math" w:hAnsi="Cambria Math"/>
          </w:rPr>
          <m:t>H</m:t>
        </m:r>
      </m:oMath>
      <w:r w:rsidR="002F0EFA">
        <w:t>.</w:t>
      </w:r>
    </w:p>
    <w:p w14:paraId="5D0F30B6" w14:textId="1B81DC61" w:rsidR="002F0EFA" w:rsidRDefault="002F0EFA" w:rsidP="009B3D0A">
      <w:pPr>
        <w:pStyle w:val="ListParagraph"/>
        <w:numPr>
          <w:ilvl w:val="0"/>
          <w:numId w:val="176"/>
        </w:numPr>
        <w:spacing w:line="360" w:lineRule="auto"/>
      </w:pPr>
      <w:r>
        <w:rPr>
          <w:u w:val="single"/>
        </w:rPr>
        <w:t>Defining Compact Bounded Linear Operators</w:t>
      </w:r>
      <w:r w:rsidRPr="002F0EFA">
        <w:t>:</w:t>
      </w:r>
      <w:r>
        <w:t xml:space="preserve"> An element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compact if it sends bounded sets to relatively compact sets.</w:t>
      </w:r>
    </w:p>
    <w:p w14:paraId="5FF029E9" w14:textId="542E1D0A" w:rsidR="00EC7DBA" w:rsidRDefault="00EC7DBA" w:rsidP="009B3D0A">
      <w:pPr>
        <w:pStyle w:val="ListParagraph"/>
        <w:numPr>
          <w:ilvl w:val="0"/>
          <w:numId w:val="176"/>
        </w:numPr>
        <w:spacing w:line="360" w:lineRule="auto"/>
      </w:pPr>
      <w:r>
        <w:rPr>
          <w:u w:val="single"/>
        </w:rPr>
        <w:t>Definition of Bounded, Compact Operators</w:t>
      </w:r>
      <w:r w:rsidRPr="00EC7DBA">
        <w:t>:</w:t>
      </w:r>
      <w:r>
        <w:t xml:space="preserve"> Equivalently, a bounded operator </w:t>
      </w:r>
      <m:oMath>
        <m:r>
          <w:rPr>
            <w:rFonts w:ascii="Cambria Math" w:hAnsi="Cambria Math"/>
          </w:rPr>
          <m:t>T</m:t>
        </m:r>
      </m:oMath>
      <w:r>
        <w:t xml:space="preserve"> is compact if, for any bounded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the sequence </w:t>
      </w:r>
      <m:oMath>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has a convergent subsequence.</w:t>
      </w:r>
    </w:p>
    <w:p w14:paraId="081CE6F9" w14:textId="41735F5C" w:rsidR="00EC7DBA" w:rsidRDefault="00EC7DBA" w:rsidP="009B3D0A">
      <w:pPr>
        <w:pStyle w:val="ListParagraph"/>
        <w:numPr>
          <w:ilvl w:val="0"/>
          <w:numId w:val="176"/>
        </w:numPr>
        <w:spacing w:line="360" w:lineRule="auto"/>
      </w:pPr>
      <w:r>
        <w:rPr>
          <w:u w:val="single"/>
        </w:rPr>
        <w:t>Hilbert-Schmidt - Compact Integral Operators</w:t>
      </w:r>
      <w:r w:rsidRPr="00EC7DBA">
        <w:t>:</w:t>
      </w:r>
      <w:r>
        <w:t xml:space="preserve"> Many integral operators are compact, and in fact define a special class of operators known as Hilbert-Schmidt operators that are especially important in the study of integral equations.</w:t>
      </w:r>
    </w:p>
    <w:p w14:paraId="021E145B" w14:textId="31AB1132" w:rsidR="00095EF9" w:rsidRDefault="00095EF9" w:rsidP="009B3D0A">
      <w:pPr>
        <w:pStyle w:val="ListParagraph"/>
        <w:numPr>
          <w:ilvl w:val="0"/>
          <w:numId w:val="176"/>
        </w:numPr>
        <w:spacing w:line="360" w:lineRule="auto"/>
      </w:pPr>
      <w:r>
        <w:rPr>
          <w:u w:val="single"/>
        </w:rPr>
        <w:t>Distinction from a Fredholm Operator</w:t>
      </w:r>
      <w:r w:rsidRPr="00095EF9">
        <w:t>:</w:t>
      </w:r>
      <w:r>
        <w:t xml:space="preserve"> Fredholm operators differ from compact operator by a multiple of the identity, and are equivalently characterized as operators with a finite dimensional kernel and co-kernel.</w:t>
      </w:r>
    </w:p>
    <w:p w14:paraId="62FD4F83" w14:textId="77777777" w:rsidR="002C3711" w:rsidRDefault="00095EF9" w:rsidP="009B3D0A">
      <w:pPr>
        <w:pStyle w:val="ListParagraph"/>
        <w:numPr>
          <w:ilvl w:val="0"/>
          <w:numId w:val="176"/>
        </w:numPr>
        <w:spacing w:line="360" w:lineRule="auto"/>
      </w:pPr>
      <w:r>
        <w:rPr>
          <w:u w:val="single"/>
        </w:rPr>
        <w:t>Index of the Fredholm Operator</w:t>
      </w:r>
      <w:r w:rsidRPr="00095EF9">
        <w:t>:</w:t>
      </w:r>
      <w:r>
        <w:t xml:space="preserve"> The index of a Fredholm operator </w:t>
      </w:r>
      <m:oMath>
        <m:r>
          <w:rPr>
            <w:rFonts w:ascii="Cambria Math" w:hAnsi="Cambria Math"/>
          </w:rPr>
          <m:t>T</m:t>
        </m:r>
      </m:oMath>
      <w:r>
        <w:t xml:space="preserve"> is defined by</w:t>
      </w:r>
    </w:p>
    <w:p w14:paraId="7553A447" w14:textId="77777777" w:rsidR="002C3711" w:rsidRPr="002C3711" w:rsidRDefault="002C3711" w:rsidP="002C3711">
      <w:pPr>
        <w:spacing w:line="360" w:lineRule="auto"/>
        <w:rPr>
          <w:u w:val="single"/>
        </w:rPr>
      </w:pPr>
    </w:p>
    <w:p w14:paraId="0ABF8A07" w14:textId="2D0082BC" w:rsidR="00095EF9" w:rsidRPr="002C3711" w:rsidRDefault="00095EF9" w:rsidP="002C3711">
      <w:pPr>
        <w:pStyle w:val="ListParagraph"/>
        <w:spacing w:line="360" w:lineRule="auto"/>
        <w:ind w:left="360"/>
      </w:pPr>
      <m:oMathPara>
        <m:oMath>
          <m:r>
            <w:rPr>
              <w:rFonts w:ascii="Cambria Math" w:hAnsi="Cambria Math"/>
            </w:rPr>
            <m:t>index 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Kernel T</m:t>
                  </m:r>
                </m:e>
              </m:d>
            </m:e>
          </m:func>
          <m:r>
            <w:rPr>
              <w:rFonts w:ascii="Cambria Math" w:hAnsi="Cambria Math"/>
            </w:rPr>
            <m: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coKernel T</m:t>
                  </m:r>
                </m:e>
              </m:d>
            </m:e>
          </m:func>
        </m:oMath>
      </m:oMathPara>
    </w:p>
    <w:p w14:paraId="07A443A9" w14:textId="77777777" w:rsidR="002C3711" w:rsidRDefault="002C3711" w:rsidP="002C3711">
      <w:pPr>
        <w:spacing w:line="360" w:lineRule="auto"/>
      </w:pPr>
    </w:p>
    <w:p w14:paraId="38A6B8B5" w14:textId="0B11AC16" w:rsidR="00A56AD8" w:rsidRDefault="00A56AD8" w:rsidP="009B3D0A">
      <w:pPr>
        <w:pStyle w:val="ListParagraph"/>
        <w:numPr>
          <w:ilvl w:val="0"/>
          <w:numId w:val="176"/>
        </w:numPr>
        <w:spacing w:line="360" w:lineRule="auto"/>
      </w:pPr>
      <w:r>
        <w:rPr>
          <w:u w:val="single"/>
        </w:rPr>
        <w:t>Homotopy Invariance of Operator Index</w:t>
      </w:r>
      <w:r>
        <w:t>: The index is homotopy invariant, and plays a deep role in differential geometry via the Atiyah-Stinger index theorem.</w:t>
      </w:r>
    </w:p>
    <w:p w14:paraId="40036BE2" w14:textId="04F776D7" w:rsidR="00A56AD8" w:rsidRDefault="00A56AD8" w:rsidP="00A56AD8">
      <w:pPr>
        <w:spacing w:line="360" w:lineRule="auto"/>
      </w:pPr>
    </w:p>
    <w:p w14:paraId="2496D63F" w14:textId="49A5F4F2" w:rsidR="00A56AD8" w:rsidRDefault="00A56AD8" w:rsidP="00A56AD8">
      <w:pPr>
        <w:spacing w:line="360" w:lineRule="auto"/>
      </w:pPr>
    </w:p>
    <w:p w14:paraId="7EB2BB61" w14:textId="23A125E0" w:rsidR="00A56AD8" w:rsidRPr="00A56AD8" w:rsidRDefault="00A56AD8" w:rsidP="00A56AD8">
      <w:pPr>
        <w:spacing w:line="360" w:lineRule="auto"/>
        <w:rPr>
          <w:b/>
          <w:bCs/>
          <w:sz w:val="28"/>
          <w:szCs w:val="28"/>
        </w:rPr>
      </w:pPr>
      <w:r w:rsidRPr="00A56AD8">
        <w:rPr>
          <w:b/>
          <w:bCs/>
          <w:sz w:val="28"/>
          <w:szCs w:val="28"/>
        </w:rPr>
        <w:t>Unbounded Operators on Hilbert Space</w:t>
      </w:r>
    </w:p>
    <w:p w14:paraId="7836C97B" w14:textId="68DC5BFB" w:rsidR="00A56AD8" w:rsidRDefault="00A56AD8" w:rsidP="00A56AD8">
      <w:pPr>
        <w:spacing w:line="360" w:lineRule="auto"/>
      </w:pPr>
    </w:p>
    <w:p w14:paraId="68C1A664" w14:textId="29725D01" w:rsidR="00A56AD8" w:rsidRDefault="00A56AD8" w:rsidP="00A56AD8">
      <w:pPr>
        <w:pStyle w:val="ListParagraph"/>
        <w:numPr>
          <w:ilvl w:val="0"/>
          <w:numId w:val="177"/>
        </w:numPr>
        <w:spacing w:line="360" w:lineRule="auto"/>
      </w:pPr>
      <w:r w:rsidRPr="00A56AD8">
        <w:rPr>
          <w:u w:val="single"/>
        </w:rPr>
        <w:t>Unbounded, Tractable Hilbert Space Operators</w:t>
      </w:r>
      <w:r>
        <w:t>: Unbounded tractable are also Hilbert spaces, and have important applications to quantum mechanics (Reed and Simon (1980), Prugovecki (1981), Folland (1989)).</w:t>
      </w:r>
    </w:p>
    <w:p w14:paraId="2366A8FC" w14:textId="1DA51AAA" w:rsidR="006E2E73" w:rsidRDefault="006E2E73" w:rsidP="00A56AD8">
      <w:pPr>
        <w:pStyle w:val="ListParagraph"/>
        <w:numPr>
          <w:ilvl w:val="0"/>
          <w:numId w:val="177"/>
        </w:numPr>
        <w:spacing w:line="360" w:lineRule="auto"/>
      </w:pPr>
      <w:r>
        <w:rPr>
          <w:u w:val="single"/>
        </w:rPr>
        <w:t>Definition of the Unbounded Operator</w:t>
      </w:r>
      <w:r w:rsidRPr="006E2E73">
        <w:t>:</w:t>
      </w:r>
      <w:r>
        <w:t xml:space="preserve"> An unbounded operator </w:t>
      </w:r>
      <m:oMath>
        <m:r>
          <w:rPr>
            <w:rFonts w:ascii="Cambria Math" w:hAnsi="Cambria Math"/>
          </w:rPr>
          <m:t>T</m:t>
        </m:r>
      </m:oMath>
      <w:r>
        <w:t xml:space="preserve"> on a Hilbert space </w:t>
      </w:r>
      <m:oMath>
        <m:r>
          <w:rPr>
            <w:rFonts w:ascii="Cambria Math" w:hAnsi="Cambria Math"/>
          </w:rPr>
          <m:t>H</m:t>
        </m:r>
      </m:oMath>
      <w:r>
        <w:t xml:space="preserve"> is defined as a linear operator </w:t>
      </w:r>
      <m:oMath>
        <m:r>
          <w:rPr>
            <w:rFonts w:ascii="Cambria Math" w:hAnsi="Cambria Math"/>
          </w:rPr>
          <m:t>D</m:t>
        </m:r>
        <m:d>
          <m:dPr>
            <m:ctrlPr>
              <w:rPr>
                <w:rFonts w:ascii="Cambria Math" w:hAnsi="Cambria Math"/>
                <w:i/>
              </w:rPr>
            </m:ctrlPr>
          </m:dPr>
          <m:e>
            <m:r>
              <w:rPr>
                <w:rFonts w:ascii="Cambria Math" w:hAnsi="Cambria Math"/>
              </w:rPr>
              <m:t>T</m:t>
            </m:r>
          </m:e>
        </m:d>
      </m:oMath>
      <w:r>
        <w:t xml:space="preserve"> whose domain is a linear subspace of </w:t>
      </w:r>
      <m:oMath>
        <m:r>
          <w:rPr>
            <w:rFonts w:ascii="Cambria Math" w:hAnsi="Cambria Math"/>
          </w:rPr>
          <m:t>H</m:t>
        </m:r>
      </m:oMath>
      <w:r>
        <w:t>.</w:t>
      </w:r>
    </w:p>
    <w:p w14:paraId="61FCB0C4" w14:textId="6C3DB26E" w:rsidR="006E2E73" w:rsidRDefault="006E2E73" w:rsidP="00A56AD8">
      <w:pPr>
        <w:pStyle w:val="ListParagraph"/>
        <w:numPr>
          <w:ilvl w:val="0"/>
          <w:numId w:val="177"/>
        </w:numPr>
        <w:spacing w:line="360" w:lineRule="auto"/>
      </w:pPr>
      <w:r>
        <w:rPr>
          <w:u w:val="single"/>
        </w:rPr>
        <w:lastRenderedPageBreak/>
        <w:t>Domain of Densely Defined Operator</w:t>
      </w:r>
      <w:r w:rsidRPr="006E2E73">
        <w:t>:</w:t>
      </w:r>
      <w:r>
        <w:t xml:space="preserve"> Often the domain </w:t>
      </w:r>
      <m:oMath>
        <m:r>
          <w:rPr>
            <w:rFonts w:ascii="Cambria Math" w:hAnsi="Cambria Math"/>
          </w:rPr>
          <m:t>D</m:t>
        </m:r>
        <m:d>
          <m:dPr>
            <m:ctrlPr>
              <w:rPr>
                <w:rFonts w:ascii="Cambria Math" w:hAnsi="Cambria Math"/>
                <w:i/>
              </w:rPr>
            </m:ctrlPr>
          </m:dPr>
          <m:e>
            <m:r>
              <w:rPr>
                <w:rFonts w:ascii="Cambria Math" w:hAnsi="Cambria Math"/>
              </w:rPr>
              <m:t>T</m:t>
            </m:r>
          </m:e>
        </m:d>
      </m:oMath>
      <w:r>
        <w:t xml:space="preserve"> is a dense subspace of </w:t>
      </w:r>
      <m:oMath>
        <m:r>
          <w:rPr>
            <w:rFonts w:ascii="Cambria Math" w:hAnsi="Cambria Math"/>
          </w:rPr>
          <m:t>H</m:t>
        </m:r>
      </m:oMath>
      <w:r>
        <w:t xml:space="preserve">, in which case </w:t>
      </w:r>
      <m:oMath>
        <m:r>
          <w:rPr>
            <w:rFonts w:ascii="Cambria Math" w:hAnsi="Cambria Math"/>
          </w:rPr>
          <m:t>T</m:t>
        </m:r>
      </m:oMath>
      <w:r>
        <w:t xml:space="preserve"> is known as a densely defined operator.</w:t>
      </w:r>
    </w:p>
    <w:p w14:paraId="15F32079" w14:textId="029C94F1" w:rsidR="00910CBA" w:rsidRDefault="00910CBA" w:rsidP="00A56AD8">
      <w:pPr>
        <w:pStyle w:val="ListParagraph"/>
        <w:numPr>
          <w:ilvl w:val="0"/>
          <w:numId w:val="177"/>
        </w:numPr>
        <w:spacing w:line="360" w:lineRule="auto"/>
      </w:pPr>
      <w:r>
        <w:rPr>
          <w:u w:val="single"/>
        </w:rPr>
        <w:t>Densely Defined Unbounded Operator Adjoint</w:t>
      </w:r>
      <w:r w:rsidRPr="00910CBA">
        <w:t>:</w:t>
      </w:r>
      <w:r>
        <w:t xml:space="preserve"> The adjoint of a densely defined unbounded operator is defined in essentially the same manner as for bounded operator.</w:t>
      </w:r>
    </w:p>
    <w:p w14:paraId="4C0A99D3" w14:textId="1C29BA3E" w:rsidR="00910CBA" w:rsidRDefault="00910CBA" w:rsidP="00A56AD8">
      <w:pPr>
        <w:pStyle w:val="ListParagraph"/>
        <w:numPr>
          <w:ilvl w:val="0"/>
          <w:numId w:val="177"/>
        </w:numPr>
        <w:spacing w:line="360" w:lineRule="auto"/>
      </w:pPr>
      <w:r>
        <w:rPr>
          <w:u w:val="single"/>
        </w:rPr>
        <w:t>Self-bounded Unbounded Operator in QM</w:t>
      </w:r>
      <w:r w:rsidRPr="00910CBA">
        <w:t>:</w:t>
      </w:r>
      <w:r>
        <w:t xml:space="preserve"> Self-adjoint unbounded operators play the role of the </w:t>
      </w:r>
      <w:r>
        <w:rPr>
          <w:i/>
          <w:iCs/>
        </w:rPr>
        <w:t>observables</w:t>
      </w:r>
      <w:r>
        <w:t xml:space="preserve"> in the mathematical formulation of quantum mechanics.</w:t>
      </w:r>
    </w:p>
    <w:p w14:paraId="07DA94F3" w14:textId="3E2F5E7E" w:rsidR="007653AB" w:rsidRDefault="007653AB" w:rsidP="00A56AD8">
      <w:pPr>
        <w:pStyle w:val="ListParagraph"/>
        <w:numPr>
          <w:ilvl w:val="0"/>
          <w:numId w:val="177"/>
        </w:numPr>
        <w:spacing w:line="360" w:lineRule="auto"/>
      </w:pPr>
      <w:r>
        <w:rPr>
          <w:u w:val="single"/>
        </w:rPr>
        <w:t>Examples of Self-adjoint Unbounded Operators</w:t>
      </w:r>
      <w:r w:rsidRPr="007653AB">
        <w:t>:</w:t>
      </w:r>
      <w:r>
        <w:t xml:space="preserve"> Prugovecki (1981) provided the following examples on the Hilbert space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403B7">
        <w:t>.</w:t>
      </w:r>
    </w:p>
    <w:p w14:paraId="3364EEF9" w14:textId="77777777" w:rsidR="000471A1" w:rsidRDefault="00AF79C9" w:rsidP="00A56AD8">
      <w:pPr>
        <w:pStyle w:val="ListParagraph"/>
        <w:numPr>
          <w:ilvl w:val="0"/>
          <w:numId w:val="177"/>
        </w:numPr>
        <w:spacing w:line="360" w:lineRule="auto"/>
      </w:pPr>
      <w:r>
        <w:rPr>
          <w:u w:val="single"/>
        </w:rPr>
        <w:t>Extension of the Differential Operator</w:t>
      </w:r>
      <w:r>
        <w:t>: The suitable extension</w:t>
      </w:r>
    </w:p>
    <w:p w14:paraId="5C0CD19A" w14:textId="77777777" w:rsidR="000471A1" w:rsidRPr="000471A1" w:rsidRDefault="000471A1" w:rsidP="000471A1">
      <w:pPr>
        <w:spacing w:line="360" w:lineRule="auto"/>
        <w:rPr>
          <w:u w:val="single"/>
        </w:rPr>
      </w:pPr>
    </w:p>
    <w:p w14:paraId="5E6D8302" w14:textId="77777777" w:rsid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Af</m:t>
              </m:r>
            </m:e>
          </m:d>
          <m:d>
            <m:dPr>
              <m:ctrlPr>
                <w:rPr>
                  <w:rFonts w:ascii="Cambria Math" w:hAnsi="Cambria Math"/>
                  <w:i/>
                </w:rPr>
              </m:ctrlPr>
            </m:dPr>
            <m:e>
              <m:r>
                <w:rPr>
                  <w:rFonts w:ascii="Cambria Math" w:hAnsi="Cambria Math"/>
                </w:rPr>
                <m:t>x</m:t>
              </m:r>
            </m:e>
          </m:d>
          <m:r>
            <w:rPr>
              <w:rFonts w:ascii="Cambria Math" w:hAnsi="Cambria Math"/>
            </w:rPr>
            <m:t>=-i</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1FD5579B" w14:textId="77777777" w:rsidR="000471A1" w:rsidRDefault="000471A1" w:rsidP="000471A1">
      <w:pPr>
        <w:spacing w:line="360" w:lineRule="auto"/>
      </w:pPr>
    </w:p>
    <w:p w14:paraId="6F2055C7" w14:textId="568E9393" w:rsidR="00AF79C9" w:rsidRDefault="00AF79C9" w:rsidP="000471A1">
      <w:pPr>
        <w:pStyle w:val="ListParagraph"/>
        <w:spacing w:line="360" w:lineRule="auto"/>
        <w:ind w:left="360"/>
      </w:pPr>
      <w:r>
        <w:t xml:space="preserve">where </w:t>
      </w:r>
      <m:oMath>
        <m:r>
          <w:rPr>
            <w:rFonts w:ascii="Cambria Math" w:hAnsi="Cambria Math"/>
          </w:rPr>
          <m:t>i</m:t>
        </m:r>
      </m:oMath>
      <w:r>
        <w:t xml:space="preserve"> is the imaginary unit and </w:t>
      </w:r>
      <m:oMath>
        <m:r>
          <w:rPr>
            <w:rFonts w:ascii="Cambria Math" w:hAnsi="Cambria Math"/>
          </w:rPr>
          <m:t>f</m:t>
        </m:r>
      </m:oMath>
      <w:r>
        <w:t xml:space="preserve"> is a differential function of compact support.</w:t>
      </w:r>
    </w:p>
    <w:p w14:paraId="094CE7F3" w14:textId="77777777" w:rsidR="000471A1" w:rsidRDefault="00700777" w:rsidP="00A56AD8">
      <w:pPr>
        <w:pStyle w:val="ListParagraph"/>
        <w:numPr>
          <w:ilvl w:val="0"/>
          <w:numId w:val="177"/>
        </w:numPr>
        <w:spacing w:line="360" w:lineRule="auto"/>
      </w:pPr>
      <w:r>
        <w:rPr>
          <w:u w:val="single"/>
        </w:rPr>
        <w:t xml:space="preserve">The Multiplication by </w:t>
      </w:r>
      <m:oMath>
        <m:r>
          <w:rPr>
            <w:rFonts w:ascii="Cambria Math" w:hAnsi="Cambria Math"/>
            <w:u w:val="single"/>
          </w:rPr>
          <m:t>x</m:t>
        </m:r>
      </m:oMath>
      <w:r w:rsidRPr="00700777">
        <w:rPr>
          <w:u w:val="single"/>
        </w:rPr>
        <w:t xml:space="preserve"> Factor</w:t>
      </w:r>
      <w:r>
        <w:t>:</w:t>
      </w:r>
    </w:p>
    <w:p w14:paraId="33D3FEEF" w14:textId="77777777" w:rsidR="000471A1" w:rsidRPr="000471A1" w:rsidRDefault="000471A1" w:rsidP="000471A1">
      <w:pPr>
        <w:spacing w:line="360" w:lineRule="auto"/>
        <w:rPr>
          <w:u w:val="single"/>
        </w:rPr>
      </w:pPr>
    </w:p>
    <w:p w14:paraId="7C7D7990" w14:textId="66FACA1D" w:rsidR="00700777" w:rsidRP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Bf</m:t>
              </m:r>
            </m:e>
          </m:d>
          <m:d>
            <m:dPr>
              <m:ctrlPr>
                <w:rPr>
                  <w:rFonts w:ascii="Cambria Math" w:hAnsi="Cambria Math"/>
                  <w:i/>
                </w:rPr>
              </m:ctrlPr>
            </m:dPr>
            <m:e>
              <m:r>
                <w:rPr>
                  <w:rFonts w:ascii="Cambria Math" w:hAnsi="Cambria Math"/>
                </w:rPr>
                <m:t>x</m:t>
              </m:r>
            </m:e>
          </m:d>
          <m:r>
            <w:rPr>
              <w:rFonts w:ascii="Cambria Math" w:hAnsi="Cambria Math"/>
            </w:rPr>
            <m:t>=xf</m:t>
          </m:r>
          <m:d>
            <m:dPr>
              <m:ctrlPr>
                <w:rPr>
                  <w:rFonts w:ascii="Cambria Math" w:hAnsi="Cambria Math"/>
                  <w:i/>
                </w:rPr>
              </m:ctrlPr>
            </m:dPr>
            <m:e>
              <m:r>
                <w:rPr>
                  <w:rFonts w:ascii="Cambria Math" w:hAnsi="Cambria Math"/>
                </w:rPr>
                <m:t>x</m:t>
              </m:r>
            </m:e>
          </m:d>
        </m:oMath>
      </m:oMathPara>
    </w:p>
    <w:p w14:paraId="3E28B1D2" w14:textId="77777777" w:rsidR="000471A1" w:rsidRDefault="000471A1" w:rsidP="000471A1">
      <w:pPr>
        <w:spacing w:line="360" w:lineRule="auto"/>
      </w:pPr>
    </w:p>
    <w:p w14:paraId="58E5D025" w14:textId="2580A5CD" w:rsidR="00700777" w:rsidRDefault="00700777" w:rsidP="00A56AD8">
      <w:pPr>
        <w:pStyle w:val="ListParagraph"/>
        <w:numPr>
          <w:ilvl w:val="0"/>
          <w:numId w:val="177"/>
        </w:numPr>
        <w:spacing w:line="360" w:lineRule="auto"/>
      </w:pPr>
      <w:r>
        <w:rPr>
          <w:u w:val="single"/>
        </w:rPr>
        <w:t>Momentum and Position Operators</w:t>
      </w:r>
      <w:r>
        <w:t>: The differential and the multiplication-by-</w:t>
      </w:r>
      <m:oMath>
        <m:r>
          <w:rPr>
            <w:rFonts w:ascii="Cambria Math" w:hAnsi="Cambria Math"/>
          </w:rPr>
          <m:t>x</m:t>
        </m:r>
      </m:oMath>
      <w:r>
        <w:t xml:space="preserve"> operators correspond to the momentum and the position observables, respectively.</w:t>
      </w:r>
    </w:p>
    <w:p w14:paraId="53655D79" w14:textId="7FEFD654" w:rsidR="004403B7" w:rsidRDefault="004403B7" w:rsidP="00A56AD8">
      <w:pPr>
        <w:pStyle w:val="ListParagraph"/>
        <w:numPr>
          <w:ilvl w:val="0"/>
          <w:numId w:val="177"/>
        </w:numPr>
        <w:spacing w:line="360" w:lineRule="auto"/>
      </w:pPr>
      <w:r>
        <w:rPr>
          <w:u w:val="single"/>
        </w:rPr>
        <w:t>Domain of Position/Momentum Operators</w:t>
      </w:r>
      <w:r w:rsidRPr="004403B7">
        <w:t>:</w:t>
      </w:r>
      <w:r>
        <w:t xml:space="preserve"> Neither that n</w:t>
      </w:r>
      <w:r w:rsidR="00664878">
        <w:t xml:space="preserve">either position nor momentum is defined on </w:t>
      </w:r>
      <w:proofErr w:type="gramStart"/>
      <w:r w:rsidR="00664878">
        <w:t>all of</w:t>
      </w:r>
      <w:proofErr w:type="gramEnd"/>
      <w:r w:rsidR="00664878">
        <w:t xml:space="preserve"> </w:t>
      </w:r>
      <m:oMath>
        <m:r>
          <w:rPr>
            <w:rFonts w:ascii="Cambria Math" w:hAnsi="Cambria Math"/>
          </w:rPr>
          <m:t>H</m:t>
        </m:r>
      </m:oMath>
      <w:r w:rsidR="00664878">
        <w:t>, since in the case of the momentum operator the derivative need not exist, and in the case of the position operator the product function need not be square integrable.</w:t>
      </w:r>
    </w:p>
    <w:p w14:paraId="2EFE5206" w14:textId="3D0308E3" w:rsidR="00664878" w:rsidRDefault="00664878" w:rsidP="00A56AD8">
      <w:pPr>
        <w:pStyle w:val="ListParagraph"/>
        <w:numPr>
          <w:ilvl w:val="0"/>
          <w:numId w:val="177"/>
        </w:numPr>
        <w:spacing w:line="360" w:lineRule="auto"/>
      </w:pPr>
      <w:r>
        <w:rPr>
          <w:u w:val="single"/>
        </w:rPr>
        <w:t>Domain of Position/Momentum Operators</w:t>
      </w:r>
      <w:r w:rsidRPr="00664878">
        <w:t>:</w:t>
      </w:r>
      <w:r>
        <w:t xml:space="preserve"> In both cases, the set of possible arguments form dense subspace of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93429">
        <w:t>.</w:t>
      </w:r>
    </w:p>
    <w:p w14:paraId="3878B8F8" w14:textId="6AD62A5E" w:rsidR="00493429" w:rsidRDefault="00493429" w:rsidP="00493429">
      <w:pPr>
        <w:spacing w:line="360" w:lineRule="auto"/>
      </w:pPr>
    </w:p>
    <w:p w14:paraId="3524477E" w14:textId="4BD7839D" w:rsidR="00493429" w:rsidRDefault="00493429" w:rsidP="00493429">
      <w:pPr>
        <w:spacing w:line="360" w:lineRule="auto"/>
      </w:pPr>
    </w:p>
    <w:p w14:paraId="25E10BE2" w14:textId="100E8A2C" w:rsidR="00493429" w:rsidRPr="000471A1" w:rsidRDefault="00493429" w:rsidP="00493429">
      <w:pPr>
        <w:spacing w:line="360" w:lineRule="auto"/>
        <w:rPr>
          <w:b/>
          <w:bCs/>
          <w:sz w:val="28"/>
          <w:szCs w:val="28"/>
        </w:rPr>
      </w:pPr>
      <w:r w:rsidRPr="000471A1">
        <w:rPr>
          <w:b/>
          <w:bCs/>
          <w:sz w:val="28"/>
          <w:szCs w:val="28"/>
        </w:rPr>
        <w:t>Constructions – Direct Sums</w:t>
      </w:r>
    </w:p>
    <w:p w14:paraId="18D77E3F" w14:textId="1E12FC93" w:rsidR="00493429" w:rsidRDefault="00493429" w:rsidP="00493429">
      <w:pPr>
        <w:spacing w:line="360" w:lineRule="auto"/>
      </w:pPr>
    </w:p>
    <w:p w14:paraId="644E4CAC" w14:textId="77777777" w:rsidR="00B01170" w:rsidRDefault="00493429" w:rsidP="000471A1">
      <w:pPr>
        <w:pStyle w:val="ListParagraph"/>
        <w:numPr>
          <w:ilvl w:val="0"/>
          <w:numId w:val="178"/>
        </w:numPr>
        <w:spacing w:line="360" w:lineRule="auto"/>
      </w:pPr>
      <w:r w:rsidRPr="000471A1">
        <w:rPr>
          <w:u w:val="single"/>
        </w:rPr>
        <w:t>Orthogonal, External, Direct Hilbert Sum</w:t>
      </w:r>
      <w:r>
        <w:t xml:space="preserve">: Two Hilbert spaces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can be combined into another Hilbert space, called the orthogonal direct sum (Dunford and Schwartz (1958)), and denoted</w:t>
      </w:r>
    </w:p>
    <w:p w14:paraId="7C95D2D9" w14:textId="77777777" w:rsidR="00B01170" w:rsidRPr="00B01170" w:rsidRDefault="00B01170" w:rsidP="00B01170">
      <w:pPr>
        <w:spacing w:line="360" w:lineRule="auto"/>
        <w:rPr>
          <w:u w:val="single"/>
        </w:rPr>
      </w:pPr>
    </w:p>
    <w:p w14:paraId="240D7398"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1DF2FC" w14:textId="77777777" w:rsidR="00B01170" w:rsidRDefault="00B01170" w:rsidP="00B01170">
      <w:pPr>
        <w:spacing w:line="360" w:lineRule="auto"/>
      </w:pPr>
    </w:p>
    <w:p w14:paraId="6CD70A24" w14:textId="77777777" w:rsidR="00B01170" w:rsidRDefault="00493429" w:rsidP="00B01170">
      <w:pPr>
        <w:pStyle w:val="ListParagraph"/>
        <w:spacing w:line="360" w:lineRule="auto"/>
        <w:ind w:left="360"/>
      </w:pPr>
      <w:r>
        <w:t xml:space="preserve">consisting of the set of all ordered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0471A1">
        <w:t xml:space="preserve"> </w:t>
      </w:r>
      <w:proofErr w:type="gramStart"/>
      <w:r w:rsidR="000471A1">
        <w:t>where</w:t>
      </w:r>
      <w:proofErr w:type="gramEnd"/>
    </w:p>
    <w:p w14:paraId="595642F8" w14:textId="77777777" w:rsidR="00B01170" w:rsidRDefault="00B01170" w:rsidP="00B01170">
      <w:pPr>
        <w:spacing w:line="360" w:lineRule="auto"/>
      </w:pPr>
    </w:p>
    <w:p w14:paraId="7C97ED52"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35B08F5" w14:textId="77777777" w:rsidR="00B01170" w:rsidRDefault="00B01170" w:rsidP="00B01170">
      <w:pPr>
        <w:spacing w:line="360" w:lineRule="auto"/>
      </w:pPr>
    </w:p>
    <w:p w14:paraId="56EFEB42" w14:textId="77777777" w:rsidR="00B01170" w:rsidRDefault="000471A1" w:rsidP="00B01170">
      <w:pPr>
        <w:pStyle w:val="ListParagraph"/>
        <w:spacing w:line="360" w:lineRule="auto"/>
        <w:ind w:left="360"/>
      </w:pPr>
      <m:oMathPara>
        <m:oMath>
          <m:r>
            <w:rPr>
              <w:rFonts w:ascii="Cambria Math" w:hAnsi="Cambria Math"/>
            </w:rPr>
            <m:t>i=1, 2</m:t>
          </m:r>
        </m:oMath>
      </m:oMathPara>
    </w:p>
    <w:p w14:paraId="0BE51DE2" w14:textId="77777777" w:rsidR="00B01170" w:rsidRDefault="00B01170" w:rsidP="00B01170">
      <w:pPr>
        <w:spacing w:line="360" w:lineRule="auto"/>
      </w:pPr>
    </w:p>
    <w:p w14:paraId="066FFF77" w14:textId="77777777" w:rsidR="00B01170" w:rsidRDefault="000471A1" w:rsidP="00B01170">
      <w:pPr>
        <w:pStyle w:val="ListParagraph"/>
        <w:spacing w:line="360" w:lineRule="auto"/>
        <w:ind w:left="360"/>
      </w:pPr>
      <w:r>
        <w:t xml:space="preserve"> and inner product defined by</w:t>
      </w:r>
    </w:p>
    <w:p w14:paraId="7BF7CC8B" w14:textId="77777777" w:rsidR="00B01170" w:rsidRDefault="00B01170" w:rsidP="00B01170">
      <w:pPr>
        <w:spacing w:line="360" w:lineRule="auto"/>
      </w:pPr>
    </w:p>
    <w:p w14:paraId="59704408" w14:textId="75BBE44A" w:rsidR="00493429" w:rsidRPr="00B01170" w:rsidRDefault="00000000" w:rsidP="00B01170">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d>
            </m:e>
            <m: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oMath>
      </m:oMathPara>
    </w:p>
    <w:p w14:paraId="4431ED7C" w14:textId="77777777" w:rsidR="00B01170" w:rsidRDefault="00B01170" w:rsidP="00B01170">
      <w:pPr>
        <w:spacing w:line="360" w:lineRule="auto"/>
      </w:pPr>
    </w:p>
    <w:p w14:paraId="54B3B669" w14:textId="77777777" w:rsidR="00B01170" w:rsidRDefault="000471A1" w:rsidP="000471A1">
      <w:pPr>
        <w:pStyle w:val="ListParagraph"/>
        <w:numPr>
          <w:ilvl w:val="0"/>
          <w:numId w:val="178"/>
        </w:numPr>
        <w:spacing w:line="360" w:lineRule="auto"/>
      </w:pPr>
      <w:r>
        <w:rPr>
          <w:u w:val="single"/>
        </w:rPr>
        <w:t>Cartesian Product across Component Spaces</w:t>
      </w:r>
      <w:r>
        <w:t xml:space="preserve">: More generally, if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a family of Hilbert spaces indexed by</w:t>
      </w:r>
    </w:p>
    <w:p w14:paraId="2E2FD96E" w14:textId="77777777" w:rsidR="00B01170" w:rsidRPr="00B01170" w:rsidRDefault="00B01170" w:rsidP="00B01170">
      <w:pPr>
        <w:spacing w:line="360" w:lineRule="auto"/>
        <w:rPr>
          <w:u w:val="single"/>
        </w:rPr>
      </w:pPr>
    </w:p>
    <w:p w14:paraId="2F8CF1C5" w14:textId="77777777" w:rsidR="00B01170" w:rsidRDefault="000471A1" w:rsidP="00B01170">
      <w:pPr>
        <w:pStyle w:val="ListParagraph"/>
        <w:spacing w:line="360" w:lineRule="auto"/>
        <w:ind w:left="360"/>
      </w:pPr>
      <m:oMathPara>
        <m:oMath>
          <m:r>
            <w:rPr>
              <w:rFonts w:ascii="Cambria Math" w:hAnsi="Cambria Math"/>
            </w:rPr>
            <m:t>i∈I</m:t>
          </m:r>
        </m:oMath>
      </m:oMathPara>
    </w:p>
    <w:p w14:paraId="7262AF4B" w14:textId="77777777" w:rsidR="00B01170" w:rsidRDefault="00B01170" w:rsidP="00B01170">
      <w:pPr>
        <w:spacing w:line="360" w:lineRule="auto"/>
      </w:pPr>
    </w:p>
    <w:p w14:paraId="48CEB541" w14:textId="77777777" w:rsidR="00B01170" w:rsidRDefault="000471A1" w:rsidP="00B01170">
      <w:pPr>
        <w:pStyle w:val="ListParagraph"/>
        <w:spacing w:line="360" w:lineRule="auto"/>
        <w:ind w:left="360"/>
      </w:pPr>
      <w:r>
        <w:t xml:space="preserve">then the direct sum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denoted</w:t>
      </w:r>
    </w:p>
    <w:p w14:paraId="208FCA73" w14:textId="77777777" w:rsidR="00B01170" w:rsidRDefault="00B01170" w:rsidP="00B01170">
      <w:pPr>
        <w:spacing w:line="360" w:lineRule="auto"/>
      </w:pPr>
    </w:p>
    <w:p w14:paraId="45983E9A" w14:textId="77777777" w:rsidR="00B01170" w:rsidRDefault="00000000" w:rsidP="00B0117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i∈I</m:t>
                </m:r>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1913936D" w14:textId="77777777" w:rsidR="00B01170" w:rsidRDefault="00B01170" w:rsidP="00B01170">
      <w:pPr>
        <w:spacing w:line="360" w:lineRule="auto"/>
      </w:pPr>
    </w:p>
    <w:p w14:paraId="5B70E1DD" w14:textId="77777777" w:rsidR="00B01170" w:rsidRDefault="000471A1" w:rsidP="00B01170">
      <w:pPr>
        <w:pStyle w:val="ListParagraph"/>
        <w:spacing w:line="360" w:lineRule="auto"/>
        <w:ind w:left="360"/>
      </w:pPr>
      <w:r>
        <w:t>consists of the set of all indexed families</w:t>
      </w:r>
    </w:p>
    <w:p w14:paraId="4DE24357" w14:textId="77777777" w:rsidR="00B01170" w:rsidRDefault="00B01170" w:rsidP="00B01170">
      <w:pPr>
        <w:spacing w:line="360" w:lineRule="auto"/>
      </w:pPr>
    </w:p>
    <w:p w14:paraId="5BEC3E81" w14:textId="77777777" w:rsidR="00B01170" w:rsidRDefault="000471A1" w:rsidP="00B0117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 i∈I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14:paraId="195BBC1C" w14:textId="77777777" w:rsidR="00B01170" w:rsidRDefault="00B01170" w:rsidP="00B01170">
      <w:pPr>
        <w:spacing w:line="360" w:lineRule="auto"/>
      </w:pPr>
    </w:p>
    <w:p w14:paraId="37ADB930" w14:textId="77777777" w:rsidR="00B01170" w:rsidRDefault="000471A1" w:rsidP="00B01170">
      <w:pPr>
        <w:pStyle w:val="ListParagraph"/>
        <w:spacing w:line="360" w:lineRule="auto"/>
        <w:ind w:left="360"/>
      </w:pPr>
      <w:r>
        <w:t xml:space="preserve">in the Cartesian product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such that</w:t>
      </w:r>
    </w:p>
    <w:p w14:paraId="676D7E76" w14:textId="77777777" w:rsidR="00B01170" w:rsidRDefault="00B01170" w:rsidP="00B01170">
      <w:pPr>
        <w:spacing w:line="360" w:lineRule="auto"/>
      </w:pPr>
    </w:p>
    <w:p w14:paraId="69AB6B49" w14:textId="651DA143" w:rsidR="000471A1" w:rsidRPr="00B01170" w:rsidRDefault="00000000" w:rsidP="00B01170">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&lt;∞</m:t>
          </m:r>
        </m:oMath>
      </m:oMathPara>
    </w:p>
    <w:p w14:paraId="3CC0781C" w14:textId="77777777" w:rsidR="00B01170" w:rsidRDefault="00B01170" w:rsidP="00B01170">
      <w:pPr>
        <w:spacing w:line="360" w:lineRule="auto"/>
      </w:pPr>
    </w:p>
    <w:p w14:paraId="466FA1B9" w14:textId="77777777" w:rsidR="00B01170" w:rsidRDefault="002017D6" w:rsidP="000471A1">
      <w:pPr>
        <w:pStyle w:val="ListParagraph"/>
        <w:numPr>
          <w:ilvl w:val="0"/>
          <w:numId w:val="178"/>
        </w:numPr>
        <w:spacing w:line="360" w:lineRule="auto"/>
      </w:pPr>
      <w:r>
        <w:rPr>
          <w:u w:val="single"/>
        </w:rPr>
        <w:t>Defining the Cartesian</w:t>
      </w:r>
      <w:r w:rsidR="00AA069C">
        <w:rPr>
          <w:u w:val="single"/>
        </w:rPr>
        <w:t xml:space="preserve"> Inner Product</w:t>
      </w:r>
      <w:r w:rsidR="00AA069C">
        <w:t>: The inner product is defined by</w:t>
      </w:r>
    </w:p>
    <w:p w14:paraId="548DD4A0" w14:textId="77777777" w:rsidR="00B01170" w:rsidRPr="00B01170" w:rsidRDefault="00B01170" w:rsidP="00B01170">
      <w:pPr>
        <w:spacing w:line="360" w:lineRule="auto"/>
        <w:rPr>
          <w:u w:val="single"/>
        </w:rPr>
      </w:pPr>
    </w:p>
    <w:p w14:paraId="122CBF18" w14:textId="3672F17F" w:rsidR="002017D6" w:rsidRPr="00B01170" w:rsidRDefault="00000000" w:rsidP="00B0117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i</m:t>
                      </m:r>
                    </m:sub>
                  </m:sSub>
                </m:sub>
              </m:sSub>
            </m:e>
          </m:nary>
        </m:oMath>
      </m:oMathPara>
    </w:p>
    <w:p w14:paraId="72A754AC" w14:textId="77777777" w:rsidR="00B01170" w:rsidRDefault="00B01170" w:rsidP="00B01170">
      <w:pPr>
        <w:spacing w:line="360" w:lineRule="auto"/>
      </w:pPr>
    </w:p>
    <w:p w14:paraId="6D88AEDD" w14:textId="18552FD8" w:rsidR="00AA069C" w:rsidRDefault="00AA069C" w:rsidP="000471A1">
      <w:pPr>
        <w:pStyle w:val="ListParagraph"/>
        <w:numPr>
          <w:ilvl w:val="0"/>
          <w:numId w:val="178"/>
        </w:numPr>
        <w:spacing w:line="360" w:lineRule="auto"/>
      </w:pPr>
      <w:r>
        <w:rPr>
          <w:u w:val="single"/>
        </w:rPr>
        <w:t xml:space="preserve">Orthogonal, Closed Individual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i</m:t>
            </m:r>
          </m:sub>
        </m:sSub>
      </m:oMath>
      <w:r w:rsidRPr="00AA069C">
        <w:rPr>
          <w:u w:val="single"/>
        </w:rPr>
        <w:t xml:space="preserve"> Subspaces</w:t>
      </w:r>
      <w:r>
        <w:t xml:space="preserve">: Each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included as a closed subspace in the direct sum of 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Moreover,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are pairwise orthogonal.</w:t>
      </w:r>
    </w:p>
    <w:p w14:paraId="7396C856" w14:textId="77777777" w:rsidR="00B01170" w:rsidRDefault="00950B16" w:rsidP="000471A1">
      <w:pPr>
        <w:pStyle w:val="ListParagraph"/>
        <w:numPr>
          <w:ilvl w:val="0"/>
          <w:numId w:val="178"/>
        </w:numPr>
        <w:spacing w:line="360" w:lineRule="auto"/>
      </w:pPr>
      <w:r>
        <w:rPr>
          <w:u w:val="single"/>
        </w:rPr>
        <w:t>Orthogonal Internal Direct Hilbert Sum</w:t>
      </w:r>
      <w:r w:rsidRPr="00950B16">
        <w:t>:</w:t>
      </w:r>
      <w:r>
        <w:t xml:space="preserve"> Conversely, if there is a system of closed subspaces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p>
    <w:p w14:paraId="77E94189" w14:textId="77777777" w:rsidR="00B01170" w:rsidRPr="004D7B3D" w:rsidRDefault="00B01170" w:rsidP="004D7B3D">
      <w:pPr>
        <w:spacing w:line="360" w:lineRule="auto"/>
        <w:rPr>
          <w:u w:val="single"/>
        </w:rPr>
      </w:pPr>
    </w:p>
    <w:p w14:paraId="49B29B5B" w14:textId="77777777" w:rsidR="004D7B3D" w:rsidRDefault="00950B16" w:rsidP="00B01170">
      <w:pPr>
        <w:pStyle w:val="ListParagraph"/>
        <w:spacing w:line="360" w:lineRule="auto"/>
        <w:ind w:left="360"/>
      </w:pPr>
      <m:oMathPara>
        <m:oMath>
          <m:r>
            <w:rPr>
              <w:rFonts w:ascii="Cambria Math" w:hAnsi="Cambria Math"/>
            </w:rPr>
            <m:t>i∈I</m:t>
          </m:r>
        </m:oMath>
      </m:oMathPara>
    </w:p>
    <w:p w14:paraId="41FD9B6C" w14:textId="77777777" w:rsidR="004D7B3D" w:rsidRDefault="004D7B3D" w:rsidP="004D7B3D">
      <w:pPr>
        <w:spacing w:line="360" w:lineRule="auto"/>
      </w:pPr>
    </w:p>
    <w:p w14:paraId="021E29FE" w14:textId="394065A3" w:rsidR="00950B16" w:rsidRDefault="00950B16" w:rsidP="00B01170">
      <w:pPr>
        <w:pStyle w:val="ListParagraph"/>
        <w:spacing w:line="360" w:lineRule="auto"/>
        <w:ind w:left="360"/>
      </w:pPr>
      <w:r>
        <w:t xml:space="preserve">in a Hilbert space </w:t>
      </w:r>
      <m:oMath>
        <m:r>
          <w:rPr>
            <w:rFonts w:ascii="Cambria Math" w:hAnsi="Cambria Math"/>
          </w:rPr>
          <m:t>H</m:t>
        </m:r>
      </m:oMath>
      <w:r>
        <w:t xml:space="preserve"> that are pairwise orthogonal and whose union is dense in </w:t>
      </w:r>
      <m:oMath>
        <m:r>
          <w:rPr>
            <w:rFonts w:ascii="Cambria Math" w:hAnsi="Cambria Math"/>
          </w:rPr>
          <m:t>H</m:t>
        </m:r>
      </m:oMath>
      <w:r>
        <w:t xml:space="preserve">, then </w:t>
      </w:r>
      <m:oMath>
        <m:r>
          <w:rPr>
            <w:rFonts w:ascii="Cambria Math" w:hAnsi="Cambria Math"/>
          </w:rPr>
          <m:t>H</m:t>
        </m:r>
      </m:oMath>
      <w:r>
        <w:t xml:space="preserve"> is canonically isomorphic to the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In this case </w:t>
      </w:r>
      <m:oMath>
        <m:r>
          <w:rPr>
            <w:rFonts w:ascii="Cambria Math" w:hAnsi="Cambria Math"/>
          </w:rPr>
          <m:t>H</m:t>
        </m:r>
      </m:oMath>
      <w:r>
        <w:t xml:space="preserve"> is called the internal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w:t>
      </w:r>
    </w:p>
    <w:p w14:paraId="57559900" w14:textId="77777777" w:rsidR="004D7B3D" w:rsidRDefault="00950B16" w:rsidP="000471A1">
      <w:pPr>
        <w:pStyle w:val="ListParagraph"/>
        <w:numPr>
          <w:ilvl w:val="0"/>
          <w:numId w:val="178"/>
        </w:numPr>
        <w:spacing w:line="360" w:lineRule="auto"/>
      </w:pPr>
      <w:r>
        <w:rPr>
          <w:u w:val="single"/>
        </w:rPr>
        <w:t>Orthogonal Projections of Direct Sums</w:t>
      </w:r>
      <w:r w:rsidRPr="00950B16">
        <w:t>:</w:t>
      </w:r>
      <w:r>
        <w:t xml:space="preserve"> A direct sum – internal or external – is also equipped with a family of orthogonal projections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on the i</w:t>
      </w:r>
      <w:r w:rsidRPr="00950B16">
        <w:rPr>
          <w:vertAlign w:val="superscript"/>
        </w:rPr>
        <w:t>th</w:t>
      </w:r>
      <w:r>
        <w:t xml:space="preserve"> direct summand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These projections are bounded, self-adjoint, idempotent operators that satisfy the orthogonality condition</w:t>
      </w:r>
    </w:p>
    <w:p w14:paraId="44E9E0BD" w14:textId="77777777" w:rsidR="004D7B3D" w:rsidRPr="004D7B3D" w:rsidRDefault="004D7B3D" w:rsidP="004D7B3D">
      <w:pPr>
        <w:spacing w:line="360" w:lineRule="auto"/>
        <w:rPr>
          <w:u w:val="single"/>
        </w:rPr>
      </w:pPr>
    </w:p>
    <w:p w14:paraId="1B3C35C9" w14:textId="77777777" w:rsidR="004D7B3D" w:rsidRDefault="00000000" w:rsidP="004D7B3D">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oMath>
      </m:oMathPara>
    </w:p>
    <w:p w14:paraId="3979902F" w14:textId="77777777" w:rsidR="004D7B3D" w:rsidRDefault="004D7B3D" w:rsidP="004D7B3D">
      <w:pPr>
        <w:spacing w:line="360" w:lineRule="auto"/>
      </w:pPr>
    </w:p>
    <w:p w14:paraId="7D4CFFBF" w14:textId="32B96110" w:rsidR="00950B16" w:rsidRPr="004D7B3D" w:rsidRDefault="00950B16" w:rsidP="004D7B3D">
      <w:pPr>
        <w:pStyle w:val="ListParagraph"/>
        <w:spacing w:line="360" w:lineRule="auto"/>
        <w:ind w:left="360"/>
      </w:pPr>
      <m:oMathPara>
        <m:oMath>
          <m:r>
            <w:rPr>
              <w:rFonts w:ascii="Cambria Math" w:hAnsi="Cambria Math"/>
            </w:rPr>
            <m:t>i≠j</m:t>
          </m:r>
        </m:oMath>
      </m:oMathPara>
    </w:p>
    <w:p w14:paraId="0CCD78E9" w14:textId="77777777" w:rsidR="004D7B3D" w:rsidRDefault="004D7B3D" w:rsidP="004D7B3D">
      <w:pPr>
        <w:spacing w:line="360" w:lineRule="auto"/>
      </w:pPr>
    </w:p>
    <w:p w14:paraId="1E8EA60C" w14:textId="206E81D7" w:rsidR="00AD7C4E" w:rsidRDefault="00AD7C4E" w:rsidP="000471A1">
      <w:pPr>
        <w:pStyle w:val="ListParagraph"/>
        <w:numPr>
          <w:ilvl w:val="0"/>
          <w:numId w:val="178"/>
        </w:numPr>
        <w:spacing w:line="360" w:lineRule="auto"/>
      </w:pPr>
      <w:r>
        <w:rPr>
          <w:u w:val="single"/>
        </w:rPr>
        <w:lastRenderedPageBreak/>
        <w:t>Spectral Theorem for Self-adjoint Operators</w:t>
      </w:r>
      <w:r>
        <w:t xml:space="preserve">: The spectral theorem for compact self-adjoint operators on a Hilbert space </w:t>
      </w:r>
      <m:oMath>
        <m:r>
          <w:rPr>
            <w:rFonts w:ascii="Cambria Math" w:hAnsi="Cambria Math"/>
          </w:rPr>
          <m:t>H</m:t>
        </m:r>
      </m:oMath>
      <w:r>
        <w:t xml:space="preserve"> states that </w:t>
      </w:r>
      <m:oMath>
        <m:r>
          <w:rPr>
            <w:rFonts w:ascii="Cambria Math" w:hAnsi="Cambria Math"/>
          </w:rPr>
          <m:t>H</m:t>
        </m:r>
      </m:oMath>
      <w:r>
        <w:t xml:space="preserve"> splits into an orthogonal direct sum of the eigenspaces of an operator, </w:t>
      </w:r>
      <w:proofErr w:type="gramStart"/>
      <w:r>
        <w:t>and also</w:t>
      </w:r>
      <w:proofErr w:type="gramEnd"/>
      <w:r>
        <w:t xml:space="preserve"> gives an explicit decomposition of the operator as a sum of projections onto the eigenspaces.</w:t>
      </w:r>
    </w:p>
    <w:p w14:paraId="4A77DCD0" w14:textId="26204033" w:rsidR="00AD7C4E" w:rsidRDefault="00AD7C4E" w:rsidP="000471A1">
      <w:pPr>
        <w:pStyle w:val="ListParagraph"/>
        <w:numPr>
          <w:ilvl w:val="0"/>
          <w:numId w:val="178"/>
        </w:numPr>
        <w:spacing w:line="360" w:lineRule="auto"/>
      </w:pPr>
      <w:r>
        <w:rPr>
          <w:u w:val="single"/>
        </w:rPr>
        <w:t>Use in Quantum Mechanics</w:t>
      </w:r>
      <w:r w:rsidRPr="00AD7C4E">
        <w:t>:</w:t>
      </w:r>
      <w:r>
        <w:t xml:space="preserve"> The direct sum of the Hilbert space also appears in quantum mechanics as the Fock space of a system containing a variable number of particles, where each Hilbert space in the direct sum corresponds to an additional degree of freedom for the quantum mechanical systems.</w:t>
      </w:r>
    </w:p>
    <w:p w14:paraId="3E4BBB12" w14:textId="4CB25774" w:rsidR="00B01170" w:rsidRDefault="00B01170" w:rsidP="000471A1">
      <w:pPr>
        <w:pStyle w:val="ListParagraph"/>
        <w:numPr>
          <w:ilvl w:val="0"/>
          <w:numId w:val="178"/>
        </w:numPr>
        <w:spacing w:line="360" w:lineRule="auto"/>
      </w:pPr>
      <w:r>
        <w:rPr>
          <w:u w:val="single"/>
        </w:rPr>
        <w:t>Implication of Peter-Weyl Theorem</w:t>
      </w:r>
      <w:r w:rsidRPr="00B01170">
        <w:t>:</w:t>
      </w:r>
      <w:r>
        <w:t xml:space="preserve"> In representation theory, the Peter-Weyl theorem guarantees that any unitary representation of a compact group on a Hilbert space splits as a direct sum of finite-dimensional representations.</w:t>
      </w:r>
    </w:p>
    <w:p w14:paraId="70D1E4EA" w14:textId="5077937C" w:rsidR="00B01170" w:rsidRDefault="00B01170" w:rsidP="00B01170">
      <w:pPr>
        <w:spacing w:line="360" w:lineRule="auto"/>
      </w:pPr>
    </w:p>
    <w:p w14:paraId="1661E8B2" w14:textId="4528B6AD" w:rsidR="00B01170" w:rsidRDefault="00B01170" w:rsidP="00B01170">
      <w:pPr>
        <w:spacing w:line="360" w:lineRule="auto"/>
      </w:pPr>
    </w:p>
    <w:p w14:paraId="45F4E5A9" w14:textId="75CCB4B1" w:rsidR="00B01170" w:rsidRPr="00B01170" w:rsidRDefault="00B01170" w:rsidP="00B01170">
      <w:pPr>
        <w:spacing w:line="360" w:lineRule="auto"/>
        <w:rPr>
          <w:b/>
          <w:bCs/>
          <w:sz w:val="28"/>
          <w:szCs w:val="28"/>
        </w:rPr>
      </w:pPr>
      <w:r w:rsidRPr="00B01170">
        <w:rPr>
          <w:b/>
          <w:bCs/>
          <w:sz w:val="28"/>
          <w:szCs w:val="28"/>
        </w:rPr>
        <w:t>Constructions – Tensor Products</w:t>
      </w:r>
    </w:p>
    <w:p w14:paraId="493CD42D" w14:textId="3DA48F26" w:rsidR="00B01170" w:rsidRDefault="00B01170" w:rsidP="00B01170">
      <w:pPr>
        <w:spacing w:line="360" w:lineRule="auto"/>
      </w:pPr>
    </w:p>
    <w:p w14:paraId="7F46FC79" w14:textId="77777777" w:rsidR="007B1E7F" w:rsidRDefault="00B01170" w:rsidP="00B01170">
      <w:pPr>
        <w:pStyle w:val="ListParagraph"/>
        <w:numPr>
          <w:ilvl w:val="0"/>
          <w:numId w:val="179"/>
        </w:numPr>
        <w:spacing w:line="360" w:lineRule="auto"/>
      </w:pPr>
      <w:r w:rsidRPr="00B01170">
        <w:rPr>
          <w:u w:val="single"/>
        </w:rPr>
        <w:t>Ordinary Tensor Inner Product – Definition</w:t>
      </w:r>
      <w:r>
        <w:t>: If</w:t>
      </w:r>
    </w:p>
    <w:p w14:paraId="6FE8649F" w14:textId="77777777" w:rsidR="007B1E7F" w:rsidRPr="007B1E7F" w:rsidRDefault="007B1E7F" w:rsidP="007B1E7F">
      <w:pPr>
        <w:spacing w:line="360" w:lineRule="auto"/>
        <w:rPr>
          <w:u w:val="single"/>
        </w:rPr>
      </w:pPr>
    </w:p>
    <w:p w14:paraId="59257640"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∈H</m:t>
          </m:r>
        </m:oMath>
      </m:oMathPara>
    </w:p>
    <w:p w14:paraId="78F4E678" w14:textId="77777777" w:rsidR="007B1E7F" w:rsidRDefault="007B1E7F" w:rsidP="007B1E7F">
      <w:pPr>
        <w:spacing w:line="360" w:lineRule="auto"/>
      </w:pPr>
    </w:p>
    <w:p w14:paraId="2A4BB094" w14:textId="77777777" w:rsidR="007B1E7F" w:rsidRDefault="00B01170" w:rsidP="007B1E7F">
      <w:pPr>
        <w:pStyle w:val="ListParagraph"/>
        <w:spacing w:line="360" w:lineRule="auto"/>
        <w:ind w:left="360"/>
      </w:pPr>
      <w:r>
        <w:t>and</w:t>
      </w:r>
    </w:p>
    <w:p w14:paraId="7630BB8C" w14:textId="77777777" w:rsidR="007B1E7F" w:rsidRDefault="007B1E7F" w:rsidP="007B1E7F">
      <w:pPr>
        <w:spacing w:line="360" w:lineRule="auto"/>
      </w:pPr>
    </w:p>
    <w:p w14:paraId="304699F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∈H</m:t>
          </m:r>
        </m:oMath>
      </m:oMathPara>
    </w:p>
    <w:p w14:paraId="09C5A989" w14:textId="77777777" w:rsidR="007B1E7F" w:rsidRDefault="007B1E7F" w:rsidP="007B1E7F">
      <w:pPr>
        <w:spacing w:line="360" w:lineRule="auto"/>
      </w:pPr>
    </w:p>
    <w:p w14:paraId="35F3DCDC" w14:textId="77777777" w:rsidR="007B1E7F" w:rsidRDefault="00B01170" w:rsidP="007B1E7F">
      <w:pPr>
        <w:pStyle w:val="ListParagraph"/>
        <w:spacing w:line="360" w:lineRule="auto"/>
        <w:ind w:left="360"/>
      </w:pPr>
      <w:r>
        <w:t>then one defines the inner product on the ordinary tensor product as follows. On simple tensors, let</w:t>
      </w:r>
    </w:p>
    <w:p w14:paraId="51FAD089" w14:textId="77777777" w:rsidR="007B1E7F" w:rsidRDefault="007B1E7F" w:rsidP="007B1E7F">
      <w:pPr>
        <w:spacing w:line="360" w:lineRule="auto"/>
      </w:pPr>
    </w:p>
    <w:p w14:paraId="6D14859C" w14:textId="27217D13" w:rsidR="00B01170" w:rsidRPr="007B1E7F" w:rsidRDefault="00000000" w:rsidP="007B1E7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4AC80962" w14:textId="77777777" w:rsidR="007B1E7F" w:rsidRDefault="007B1E7F" w:rsidP="007B1E7F">
      <w:pPr>
        <w:spacing w:line="360" w:lineRule="auto"/>
      </w:pPr>
    </w:p>
    <w:p w14:paraId="40C56C12" w14:textId="77777777" w:rsidR="007B1E7F" w:rsidRDefault="00520A1D" w:rsidP="00B01170">
      <w:pPr>
        <w:pStyle w:val="ListParagraph"/>
        <w:numPr>
          <w:ilvl w:val="0"/>
          <w:numId w:val="179"/>
        </w:numPr>
        <w:spacing w:line="360" w:lineRule="auto"/>
      </w:pPr>
      <w:r>
        <w:rPr>
          <w:u w:val="single"/>
        </w:rPr>
        <w:t>Extending Definition to Hilbert Spaces</w:t>
      </w:r>
      <w:r>
        <w:t>: This formula then extends sesqui-linearity to an inner product on</w:t>
      </w:r>
    </w:p>
    <w:p w14:paraId="6CF991E9" w14:textId="77777777" w:rsidR="007B1E7F" w:rsidRPr="007B1E7F" w:rsidRDefault="007B1E7F" w:rsidP="007B1E7F">
      <w:pPr>
        <w:spacing w:line="360" w:lineRule="auto"/>
        <w:rPr>
          <w:u w:val="single"/>
        </w:rPr>
      </w:pPr>
    </w:p>
    <w:p w14:paraId="35F8813A" w14:textId="142C55CB" w:rsidR="00520A1D" w:rsidRP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03E409BE" w14:textId="77777777" w:rsidR="007B1E7F" w:rsidRDefault="007B1E7F" w:rsidP="007B1E7F">
      <w:pPr>
        <w:spacing w:line="360" w:lineRule="auto"/>
      </w:pPr>
    </w:p>
    <w:p w14:paraId="76B2B5CE" w14:textId="77777777" w:rsidR="007B1E7F" w:rsidRDefault="00520A1D" w:rsidP="00B01170">
      <w:pPr>
        <w:pStyle w:val="ListParagraph"/>
        <w:numPr>
          <w:ilvl w:val="0"/>
          <w:numId w:val="179"/>
        </w:numPr>
        <w:spacing w:line="360" w:lineRule="auto"/>
      </w:pPr>
      <w:r>
        <w:rPr>
          <w:u w:val="single"/>
        </w:rPr>
        <w:t>Definition of Hilbertian Tensor Product</w:t>
      </w:r>
      <w:r>
        <w:t xml:space="preserve">: The Hilbertian tensor product of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sometimes denoted</w:t>
      </w:r>
    </w:p>
    <w:p w14:paraId="26D0766C" w14:textId="77777777" w:rsidR="007B1E7F" w:rsidRPr="007B1E7F" w:rsidRDefault="007B1E7F" w:rsidP="007B1E7F">
      <w:pPr>
        <w:spacing w:line="360" w:lineRule="auto"/>
        <w:rPr>
          <w:u w:val="single"/>
        </w:rPr>
      </w:pPr>
    </w:p>
    <w:p w14:paraId="042E89F7"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36C65CE5" w14:textId="77777777" w:rsidR="007B1E7F" w:rsidRDefault="007B1E7F" w:rsidP="007B1E7F">
      <w:pPr>
        <w:spacing w:line="360" w:lineRule="auto"/>
      </w:pPr>
    </w:p>
    <w:p w14:paraId="2B972D1E" w14:textId="77777777" w:rsidR="007B1E7F" w:rsidRDefault="00520A1D" w:rsidP="007B1E7F">
      <w:pPr>
        <w:pStyle w:val="ListParagraph"/>
        <w:spacing w:line="360" w:lineRule="auto"/>
        <w:ind w:left="360"/>
      </w:pPr>
      <w:r>
        <w:t>is the Hilbert space is obtained by completing the</w:t>
      </w:r>
    </w:p>
    <w:p w14:paraId="6A6928BD" w14:textId="77777777" w:rsidR="007B1E7F" w:rsidRDefault="007B1E7F" w:rsidP="007B1E7F">
      <w:pPr>
        <w:spacing w:line="360" w:lineRule="auto"/>
      </w:pPr>
    </w:p>
    <w:p w14:paraId="289A2F3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36D17BF" w14:textId="77777777" w:rsidR="007B1E7F" w:rsidRDefault="007B1E7F" w:rsidP="007B1E7F">
      <w:pPr>
        <w:spacing w:line="360" w:lineRule="auto"/>
      </w:pPr>
    </w:p>
    <w:p w14:paraId="2B5ECAF6" w14:textId="1B34D1D5" w:rsidR="00520A1D" w:rsidRDefault="00520A1D" w:rsidP="007B1E7F">
      <w:pPr>
        <w:pStyle w:val="ListParagraph"/>
        <w:spacing w:line="360" w:lineRule="auto"/>
        <w:ind w:left="360"/>
      </w:pPr>
      <w:r>
        <w:t>for the metric associated with this tensor product.</w:t>
      </w:r>
    </w:p>
    <w:p w14:paraId="655F6F38" w14:textId="206662D8" w:rsidR="00DA70E8" w:rsidRDefault="00DA70E8" w:rsidP="00B01170">
      <w:pPr>
        <w:pStyle w:val="ListParagraph"/>
        <w:numPr>
          <w:ilvl w:val="0"/>
          <w:numId w:val="179"/>
        </w:numPr>
        <w:spacing w:line="360" w:lineRule="auto"/>
      </w:pPr>
      <w:r>
        <w:rPr>
          <w:u w:val="single"/>
        </w:rPr>
        <w:t xml:space="preserve">Example - Hilbert Space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u w:val="single"/>
              </w:rPr>
            </m:ctrlPr>
          </m:dPr>
          <m:e>
            <m:d>
              <m:dPr>
                <m:begChr m:val="["/>
                <m:endChr m:val="]"/>
                <m:ctrlPr>
                  <w:rPr>
                    <w:rFonts w:ascii="Cambria Math" w:hAnsi="Cambria Math"/>
                    <w:i/>
                    <w:u w:val="single"/>
                  </w:rPr>
                </m:ctrlPr>
              </m:dPr>
              <m:e>
                <m:r>
                  <w:rPr>
                    <w:rFonts w:ascii="Cambria Math" w:hAnsi="Cambria Math"/>
                    <w:u w:val="single"/>
                  </w:rPr>
                  <m:t>0, 1</m:t>
                </m:r>
              </m:e>
            </m:d>
          </m:e>
        </m:d>
      </m:oMath>
      <w:r>
        <w:t xml:space="preserve">: An example is provided by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The Hilbertian tensor product of two copies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isometrically and linearly isomorphic to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e>
        </m:d>
      </m:oMath>
      <w:r>
        <w:t xml:space="preserve"> of square-integrable functions on the square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t>.</w:t>
      </w:r>
    </w:p>
    <w:p w14:paraId="4FF987A5" w14:textId="77777777" w:rsidR="007B1E7F" w:rsidRDefault="00DA70E8" w:rsidP="00B01170">
      <w:pPr>
        <w:pStyle w:val="ListParagraph"/>
        <w:numPr>
          <w:ilvl w:val="0"/>
          <w:numId w:val="179"/>
        </w:numPr>
        <w:spacing w:line="360" w:lineRule="auto"/>
      </w:pPr>
      <w:r>
        <w:rPr>
          <w:u w:val="single"/>
        </w:rPr>
        <w:t>Function Isomorphism in Hilbert Space</w:t>
      </w:r>
      <w:r w:rsidRPr="00DA70E8">
        <w:t>:</w:t>
      </w:r>
      <w:r>
        <w:t xml:space="preserve"> This isomorphism sends a simple tensor</w:t>
      </w:r>
    </w:p>
    <w:p w14:paraId="4AD9D211" w14:textId="77777777" w:rsidR="007B1E7F" w:rsidRPr="007B1E7F" w:rsidRDefault="007B1E7F" w:rsidP="007B1E7F">
      <w:pPr>
        <w:spacing w:line="360" w:lineRule="auto"/>
        <w:rPr>
          <w:u w:val="single"/>
        </w:rPr>
      </w:pPr>
    </w:p>
    <w:p w14:paraId="1FA24454"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p w14:paraId="12948DCB" w14:textId="77777777" w:rsidR="007B1E7F" w:rsidRDefault="007B1E7F" w:rsidP="007B1E7F">
      <w:pPr>
        <w:spacing w:line="360" w:lineRule="auto"/>
      </w:pPr>
    </w:p>
    <w:p w14:paraId="14D55AF3" w14:textId="77777777" w:rsidR="007B1E7F" w:rsidRDefault="00683238" w:rsidP="007B1E7F">
      <w:pPr>
        <w:pStyle w:val="ListParagraph"/>
        <w:spacing w:line="360" w:lineRule="auto"/>
        <w:ind w:left="360"/>
      </w:pPr>
      <w:r>
        <w:t>to the function</w:t>
      </w:r>
    </w:p>
    <w:p w14:paraId="4DE2B2A7" w14:textId="77777777" w:rsidR="007B1E7F" w:rsidRDefault="007B1E7F" w:rsidP="007B1E7F">
      <w:pPr>
        <w:spacing w:line="360" w:lineRule="auto"/>
      </w:pPr>
    </w:p>
    <w:p w14:paraId="7306973D" w14:textId="77777777" w:rsidR="007B1E7F" w:rsidRDefault="00000000" w:rsidP="007B1E7F">
      <w:pPr>
        <w:pStyle w:val="ListParagraph"/>
        <w:spacing w:line="360" w:lineRule="auto"/>
        <w:ind w:left="360"/>
      </w:pPr>
      <m:oMathPara>
        <m:oMath>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0F3A0629" w14:textId="77777777" w:rsidR="007B1E7F" w:rsidRDefault="007B1E7F" w:rsidP="007B1E7F">
      <w:pPr>
        <w:spacing w:line="360" w:lineRule="auto"/>
      </w:pPr>
    </w:p>
    <w:p w14:paraId="12EABB62" w14:textId="400B0A31" w:rsidR="00DA70E8" w:rsidRDefault="00683238" w:rsidP="007B1E7F">
      <w:pPr>
        <w:pStyle w:val="ListParagraph"/>
        <w:spacing w:line="360" w:lineRule="auto"/>
        <w:ind w:left="360"/>
      </w:pPr>
      <w:r>
        <w:t>on the square.</w:t>
      </w:r>
    </w:p>
    <w:p w14:paraId="2A673FF1" w14:textId="77777777" w:rsidR="007B1E7F" w:rsidRDefault="006720D4" w:rsidP="00B01170">
      <w:pPr>
        <w:pStyle w:val="ListParagraph"/>
        <w:numPr>
          <w:ilvl w:val="0"/>
          <w:numId w:val="179"/>
        </w:numPr>
        <w:spacing w:line="360" w:lineRule="auto"/>
      </w:pPr>
      <w:r>
        <w:rPr>
          <w:u w:val="single"/>
        </w:rPr>
        <w:t>Corresponding Explicit Tensor Space Mapping</w:t>
      </w:r>
      <w:r w:rsidRPr="006720D4">
        <w:t>:</w:t>
      </w:r>
      <w:r>
        <w:t xml:space="preserve"> This example is typical in the following sense (Kadison and Ringrose (1983))</w:t>
      </w:r>
      <w:r w:rsidR="00F1520F">
        <w:t>. Associated with every simple tensor product</w:t>
      </w:r>
    </w:p>
    <w:p w14:paraId="41015B1A" w14:textId="77777777" w:rsidR="007B1E7F" w:rsidRPr="007B1E7F" w:rsidRDefault="007B1E7F" w:rsidP="007B1E7F">
      <w:pPr>
        <w:spacing w:line="360" w:lineRule="auto"/>
        <w:rPr>
          <w:u w:val="single"/>
        </w:rPr>
      </w:pPr>
    </w:p>
    <w:p w14:paraId="16105EC9"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60B4FF50" w14:textId="77777777" w:rsidR="007B1E7F" w:rsidRDefault="007B1E7F" w:rsidP="007B1E7F">
      <w:pPr>
        <w:spacing w:line="360" w:lineRule="auto"/>
      </w:pPr>
    </w:p>
    <w:p w14:paraId="0A629527" w14:textId="77777777" w:rsidR="007B1E7F" w:rsidRDefault="00F1520F" w:rsidP="007B1E7F">
      <w:pPr>
        <w:pStyle w:val="ListParagraph"/>
        <w:spacing w:line="360" w:lineRule="auto"/>
        <w:ind w:left="360"/>
      </w:pPr>
      <w:r>
        <w:t xml:space="preserve">is the rank one operator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that maps a given</w:t>
      </w:r>
    </w:p>
    <w:p w14:paraId="4AFA927A" w14:textId="77777777" w:rsidR="007B1E7F" w:rsidRDefault="007B1E7F" w:rsidP="007B1E7F">
      <w:pPr>
        <w:spacing w:line="360" w:lineRule="auto"/>
      </w:pPr>
    </w:p>
    <w:p w14:paraId="0F2371B6" w14:textId="77777777" w:rsid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429815A2" w14:textId="77777777" w:rsidR="007B1E7F" w:rsidRDefault="007B1E7F" w:rsidP="007B1E7F">
      <w:pPr>
        <w:spacing w:line="360" w:lineRule="auto"/>
      </w:pPr>
    </w:p>
    <w:p w14:paraId="058EF0BB" w14:textId="77777777" w:rsidR="007B1E7F" w:rsidRDefault="00F1520F" w:rsidP="007B1E7F">
      <w:pPr>
        <w:pStyle w:val="ListParagraph"/>
        <w:spacing w:line="360" w:lineRule="auto"/>
        <w:ind w:left="360"/>
      </w:pPr>
      <w:r>
        <w:t>as</w:t>
      </w:r>
    </w:p>
    <w:p w14:paraId="216088D2" w14:textId="77777777" w:rsidR="007B1E7F" w:rsidRDefault="007B1E7F" w:rsidP="007B1E7F">
      <w:pPr>
        <w:spacing w:line="360" w:lineRule="auto"/>
      </w:pPr>
    </w:p>
    <w:p w14:paraId="67745C42" w14:textId="7BD5C056" w:rsidR="006720D4" w:rsidRP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2408DDD" w14:textId="77777777" w:rsidR="007B1E7F" w:rsidRDefault="007B1E7F" w:rsidP="007B1E7F">
      <w:pPr>
        <w:spacing w:line="360" w:lineRule="auto"/>
      </w:pPr>
    </w:p>
    <w:p w14:paraId="7D4CE670" w14:textId="77777777" w:rsidR="007B1E7F" w:rsidRDefault="00F1520F" w:rsidP="00B01170">
      <w:pPr>
        <w:pStyle w:val="ListParagraph"/>
        <w:numPr>
          <w:ilvl w:val="0"/>
          <w:numId w:val="179"/>
        </w:numPr>
        <w:spacing w:line="360" w:lineRule="auto"/>
      </w:pPr>
      <w:r>
        <w:rPr>
          <w:u w:val="single"/>
        </w:rPr>
        <w:t>Extension to Finite Rank Operators</w:t>
      </w:r>
      <w:r>
        <w:t>: This mapping defined on the simple tensors extends to a linear identification between</w:t>
      </w:r>
    </w:p>
    <w:p w14:paraId="1FBFF318" w14:textId="77777777" w:rsidR="007B1E7F" w:rsidRPr="007B1E7F" w:rsidRDefault="007B1E7F" w:rsidP="007B1E7F">
      <w:pPr>
        <w:spacing w:line="360" w:lineRule="auto"/>
        <w:rPr>
          <w:u w:val="single"/>
        </w:rPr>
      </w:pPr>
    </w:p>
    <w:p w14:paraId="1CEB9A82"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2C6D22" w14:textId="77777777" w:rsidR="007B1E7F" w:rsidRDefault="007B1E7F" w:rsidP="007B1E7F">
      <w:pPr>
        <w:spacing w:line="360" w:lineRule="auto"/>
      </w:pPr>
    </w:p>
    <w:p w14:paraId="3D2E9EE9" w14:textId="6B637FF3" w:rsidR="00F1520F" w:rsidRDefault="00F1520F" w:rsidP="007B1E7F">
      <w:pPr>
        <w:pStyle w:val="ListParagraph"/>
        <w:spacing w:line="360" w:lineRule="auto"/>
        <w:ind w:left="360"/>
      </w:pPr>
      <w:r>
        <w:t xml:space="preserve">and the space of finite rank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w:t>
      </w:r>
    </w:p>
    <w:p w14:paraId="7F9DE224" w14:textId="77777777" w:rsidR="007B1E7F" w:rsidRDefault="005C7D3E" w:rsidP="00B01170">
      <w:pPr>
        <w:pStyle w:val="ListParagraph"/>
        <w:numPr>
          <w:ilvl w:val="0"/>
          <w:numId w:val="179"/>
        </w:numPr>
        <w:spacing w:line="360" w:lineRule="auto"/>
      </w:pPr>
      <w:r>
        <w:rPr>
          <w:u w:val="single"/>
        </w:rPr>
        <w:t>Implied Hilbertian Tensor Product Space</w:t>
      </w:r>
      <w:r w:rsidRPr="005C7D3E">
        <w:t>:</w:t>
      </w:r>
      <w:r>
        <w:t xml:space="preserve"> This extends to a linear isometry of the Hilbertian tensor product</w:t>
      </w:r>
    </w:p>
    <w:p w14:paraId="09C33F4B" w14:textId="77777777" w:rsidR="007B1E7F" w:rsidRPr="007B1E7F" w:rsidRDefault="007B1E7F" w:rsidP="007B1E7F">
      <w:pPr>
        <w:spacing w:line="360" w:lineRule="auto"/>
        <w:rPr>
          <w:u w:val="single"/>
        </w:rPr>
      </w:pPr>
    </w:p>
    <w:p w14:paraId="618806DC"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4AA8F82" w14:textId="77777777" w:rsidR="007B1E7F" w:rsidRDefault="007B1E7F" w:rsidP="007B1E7F">
      <w:pPr>
        <w:spacing w:line="360" w:lineRule="auto"/>
      </w:pPr>
    </w:p>
    <w:p w14:paraId="2755176E" w14:textId="5E504A9D" w:rsidR="005C7D3E" w:rsidRDefault="005C7D3E" w:rsidP="007B1E7F">
      <w:pPr>
        <w:pStyle w:val="ListParagraph"/>
        <w:spacing w:line="360" w:lineRule="auto"/>
        <w:ind w:left="360"/>
      </w:pPr>
      <w:r>
        <w:t xml:space="preserve">with the Hilbert space </w:t>
      </w:r>
      <m:oMath>
        <m:r>
          <w:rPr>
            <w:rFonts w:ascii="Cambria Math" w:hAnsi="Cambria Math"/>
          </w:rPr>
          <m:t>HS</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oMath>
      <w:r w:rsidR="007B1E7F">
        <w:t xml:space="preserve"> of Hilbert-Schmidt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rsidR="007B1E7F">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7B1E7F">
        <w:t>.</w:t>
      </w:r>
    </w:p>
    <w:p w14:paraId="7F86CA9D" w14:textId="55F098C8" w:rsidR="007B1E7F" w:rsidRDefault="007B1E7F" w:rsidP="007B1E7F">
      <w:pPr>
        <w:spacing w:line="360" w:lineRule="auto"/>
      </w:pPr>
    </w:p>
    <w:p w14:paraId="0A220C4C" w14:textId="573E78B4" w:rsidR="007B1E7F" w:rsidRDefault="007B1E7F" w:rsidP="007B1E7F">
      <w:pPr>
        <w:spacing w:line="360" w:lineRule="auto"/>
      </w:pPr>
    </w:p>
    <w:p w14:paraId="12A97AF8" w14:textId="46E39607" w:rsidR="007B1E7F" w:rsidRPr="007B1E7F" w:rsidRDefault="007B1E7F" w:rsidP="007B1E7F">
      <w:pPr>
        <w:spacing w:line="360" w:lineRule="auto"/>
        <w:rPr>
          <w:b/>
          <w:bCs/>
          <w:sz w:val="28"/>
          <w:szCs w:val="28"/>
        </w:rPr>
      </w:pPr>
      <w:r w:rsidRPr="007B1E7F">
        <w:rPr>
          <w:b/>
          <w:bCs/>
          <w:sz w:val="28"/>
          <w:szCs w:val="28"/>
        </w:rPr>
        <w:t>Orthonormal Bases</w:t>
      </w:r>
    </w:p>
    <w:p w14:paraId="23FF5DB7" w14:textId="16BB00C9" w:rsidR="007B1E7F" w:rsidRDefault="007B1E7F" w:rsidP="007B1E7F">
      <w:pPr>
        <w:spacing w:line="360" w:lineRule="auto"/>
      </w:pPr>
    </w:p>
    <w:p w14:paraId="1F19E78D" w14:textId="788E93B4" w:rsidR="007B1E7F" w:rsidRDefault="007B1E7F" w:rsidP="007B1E7F">
      <w:pPr>
        <w:pStyle w:val="ListParagraph"/>
        <w:numPr>
          <w:ilvl w:val="0"/>
          <w:numId w:val="180"/>
        </w:numPr>
        <w:spacing w:line="360" w:lineRule="auto"/>
      </w:pPr>
      <w:r w:rsidRPr="007B1E7F">
        <w:rPr>
          <w:u w:val="single"/>
        </w:rPr>
        <w:t>Linear Algebra to Hilbert Spaces</w:t>
      </w:r>
      <w:r>
        <w:t>: The notion of an orthonormal basis from algebra generalizes over to the case of Hilbert spaces (Dunford and Schwartz (1958)).</w:t>
      </w:r>
    </w:p>
    <w:p w14:paraId="10C568EA" w14:textId="2906363E" w:rsidR="004C08C4" w:rsidRDefault="004C08C4" w:rsidP="007B1E7F">
      <w:pPr>
        <w:pStyle w:val="ListParagraph"/>
        <w:numPr>
          <w:ilvl w:val="0"/>
          <w:numId w:val="180"/>
        </w:numPr>
        <w:spacing w:line="360" w:lineRule="auto"/>
      </w:pPr>
      <w:r>
        <w:rPr>
          <w:u w:val="single"/>
        </w:rPr>
        <w:t>Criteria Satisfied by Orthonormal Basis</w:t>
      </w:r>
      <w:r w:rsidRPr="004C08C4">
        <w:t>:</w:t>
      </w:r>
      <w:r>
        <w:t xml:space="preserve"> In a Hilbert space </w:t>
      </w:r>
      <m:oMath>
        <m:r>
          <w:rPr>
            <w:rFonts w:ascii="Cambria Math" w:hAnsi="Cambria Math"/>
          </w:rPr>
          <m:t>H</m:t>
        </m:r>
      </m:oMath>
      <w:r>
        <w:t xml:space="preserve">, an orthonormal basis is a family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of elements of </w:t>
      </w:r>
      <m:oMath>
        <m:r>
          <w:rPr>
            <w:rFonts w:ascii="Cambria Math" w:hAnsi="Cambria Math"/>
          </w:rPr>
          <m:t>H</m:t>
        </m:r>
      </m:oMath>
      <w:r>
        <w:t xml:space="preserve"> satisfying the following conditions.</w:t>
      </w:r>
    </w:p>
    <w:p w14:paraId="1D6CE855" w14:textId="77777777" w:rsidR="00871809" w:rsidRDefault="004C08C4" w:rsidP="007B1E7F">
      <w:pPr>
        <w:pStyle w:val="ListParagraph"/>
        <w:numPr>
          <w:ilvl w:val="0"/>
          <w:numId w:val="180"/>
        </w:numPr>
        <w:spacing w:line="360" w:lineRule="auto"/>
      </w:pPr>
      <w:r>
        <w:rPr>
          <w:u w:val="single"/>
        </w:rPr>
        <w:lastRenderedPageBreak/>
        <w:t>Orthogonality</w:t>
      </w:r>
      <w:r w:rsidRPr="004C08C4">
        <w:t>:</w:t>
      </w:r>
      <w:r>
        <w:t xml:space="preserve"> Every two elements of </w:t>
      </w:r>
      <m:oMath>
        <m:r>
          <w:rPr>
            <w:rFonts w:ascii="Cambria Math" w:hAnsi="Cambria Math"/>
          </w:rPr>
          <m:t>B</m:t>
        </m:r>
      </m:oMath>
      <w:r>
        <w:t xml:space="preserve"> are orthogonal;</w:t>
      </w:r>
    </w:p>
    <w:p w14:paraId="57A2001D" w14:textId="77777777" w:rsidR="00871809" w:rsidRPr="00871809" w:rsidRDefault="00871809" w:rsidP="00871809">
      <w:pPr>
        <w:spacing w:line="360" w:lineRule="auto"/>
        <w:rPr>
          <w:u w:val="single"/>
        </w:rPr>
      </w:pPr>
    </w:p>
    <w:p w14:paraId="02691657"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=0</m:t>
          </m:r>
        </m:oMath>
      </m:oMathPara>
    </w:p>
    <w:p w14:paraId="278B9993" w14:textId="77777777" w:rsidR="00871809" w:rsidRDefault="00871809" w:rsidP="00871809">
      <w:pPr>
        <w:spacing w:line="360" w:lineRule="auto"/>
      </w:pPr>
    </w:p>
    <w:p w14:paraId="7ED0204B" w14:textId="77777777" w:rsidR="00871809" w:rsidRDefault="004C08C4" w:rsidP="00871809">
      <w:pPr>
        <w:pStyle w:val="ListParagraph"/>
        <w:spacing w:line="360" w:lineRule="auto"/>
        <w:ind w:left="360"/>
      </w:pPr>
      <w:r>
        <w:t>for all</w:t>
      </w:r>
    </w:p>
    <w:p w14:paraId="2317CC91" w14:textId="77777777" w:rsidR="00871809" w:rsidRDefault="00871809" w:rsidP="00871809">
      <w:pPr>
        <w:spacing w:line="360" w:lineRule="auto"/>
      </w:pPr>
    </w:p>
    <w:p w14:paraId="4075827D" w14:textId="77777777" w:rsidR="00871809" w:rsidRDefault="004C08C4" w:rsidP="00871809">
      <w:pPr>
        <w:pStyle w:val="ListParagraph"/>
        <w:spacing w:line="360" w:lineRule="auto"/>
        <w:ind w:left="360"/>
      </w:pPr>
      <m:oMathPara>
        <m:oMath>
          <m:r>
            <w:rPr>
              <w:rFonts w:ascii="Cambria Math" w:hAnsi="Cambria Math"/>
            </w:rPr>
            <m:t>k,j∈B</m:t>
          </m:r>
        </m:oMath>
      </m:oMathPara>
    </w:p>
    <w:p w14:paraId="7DF3BE0F" w14:textId="77777777" w:rsidR="00871809" w:rsidRDefault="00871809" w:rsidP="00871809">
      <w:pPr>
        <w:spacing w:line="360" w:lineRule="auto"/>
      </w:pPr>
    </w:p>
    <w:p w14:paraId="1D1CDC30" w14:textId="77777777" w:rsidR="00871809" w:rsidRDefault="004C08C4" w:rsidP="00871809">
      <w:pPr>
        <w:pStyle w:val="ListParagraph"/>
        <w:spacing w:line="360" w:lineRule="auto"/>
        <w:ind w:left="360"/>
      </w:pPr>
      <w:r>
        <w:t>with</w:t>
      </w:r>
    </w:p>
    <w:p w14:paraId="685F3F78" w14:textId="77777777" w:rsidR="00871809" w:rsidRDefault="00871809" w:rsidP="00871809">
      <w:pPr>
        <w:spacing w:line="360" w:lineRule="auto"/>
      </w:pPr>
    </w:p>
    <w:p w14:paraId="6E5B9EB2" w14:textId="53CC0BD9" w:rsidR="004C08C4" w:rsidRPr="00871809" w:rsidRDefault="004C08C4" w:rsidP="00871809">
      <w:pPr>
        <w:pStyle w:val="ListParagraph"/>
        <w:spacing w:line="360" w:lineRule="auto"/>
        <w:ind w:left="360"/>
      </w:pPr>
      <m:oMathPara>
        <m:oMath>
          <m:r>
            <w:rPr>
              <w:rFonts w:ascii="Cambria Math" w:hAnsi="Cambria Math"/>
            </w:rPr>
            <m:t>k≠j</m:t>
          </m:r>
        </m:oMath>
      </m:oMathPara>
    </w:p>
    <w:p w14:paraId="55EF78CB" w14:textId="77777777" w:rsidR="00871809" w:rsidRDefault="00871809" w:rsidP="00871809">
      <w:pPr>
        <w:spacing w:line="360" w:lineRule="auto"/>
      </w:pPr>
    </w:p>
    <w:p w14:paraId="5648D9EA" w14:textId="77777777" w:rsidR="00871809" w:rsidRDefault="00EF39DB" w:rsidP="007B1E7F">
      <w:pPr>
        <w:pStyle w:val="ListParagraph"/>
        <w:numPr>
          <w:ilvl w:val="0"/>
          <w:numId w:val="180"/>
        </w:numPr>
        <w:spacing w:line="360" w:lineRule="auto"/>
      </w:pPr>
      <w:r>
        <w:rPr>
          <w:u w:val="single"/>
        </w:rPr>
        <w:t>Normalization</w:t>
      </w:r>
      <w:r>
        <w:t xml:space="preserve">: Every element of the family has the norm </w:t>
      </w:r>
      <m:oMath>
        <m:r>
          <w:rPr>
            <w:rFonts w:ascii="Cambria Math" w:hAnsi="Cambria Math"/>
          </w:rPr>
          <m:t>1</m:t>
        </m:r>
      </m:oMath>
      <w:r>
        <w:t>:</w:t>
      </w:r>
    </w:p>
    <w:p w14:paraId="09B836FA" w14:textId="77777777" w:rsidR="00871809" w:rsidRPr="00871809" w:rsidRDefault="00871809" w:rsidP="00871809">
      <w:pPr>
        <w:spacing w:line="360" w:lineRule="auto"/>
        <w:rPr>
          <w:u w:val="single"/>
        </w:rPr>
      </w:pPr>
    </w:p>
    <w:p w14:paraId="021DDD75"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=1</m:t>
          </m:r>
        </m:oMath>
      </m:oMathPara>
    </w:p>
    <w:p w14:paraId="0CE9E793" w14:textId="77777777" w:rsidR="00871809" w:rsidRDefault="00871809" w:rsidP="00871809">
      <w:pPr>
        <w:spacing w:line="360" w:lineRule="auto"/>
      </w:pPr>
    </w:p>
    <w:p w14:paraId="41F95BE8" w14:textId="77777777" w:rsidR="00871809" w:rsidRDefault="00EF39DB" w:rsidP="00871809">
      <w:pPr>
        <w:pStyle w:val="ListParagraph"/>
        <w:spacing w:line="360" w:lineRule="auto"/>
        <w:ind w:left="360"/>
      </w:pPr>
      <w:r>
        <w:t>for all</w:t>
      </w:r>
    </w:p>
    <w:p w14:paraId="588C9BA1" w14:textId="77777777" w:rsidR="00871809" w:rsidRDefault="00871809" w:rsidP="00871809">
      <w:pPr>
        <w:spacing w:line="360" w:lineRule="auto"/>
      </w:pPr>
    </w:p>
    <w:p w14:paraId="268E48A2" w14:textId="6F2E050A" w:rsidR="00EF39DB" w:rsidRPr="00871809" w:rsidRDefault="00EF39DB" w:rsidP="00871809">
      <w:pPr>
        <w:pStyle w:val="ListParagraph"/>
        <w:spacing w:line="360" w:lineRule="auto"/>
        <w:ind w:left="360"/>
      </w:pPr>
      <m:oMathPara>
        <m:oMath>
          <m:r>
            <w:rPr>
              <w:rFonts w:ascii="Cambria Math" w:hAnsi="Cambria Math"/>
            </w:rPr>
            <m:t>k∈B</m:t>
          </m:r>
        </m:oMath>
      </m:oMathPara>
    </w:p>
    <w:p w14:paraId="538432F0" w14:textId="77777777" w:rsidR="00871809" w:rsidRDefault="00871809" w:rsidP="00871809">
      <w:pPr>
        <w:spacing w:line="360" w:lineRule="auto"/>
      </w:pPr>
    </w:p>
    <w:p w14:paraId="680427B2" w14:textId="77777777" w:rsidR="00871809" w:rsidRDefault="00EF39DB" w:rsidP="007B1E7F">
      <w:pPr>
        <w:pStyle w:val="ListParagraph"/>
        <w:numPr>
          <w:ilvl w:val="0"/>
          <w:numId w:val="180"/>
        </w:numPr>
        <w:spacing w:line="360" w:lineRule="auto"/>
      </w:pPr>
      <w:r>
        <w:rPr>
          <w:u w:val="single"/>
        </w:rPr>
        <w:t>Completeness</w:t>
      </w:r>
      <w:r>
        <w:t xml:space="preserve">: The linear span of the family </w:t>
      </w:r>
      <m:oMath>
        <m:sSub>
          <m:sSubPr>
            <m:ctrlPr>
              <w:rPr>
                <w:rFonts w:ascii="Cambria Math" w:hAnsi="Cambria Math"/>
                <w:i/>
              </w:rPr>
            </m:ctrlPr>
          </m:sSubPr>
          <m:e>
            <m:r>
              <w:rPr>
                <w:rFonts w:ascii="Cambria Math" w:hAnsi="Cambria Math"/>
              </w:rPr>
              <m:t>e</m:t>
            </m:r>
          </m:e>
          <m:sub>
            <m:r>
              <w:rPr>
                <w:rFonts w:ascii="Cambria Math" w:hAnsi="Cambria Math"/>
              </w:rPr>
              <m:t>k</m:t>
            </m:r>
          </m:sub>
        </m:sSub>
      </m:oMath>
    </w:p>
    <w:p w14:paraId="31556F83" w14:textId="77777777" w:rsidR="00871809" w:rsidRPr="00871809" w:rsidRDefault="00871809" w:rsidP="00871809">
      <w:pPr>
        <w:spacing w:line="360" w:lineRule="auto"/>
        <w:rPr>
          <w:u w:val="single"/>
        </w:rPr>
      </w:pPr>
    </w:p>
    <w:p w14:paraId="57C01C67" w14:textId="77777777" w:rsidR="00871809" w:rsidRDefault="00EF39DB" w:rsidP="00871809">
      <w:pPr>
        <w:pStyle w:val="ListParagraph"/>
        <w:spacing w:line="360" w:lineRule="auto"/>
        <w:ind w:left="360"/>
      </w:pPr>
      <m:oMathPara>
        <m:oMath>
          <m:r>
            <w:rPr>
              <w:rFonts w:ascii="Cambria Math" w:hAnsi="Cambria Math"/>
            </w:rPr>
            <m:t>k∈B</m:t>
          </m:r>
        </m:oMath>
      </m:oMathPara>
    </w:p>
    <w:p w14:paraId="46842D56" w14:textId="77777777" w:rsidR="00871809" w:rsidRDefault="00871809" w:rsidP="00871809">
      <w:pPr>
        <w:spacing w:line="360" w:lineRule="auto"/>
      </w:pPr>
    </w:p>
    <w:p w14:paraId="44C46A78" w14:textId="57CC1FD2" w:rsidR="00EF39DB" w:rsidRDefault="00EF39DB" w:rsidP="00871809">
      <w:pPr>
        <w:pStyle w:val="ListParagraph"/>
        <w:spacing w:line="360" w:lineRule="auto"/>
        <w:ind w:left="360"/>
      </w:pPr>
      <w:r>
        <w:t xml:space="preserve">is dense in </w:t>
      </w:r>
      <m:oMath>
        <m:r>
          <w:rPr>
            <w:rFonts w:ascii="Cambria Math" w:hAnsi="Cambria Math"/>
          </w:rPr>
          <m:t>H</m:t>
        </m:r>
      </m:oMath>
      <w:r>
        <w:t>.</w:t>
      </w:r>
    </w:p>
    <w:p w14:paraId="00662B2A" w14:textId="4B2AD274" w:rsidR="00F1161A" w:rsidRDefault="00F1161A" w:rsidP="007B1E7F">
      <w:pPr>
        <w:pStyle w:val="ListParagraph"/>
        <w:numPr>
          <w:ilvl w:val="0"/>
          <w:numId w:val="180"/>
        </w:numPr>
        <w:spacing w:line="360" w:lineRule="auto"/>
      </w:pPr>
      <w:r>
        <w:rPr>
          <w:u w:val="single"/>
        </w:rPr>
        <w:t>Definition of Orthonormal System/Sequence</w:t>
      </w:r>
      <w:r w:rsidRPr="00F1161A">
        <w:t>:</w:t>
      </w:r>
      <w:r>
        <w:t xml:space="preserve"> A system of vectors satisfying the first two conditions called an orthonormal basis or an orthonormal set – or an orthonormal sequence if </w:t>
      </w:r>
      <m:oMath>
        <m:r>
          <w:rPr>
            <w:rFonts w:ascii="Cambria Math" w:hAnsi="Cambria Math"/>
          </w:rPr>
          <m:t>B</m:t>
        </m:r>
      </m:oMath>
      <w:r>
        <w:t xml:space="preserve"> is countable. Such a system is always linearly independent.</w:t>
      </w:r>
    </w:p>
    <w:p w14:paraId="207851C7" w14:textId="77777777" w:rsidR="00871809" w:rsidRDefault="00F1161A" w:rsidP="007B1E7F">
      <w:pPr>
        <w:pStyle w:val="ListParagraph"/>
        <w:numPr>
          <w:ilvl w:val="0"/>
          <w:numId w:val="180"/>
        </w:numPr>
        <w:spacing w:line="360" w:lineRule="auto"/>
      </w:pPr>
      <w:r>
        <w:rPr>
          <w:u w:val="single"/>
        </w:rPr>
        <w:t>Completeness of an Orthogonal System</w:t>
      </w:r>
      <w:r w:rsidRPr="00F1161A">
        <w:t>:</w:t>
      </w:r>
      <w:r>
        <w:t xml:space="preserve"> Completeness of an orthogonal system of vectors of a Hilbert space can be equivalently re-stated as: if</w:t>
      </w:r>
    </w:p>
    <w:p w14:paraId="0B123C12" w14:textId="77777777" w:rsidR="00871809" w:rsidRPr="00871809" w:rsidRDefault="00871809" w:rsidP="00871809">
      <w:pPr>
        <w:spacing w:line="360" w:lineRule="auto"/>
        <w:rPr>
          <w:u w:val="single"/>
        </w:rPr>
      </w:pPr>
    </w:p>
    <w:p w14:paraId="7EFE6B49"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=0</m:t>
          </m:r>
        </m:oMath>
      </m:oMathPara>
    </w:p>
    <w:p w14:paraId="611ED3CF" w14:textId="77777777" w:rsidR="00871809" w:rsidRDefault="00871809" w:rsidP="00871809">
      <w:pPr>
        <w:spacing w:line="360" w:lineRule="auto"/>
      </w:pPr>
    </w:p>
    <w:p w14:paraId="626A36A7" w14:textId="77777777" w:rsidR="00871809" w:rsidRDefault="00F1161A" w:rsidP="00871809">
      <w:pPr>
        <w:pStyle w:val="ListParagraph"/>
        <w:spacing w:line="360" w:lineRule="auto"/>
        <w:ind w:left="360"/>
      </w:pPr>
      <w:r>
        <w:t>for all</w:t>
      </w:r>
    </w:p>
    <w:p w14:paraId="10201601" w14:textId="77777777" w:rsidR="00871809" w:rsidRDefault="00871809" w:rsidP="00871809">
      <w:pPr>
        <w:spacing w:line="360" w:lineRule="auto"/>
      </w:pPr>
    </w:p>
    <w:p w14:paraId="39BCB3FA" w14:textId="77777777" w:rsidR="00871809" w:rsidRDefault="00F1161A" w:rsidP="00871809">
      <w:pPr>
        <w:pStyle w:val="ListParagraph"/>
        <w:spacing w:line="360" w:lineRule="auto"/>
        <w:ind w:left="360"/>
      </w:pPr>
      <m:oMathPara>
        <m:oMath>
          <m:r>
            <w:rPr>
              <w:rFonts w:ascii="Cambria Math" w:hAnsi="Cambria Math"/>
            </w:rPr>
            <m:t>k∈B</m:t>
          </m:r>
        </m:oMath>
      </m:oMathPara>
    </w:p>
    <w:p w14:paraId="23E7FF3C" w14:textId="77777777" w:rsidR="00871809" w:rsidRDefault="00871809" w:rsidP="00871809">
      <w:pPr>
        <w:spacing w:line="360" w:lineRule="auto"/>
      </w:pPr>
    </w:p>
    <w:p w14:paraId="48371EBE" w14:textId="77777777" w:rsidR="00871809" w:rsidRDefault="00F1161A" w:rsidP="00871809">
      <w:pPr>
        <w:pStyle w:val="ListParagraph"/>
        <w:spacing w:line="360" w:lineRule="auto"/>
        <w:ind w:left="360"/>
      </w:pPr>
      <w:r>
        <w:t>and some</w:t>
      </w:r>
    </w:p>
    <w:p w14:paraId="62420286" w14:textId="77777777" w:rsidR="00871809" w:rsidRDefault="00871809" w:rsidP="00871809">
      <w:pPr>
        <w:spacing w:line="360" w:lineRule="auto"/>
      </w:pPr>
    </w:p>
    <w:p w14:paraId="3EF9FB9F" w14:textId="77777777" w:rsidR="00871809" w:rsidRDefault="00F1161A" w:rsidP="00871809">
      <w:pPr>
        <w:pStyle w:val="ListParagraph"/>
        <w:spacing w:line="360" w:lineRule="auto"/>
        <w:ind w:left="360"/>
      </w:pPr>
      <m:oMathPara>
        <m:oMath>
          <m:r>
            <w:rPr>
              <w:rFonts w:ascii="Cambria Math" w:hAnsi="Cambria Math"/>
            </w:rPr>
            <m:t>v∈H</m:t>
          </m:r>
        </m:oMath>
      </m:oMathPara>
    </w:p>
    <w:p w14:paraId="2F2FAC51" w14:textId="77777777" w:rsidR="00871809" w:rsidRDefault="00871809" w:rsidP="00871809">
      <w:pPr>
        <w:spacing w:line="360" w:lineRule="auto"/>
      </w:pPr>
    </w:p>
    <w:p w14:paraId="06E2DC8F" w14:textId="77777777" w:rsidR="00871809" w:rsidRDefault="00F1161A" w:rsidP="00871809">
      <w:pPr>
        <w:pStyle w:val="ListParagraph"/>
        <w:spacing w:line="360" w:lineRule="auto"/>
        <w:ind w:left="360"/>
      </w:pPr>
      <w:r>
        <w:t>then</w:t>
      </w:r>
    </w:p>
    <w:p w14:paraId="78E03D99" w14:textId="77777777" w:rsidR="00871809" w:rsidRDefault="00871809" w:rsidP="00871809">
      <w:pPr>
        <w:spacing w:line="360" w:lineRule="auto"/>
      </w:pPr>
    </w:p>
    <w:p w14:paraId="44D8848E" w14:textId="43231E7D" w:rsidR="00F1161A" w:rsidRPr="00871809" w:rsidRDefault="00F1161A" w:rsidP="00871809">
      <w:pPr>
        <w:pStyle w:val="ListParagraph"/>
        <w:spacing w:line="360" w:lineRule="auto"/>
        <w:ind w:left="360"/>
      </w:pPr>
      <m:oMathPara>
        <m:oMath>
          <m:r>
            <w:rPr>
              <w:rFonts w:ascii="Cambria Math" w:hAnsi="Cambria Math"/>
            </w:rPr>
            <m:t>v=0</m:t>
          </m:r>
        </m:oMath>
      </m:oMathPara>
    </w:p>
    <w:p w14:paraId="355588AA" w14:textId="77777777" w:rsidR="00871809" w:rsidRDefault="00871809" w:rsidP="00871809">
      <w:pPr>
        <w:spacing w:line="360" w:lineRule="auto"/>
      </w:pPr>
    </w:p>
    <w:p w14:paraId="6ACC4174" w14:textId="283B93F4" w:rsidR="00F934B0" w:rsidRDefault="00F934B0" w:rsidP="007B1E7F">
      <w:pPr>
        <w:pStyle w:val="ListParagraph"/>
        <w:numPr>
          <w:ilvl w:val="0"/>
          <w:numId w:val="180"/>
        </w:numPr>
        <w:spacing w:line="360" w:lineRule="auto"/>
      </w:pPr>
      <w:r>
        <w:rPr>
          <w:u w:val="single"/>
        </w:rPr>
        <w:t>Rationale behind the Completeness Criterion</w:t>
      </w:r>
      <w:r>
        <w:t xml:space="preserve">: This is related to the fact that the only vector orthogonal to a dense linear subspace is the zero vector, for if </w:t>
      </w:r>
      <m:oMath>
        <m:r>
          <w:rPr>
            <w:rFonts w:ascii="Cambria Math" w:hAnsi="Cambria Math"/>
          </w:rPr>
          <m:t>S</m:t>
        </m:r>
      </m:oMath>
      <w:r>
        <w:t xml:space="preserve"> is any orthonormal set and </w:t>
      </w:r>
      <m:oMath>
        <m:r>
          <w:rPr>
            <w:rFonts w:ascii="Cambria Math" w:hAnsi="Cambria Math"/>
          </w:rPr>
          <m:t>v</m:t>
        </m:r>
      </m:oMath>
      <w:r>
        <w:t xml:space="preserve"> is orthogonal to </w:t>
      </w:r>
      <m:oMath>
        <m:r>
          <w:rPr>
            <w:rFonts w:ascii="Cambria Math" w:hAnsi="Cambria Math"/>
          </w:rPr>
          <m:t>S</m:t>
        </m:r>
      </m:oMath>
      <w:r>
        <w:t xml:space="preserve">, then </w:t>
      </w:r>
      <m:oMath>
        <m:r>
          <w:rPr>
            <w:rFonts w:ascii="Cambria Math" w:hAnsi="Cambria Math"/>
          </w:rPr>
          <m:t>v</m:t>
        </m:r>
      </m:oMath>
      <w:r>
        <w:t xml:space="preserve"> is orthogonal to the closure of the linear span of </w:t>
      </w:r>
      <m:oMath>
        <m:r>
          <w:rPr>
            <w:rFonts w:ascii="Cambria Math" w:hAnsi="Cambria Math"/>
          </w:rPr>
          <m:t>S</m:t>
        </m:r>
      </m:oMath>
      <w:r>
        <w:t>, which is the whole space.</w:t>
      </w:r>
    </w:p>
    <w:p w14:paraId="10A7B024" w14:textId="2E028349" w:rsidR="00F934B0" w:rsidRDefault="00F934B0" w:rsidP="007B1E7F">
      <w:pPr>
        <w:pStyle w:val="ListParagraph"/>
        <w:numPr>
          <w:ilvl w:val="0"/>
          <w:numId w:val="180"/>
        </w:numPr>
        <w:spacing w:line="360" w:lineRule="auto"/>
      </w:pPr>
      <w:r>
        <w:rPr>
          <w:u w:val="single"/>
        </w:rPr>
        <w:t>Example of Orthonormal Basis #1</w:t>
      </w:r>
      <w:r w:rsidRPr="00F934B0">
        <w:t>:</w:t>
      </w:r>
      <w:r>
        <w:t xml:space="preserve"> The set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1, 0, 0</m:t>
                </m:r>
              </m:e>
            </m:d>
            <m:r>
              <w:rPr>
                <w:rFonts w:ascii="Cambria Math" w:hAnsi="Cambria Math"/>
              </w:rPr>
              <m:t xml:space="preserve">, </m:t>
            </m:r>
            <m:d>
              <m:dPr>
                <m:ctrlPr>
                  <w:rPr>
                    <w:rFonts w:ascii="Cambria Math" w:hAnsi="Cambria Math"/>
                    <w:i/>
                  </w:rPr>
                </m:ctrlPr>
              </m:dPr>
              <m:e>
                <m:r>
                  <w:rPr>
                    <w:rFonts w:ascii="Cambria Math" w:hAnsi="Cambria Math"/>
                  </w:rPr>
                  <m:t>0, 1, 0</m:t>
                </m:r>
              </m:e>
            </m:d>
            <m:r>
              <w:rPr>
                <w:rFonts w:ascii="Cambria Math" w:hAnsi="Cambria Math"/>
              </w:rPr>
              <m:t xml:space="preserve">, </m:t>
            </m:r>
            <m:d>
              <m:dPr>
                <m:ctrlPr>
                  <w:rPr>
                    <w:rFonts w:ascii="Cambria Math" w:hAnsi="Cambria Math"/>
                    <w:i/>
                  </w:rPr>
                </m:ctrlPr>
              </m:dPr>
              <m:e>
                <m:r>
                  <w:rPr>
                    <w:rFonts w:ascii="Cambria Math" w:hAnsi="Cambria Math"/>
                  </w:rPr>
                  <m:t>0, 0, 1</m:t>
                </m:r>
              </m:e>
            </m:d>
          </m:e>
        </m:d>
      </m:oMath>
      <w:r>
        <w:t xml:space="preserve"> forms an orthonormal basis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with the dot product.</w:t>
      </w:r>
    </w:p>
    <w:p w14:paraId="4FA5D5C9" w14:textId="77777777" w:rsidR="00871809" w:rsidRDefault="002810A5" w:rsidP="007B1E7F">
      <w:pPr>
        <w:pStyle w:val="ListParagraph"/>
        <w:numPr>
          <w:ilvl w:val="0"/>
          <w:numId w:val="180"/>
        </w:numPr>
        <w:spacing w:line="360" w:lineRule="auto"/>
      </w:pPr>
      <w:r>
        <w:rPr>
          <w:u w:val="single"/>
        </w:rPr>
        <w:t>Example of Orthonormal Basis #2</w:t>
      </w:r>
      <w:r w:rsidRPr="002810A5">
        <w:t>:</w:t>
      </w:r>
      <w:r>
        <w:t xml:space="preserve"> The sequence</w:t>
      </w:r>
    </w:p>
    <w:p w14:paraId="3F2B8648" w14:textId="77777777" w:rsidR="00871809" w:rsidRPr="00871809" w:rsidRDefault="00871809" w:rsidP="00871809">
      <w:pPr>
        <w:spacing w:line="360" w:lineRule="auto"/>
        <w:rPr>
          <w:u w:val="single"/>
        </w:rPr>
      </w:pPr>
    </w:p>
    <w:p w14:paraId="6B1A58AD"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:n</m:t>
              </m:r>
              <m:r>
                <m:rPr>
                  <m:scr m:val="double-struck"/>
                </m:rPr>
                <w:rPr>
                  <w:rFonts w:ascii="Cambria Math" w:hAnsi="Cambria Math"/>
                </w:rPr>
                <m:t>∈Z</m:t>
              </m:r>
            </m:e>
          </m:d>
        </m:oMath>
      </m:oMathPara>
    </w:p>
    <w:p w14:paraId="7016ABEA" w14:textId="77777777" w:rsidR="00871809" w:rsidRDefault="00871809" w:rsidP="00871809">
      <w:pPr>
        <w:spacing w:line="360" w:lineRule="auto"/>
      </w:pPr>
    </w:p>
    <w:p w14:paraId="1ECFE8A5" w14:textId="77777777" w:rsidR="00871809" w:rsidRDefault="002810A5" w:rsidP="00871809">
      <w:pPr>
        <w:pStyle w:val="ListParagraph"/>
        <w:spacing w:line="360" w:lineRule="auto"/>
        <w:ind w:left="360"/>
      </w:pPr>
      <w:r>
        <w:t>with</w:t>
      </w:r>
    </w:p>
    <w:p w14:paraId="40EBB7CF" w14:textId="77777777" w:rsidR="00871809" w:rsidRDefault="00871809" w:rsidP="00871809">
      <w:pPr>
        <w:spacing w:line="360" w:lineRule="auto"/>
      </w:pPr>
    </w:p>
    <w:p w14:paraId="44DDCAA8" w14:textId="77777777" w:rsidR="00871809" w:rsidRDefault="00000000" w:rsidP="0087180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2πinx</m:t>
              </m:r>
            </m:sup>
          </m:sSup>
        </m:oMath>
      </m:oMathPara>
    </w:p>
    <w:p w14:paraId="23B4DE59" w14:textId="77777777" w:rsidR="00871809" w:rsidRDefault="00871809" w:rsidP="00871809">
      <w:pPr>
        <w:spacing w:line="360" w:lineRule="auto"/>
      </w:pPr>
    </w:p>
    <w:p w14:paraId="31734171" w14:textId="6CC2CB9B" w:rsidR="002810A5" w:rsidRDefault="002810A5" w:rsidP="00871809">
      <w:pPr>
        <w:pStyle w:val="ListParagraph"/>
        <w:spacing w:line="360" w:lineRule="auto"/>
        <w:ind w:left="360"/>
      </w:pPr>
      <w:r>
        <w:t xml:space="preserve">forms an orthonormal basis of the complex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w:t>
      </w:r>
    </w:p>
    <w:p w14:paraId="108DC277" w14:textId="52B83020" w:rsidR="002810A5" w:rsidRDefault="002810A5" w:rsidP="007B1E7F">
      <w:pPr>
        <w:pStyle w:val="ListParagraph"/>
        <w:numPr>
          <w:ilvl w:val="0"/>
          <w:numId w:val="180"/>
        </w:numPr>
        <w:spacing w:line="360" w:lineRule="auto"/>
      </w:pPr>
      <w:r>
        <w:rPr>
          <w:u w:val="single"/>
        </w:rPr>
        <w:lastRenderedPageBreak/>
        <w:t>Orthonormal Basis is Infinite Dimensions</w:t>
      </w:r>
      <w:r w:rsidRPr="002810A5">
        <w:t>:</w:t>
      </w:r>
      <w:r>
        <w:t xml:space="preserve"> In the infinite-dimensional case, an orthonormal basis will not be a basis in the sense of linear algebra; to distinguish the two, the latter basis is also called a Hamel basis.</w:t>
      </w:r>
    </w:p>
    <w:p w14:paraId="7F1B2126" w14:textId="1F4F970A" w:rsidR="00871809" w:rsidRDefault="00871809" w:rsidP="007B1E7F">
      <w:pPr>
        <w:pStyle w:val="ListParagraph"/>
        <w:numPr>
          <w:ilvl w:val="0"/>
          <w:numId w:val="180"/>
        </w:numPr>
        <w:spacing w:line="360" w:lineRule="auto"/>
      </w:pPr>
      <w:r>
        <w:rPr>
          <w:u w:val="single"/>
        </w:rPr>
        <w:t>Unique Nature of Basis Decomposition</w:t>
      </w:r>
      <w:r w:rsidRPr="00871809">
        <w:t>:</w:t>
      </w:r>
      <w:r>
        <w:t xml:space="preserve"> That the span of the basis vectors is dense implies that every vector in the space can be written as the sum of an infinite series, and the orthogonality implies that this decomposition is unique.</w:t>
      </w:r>
    </w:p>
    <w:p w14:paraId="4B6219CC" w14:textId="590E4113" w:rsidR="00871809" w:rsidRDefault="00871809" w:rsidP="00871809">
      <w:pPr>
        <w:spacing w:line="360" w:lineRule="auto"/>
      </w:pPr>
    </w:p>
    <w:p w14:paraId="12E359C9" w14:textId="36F82C5E" w:rsidR="00871809" w:rsidRDefault="00871809" w:rsidP="00871809">
      <w:pPr>
        <w:spacing w:line="360" w:lineRule="auto"/>
      </w:pPr>
    </w:p>
    <w:p w14:paraId="69CADC66" w14:textId="373F638F" w:rsidR="00871809" w:rsidRPr="00871809" w:rsidRDefault="00871809" w:rsidP="00871809">
      <w:pPr>
        <w:spacing w:line="360" w:lineRule="auto"/>
        <w:rPr>
          <w:b/>
          <w:bCs/>
          <w:sz w:val="28"/>
          <w:szCs w:val="28"/>
        </w:rPr>
      </w:pPr>
      <w:r w:rsidRPr="00871809">
        <w:rPr>
          <w:b/>
          <w:bCs/>
          <w:sz w:val="28"/>
          <w:szCs w:val="28"/>
        </w:rPr>
        <w:t>Sequence Spaces</w:t>
      </w:r>
    </w:p>
    <w:p w14:paraId="15DB2431" w14:textId="13082AF8" w:rsidR="00871809" w:rsidRDefault="00871809" w:rsidP="00871809">
      <w:pPr>
        <w:spacing w:line="360" w:lineRule="auto"/>
      </w:pPr>
    </w:p>
    <w:p w14:paraId="49F9BCD0" w14:textId="77777777" w:rsidR="004B4FF5" w:rsidRDefault="00000000" w:rsidP="00871809">
      <w:pPr>
        <w:pStyle w:val="ListParagraph"/>
        <w:numPr>
          <w:ilvl w:val="0"/>
          <w:numId w:val="18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71809" w:rsidRPr="00871809">
        <w:rPr>
          <w:u w:val="single"/>
        </w:rPr>
        <w:t xml:space="preserve"> Space of Square-summable Sequences</w:t>
      </w:r>
      <w:r w:rsidR="00871809">
        <w:t xml:space="preserv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71809">
        <w:t xml:space="preserve"> of square-summable sequences of complex numbers is the set of infinite sequences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m:t>
            </m:r>
          </m:e>
        </m:d>
      </m:oMath>
      <w:r w:rsidR="00871809">
        <w:t xml:space="preserve"> of real or complex numbers such that</w:t>
      </w:r>
    </w:p>
    <w:p w14:paraId="3B906FE7" w14:textId="77777777" w:rsidR="004B4FF5" w:rsidRPr="004B4FF5" w:rsidRDefault="004B4FF5" w:rsidP="004B4FF5">
      <w:pPr>
        <w:spacing w:line="360" w:lineRule="auto"/>
        <w:rPr>
          <w:u w:val="single"/>
        </w:rPr>
      </w:pPr>
    </w:p>
    <w:p w14:paraId="3B65244A" w14:textId="3B80E7C6" w:rsidR="00871809" w:rsidRPr="004B4FF5" w:rsidRDefault="00000000" w:rsidP="004B4FF5">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e>
              </m:d>
            </m:e>
            <m:sup>
              <m:r>
                <w:rPr>
                  <w:rFonts w:ascii="Cambria Math" w:hAnsi="Cambria Math"/>
                </w:rPr>
                <m:t>2</m:t>
              </m:r>
            </m:sup>
          </m:sSup>
          <m:r>
            <w:rPr>
              <w:rFonts w:ascii="Cambria Math" w:hAnsi="Cambria Math"/>
            </w:rPr>
            <m:t>+⋯&lt;∞</m:t>
          </m:r>
        </m:oMath>
      </m:oMathPara>
    </w:p>
    <w:p w14:paraId="5B486D9F" w14:textId="77777777" w:rsidR="004B4FF5" w:rsidRDefault="004B4FF5" w:rsidP="004B4FF5">
      <w:pPr>
        <w:spacing w:line="360" w:lineRule="auto"/>
      </w:pPr>
    </w:p>
    <w:p w14:paraId="66F1D04E" w14:textId="77777777" w:rsidR="004B4FF5" w:rsidRDefault="001D21CB" w:rsidP="00871809">
      <w:pPr>
        <w:pStyle w:val="ListParagraph"/>
        <w:numPr>
          <w:ilvl w:val="0"/>
          <w:numId w:val="181"/>
        </w:numPr>
        <w:spacing w:line="360" w:lineRule="auto"/>
      </w:pPr>
      <w:r w:rsidRPr="001D21CB">
        <w:rPr>
          <w:u w:val="single"/>
        </w:rPr>
        <w:t>Space of the Orthonormal Basis</w:t>
      </w:r>
      <w:r>
        <w:t>:</w:t>
      </w:r>
    </w:p>
    <w:p w14:paraId="25A336F5" w14:textId="77777777" w:rsidR="004B4FF5" w:rsidRPr="004B4FF5" w:rsidRDefault="004B4FF5" w:rsidP="004B4FF5">
      <w:pPr>
        <w:spacing w:line="360" w:lineRule="auto"/>
        <w:rPr>
          <w:u w:val="single"/>
        </w:rPr>
      </w:pPr>
    </w:p>
    <w:p w14:paraId="25C1AF62"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 0, 0, ⋯</m:t>
              </m:r>
            </m:e>
          </m:d>
        </m:oMath>
      </m:oMathPara>
    </w:p>
    <w:p w14:paraId="3A2AE13B" w14:textId="77777777" w:rsidR="004B4FF5" w:rsidRDefault="004B4FF5" w:rsidP="004B4FF5">
      <w:pPr>
        <w:spacing w:line="360" w:lineRule="auto"/>
      </w:pPr>
    </w:p>
    <w:p w14:paraId="74796E23"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 1, 0, ⋯</m:t>
              </m:r>
            </m:e>
          </m:d>
        </m:oMath>
      </m:oMathPara>
    </w:p>
    <w:p w14:paraId="4FDFE092" w14:textId="77777777" w:rsidR="004B4FF5" w:rsidRDefault="004B4FF5" w:rsidP="004B4FF5">
      <w:pPr>
        <w:spacing w:line="360" w:lineRule="auto"/>
      </w:pPr>
    </w:p>
    <w:p w14:paraId="370470BA"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0, 0, 1, ⋯</m:t>
              </m:r>
            </m:e>
          </m:d>
        </m:oMath>
      </m:oMathPara>
    </w:p>
    <w:p w14:paraId="0C1CA33F" w14:textId="77777777" w:rsidR="004B4FF5" w:rsidRDefault="004B4FF5" w:rsidP="004B4FF5">
      <w:pPr>
        <w:spacing w:line="360" w:lineRule="auto"/>
      </w:pPr>
    </w:p>
    <w:p w14:paraId="7B9A7F41" w14:textId="7D3188E5" w:rsidR="001D21CB" w:rsidRPr="004B4FF5" w:rsidRDefault="00B90B82" w:rsidP="004B4FF5">
      <w:pPr>
        <w:pStyle w:val="ListParagraph"/>
        <w:spacing w:line="360" w:lineRule="auto"/>
        <w:ind w:left="360"/>
      </w:pPr>
      <m:oMathPara>
        <m:oMath>
          <m:r>
            <w:rPr>
              <w:rFonts w:ascii="Cambria Math" w:hAnsi="Cambria Math"/>
            </w:rPr>
            <m:t>⋮</m:t>
          </m:r>
        </m:oMath>
      </m:oMathPara>
    </w:p>
    <w:p w14:paraId="705DC48E" w14:textId="77777777" w:rsidR="004B4FF5" w:rsidRDefault="004B4FF5" w:rsidP="004B4FF5">
      <w:pPr>
        <w:spacing w:line="360" w:lineRule="auto"/>
      </w:pPr>
    </w:p>
    <w:p w14:paraId="0CDD44D7" w14:textId="09F6321A" w:rsidR="00B90B82" w:rsidRDefault="00B90B82" w:rsidP="00871809">
      <w:pPr>
        <w:pStyle w:val="ListParagraph"/>
        <w:numPr>
          <w:ilvl w:val="0"/>
          <w:numId w:val="181"/>
        </w:numPr>
        <w:spacing w:line="360" w:lineRule="auto"/>
      </w:pPr>
      <w:r>
        <w:rPr>
          <w:u w:val="single"/>
        </w:rPr>
        <w:t xml:space="preserve">Infinite-dimensional Generalization of </w:t>
      </w: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n</m:t>
            </m:r>
          </m:sup>
        </m:sSubSup>
      </m:oMath>
      <w:r w:rsidRPr="00B90B82">
        <w:rPr>
          <w:u w:val="single"/>
        </w:rPr>
        <w:t xml:space="preserve"> Space</w:t>
      </w:r>
      <w:r>
        <w:t xml:space="preserve">: This space is the infinite-dimensional generalization of the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n</m:t>
            </m:r>
          </m:sup>
        </m:sSubSup>
      </m:oMath>
      <w:r>
        <w:t xml:space="preserve"> space of finite-dimensional vectors.</w:t>
      </w:r>
    </w:p>
    <w:p w14:paraId="44ECB85B" w14:textId="007CABBE" w:rsidR="00732946" w:rsidRDefault="00732946" w:rsidP="00871809">
      <w:pPr>
        <w:pStyle w:val="ListParagraph"/>
        <w:numPr>
          <w:ilvl w:val="0"/>
          <w:numId w:val="181"/>
        </w:numPr>
        <w:spacing w:line="360" w:lineRule="auto"/>
      </w:pPr>
      <w:r>
        <w:rPr>
          <w:u w:val="single"/>
        </w:rPr>
        <w:lastRenderedPageBreak/>
        <w:t>Closed/Bounded, but not Compact</w:t>
      </w:r>
      <w:r w:rsidRPr="00732946">
        <w:t>:</w:t>
      </w:r>
      <w:r>
        <w:t xml:space="preserve"> The above example is usually the first example used to show that in infinite-dimensional spaces, a set that is closed and bounded is not necessarily sequentially compact – as is the case in all </w:t>
      </w:r>
      <w:r>
        <w:rPr>
          <w:i/>
          <w:iCs/>
        </w:rPr>
        <w:t>finite</w:t>
      </w:r>
      <w:r>
        <w:t xml:space="preserve"> dimensional spaces.</w:t>
      </w:r>
    </w:p>
    <w:p w14:paraId="49D5389E" w14:textId="1B3BF92F" w:rsidR="00732946" w:rsidRDefault="00732946" w:rsidP="00871809">
      <w:pPr>
        <w:pStyle w:val="ListParagraph"/>
        <w:numPr>
          <w:ilvl w:val="0"/>
          <w:numId w:val="181"/>
        </w:numPr>
        <w:spacing w:line="360" w:lineRule="auto"/>
      </w:pPr>
      <w:r>
        <w:rPr>
          <w:u w:val="single"/>
        </w:rPr>
        <w:t>Example - Set of Orthonormal Vectors</w:t>
      </w:r>
      <w:r w:rsidRPr="00732946">
        <w:t>:</w:t>
      </w:r>
      <w:r>
        <w:t xml:space="preserve"> Indeed, the set of orthonormal vectors above shows that it is an infinite sequence of vectors in the unit ball, i.e., the ball of point with norm less than or equal to one.</w:t>
      </w:r>
    </w:p>
    <w:p w14:paraId="66D33472" w14:textId="2F7EFE78" w:rsidR="00963A70" w:rsidRDefault="00963A70" w:rsidP="00871809">
      <w:pPr>
        <w:pStyle w:val="ListParagraph"/>
        <w:numPr>
          <w:ilvl w:val="0"/>
          <w:numId w:val="181"/>
        </w:numPr>
        <w:spacing w:line="360" w:lineRule="auto"/>
      </w:pPr>
      <w:r>
        <w:rPr>
          <w:u w:val="single"/>
        </w:rPr>
        <w:t>Bounded Set with No Convergence</w:t>
      </w:r>
      <w:r w:rsidRPr="00963A70">
        <w:t>:</w:t>
      </w:r>
      <w:r>
        <w:t xml:space="preserve"> This set is clearly bounded and closed; yet, no sub-sequence of these vectors converges to anything and consequently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not compact.</w:t>
      </w:r>
    </w:p>
    <w:p w14:paraId="35F4FCB7" w14:textId="01B4B2C9" w:rsidR="00963A70" w:rsidRDefault="00963A70" w:rsidP="00871809">
      <w:pPr>
        <w:pStyle w:val="ListParagraph"/>
        <w:numPr>
          <w:ilvl w:val="0"/>
          <w:numId w:val="181"/>
        </w:numPr>
        <w:spacing w:line="360" w:lineRule="auto"/>
      </w:pPr>
      <w:r>
        <w:rPr>
          <w:u w:val="single"/>
        </w:rPr>
        <w:t>Intuition behind such Compact Set</w:t>
      </w:r>
      <w:r>
        <w:t>s: Intuitively, this is because “there is always another coordinate direction” into which the next elements of the sequence can evade.</w:t>
      </w:r>
    </w:p>
    <w:p w14:paraId="011BBBD9" w14:textId="77777777" w:rsidR="004B4FF5" w:rsidRDefault="00E44F07" w:rsidP="00871809">
      <w:pPr>
        <w:pStyle w:val="ListParagraph"/>
        <w:numPr>
          <w:ilvl w:val="0"/>
          <w:numId w:val="181"/>
        </w:numPr>
        <w:spacing w:line="360" w:lineRule="auto"/>
      </w:pPr>
      <w:r>
        <w:rPr>
          <w:u w:val="single"/>
        </w:rPr>
        <w:t xml:space="preserve">Generalization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E44F07">
        <w:rPr>
          <w:u w:val="single"/>
        </w:rPr>
        <w:t xml:space="preserve"> Sequence</w:t>
      </w:r>
      <w:r>
        <w:t xml:space="preserve">: One can generalize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in many ways. For example, if </w:t>
      </w:r>
      <m:oMath>
        <m:r>
          <w:rPr>
            <w:rFonts w:ascii="Cambria Math" w:hAnsi="Cambria Math"/>
          </w:rPr>
          <m:t>B</m:t>
        </m:r>
      </m:oMath>
      <w:r>
        <w:t xml:space="preserve"> is any – infinite – set, then one can form a Hilbert space of sequences with set </w:t>
      </w:r>
      <m:oMath>
        <m:r>
          <w:rPr>
            <w:rFonts w:ascii="Cambria Math" w:hAnsi="Cambria Math"/>
          </w:rPr>
          <m:t>B</m:t>
        </m:r>
      </m:oMath>
      <w:r>
        <w:t>, defined by</w:t>
      </w:r>
    </w:p>
    <w:p w14:paraId="0B7D2C77" w14:textId="77777777" w:rsidR="004B4FF5" w:rsidRPr="004B4FF5" w:rsidRDefault="004B4FF5" w:rsidP="004B4FF5">
      <w:pPr>
        <w:spacing w:line="360" w:lineRule="auto"/>
        <w:rPr>
          <w:u w:val="single"/>
        </w:rPr>
      </w:pPr>
    </w:p>
    <w:p w14:paraId="0C3B7E12" w14:textId="40EF2CF5" w:rsidR="00E44F07" w:rsidRP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 :B</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x</m:t>
                      </m:r>
                    </m:e>
                  </m:groupChr>
                </m:e>
              </m:box>
              <m:r>
                <w:rPr>
                  <w:rFonts w:ascii="Cambria Math" w:hAnsi="Cambria Math"/>
                </w:rPr>
                <m:t xml:space="preserve">C | </m:t>
              </m:r>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&lt;∞</m:t>
              </m:r>
            </m:e>
          </m:d>
        </m:oMath>
      </m:oMathPara>
    </w:p>
    <w:p w14:paraId="329C77CA" w14:textId="77777777" w:rsidR="004B4FF5" w:rsidRDefault="004B4FF5" w:rsidP="004B4FF5">
      <w:pPr>
        <w:spacing w:line="360" w:lineRule="auto"/>
      </w:pPr>
    </w:p>
    <w:p w14:paraId="4929ABBF" w14:textId="77777777" w:rsidR="004B4FF5" w:rsidRDefault="00E44F07" w:rsidP="00871809">
      <w:pPr>
        <w:pStyle w:val="ListParagraph"/>
        <w:numPr>
          <w:ilvl w:val="0"/>
          <w:numId w:val="181"/>
        </w:numPr>
        <w:spacing w:line="360" w:lineRule="auto"/>
      </w:pPr>
      <w:r>
        <w:rPr>
          <w:u w:val="single"/>
        </w:rPr>
        <w:t>Norm over the Index Set</w:t>
      </w:r>
      <w:r>
        <w:t xml:space="preserve">: The summation over </w:t>
      </w:r>
      <m:oMath>
        <m:r>
          <w:rPr>
            <w:rFonts w:ascii="Cambria Math" w:hAnsi="Cambria Math"/>
          </w:rPr>
          <m:t>B</m:t>
        </m:r>
      </m:oMath>
      <w:r>
        <w:t xml:space="preserve"> is here defined by</w:t>
      </w:r>
    </w:p>
    <w:p w14:paraId="6D9C5D83" w14:textId="77777777" w:rsidR="004B4FF5" w:rsidRPr="004B4FF5" w:rsidRDefault="004B4FF5" w:rsidP="004B4FF5">
      <w:pPr>
        <w:spacing w:line="360" w:lineRule="auto"/>
        <w:rPr>
          <w:u w:val="single"/>
        </w:rPr>
      </w:pPr>
    </w:p>
    <w:p w14:paraId="7B7AEF7A" w14:textId="2FB052A2" w:rsidR="00E44F07" w:rsidRPr="004B4FF5" w:rsidRDefault="00000000" w:rsidP="004B4FF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b∈B</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d>
                </m:e>
                <m:sup>
                  <m:r>
                    <w:rPr>
                      <w:rFonts w:ascii="Cambria Math" w:hAnsi="Cambria Math"/>
                    </w:rPr>
                    <m:t>2</m:t>
                  </m:r>
                </m:sup>
              </m:sSup>
            </m:e>
          </m:nary>
        </m:oMath>
      </m:oMathPara>
    </w:p>
    <w:p w14:paraId="1A5EED51" w14:textId="77777777" w:rsidR="004B4FF5" w:rsidRDefault="004B4FF5" w:rsidP="004B4FF5">
      <w:pPr>
        <w:spacing w:line="360" w:lineRule="auto"/>
      </w:pPr>
    </w:p>
    <w:p w14:paraId="71826459" w14:textId="4CBAA390" w:rsidR="00B52CA5" w:rsidRDefault="00B52CA5" w:rsidP="00871809">
      <w:pPr>
        <w:pStyle w:val="ListParagraph"/>
        <w:numPr>
          <w:ilvl w:val="0"/>
          <w:numId w:val="181"/>
        </w:numPr>
        <w:spacing w:line="360" w:lineRule="auto"/>
      </w:pPr>
      <w:r>
        <w:rPr>
          <w:u w:val="single"/>
        </w:rPr>
        <w:t>Countably Non-zero Index Set Items</w:t>
      </w:r>
      <w:r>
        <w:t xml:space="preserve">: It follows that, for this sum to be finite, every element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only countably many non-zero items.</w:t>
      </w:r>
    </w:p>
    <w:p w14:paraId="2167A01C" w14:textId="77777777" w:rsidR="004B4FF5" w:rsidRDefault="00B52CA5" w:rsidP="00871809">
      <w:pPr>
        <w:pStyle w:val="ListParagraph"/>
        <w:numPr>
          <w:ilvl w:val="0"/>
          <w:numId w:val="181"/>
        </w:numPr>
        <w:spacing w:line="360" w:lineRule="auto"/>
      </w:pPr>
      <w:r>
        <w:rPr>
          <w:u w:val="single"/>
        </w:rPr>
        <w:t>Inner Product over Base Set Space</w:t>
      </w:r>
      <w:r w:rsidRPr="00B52CA5">
        <w:t>:</w:t>
      </w:r>
      <w:r>
        <w:t xml:space="preserve"> This space becomes a Hilbert space with the inner product</w:t>
      </w:r>
    </w:p>
    <w:p w14:paraId="11DF93A5" w14:textId="77777777" w:rsidR="004B4FF5" w:rsidRPr="004B4FF5" w:rsidRDefault="004B4FF5" w:rsidP="004B4FF5">
      <w:pPr>
        <w:spacing w:line="360" w:lineRule="auto"/>
        <w:rPr>
          <w:u w:val="single"/>
        </w:rPr>
      </w:pPr>
    </w:p>
    <w:p w14:paraId="5DA89E46" w14:textId="77777777" w:rsidR="004B4FF5" w:rsidRDefault="00000000" w:rsidP="004B4FF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x</m:t>
              </m:r>
              <m:d>
                <m:dPr>
                  <m:ctrlPr>
                    <w:rPr>
                      <w:rFonts w:ascii="Cambria Math" w:hAnsi="Cambria Math"/>
                      <w:i/>
                    </w:rPr>
                  </m:ctrlPr>
                </m:dPr>
                <m:e>
                  <m:r>
                    <w:rPr>
                      <w:rFonts w:ascii="Cambria Math" w:hAnsi="Cambria Math"/>
                    </w:rPr>
                    <m:t>b</m:t>
                  </m:r>
                </m:e>
              </m:d>
              <m:acc>
                <m:accPr>
                  <m:chr m:val="̅"/>
                  <m:ctrlPr>
                    <w:rPr>
                      <w:rFonts w:ascii="Cambria Math" w:hAnsi="Cambria Math"/>
                      <w:i/>
                    </w:rPr>
                  </m:ctrlPr>
                </m:accPr>
                <m:e>
                  <m:r>
                    <w:rPr>
                      <w:rFonts w:ascii="Cambria Math" w:hAnsi="Cambria Math"/>
                    </w:rPr>
                    <m:t>y</m:t>
                  </m:r>
                  <m:d>
                    <m:dPr>
                      <m:ctrlPr>
                        <w:rPr>
                          <w:rFonts w:ascii="Cambria Math" w:hAnsi="Cambria Math"/>
                          <w:i/>
                        </w:rPr>
                      </m:ctrlPr>
                    </m:dPr>
                    <m:e>
                      <m:r>
                        <w:rPr>
                          <w:rFonts w:ascii="Cambria Math" w:hAnsi="Cambria Math"/>
                        </w:rPr>
                        <m:t>b</m:t>
                      </m:r>
                    </m:e>
                  </m:d>
                </m:e>
              </m:acc>
            </m:e>
          </m:nary>
        </m:oMath>
      </m:oMathPara>
    </w:p>
    <w:p w14:paraId="51D92DFD" w14:textId="77777777" w:rsidR="004B4FF5" w:rsidRDefault="004B4FF5" w:rsidP="004B4FF5">
      <w:pPr>
        <w:spacing w:line="360" w:lineRule="auto"/>
      </w:pPr>
    </w:p>
    <w:p w14:paraId="52F9FCBB" w14:textId="77777777" w:rsidR="004B4FF5" w:rsidRDefault="00B52CA5" w:rsidP="004B4FF5">
      <w:pPr>
        <w:pStyle w:val="ListParagraph"/>
        <w:spacing w:line="360" w:lineRule="auto"/>
        <w:ind w:left="360"/>
      </w:pPr>
      <w:r>
        <w:t>for all</w:t>
      </w:r>
    </w:p>
    <w:p w14:paraId="43CC5877" w14:textId="77777777" w:rsidR="004B4FF5" w:rsidRDefault="004B4FF5" w:rsidP="004B4FF5">
      <w:pPr>
        <w:spacing w:line="360" w:lineRule="auto"/>
      </w:pPr>
    </w:p>
    <w:p w14:paraId="2F21A860" w14:textId="41030CF5" w:rsidR="00B52CA5" w:rsidRPr="004B4FF5" w:rsidRDefault="00B52CA5" w:rsidP="004B4FF5">
      <w:pPr>
        <w:pStyle w:val="ListParagraph"/>
        <w:spacing w:line="360" w:lineRule="auto"/>
        <w:ind w:left="360"/>
      </w:pPr>
      <m:oMathPara>
        <m:oMath>
          <m:r>
            <w:rPr>
              <w:rFonts w:ascii="Cambria Math" w:hAnsi="Cambria Math"/>
            </w:rPr>
            <m:t>x, y∈</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2D14E128" w14:textId="77777777" w:rsidR="004B4FF5" w:rsidRDefault="004B4FF5" w:rsidP="004B4FF5">
      <w:pPr>
        <w:spacing w:line="360" w:lineRule="auto"/>
      </w:pPr>
    </w:p>
    <w:p w14:paraId="26D84E33" w14:textId="1A39B3F8" w:rsidR="00C33296" w:rsidRDefault="00C33296" w:rsidP="00871809">
      <w:pPr>
        <w:pStyle w:val="ListParagraph"/>
        <w:numPr>
          <w:ilvl w:val="0"/>
          <w:numId w:val="181"/>
        </w:numPr>
        <w:spacing w:line="360" w:lineRule="auto"/>
      </w:pPr>
      <w:r>
        <w:rPr>
          <w:u w:val="single"/>
        </w:rPr>
        <w:t>Countably many Non-zero Items</w:t>
      </w:r>
      <w:r>
        <w:t>: Here the sum also has only countably many non-zero items, and is unconditionally convergent by the Cauchy-Schwarz inequality.</w:t>
      </w:r>
    </w:p>
    <w:p w14:paraId="4C503E71" w14:textId="77777777" w:rsidR="004B4FF5" w:rsidRDefault="00C33296" w:rsidP="00871809">
      <w:pPr>
        <w:pStyle w:val="ListParagraph"/>
        <w:numPr>
          <w:ilvl w:val="0"/>
          <w:numId w:val="181"/>
        </w:numPr>
        <w:spacing w:line="360" w:lineRule="auto"/>
      </w:pPr>
      <w:r>
        <w:rPr>
          <w:u w:val="single"/>
        </w:rPr>
        <w:t xml:space="preserve">Orthonormal Basis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rPr>
            </m:ctrlPr>
          </m:dPr>
          <m:e>
            <m:r>
              <w:rPr>
                <w:rFonts w:ascii="Cambria Math" w:hAnsi="Cambria Math"/>
              </w:rPr>
              <m:t>B</m:t>
            </m:r>
          </m:e>
        </m:d>
      </m:oMath>
      <w:r>
        <w:t xml:space="preserve">: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is indexed by the set </w:t>
      </w:r>
      <m:oMath>
        <m:r>
          <w:rPr>
            <w:rFonts w:ascii="Cambria Math" w:hAnsi="Cambria Math"/>
          </w:rPr>
          <m:t>B</m:t>
        </m:r>
      </m:oMath>
      <w:r>
        <w:t xml:space="preserve"> given by</w:t>
      </w:r>
    </w:p>
    <w:p w14:paraId="4D855AD5" w14:textId="77777777" w:rsidR="004B4FF5" w:rsidRPr="004B4FF5" w:rsidRDefault="004B4FF5" w:rsidP="004B4FF5">
      <w:pPr>
        <w:spacing w:line="360" w:lineRule="auto"/>
        <w:rPr>
          <w:u w:val="single"/>
        </w:rPr>
      </w:pPr>
    </w:p>
    <w:p w14:paraId="32B9FE59" w14:textId="0FFA83E2" w:rsidR="00C33296"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b=</m:t>
                </m:r>
                <m:sSup>
                  <m:sSupPr>
                    <m:ctrlPr>
                      <w:rPr>
                        <w:rFonts w:ascii="Cambria Math" w:hAnsi="Cambria Math"/>
                        <w:i/>
                      </w:rPr>
                    </m:ctrlPr>
                  </m:sSupPr>
                  <m:e>
                    <m:r>
                      <w:rPr>
                        <w:rFonts w:ascii="Cambria Math" w:hAnsi="Cambria Math"/>
                      </w:rPr>
                      <m:t>b</m:t>
                    </m:r>
                  </m:e>
                  <m:sup>
                    <m:r>
                      <w:rPr>
                        <w:rFonts w:ascii="Cambria Math" w:hAnsi="Cambria Math"/>
                      </w:rPr>
                      <m:t>'</m:t>
                    </m:r>
                  </m:sup>
                </m:sSup>
              </m:e>
            </m:mr>
            <m:mr>
              <m:e>
                <m:r>
                  <w:rPr>
                    <w:rFonts w:ascii="Cambria Math" w:hAnsi="Cambria Math"/>
                  </w:rPr>
                  <m:t>otherwise</m:t>
                </m:r>
              </m:e>
            </m:mr>
          </m:m>
        </m:oMath>
      </m:oMathPara>
    </w:p>
    <w:p w14:paraId="21BDFFE4" w14:textId="2A67F484" w:rsidR="00C33296" w:rsidRDefault="00C33296" w:rsidP="00C33296">
      <w:pPr>
        <w:spacing w:line="360" w:lineRule="auto"/>
      </w:pPr>
    </w:p>
    <w:p w14:paraId="711C3501" w14:textId="622A6B63" w:rsidR="00C33296" w:rsidRDefault="00C33296" w:rsidP="00C33296">
      <w:pPr>
        <w:spacing w:line="360" w:lineRule="auto"/>
      </w:pPr>
    </w:p>
    <w:p w14:paraId="106690E8" w14:textId="287A98C1" w:rsidR="00C33296" w:rsidRPr="00C33296" w:rsidRDefault="00C33296" w:rsidP="00C33296">
      <w:pPr>
        <w:spacing w:line="360" w:lineRule="auto"/>
        <w:rPr>
          <w:b/>
          <w:bCs/>
          <w:sz w:val="28"/>
          <w:szCs w:val="28"/>
        </w:rPr>
      </w:pPr>
      <w:r w:rsidRPr="00C33296">
        <w:rPr>
          <w:b/>
          <w:bCs/>
          <w:sz w:val="28"/>
          <w:szCs w:val="28"/>
        </w:rPr>
        <w:t>Bessel’s Inequality and Parseval’s Formula</w:t>
      </w:r>
    </w:p>
    <w:p w14:paraId="0242F497" w14:textId="5D225CD0" w:rsidR="00C33296" w:rsidRDefault="00C33296" w:rsidP="00C33296">
      <w:pPr>
        <w:spacing w:line="360" w:lineRule="auto"/>
      </w:pPr>
    </w:p>
    <w:p w14:paraId="63D6537E" w14:textId="77777777" w:rsidR="000D25BD" w:rsidRDefault="00C33296" w:rsidP="004B4FF5">
      <w:pPr>
        <w:pStyle w:val="ListParagraph"/>
        <w:numPr>
          <w:ilvl w:val="0"/>
          <w:numId w:val="182"/>
        </w:numPr>
        <w:spacing w:line="360" w:lineRule="auto"/>
      </w:pPr>
      <w:r w:rsidRPr="004B4FF5">
        <w:rPr>
          <w:u w:val="single"/>
        </w:rPr>
        <w:t>Decomposition using Dot Product Loadings</w:t>
      </w:r>
      <w:r>
        <w:t xml:space="preserve">: </w:t>
      </w:r>
      <w:r w:rsidR="004B4FF5">
        <w:t xml:space="preserve">Let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4B4FF5">
        <w:t xml:space="preserve"> be a finite orthonormal system in </w:t>
      </w:r>
      <m:oMath>
        <m:r>
          <w:rPr>
            <w:rFonts w:ascii="Cambria Math" w:hAnsi="Cambria Math"/>
          </w:rPr>
          <m:t>H</m:t>
        </m:r>
      </m:oMath>
      <w:r w:rsidR="004B4FF5">
        <w:t>. For an arbitrary vector</w:t>
      </w:r>
    </w:p>
    <w:p w14:paraId="3B8A7E34" w14:textId="77777777" w:rsidR="000D25BD" w:rsidRPr="000D25BD" w:rsidRDefault="000D25BD" w:rsidP="000D25BD">
      <w:pPr>
        <w:spacing w:line="360" w:lineRule="auto"/>
        <w:rPr>
          <w:u w:val="single"/>
        </w:rPr>
      </w:pPr>
    </w:p>
    <w:p w14:paraId="434D0BB0" w14:textId="77777777" w:rsidR="000D25BD" w:rsidRDefault="004B4FF5" w:rsidP="000D25BD">
      <w:pPr>
        <w:pStyle w:val="ListParagraph"/>
        <w:spacing w:line="360" w:lineRule="auto"/>
        <w:ind w:left="360"/>
      </w:pPr>
      <m:oMathPara>
        <m:oMath>
          <m:r>
            <w:rPr>
              <w:rFonts w:ascii="Cambria Math" w:hAnsi="Cambria Math"/>
            </w:rPr>
            <m:t>x∈H</m:t>
          </m:r>
        </m:oMath>
      </m:oMathPara>
    </w:p>
    <w:p w14:paraId="360A5829" w14:textId="77777777" w:rsidR="000D25BD" w:rsidRDefault="000D25BD" w:rsidP="000D25BD">
      <w:pPr>
        <w:spacing w:line="360" w:lineRule="auto"/>
      </w:pPr>
    </w:p>
    <w:p w14:paraId="0F6953BA" w14:textId="77777777" w:rsidR="000D25BD" w:rsidRDefault="004B4FF5" w:rsidP="000D25BD">
      <w:pPr>
        <w:pStyle w:val="ListParagraph"/>
        <w:spacing w:line="360" w:lineRule="auto"/>
        <w:ind w:left="360"/>
      </w:pPr>
      <w:r>
        <w:t>let</w:t>
      </w:r>
    </w:p>
    <w:p w14:paraId="1071E5BF" w14:textId="77777777" w:rsidR="000D25BD" w:rsidRDefault="000D25BD" w:rsidP="000D25BD">
      <w:pPr>
        <w:spacing w:line="360" w:lineRule="auto"/>
      </w:pPr>
    </w:p>
    <w:p w14:paraId="0A4F6F75" w14:textId="74D212DA" w:rsidR="00C33296" w:rsidRPr="000D25BD" w:rsidRDefault="004B4FF5" w:rsidP="000D25BD">
      <w:pPr>
        <w:pStyle w:val="ListParagraph"/>
        <w:spacing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j</m:t>
                      </m:r>
                    </m:sub>
                  </m:sSub>
                </m:e>
              </m:d>
              <m:sSub>
                <m:sSubPr>
                  <m:ctrlPr>
                    <w:rPr>
                      <w:rFonts w:ascii="Cambria Math" w:hAnsi="Cambria Math"/>
                      <w:i/>
                    </w:rPr>
                  </m:ctrlPr>
                </m:sSubPr>
                <m:e>
                  <m:r>
                    <w:rPr>
                      <w:rFonts w:ascii="Cambria Math" w:hAnsi="Cambria Math"/>
                    </w:rPr>
                    <m:t>f</m:t>
                  </m:r>
                </m:e>
                <m:sub>
                  <m:r>
                    <w:rPr>
                      <w:rFonts w:ascii="Cambria Math" w:hAnsi="Cambria Math"/>
                    </w:rPr>
                    <m:t>j</m:t>
                  </m:r>
                </m:sub>
              </m:sSub>
            </m:e>
          </m:nary>
        </m:oMath>
      </m:oMathPara>
    </w:p>
    <w:p w14:paraId="3A2A309A" w14:textId="77777777" w:rsidR="000D25BD" w:rsidRDefault="000D25BD" w:rsidP="000D25BD">
      <w:pPr>
        <w:spacing w:line="360" w:lineRule="auto"/>
      </w:pPr>
    </w:p>
    <w:p w14:paraId="66C7F9A3" w14:textId="77777777" w:rsidR="000D25BD" w:rsidRDefault="004B4FF5" w:rsidP="004B4FF5">
      <w:pPr>
        <w:pStyle w:val="ListParagraph"/>
        <w:numPr>
          <w:ilvl w:val="0"/>
          <w:numId w:val="182"/>
        </w:numPr>
        <w:spacing w:line="360" w:lineRule="auto"/>
      </w:pPr>
      <w:r>
        <w:rPr>
          <w:u w:val="single"/>
        </w:rPr>
        <w:t xml:space="preserve">Pythagoras Applied on </w:t>
      </w:r>
      <m:oMath>
        <m:r>
          <w:rPr>
            <w:rFonts w:ascii="Cambria Math" w:hAnsi="Cambria Math"/>
            <w:u w:val="single"/>
          </w:rPr>
          <m:t>x-y / y</m:t>
        </m:r>
      </m:oMath>
      <w:r>
        <w:t>: Then</w:t>
      </w:r>
    </w:p>
    <w:p w14:paraId="2208BC90" w14:textId="77777777" w:rsidR="000D25BD" w:rsidRPr="000D25BD" w:rsidRDefault="000D25BD" w:rsidP="000D25BD">
      <w:pPr>
        <w:spacing w:line="360" w:lineRule="auto"/>
        <w:rPr>
          <w:u w:val="single"/>
        </w:rPr>
      </w:pPr>
    </w:p>
    <w:p w14:paraId="68D20C2C" w14:textId="77777777" w:rsidR="000D25BD" w:rsidRDefault="00000000" w:rsidP="000D25B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D309695" w14:textId="77777777" w:rsidR="000D25BD" w:rsidRDefault="000D25BD" w:rsidP="000D25BD">
      <w:pPr>
        <w:spacing w:line="360" w:lineRule="auto"/>
      </w:pPr>
    </w:p>
    <w:p w14:paraId="59F5D478" w14:textId="77777777" w:rsidR="000D25BD" w:rsidRDefault="004B4FF5" w:rsidP="000D25BD">
      <w:pPr>
        <w:pStyle w:val="ListParagraph"/>
        <w:spacing w:line="360" w:lineRule="auto"/>
        <w:ind w:left="360"/>
      </w:pPr>
      <w:r>
        <w:lastRenderedPageBreak/>
        <w:t>for every</w:t>
      </w:r>
    </w:p>
    <w:p w14:paraId="55E078B3" w14:textId="77777777" w:rsidR="000D25BD" w:rsidRDefault="000D25BD" w:rsidP="000D25BD">
      <w:pPr>
        <w:spacing w:line="360" w:lineRule="auto"/>
      </w:pPr>
    </w:p>
    <w:p w14:paraId="252F7BD0" w14:textId="77777777" w:rsidR="000D25BD" w:rsidRDefault="004B4FF5" w:rsidP="000D25BD">
      <w:pPr>
        <w:pStyle w:val="ListParagraph"/>
        <w:spacing w:line="360" w:lineRule="auto"/>
        <w:ind w:left="360"/>
      </w:pPr>
      <m:oMathPara>
        <m:oMath>
          <m:r>
            <w:rPr>
              <w:rFonts w:ascii="Cambria Math" w:hAnsi="Cambria Math"/>
            </w:rPr>
            <m:t>k=1, ⋯, n</m:t>
          </m:r>
        </m:oMath>
      </m:oMathPara>
    </w:p>
    <w:p w14:paraId="07B8078D" w14:textId="77777777" w:rsidR="000D25BD" w:rsidRDefault="000D25BD" w:rsidP="000D25BD">
      <w:pPr>
        <w:spacing w:line="360" w:lineRule="auto"/>
      </w:pPr>
    </w:p>
    <w:p w14:paraId="752A0BC6" w14:textId="77777777" w:rsidR="000D25BD" w:rsidRDefault="004B4FF5" w:rsidP="000D25BD">
      <w:pPr>
        <w:pStyle w:val="ListParagraph"/>
        <w:spacing w:line="360" w:lineRule="auto"/>
        <w:ind w:left="360"/>
      </w:pPr>
      <w:r>
        <w:t xml:space="preserve">It follows that </w:t>
      </w:r>
      <m:oMath>
        <m:r>
          <w:rPr>
            <w:rFonts w:ascii="Cambria Math" w:hAnsi="Cambria Math"/>
          </w:rPr>
          <m:t>x-y</m:t>
        </m:r>
      </m:oMath>
      <w:r>
        <w:t xml:space="preserve"> is orthogonal to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hence </w:t>
      </w:r>
      <m:oMath>
        <m:r>
          <w:rPr>
            <w:rFonts w:ascii="Cambria Math" w:hAnsi="Cambria Math"/>
          </w:rPr>
          <m:t>x-y</m:t>
        </m:r>
      </m:oMath>
      <w:r>
        <w:t xml:space="preserve"> is orthogonal to </w:t>
      </w:r>
      <m:oMath>
        <m:r>
          <w:rPr>
            <w:rFonts w:ascii="Cambria Math" w:hAnsi="Cambria Math"/>
          </w:rPr>
          <m:t>y</m:t>
        </m:r>
      </m:oMath>
      <w:r>
        <w:t>. Using the Pythagorean identity twice, it follows that</w:t>
      </w:r>
    </w:p>
    <w:p w14:paraId="0B561373" w14:textId="77777777" w:rsidR="000D25BD" w:rsidRDefault="000D25BD" w:rsidP="000D25BD">
      <w:pPr>
        <w:spacing w:line="360" w:lineRule="auto"/>
      </w:pPr>
    </w:p>
    <w:p w14:paraId="1EF2B27A" w14:textId="04B07CF0" w:rsidR="004B4FF5"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j</m:t>
                              </m:r>
                            </m:sub>
                          </m:sSub>
                        </m:e>
                      </m:d>
                    </m:e>
                  </m:d>
                </m:e>
                <m:sup>
                  <m:r>
                    <w:rPr>
                      <w:rFonts w:ascii="Cambria Math" w:hAnsi="Cambria Math"/>
                    </w:rPr>
                    <m:t>2</m:t>
                  </m:r>
                </m:sup>
              </m:sSup>
            </m:e>
          </m:nary>
        </m:oMath>
      </m:oMathPara>
    </w:p>
    <w:p w14:paraId="01B5B625" w14:textId="77777777" w:rsidR="000D25BD" w:rsidRDefault="000D25BD" w:rsidP="000D25BD">
      <w:pPr>
        <w:spacing w:line="360" w:lineRule="auto"/>
      </w:pPr>
    </w:p>
    <w:p w14:paraId="24904358" w14:textId="77777777" w:rsidR="000D25BD" w:rsidRDefault="00102CCA" w:rsidP="004B4FF5">
      <w:pPr>
        <w:pStyle w:val="ListParagraph"/>
        <w:numPr>
          <w:ilvl w:val="0"/>
          <w:numId w:val="182"/>
        </w:numPr>
        <w:spacing w:line="360" w:lineRule="auto"/>
      </w:pPr>
      <w:r>
        <w:rPr>
          <w:u w:val="single"/>
        </w:rPr>
        <w:t>Statement of the Bessel’s Inequality</w:t>
      </w:r>
      <w:r>
        <w:t xml:space="preserve">: Let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p>
    <w:p w14:paraId="7FCD6F41" w14:textId="77777777" w:rsidR="000D25BD" w:rsidRPr="000D25BD" w:rsidRDefault="000D25BD" w:rsidP="000D25BD">
      <w:pPr>
        <w:spacing w:line="360" w:lineRule="auto"/>
        <w:rPr>
          <w:u w:val="single"/>
        </w:rPr>
      </w:pPr>
    </w:p>
    <w:p w14:paraId="4EBEB3AF" w14:textId="77777777" w:rsidR="000D25BD" w:rsidRDefault="00102CCA" w:rsidP="000D25BD">
      <w:pPr>
        <w:pStyle w:val="ListParagraph"/>
        <w:spacing w:line="360" w:lineRule="auto"/>
        <w:ind w:left="360"/>
      </w:pPr>
      <m:oMathPara>
        <m:oMath>
          <m:r>
            <w:rPr>
              <w:rFonts w:ascii="Cambria Math" w:hAnsi="Cambria Math"/>
            </w:rPr>
            <m:t>i∈I</m:t>
          </m:r>
        </m:oMath>
      </m:oMathPara>
    </w:p>
    <w:p w14:paraId="6E58B951" w14:textId="77777777" w:rsidR="000D25BD" w:rsidRDefault="000D25BD" w:rsidP="000D25BD">
      <w:pPr>
        <w:spacing w:line="360" w:lineRule="auto"/>
      </w:pPr>
    </w:p>
    <w:p w14:paraId="5D50E27F" w14:textId="77777777" w:rsidR="000D25BD" w:rsidRDefault="00102CCA" w:rsidP="000D25BD">
      <w:pPr>
        <w:pStyle w:val="ListParagraph"/>
        <w:spacing w:line="360" w:lineRule="auto"/>
        <w:ind w:left="360"/>
      </w:pPr>
      <w:r>
        <w:t xml:space="preserve">be an arbitrary orthonormal system in </w:t>
      </w:r>
      <m:oMath>
        <m:r>
          <w:rPr>
            <w:rFonts w:ascii="Cambria Math" w:hAnsi="Cambria Math"/>
          </w:rPr>
          <m:t>H</m:t>
        </m:r>
      </m:oMath>
      <w:r>
        <w:t xml:space="preserve">. Applying the preceding to every finite subset </w:t>
      </w:r>
      <m:oMath>
        <m:r>
          <w:rPr>
            <w:rFonts w:ascii="Cambria Math" w:hAnsi="Cambria Math"/>
          </w:rPr>
          <m:t>J</m:t>
        </m:r>
      </m:oMath>
      <w:r>
        <w:t xml:space="preserve"> of </w:t>
      </w:r>
      <m:oMath>
        <m:r>
          <w:rPr>
            <w:rFonts w:ascii="Cambria Math" w:hAnsi="Cambria Math"/>
          </w:rPr>
          <m:t>I</m:t>
        </m:r>
      </m:oMath>
      <w:r>
        <w:t xml:space="preserve"> gives Bessel’s inequality:</w:t>
      </w:r>
    </w:p>
    <w:p w14:paraId="4AAAF5F1" w14:textId="77777777" w:rsidR="000D25BD" w:rsidRDefault="000D25BD" w:rsidP="000D25BD">
      <w:pPr>
        <w:spacing w:line="360" w:lineRule="auto"/>
      </w:pPr>
    </w:p>
    <w:p w14:paraId="7E5D2C85" w14:textId="77777777" w:rsidR="000D25BD" w:rsidRDefault="00000000" w:rsidP="000D25BD">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i</m:t>
                              </m:r>
                            </m:sub>
                          </m:sSub>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oMath>
      </m:oMathPara>
    </w:p>
    <w:p w14:paraId="2F4AF3D7" w14:textId="77777777" w:rsidR="000D25BD" w:rsidRDefault="000D25BD" w:rsidP="000D25BD">
      <w:pPr>
        <w:spacing w:line="360" w:lineRule="auto"/>
      </w:pPr>
    </w:p>
    <w:p w14:paraId="3E492313" w14:textId="77777777" w:rsidR="000D25BD" w:rsidRDefault="00102CCA" w:rsidP="000D25BD">
      <w:pPr>
        <w:pStyle w:val="ListParagraph"/>
        <w:spacing w:line="360" w:lineRule="auto"/>
        <w:ind w:left="360"/>
      </w:pPr>
      <m:oMathPara>
        <m:oMath>
          <m:r>
            <w:rPr>
              <w:rFonts w:ascii="Cambria Math" w:hAnsi="Cambria Math"/>
            </w:rPr>
            <m:t>x∈H</m:t>
          </m:r>
        </m:oMath>
      </m:oMathPara>
    </w:p>
    <w:p w14:paraId="447E92DF" w14:textId="77777777" w:rsidR="000D25BD" w:rsidRDefault="000D25BD" w:rsidP="000D25BD">
      <w:pPr>
        <w:spacing w:line="360" w:lineRule="auto"/>
      </w:pPr>
    </w:p>
    <w:p w14:paraId="5B77AE64" w14:textId="46D556CB" w:rsidR="00102CCA" w:rsidRDefault="00102CCA" w:rsidP="000D25BD">
      <w:pPr>
        <w:pStyle w:val="ListParagraph"/>
        <w:spacing w:line="360" w:lineRule="auto"/>
        <w:ind w:left="360"/>
      </w:pPr>
      <w:r>
        <w:t>according to the definition – of the sum of an arbitrary family of non-negative real numbers.</w:t>
      </w:r>
    </w:p>
    <w:p w14:paraId="28D12A6D" w14:textId="36884BD6" w:rsidR="00102CCA" w:rsidRDefault="00102CCA" w:rsidP="004B4FF5">
      <w:pPr>
        <w:pStyle w:val="ListParagraph"/>
        <w:numPr>
          <w:ilvl w:val="0"/>
          <w:numId w:val="182"/>
        </w:numPr>
        <w:spacing w:line="360" w:lineRule="auto"/>
      </w:pPr>
      <w:r>
        <w:rPr>
          <w:u w:val="single"/>
        </w:rPr>
        <w:t>Finite vs Infinite Index Sets</w:t>
      </w:r>
      <w:r w:rsidRPr="00102CCA">
        <w:t>:</w:t>
      </w:r>
      <w:r>
        <w:t xml:space="preserve"> For the case Bessel’s inequality for the finite index sets, Holmes (1957) contains details. Other treatments contain details for infinite index sets.</w:t>
      </w:r>
    </w:p>
    <w:p w14:paraId="554BDD2B" w14:textId="51E18363" w:rsidR="000B59DB" w:rsidRDefault="000B59DB" w:rsidP="004B4FF5">
      <w:pPr>
        <w:pStyle w:val="ListParagraph"/>
        <w:numPr>
          <w:ilvl w:val="0"/>
          <w:numId w:val="182"/>
        </w:numPr>
        <w:spacing w:line="360" w:lineRule="auto"/>
      </w:pPr>
      <w:r>
        <w:rPr>
          <w:u w:val="single"/>
        </w:rPr>
        <w:t>Geometric Intuition behind Bessel’s Inequality</w:t>
      </w:r>
      <w:r w:rsidRPr="000B59DB">
        <w:t>:</w:t>
      </w:r>
      <w:r>
        <w:t xml:space="preserve"> Geometrically, Bessel’s inequality implies that the orthogonal projection of </w:t>
      </w:r>
      <m:oMath>
        <m:r>
          <w:rPr>
            <w:rFonts w:ascii="Cambria Math" w:hAnsi="Cambria Math"/>
          </w:rPr>
          <m:t>x</m:t>
        </m:r>
      </m:oMath>
      <w:r>
        <w:t xml:space="preserve"> onto the linear subspace spanned by the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has norm that does not exceed that of </w:t>
      </w:r>
      <m:oMath>
        <m:r>
          <w:rPr>
            <w:rFonts w:ascii="Cambria Math" w:hAnsi="Cambria Math"/>
          </w:rPr>
          <m:t>x</m:t>
        </m:r>
      </m:oMath>
      <w:r>
        <w:t>.</w:t>
      </w:r>
    </w:p>
    <w:p w14:paraId="537A5B2F" w14:textId="12B81919" w:rsidR="000B59DB" w:rsidRDefault="000B59DB" w:rsidP="004B4FF5">
      <w:pPr>
        <w:pStyle w:val="ListParagraph"/>
        <w:numPr>
          <w:ilvl w:val="0"/>
          <w:numId w:val="182"/>
        </w:numPr>
        <w:spacing w:line="360" w:lineRule="auto"/>
      </w:pPr>
      <w:r>
        <w:rPr>
          <w:u w:val="single"/>
        </w:rPr>
        <w:lastRenderedPageBreak/>
        <w:t>Bessel’s Inequality in Euclidean Dimensions</w:t>
      </w:r>
      <w:r w:rsidRPr="000B59DB">
        <w:t>:</w:t>
      </w:r>
      <w:r>
        <w:t xml:space="preserve"> In two dimensions, this is the assertion that the length of the leg of a right triangle may not exceed the length of the hypotenuse.</w:t>
      </w:r>
    </w:p>
    <w:p w14:paraId="3BA78C0E" w14:textId="74A99DD6" w:rsidR="005577FA" w:rsidRDefault="005577FA" w:rsidP="004B4FF5">
      <w:pPr>
        <w:pStyle w:val="ListParagraph"/>
        <w:numPr>
          <w:ilvl w:val="0"/>
          <w:numId w:val="182"/>
        </w:numPr>
        <w:spacing w:line="360" w:lineRule="auto"/>
      </w:pPr>
      <w:r>
        <w:rPr>
          <w:u w:val="single"/>
        </w:rPr>
        <w:t>Motivation behind the Parseval’s Identity</w:t>
      </w:r>
      <w:r w:rsidRPr="005577FA">
        <w:t>:</w:t>
      </w:r>
      <w:r>
        <w:t xml:space="preserve"> Bessel’s inequality is a stepping stone to the stringer result called Parseval’s identity, which governs the case when Bessel’s inequality is </w:t>
      </w:r>
      <w:proofErr w:type="gramStart"/>
      <w:r>
        <w:t>actually an</w:t>
      </w:r>
      <w:proofErr w:type="gramEnd"/>
      <w:r>
        <w:t xml:space="preserve"> equality.</w:t>
      </w:r>
    </w:p>
    <w:p w14:paraId="0A792AA6" w14:textId="77777777" w:rsidR="000D25BD" w:rsidRDefault="005577FA" w:rsidP="004B4FF5">
      <w:pPr>
        <w:pStyle w:val="ListParagraph"/>
        <w:numPr>
          <w:ilvl w:val="0"/>
          <w:numId w:val="182"/>
        </w:numPr>
        <w:spacing w:line="360" w:lineRule="auto"/>
      </w:pPr>
      <w:r>
        <w:rPr>
          <w:u w:val="single"/>
        </w:rPr>
        <w:t>Orthonormal Decomposition using Hilbert Basis</w:t>
      </w:r>
      <w:r w:rsidRPr="005577FA">
        <w:t>:</w:t>
      </w:r>
      <w:r>
        <w:t xml:space="preserve"> By definition, is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xml:space="preserve">, then every element of </w:t>
      </w:r>
      <m:oMath>
        <m:r>
          <w:rPr>
            <w:rFonts w:ascii="Cambria Math" w:hAnsi="Cambria Math"/>
          </w:rPr>
          <m:t>x</m:t>
        </m:r>
      </m:oMath>
      <w:r>
        <w:t xml:space="preserve"> of </w:t>
      </w:r>
      <m:oMath>
        <m:r>
          <w:rPr>
            <w:rFonts w:ascii="Cambria Math" w:hAnsi="Cambria Math"/>
          </w:rPr>
          <m:t>H</m:t>
        </m:r>
      </m:oMath>
      <w:r>
        <w:t xml:space="preserve"> may be written as</w:t>
      </w:r>
    </w:p>
    <w:p w14:paraId="10CC940D" w14:textId="77777777" w:rsidR="000D25BD" w:rsidRPr="000D25BD" w:rsidRDefault="000D25BD" w:rsidP="000D25BD">
      <w:pPr>
        <w:spacing w:line="360" w:lineRule="auto"/>
        <w:rPr>
          <w:u w:val="single"/>
        </w:rPr>
      </w:pPr>
    </w:p>
    <w:p w14:paraId="2A192091" w14:textId="45AF0D01" w:rsidR="005577FA" w:rsidRPr="000D25BD" w:rsidRDefault="005577FA" w:rsidP="000D25BD">
      <w:pPr>
        <w:pStyle w:val="ListParagraph"/>
        <w:spacing w:line="360" w:lineRule="auto"/>
        <w:ind w:left="360"/>
      </w:pPr>
      <m:oMathPara>
        <m:oMath>
          <m:r>
            <w:rPr>
              <w:rFonts w:ascii="Cambria Math" w:hAnsi="Cambria Math"/>
            </w:rPr>
            <m:t>x=</m:t>
          </m:r>
          <m:nary>
            <m:naryPr>
              <m:chr m:val="∑"/>
              <m:limLoc m:val="undOvr"/>
              <m:supHide m:val="1"/>
              <m:ctrlPr>
                <w:rPr>
                  <w:rFonts w:ascii="Cambria Math" w:hAnsi="Cambria Math"/>
                  <w:i/>
                </w:rPr>
              </m:ctrlPr>
            </m:naryPr>
            <m:sub>
              <m:r>
                <w:rPr>
                  <w:rFonts w:ascii="Cambria Math" w:hAnsi="Cambria Math"/>
                </w:rPr>
                <m:t>k∈B</m:t>
              </m:r>
            </m:sub>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6792BD65" w14:textId="77777777" w:rsidR="000D25BD" w:rsidRDefault="000D25BD" w:rsidP="000D25BD">
      <w:pPr>
        <w:spacing w:line="360" w:lineRule="auto"/>
      </w:pPr>
    </w:p>
    <w:p w14:paraId="15526EEE" w14:textId="5B764C81" w:rsidR="006D146E" w:rsidRDefault="006D146E" w:rsidP="004B4FF5">
      <w:pPr>
        <w:pStyle w:val="ListParagraph"/>
        <w:numPr>
          <w:ilvl w:val="0"/>
          <w:numId w:val="182"/>
        </w:numPr>
        <w:spacing w:line="360" w:lineRule="auto"/>
      </w:pPr>
      <w:r>
        <w:rPr>
          <w:u w:val="single"/>
        </w:rPr>
        <w:t>Countably Non-zero Index Set Entities</w:t>
      </w:r>
      <w:r>
        <w:t xml:space="preserve">: Even if </w:t>
      </w:r>
      <m:oMath>
        <m:r>
          <w:rPr>
            <w:rFonts w:ascii="Cambria Math" w:hAnsi="Cambria Math"/>
          </w:rPr>
          <m:t>B</m:t>
        </m:r>
      </m:oMath>
      <w:r>
        <w:t xml:space="preserve"> is uncountable, Bessel’s inequality guarantees that the expression is well-defined and consists only of countably many non-zero terms.</w:t>
      </w:r>
    </w:p>
    <w:p w14:paraId="6461D21E" w14:textId="0C8ECDED" w:rsidR="006D146E" w:rsidRDefault="006D146E" w:rsidP="004B4FF5">
      <w:pPr>
        <w:pStyle w:val="ListParagraph"/>
        <w:numPr>
          <w:ilvl w:val="0"/>
          <w:numId w:val="182"/>
        </w:numPr>
        <w:spacing w:line="360" w:lineRule="auto"/>
      </w:pPr>
      <w:r>
        <w:rPr>
          <w:u w:val="single"/>
        </w:rPr>
        <w:t>Fourier Expansion and Coefficients</w:t>
      </w:r>
      <w:r w:rsidRPr="006D146E">
        <w:t>:</w:t>
      </w:r>
      <w:r>
        <w:t xml:space="preserve"> This sum is called the Fourier expansion of </w:t>
      </w:r>
      <m:oMath>
        <m:r>
          <w:rPr>
            <w:rFonts w:ascii="Cambria Math" w:hAnsi="Cambria Math"/>
          </w:rPr>
          <m:t>x</m:t>
        </m:r>
      </m:oMath>
      <w:r>
        <w:t xml:space="preserve">, and the individual coefficients </w:t>
      </w:r>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are the Fourier coefficients of </w:t>
      </w:r>
      <m:oMath>
        <m:r>
          <w:rPr>
            <w:rFonts w:ascii="Cambria Math" w:hAnsi="Cambria Math"/>
          </w:rPr>
          <m:t>x</m:t>
        </m:r>
      </m:oMath>
      <w:r>
        <w:t>.</w:t>
      </w:r>
    </w:p>
    <w:p w14:paraId="0068F5FB" w14:textId="77777777" w:rsidR="000D25BD" w:rsidRDefault="008C6F92" w:rsidP="004B4FF5">
      <w:pPr>
        <w:pStyle w:val="ListParagraph"/>
        <w:numPr>
          <w:ilvl w:val="0"/>
          <w:numId w:val="182"/>
        </w:numPr>
        <w:spacing w:line="360" w:lineRule="auto"/>
      </w:pPr>
      <w:r>
        <w:rPr>
          <w:u w:val="single"/>
        </w:rPr>
        <w:t>Statement of the Parseval’s Identity</w:t>
      </w:r>
      <w:r w:rsidRPr="008C6F92">
        <w:t>:</w:t>
      </w:r>
      <w:r>
        <w:t xml:space="preserve"> Parseval’s identity then asserts that</w:t>
      </w:r>
    </w:p>
    <w:p w14:paraId="0F098CE6" w14:textId="77777777" w:rsidR="000D25BD" w:rsidRPr="000D25BD" w:rsidRDefault="000D25BD" w:rsidP="000D25BD">
      <w:pPr>
        <w:spacing w:line="360" w:lineRule="auto"/>
        <w:rPr>
          <w:u w:val="single"/>
        </w:rPr>
      </w:pPr>
    </w:p>
    <w:p w14:paraId="5D7EB046" w14:textId="4ACF4B2E" w:rsidR="008C6F92"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k∈B</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e>
                  </m:d>
                </m:e>
                <m:sup>
                  <m:r>
                    <w:rPr>
                      <w:rFonts w:ascii="Cambria Math" w:hAnsi="Cambria Math"/>
                    </w:rPr>
                    <m:t>2</m:t>
                  </m:r>
                </m:sup>
              </m:sSup>
            </m:e>
          </m:nary>
        </m:oMath>
      </m:oMathPara>
    </w:p>
    <w:p w14:paraId="0D840A71" w14:textId="77777777" w:rsidR="000D25BD" w:rsidRDefault="000D25BD" w:rsidP="000D25BD">
      <w:pPr>
        <w:spacing w:line="360" w:lineRule="auto"/>
      </w:pPr>
    </w:p>
    <w:p w14:paraId="13AAAA14" w14:textId="04AB6FBB" w:rsidR="008C6F92" w:rsidRDefault="008C6F92" w:rsidP="004B4FF5">
      <w:pPr>
        <w:pStyle w:val="ListParagraph"/>
        <w:numPr>
          <w:ilvl w:val="0"/>
          <w:numId w:val="182"/>
        </w:numPr>
        <w:spacing w:line="360" w:lineRule="auto"/>
      </w:pPr>
      <w:r>
        <w:rPr>
          <w:u w:val="single"/>
        </w:rPr>
        <w:t>Orthonormal Set where Parseval’s Identity Holds</w:t>
      </w:r>
      <w:r>
        <w:t xml:space="preserve">: Conversely,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set such that Parseval’s identity holds for every </w:t>
      </w:r>
      <m:oMath>
        <m:r>
          <w:rPr>
            <w:rFonts w:ascii="Cambria Math" w:hAnsi="Cambria Math"/>
          </w:rPr>
          <m:t>x</m:t>
        </m:r>
      </m:oMath>
      <w:r>
        <w:t xml:space="preserv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basis.</w:t>
      </w:r>
    </w:p>
    <w:p w14:paraId="3FEA1CF8" w14:textId="733A70A2" w:rsidR="000D25BD" w:rsidRDefault="000D25BD" w:rsidP="000D25BD">
      <w:pPr>
        <w:spacing w:line="360" w:lineRule="auto"/>
      </w:pPr>
    </w:p>
    <w:p w14:paraId="23FFE108" w14:textId="2A68A2C9" w:rsidR="000D25BD" w:rsidRDefault="000D25BD" w:rsidP="000D25BD">
      <w:pPr>
        <w:spacing w:line="360" w:lineRule="auto"/>
      </w:pPr>
    </w:p>
    <w:p w14:paraId="0B39B950" w14:textId="12E12191" w:rsidR="000D25BD" w:rsidRPr="000D25BD" w:rsidRDefault="000D25BD" w:rsidP="000D25BD">
      <w:pPr>
        <w:spacing w:line="360" w:lineRule="auto"/>
        <w:rPr>
          <w:b/>
          <w:bCs/>
          <w:sz w:val="28"/>
          <w:szCs w:val="28"/>
        </w:rPr>
      </w:pPr>
      <w:r w:rsidRPr="000D25BD">
        <w:rPr>
          <w:b/>
          <w:bCs/>
          <w:sz w:val="28"/>
          <w:szCs w:val="28"/>
        </w:rPr>
        <w:t>Hilbert Dimension</w:t>
      </w:r>
    </w:p>
    <w:p w14:paraId="61D17723" w14:textId="3BD47426" w:rsidR="000D25BD" w:rsidRDefault="000D25BD" w:rsidP="000D25BD">
      <w:pPr>
        <w:spacing w:line="360" w:lineRule="auto"/>
      </w:pPr>
    </w:p>
    <w:p w14:paraId="6078A800" w14:textId="4CB52C31" w:rsidR="000D25BD" w:rsidRDefault="000D25BD" w:rsidP="000D25BD">
      <w:pPr>
        <w:pStyle w:val="ListParagraph"/>
        <w:numPr>
          <w:ilvl w:val="0"/>
          <w:numId w:val="183"/>
        </w:numPr>
        <w:spacing w:line="360" w:lineRule="auto"/>
      </w:pPr>
      <w:r w:rsidRPr="000D25BD">
        <w:rPr>
          <w:u w:val="single"/>
        </w:rPr>
        <w:lastRenderedPageBreak/>
        <w:t>Cardinality of the Hilbert Space</w:t>
      </w:r>
      <w:r>
        <w:t xml:space="preserve">: </w:t>
      </w:r>
      <w:proofErr w:type="gramStart"/>
      <w:r>
        <w:t>As a consequence of</w:t>
      </w:r>
      <w:proofErr w:type="gramEnd"/>
      <w:r>
        <w:t xml:space="preserve"> Zorn’s lemma, </w:t>
      </w:r>
      <w:r w:rsidRPr="000D25BD">
        <w:rPr>
          <w:i/>
          <w:iCs/>
        </w:rPr>
        <w:t>every</w:t>
      </w:r>
      <w:r>
        <w:t xml:space="preserve"> Hilbert space admits an orthonormal basis; furthermore, any two orthonormal basses of the same space have the same cardinality, called the Hilbert dimension of the space.</w:t>
      </w:r>
    </w:p>
    <w:p w14:paraId="5D6D23D3" w14:textId="3E6B6759" w:rsidR="000D25BD" w:rsidRDefault="000D25BD" w:rsidP="000D25BD">
      <w:pPr>
        <w:pStyle w:val="ListParagraph"/>
        <w:numPr>
          <w:ilvl w:val="0"/>
          <w:numId w:val="183"/>
        </w:numPr>
        <w:spacing w:line="360" w:lineRule="auto"/>
      </w:pPr>
      <w:r>
        <w:rPr>
          <w:u w:val="single"/>
        </w:rPr>
        <w:t>Finite vs Infinite Hilbert Dimensions</w:t>
      </w:r>
      <w:r w:rsidRPr="000D25BD">
        <w:t>:</w:t>
      </w:r>
      <w:r>
        <w:t xml:space="preserve"> Many authors, such as Dunford and Schwartz (1958), refer to this just as the dimension. Unless the Hilbert space is finite dimensional, this is not the same thing as its dimension as a linear space – the cardinality of a Hamel basis.</w:t>
      </w:r>
    </w:p>
    <w:p w14:paraId="3968A716" w14:textId="70C2E9A0" w:rsidR="00194ED0" w:rsidRDefault="00194ED0" w:rsidP="000D25BD">
      <w:pPr>
        <w:pStyle w:val="ListParagraph"/>
        <w:numPr>
          <w:ilvl w:val="0"/>
          <w:numId w:val="183"/>
        </w:numPr>
        <w:spacing w:line="360" w:lineRule="auto"/>
      </w:pPr>
      <w:r>
        <w:rPr>
          <w:u w:val="single"/>
        </w:rPr>
        <w:t xml:space="preserve">Orthonormal Basis Indexed by </w:t>
      </w:r>
      <m:oMath>
        <m:r>
          <w:rPr>
            <w:rFonts w:ascii="Cambria Math" w:hAnsi="Cambria Math"/>
            <w:u w:val="single"/>
          </w:rPr>
          <m:t>B</m:t>
        </m:r>
      </m:oMath>
      <w:r>
        <w:t xml:space="preserve">: For instance, since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an orthonormal basis indexed by </w:t>
      </w:r>
      <m:oMath>
        <m:r>
          <w:rPr>
            <w:rFonts w:ascii="Cambria Math" w:hAnsi="Cambria Math"/>
          </w:rPr>
          <m:t>B</m:t>
        </m:r>
      </m:oMath>
      <w:r>
        <w:t xml:space="preserve">, its Hilbert dimension is the cardinality of </w:t>
      </w:r>
      <m:oMath>
        <m:r>
          <w:rPr>
            <w:rFonts w:ascii="Cambria Math" w:hAnsi="Cambria Math"/>
          </w:rPr>
          <m:t>B</m:t>
        </m:r>
      </m:oMath>
      <w:r>
        <w:t xml:space="preserve"> – which may be a finite integer, or a countable or uncountable cardinal number.</w:t>
      </w:r>
    </w:p>
    <w:p w14:paraId="3E9C4FD0" w14:textId="77777777" w:rsidR="009D368D" w:rsidRDefault="00194ED0" w:rsidP="000D25BD">
      <w:pPr>
        <w:pStyle w:val="ListParagraph"/>
        <w:numPr>
          <w:ilvl w:val="0"/>
          <w:numId w:val="183"/>
        </w:numPr>
        <w:spacing w:line="360" w:lineRule="auto"/>
      </w:pPr>
      <w:r>
        <w:rPr>
          <w:u w:val="single"/>
        </w:rPr>
        <w:t>Dot Product over Hilbert Space</w:t>
      </w:r>
      <w:r w:rsidRPr="00194ED0">
        <w:t>:</w:t>
      </w:r>
      <w:r>
        <w:t xml:space="preserve"> </w:t>
      </w:r>
      <w:proofErr w:type="gramStart"/>
      <w:r>
        <w:t>As a consequence of</w:t>
      </w:r>
      <w:proofErr w:type="gramEnd"/>
      <w:r>
        <w:t xml:space="preserve"> Parseval’s identity,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then the map</w:t>
      </w:r>
    </w:p>
    <w:p w14:paraId="031E9682" w14:textId="77777777" w:rsidR="009D368D" w:rsidRPr="009D368D" w:rsidRDefault="009D368D" w:rsidP="009D368D">
      <w:pPr>
        <w:spacing w:line="360" w:lineRule="auto"/>
        <w:rPr>
          <w:u w:val="single"/>
        </w:rPr>
      </w:pPr>
    </w:p>
    <w:p w14:paraId="051B362D" w14:textId="77777777" w:rsidR="009D368D" w:rsidRDefault="00194ED0" w:rsidP="009D368D">
      <w:pPr>
        <w:pStyle w:val="ListParagraph"/>
        <w:spacing w:line="360" w:lineRule="auto"/>
        <w:ind w:left="360"/>
      </w:pPr>
      <m:oMathPara>
        <m:oMath>
          <m:r>
            <m:rPr>
              <m:sty m:val="p"/>
            </m:rPr>
            <w:rPr>
              <w:rFonts w:ascii="Cambria Math" w:hAnsi="Cambria Math"/>
            </w:rPr>
            <m:t>Φ</m:t>
          </m:r>
          <m:r>
            <w:rPr>
              <w:rFonts w:ascii="Cambria Math" w:hAnsi="Cambria Math"/>
            </w:rPr>
            <m:t xml:space="preserve"> :H⟶</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3549B9D4" w14:textId="77777777" w:rsidR="009D368D" w:rsidRDefault="009D368D" w:rsidP="009D368D">
      <w:pPr>
        <w:spacing w:line="360" w:lineRule="auto"/>
      </w:pPr>
    </w:p>
    <w:p w14:paraId="6266BCC1" w14:textId="77777777" w:rsidR="009D368D" w:rsidRDefault="00194ED0" w:rsidP="009D368D">
      <w:pPr>
        <w:pStyle w:val="ListParagraph"/>
        <w:spacing w:line="360" w:lineRule="auto"/>
        <w:ind w:left="360"/>
      </w:pPr>
      <w:r>
        <w:t>defined by</w:t>
      </w:r>
    </w:p>
    <w:p w14:paraId="0C9E68FB" w14:textId="77777777" w:rsidR="009D368D" w:rsidRDefault="009D368D" w:rsidP="009D368D">
      <w:pPr>
        <w:spacing w:line="360" w:lineRule="auto"/>
      </w:pPr>
    </w:p>
    <w:p w14:paraId="4C895BFB" w14:textId="77777777" w:rsidR="009D368D" w:rsidRDefault="00194ED0" w:rsidP="009D368D">
      <w:pPr>
        <w:pStyle w:val="ListParagraph"/>
        <w:spacing w:line="360" w:lineRule="auto"/>
        <w:ind w:left="360"/>
        <w:rPr>
          <w:iCs/>
        </w:rPr>
      </w:pPr>
      <m:oMathPara>
        <m:oMath>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x, </m:t>
                  </m:r>
                  <m:sSub>
                    <m:sSubPr>
                      <m:ctrlPr>
                        <w:rPr>
                          <w:rFonts w:ascii="Cambria Math" w:hAnsi="Cambria Math"/>
                          <w:i/>
                          <w:iCs/>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m:oMathPara>
    </w:p>
    <w:p w14:paraId="60EBD0A4" w14:textId="77777777" w:rsidR="009D368D" w:rsidRPr="009D368D" w:rsidRDefault="009D368D" w:rsidP="009D368D">
      <w:pPr>
        <w:spacing w:line="360" w:lineRule="auto"/>
        <w:rPr>
          <w:iCs/>
        </w:rPr>
      </w:pPr>
    </w:p>
    <w:p w14:paraId="69321C1C" w14:textId="77777777" w:rsidR="009D368D" w:rsidRDefault="00194ED0" w:rsidP="009D368D">
      <w:pPr>
        <w:pStyle w:val="ListParagraph"/>
        <w:spacing w:line="360" w:lineRule="auto"/>
        <w:ind w:left="360"/>
        <w:rPr>
          <w:iCs/>
        </w:rPr>
      </w:pPr>
      <w:r>
        <w:rPr>
          <w:iCs/>
        </w:rPr>
        <w:t>is an isometric isomorphism of Hilbert spaces; it is a bijective linear mapping such that</w:t>
      </w:r>
    </w:p>
    <w:p w14:paraId="76381829" w14:textId="77777777" w:rsidR="009D368D" w:rsidRPr="009D368D" w:rsidRDefault="009D368D" w:rsidP="009D368D">
      <w:pPr>
        <w:spacing w:line="360" w:lineRule="auto"/>
        <w:rPr>
          <w:iCs/>
        </w:rPr>
      </w:pPr>
    </w:p>
    <w:p w14:paraId="6AB65392" w14:textId="77777777" w:rsidR="009D368D" w:rsidRDefault="00000000" w:rsidP="009D368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iCs/>
                        </w:rPr>
                      </m:ctrlPr>
                    </m:dPr>
                    <m:e>
                      <m:r>
                        <w:rPr>
                          <w:rFonts w:ascii="Cambria Math" w:hAnsi="Cambria Math"/>
                        </w:rPr>
                        <m:t>y</m:t>
                      </m:r>
                    </m:e>
                  </m:d>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y</m:t>
                  </m:r>
                </m:e>
              </m:d>
            </m:e>
            <m:sub>
              <m:r>
                <w:rPr>
                  <w:rFonts w:ascii="Cambria Math" w:hAnsi="Cambria Math"/>
                </w:rPr>
                <m:t>H</m:t>
              </m:r>
            </m:sub>
          </m:sSub>
        </m:oMath>
      </m:oMathPara>
    </w:p>
    <w:p w14:paraId="737F5C3F" w14:textId="77777777" w:rsidR="009D368D" w:rsidRDefault="009D368D" w:rsidP="009D368D">
      <w:pPr>
        <w:spacing w:line="360" w:lineRule="auto"/>
      </w:pPr>
    </w:p>
    <w:p w14:paraId="301360A1" w14:textId="77777777" w:rsidR="009D368D" w:rsidRDefault="00194ED0" w:rsidP="009D368D">
      <w:pPr>
        <w:pStyle w:val="ListParagraph"/>
        <w:spacing w:line="360" w:lineRule="auto"/>
        <w:ind w:left="360"/>
      </w:pPr>
      <w:r>
        <w:t>for all</w:t>
      </w:r>
    </w:p>
    <w:p w14:paraId="1F8453AB" w14:textId="77777777" w:rsidR="009D368D" w:rsidRDefault="009D368D" w:rsidP="009D368D">
      <w:pPr>
        <w:spacing w:line="360" w:lineRule="auto"/>
      </w:pPr>
    </w:p>
    <w:p w14:paraId="008996CA" w14:textId="066E472C" w:rsidR="00194ED0" w:rsidRPr="009D368D" w:rsidRDefault="00194ED0" w:rsidP="009D368D">
      <w:pPr>
        <w:pStyle w:val="ListParagraph"/>
        <w:spacing w:line="360" w:lineRule="auto"/>
        <w:ind w:left="360"/>
      </w:pPr>
      <m:oMathPara>
        <m:oMath>
          <m:r>
            <w:rPr>
              <w:rFonts w:ascii="Cambria Math" w:hAnsi="Cambria Math"/>
            </w:rPr>
            <m:t>x, y∈H</m:t>
          </m:r>
        </m:oMath>
      </m:oMathPara>
    </w:p>
    <w:p w14:paraId="4FAD0779" w14:textId="77777777" w:rsidR="009D368D" w:rsidRDefault="009D368D" w:rsidP="009D368D">
      <w:pPr>
        <w:spacing w:line="360" w:lineRule="auto"/>
      </w:pPr>
    </w:p>
    <w:p w14:paraId="56B845E1" w14:textId="0C206310" w:rsidR="00E325C7" w:rsidRDefault="00E325C7" w:rsidP="000D25BD">
      <w:pPr>
        <w:pStyle w:val="ListParagraph"/>
        <w:numPr>
          <w:ilvl w:val="0"/>
          <w:numId w:val="183"/>
        </w:numPr>
        <w:spacing w:line="360" w:lineRule="auto"/>
      </w:pPr>
      <w:r>
        <w:rPr>
          <w:u w:val="single"/>
        </w:rPr>
        <w:lastRenderedPageBreak/>
        <w:t xml:space="preserve">Isometric Isomorphism between </w:t>
      </w:r>
      <m:oMath>
        <m:r>
          <w:rPr>
            <w:rFonts w:ascii="Cambria Math" w:hAnsi="Cambria Math"/>
            <w:u w:val="single"/>
          </w:rPr>
          <m:t>H</m:t>
        </m:r>
      </m:oMath>
      <w:r w:rsidRPr="00E325C7">
        <w:rPr>
          <w:u w:val="single"/>
        </w:rPr>
        <w:t xml:space="preserve"> and </w:t>
      </w:r>
      <m:oMath>
        <m:r>
          <w:rPr>
            <w:rFonts w:ascii="Cambria Math" w:hAnsi="Cambria Math"/>
            <w:u w:val="single"/>
          </w:rPr>
          <m:t>B</m:t>
        </m:r>
      </m:oMath>
      <w:r>
        <w:t xml:space="preserve">: The cardinal number of </w:t>
      </w:r>
      <m:oMath>
        <m:r>
          <w:rPr>
            <w:rFonts w:ascii="Cambria Math" w:hAnsi="Cambria Math"/>
          </w:rPr>
          <m:t>B</m:t>
        </m:r>
      </m:oMath>
      <w:r>
        <w:t xml:space="preserve"> is the Hilbert dimension of </w:t>
      </w:r>
      <m:oMath>
        <m:r>
          <w:rPr>
            <w:rFonts w:ascii="Cambria Math" w:hAnsi="Cambria Math"/>
          </w:rPr>
          <m:t>H</m:t>
        </m:r>
      </m:oMath>
      <w:r>
        <w:t xml:space="preserve">. Thus, every Hilbert space is isometrically isomorphic to a sequence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for some set of </w:t>
      </w:r>
      <m:oMath>
        <m:r>
          <w:rPr>
            <w:rFonts w:ascii="Cambria Math" w:hAnsi="Cambria Math"/>
          </w:rPr>
          <m:t>B</m:t>
        </m:r>
      </m:oMath>
      <w:r>
        <w:t>.</w:t>
      </w:r>
    </w:p>
    <w:p w14:paraId="51851D06" w14:textId="6C9969AC" w:rsidR="00E325C7" w:rsidRDefault="00E325C7" w:rsidP="00E325C7">
      <w:pPr>
        <w:spacing w:line="360" w:lineRule="auto"/>
      </w:pPr>
    </w:p>
    <w:p w14:paraId="5477D9B4" w14:textId="14E7AFBA" w:rsidR="00E325C7" w:rsidRDefault="00E325C7" w:rsidP="00E325C7">
      <w:pPr>
        <w:spacing w:line="360" w:lineRule="auto"/>
      </w:pPr>
    </w:p>
    <w:p w14:paraId="174D242D" w14:textId="16657E3A" w:rsidR="00E325C7" w:rsidRPr="00B00BE1" w:rsidRDefault="00E325C7" w:rsidP="00E325C7">
      <w:pPr>
        <w:spacing w:line="360" w:lineRule="auto"/>
        <w:rPr>
          <w:b/>
          <w:bCs/>
          <w:sz w:val="28"/>
          <w:szCs w:val="28"/>
        </w:rPr>
      </w:pPr>
      <w:r w:rsidRPr="00B00BE1">
        <w:rPr>
          <w:b/>
          <w:bCs/>
          <w:sz w:val="28"/>
          <w:szCs w:val="28"/>
        </w:rPr>
        <w:t>Separable Spaces</w:t>
      </w:r>
    </w:p>
    <w:p w14:paraId="4EA83C01" w14:textId="2712D066" w:rsidR="00E325C7" w:rsidRDefault="00E325C7" w:rsidP="00E325C7">
      <w:pPr>
        <w:spacing w:line="360" w:lineRule="auto"/>
      </w:pPr>
    </w:p>
    <w:p w14:paraId="17D1B153" w14:textId="46D69FCE" w:rsidR="00E325C7" w:rsidRDefault="00E325C7" w:rsidP="00E325C7">
      <w:pPr>
        <w:pStyle w:val="ListParagraph"/>
        <w:numPr>
          <w:ilvl w:val="0"/>
          <w:numId w:val="184"/>
        </w:numPr>
        <w:spacing w:line="360" w:lineRule="auto"/>
      </w:pPr>
      <w:r w:rsidRPr="00E325C7">
        <w:rPr>
          <w:u w:val="single"/>
        </w:rPr>
        <w:t>Definition of Separable Hilbert Spaces</w:t>
      </w:r>
      <w:r>
        <w:t>: By definition, a Hilbert space is separable provided it contains a dense countable subset.</w:t>
      </w:r>
    </w:p>
    <w:p w14:paraId="32BD8D5C" w14:textId="073EBE67" w:rsidR="00436B72" w:rsidRDefault="00436B72" w:rsidP="00E325C7">
      <w:pPr>
        <w:pStyle w:val="ListParagraph"/>
        <w:numPr>
          <w:ilvl w:val="0"/>
          <w:numId w:val="184"/>
        </w:numPr>
        <w:spacing w:line="360" w:lineRule="auto"/>
      </w:pPr>
      <w:r>
        <w:rPr>
          <w:u w:val="single"/>
        </w:rPr>
        <w:t>Countable Orthonormal Hilbert Space Basis</w:t>
      </w:r>
      <w:r w:rsidRPr="00436B72">
        <w:t>:</w:t>
      </w:r>
      <w:r>
        <w:t xml:space="preserve"> Along with Zorn’s lemma, this means a Hilbert space is separable if and only if it admits a countable orthonormal basis.</w:t>
      </w:r>
    </w:p>
    <w:p w14:paraId="0D1B211B" w14:textId="21358C11" w:rsidR="00436B72" w:rsidRDefault="00436B72" w:rsidP="00E325C7">
      <w:pPr>
        <w:pStyle w:val="ListParagraph"/>
        <w:numPr>
          <w:ilvl w:val="0"/>
          <w:numId w:val="184"/>
        </w:numPr>
        <w:spacing w:line="360" w:lineRule="auto"/>
      </w:pPr>
      <w:r>
        <w:rPr>
          <w:u w:val="single"/>
        </w:rPr>
        <w:t>Infinite-dimensional Separable Hilbert Spaces</w:t>
      </w:r>
      <w:r w:rsidRPr="00436B72">
        <w:t>:</w:t>
      </w:r>
      <w:r>
        <w:t xml:space="preserve"> All infinite-dimensional separable Hilbert spaces are therefore isometrically isomorphic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1E4B2C4A" w14:textId="6BF7925B" w:rsidR="00931D21" w:rsidRDefault="00931D21" w:rsidP="00E325C7">
      <w:pPr>
        <w:pStyle w:val="ListParagraph"/>
        <w:numPr>
          <w:ilvl w:val="0"/>
          <w:numId w:val="184"/>
        </w:numPr>
        <w:spacing w:line="360" w:lineRule="auto"/>
      </w:pPr>
      <w:r>
        <w:rPr>
          <w:u w:val="single"/>
        </w:rPr>
        <w:t>Separable Hilbert Spaces - Past Definitions</w:t>
      </w:r>
      <w:r w:rsidRPr="00931D21">
        <w:t>:</w:t>
      </w:r>
      <w:r>
        <w:t xml:space="preserve"> In the past, Hilbert spaces were often required to be separable as part of the definition (Prugovecki (1981)).</w:t>
      </w:r>
    </w:p>
    <w:p w14:paraId="13B69164" w14:textId="476EBA01" w:rsidR="00931D21" w:rsidRDefault="00931D21" w:rsidP="00E325C7">
      <w:pPr>
        <w:pStyle w:val="ListParagraph"/>
        <w:numPr>
          <w:ilvl w:val="0"/>
          <w:numId w:val="184"/>
        </w:numPr>
        <w:spacing w:line="360" w:lineRule="auto"/>
      </w:pPr>
      <w:r>
        <w:rPr>
          <w:u w:val="single"/>
        </w:rPr>
        <w:t>Isometric and Separable Hilbert Spaces</w:t>
      </w:r>
      <w:r w:rsidRPr="00931D21">
        <w:t>:</w:t>
      </w:r>
      <w:r>
        <w:t xml:space="preserve"> Most spaces used in physics are separable, and since these are all isomorphic to each other, one often refers to any infinite-dimensional separable Hilbert as “</w:t>
      </w:r>
      <w:r>
        <w:rPr>
          <w:i/>
          <w:iCs/>
        </w:rPr>
        <w:t>the</w:t>
      </w:r>
      <w:r>
        <w:t xml:space="preserve"> Hilbert space” or just Hilbert space</w:t>
      </w:r>
      <w:proofErr w:type="gramStart"/>
      <w:r>
        <w:t>”.</w:t>
      </w:r>
      <w:proofErr w:type="gramEnd"/>
    </w:p>
    <w:p w14:paraId="7DE2A262" w14:textId="4B3173AB" w:rsidR="00183F58" w:rsidRDefault="00183F58" w:rsidP="00E325C7">
      <w:pPr>
        <w:pStyle w:val="ListParagraph"/>
        <w:numPr>
          <w:ilvl w:val="0"/>
          <w:numId w:val="184"/>
        </w:numPr>
        <w:spacing w:line="360" w:lineRule="auto"/>
      </w:pPr>
      <w:r>
        <w:rPr>
          <w:u w:val="single"/>
        </w:rPr>
        <w:t>von Neumann’s Countable Hilbert Space</w:t>
      </w:r>
      <w:r>
        <w:t xml:space="preserve">: von Neumann (1955) defines a Hilbert space via a countable Hilbert basis which amounts to an isometric isomorphism with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conversion </w:t>
      </w:r>
      <w:proofErr w:type="gramStart"/>
      <w:r>
        <w:t>still persists</w:t>
      </w:r>
      <w:proofErr w:type="gramEnd"/>
      <w:r>
        <w:t xml:space="preserve"> in most rigorous treatments of quantum mechanics (Sobrino (1996)).</w:t>
      </w:r>
    </w:p>
    <w:p w14:paraId="4550F4F9" w14:textId="292B8B0A" w:rsidR="00183F58" w:rsidRDefault="00183F58" w:rsidP="00E325C7">
      <w:pPr>
        <w:pStyle w:val="ListParagraph"/>
        <w:numPr>
          <w:ilvl w:val="0"/>
          <w:numId w:val="184"/>
        </w:numPr>
        <w:spacing w:line="360" w:lineRule="auto"/>
      </w:pPr>
      <w:r>
        <w:rPr>
          <w:u w:val="single"/>
        </w:rPr>
        <w:t>Wightman Axioms of Quantum Field Theory</w:t>
      </w:r>
      <w:r w:rsidRPr="00183F58">
        <w:t>:</w:t>
      </w:r>
      <w:r>
        <w:t xml:space="preserve"> Even in quantum field theory, most of the Hilbert spaces are in fact separable, as stipulated by the Wightman axioms.</w:t>
      </w:r>
    </w:p>
    <w:p w14:paraId="0681C8F7" w14:textId="5A131A12" w:rsidR="004D531C" w:rsidRDefault="004D531C" w:rsidP="00E325C7">
      <w:pPr>
        <w:pStyle w:val="ListParagraph"/>
        <w:numPr>
          <w:ilvl w:val="0"/>
          <w:numId w:val="184"/>
        </w:numPr>
        <w:spacing w:line="360" w:lineRule="auto"/>
      </w:pPr>
      <w:r>
        <w:rPr>
          <w:u w:val="single"/>
        </w:rPr>
        <w:t>Non-separable Hilbert Spaces in Quantum Field Theory</w:t>
      </w:r>
      <w:r>
        <w:t>: However, it is sometime argued that non-separable Hilbert spaces are also important in quantum field theory, roughly because the systems in the theory possess an infinite number of degrees of freedom and any infinite Hilbert tensor product – of spaces of dimension greater than one – is non-separable (Streater and Wightman (1964)).</w:t>
      </w:r>
    </w:p>
    <w:p w14:paraId="29DC1276" w14:textId="17B3EBED" w:rsidR="004D531C" w:rsidRDefault="004D531C" w:rsidP="00E325C7">
      <w:pPr>
        <w:pStyle w:val="ListParagraph"/>
        <w:numPr>
          <w:ilvl w:val="0"/>
          <w:numId w:val="184"/>
        </w:numPr>
        <w:spacing w:line="360" w:lineRule="auto"/>
      </w:pPr>
      <w:r>
        <w:rPr>
          <w:u w:val="single"/>
        </w:rPr>
        <w:lastRenderedPageBreak/>
        <w:t xml:space="preserve">Example </w:t>
      </w:r>
      <w:r w:rsidR="00841F24">
        <w:rPr>
          <w:u w:val="single"/>
        </w:rPr>
        <w:t>-</w:t>
      </w:r>
      <w:r>
        <w:rPr>
          <w:u w:val="single"/>
        </w:rPr>
        <w:t xml:space="preserve"> The Bosonic Field</w:t>
      </w:r>
      <w:r w:rsidRPr="004D531C">
        <w:t>:</w:t>
      </w:r>
      <w:r>
        <w:t xml:space="preserve"> For instance, a bosonic field can be naturally thought of as an element of a tensor product whose factors represent harmonic oscillators at each point of space.</w:t>
      </w:r>
    </w:p>
    <w:p w14:paraId="76C0E2B2" w14:textId="21937513" w:rsidR="00841F24" w:rsidRDefault="00841F24" w:rsidP="00E325C7">
      <w:pPr>
        <w:pStyle w:val="ListParagraph"/>
        <w:numPr>
          <w:ilvl w:val="0"/>
          <w:numId w:val="184"/>
        </w:numPr>
        <w:spacing w:line="360" w:lineRule="auto"/>
      </w:pPr>
      <w:r>
        <w:rPr>
          <w:u w:val="single"/>
        </w:rPr>
        <w:t>Separable Subspace that is Observable</w:t>
      </w:r>
      <w:r>
        <w:t>: From this perspective, the natural state space of a boson might seem to be a non-separable space (Streater and Wightman (1964)). However, it is only a small separable subspace of the full tensor product that can contain physically meaningful fields – on which the observables can be defined.</w:t>
      </w:r>
    </w:p>
    <w:p w14:paraId="30FF0F67" w14:textId="6CC53425" w:rsidR="00841F24" w:rsidRDefault="00841F24" w:rsidP="00E325C7">
      <w:pPr>
        <w:pStyle w:val="ListParagraph"/>
        <w:numPr>
          <w:ilvl w:val="0"/>
          <w:numId w:val="184"/>
        </w:numPr>
        <w:spacing w:line="360" w:lineRule="auto"/>
      </w:pPr>
      <w:r>
        <w:rPr>
          <w:u w:val="single"/>
        </w:rPr>
        <w:t>Second Non-separable Hilbert Space Example</w:t>
      </w:r>
      <w:r w:rsidRPr="00841F24">
        <w:t>:</w:t>
      </w:r>
      <w:r>
        <w:t xml:space="preserve"> Another non-separable Hilbert space models the state of an infinite collection of particles in an unbounded region of space.</w:t>
      </w:r>
    </w:p>
    <w:p w14:paraId="646E5485" w14:textId="433EEB96" w:rsidR="002C7435" w:rsidRDefault="002C7435" w:rsidP="00E325C7">
      <w:pPr>
        <w:pStyle w:val="ListParagraph"/>
        <w:numPr>
          <w:ilvl w:val="0"/>
          <w:numId w:val="184"/>
        </w:numPr>
        <w:spacing w:line="360" w:lineRule="auto"/>
      </w:pPr>
      <w:r>
        <w:rPr>
          <w:u w:val="single"/>
        </w:rPr>
        <w:t>Non countability of the Basis</w:t>
      </w:r>
      <w:r w:rsidRPr="002C7435">
        <w:t>:</w:t>
      </w:r>
      <w:r>
        <w:t xml:space="preserve"> An orthonormal basis of the basis is indexed by the density of the particles, a continuous parameter, and since the set of possible densities is uncountable, the basis is uncountable (Streater and Wightman (1964)).</w:t>
      </w:r>
    </w:p>
    <w:p w14:paraId="5FE0C11E" w14:textId="788F97D6" w:rsidR="002C7435" w:rsidRDefault="002C7435" w:rsidP="002C7435">
      <w:pPr>
        <w:spacing w:line="360" w:lineRule="auto"/>
      </w:pPr>
    </w:p>
    <w:p w14:paraId="37C0D21F" w14:textId="7B49BFF5" w:rsidR="002C7435" w:rsidRDefault="002C7435" w:rsidP="002C7435">
      <w:pPr>
        <w:spacing w:line="360" w:lineRule="auto"/>
      </w:pPr>
    </w:p>
    <w:p w14:paraId="57560BE5" w14:textId="6C28568F" w:rsidR="002C7435" w:rsidRPr="002C7435" w:rsidRDefault="002C7435" w:rsidP="002C7435">
      <w:pPr>
        <w:spacing w:line="360" w:lineRule="auto"/>
        <w:rPr>
          <w:b/>
          <w:bCs/>
          <w:sz w:val="28"/>
          <w:szCs w:val="28"/>
        </w:rPr>
      </w:pPr>
      <w:r w:rsidRPr="002C7435">
        <w:rPr>
          <w:b/>
          <w:bCs/>
          <w:sz w:val="28"/>
          <w:szCs w:val="28"/>
        </w:rPr>
        <w:t>Orthogonal Complements and Projections</w:t>
      </w:r>
    </w:p>
    <w:p w14:paraId="628D900D" w14:textId="6BDC3656" w:rsidR="002C7435" w:rsidRDefault="002C7435" w:rsidP="002C7435">
      <w:pPr>
        <w:spacing w:line="360" w:lineRule="auto"/>
      </w:pPr>
    </w:p>
    <w:p w14:paraId="11BB905D" w14:textId="77777777" w:rsidR="007029EE" w:rsidRDefault="002C7435" w:rsidP="002C7435">
      <w:pPr>
        <w:pStyle w:val="ListParagraph"/>
        <w:numPr>
          <w:ilvl w:val="0"/>
          <w:numId w:val="185"/>
        </w:numPr>
        <w:spacing w:line="360" w:lineRule="auto"/>
      </w:pPr>
      <w:r w:rsidRPr="002C7435">
        <w:rPr>
          <w:u w:val="single"/>
        </w:rPr>
        <w:t>Given Set Orthogonal to Subset</w:t>
      </w:r>
      <w:r>
        <w:t xml:space="preserve">: If </w:t>
      </w:r>
      <m:oMath>
        <m:r>
          <w:rPr>
            <w:rFonts w:ascii="Cambria Math" w:hAnsi="Cambria Math"/>
          </w:rPr>
          <m:t>S</m:t>
        </m:r>
      </m:oMath>
      <w:r>
        <w:t xml:space="preserve"> is a subset of Hilbert space </w:t>
      </w:r>
      <m:oMath>
        <m:r>
          <w:rPr>
            <w:rFonts w:ascii="Cambria Math" w:hAnsi="Cambria Math"/>
          </w:rPr>
          <m:t>H</m:t>
        </m:r>
      </m:oMath>
      <w:r>
        <w:t xml:space="preserve">, the set of vectors orthogonal to </w:t>
      </w:r>
      <m:oMath>
        <m:r>
          <w:rPr>
            <w:rFonts w:ascii="Cambria Math" w:hAnsi="Cambria Math"/>
          </w:rPr>
          <m:t>S</m:t>
        </m:r>
      </m:oMath>
      <w:r>
        <w:t xml:space="preserve"> is defined</w:t>
      </w:r>
    </w:p>
    <w:p w14:paraId="417DF57D" w14:textId="77777777" w:rsidR="007029EE" w:rsidRPr="007029EE" w:rsidRDefault="007029EE" w:rsidP="007029EE">
      <w:pPr>
        <w:spacing w:line="360" w:lineRule="auto"/>
        <w:rPr>
          <w:u w:val="single"/>
        </w:rPr>
      </w:pPr>
    </w:p>
    <w:p w14:paraId="7A1D657E" w14:textId="5B769B48" w:rsidR="002C7435" w:rsidRPr="007029EE" w:rsidRDefault="00000000" w:rsidP="007029EE">
      <w:pPr>
        <w:pStyle w:val="ListParagraph"/>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=x∈H :</m:t>
              </m:r>
              <m:d>
                <m:dPr>
                  <m:begChr m:val="〈"/>
                  <m:endChr m:val="〉"/>
                  <m:ctrlPr>
                    <w:rPr>
                      <w:rFonts w:ascii="Cambria Math" w:hAnsi="Cambria Math"/>
                      <w:i/>
                    </w:rPr>
                  </m:ctrlPr>
                </m:dPr>
                <m:e>
                  <m:r>
                    <w:rPr>
                      <w:rFonts w:ascii="Cambria Math" w:hAnsi="Cambria Math"/>
                    </w:rPr>
                    <m:t>x, s</m:t>
                  </m:r>
                </m:e>
              </m:d>
              <m:r>
                <w:rPr>
                  <w:rFonts w:ascii="Cambria Math" w:hAnsi="Cambria Math"/>
                </w:rPr>
                <m:t>=0 ∀ s∈S</m:t>
              </m:r>
            </m:e>
          </m:d>
        </m:oMath>
      </m:oMathPara>
    </w:p>
    <w:p w14:paraId="702FFF48" w14:textId="77777777" w:rsidR="007029EE" w:rsidRDefault="007029EE" w:rsidP="007029EE">
      <w:pPr>
        <w:spacing w:line="360" w:lineRule="auto"/>
      </w:pPr>
    </w:p>
    <w:p w14:paraId="6793DC45" w14:textId="46930881"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S</m:t>
            </m:r>
          </m:e>
          <m:sup>
            <m:r>
              <w:rPr>
                <w:rFonts w:ascii="Cambria Math" w:hAnsi="Cambria Math"/>
                <w:u w:val="single"/>
              </w:rPr>
              <m:t>⊥</m:t>
            </m:r>
          </m:sup>
        </m:sSup>
      </m:oMath>
      <w:r w:rsidR="001833DD" w:rsidRPr="001833DD">
        <w:rPr>
          <w:u w:val="single"/>
        </w:rPr>
        <w:t xml:space="preserve"> as a Closed Subspace</w:t>
      </w:r>
      <w:r w:rsidR="001833DD">
        <w:t xml:space="preserve">: The set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833DD">
        <w:t xml:space="preserve"> is a closed subspace of </w:t>
      </w:r>
      <m:oMath>
        <m:r>
          <w:rPr>
            <w:rFonts w:ascii="Cambria Math" w:hAnsi="Cambria Math"/>
          </w:rPr>
          <m:t>H</m:t>
        </m:r>
      </m:oMath>
      <w:r w:rsidR="001833DD">
        <w:t xml:space="preserve"> – this can be proved easily using the linearity and the continuity of the inner product – and so forms itself a Hilbert space.</w:t>
      </w:r>
    </w:p>
    <w:p w14:paraId="11BA1E0C" w14:textId="63EC76F5"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001833DD" w:rsidRPr="001833DD">
        <w:rPr>
          <w:u w:val="single"/>
        </w:rPr>
        <w:t xml:space="preserve"> as an Orthogonal Component</w:t>
      </w:r>
      <w:r w:rsidR="001833DD">
        <w:t xml:space="preserve">: If </w:t>
      </w:r>
      <m:oMath>
        <m:r>
          <w:rPr>
            <w:rFonts w:ascii="Cambria Math" w:hAnsi="Cambria Math"/>
          </w:rPr>
          <m:t>V</m:t>
        </m:r>
      </m:oMath>
      <w:r w:rsidR="001833DD">
        <w:t xml:space="preserve"> is a closed subspace of </w:t>
      </w:r>
      <m:oMath>
        <m:r>
          <w:rPr>
            <w:rFonts w:ascii="Cambria Math" w:hAnsi="Cambria Math"/>
          </w:rPr>
          <m:t>H</m:t>
        </m:r>
      </m:oMath>
      <w:r w:rsidR="001833DD">
        <w:t xml:space="preserve">, then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1833DD">
        <w:t xml:space="preserve"> is called the </w:t>
      </w:r>
      <w:r w:rsidR="001833DD">
        <w:rPr>
          <w:i/>
          <w:iCs/>
        </w:rPr>
        <w:t>orthogonal complement</w:t>
      </w:r>
      <w:r w:rsidR="001833DD">
        <w:t xml:space="preserve"> of </w:t>
      </w:r>
      <m:oMath>
        <m:r>
          <w:rPr>
            <w:rFonts w:ascii="Cambria Math" w:hAnsi="Cambria Math"/>
          </w:rPr>
          <m:t>V</m:t>
        </m:r>
      </m:oMath>
      <w:r w:rsidR="001833DD">
        <w:t>.</w:t>
      </w:r>
    </w:p>
    <w:p w14:paraId="5E006FBE" w14:textId="77777777" w:rsidR="007029EE" w:rsidRDefault="003A1010" w:rsidP="002C7435">
      <w:pPr>
        <w:pStyle w:val="ListParagraph"/>
        <w:numPr>
          <w:ilvl w:val="0"/>
          <w:numId w:val="185"/>
        </w:numPr>
        <w:spacing w:line="360" w:lineRule="auto"/>
      </w:pPr>
      <w:r w:rsidRPr="003A1010">
        <w:rPr>
          <w:u w:val="single"/>
        </w:rPr>
        <w:t xml:space="preserve">Decomposition into </w:t>
      </w:r>
      <m:oMath>
        <m:r>
          <w:rPr>
            <w:rFonts w:ascii="Cambria Math" w:hAnsi="Cambria Math"/>
            <w:u w:val="single"/>
          </w:rPr>
          <m:t xml:space="preserve">V/ </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Pr>
          <w:u w:val="single"/>
        </w:rPr>
        <w:t xml:space="preserve"> Components</w:t>
      </w:r>
      <w:r>
        <w:t>: In fact, every</w:t>
      </w:r>
    </w:p>
    <w:p w14:paraId="0D7017E8" w14:textId="77777777" w:rsidR="007029EE" w:rsidRPr="007029EE" w:rsidRDefault="007029EE" w:rsidP="007029EE">
      <w:pPr>
        <w:spacing w:line="360" w:lineRule="auto"/>
        <w:rPr>
          <w:u w:val="single"/>
        </w:rPr>
      </w:pPr>
    </w:p>
    <w:p w14:paraId="096D86F5" w14:textId="77777777" w:rsidR="007029EE" w:rsidRDefault="003A1010" w:rsidP="007029EE">
      <w:pPr>
        <w:pStyle w:val="ListParagraph"/>
        <w:spacing w:line="360" w:lineRule="auto"/>
        <w:ind w:left="360"/>
      </w:pPr>
      <m:oMathPara>
        <m:oMath>
          <m:r>
            <w:rPr>
              <w:rFonts w:ascii="Cambria Math" w:hAnsi="Cambria Math"/>
            </w:rPr>
            <m:t>x∈H</m:t>
          </m:r>
        </m:oMath>
      </m:oMathPara>
    </w:p>
    <w:p w14:paraId="0EF76125" w14:textId="77777777" w:rsidR="007029EE" w:rsidRDefault="007029EE" w:rsidP="007029EE">
      <w:pPr>
        <w:spacing w:line="360" w:lineRule="auto"/>
      </w:pPr>
    </w:p>
    <w:p w14:paraId="10E5BD9B" w14:textId="43568057" w:rsidR="007029EE" w:rsidRDefault="003A1010" w:rsidP="007029EE">
      <w:pPr>
        <w:pStyle w:val="ListParagraph"/>
        <w:spacing w:line="360" w:lineRule="auto"/>
        <w:ind w:left="360"/>
      </w:pPr>
      <w:r>
        <w:lastRenderedPageBreak/>
        <w:t>can then be written uniquely as</w:t>
      </w:r>
    </w:p>
    <w:p w14:paraId="31DA3CFA" w14:textId="77777777" w:rsidR="007029EE" w:rsidRPr="007029EE" w:rsidRDefault="007029EE" w:rsidP="007029EE">
      <w:pPr>
        <w:spacing w:line="360" w:lineRule="auto"/>
        <w:rPr>
          <w:u w:val="single"/>
        </w:rPr>
      </w:pPr>
    </w:p>
    <w:p w14:paraId="42B692C5" w14:textId="77777777" w:rsidR="007029EE" w:rsidRPr="007029EE" w:rsidRDefault="003A1010" w:rsidP="007029EE">
      <w:pPr>
        <w:pStyle w:val="ListParagraph"/>
        <w:spacing w:line="360" w:lineRule="auto"/>
        <w:ind w:left="360"/>
      </w:pPr>
      <m:oMathPara>
        <m:oMath>
          <m:r>
            <w:rPr>
              <w:rFonts w:ascii="Cambria Math" w:hAnsi="Cambria Math"/>
            </w:rPr>
            <m:t>x=v+w</m:t>
          </m:r>
        </m:oMath>
      </m:oMathPara>
    </w:p>
    <w:p w14:paraId="5A4808C6" w14:textId="77777777" w:rsidR="007029EE" w:rsidRDefault="007029EE" w:rsidP="007029EE">
      <w:pPr>
        <w:spacing w:line="360" w:lineRule="auto"/>
      </w:pPr>
    </w:p>
    <w:p w14:paraId="103A60B0" w14:textId="77777777" w:rsidR="007029EE" w:rsidRDefault="003A1010" w:rsidP="007029EE">
      <w:pPr>
        <w:pStyle w:val="ListParagraph"/>
        <w:spacing w:line="360" w:lineRule="auto"/>
        <w:ind w:left="360"/>
      </w:pPr>
      <w:r>
        <w:t>with</w:t>
      </w:r>
    </w:p>
    <w:p w14:paraId="3084DB95" w14:textId="77777777" w:rsidR="007029EE" w:rsidRDefault="007029EE" w:rsidP="007029EE">
      <w:pPr>
        <w:spacing w:line="360" w:lineRule="auto"/>
      </w:pPr>
    </w:p>
    <w:p w14:paraId="1D9C498F" w14:textId="77777777" w:rsidR="007029EE" w:rsidRDefault="003A1010" w:rsidP="007029EE">
      <w:pPr>
        <w:pStyle w:val="ListParagraph"/>
        <w:spacing w:line="360" w:lineRule="auto"/>
        <w:ind w:left="360"/>
      </w:pPr>
      <m:oMathPara>
        <m:oMath>
          <m:r>
            <w:rPr>
              <w:rFonts w:ascii="Cambria Math" w:hAnsi="Cambria Math"/>
            </w:rPr>
            <m:t>v∈V</m:t>
          </m:r>
        </m:oMath>
      </m:oMathPara>
    </w:p>
    <w:p w14:paraId="217C0454" w14:textId="77777777" w:rsidR="007029EE" w:rsidRDefault="007029EE" w:rsidP="007029EE">
      <w:pPr>
        <w:spacing w:line="360" w:lineRule="auto"/>
      </w:pPr>
    </w:p>
    <w:p w14:paraId="505E3E06" w14:textId="77777777" w:rsidR="007029EE" w:rsidRDefault="003A1010" w:rsidP="007029EE">
      <w:pPr>
        <w:pStyle w:val="ListParagraph"/>
        <w:spacing w:line="360" w:lineRule="auto"/>
        <w:ind w:left="360"/>
      </w:pPr>
      <w:r>
        <w:t>and</w:t>
      </w:r>
    </w:p>
    <w:p w14:paraId="1133D6C6" w14:textId="77777777" w:rsidR="007029EE" w:rsidRDefault="007029EE" w:rsidP="007029EE">
      <w:pPr>
        <w:spacing w:line="360" w:lineRule="auto"/>
      </w:pPr>
    </w:p>
    <w:p w14:paraId="019C6E06" w14:textId="34D8CA1E" w:rsidR="003A1010" w:rsidRPr="007029EE" w:rsidRDefault="003A1010" w:rsidP="007029EE">
      <w:pPr>
        <w:pStyle w:val="ListParagraph"/>
        <w:spacing w:line="360" w:lineRule="auto"/>
        <w:ind w:left="360"/>
      </w:pPr>
      <m:oMathPara>
        <m:oMath>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7BCEB02B" w14:textId="77777777" w:rsidR="007029EE" w:rsidRPr="007029EE" w:rsidRDefault="007029EE" w:rsidP="007029EE">
      <w:pPr>
        <w:spacing w:line="360" w:lineRule="auto"/>
      </w:pPr>
    </w:p>
    <w:p w14:paraId="2C6F5AFC" w14:textId="3AEAEAC6" w:rsidR="003A1010" w:rsidRDefault="003A1010" w:rsidP="002C7435">
      <w:pPr>
        <w:pStyle w:val="ListParagraph"/>
        <w:numPr>
          <w:ilvl w:val="0"/>
          <w:numId w:val="185"/>
        </w:numPr>
        <w:spacing w:line="360" w:lineRule="auto"/>
      </w:pPr>
      <m:oMath>
        <m:r>
          <w:rPr>
            <w:rFonts w:ascii="Cambria Math" w:hAnsi="Cambria Math"/>
            <w:u w:val="single"/>
          </w:rPr>
          <m:t>V/</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Pr="003A1010">
        <w:rPr>
          <w:u w:val="single"/>
        </w:rPr>
        <w:t xml:space="preserve"> - Internal Direct Sum</w:t>
      </w:r>
      <w:r>
        <w:t xml:space="preserve">: Therefore, </w:t>
      </w:r>
      <m:oMath>
        <m:r>
          <w:rPr>
            <w:rFonts w:ascii="Cambria Math" w:hAnsi="Cambria Math"/>
          </w:rPr>
          <m:t>H</m:t>
        </m:r>
      </m:oMath>
      <w:r>
        <w:t xml:space="preserve"> is the internal Hilbert direct sum of </w:t>
      </w:r>
      <m:oMath>
        <m:r>
          <w:rPr>
            <w:rFonts w:ascii="Cambria Math" w:hAnsi="Cambria Math"/>
          </w:rPr>
          <m:t>V</m:t>
        </m:r>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w:t>
      </w:r>
    </w:p>
    <w:p w14:paraId="2217FAA6" w14:textId="77777777" w:rsidR="007029EE" w:rsidRDefault="00617E0B" w:rsidP="002C7435">
      <w:pPr>
        <w:pStyle w:val="ListParagraph"/>
        <w:numPr>
          <w:ilvl w:val="0"/>
          <w:numId w:val="185"/>
        </w:numPr>
        <w:spacing w:line="360" w:lineRule="auto"/>
      </w:pPr>
      <w:r w:rsidRPr="00617E0B">
        <w:rPr>
          <w:u w:val="single"/>
        </w:rPr>
        <w:t>Orthogonal Projection onto Hilbert Space</w:t>
      </w:r>
      <w:r>
        <w:t>: The linear operator</w:t>
      </w:r>
    </w:p>
    <w:p w14:paraId="0D165828" w14:textId="77777777" w:rsidR="007029EE" w:rsidRPr="007029EE" w:rsidRDefault="007029EE" w:rsidP="007029EE">
      <w:pPr>
        <w:spacing w:line="360" w:lineRule="auto"/>
        <w:rPr>
          <w:u w:val="single"/>
        </w:rPr>
      </w:pPr>
    </w:p>
    <w:p w14:paraId="2826B359"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 xml:space="preserve"> :H⟶H</m:t>
          </m:r>
        </m:oMath>
      </m:oMathPara>
    </w:p>
    <w:p w14:paraId="79A2A2C9" w14:textId="77777777" w:rsidR="007029EE" w:rsidRDefault="007029EE" w:rsidP="007029EE">
      <w:pPr>
        <w:spacing w:line="360" w:lineRule="auto"/>
      </w:pPr>
    </w:p>
    <w:p w14:paraId="613D83B9" w14:textId="6F4BF9F8" w:rsidR="00617E0B" w:rsidRDefault="00617E0B" w:rsidP="007029EE">
      <w:pPr>
        <w:pStyle w:val="ListParagraph"/>
        <w:spacing w:line="360" w:lineRule="auto"/>
        <w:ind w:left="360"/>
      </w:pPr>
      <w:r>
        <w:t xml:space="preserve">that maps </w:t>
      </w:r>
      <m:oMath>
        <m:r>
          <w:rPr>
            <w:rFonts w:ascii="Cambria Math" w:hAnsi="Cambria Math"/>
          </w:rPr>
          <m:t>x</m:t>
        </m:r>
      </m:oMath>
      <w:r>
        <w:t xml:space="preserve"> to </w:t>
      </w:r>
      <m:oMath>
        <m:r>
          <w:rPr>
            <w:rFonts w:ascii="Cambria Math" w:hAnsi="Cambria Math"/>
          </w:rPr>
          <m:t>v</m:t>
        </m:r>
      </m:oMath>
      <w:r>
        <w:t xml:space="preserve"> is called the </w:t>
      </w:r>
      <w:r>
        <w:rPr>
          <w:i/>
          <w:iCs/>
        </w:rPr>
        <w:t>orthogonal projection</w:t>
      </w:r>
      <w:r>
        <w:t xml:space="preserve"> onto </w:t>
      </w:r>
      <m:oMath>
        <m:r>
          <w:rPr>
            <w:rFonts w:ascii="Cambria Math" w:hAnsi="Cambria Math"/>
          </w:rPr>
          <m:t>V</m:t>
        </m:r>
      </m:oMath>
      <w:r>
        <w:t>.</w:t>
      </w:r>
    </w:p>
    <w:p w14:paraId="756DDBAB" w14:textId="77777777" w:rsidR="007029EE" w:rsidRDefault="00617E0B" w:rsidP="002C7435">
      <w:pPr>
        <w:pStyle w:val="ListParagraph"/>
        <w:numPr>
          <w:ilvl w:val="0"/>
          <w:numId w:val="185"/>
        </w:numPr>
        <w:spacing w:line="360" w:lineRule="auto"/>
      </w:pPr>
      <w:r>
        <w:rPr>
          <w:u w:val="single"/>
        </w:rPr>
        <w:t>Closed Subspace vs Self-adjoint Operators</w:t>
      </w:r>
      <w:r w:rsidRPr="00617E0B">
        <w:t>:</w:t>
      </w:r>
      <w:r>
        <w:t xml:space="preserve"> There is a natural one-to-one correspondence between the set of all closed subspaces of </w:t>
      </w:r>
      <m:oMath>
        <m:r>
          <w:rPr>
            <w:rFonts w:ascii="Cambria Math" w:hAnsi="Cambria Math"/>
          </w:rPr>
          <m:t>H</m:t>
        </m:r>
      </m:oMath>
      <w:r>
        <w:t xml:space="preserve"> and the set of all bounded self-adjoint operators </w:t>
      </w:r>
      <m:oMath>
        <m:r>
          <w:rPr>
            <w:rFonts w:ascii="Cambria Math" w:hAnsi="Cambria Math"/>
          </w:rPr>
          <m:t>P</m:t>
        </m:r>
      </m:oMath>
      <w:r>
        <w:t xml:space="preserve"> such that</w:t>
      </w:r>
    </w:p>
    <w:p w14:paraId="65FC9E78" w14:textId="77777777" w:rsidR="007029EE" w:rsidRPr="007029EE" w:rsidRDefault="007029EE" w:rsidP="007029EE">
      <w:pPr>
        <w:spacing w:line="360" w:lineRule="auto"/>
        <w:rPr>
          <w:u w:val="single"/>
        </w:rPr>
      </w:pPr>
    </w:p>
    <w:p w14:paraId="7DD08BFF" w14:textId="7F9C3B1B" w:rsidR="00617E0B"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794655C" w14:textId="77777777" w:rsidR="007029EE" w:rsidRDefault="007029EE" w:rsidP="007029EE">
      <w:pPr>
        <w:spacing w:line="360" w:lineRule="auto"/>
      </w:pPr>
    </w:p>
    <w:p w14:paraId="5B1203C0" w14:textId="77777777" w:rsidR="007029EE" w:rsidRDefault="00442E15" w:rsidP="002C7435">
      <w:pPr>
        <w:pStyle w:val="ListParagraph"/>
        <w:numPr>
          <w:ilvl w:val="0"/>
          <w:numId w:val="185"/>
        </w:numPr>
        <w:spacing w:line="360" w:lineRule="auto"/>
      </w:pPr>
      <w:r>
        <w:rPr>
          <w:u w:val="single"/>
        </w:rPr>
        <w:t>Orthogonal Projection Theorem Statement #1</w:t>
      </w:r>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self-adjoint linear operator on </w:t>
      </w:r>
      <m:oMath>
        <m:r>
          <w:rPr>
            <w:rFonts w:ascii="Cambria Math" w:hAnsi="Cambria Math"/>
          </w:rPr>
          <m:t>H</m:t>
        </m:r>
      </m:oMath>
      <w:r>
        <w:t xml:space="preserve"> of norm less than or equal to </w:t>
      </w:r>
      <m:oMath>
        <m:r>
          <w:rPr>
            <w:rFonts w:ascii="Cambria Math" w:hAnsi="Cambria Math"/>
          </w:rPr>
          <m:t>1</m:t>
        </m:r>
      </m:oMath>
      <w:r>
        <w:t xml:space="preserve"> with the property</w:t>
      </w:r>
    </w:p>
    <w:p w14:paraId="32C71E8D" w14:textId="77777777" w:rsidR="007029EE" w:rsidRPr="007029EE" w:rsidRDefault="007029EE" w:rsidP="007029EE">
      <w:pPr>
        <w:spacing w:line="360" w:lineRule="auto"/>
        <w:rPr>
          <w:u w:val="single"/>
        </w:rPr>
      </w:pPr>
    </w:p>
    <w:p w14:paraId="7727D123" w14:textId="437950BC"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01B1145" w14:textId="77777777" w:rsidR="007029EE" w:rsidRDefault="007029EE" w:rsidP="007029EE">
      <w:pPr>
        <w:spacing w:line="360" w:lineRule="auto"/>
      </w:pPr>
    </w:p>
    <w:p w14:paraId="5D8EF5D7" w14:textId="77777777" w:rsidR="007029EE" w:rsidRDefault="00442E15" w:rsidP="002C7435">
      <w:pPr>
        <w:pStyle w:val="ListParagraph"/>
        <w:numPr>
          <w:ilvl w:val="0"/>
          <w:numId w:val="185"/>
        </w:numPr>
        <w:spacing w:line="360" w:lineRule="auto"/>
      </w:pPr>
      <w:r>
        <w:rPr>
          <w:u w:val="single"/>
        </w:rPr>
        <w:lastRenderedPageBreak/>
        <w:t>Orthogonal Projection Theorem Statement #2</w:t>
      </w:r>
      <w:r>
        <w:t xml:space="preserve">: Moreover, any self-adjoint linear operator </w:t>
      </w:r>
      <m:oMath>
        <m:r>
          <w:rPr>
            <w:rFonts w:ascii="Cambria Math" w:hAnsi="Cambria Math"/>
          </w:rPr>
          <m:t>E</m:t>
        </m:r>
      </m:oMath>
      <w:r>
        <w:t xml:space="preserve"> such that</w:t>
      </w:r>
    </w:p>
    <w:p w14:paraId="75D9A3B9" w14:textId="77777777" w:rsidR="007029EE" w:rsidRPr="007029EE" w:rsidRDefault="007029EE" w:rsidP="007029EE">
      <w:pPr>
        <w:spacing w:line="360" w:lineRule="auto"/>
        <w:rPr>
          <w:u w:val="single"/>
        </w:rPr>
      </w:pPr>
    </w:p>
    <w:p w14:paraId="24C51855"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=E</m:t>
          </m:r>
        </m:oMath>
      </m:oMathPara>
    </w:p>
    <w:p w14:paraId="0791CD24" w14:textId="77777777" w:rsidR="007029EE" w:rsidRDefault="007029EE" w:rsidP="007029EE">
      <w:pPr>
        <w:spacing w:line="360" w:lineRule="auto"/>
      </w:pPr>
    </w:p>
    <w:p w14:paraId="5C7A75C8" w14:textId="77777777" w:rsidR="007029EE" w:rsidRDefault="00442E15" w:rsidP="007029EE">
      <w:pPr>
        <w:pStyle w:val="ListParagraph"/>
        <w:spacing w:line="360" w:lineRule="auto"/>
        <w:ind w:left="360"/>
      </w:pPr>
      <w:r>
        <w:t>is of the form</w:t>
      </w:r>
    </w:p>
    <w:p w14:paraId="244721F9" w14:textId="77777777" w:rsidR="007029EE" w:rsidRDefault="007029EE" w:rsidP="007029EE">
      <w:pPr>
        <w:spacing w:line="360" w:lineRule="auto"/>
      </w:pPr>
    </w:p>
    <w:p w14:paraId="4565506C" w14:textId="0C814342"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55FE000F" w14:textId="77777777" w:rsidR="007029EE" w:rsidRDefault="007029EE" w:rsidP="007029EE">
      <w:pPr>
        <w:spacing w:line="360" w:lineRule="auto"/>
      </w:pPr>
    </w:p>
    <w:p w14:paraId="5B7F4E9B" w14:textId="193F9FC6" w:rsidR="006D6FF4" w:rsidRDefault="006D6FF4" w:rsidP="002C7435">
      <w:pPr>
        <w:pStyle w:val="ListParagraph"/>
        <w:numPr>
          <w:ilvl w:val="0"/>
          <w:numId w:val="185"/>
        </w:numPr>
        <w:spacing w:line="360" w:lineRule="auto"/>
      </w:pPr>
      <w:r>
        <w:rPr>
          <w:u w:val="single"/>
        </w:rPr>
        <w:t>Orthogonal Projection Theorem Statement #3</w:t>
      </w:r>
      <w:r>
        <w:t xml:space="preserve">: </w:t>
      </w:r>
      <w:r w:rsidR="00655F4F">
        <w:t xml:space="preserve">For every </w:t>
      </w:r>
      <m:oMath>
        <m:r>
          <w:rPr>
            <w:rFonts w:ascii="Cambria Math" w:hAnsi="Cambria Math"/>
          </w:rPr>
          <m:t>x</m:t>
        </m:r>
      </m:oMath>
      <w:r w:rsidR="00655F4F">
        <w:t xml:space="preserve"> in </w:t>
      </w:r>
      <m:oMath>
        <m:r>
          <w:rPr>
            <w:rFonts w:ascii="Cambria Math" w:hAnsi="Cambria Math"/>
          </w:rPr>
          <m:t>H</m:t>
        </m:r>
      </m:oMath>
      <w:r w:rsidR="00655F4F">
        <w:t xml:space="preserve">,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rsidR="00655F4F">
        <w:t xml:space="preserve"> is the unique element </w:t>
      </w:r>
      <m:oMath>
        <m:r>
          <w:rPr>
            <w:rFonts w:ascii="Cambria Math" w:hAnsi="Cambria Math"/>
          </w:rPr>
          <m:t>v</m:t>
        </m:r>
      </m:oMath>
      <w:r w:rsidR="00655F4F">
        <w:t xml:space="preserve"> of </w:t>
      </w:r>
      <m:oMath>
        <m:r>
          <w:rPr>
            <w:rFonts w:ascii="Cambria Math" w:hAnsi="Cambria Math"/>
          </w:rPr>
          <m:t>V</m:t>
        </m:r>
      </m:oMath>
      <w:r w:rsidR="00655F4F">
        <w:t xml:space="preserve"> that minimizes the distance </w:t>
      </w:r>
      <m:oMath>
        <m:d>
          <m:dPr>
            <m:begChr m:val="‖"/>
            <m:endChr m:val="‖"/>
            <m:ctrlPr>
              <w:rPr>
                <w:rFonts w:ascii="Cambria Math" w:hAnsi="Cambria Math"/>
                <w:i/>
              </w:rPr>
            </m:ctrlPr>
          </m:dPr>
          <m:e>
            <m:r>
              <w:rPr>
                <w:rFonts w:ascii="Cambria Math" w:hAnsi="Cambria Math"/>
              </w:rPr>
              <m:t>x-v</m:t>
            </m:r>
          </m:e>
        </m:d>
      </m:oMath>
      <w:r w:rsidR="00655F4F">
        <w:t>.</w:t>
      </w:r>
    </w:p>
    <w:p w14:paraId="38E13D4E" w14:textId="6DA76B6C" w:rsidR="00655F4F" w:rsidRDefault="00655F4F" w:rsidP="002C7435">
      <w:pPr>
        <w:pStyle w:val="ListParagraph"/>
        <w:numPr>
          <w:ilvl w:val="0"/>
          <w:numId w:val="185"/>
        </w:numPr>
        <w:spacing w:line="360" w:lineRule="auto"/>
      </w:pPr>
      <w:r>
        <w:rPr>
          <w:u w:val="single"/>
        </w:rPr>
        <w:t>Geometrical Intuition behind Projection Operator</w:t>
      </w:r>
      <w:r w:rsidRPr="00655F4F">
        <w:t>:</w:t>
      </w:r>
      <w:r>
        <w:t xml:space="preserve"> This provides the geometrical interpretation of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t xml:space="preserve">: it is the best approximation to </w:t>
      </w:r>
      <m:oMath>
        <m:r>
          <w:rPr>
            <w:rFonts w:ascii="Cambria Math" w:hAnsi="Cambria Math"/>
          </w:rPr>
          <m:t>x</m:t>
        </m:r>
      </m:oMath>
      <w:r>
        <w:t xml:space="preserve"> by elements of </w:t>
      </w:r>
      <m:oMath>
        <m:r>
          <w:rPr>
            <w:rFonts w:ascii="Cambria Math" w:hAnsi="Cambria Math"/>
          </w:rPr>
          <m:t>V</m:t>
        </m:r>
      </m:oMath>
      <w:r>
        <w:t xml:space="preserve"> (Young (1988)).</w:t>
      </w:r>
    </w:p>
    <w:p w14:paraId="7CA8E47D" w14:textId="77777777" w:rsidR="007029EE" w:rsidRDefault="00511E4B" w:rsidP="002C7435">
      <w:pPr>
        <w:pStyle w:val="ListParagraph"/>
        <w:numPr>
          <w:ilvl w:val="0"/>
          <w:numId w:val="185"/>
        </w:numPr>
        <w:spacing w:line="360" w:lineRule="auto"/>
      </w:pPr>
      <w:r>
        <w:rPr>
          <w:u w:val="single"/>
        </w:rPr>
        <w:t>Mutually Orthogonal Projection Subspaces</w:t>
      </w:r>
      <w:r w:rsidRPr="00511E4B">
        <w:t>:</w:t>
      </w:r>
      <w:r>
        <w:t xml:space="preserve">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are called mutually orthogonal if</w:t>
      </w:r>
    </w:p>
    <w:p w14:paraId="567F2140" w14:textId="77777777" w:rsidR="007029EE" w:rsidRPr="007029EE" w:rsidRDefault="007029EE" w:rsidP="007029EE">
      <w:pPr>
        <w:spacing w:line="360" w:lineRule="auto"/>
        <w:rPr>
          <w:u w:val="single"/>
        </w:rPr>
      </w:pPr>
    </w:p>
    <w:p w14:paraId="10EACBB8"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=0</m:t>
          </m:r>
        </m:oMath>
      </m:oMathPara>
    </w:p>
    <w:p w14:paraId="06B61F38" w14:textId="77777777" w:rsidR="007029EE" w:rsidRDefault="007029EE" w:rsidP="007029EE">
      <w:pPr>
        <w:spacing w:line="360" w:lineRule="auto"/>
      </w:pPr>
    </w:p>
    <w:p w14:paraId="4AD105BF" w14:textId="13D84A1D" w:rsidR="00511E4B" w:rsidRDefault="00511E4B" w:rsidP="007029EE">
      <w:pPr>
        <w:pStyle w:val="ListParagraph"/>
        <w:spacing w:line="360" w:lineRule="auto"/>
        <w:ind w:left="360"/>
      </w:pPr>
      <w:r>
        <w:t xml:space="preserve">This is equivalent to </w:t>
      </w:r>
      <m:oMath>
        <m:r>
          <w:rPr>
            <w:rFonts w:ascii="Cambria Math" w:hAnsi="Cambria Math"/>
          </w:rPr>
          <m:t>U</m:t>
        </m:r>
      </m:oMath>
      <w:r>
        <w:t xml:space="preserve"> and </w:t>
      </w:r>
      <m:oMath>
        <m:r>
          <w:rPr>
            <w:rFonts w:ascii="Cambria Math" w:hAnsi="Cambria Math"/>
          </w:rPr>
          <m:t>V</m:t>
        </m:r>
      </m:oMath>
      <w:r>
        <w:t xml:space="preserve"> being orthogonal as subspaces of </w:t>
      </w:r>
      <m:oMath>
        <m:r>
          <w:rPr>
            <w:rFonts w:ascii="Cambria Math" w:hAnsi="Cambria Math"/>
          </w:rPr>
          <m:t>H</m:t>
        </m:r>
      </m:oMath>
      <w:r>
        <w:t>.</w:t>
      </w:r>
    </w:p>
    <w:p w14:paraId="0294C221" w14:textId="77777777" w:rsidR="007029EE" w:rsidRDefault="00511E4B" w:rsidP="002C7435">
      <w:pPr>
        <w:pStyle w:val="ListParagraph"/>
        <w:numPr>
          <w:ilvl w:val="0"/>
          <w:numId w:val="185"/>
        </w:numPr>
        <w:spacing w:line="360" w:lineRule="auto"/>
      </w:pPr>
      <w:r>
        <w:rPr>
          <w:u w:val="single"/>
        </w:rPr>
        <w:t>Sum of Projections being Orthogonal</w:t>
      </w:r>
      <w:r w:rsidRPr="00511E4B">
        <w:t>:</w:t>
      </w:r>
      <w:r>
        <w:t xml:space="preserve"> The sum of the two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projection only if </w:t>
      </w:r>
      <m:oMath>
        <m:r>
          <w:rPr>
            <w:rFonts w:ascii="Cambria Math" w:hAnsi="Cambria Math"/>
          </w:rPr>
          <m:t>U</m:t>
        </m:r>
      </m:oMath>
      <w:r>
        <w:t xml:space="preserve"> and </w:t>
      </w:r>
      <m:oMath>
        <m:r>
          <w:rPr>
            <w:rFonts w:ascii="Cambria Math" w:hAnsi="Cambria Math"/>
          </w:rPr>
          <m:t>V</m:t>
        </m:r>
      </m:oMath>
      <w:r>
        <w:t xml:space="preserve"> are orthogonal to each other, and in that case</w:t>
      </w:r>
    </w:p>
    <w:p w14:paraId="288758D6" w14:textId="77777777" w:rsidR="007029EE" w:rsidRPr="007029EE" w:rsidRDefault="007029EE" w:rsidP="007029EE">
      <w:pPr>
        <w:spacing w:line="360" w:lineRule="auto"/>
        <w:rPr>
          <w:u w:val="single"/>
        </w:rPr>
      </w:pPr>
    </w:p>
    <w:p w14:paraId="0057D1F8" w14:textId="418007F1" w:rsidR="00511E4B"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67BD8F6D" w14:textId="77777777" w:rsidR="007029EE" w:rsidRPr="007029EE" w:rsidRDefault="007029EE" w:rsidP="007029EE">
      <w:pPr>
        <w:spacing w:line="360" w:lineRule="auto"/>
      </w:pPr>
    </w:p>
    <w:p w14:paraId="2432C2F1" w14:textId="77777777" w:rsidR="007029EE" w:rsidRDefault="00560388" w:rsidP="002C7435">
      <w:pPr>
        <w:pStyle w:val="ListParagraph"/>
        <w:numPr>
          <w:ilvl w:val="0"/>
          <w:numId w:val="185"/>
        </w:numPr>
        <w:spacing w:line="360" w:lineRule="auto"/>
      </w:pPr>
      <w:r>
        <w:rPr>
          <w:u w:val="single"/>
        </w:rPr>
        <w:t>Orthogonality of the Composition Projection</w:t>
      </w:r>
      <w:r>
        <w:t xml:space="preserve">: The composite </w:t>
      </w:r>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generally not a projection: in fact, the composite is a projection if and only if the two projections commute, and in that case</w:t>
      </w:r>
    </w:p>
    <w:p w14:paraId="6014A3FF" w14:textId="77777777" w:rsidR="007029EE" w:rsidRPr="007029EE" w:rsidRDefault="007029EE" w:rsidP="007029EE">
      <w:pPr>
        <w:spacing w:line="360" w:lineRule="auto"/>
        <w:rPr>
          <w:u w:val="single"/>
        </w:rPr>
      </w:pPr>
    </w:p>
    <w:p w14:paraId="36217AD8" w14:textId="5AD34246" w:rsidR="00560388"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75A26D5D" w14:textId="77777777" w:rsidR="007029EE" w:rsidRDefault="007029EE" w:rsidP="007029EE">
      <w:pPr>
        <w:spacing w:line="360" w:lineRule="auto"/>
      </w:pPr>
    </w:p>
    <w:p w14:paraId="2CD4C46D" w14:textId="77777777" w:rsidR="007029EE" w:rsidRDefault="00560388" w:rsidP="002C7435">
      <w:pPr>
        <w:pStyle w:val="ListParagraph"/>
        <w:numPr>
          <w:ilvl w:val="0"/>
          <w:numId w:val="185"/>
        </w:numPr>
        <w:spacing w:line="360" w:lineRule="auto"/>
      </w:pPr>
      <w:r>
        <w:rPr>
          <w:u w:val="single"/>
        </w:rPr>
        <w:t>Inclusion Mapping - Adjoint of Projection</w:t>
      </w:r>
      <w:r>
        <w:t xml:space="preserve">: By describing the co-domain to the Hilbert space </w:t>
      </w:r>
      <m:oMath>
        <m:r>
          <w:rPr>
            <w:rFonts w:ascii="Cambria Math" w:hAnsi="Cambria Math"/>
          </w:rPr>
          <m:t>V</m:t>
        </m:r>
      </m:oMath>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gives rise to a projection mapping</w:t>
      </w:r>
    </w:p>
    <w:p w14:paraId="4D98EFAD" w14:textId="77777777" w:rsidR="007029EE" w:rsidRPr="007029EE" w:rsidRDefault="007029EE" w:rsidP="007029EE">
      <w:pPr>
        <w:spacing w:line="360" w:lineRule="auto"/>
        <w:rPr>
          <w:u w:val="single"/>
        </w:rPr>
      </w:pPr>
    </w:p>
    <w:p w14:paraId="6498E6F9" w14:textId="77777777" w:rsidR="007029EE" w:rsidRDefault="00560388" w:rsidP="007029EE">
      <w:pPr>
        <w:pStyle w:val="ListParagraph"/>
        <w:spacing w:line="360" w:lineRule="auto"/>
        <w:ind w:left="360"/>
      </w:pPr>
      <m:oMathPara>
        <m:oMath>
          <m:r>
            <w:rPr>
              <w:rFonts w:ascii="Cambria Math" w:hAnsi="Cambria Math"/>
            </w:rPr>
            <m:t>π :H→V</m:t>
          </m:r>
        </m:oMath>
      </m:oMathPara>
    </w:p>
    <w:p w14:paraId="66932B57" w14:textId="77777777" w:rsidR="007029EE" w:rsidRDefault="007029EE" w:rsidP="007029EE">
      <w:pPr>
        <w:spacing w:line="360" w:lineRule="auto"/>
      </w:pPr>
    </w:p>
    <w:p w14:paraId="34AEF748" w14:textId="77777777" w:rsidR="007029EE" w:rsidRDefault="00560388" w:rsidP="007029EE">
      <w:pPr>
        <w:pStyle w:val="ListParagraph"/>
        <w:spacing w:line="360" w:lineRule="auto"/>
        <w:ind w:left="360"/>
      </w:pPr>
      <w:r>
        <w:t>It is the adjoint of the inclusion mapping</w:t>
      </w:r>
    </w:p>
    <w:p w14:paraId="454F09FC" w14:textId="77777777" w:rsidR="007029EE" w:rsidRDefault="007029EE" w:rsidP="007029EE">
      <w:pPr>
        <w:spacing w:line="360" w:lineRule="auto"/>
      </w:pPr>
    </w:p>
    <w:p w14:paraId="43E76CEB" w14:textId="77777777" w:rsidR="007029EE" w:rsidRDefault="00560388" w:rsidP="007029EE">
      <w:pPr>
        <w:pStyle w:val="ListParagraph"/>
        <w:spacing w:line="360" w:lineRule="auto"/>
        <w:ind w:left="360"/>
      </w:pPr>
      <m:oMathPara>
        <m:oMath>
          <m:r>
            <w:rPr>
              <w:rFonts w:ascii="Cambria Math" w:hAnsi="Cambria Math"/>
            </w:rPr>
            <m:t>i :V→H</m:t>
          </m:r>
        </m:oMath>
      </m:oMathPara>
    </w:p>
    <w:p w14:paraId="5B19BDF7" w14:textId="77777777" w:rsidR="007029EE" w:rsidRDefault="007029EE" w:rsidP="007029EE">
      <w:pPr>
        <w:spacing w:line="360" w:lineRule="auto"/>
      </w:pPr>
    </w:p>
    <w:p w14:paraId="295A08D2" w14:textId="77777777" w:rsidR="007029EE" w:rsidRDefault="00560388" w:rsidP="007029EE">
      <w:pPr>
        <w:pStyle w:val="ListParagraph"/>
        <w:spacing w:line="360" w:lineRule="auto"/>
        <w:ind w:left="360"/>
      </w:pPr>
      <w:r>
        <w:t>meaning that</w:t>
      </w:r>
    </w:p>
    <w:p w14:paraId="7388B155" w14:textId="77777777" w:rsidR="007029EE" w:rsidRDefault="007029EE" w:rsidP="007029EE">
      <w:pPr>
        <w:spacing w:line="360" w:lineRule="auto"/>
      </w:pPr>
    </w:p>
    <w:p w14:paraId="5CF6E18B" w14:textId="77777777" w:rsidR="007029EE" w:rsidRDefault="00000000" w:rsidP="007029E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ix, y</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πy</m:t>
                  </m:r>
                </m:e>
              </m:d>
            </m:e>
            <m:sub>
              <m:r>
                <w:rPr>
                  <w:rFonts w:ascii="Cambria Math" w:hAnsi="Cambria Math"/>
                </w:rPr>
                <m:t>V</m:t>
              </m:r>
            </m:sub>
          </m:sSub>
        </m:oMath>
      </m:oMathPara>
    </w:p>
    <w:p w14:paraId="19DAF45C" w14:textId="77777777" w:rsidR="007029EE" w:rsidRDefault="007029EE" w:rsidP="007029EE">
      <w:pPr>
        <w:spacing w:line="360" w:lineRule="auto"/>
      </w:pPr>
    </w:p>
    <w:p w14:paraId="76CFCFF1" w14:textId="77777777" w:rsidR="007029EE" w:rsidRDefault="0041518B" w:rsidP="007029EE">
      <w:pPr>
        <w:pStyle w:val="ListParagraph"/>
        <w:spacing w:line="360" w:lineRule="auto"/>
        <w:ind w:left="360"/>
      </w:pPr>
      <w:r>
        <w:t>for all</w:t>
      </w:r>
    </w:p>
    <w:p w14:paraId="69E7897B" w14:textId="77777777" w:rsidR="007029EE" w:rsidRDefault="007029EE" w:rsidP="007029EE">
      <w:pPr>
        <w:spacing w:line="360" w:lineRule="auto"/>
      </w:pPr>
    </w:p>
    <w:p w14:paraId="4FB4BB93" w14:textId="77777777" w:rsidR="007029EE" w:rsidRPr="007029EE" w:rsidRDefault="0041518B" w:rsidP="007029EE">
      <w:pPr>
        <w:pStyle w:val="ListParagraph"/>
        <w:spacing w:line="360" w:lineRule="auto"/>
        <w:ind w:left="360"/>
      </w:pPr>
      <m:oMathPara>
        <m:oMath>
          <m:r>
            <w:rPr>
              <w:rFonts w:ascii="Cambria Math" w:hAnsi="Cambria Math"/>
            </w:rPr>
            <m:t>x∈V</m:t>
          </m:r>
        </m:oMath>
      </m:oMathPara>
    </w:p>
    <w:p w14:paraId="2D6DFD11" w14:textId="77777777" w:rsidR="007029EE" w:rsidRDefault="007029EE" w:rsidP="007029EE">
      <w:pPr>
        <w:spacing w:line="360" w:lineRule="auto"/>
      </w:pPr>
    </w:p>
    <w:p w14:paraId="0C55B191" w14:textId="77777777" w:rsidR="007029EE" w:rsidRDefault="0041518B" w:rsidP="007029EE">
      <w:pPr>
        <w:pStyle w:val="ListParagraph"/>
        <w:spacing w:line="360" w:lineRule="auto"/>
        <w:ind w:left="360"/>
      </w:pPr>
      <w:r>
        <w:t>and</w:t>
      </w:r>
    </w:p>
    <w:p w14:paraId="47DB4C63" w14:textId="77777777" w:rsidR="007029EE" w:rsidRDefault="007029EE" w:rsidP="007029EE">
      <w:pPr>
        <w:spacing w:line="360" w:lineRule="auto"/>
      </w:pPr>
    </w:p>
    <w:p w14:paraId="12A3B41D" w14:textId="19562ECB" w:rsidR="00560388" w:rsidRPr="007029EE" w:rsidRDefault="0041518B" w:rsidP="007029EE">
      <w:pPr>
        <w:pStyle w:val="ListParagraph"/>
        <w:spacing w:line="360" w:lineRule="auto"/>
        <w:ind w:left="360"/>
      </w:pPr>
      <m:oMathPara>
        <m:oMath>
          <m:r>
            <w:rPr>
              <w:rFonts w:ascii="Cambria Math" w:hAnsi="Cambria Math"/>
            </w:rPr>
            <m:t>y∈H</m:t>
          </m:r>
        </m:oMath>
      </m:oMathPara>
    </w:p>
    <w:p w14:paraId="1A4DCDF5" w14:textId="77777777" w:rsidR="007029EE" w:rsidRPr="007029EE" w:rsidRDefault="007029EE" w:rsidP="007029EE">
      <w:pPr>
        <w:spacing w:line="360" w:lineRule="auto"/>
      </w:pPr>
    </w:p>
    <w:p w14:paraId="7FEFB132" w14:textId="77777777" w:rsidR="007029EE" w:rsidRDefault="00766C88" w:rsidP="002C7435">
      <w:pPr>
        <w:pStyle w:val="ListParagraph"/>
        <w:numPr>
          <w:ilvl w:val="0"/>
          <w:numId w:val="185"/>
        </w:numPr>
        <w:spacing w:line="360" w:lineRule="auto"/>
      </w:pPr>
      <w:r>
        <w:rPr>
          <w:u w:val="single"/>
        </w:rPr>
        <w:t>Operator Norm of Orthogonal Projection</w:t>
      </w:r>
      <w:r>
        <w:t xml:space="preserve">: The operator norm of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onto a non-zero closed subspace </w:t>
      </w:r>
      <m:oMath>
        <m:r>
          <w:rPr>
            <w:rFonts w:ascii="Cambria Math" w:hAnsi="Cambria Math"/>
          </w:rPr>
          <m:t>V</m:t>
        </m:r>
      </m:oMath>
      <w:r>
        <w:t xml:space="preserve"> is equal to </w:t>
      </w:r>
      <m:oMath>
        <m:r>
          <w:rPr>
            <w:rFonts w:ascii="Cambria Math" w:hAnsi="Cambria Math"/>
          </w:rPr>
          <m:t>1</m:t>
        </m:r>
      </m:oMath>
      <w:r>
        <w:t>:</w:t>
      </w:r>
    </w:p>
    <w:p w14:paraId="765BAD3B" w14:textId="77777777" w:rsidR="007029EE" w:rsidRPr="007029EE" w:rsidRDefault="007029EE" w:rsidP="007029EE">
      <w:pPr>
        <w:spacing w:line="360" w:lineRule="auto"/>
        <w:rPr>
          <w:u w:val="single"/>
        </w:rPr>
      </w:pPr>
    </w:p>
    <w:p w14:paraId="63F777E8" w14:textId="5F8CD0B7" w:rsidR="00766C88" w:rsidRPr="007029EE" w:rsidRDefault="00000000" w:rsidP="007029EE">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x∈H, x≠0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r>
            <w:rPr>
              <w:rFonts w:ascii="Cambria Math" w:hAnsi="Cambria Math"/>
            </w:rPr>
            <m:t>=1</m:t>
          </m:r>
        </m:oMath>
      </m:oMathPara>
    </w:p>
    <w:p w14:paraId="382FF305" w14:textId="77777777" w:rsidR="007029EE" w:rsidRDefault="007029EE" w:rsidP="007029EE">
      <w:pPr>
        <w:spacing w:line="360" w:lineRule="auto"/>
      </w:pPr>
    </w:p>
    <w:p w14:paraId="0D61F0F0" w14:textId="77777777" w:rsidR="007029EE" w:rsidRDefault="00766C88" w:rsidP="002C7435">
      <w:pPr>
        <w:pStyle w:val="ListParagraph"/>
        <w:numPr>
          <w:ilvl w:val="0"/>
          <w:numId w:val="185"/>
        </w:numPr>
        <w:spacing w:line="360" w:lineRule="auto"/>
      </w:pPr>
      <w:r>
        <w:rPr>
          <w:u w:val="single"/>
        </w:rPr>
        <w:t>Key Characteristic of Closed Subspace</w:t>
      </w:r>
      <w:r>
        <w:t xml:space="preserve">: Every closed subspace </w:t>
      </w:r>
      <m:oMath>
        <m:r>
          <w:rPr>
            <w:rFonts w:ascii="Cambria Math" w:hAnsi="Cambria Math"/>
          </w:rPr>
          <m:t>V</m:t>
        </m:r>
      </m:oMath>
      <w:r>
        <w:t xml:space="preserve"> of a Hilbert space is therefore the image of an operator </w:t>
      </w:r>
      <m:oMath>
        <m:r>
          <w:rPr>
            <w:rFonts w:ascii="Cambria Math" w:hAnsi="Cambria Math"/>
          </w:rPr>
          <m:t>P</m:t>
        </m:r>
      </m:oMath>
      <w:r>
        <w:t xml:space="preserve"> of an operator </w:t>
      </w:r>
      <m:oMath>
        <m:r>
          <w:rPr>
            <w:rFonts w:ascii="Cambria Math" w:hAnsi="Cambria Math"/>
          </w:rPr>
          <m:t>P</m:t>
        </m:r>
      </m:oMath>
      <w:r>
        <w:t xml:space="preserve"> of norm one such that</w:t>
      </w:r>
    </w:p>
    <w:p w14:paraId="14CF4150" w14:textId="77777777" w:rsidR="007029EE" w:rsidRPr="007029EE" w:rsidRDefault="007029EE" w:rsidP="007029EE">
      <w:pPr>
        <w:spacing w:line="360" w:lineRule="auto"/>
        <w:rPr>
          <w:u w:val="single"/>
        </w:rPr>
      </w:pPr>
    </w:p>
    <w:p w14:paraId="098F051B" w14:textId="7726F656" w:rsidR="00766C88"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CC5389B" w14:textId="77777777" w:rsidR="007029EE" w:rsidRDefault="007029EE" w:rsidP="007029EE">
      <w:pPr>
        <w:spacing w:line="360" w:lineRule="auto"/>
      </w:pPr>
    </w:p>
    <w:p w14:paraId="415DF5AE" w14:textId="60BA38BF" w:rsidR="00A258D1" w:rsidRDefault="00A258D1" w:rsidP="002C7435">
      <w:pPr>
        <w:pStyle w:val="ListParagraph"/>
        <w:numPr>
          <w:ilvl w:val="0"/>
          <w:numId w:val="185"/>
        </w:numPr>
        <w:spacing w:line="360" w:lineRule="auto"/>
      </w:pPr>
      <w:r>
        <w:rPr>
          <w:u w:val="single"/>
        </w:rPr>
        <w:t>Kakutani’s Characterization of Hilbert Spaces</w:t>
      </w:r>
      <w:r>
        <w:t>: The property below of possessing appropriate projection operators characterize Hilbert spaces (Kakutani (1939)).</w:t>
      </w:r>
    </w:p>
    <w:p w14:paraId="319BBF16" w14:textId="77777777" w:rsidR="007029EE" w:rsidRDefault="00A258D1" w:rsidP="002C7435">
      <w:pPr>
        <w:pStyle w:val="ListParagraph"/>
        <w:numPr>
          <w:ilvl w:val="0"/>
          <w:numId w:val="185"/>
        </w:numPr>
        <w:spacing w:line="360" w:lineRule="auto"/>
      </w:pPr>
      <w:r>
        <w:rPr>
          <w:u w:val="single"/>
        </w:rPr>
        <w:t>When is Banach Projection a Hilbert Space</w:t>
      </w:r>
      <w:r w:rsidRPr="00A258D1">
        <w:t>?</w:t>
      </w:r>
      <w:r>
        <w:t xml:space="preserve"> A Banach space of dimension higher than </w:t>
      </w:r>
      <m:oMath>
        <m:r>
          <w:rPr>
            <w:rFonts w:ascii="Cambria Math" w:hAnsi="Cambria Math"/>
          </w:rPr>
          <m:t>2</m:t>
        </m:r>
      </m:oMath>
      <w:r>
        <w:t xml:space="preserve"> is – isometrically – a Hilbert space if and only if, for every closed subspace </w:t>
      </w:r>
      <m:oMath>
        <m:r>
          <w:rPr>
            <w:rFonts w:ascii="Cambria Math" w:hAnsi="Cambria Math"/>
          </w:rPr>
          <m:t>V</m:t>
        </m:r>
      </m:oMath>
      <w:r>
        <w:t xml:space="preserve">, there is an operator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of norm one whose image is </w:t>
      </w:r>
      <m:oMath>
        <m:r>
          <w:rPr>
            <w:rFonts w:ascii="Cambria Math" w:hAnsi="Cambria Math"/>
          </w:rPr>
          <m:t>V</m:t>
        </m:r>
      </m:oMath>
      <w:r>
        <w:t xml:space="preserve"> such that</w:t>
      </w:r>
    </w:p>
    <w:p w14:paraId="449AD326" w14:textId="77777777" w:rsidR="007029EE" w:rsidRPr="007029EE" w:rsidRDefault="007029EE" w:rsidP="007029EE">
      <w:pPr>
        <w:spacing w:line="360" w:lineRule="auto"/>
        <w:rPr>
          <w:u w:val="single"/>
        </w:rPr>
      </w:pPr>
    </w:p>
    <w:p w14:paraId="106CE985" w14:textId="481D29A9" w:rsidR="00A258D1"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1D40460" w14:textId="77777777" w:rsidR="007029EE" w:rsidRDefault="007029EE" w:rsidP="007029EE">
      <w:pPr>
        <w:spacing w:line="360" w:lineRule="auto"/>
      </w:pPr>
    </w:p>
    <w:p w14:paraId="76B01C6F" w14:textId="15561CB3" w:rsidR="005176C0" w:rsidRDefault="005176C0" w:rsidP="002C7435">
      <w:pPr>
        <w:pStyle w:val="ListParagraph"/>
        <w:numPr>
          <w:ilvl w:val="0"/>
          <w:numId w:val="185"/>
        </w:numPr>
        <w:spacing w:line="360" w:lineRule="auto"/>
      </w:pPr>
      <w:r>
        <w:rPr>
          <w:u w:val="single"/>
        </w:rPr>
        <w:t>Lindenstrauss and Tzafriri Hilbert Space Characteristics</w:t>
      </w:r>
      <w:r>
        <w:t>: While the above result characterizes the metric structure of a Hilbert space, the structure of a Hilbert space as a topological vector space can itself be characterized in terms on the presence of complementary subspaces below (Lindenstrauss and Tzafriri (1971)).</w:t>
      </w:r>
    </w:p>
    <w:p w14:paraId="47AC2F52" w14:textId="77777777" w:rsidR="007029EE" w:rsidRDefault="005176C0" w:rsidP="002C7435">
      <w:pPr>
        <w:pStyle w:val="ListParagraph"/>
        <w:numPr>
          <w:ilvl w:val="0"/>
          <w:numId w:val="185"/>
        </w:numPr>
        <w:spacing w:line="360" w:lineRule="auto"/>
      </w:pPr>
      <w:r>
        <w:rPr>
          <w:u w:val="single"/>
        </w:rPr>
        <w:t>Topological Banach Spaces as Hilbert</w:t>
      </w:r>
      <w:r w:rsidRPr="005176C0">
        <w:t>:</w:t>
      </w:r>
      <w:r>
        <w:t xml:space="preserve"> A Banach space </w:t>
      </w:r>
      <m:oMath>
        <m:r>
          <w:rPr>
            <w:rFonts w:ascii="Cambria Math" w:hAnsi="Cambria Math"/>
          </w:rPr>
          <m:t>X</m:t>
        </m:r>
      </m:oMath>
      <w:r>
        <w:t xml:space="preserve"> is topologically and linearly isomorphic to a Hilbert space if and only if, to every closed subspace </w:t>
      </w:r>
      <m:oMath>
        <m:r>
          <w:rPr>
            <w:rFonts w:ascii="Cambria Math" w:hAnsi="Cambria Math"/>
          </w:rPr>
          <m:t>V</m:t>
        </m:r>
      </m:oMath>
      <w:r>
        <w:t xml:space="preserve">, there is a closed subspace </w:t>
      </w:r>
      <m:oMath>
        <m:r>
          <w:rPr>
            <w:rFonts w:ascii="Cambria Math" w:hAnsi="Cambria Math"/>
          </w:rPr>
          <m:t>W</m:t>
        </m:r>
      </m:oMath>
      <w:r>
        <w:t xml:space="preserve"> such that </w:t>
      </w:r>
      <m:oMath>
        <m:r>
          <w:rPr>
            <w:rFonts w:ascii="Cambria Math" w:hAnsi="Cambria Math"/>
          </w:rPr>
          <m:t>X</m:t>
        </m:r>
      </m:oMath>
      <w:r>
        <w:t xml:space="preserve"> is equal to the internal direct sum</w:t>
      </w:r>
    </w:p>
    <w:p w14:paraId="2584A2D7" w14:textId="77777777" w:rsidR="007029EE" w:rsidRPr="007029EE" w:rsidRDefault="007029EE" w:rsidP="007029EE">
      <w:pPr>
        <w:spacing w:line="360" w:lineRule="auto"/>
        <w:rPr>
          <w:u w:val="single"/>
        </w:rPr>
      </w:pPr>
    </w:p>
    <w:p w14:paraId="2397CDA1" w14:textId="696359A1" w:rsidR="005176C0" w:rsidRPr="007029EE" w:rsidRDefault="005176C0" w:rsidP="007029EE">
      <w:pPr>
        <w:pStyle w:val="ListParagraph"/>
        <w:spacing w:line="360" w:lineRule="auto"/>
        <w:ind w:left="360"/>
      </w:pPr>
      <m:oMathPara>
        <m:oMath>
          <m:r>
            <w:rPr>
              <w:rFonts w:ascii="Cambria Math" w:hAnsi="Cambria Math"/>
            </w:rPr>
            <m:t>V⨁W</m:t>
          </m:r>
        </m:oMath>
      </m:oMathPara>
    </w:p>
    <w:p w14:paraId="23725639" w14:textId="77777777" w:rsidR="007029EE" w:rsidRDefault="007029EE" w:rsidP="007029EE">
      <w:pPr>
        <w:spacing w:line="360" w:lineRule="auto"/>
      </w:pPr>
    </w:p>
    <w:p w14:paraId="1EAF4991" w14:textId="77777777" w:rsidR="007029EE" w:rsidRDefault="00D27370" w:rsidP="002C7435">
      <w:pPr>
        <w:pStyle w:val="ListParagraph"/>
        <w:numPr>
          <w:ilvl w:val="0"/>
          <w:numId w:val="185"/>
        </w:numPr>
        <w:spacing w:line="360" w:lineRule="auto"/>
      </w:pPr>
      <w:r>
        <w:rPr>
          <w:u w:val="single"/>
        </w:rPr>
        <w:t>Monotone Property of Orthogonal Complement</w:t>
      </w:r>
      <w:r>
        <w:t>: The orthogonal complement satisfies some more elementary results. It is a monotone function in the sense that if</w:t>
      </w:r>
    </w:p>
    <w:p w14:paraId="0B2E882E" w14:textId="77777777" w:rsidR="007029EE" w:rsidRPr="007029EE" w:rsidRDefault="007029EE" w:rsidP="007029EE">
      <w:pPr>
        <w:spacing w:line="360" w:lineRule="auto"/>
        <w:rPr>
          <w:u w:val="single"/>
        </w:rPr>
      </w:pPr>
    </w:p>
    <w:p w14:paraId="1E1CE043" w14:textId="77777777" w:rsidR="007029EE" w:rsidRDefault="00D27370" w:rsidP="007029EE">
      <w:pPr>
        <w:pStyle w:val="ListParagraph"/>
        <w:spacing w:line="360" w:lineRule="auto"/>
        <w:ind w:left="360"/>
      </w:pPr>
      <m:oMathPara>
        <m:oMath>
          <m:r>
            <w:rPr>
              <w:rFonts w:ascii="Cambria Math" w:hAnsi="Cambria Math"/>
            </w:rPr>
            <m:t>U⊂V</m:t>
          </m:r>
        </m:oMath>
      </m:oMathPara>
    </w:p>
    <w:p w14:paraId="6C4E8124" w14:textId="77777777" w:rsidR="007029EE" w:rsidRDefault="007029EE" w:rsidP="007029EE">
      <w:pPr>
        <w:spacing w:line="360" w:lineRule="auto"/>
      </w:pPr>
    </w:p>
    <w:p w14:paraId="273D492F" w14:textId="77777777" w:rsidR="007029EE" w:rsidRDefault="00D27370" w:rsidP="007029EE">
      <w:pPr>
        <w:pStyle w:val="ListParagraph"/>
        <w:spacing w:line="360" w:lineRule="auto"/>
        <w:ind w:left="360"/>
      </w:pPr>
      <w:r>
        <w:t>then</w:t>
      </w:r>
    </w:p>
    <w:p w14:paraId="614C71F0" w14:textId="77777777" w:rsidR="007029EE" w:rsidRDefault="007029EE" w:rsidP="007029EE">
      <w:pPr>
        <w:spacing w:line="360" w:lineRule="auto"/>
      </w:pPr>
    </w:p>
    <w:p w14:paraId="004400D6"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0A64F6BA" w14:textId="77777777" w:rsidR="007029EE" w:rsidRDefault="007029EE" w:rsidP="007029EE">
      <w:pPr>
        <w:spacing w:line="360" w:lineRule="auto"/>
      </w:pPr>
    </w:p>
    <w:p w14:paraId="76954125" w14:textId="5E59EA73" w:rsidR="00D27370" w:rsidRDefault="00D27370" w:rsidP="007029EE">
      <w:pPr>
        <w:pStyle w:val="ListParagraph"/>
        <w:spacing w:line="360" w:lineRule="auto"/>
        <w:ind w:left="360"/>
      </w:pPr>
      <w:r>
        <w:lastRenderedPageBreak/>
        <w:t xml:space="preserve">with the equality holding of and only if </w:t>
      </w:r>
      <m:oMath>
        <m:r>
          <w:rPr>
            <w:rFonts w:ascii="Cambria Math" w:hAnsi="Cambria Math"/>
          </w:rPr>
          <m:t>V</m:t>
        </m:r>
      </m:oMath>
      <w:r>
        <w:t xml:space="preserve"> is contained in the closure of </w:t>
      </w:r>
      <m:oMath>
        <m:r>
          <w:rPr>
            <w:rFonts w:ascii="Cambria Math" w:hAnsi="Cambria Math"/>
          </w:rPr>
          <m:t>U</m:t>
        </m:r>
      </m:oMath>
      <w:r>
        <w:t>. This result is a special case of the Hahn-Banach theorem.</w:t>
      </w:r>
    </w:p>
    <w:p w14:paraId="68C8F5AB" w14:textId="4FD12875" w:rsidR="00D27370" w:rsidRDefault="00D27370" w:rsidP="002C7435">
      <w:pPr>
        <w:pStyle w:val="ListParagraph"/>
        <w:numPr>
          <w:ilvl w:val="0"/>
          <w:numId w:val="185"/>
        </w:numPr>
        <w:spacing w:line="360" w:lineRule="auto"/>
      </w:pPr>
      <w:r>
        <w:rPr>
          <w:u w:val="single"/>
        </w:rPr>
        <w:t>Closure of Orthogonal Component Subspace</w:t>
      </w:r>
      <w:r w:rsidRPr="00D27370">
        <w:t>:</w:t>
      </w:r>
      <w:r>
        <w:t xml:space="preserve"> The closure of a subspace can be completely characterized in terms of the orthogonal complement: if </w:t>
      </w:r>
      <m:oMath>
        <m:r>
          <w:rPr>
            <w:rFonts w:ascii="Cambria Math" w:hAnsi="Cambria Math"/>
          </w:rPr>
          <m:t>V</m:t>
        </m:r>
      </m:oMath>
      <w:r>
        <w:t xml:space="preserve"> is a subspace of </w:t>
      </w:r>
      <m:oMath>
        <m:r>
          <w:rPr>
            <w:rFonts w:ascii="Cambria Math" w:hAnsi="Cambria Math"/>
          </w:rPr>
          <m:t>H</m:t>
        </m:r>
      </m:oMath>
      <w:r>
        <w:t xml:space="preserve">, then the closure of </w:t>
      </w:r>
      <m:oMath>
        <m:r>
          <w:rPr>
            <w:rFonts w:ascii="Cambria Math" w:hAnsi="Cambria Math"/>
          </w:rPr>
          <m:t>V</m:t>
        </m:r>
      </m:oMath>
      <w:r>
        <w:t xml:space="preserve"> is equal to </w:t>
      </w:r>
      <m:oMath>
        <m:sSup>
          <m:sSupPr>
            <m:ctrlPr>
              <w:rPr>
                <w:rFonts w:ascii="Cambria Math" w:hAnsi="Cambria Math"/>
                <w:i/>
              </w:rPr>
            </m:ctrlPr>
          </m:sSupPr>
          <m:e>
            <m:r>
              <w:rPr>
                <w:rFonts w:ascii="Cambria Math" w:hAnsi="Cambria Math"/>
              </w:rPr>
              <m:t>V</m:t>
            </m:r>
          </m:e>
          <m:sup>
            <m:r>
              <w:rPr>
                <w:rFonts w:ascii="Cambria Math" w:hAnsi="Cambria Math"/>
              </w:rPr>
              <m:t>⊥⊥</m:t>
            </m:r>
          </m:sup>
        </m:sSup>
      </m:oMath>
    </w:p>
    <w:p w14:paraId="260A02B2" w14:textId="2DC3F365" w:rsidR="009D67B5" w:rsidRDefault="009D67B5" w:rsidP="002C7435">
      <w:pPr>
        <w:pStyle w:val="ListParagraph"/>
        <w:numPr>
          <w:ilvl w:val="0"/>
          <w:numId w:val="185"/>
        </w:numPr>
        <w:spacing w:line="360" w:lineRule="auto"/>
      </w:pPr>
      <w:r>
        <w:rPr>
          <w:u w:val="single"/>
        </w:rPr>
        <w:t>Orthogonal Complement as Galois Connection</w:t>
      </w:r>
      <w:r>
        <w:t>: The orthogonal complement is thus a Galois connection on the partial order of the subspaces of a Hilbert space.</w:t>
      </w:r>
    </w:p>
    <w:p w14:paraId="05DE0EDE" w14:textId="77777777" w:rsidR="00D651A1" w:rsidRDefault="009D67B5" w:rsidP="002C7435">
      <w:pPr>
        <w:pStyle w:val="ListParagraph"/>
        <w:numPr>
          <w:ilvl w:val="0"/>
          <w:numId w:val="185"/>
        </w:numPr>
        <w:spacing w:line="360" w:lineRule="auto"/>
      </w:pPr>
      <w:r>
        <w:rPr>
          <w:u w:val="single"/>
        </w:rPr>
        <w:t>Orthogonal Complement Space as Intersection</w:t>
      </w:r>
      <w:r w:rsidRPr="009D67B5">
        <w:t>:</w:t>
      </w:r>
      <w:r>
        <w:t xml:space="preserve"> In general, the orthogonal complement of a sum of subspaces is the intersection of the orthogonal complements (Halmos (1957)):</w:t>
      </w:r>
    </w:p>
    <w:p w14:paraId="4A85FBD5" w14:textId="77777777" w:rsidR="00D651A1" w:rsidRPr="00D651A1" w:rsidRDefault="00D651A1" w:rsidP="00D651A1">
      <w:pPr>
        <w:spacing w:line="360" w:lineRule="auto"/>
        <w:rPr>
          <w:u w:val="single"/>
        </w:rPr>
      </w:pPr>
    </w:p>
    <w:p w14:paraId="515D349E" w14:textId="528AD4D7" w:rsidR="009D67B5" w:rsidRPr="00D651A1" w:rsidRDefault="00000000" w:rsidP="00D651A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e>
          </m:nary>
        </m:oMath>
      </m:oMathPara>
    </w:p>
    <w:p w14:paraId="33143078" w14:textId="77777777" w:rsidR="00D651A1" w:rsidRDefault="00D651A1" w:rsidP="00D651A1">
      <w:pPr>
        <w:spacing w:line="360" w:lineRule="auto"/>
      </w:pPr>
    </w:p>
    <w:p w14:paraId="7B1E435A" w14:textId="77777777" w:rsidR="00D651A1" w:rsidRDefault="00A04861" w:rsidP="002C7435">
      <w:pPr>
        <w:pStyle w:val="ListParagraph"/>
        <w:numPr>
          <w:ilvl w:val="0"/>
          <w:numId w:val="185"/>
        </w:numPr>
        <w:spacing w:line="360" w:lineRule="auto"/>
      </w:pPr>
      <w:r>
        <w:rPr>
          <w:u w:val="single"/>
        </w:rPr>
        <w:t xml:space="preserve">Case when </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i</m:t>
            </m:r>
          </m:sub>
        </m:sSub>
      </m:oMath>
      <w:r w:rsidRPr="00A04861">
        <w:rPr>
          <w:u w:val="single"/>
        </w:rPr>
        <w:t xml:space="preserve"> are Closed</w:t>
      </w:r>
      <w:r>
        <w:t xml:space="preserve">: If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are in addition closed, then</w:t>
      </w:r>
    </w:p>
    <w:p w14:paraId="5FBDE3C1" w14:textId="77777777" w:rsidR="00D651A1" w:rsidRPr="00D651A1" w:rsidRDefault="00D651A1" w:rsidP="00D651A1">
      <w:pPr>
        <w:spacing w:line="360" w:lineRule="auto"/>
        <w:rPr>
          <w:u w:val="single"/>
        </w:rPr>
      </w:pPr>
    </w:p>
    <w:p w14:paraId="484CDC27" w14:textId="677DC079" w:rsidR="00A04861" w:rsidRPr="00D651A1" w:rsidRDefault="00000000" w:rsidP="00D651A1">
      <w:pPr>
        <w:pStyle w:val="ListParagraph"/>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oMath>
      </m:oMathPara>
    </w:p>
    <w:p w14:paraId="5E4DCEC0" w14:textId="77777777" w:rsidR="00D651A1" w:rsidRDefault="00D651A1" w:rsidP="00D651A1">
      <w:pPr>
        <w:spacing w:line="360" w:lineRule="auto"/>
      </w:pPr>
    </w:p>
    <w:p w14:paraId="5F22B5A1" w14:textId="4E3E0E39" w:rsidR="00A04861" w:rsidRDefault="00A04861" w:rsidP="00A04861">
      <w:pPr>
        <w:spacing w:line="360" w:lineRule="auto"/>
      </w:pPr>
    </w:p>
    <w:p w14:paraId="3DB478AC" w14:textId="4F8641C4" w:rsidR="00A04861" w:rsidRDefault="00A04861" w:rsidP="00A04861">
      <w:pPr>
        <w:spacing w:line="360" w:lineRule="auto"/>
      </w:pPr>
    </w:p>
    <w:p w14:paraId="6C95C987" w14:textId="6F5ADDE6" w:rsidR="00A04861" w:rsidRPr="007029EE" w:rsidRDefault="00A04861" w:rsidP="00A04861">
      <w:pPr>
        <w:spacing w:line="360" w:lineRule="auto"/>
        <w:rPr>
          <w:b/>
          <w:bCs/>
          <w:sz w:val="28"/>
          <w:szCs w:val="28"/>
        </w:rPr>
      </w:pPr>
      <w:r w:rsidRPr="007029EE">
        <w:rPr>
          <w:b/>
          <w:bCs/>
          <w:sz w:val="28"/>
          <w:szCs w:val="28"/>
        </w:rPr>
        <w:t>Spectral Theory</w:t>
      </w:r>
    </w:p>
    <w:p w14:paraId="0BFFBFDD" w14:textId="6D7025C6" w:rsidR="00A04861" w:rsidRDefault="00A04861" w:rsidP="00A04861">
      <w:pPr>
        <w:spacing w:line="360" w:lineRule="auto"/>
      </w:pPr>
    </w:p>
    <w:p w14:paraId="02660862" w14:textId="76D0F521" w:rsidR="00A04861" w:rsidRDefault="00A04861" w:rsidP="007029EE">
      <w:pPr>
        <w:pStyle w:val="ListParagraph"/>
        <w:numPr>
          <w:ilvl w:val="0"/>
          <w:numId w:val="186"/>
        </w:numPr>
        <w:spacing w:line="360" w:lineRule="auto"/>
      </w:pPr>
      <w:r w:rsidRPr="007029EE">
        <w:rPr>
          <w:u w:val="single"/>
        </w:rPr>
        <w:t>Spectral Theory for Self-adjoint Operators</w:t>
      </w:r>
      <w:r>
        <w:t>: There is a well-developed spectral theory for self-adjoint operator in a Hilbert space, that is roughly analogous to the study of symmetric matrices over the reals or self-adjoint matrices over complex numbers.</w:t>
      </w:r>
    </w:p>
    <w:p w14:paraId="4958D778" w14:textId="43AB19D3" w:rsidR="00B601C3" w:rsidRDefault="00B601C3" w:rsidP="007029EE">
      <w:pPr>
        <w:pStyle w:val="ListParagraph"/>
        <w:numPr>
          <w:ilvl w:val="0"/>
          <w:numId w:val="186"/>
        </w:numPr>
        <w:spacing w:line="360" w:lineRule="auto"/>
      </w:pPr>
      <w:r>
        <w:rPr>
          <w:u w:val="single"/>
        </w:rPr>
        <w:t>Literature Treatment of Spectral Theory</w:t>
      </w:r>
      <w:r w:rsidRPr="00B601C3">
        <w:t>:</w:t>
      </w:r>
      <w:r>
        <w:t xml:space="preserve"> A general account of spectral theory in Hilbert spaces can be found in Riesz and Sz-Nagy (1990). A more sophisticated account in the language of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algebras is in Rudin (1973).</w:t>
      </w:r>
    </w:p>
    <w:p w14:paraId="160A8600" w14:textId="63293EEE" w:rsidR="00B601C3" w:rsidRDefault="00B601C3" w:rsidP="007029EE">
      <w:pPr>
        <w:pStyle w:val="ListParagraph"/>
        <w:numPr>
          <w:ilvl w:val="0"/>
          <w:numId w:val="186"/>
        </w:numPr>
        <w:spacing w:line="360" w:lineRule="auto"/>
      </w:pPr>
      <w:r>
        <w:rPr>
          <w:u w:val="single"/>
        </w:rPr>
        <w:lastRenderedPageBreak/>
        <w:t>Diagonalization of Self-adjoint Operators</w:t>
      </w:r>
      <w:r w:rsidRPr="00B601C3">
        <w:t>:</w:t>
      </w:r>
      <w:r>
        <w:t xml:space="preserve"> In the same sense, one can obtain a “diagonalization” of a self-adjoint operator as a suitable sum – </w:t>
      </w:r>
      <w:proofErr w:type="gramStart"/>
      <w:r>
        <w:t>actually an</w:t>
      </w:r>
      <w:proofErr w:type="gramEnd"/>
      <w:r>
        <w:t xml:space="preserve"> integral – of orthogonal projection operators.</w:t>
      </w:r>
    </w:p>
    <w:p w14:paraId="40601218" w14:textId="523169F0" w:rsidR="00653387" w:rsidRDefault="00653387" w:rsidP="007029EE">
      <w:pPr>
        <w:pStyle w:val="ListParagraph"/>
        <w:numPr>
          <w:ilvl w:val="0"/>
          <w:numId w:val="186"/>
        </w:numPr>
        <w:spacing w:line="360" w:lineRule="auto"/>
      </w:pPr>
      <w:r>
        <w:rPr>
          <w:u w:val="single"/>
        </w:rPr>
        <w:t>Spectrum of a Self-adjoint Operator</w:t>
      </w:r>
      <w:r>
        <w:t>: T</w:t>
      </w:r>
      <w:r w:rsidR="0057635D">
        <w:t>h</w:t>
      </w:r>
      <w:r>
        <w:t>e spectrum of an</w:t>
      </w:r>
      <w:r w:rsidR="0057635D">
        <w:t xml:space="preserve"> operator </w:t>
      </w:r>
      <m:oMath>
        <m:r>
          <w:rPr>
            <w:rFonts w:ascii="Cambria Math" w:hAnsi="Cambria Math"/>
          </w:rPr>
          <m:t>T</m:t>
        </m:r>
      </m:oMath>
      <w:r w:rsidR="0057635D">
        <w:t xml:space="preserve">, denoted </w:t>
      </w:r>
      <m:oMath>
        <m:r>
          <w:rPr>
            <w:rFonts w:ascii="Cambria Math" w:hAnsi="Cambria Math"/>
          </w:rPr>
          <m:t>σ</m:t>
        </m:r>
        <m:d>
          <m:dPr>
            <m:ctrlPr>
              <w:rPr>
                <w:rFonts w:ascii="Cambria Math" w:hAnsi="Cambria Math"/>
                <w:i/>
              </w:rPr>
            </m:ctrlPr>
          </m:dPr>
          <m:e>
            <m:r>
              <w:rPr>
                <w:rFonts w:ascii="Cambria Math" w:hAnsi="Cambria Math"/>
              </w:rPr>
              <m:t>T</m:t>
            </m:r>
          </m:e>
        </m:d>
      </m:oMath>
      <w:r w:rsidR="0057635D">
        <w:t xml:space="preserve">, is the set of complex numbers </w:t>
      </w:r>
      <m:oMath>
        <m:r>
          <w:rPr>
            <w:rFonts w:ascii="Cambria Math" w:hAnsi="Cambria Math"/>
          </w:rPr>
          <m:t>λ</m:t>
        </m:r>
      </m:oMath>
      <w:r w:rsidR="0057635D">
        <w:t xml:space="preserve"> such that </w:t>
      </w:r>
      <m:oMath>
        <m:r>
          <w:rPr>
            <w:rFonts w:ascii="Cambria Math" w:hAnsi="Cambria Math"/>
          </w:rPr>
          <m:t>T-λ</m:t>
        </m:r>
      </m:oMath>
      <w:r w:rsidR="0057635D">
        <w:t xml:space="preserve"> lacks a continuous inverse.</w:t>
      </w:r>
    </w:p>
    <w:p w14:paraId="2B5DE0A6" w14:textId="77777777" w:rsidR="00EB272C" w:rsidRDefault="0057635D" w:rsidP="007029EE">
      <w:pPr>
        <w:pStyle w:val="ListParagraph"/>
        <w:numPr>
          <w:ilvl w:val="0"/>
          <w:numId w:val="186"/>
        </w:numPr>
        <w:spacing w:line="360" w:lineRule="auto"/>
      </w:pPr>
      <w:r>
        <w:rPr>
          <w:u w:val="single"/>
        </w:rPr>
        <w:t>Compact Set in the Complex Plane</w:t>
      </w:r>
      <w:r w:rsidRPr="0057635D">
        <w:t>:</w:t>
      </w:r>
      <w:r>
        <w:t xml:space="preserve"> If </w:t>
      </w:r>
      <m:oMath>
        <m:r>
          <w:rPr>
            <w:rFonts w:ascii="Cambria Math" w:hAnsi="Cambria Math"/>
          </w:rPr>
          <m:t>T</m:t>
        </m:r>
      </m:oMath>
      <w:r>
        <w:t xml:space="preserve"> is bounded, then the spectrum is always a compact set in the complex plane, and lies inside the disc</w:t>
      </w:r>
    </w:p>
    <w:p w14:paraId="0778BFAC" w14:textId="6A752C79" w:rsidR="00EB272C" w:rsidRPr="00EB272C" w:rsidRDefault="00EB272C" w:rsidP="00EB272C">
      <w:pPr>
        <w:spacing w:line="360" w:lineRule="auto"/>
        <w:rPr>
          <w:u w:val="single"/>
        </w:rPr>
      </w:pPr>
    </w:p>
    <w:p w14:paraId="4CBA10C7" w14:textId="2F633887" w:rsidR="0057635D"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C7C58F4" w14:textId="77777777" w:rsidR="00EB272C" w:rsidRDefault="00EB272C" w:rsidP="00EB272C">
      <w:pPr>
        <w:spacing w:line="360" w:lineRule="auto"/>
      </w:pPr>
    </w:p>
    <w:p w14:paraId="0E5C5CFF" w14:textId="77777777" w:rsidR="00EB272C" w:rsidRDefault="00FA28DF" w:rsidP="007029EE">
      <w:pPr>
        <w:pStyle w:val="ListParagraph"/>
        <w:numPr>
          <w:ilvl w:val="0"/>
          <w:numId w:val="186"/>
        </w:numPr>
        <w:spacing w:line="360" w:lineRule="auto"/>
      </w:pPr>
      <w:r>
        <w:rPr>
          <w:u w:val="single"/>
        </w:rPr>
        <w:t>Range of the Spectrum</w:t>
      </w:r>
      <w:r>
        <w:t xml:space="preserve">: If </w:t>
      </w:r>
      <m:oMath>
        <m:r>
          <w:rPr>
            <w:rFonts w:ascii="Cambria Math" w:hAnsi="Cambria Math"/>
          </w:rPr>
          <m:t>T</m:t>
        </m:r>
      </m:oMath>
      <w:r>
        <w:t xml:space="preserve"> is elf-adjoint, then the spectrum is real. In fact, it is contained in the interval </w:t>
      </w:r>
      <m:oMath>
        <m:d>
          <m:dPr>
            <m:begChr m:val="["/>
            <m:endChr m:val="]"/>
            <m:ctrlPr>
              <w:rPr>
                <w:rFonts w:ascii="Cambria Math" w:hAnsi="Cambria Math"/>
                <w:i/>
              </w:rPr>
            </m:ctrlPr>
          </m:dPr>
          <m:e>
            <m:r>
              <w:rPr>
                <w:rFonts w:ascii="Cambria Math" w:hAnsi="Cambria Math"/>
              </w:rPr>
              <m:t>m, M</m:t>
            </m:r>
          </m:e>
        </m:d>
      </m:oMath>
      <w:r>
        <w:t xml:space="preserve"> </w:t>
      </w:r>
      <w:proofErr w:type="gramStart"/>
      <w:r>
        <w:t>where</w:t>
      </w:r>
      <w:proofErr w:type="gramEnd"/>
    </w:p>
    <w:p w14:paraId="27B65173" w14:textId="77777777" w:rsidR="00EB272C" w:rsidRPr="00EB272C" w:rsidRDefault="00EB272C" w:rsidP="00EB272C">
      <w:pPr>
        <w:spacing w:line="360" w:lineRule="auto"/>
        <w:rPr>
          <w:u w:val="single"/>
        </w:rPr>
      </w:pPr>
    </w:p>
    <w:p w14:paraId="10DC5852"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inf</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B501C43" w14:textId="77777777" w:rsidR="00EB272C" w:rsidRDefault="00EB272C" w:rsidP="00EB272C">
      <w:pPr>
        <w:spacing w:line="360" w:lineRule="auto"/>
      </w:pPr>
    </w:p>
    <w:p w14:paraId="0F939667"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CB33B9F" w14:textId="77777777" w:rsidR="00EB272C" w:rsidRDefault="00EB272C" w:rsidP="00EB272C">
      <w:pPr>
        <w:spacing w:line="360" w:lineRule="auto"/>
      </w:pPr>
    </w:p>
    <w:p w14:paraId="49BBC0B3" w14:textId="43031B8D" w:rsidR="00FA28DF" w:rsidRDefault="00FA28DF" w:rsidP="00EB272C">
      <w:pPr>
        <w:pStyle w:val="ListParagraph"/>
        <w:spacing w:line="360" w:lineRule="auto"/>
        <w:ind w:left="360"/>
      </w:pPr>
      <w:r>
        <w:t xml:space="preserve">Moreover, </w:t>
      </w:r>
      <m:oMath>
        <m:r>
          <w:rPr>
            <w:rFonts w:ascii="Cambria Math" w:hAnsi="Cambria Math"/>
          </w:rPr>
          <m:t>m</m:t>
        </m:r>
      </m:oMath>
      <w:r>
        <w:t xml:space="preserve"> and </w:t>
      </w:r>
      <m:oMath>
        <m:r>
          <w:rPr>
            <w:rFonts w:ascii="Cambria Math" w:hAnsi="Cambria Math"/>
          </w:rPr>
          <m:t>M</m:t>
        </m:r>
      </m:oMath>
      <w:r>
        <w:t xml:space="preserve"> are both </w:t>
      </w:r>
      <w:proofErr w:type="gramStart"/>
      <w:r>
        <w:t>actually contained</w:t>
      </w:r>
      <w:proofErr w:type="gramEnd"/>
      <w:r>
        <w:t xml:space="preserve"> within the spectrum.</w:t>
      </w:r>
    </w:p>
    <w:p w14:paraId="79719A2F" w14:textId="77777777" w:rsidR="00EB272C" w:rsidRDefault="00FA28DF" w:rsidP="007029EE">
      <w:pPr>
        <w:pStyle w:val="ListParagraph"/>
        <w:numPr>
          <w:ilvl w:val="0"/>
          <w:numId w:val="186"/>
        </w:numPr>
        <w:spacing w:line="360" w:lineRule="auto"/>
      </w:pPr>
      <w:r>
        <w:rPr>
          <w:u w:val="single"/>
        </w:rPr>
        <w:t xml:space="preserve">Eigenspaces of an Operator </w:t>
      </w:r>
      <m:oMath>
        <m:r>
          <w:rPr>
            <w:rFonts w:ascii="Cambria Math" w:hAnsi="Cambria Math"/>
            <w:u w:val="single"/>
          </w:rPr>
          <m:t>T</m:t>
        </m:r>
      </m:oMath>
      <w:r>
        <w:t xml:space="preserve">: The eigenspaces </w:t>
      </w:r>
      <w:r w:rsidR="00C32675">
        <w:t xml:space="preserve">of an operator </w:t>
      </w:r>
      <m:oMath>
        <m:r>
          <w:rPr>
            <w:rFonts w:ascii="Cambria Math" w:hAnsi="Cambria Math"/>
          </w:rPr>
          <m:t>T</m:t>
        </m:r>
      </m:oMath>
      <w:r w:rsidR="00C32675">
        <w:t xml:space="preserve"> are given by</w:t>
      </w:r>
    </w:p>
    <w:p w14:paraId="07531C3C" w14:textId="77777777" w:rsidR="00EB272C" w:rsidRPr="00EB272C" w:rsidRDefault="00EB272C" w:rsidP="00EB272C">
      <w:pPr>
        <w:spacing w:line="360" w:lineRule="auto"/>
        <w:rPr>
          <w:u w:val="single"/>
        </w:rPr>
      </w:pPr>
    </w:p>
    <w:p w14:paraId="6DAAC4C7" w14:textId="29E3BB56" w:rsidR="00FA28DF" w:rsidRP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λ</m:t>
              </m:r>
            </m:sub>
          </m:sSub>
          <m:r>
            <w:rPr>
              <w:rFonts w:ascii="Cambria Math" w:hAnsi="Cambria Math"/>
            </w:rPr>
            <m:t>=Kernel</m:t>
          </m:r>
          <m:d>
            <m:dPr>
              <m:ctrlPr>
                <w:rPr>
                  <w:rFonts w:ascii="Cambria Math" w:hAnsi="Cambria Math"/>
                  <w:i/>
                </w:rPr>
              </m:ctrlPr>
            </m:dPr>
            <m:e>
              <m:r>
                <w:rPr>
                  <w:rFonts w:ascii="Cambria Math" w:hAnsi="Cambria Math"/>
                </w:rPr>
                <m:t>T-λ</m:t>
              </m:r>
            </m:e>
          </m:d>
        </m:oMath>
      </m:oMathPara>
    </w:p>
    <w:p w14:paraId="20969F92" w14:textId="77777777" w:rsidR="00EB272C" w:rsidRDefault="00EB272C" w:rsidP="00EB272C">
      <w:pPr>
        <w:spacing w:line="360" w:lineRule="auto"/>
      </w:pPr>
    </w:p>
    <w:p w14:paraId="41591694" w14:textId="2A319D49" w:rsidR="00B85F16" w:rsidRDefault="00B85F16" w:rsidP="007029EE">
      <w:pPr>
        <w:pStyle w:val="ListParagraph"/>
        <w:numPr>
          <w:ilvl w:val="0"/>
          <w:numId w:val="186"/>
        </w:numPr>
        <w:spacing w:line="360" w:lineRule="auto"/>
      </w:pPr>
      <w:r>
        <w:rPr>
          <w:u w:val="single"/>
        </w:rPr>
        <w:t>Elements of the Operator Spectrum</w:t>
      </w:r>
      <w:r>
        <w:t xml:space="preserve">: Unlike with finite matrices, not every element of the spectrum </w:t>
      </w:r>
      <m:oMath>
        <m:r>
          <w:rPr>
            <w:rFonts w:ascii="Cambria Math" w:hAnsi="Cambria Math"/>
          </w:rPr>
          <m:t>T</m:t>
        </m:r>
      </m:oMath>
      <w:r>
        <w:t xml:space="preserve"> must be an eigenvalue: the linear operator </w:t>
      </w:r>
      <m:oMath>
        <m:r>
          <w:rPr>
            <w:rFonts w:ascii="Cambria Math" w:hAnsi="Cambria Math"/>
          </w:rPr>
          <m:t>T-λ</m:t>
        </m:r>
      </m:oMath>
      <w:r>
        <w:t xml:space="preserve"> may only lack an inverse because it is not surjective.</w:t>
      </w:r>
    </w:p>
    <w:p w14:paraId="4C6BC546" w14:textId="1CDEE888" w:rsidR="00B85F16" w:rsidRDefault="00B85F16" w:rsidP="007029EE">
      <w:pPr>
        <w:pStyle w:val="ListParagraph"/>
        <w:numPr>
          <w:ilvl w:val="0"/>
          <w:numId w:val="186"/>
        </w:numPr>
        <w:spacing w:line="360" w:lineRule="auto"/>
      </w:pPr>
      <w:r>
        <w:rPr>
          <w:u w:val="single"/>
        </w:rPr>
        <w:t>Spectral Values of the Operator</w:t>
      </w:r>
      <w:r w:rsidRPr="00B85F16">
        <w:t>:</w:t>
      </w:r>
      <w:r>
        <w:t xml:space="preserve"> Elements of the spectrum of an operator in the general sense are known as </w:t>
      </w:r>
      <w:r>
        <w:rPr>
          <w:i/>
          <w:iCs/>
        </w:rPr>
        <w:t>spectral values</w:t>
      </w:r>
      <w:r>
        <w:t>.</w:t>
      </w:r>
    </w:p>
    <w:p w14:paraId="2E8B72FD" w14:textId="217FB5E6" w:rsidR="00570B96" w:rsidRDefault="00570B96" w:rsidP="007029EE">
      <w:pPr>
        <w:pStyle w:val="ListParagraph"/>
        <w:numPr>
          <w:ilvl w:val="0"/>
          <w:numId w:val="186"/>
        </w:numPr>
        <w:spacing w:line="360" w:lineRule="auto"/>
      </w:pPr>
      <w:r>
        <w:rPr>
          <w:u w:val="single"/>
        </w:rPr>
        <w:t xml:space="preserve">Subtleties of the Spectral </w:t>
      </w:r>
      <w:r w:rsidR="00304CCA">
        <w:rPr>
          <w:u w:val="single"/>
        </w:rPr>
        <w:t>Decomposition</w:t>
      </w:r>
      <w:r w:rsidR="00304CCA" w:rsidRPr="00304CCA">
        <w:t>:</w:t>
      </w:r>
      <w:r w:rsidR="00304CCA">
        <w:t xml:space="preserve"> Since spectral values need not be eigenvalues, the spectral decomposition is often mor subtle in finite dimensions.</w:t>
      </w:r>
    </w:p>
    <w:p w14:paraId="3B72091A" w14:textId="1202E429" w:rsidR="00304CCA" w:rsidRDefault="00304CCA" w:rsidP="007029EE">
      <w:pPr>
        <w:pStyle w:val="ListParagraph"/>
        <w:numPr>
          <w:ilvl w:val="0"/>
          <w:numId w:val="186"/>
        </w:numPr>
        <w:spacing w:line="360" w:lineRule="auto"/>
      </w:pPr>
      <w:r>
        <w:rPr>
          <w:u w:val="single"/>
        </w:rPr>
        <w:lastRenderedPageBreak/>
        <w:t>Spectral Theorem for Compact Operators</w:t>
      </w:r>
      <w:r w:rsidRPr="00304CCA">
        <w:t>:</w:t>
      </w:r>
      <w:r>
        <w:t xml:space="preserve"> However, the spectral theorem of a self-adjoint operator </w:t>
      </w:r>
      <m:oMath>
        <m:r>
          <w:rPr>
            <w:rFonts w:ascii="Cambria Math" w:hAnsi="Cambria Math"/>
          </w:rPr>
          <m:t>T</m:t>
        </m:r>
      </m:oMath>
      <w:r>
        <w:t xml:space="preserve"> takes a particularly simple form if, in addition, </w:t>
      </w:r>
      <m:oMath>
        <m:r>
          <w:rPr>
            <w:rFonts w:ascii="Cambria Math" w:hAnsi="Cambria Math"/>
          </w:rPr>
          <m:t>T</m:t>
        </m:r>
      </m:oMath>
      <w:r>
        <w:t xml:space="preserve"> is assumed to be a compact operator. The spectral theorem for compact self-adjoint is given below.</w:t>
      </w:r>
    </w:p>
    <w:p w14:paraId="13F7A45B" w14:textId="3EACE885" w:rsidR="00585AE3" w:rsidRDefault="00585AE3" w:rsidP="007029EE">
      <w:pPr>
        <w:pStyle w:val="ListParagraph"/>
        <w:numPr>
          <w:ilvl w:val="0"/>
          <w:numId w:val="186"/>
        </w:numPr>
        <w:spacing w:line="360" w:lineRule="auto"/>
      </w:pPr>
      <w:r>
        <w:rPr>
          <w:u w:val="single"/>
        </w:rPr>
        <w:t>Countably Many Spectral Values</w:t>
      </w:r>
      <w:r w:rsidRPr="00585AE3">
        <w:t>:</w:t>
      </w:r>
      <w:r>
        <w:t xml:space="preserve"> A compact self-adjoint operator </w:t>
      </w:r>
      <m:oMath>
        <m:r>
          <w:rPr>
            <w:rFonts w:ascii="Cambria Math" w:hAnsi="Cambria Math"/>
          </w:rPr>
          <m:t>T</m:t>
        </m:r>
      </m:oMath>
      <w:r>
        <w:t xml:space="preserve"> has only countably – or finitely – many spectral values. The spectrum of </w:t>
      </w:r>
      <m:oMath>
        <m:r>
          <w:rPr>
            <w:rFonts w:ascii="Cambria Math" w:hAnsi="Cambria Math"/>
          </w:rPr>
          <m:t>T</m:t>
        </m:r>
      </m:oMath>
      <w:r>
        <w:t xml:space="preserve"> has no limit point in the complex plane except possibly zero.</w:t>
      </w:r>
    </w:p>
    <w:p w14:paraId="28E5B709" w14:textId="77777777" w:rsidR="00EB272C" w:rsidRDefault="003759F4" w:rsidP="007029EE">
      <w:pPr>
        <w:pStyle w:val="ListParagraph"/>
        <w:numPr>
          <w:ilvl w:val="0"/>
          <w:numId w:val="186"/>
        </w:numPr>
        <w:spacing w:line="360" w:lineRule="auto"/>
      </w:pPr>
      <w:r>
        <w:rPr>
          <w:u w:val="single"/>
        </w:rPr>
        <w:t>Decomposing the Eigenspaces of the Operator</w:t>
      </w:r>
      <w:r w:rsidRPr="003759F4">
        <w:t>:</w:t>
      </w:r>
      <w:r>
        <w:t xml:space="preserve"> </w:t>
      </w:r>
      <w:r w:rsidR="00585AE3">
        <w:t xml:space="preserve">The eigenspaces of </w:t>
      </w:r>
      <m:oMath>
        <m:r>
          <w:rPr>
            <w:rFonts w:ascii="Cambria Math" w:hAnsi="Cambria Math"/>
          </w:rPr>
          <m:t>T</m:t>
        </m:r>
      </m:oMath>
      <w:r w:rsidR="00585AE3">
        <w:t xml:space="preserve"> decompose </w:t>
      </w:r>
      <m:oMath>
        <m:r>
          <w:rPr>
            <w:rFonts w:ascii="Cambria Math" w:hAnsi="Cambria Math"/>
          </w:rPr>
          <m:t>H</m:t>
        </m:r>
      </m:oMath>
      <w:r w:rsidR="00585AE3">
        <w:t xml:space="preserve"> into an orthogonal direct sum</w:t>
      </w:r>
    </w:p>
    <w:p w14:paraId="4820BB65" w14:textId="77777777" w:rsidR="00EB272C" w:rsidRPr="00EB272C" w:rsidRDefault="00EB272C" w:rsidP="00EB272C">
      <w:pPr>
        <w:spacing w:line="360" w:lineRule="auto"/>
        <w:rPr>
          <w:u w:val="single"/>
        </w:rPr>
      </w:pPr>
    </w:p>
    <w:p w14:paraId="4BED0A11" w14:textId="6E0DBFB6" w:rsidR="003759F4" w:rsidRPr="00EB272C" w:rsidRDefault="00585AE3" w:rsidP="00EB272C">
      <w:pPr>
        <w:pStyle w:val="ListParagraph"/>
        <w:spacing w:line="360" w:lineRule="auto"/>
        <w:ind w:left="360"/>
      </w:pPr>
      <m:oMathPara>
        <m:oMath>
          <m:r>
            <w:rPr>
              <w:rFonts w:ascii="Cambria Math" w:hAnsi="Cambria Math"/>
            </w:rPr>
            <m:t>H=</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λ∈σ</m:t>
                </m:r>
                <m:d>
                  <m:dPr>
                    <m:ctrlPr>
                      <w:rPr>
                        <w:rFonts w:ascii="Cambria Math" w:hAnsi="Cambria Math"/>
                        <w:i/>
                      </w:rPr>
                    </m:ctrlPr>
                  </m:dPr>
                  <m:e>
                    <m:r>
                      <w:rPr>
                        <w:rFonts w:ascii="Cambria Math" w:hAnsi="Cambria Math"/>
                      </w:rPr>
                      <m:t>T</m:t>
                    </m:r>
                  </m:e>
                </m:d>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λ</m:t>
              </m:r>
            </m:sub>
          </m:sSub>
        </m:oMath>
      </m:oMathPara>
    </w:p>
    <w:p w14:paraId="20809F22" w14:textId="77777777" w:rsidR="00EB272C" w:rsidRDefault="00EB272C" w:rsidP="00EB272C">
      <w:pPr>
        <w:spacing w:line="360" w:lineRule="auto"/>
      </w:pPr>
    </w:p>
    <w:p w14:paraId="75A4D826" w14:textId="77777777" w:rsidR="00EB272C" w:rsidRDefault="003B3370" w:rsidP="007029EE">
      <w:pPr>
        <w:pStyle w:val="ListParagraph"/>
        <w:numPr>
          <w:ilvl w:val="0"/>
          <w:numId w:val="186"/>
        </w:numPr>
        <w:spacing w:line="360" w:lineRule="auto"/>
      </w:pPr>
      <w:r>
        <w:rPr>
          <w:u w:val="single"/>
        </w:rPr>
        <w:t>Projection onto the Orthogonal Eigenspace</w:t>
      </w:r>
      <w:r>
        <w:t xml:space="preserve">: Moreover, if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denotes the orthogonal projection onto the eigenspace </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t>, then</w:t>
      </w:r>
    </w:p>
    <w:p w14:paraId="6CF930C9" w14:textId="77777777" w:rsidR="00EB272C" w:rsidRPr="00EB272C" w:rsidRDefault="00EB272C" w:rsidP="00EB272C">
      <w:pPr>
        <w:spacing w:line="360" w:lineRule="auto"/>
        <w:rPr>
          <w:u w:val="single"/>
        </w:rPr>
      </w:pPr>
    </w:p>
    <w:p w14:paraId="57F6FBD7" w14:textId="77777777" w:rsidR="00EB272C" w:rsidRDefault="003B3370" w:rsidP="00EB272C">
      <w:pPr>
        <w:pStyle w:val="ListParagraph"/>
        <w:spacing w:line="360" w:lineRule="auto"/>
        <w:ind w:left="360"/>
      </w:pPr>
      <m:oMathPara>
        <m:oMath>
          <m:r>
            <w:rPr>
              <w:rFonts w:ascii="Cambria Math" w:hAnsi="Cambria Math"/>
            </w:rPr>
            <m:t>T=</m:t>
          </m:r>
          <m:nary>
            <m:naryPr>
              <m:chr m:val="∑"/>
              <m:limLoc m:val="undOvr"/>
              <m:supHide m:val="1"/>
              <m:ctrlPr>
                <w:rPr>
                  <w:rFonts w:ascii="Cambria Math" w:hAnsi="Cambria Math"/>
                  <w:i/>
                </w:rPr>
              </m:ctrlPr>
            </m:naryPr>
            <m:sub>
              <m:r>
                <w:rPr>
                  <w:rFonts w:ascii="Cambria Math" w:hAnsi="Cambria Math"/>
                </w:rPr>
                <m:t>λ∈σ</m:t>
              </m:r>
              <m:d>
                <m:dPr>
                  <m:ctrlPr>
                    <w:rPr>
                      <w:rFonts w:ascii="Cambria Math" w:hAnsi="Cambria Math"/>
                      <w:i/>
                    </w:rPr>
                  </m:ctrlPr>
                </m:dPr>
                <m:e>
                  <m:r>
                    <w:rPr>
                      <w:rFonts w:ascii="Cambria Math" w:hAnsi="Cambria Math"/>
                    </w:rPr>
                    <m:t>T</m:t>
                  </m:r>
                </m:e>
              </m:d>
            </m:sub>
            <m:sup/>
            <m:e>
              <m: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BA8EF0C" w14:textId="77777777" w:rsidR="00EB272C" w:rsidRDefault="00EB272C" w:rsidP="00EB272C">
      <w:pPr>
        <w:spacing w:line="360" w:lineRule="auto"/>
      </w:pPr>
    </w:p>
    <w:p w14:paraId="792A7AB4" w14:textId="7AE7784C" w:rsidR="003B3370" w:rsidRDefault="003B3370" w:rsidP="00EB272C">
      <w:pPr>
        <w:pStyle w:val="ListParagraph"/>
        <w:spacing w:line="360" w:lineRule="auto"/>
        <w:ind w:left="360"/>
      </w:pPr>
      <w:r>
        <w:t xml:space="preserve">where the sum converges with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70ADEE54" w14:textId="53967208" w:rsidR="003B3370" w:rsidRDefault="003B3370" w:rsidP="007029EE">
      <w:pPr>
        <w:pStyle w:val="ListParagraph"/>
        <w:numPr>
          <w:ilvl w:val="0"/>
          <w:numId w:val="186"/>
        </w:numPr>
        <w:spacing w:line="360" w:lineRule="auto"/>
      </w:pPr>
      <w:r>
        <w:rPr>
          <w:u w:val="single"/>
        </w:rPr>
        <w:t>Literature on the Spectral Theory</w:t>
      </w:r>
      <w:r w:rsidRPr="003B3370">
        <w:t>:</w:t>
      </w:r>
      <w:r>
        <w:t xml:space="preserve"> Treatments include Riesz and Sz-Nagy (1990). The result was already known to Schmidt (1908) in the case of operators arising from integral kernels.</w:t>
      </w:r>
    </w:p>
    <w:p w14:paraId="4DA180EF" w14:textId="7640A976" w:rsidR="00886AF0" w:rsidRDefault="00886AF0" w:rsidP="007029EE">
      <w:pPr>
        <w:pStyle w:val="ListParagraph"/>
        <w:numPr>
          <w:ilvl w:val="0"/>
          <w:numId w:val="186"/>
        </w:numPr>
        <w:spacing w:line="360" w:lineRule="auto"/>
      </w:pPr>
      <w:r>
        <w:rPr>
          <w:u w:val="single"/>
        </w:rPr>
        <w:t>Use in the Theory of Integral Equations</w:t>
      </w:r>
      <w:r w:rsidRPr="00886AF0">
        <w:t>:</w:t>
      </w:r>
      <w:r>
        <w:t xml:space="preserve"> This theorem plays a fundamental role in the theory of integral equations, as many integral operators are compact, </w:t>
      </w:r>
      <w:proofErr w:type="gramStart"/>
      <w:r>
        <w:t>in particular</w:t>
      </w:r>
      <w:proofErr w:type="gramEnd"/>
      <w:r>
        <w:t xml:space="preserve"> those that arise from Hilbert-Schmidt operators.</w:t>
      </w:r>
    </w:p>
    <w:p w14:paraId="2DF7998E" w14:textId="07AC075D" w:rsidR="00886AF0" w:rsidRDefault="00886AF0" w:rsidP="007029EE">
      <w:pPr>
        <w:pStyle w:val="ListParagraph"/>
        <w:numPr>
          <w:ilvl w:val="0"/>
          <w:numId w:val="186"/>
        </w:numPr>
        <w:spacing w:line="360" w:lineRule="auto"/>
      </w:pPr>
      <w:r>
        <w:rPr>
          <w:u w:val="single"/>
        </w:rPr>
        <w:t>Operator-valued Riemann-Stieltjes Integral</w:t>
      </w:r>
      <w:r w:rsidRPr="00886AF0">
        <w:t>:</w:t>
      </w:r>
      <w:r>
        <w:t xml:space="preserve"> The general spectral theorem for self-adjoint operators involves a kind of operator-valued Riemann-Stieltjes integral, rather than an infinite summation (Riesz and Sz-Nagy (1990)).</w:t>
      </w:r>
    </w:p>
    <w:p w14:paraId="39120D40" w14:textId="77777777" w:rsidR="00EB272C" w:rsidRDefault="00840369" w:rsidP="007029EE">
      <w:pPr>
        <w:pStyle w:val="ListParagraph"/>
        <w:numPr>
          <w:ilvl w:val="0"/>
          <w:numId w:val="186"/>
        </w:numPr>
        <w:spacing w:line="360" w:lineRule="auto"/>
      </w:pPr>
      <w:r>
        <w:rPr>
          <w:u w:val="single"/>
        </w:rPr>
        <w:lastRenderedPageBreak/>
        <w:t>Element of the Spectral Family</w:t>
      </w:r>
      <w:r w:rsidRPr="00840369">
        <w:t>:</w:t>
      </w:r>
      <w:r>
        <w:t xml:space="preserve"> The </w:t>
      </w:r>
      <w:r>
        <w:rPr>
          <w:i/>
          <w:iCs/>
        </w:rPr>
        <w:t>spectral family</w:t>
      </w:r>
      <w:r>
        <w:t xml:space="preserve"> associated with </w:t>
      </w:r>
      <m:oMath>
        <m:r>
          <w:rPr>
            <w:rFonts w:ascii="Cambria Math" w:hAnsi="Cambria Math"/>
          </w:rPr>
          <m:t>T</m:t>
        </m:r>
      </m:oMath>
      <w:r>
        <w:t xml:space="preserve"> links each real number </w:t>
      </w:r>
      <m:oMath>
        <m:r>
          <w:rPr>
            <w:rFonts w:ascii="Cambria Math" w:hAnsi="Cambria Math"/>
          </w:rPr>
          <m:t>λ</m:t>
        </m:r>
      </m:oMath>
      <w:r>
        <w:t xml:space="preserve"> to an operator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which is the projection onto the null space of the operator </w:t>
      </w:r>
      <m:oMath>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m:t>
            </m:r>
          </m:sup>
        </m:sSup>
      </m:oMath>
      <w:r>
        <w:t>, where the positive part of a self-adjoint operator is defined by</w:t>
      </w:r>
    </w:p>
    <w:p w14:paraId="1D04A30E" w14:textId="77777777" w:rsidR="00EB272C" w:rsidRPr="00EB272C" w:rsidRDefault="00EB272C" w:rsidP="00EB272C">
      <w:pPr>
        <w:spacing w:line="360" w:lineRule="auto"/>
        <w:rPr>
          <w:u w:val="single"/>
        </w:rPr>
      </w:pPr>
    </w:p>
    <w:p w14:paraId="6DA33F31" w14:textId="76BF3AB6" w:rsidR="00840369" w:rsidRPr="00EB272C" w:rsidRDefault="00000000" w:rsidP="00EB272C">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e>
          </m:d>
        </m:oMath>
      </m:oMathPara>
    </w:p>
    <w:p w14:paraId="213C45F7" w14:textId="77777777" w:rsidR="00EB272C" w:rsidRDefault="00EB272C" w:rsidP="00EB272C">
      <w:pPr>
        <w:spacing w:line="360" w:lineRule="auto"/>
      </w:pPr>
    </w:p>
    <w:p w14:paraId="3D25A5DD" w14:textId="2E36D64C" w:rsidR="00840369" w:rsidRDefault="00840369" w:rsidP="007029EE">
      <w:pPr>
        <w:pStyle w:val="ListParagraph"/>
        <w:numPr>
          <w:ilvl w:val="0"/>
          <w:numId w:val="186"/>
        </w:numPr>
        <w:spacing w:line="360" w:lineRule="auto"/>
      </w:pPr>
      <w:r>
        <w:rPr>
          <w:u w:val="single"/>
        </w:rPr>
        <w:t xml:space="preserve">Monotone Increasing Nature of </w:t>
      </w:r>
      <m:oMath>
        <m:sSub>
          <m:sSubPr>
            <m:ctrlPr>
              <w:rPr>
                <w:rFonts w:ascii="Cambria Math" w:hAnsi="Cambria Math"/>
                <w:i/>
                <w:u w:val="single"/>
              </w:rPr>
            </m:ctrlPr>
          </m:sSubPr>
          <m:e>
            <m:r>
              <w:rPr>
                <w:rFonts w:ascii="Cambria Math" w:hAnsi="Cambria Math"/>
                <w:u w:val="single"/>
              </w:rPr>
              <m:t>E</m:t>
            </m:r>
          </m:e>
          <m:sub>
            <m:r>
              <w:rPr>
                <w:rFonts w:ascii="Cambria Math" w:hAnsi="Cambria Math"/>
                <w:u w:val="single"/>
              </w:rPr>
              <m:t>λ</m:t>
            </m:r>
          </m:sub>
        </m:sSub>
      </m:oMath>
      <w:r w:rsidRPr="00840369">
        <w:t>:</w:t>
      </w:r>
      <w:r>
        <w:t xml:space="preserve">The operators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are monotone increasing relative to the partial order defined – on self-adjoint operators; the eigenvalues correspond precisely to the jump discontinuities.</w:t>
      </w:r>
    </w:p>
    <w:p w14:paraId="1072F7B1" w14:textId="77777777" w:rsidR="00EB272C" w:rsidRDefault="000D463C" w:rsidP="007029EE">
      <w:pPr>
        <w:pStyle w:val="ListParagraph"/>
        <w:numPr>
          <w:ilvl w:val="0"/>
          <w:numId w:val="186"/>
        </w:numPr>
        <w:spacing w:line="360" w:lineRule="auto"/>
      </w:pPr>
      <w:r>
        <w:rPr>
          <w:u w:val="single"/>
        </w:rPr>
        <w:t>Statement of the Spectral Theorem</w:t>
      </w:r>
      <w:r w:rsidRPr="000D463C">
        <w:t>:</w:t>
      </w:r>
      <w:r>
        <w:t xml:space="preserve"> The spectral theorem asserts that</w:t>
      </w:r>
    </w:p>
    <w:p w14:paraId="5E798839" w14:textId="77777777" w:rsidR="00EB272C" w:rsidRPr="00EB272C" w:rsidRDefault="00EB272C" w:rsidP="00EB272C">
      <w:pPr>
        <w:spacing w:line="360" w:lineRule="auto"/>
        <w:rPr>
          <w:u w:val="single"/>
        </w:rPr>
      </w:pPr>
    </w:p>
    <w:p w14:paraId="08C7F036" w14:textId="7EBDDB14" w:rsidR="000D463C" w:rsidRPr="00EB272C" w:rsidRDefault="000D463C" w:rsidP="00EB272C">
      <w:pPr>
        <w:pStyle w:val="ListParagraph"/>
        <w:spacing w:line="360" w:lineRule="auto"/>
        <w:ind w:left="360"/>
      </w:pPr>
      <m:oMathPara>
        <m:oMath>
          <m:r>
            <w:rPr>
              <w:rFonts w:ascii="Cambria Math" w:hAnsi="Cambria Math"/>
            </w:rPr>
            <m:t>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48A8793" w14:textId="77777777" w:rsidR="00EB272C" w:rsidRDefault="00EB272C" w:rsidP="00EB272C">
      <w:pPr>
        <w:spacing w:line="360" w:lineRule="auto"/>
      </w:pPr>
    </w:p>
    <w:p w14:paraId="31EDF529" w14:textId="2E67E51B" w:rsidR="000D463C" w:rsidRDefault="000D463C" w:rsidP="007029EE">
      <w:pPr>
        <w:pStyle w:val="ListParagraph"/>
        <w:numPr>
          <w:ilvl w:val="0"/>
          <w:numId w:val="186"/>
        </w:numPr>
        <w:spacing w:line="360" w:lineRule="auto"/>
      </w:pPr>
      <w:r>
        <w:rPr>
          <w:u w:val="single"/>
        </w:rPr>
        <w:t>Bounding of the Integral Norm</w:t>
      </w:r>
      <w:r>
        <w:t xml:space="preserve">: The integral is understood as a Riemann-Stieltjes integral, convergent with respect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2FAFE555" w14:textId="77777777" w:rsidR="00EB272C" w:rsidRDefault="00EB4329" w:rsidP="007029EE">
      <w:pPr>
        <w:pStyle w:val="ListParagraph"/>
        <w:numPr>
          <w:ilvl w:val="0"/>
          <w:numId w:val="186"/>
        </w:numPr>
        <w:spacing w:line="360" w:lineRule="auto"/>
      </w:pPr>
      <w:r>
        <w:rPr>
          <w:u w:val="single"/>
        </w:rPr>
        <w:t>Ordinary Scalar-valued Integral Representation</w:t>
      </w:r>
      <w:r w:rsidRPr="00EB4329">
        <w:t>:</w:t>
      </w:r>
      <w:r>
        <w:t xml:space="preserve"> In particular, one has the ordinary scalar-valued integral representation</w:t>
      </w:r>
    </w:p>
    <w:p w14:paraId="672BB7CA" w14:textId="77777777" w:rsidR="00EB272C" w:rsidRPr="00EB272C" w:rsidRDefault="00EB272C" w:rsidP="00EB272C">
      <w:pPr>
        <w:spacing w:line="360" w:lineRule="auto"/>
        <w:rPr>
          <w:u w:val="single"/>
        </w:rPr>
      </w:pPr>
    </w:p>
    <w:p w14:paraId="62CCF767" w14:textId="35BDD538" w:rsidR="00EB4329"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λ</m:t>
                      </m:r>
                    </m:sub>
                  </m:sSub>
                  <m:r>
                    <w:rPr>
                      <w:rFonts w:ascii="Cambria Math" w:hAnsi="Cambria Math"/>
                    </w:rPr>
                    <m:t>x, y</m:t>
                  </m:r>
                </m:e>
              </m:d>
            </m:e>
          </m:nary>
        </m:oMath>
      </m:oMathPara>
    </w:p>
    <w:p w14:paraId="4EA98C4D" w14:textId="77777777" w:rsidR="00EB272C" w:rsidRDefault="00EB272C" w:rsidP="00EB272C">
      <w:pPr>
        <w:spacing w:line="360" w:lineRule="auto"/>
      </w:pPr>
    </w:p>
    <w:p w14:paraId="048D0537" w14:textId="5159DEB5" w:rsidR="00EB4329" w:rsidRDefault="00EB4329" w:rsidP="007029EE">
      <w:pPr>
        <w:pStyle w:val="ListParagraph"/>
        <w:numPr>
          <w:ilvl w:val="0"/>
          <w:numId w:val="186"/>
        </w:numPr>
        <w:spacing w:line="360" w:lineRule="auto"/>
      </w:pPr>
      <w:r>
        <w:rPr>
          <w:u w:val="single"/>
        </w:rPr>
        <w:t>Spectral Decomposition for Normal Operators</w:t>
      </w:r>
      <w:r>
        <w:t xml:space="preserve">: A somewhat similar spectral decomposition holds for normal operators, although because the spectrum may now contain non-real complex numbers, the operator-valued Stieltjes measure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must instead be replaced by a resolution of the identity.</w:t>
      </w:r>
    </w:p>
    <w:p w14:paraId="1573F5F2" w14:textId="77777777" w:rsidR="00EB272C" w:rsidRDefault="00230902" w:rsidP="007029EE">
      <w:pPr>
        <w:pStyle w:val="ListParagraph"/>
        <w:numPr>
          <w:ilvl w:val="0"/>
          <w:numId w:val="186"/>
        </w:numPr>
        <w:spacing w:line="360" w:lineRule="auto"/>
      </w:pPr>
      <w:r>
        <w:rPr>
          <w:u w:val="single"/>
        </w:rPr>
        <w:t>Application to Spectral Mapping Theorem</w:t>
      </w:r>
      <w:r w:rsidRPr="00230902">
        <w:t>:</w:t>
      </w:r>
      <w:r>
        <w:t xml:space="preserve"> A major application of spectral methods is the spectral mapping theorem, which allows one to apply to a self-adjoint operator </w:t>
      </w:r>
      <m:oMath>
        <m:r>
          <w:rPr>
            <w:rFonts w:ascii="Cambria Math" w:hAnsi="Cambria Math"/>
          </w:rPr>
          <m:t>T</m:t>
        </m:r>
      </m:oMath>
      <w:r>
        <w:t xml:space="preserve"> any continuous complex function on the spectrum of </w:t>
      </w:r>
      <m:oMath>
        <m:r>
          <w:rPr>
            <w:rFonts w:ascii="Cambria Math" w:hAnsi="Cambria Math"/>
          </w:rPr>
          <m:t>T</m:t>
        </m:r>
      </m:oMath>
      <w:r>
        <w:t xml:space="preserve"> by forming the integral</w:t>
      </w:r>
    </w:p>
    <w:p w14:paraId="01C92B7E" w14:textId="77777777" w:rsidR="00EB272C" w:rsidRPr="00EB272C" w:rsidRDefault="00EB272C" w:rsidP="00EB272C">
      <w:pPr>
        <w:spacing w:line="360" w:lineRule="auto"/>
        <w:rPr>
          <w:u w:val="single"/>
        </w:rPr>
      </w:pPr>
    </w:p>
    <w:p w14:paraId="7FC197DF" w14:textId="262E6F20" w:rsidR="00230902" w:rsidRPr="00EB272C" w:rsidRDefault="00230902" w:rsidP="00EB272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σ</m:t>
              </m:r>
              <m:d>
                <m:dPr>
                  <m:ctrlPr>
                    <w:rPr>
                      <w:rFonts w:ascii="Cambria Math" w:hAnsi="Cambria Math"/>
                      <w:i/>
                    </w:rPr>
                  </m:ctrlPr>
                </m:dPr>
                <m:e>
                  <m:r>
                    <w:rPr>
                      <w:rFonts w:ascii="Cambria Math" w:hAnsi="Cambria Math"/>
                    </w:rPr>
                    <m:t>T</m:t>
                  </m:r>
                </m:e>
              </m:d>
            </m:sub>
            <m:sup>
              <m:r>
                <w:rPr>
                  <w:rFonts w:ascii="Cambria Math" w:hAnsi="Cambria Math"/>
                </w:rPr>
                <m:t>σ</m:t>
              </m:r>
              <m:d>
                <m:dPr>
                  <m:ctrlPr>
                    <w:rPr>
                      <w:rFonts w:ascii="Cambria Math" w:hAnsi="Cambria Math"/>
                      <w:i/>
                    </w:rPr>
                  </m:ctrlPr>
                </m:dPr>
                <m:e>
                  <m:r>
                    <w:rPr>
                      <w:rFonts w:ascii="Cambria Math" w:hAnsi="Cambria Math"/>
                    </w:rPr>
                    <m:t>T</m:t>
                  </m:r>
                </m:e>
              </m:d>
            </m:sup>
            <m:e>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E69E1FC" w14:textId="77777777" w:rsidR="00EB272C" w:rsidRDefault="00EB272C" w:rsidP="00EB272C">
      <w:pPr>
        <w:spacing w:line="360" w:lineRule="auto"/>
      </w:pPr>
    </w:p>
    <w:p w14:paraId="4E5E2EDE" w14:textId="4C3CE8CA" w:rsidR="00230902" w:rsidRDefault="00230902" w:rsidP="007029EE">
      <w:pPr>
        <w:pStyle w:val="ListParagraph"/>
        <w:numPr>
          <w:ilvl w:val="0"/>
          <w:numId w:val="186"/>
        </w:numPr>
        <w:spacing w:line="360" w:lineRule="auto"/>
      </w:pPr>
      <w:r>
        <w:rPr>
          <w:u w:val="single"/>
        </w:rPr>
        <w:t>Continuous Operator Functional Calculus</w:t>
      </w:r>
      <w:r>
        <w:t xml:space="preserve">: The resulting continuous functional calculus has applications </w:t>
      </w:r>
      <w:proofErr w:type="gramStart"/>
      <w:r>
        <w:t>in particular to</w:t>
      </w:r>
      <w:proofErr w:type="gramEnd"/>
      <w:r>
        <w:t xml:space="preserve"> pseudo-differential operators (Shubin (1987)).</w:t>
      </w:r>
    </w:p>
    <w:p w14:paraId="57BB62CD" w14:textId="51DBAFE8" w:rsidR="00285AA9" w:rsidRDefault="00285AA9" w:rsidP="007029EE">
      <w:pPr>
        <w:pStyle w:val="ListParagraph"/>
        <w:numPr>
          <w:ilvl w:val="0"/>
          <w:numId w:val="186"/>
        </w:numPr>
        <w:spacing w:line="360" w:lineRule="auto"/>
      </w:pPr>
      <w:r>
        <w:rPr>
          <w:u w:val="single"/>
        </w:rPr>
        <w:t xml:space="preserve">Case of </w:t>
      </w:r>
      <w:r>
        <w:rPr>
          <w:i/>
          <w:iCs/>
          <w:u w:val="single"/>
        </w:rPr>
        <w:t>Unbounded</w:t>
      </w:r>
      <w:r>
        <w:rPr>
          <w:u w:val="single"/>
        </w:rPr>
        <w:t xml:space="preserve"> Self-adjoint Operators</w:t>
      </w:r>
      <w:r>
        <w:t xml:space="preserve">: The spectral theory of </w:t>
      </w:r>
      <w:r>
        <w:rPr>
          <w:i/>
          <w:iCs/>
        </w:rPr>
        <w:t>unbounded</w:t>
      </w:r>
      <w:r>
        <w:t xml:space="preserve"> self-adjoint operators is only marginally more difficult than that for unbounded operators.</w:t>
      </w:r>
    </w:p>
    <w:p w14:paraId="759EDA61" w14:textId="77777777" w:rsidR="00EB272C" w:rsidRDefault="00285AA9" w:rsidP="007029EE">
      <w:pPr>
        <w:pStyle w:val="ListParagraph"/>
        <w:numPr>
          <w:ilvl w:val="0"/>
          <w:numId w:val="186"/>
        </w:numPr>
        <w:spacing w:line="360" w:lineRule="auto"/>
      </w:pPr>
      <w:r>
        <w:rPr>
          <w:u w:val="single"/>
        </w:rPr>
        <w:t>Spectrum of an Unbounded Operator</w:t>
      </w:r>
      <w:r w:rsidRPr="00285AA9">
        <w:t>:</w:t>
      </w:r>
      <w:r>
        <w:t xml:space="preserve"> The spectrum of an unbounded operator is defined in precisely the same way as for bounded operators: </w:t>
      </w:r>
      <m:oMath>
        <m:r>
          <w:rPr>
            <w:rFonts w:ascii="Cambria Math" w:hAnsi="Cambria Math"/>
          </w:rPr>
          <m:t>λ</m:t>
        </m:r>
      </m:oMath>
      <w:r>
        <w:t xml:space="preserve"> is a spectral value if the resolvent operator</w:t>
      </w:r>
    </w:p>
    <w:p w14:paraId="4DCFB5E0" w14:textId="77777777" w:rsidR="00EB272C" w:rsidRPr="00EB272C" w:rsidRDefault="00EB272C" w:rsidP="00EB272C">
      <w:pPr>
        <w:spacing w:line="360" w:lineRule="auto"/>
        <w:rPr>
          <w:u w:val="single"/>
        </w:rPr>
      </w:pPr>
    </w:p>
    <w:p w14:paraId="698B9F19" w14:textId="77777777" w:rsid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-1</m:t>
              </m:r>
            </m:sup>
          </m:sSup>
        </m:oMath>
      </m:oMathPara>
    </w:p>
    <w:p w14:paraId="7B48B8B6" w14:textId="77777777" w:rsidR="00EB272C" w:rsidRDefault="00EB272C" w:rsidP="00EB272C">
      <w:pPr>
        <w:spacing w:line="360" w:lineRule="auto"/>
      </w:pPr>
    </w:p>
    <w:p w14:paraId="73F827D4" w14:textId="2FE3285C" w:rsidR="00285AA9" w:rsidRDefault="00285AA9" w:rsidP="00EB272C">
      <w:pPr>
        <w:pStyle w:val="ListParagraph"/>
        <w:spacing w:line="360" w:lineRule="auto"/>
        <w:ind w:left="360"/>
      </w:pPr>
      <w:r>
        <w:t>fails to be a well-defined continuous operator.</w:t>
      </w:r>
    </w:p>
    <w:p w14:paraId="7E733F78" w14:textId="1F389C59" w:rsidR="00847A78" w:rsidRDefault="00847A78" w:rsidP="007029EE">
      <w:pPr>
        <w:pStyle w:val="ListParagraph"/>
        <w:numPr>
          <w:ilvl w:val="0"/>
          <w:numId w:val="186"/>
        </w:numPr>
        <w:spacing w:line="360" w:lineRule="auto"/>
      </w:pPr>
      <w:r>
        <w:rPr>
          <w:u w:val="single"/>
        </w:rPr>
        <w:t>Guarantee that Spectrum is Real</w:t>
      </w:r>
      <w:r w:rsidRPr="00847A78">
        <w:t>:</w:t>
      </w:r>
      <w:r>
        <w:t xml:space="preserve"> The self-adjointedness of </w:t>
      </w:r>
      <m:oMath>
        <m:r>
          <w:rPr>
            <w:rFonts w:ascii="Cambria Math" w:hAnsi="Cambria Math"/>
          </w:rPr>
          <m:t>T</m:t>
        </m:r>
      </m:oMath>
      <w:r>
        <w:t xml:space="preserve"> still guarantees that the spectrum is real. Thus, the essential idea of working with unbounded operators is to look instead at the resolvent </w:t>
      </w:r>
      <m:oMath>
        <m:sSub>
          <m:sSubPr>
            <m:ctrlPr>
              <w:rPr>
                <w:rFonts w:ascii="Cambria Math" w:hAnsi="Cambria Math"/>
                <w:i/>
              </w:rPr>
            </m:ctrlPr>
          </m:sSubPr>
          <m:e>
            <m:r>
              <w:rPr>
                <w:rFonts w:ascii="Cambria Math" w:hAnsi="Cambria Math"/>
              </w:rPr>
              <m:t>R</m:t>
            </m:r>
          </m:e>
          <m:sub>
            <m:r>
              <w:rPr>
                <w:rFonts w:ascii="Cambria Math" w:hAnsi="Cambria Math"/>
              </w:rPr>
              <m:t>λ</m:t>
            </m:r>
          </m:sub>
        </m:sSub>
      </m:oMath>
      <w:r>
        <w:t xml:space="preserve"> where </w:t>
      </w:r>
      <m:oMath>
        <m:r>
          <w:rPr>
            <w:rFonts w:ascii="Cambria Math" w:hAnsi="Cambria Math"/>
          </w:rPr>
          <m:t>λ</m:t>
        </m:r>
      </m:oMath>
      <w:r>
        <w:t xml:space="preserve"> is non-real.</w:t>
      </w:r>
    </w:p>
    <w:p w14:paraId="59D2C757" w14:textId="1D762E0C" w:rsidR="00847A78" w:rsidRDefault="00847A78" w:rsidP="007029EE">
      <w:pPr>
        <w:pStyle w:val="ListParagraph"/>
        <w:numPr>
          <w:ilvl w:val="0"/>
          <w:numId w:val="186"/>
        </w:numPr>
        <w:spacing w:line="360" w:lineRule="auto"/>
      </w:pPr>
      <w:r>
        <w:rPr>
          <w:i/>
          <w:iCs/>
          <w:u w:val="single"/>
        </w:rPr>
        <w:t>Bounded</w:t>
      </w:r>
      <w:r>
        <w:rPr>
          <w:u w:val="single"/>
        </w:rPr>
        <w:t xml:space="preserve"> Normal Operator</w:t>
      </w:r>
      <w:r>
        <w:t xml:space="preserve">: This is a </w:t>
      </w:r>
      <w:r>
        <w:rPr>
          <w:i/>
          <w:iCs/>
        </w:rPr>
        <w:t>bounded</w:t>
      </w:r>
      <w:r>
        <w:t xml:space="preserve"> normal operator, admits a spectral representation that can be transferred to a spectral representation of </w:t>
      </w:r>
      <m:oMath>
        <m:r>
          <w:rPr>
            <w:rFonts w:ascii="Cambria Math" w:hAnsi="Cambria Math"/>
          </w:rPr>
          <m:t>T</m:t>
        </m:r>
      </m:oMath>
      <w:r>
        <w:t xml:space="preserve"> itself.</w:t>
      </w:r>
    </w:p>
    <w:p w14:paraId="59D154C7" w14:textId="4E079DD7" w:rsidR="00384DB7" w:rsidRDefault="00384DB7" w:rsidP="007029EE">
      <w:pPr>
        <w:pStyle w:val="ListParagraph"/>
        <w:numPr>
          <w:ilvl w:val="0"/>
          <w:numId w:val="186"/>
        </w:numPr>
        <w:spacing w:line="360" w:lineRule="auto"/>
      </w:pPr>
      <w:r w:rsidRPr="00384DB7">
        <w:rPr>
          <w:u w:val="single"/>
        </w:rPr>
        <w:t>Spectrum from an Associated Resolvent</w:t>
      </w:r>
      <w:r>
        <w:t>: A similar strategy is used, for instance, to study the spectrum of the Laplace operator: rather than address the operator directly, one instead looks as an associated resolvent such as Riesz potential or Bessel potential.</w:t>
      </w:r>
    </w:p>
    <w:p w14:paraId="153F2211" w14:textId="7652755F" w:rsidR="00384DB7" w:rsidRDefault="00384DB7" w:rsidP="007029EE">
      <w:pPr>
        <w:pStyle w:val="ListParagraph"/>
        <w:numPr>
          <w:ilvl w:val="0"/>
          <w:numId w:val="186"/>
        </w:numPr>
        <w:spacing w:line="360" w:lineRule="auto"/>
      </w:pPr>
      <w:r>
        <w:rPr>
          <w:u w:val="single"/>
        </w:rPr>
        <w:t>Precise Version of the Spectral Theorem</w:t>
      </w:r>
      <w:r w:rsidRPr="00384DB7">
        <w:t>:</w:t>
      </w:r>
      <w:r>
        <w:t xml:space="preserve"> The following statement on the spectral theorem below comes from Rudin (1973).</w:t>
      </w:r>
    </w:p>
    <w:p w14:paraId="1B20F462" w14:textId="77777777" w:rsidR="00EB272C" w:rsidRDefault="00824E92" w:rsidP="007029EE">
      <w:pPr>
        <w:pStyle w:val="ListParagraph"/>
        <w:numPr>
          <w:ilvl w:val="0"/>
          <w:numId w:val="186"/>
        </w:numPr>
        <w:spacing w:line="360" w:lineRule="auto"/>
      </w:pPr>
      <w:r>
        <w:rPr>
          <w:u w:val="single"/>
        </w:rPr>
        <w:t>Self-adjoint Operator Spectral Theorem</w:t>
      </w:r>
      <w:r w:rsidRPr="00824E92">
        <w:t>:</w:t>
      </w:r>
      <w:r>
        <w:t xml:space="preserve"> Given a densely defined self-adjoint operator </w:t>
      </w:r>
      <m:oMath>
        <m:r>
          <w:rPr>
            <w:rFonts w:ascii="Cambria Math" w:hAnsi="Cambria Math"/>
          </w:rPr>
          <m:t>T</m:t>
        </m:r>
      </m:oMath>
      <w:r>
        <w:t xml:space="preserve"> on a Hilbert space </w:t>
      </w:r>
      <m:oMath>
        <m:r>
          <w:rPr>
            <w:rFonts w:ascii="Cambria Math" w:hAnsi="Cambria Math"/>
          </w:rPr>
          <m:t>H</m:t>
        </m:r>
      </m:oMath>
      <w:r>
        <w:t xml:space="preserve">, there corresponds a unique resolution of the identity </w:t>
      </w:r>
      <m:oMath>
        <m:r>
          <w:rPr>
            <w:rFonts w:ascii="Cambria Math" w:hAnsi="Cambria Math"/>
          </w:rPr>
          <m:t>E</m:t>
        </m:r>
      </m:oMath>
      <w:r>
        <w:t xml:space="preserve"> on the Borel sets of </w:t>
      </w:r>
      <m:oMath>
        <m:r>
          <m:rPr>
            <m:scr m:val="double-struck"/>
          </m:rPr>
          <w:rPr>
            <w:rFonts w:ascii="Cambria Math" w:hAnsi="Cambria Math"/>
          </w:rPr>
          <m:t>R</m:t>
        </m:r>
      </m:oMath>
      <w:r>
        <w:t>, such that</w:t>
      </w:r>
    </w:p>
    <w:p w14:paraId="329E5198" w14:textId="77777777" w:rsidR="00EB272C" w:rsidRPr="00EB272C" w:rsidRDefault="00EB272C" w:rsidP="00EB272C">
      <w:pPr>
        <w:spacing w:line="360" w:lineRule="auto"/>
        <w:rPr>
          <w:u w:val="single"/>
        </w:rPr>
      </w:pPr>
    </w:p>
    <w:p w14:paraId="4E026F8C" w14:textId="77777777" w:rsid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x, y</m:t>
                  </m:r>
                </m:sub>
              </m:sSub>
              <m:d>
                <m:dPr>
                  <m:ctrlPr>
                    <w:rPr>
                      <w:rFonts w:ascii="Cambria Math" w:hAnsi="Cambria Math"/>
                      <w:i/>
                    </w:rPr>
                  </m:ctrlPr>
                </m:dPr>
                <m:e>
                  <m:r>
                    <w:rPr>
                      <w:rFonts w:ascii="Cambria Math" w:hAnsi="Cambria Math"/>
                    </w:rPr>
                    <m:t>λ</m:t>
                  </m:r>
                </m:e>
              </m:d>
            </m:e>
          </m:nary>
        </m:oMath>
      </m:oMathPara>
    </w:p>
    <w:p w14:paraId="56E0058E" w14:textId="77777777" w:rsidR="00EB272C" w:rsidRDefault="00EB272C" w:rsidP="00EB272C">
      <w:pPr>
        <w:spacing w:line="360" w:lineRule="auto"/>
      </w:pPr>
    </w:p>
    <w:p w14:paraId="2EFD8F8D" w14:textId="77777777" w:rsidR="00EB272C" w:rsidRDefault="00824E92" w:rsidP="00EB272C">
      <w:pPr>
        <w:pStyle w:val="ListParagraph"/>
        <w:spacing w:line="360" w:lineRule="auto"/>
        <w:ind w:left="360"/>
      </w:pPr>
      <w:r>
        <w:t>for all</w:t>
      </w:r>
    </w:p>
    <w:p w14:paraId="47F8E883" w14:textId="77777777" w:rsidR="00EB272C" w:rsidRDefault="00EB272C" w:rsidP="00EB272C">
      <w:pPr>
        <w:spacing w:line="360" w:lineRule="auto"/>
      </w:pPr>
    </w:p>
    <w:p w14:paraId="5B8745A4" w14:textId="77777777" w:rsidR="00EB272C" w:rsidRDefault="00824E92" w:rsidP="00EB272C">
      <w:pPr>
        <w:pStyle w:val="ListParagraph"/>
        <w:spacing w:line="360" w:lineRule="auto"/>
        <w:ind w:left="360"/>
      </w:pPr>
      <m:oMathPara>
        <m:oMath>
          <m:r>
            <w:rPr>
              <w:rFonts w:ascii="Cambria Math" w:hAnsi="Cambria Math"/>
            </w:rPr>
            <m:t>x∈D</m:t>
          </m:r>
          <m:d>
            <m:dPr>
              <m:ctrlPr>
                <w:rPr>
                  <w:rFonts w:ascii="Cambria Math" w:hAnsi="Cambria Math"/>
                  <w:i/>
                </w:rPr>
              </m:ctrlPr>
            </m:dPr>
            <m:e>
              <m:r>
                <w:rPr>
                  <w:rFonts w:ascii="Cambria Math" w:hAnsi="Cambria Math"/>
                </w:rPr>
                <m:t>T</m:t>
              </m:r>
            </m:e>
          </m:d>
        </m:oMath>
      </m:oMathPara>
    </w:p>
    <w:p w14:paraId="3B6E6787" w14:textId="77777777" w:rsidR="00EB272C" w:rsidRDefault="00EB272C" w:rsidP="00EB272C">
      <w:pPr>
        <w:spacing w:line="360" w:lineRule="auto"/>
      </w:pPr>
    </w:p>
    <w:p w14:paraId="56C22320" w14:textId="77777777" w:rsidR="00EB272C" w:rsidRDefault="00824E92" w:rsidP="00EB272C">
      <w:pPr>
        <w:pStyle w:val="ListParagraph"/>
        <w:spacing w:line="360" w:lineRule="auto"/>
        <w:ind w:left="360"/>
      </w:pPr>
      <w:r>
        <w:t>and</w:t>
      </w:r>
    </w:p>
    <w:p w14:paraId="742A7DE8" w14:textId="77777777" w:rsidR="00EB272C" w:rsidRDefault="00EB272C" w:rsidP="00EB272C">
      <w:pPr>
        <w:spacing w:line="360" w:lineRule="auto"/>
      </w:pPr>
    </w:p>
    <w:p w14:paraId="546DB70B" w14:textId="64DB71F8" w:rsidR="00824E92" w:rsidRPr="00EB272C" w:rsidRDefault="00824E92" w:rsidP="00EB272C">
      <w:pPr>
        <w:pStyle w:val="ListParagraph"/>
        <w:spacing w:line="360" w:lineRule="auto"/>
        <w:ind w:left="360"/>
      </w:pPr>
      <m:oMathPara>
        <m:oMath>
          <m:r>
            <w:rPr>
              <w:rFonts w:ascii="Cambria Math" w:hAnsi="Cambria Math"/>
            </w:rPr>
            <m:t>y∈H</m:t>
          </m:r>
        </m:oMath>
      </m:oMathPara>
    </w:p>
    <w:p w14:paraId="51B03187" w14:textId="77777777" w:rsidR="00EB272C" w:rsidRDefault="00EB272C" w:rsidP="00EB272C">
      <w:pPr>
        <w:spacing w:line="360" w:lineRule="auto"/>
      </w:pPr>
    </w:p>
    <w:p w14:paraId="6CEDF592" w14:textId="26E7C69F" w:rsidR="00824E92" w:rsidRDefault="00824E92" w:rsidP="007029EE">
      <w:pPr>
        <w:pStyle w:val="ListParagraph"/>
        <w:numPr>
          <w:ilvl w:val="0"/>
          <w:numId w:val="186"/>
        </w:numPr>
        <w:spacing w:line="360" w:lineRule="auto"/>
      </w:pPr>
      <w:r>
        <w:rPr>
          <w:u w:val="single"/>
        </w:rPr>
        <w:t>Space of Eigenvalue Spectrum</w:t>
      </w:r>
      <w:r>
        <w:t xml:space="preserve">: The spectral measure </w:t>
      </w:r>
      <m:oMath>
        <m:r>
          <w:rPr>
            <w:rFonts w:ascii="Cambria Math" w:hAnsi="Cambria Math"/>
          </w:rPr>
          <m:t>E</m:t>
        </m:r>
      </m:oMath>
      <w:r>
        <w:t xml:space="preserve"> is concentrated on the spectrum of </w:t>
      </w:r>
      <m:oMath>
        <m:r>
          <w:rPr>
            <w:rFonts w:ascii="Cambria Math" w:hAnsi="Cambria Math"/>
          </w:rPr>
          <m:t>T</m:t>
        </m:r>
      </m:oMath>
      <w:r>
        <w:t>.</w:t>
      </w:r>
    </w:p>
    <w:p w14:paraId="24BB880C" w14:textId="39FBBCA3" w:rsidR="007F69CD" w:rsidRPr="000D25BD" w:rsidRDefault="007F69CD" w:rsidP="007029EE">
      <w:pPr>
        <w:pStyle w:val="ListParagraph"/>
        <w:numPr>
          <w:ilvl w:val="0"/>
          <w:numId w:val="186"/>
        </w:numPr>
        <w:spacing w:line="360" w:lineRule="auto"/>
      </w:pPr>
      <w:r>
        <w:rPr>
          <w:u w:val="single"/>
        </w:rPr>
        <w:t>Application to Unbounded Normal Operator</w:t>
      </w:r>
      <w:r w:rsidRPr="007F69CD">
        <w:t>:</w:t>
      </w:r>
      <w:r>
        <w:t xml:space="preserve"> There is also a version of the spectral theorem that applies to unbounded operators.</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lastRenderedPageBreak/>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1046436D" w14:textId="1F76BA65" w:rsidR="00A56AD8" w:rsidRDefault="00A56AD8" w:rsidP="00A56AD8">
      <w:pPr>
        <w:pStyle w:val="ListParagraph"/>
        <w:numPr>
          <w:ilvl w:val="0"/>
          <w:numId w:val="155"/>
        </w:numPr>
        <w:spacing w:line="360" w:lineRule="auto"/>
      </w:pPr>
      <w:r>
        <w:t xml:space="preserve">Folland, G. B. (1989): </w:t>
      </w:r>
      <w:r>
        <w:rPr>
          <w:i/>
          <w:iCs/>
        </w:rPr>
        <w:t>Harmonic Analysis in Phase Space</w:t>
      </w:r>
      <w:r>
        <w:t xml:space="preserve"> </w:t>
      </w:r>
      <w:r>
        <w:rPr>
          <w:b/>
          <w:bCs/>
        </w:rPr>
        <w:t>Princeton University Press</w:t>
      </w:r>
      <w:r w:rsidRPr="00F37D3D">
        <w:t xml:space="preserve"> </w:t>
      </w:r>
      <w:r>
        <w:t>Princeton, NJ</w:t>
      </w:r>
    </w:p>
    <w:p w14:paraId="74C86351" w14:textId="4A703471" w:rsidR="00F37D3D" w:rsidRDefault="00F37D3D" w:rsidP="00CE0283">
      <w:pPr>
        <w:pStyle w:val="ListParagraph"/>
        <w:numPr>
          <w:ilvl w:val="0"/>
          <w:numId w:val="155"/>
        </w:numPr>
        <w:spacing w:line="360" w:lineRule="auto"/>
      </w:pPr>
      <w:r>
        <w:t xml:space="preserve">Folland, G. B. (2009): </w:t>
      </w:r>
      <w:r w:rsidR="00A56AD8">
        <w:rPr>
          <w:i/>
          <w:iCs/>
        </w:rPr>
        <w:t>Fourier Analysis and its Application</w:t>
      </w:r>
      <w:r>
        <w:t xml:space="preserve"> </w:t>
      </w:r>
      <w:r w:rsidR="00A56AD8">
        <w:rPr>
          <w:b/>
          <w:bCs/>
        </w:rPr>
        <w:t>American Mathematical Society</w:t>
      </w:r>
      <w:r w:rsidRPr="00F37D3D">
        <w:t xml:space="preserve"> </w:t>
      </w:r>
      <w:r w:rsidR="00A56AD8">
        <w:t>Providence</w:t>
      </w:r>
      <w:r>
        <w:t xml:space="preserve">, </w:t>
      </w:r>
      <w:r w:rsidR="00A56AD8">
        <w:t>RI</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14D2B37E" w:rsidR="00FE4E8A" w:rsidRDefault="00FE4E8A" w:rsidP="00CE0283">
      <w:pPr>
        <w:pStyle w:val="ListParagraph"/>
        <w:numPr>
          <w:ilvl w:val="0"/>
          <w:numId w:val="155"/>
        </w:numPr>
        <w:spacing w:line="360" w:lineRule="auto"/>
      </w:pPr>
      <w:r>
        <w:t xml:space="preserve">Halmos, P. (1957): </w:t>
      </w:r>
      <w:r>
        <w:rPr>
          <w:i/>
          <w:iCs/>
        </w:rPr>
        <w:t>Introduction to Hilbert Space and the Theory of Spectral Multiplicity</w:t>
      </w:r>
      <w:r>
        <w:t xml:space="preserve"> </w:t>
      </w:r>
      <w:r>
        <w:rPr>
          <w:b/>
          <w:bCs/>
        </w:rPr>
        <w:t>Chelsea Publishing Company</w:t>
      </w:r>
      <w:r>
        <w:t xml:space="preserve"> New York, NY</w:t>
      </w:r>
    </w:p>
    <w:p w14:paraId="7AEA97E9" w14:textId="6B5615BD" w:rsidR="00936693" w:rsidRDefault="00936693" w:rsidP="00936693">
      <w:pPr>
        <w:pStyle w:val="ListParagraph"/>
        <w:numPr>
          <w:ilvl w:val="0"/>
          <w:numId w:val="155"/>
        </w:numPr>
        <w:spacing w:line="360" w:lineRule="auto"/>
      </w:pPr>
      <w:r>
        <w:t xml:space="preserve">Halmos, P. (1957): </w:t>
      </w:r>
      <w:r>
        <w:rPr>
          <w:i/>
          <w:iCs/>
        </w:rPr>
        <w:t>A Hilbert Space Problem Book</w:t>
      </w:r>
      <w:r>
        <w:t xml:space="preserve"> </w:t>
      </w:r>
      <w:r>
        <w:rPr>
          <w:b/>
          <w:bCs/>
        </w:rPr>
        <w:t>Springer Verlag</w:t>
      </w:r>
      <w:r>
        <w:t xml:space="preserve">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t xml:space="preserve">Kac, M. (1966): Can on hear the Shape of the Drum? </w:t>
      </w:r>
      <w:r>
        <w:rPr>
          <w:i/>
          <w:iCs/>
        </w:rPr>
        <w:t>American Mathematical Monthly</w:t>
      </w:r>
      <w:r>
        <w:t xml:space="preserve"> </w:t>
      </w:r>
      <w:r>
        <w:rPr>
          <w:b/>
          <w:bCs/>
        </w:rPr>
        <w:t>73 (4)</w:t>
      </w:r>
      <w:r>
        <w:t xml:space="preserve"> 1-23</w:t>
      </w:r>
    </w:p>
    <w:p w14:paraId="66898E12" w14:textId="0C418F41" w:rsidR="00696963" w:rsidRDefault="00696963" w:rsidP="00CE0283">
      <w:pPr>
        <w:pStyle w:val="ListParagraph"/>
        <w:numPr>
          <w:ilvl w:val="0"/>
          <w:numId w:val="155"/>
        </w:numPr>
        <w:spacing w:line="360" w:lineRule="auto"/>
      </w:pPr>
      <w:r>
        <w:t xml:space="preserve">Kadison, R. V., and J. R. Ringrose (1983): </w:t>
      </w:r>
      <w:r>
        <w:rPr>
          <w:i/>
          <w:iCs/>
        </w:rPr>
        <w:t>Fundamentals of the Theory of Operator Algebras, Volume I Elementary Theory</w:t>
      </w:r>
      <w:r>
        <w:t xml:space="preserve"> </w:t>
      </w:r>
      <w:r>
        <w:rPr>
          <w:b/>
          <w:bCs/>
        </w:rPr>
        <w:t>Academic Press</w:t>
      </w:r>
      <w:r>
        <w:t xml:space="preserve"> New York</w:t>
      </w:r>
    </w:p>
    <w:p w14:paraId="092E1ED7" w14:textId="011E9487" w:rsidR="002A622B" w:rsidRDefault="002A622B" w:rsidP="00CE0283">
      <w:pPr>
        <w:pStyle w:val="ListParagraph"/>
        <w:numPr>
          <w:ilvl w:val="0"/>
          <w:numId w:val="155"/>
        </w:numPr>
        <w:spacing w:line="360" w:lineRule="auto"/>
      </w:pPr>
      <w:r>
        <w:t xml:space="preserve">Kakutani, S. (1939): Some Characterizations of Euclidean Spaces </w:t>
      </w:r>
      <w:r>
        <w:rPr>
          <w:i/>
          <w:iCs/>
        </w:rPr>
        <w:t>Japanese Journal of Mathematics</w:t>
      </w:r>
      <w:r>
        <w:t xml:space="preserve"> </w:t>
      </w:r>
      <w:r>
        <w:rPr>
          <w:b/>
          <w:bCs/>
        </w:rPr>
        <w:t>16</w:t>
      </w:r>
      <w:r>
        <w:t xml:space="preserve"> 93-97</w:t>
      </w:r>
    </w:p>
    <w:p w14:paraId="5E3EE588" w14:textId="54C448EA"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3B9CF3E0" w14:textId="0A4444DC" w:rsidR="002A622B" w:rsidRDefault="002A622B" w:rsidP="00CE0283">
      <w:pPr>
        <w:pStyle w:val="ListParagraph"/>
        <w:numPr>
          <w:ilvl w:val="0"/>
          <w:numId w:val="155"/>
        </w:numPr>
        <w:spacing w:line="360" w:lineRule="auto"/>
      </w:pPr>
      <w:r>
        <w:lastRenderedPageBreak/>
        <w:t xml:space="preserve">Lindenstrauss, J., and L. Tzafriri (1971): On the Complemented Subspace Problem </w:t>
      </w:r>
      <w:r>
        <w:rPr>
          <w:i/>
          <w:iCs/>
        </w:rPr>
        <w:t>Israeli Journal of Mathematics</w:t>
      </w:r>
      <w:r>
        <w:t xml:space="preserve"> </w:t>
      </w:r>
      <w:r>
        <w:rPr>
          <w:b/>
          <w:bCs/>
        </w:rPr>
        <w:t>9 (2)</w:t>
      </w:r>
      <w:r>
        <w:t xml:space="preserve"> 263-269</w:t>
      </w:r>
    </w:p>
    <w:p w14:paraId="134CBED9" w14:textId="0D34BF56"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75C011E7" w14:textId="6D0D241E" w:rsidR="00A56AD8" w:rsidRDefault="00A56AD8" w:rsidP="00CE0283">
      <w:pPr>
        <w:pStyle w:val="ListParagraph"/>
        <w:numPr>
          <w:ilvl w:val="0"/>
          <w:numId w:val="155"/>
        </w:numPr>
        <w:spacing w:line="360" w:lineRule="auto"/>
      </w:pPr>
      <w:r>
        <w:t xml:space="preserve">Prugovecki, E. (1981): </w:t>
      </w:r>
      <w:r>
        <w:rPr>
          <w:i/>
          <w:iCs/>
        </w:rPr>
        <w:t>Quantum Mechanics in Hilbert Space 2</w:t>
      </w:r>
      <w:r w:rsidRPr="00A56AD8">
        <w:rPr>
          <w:i/>
          <w:iCs/>
          <w:vertAlign w:val="superscript"/>
        </w:rPr>
        <w:t>nd</w:t>
      </w:r>
      <w:r>
        <w:rPr>
          <w:i/>
          <w:iCs/>
        </w:rPr>
        <w:t xml:space="preserve"> Edition</w:t>
      </w:r>
      <w:r>
        <w:t xml:space="preserve"> </w:t>
      </w:r>
      <w:r>
        <w:rPr>
          <w:b/>
          <w:bCs/>
        </w:rPr>
        <w:t>Dover</w:t>
      </w:r>
      <w:r>
        <w:t xml:space="preserve"> Mineola, NY</w:t>
      </w:r>
    </w:p>
    <w:p w14:paraId="27619C9E" w14:textId="4D98B0B6" w:rsidR="00DF601E" w:rsidRDefault="00DF601E" w:rsidP="00CE0283">
      <w:pPr>
        <w:pStyle w:val="ListParagraph"/>
        <w:numPr>
          <w:ilvl w:val="0"/>
          <w:numId w:val="155"/>
        </w:numPr>
        <w:spacing w:line="360" w:lineRule="auto"/>
      </w:pPr>
      <w:r>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and B. Simon (1980): </w:t>
      </w:r>
      <w:r>
        <w:rPr>
          <w:i/>
          <w:iCs/>
        </w:rPr>
        <w:t>Functional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737562A3" w14:textId="707FC173" w:rsidR="002A622B" w:rsidRDefault="002A622B" w:rsidP="00936693">
      <w:pPr>
        <w:pStyle w:val="ListParagraph"/>
        <w:numPr>
          <w:ilvl w:val="0"/>
          <w:numId w:val="155"/>
        </w:numPr>
        <w:spacing w:line="360" w:lineRule="auto"/>
      </w:pPr>
      <w:r>
        <w:t xml:space="preserve">Riesz, F., and B. Sz-Nagy (1990): </w:t>
      </w:r>
      <w:r>
        <w:rPr>
          <w:i/>
          <w:iCs/>
        </w:rPr>
        <w:t>Functional Analysis</w:t>
      </w:r>
      <w:r>
        <w:t xml:space="preserve"> </w:t>
      </w:r>
      <w:r>
        <w:rPr>
          <w:b/>
          <w:bCs/>
        </w:rPr>
        <w:t>Dover</w:t>
      </w:r>
      <w:r>
        <w:t xml:space="preserve"> Mineola, NY</w:t>
      </w:r>
    </w:p>
    <w:p w14:paraId="3ECB71D8" w14:textId="78125C8C" w:rsidR="00936693" w:rsidRDefault="00936693" w:rsidP="00936693">
      <w:pPr>
        <w:pStyle w:val="ListParagraph"/>
        <w:numPr>
          <w:ilvl w:val="0"/>
          <w:numId w:val="155"/>
        </w:numPr>
        <w:spacing w:line="360" w:lineRule="auto"/>
      </w:pPr>
      <w:r>
        <w:t xml:space="preserve">Rudin, W. (1973): </w:t>
      </w:r>
      <w:r>
        <w:rPr>
          <w:i/>
          <w:iCs/>
        </w:rPr>
        <w:t>Functional Analysis</w:t>
      </w:r>
      <w:r>
        <w:t xml:space="preserve"> </w:t>
      </w:r>
      <w:r>
        <w:rPr>
          <w:b/>
          <w:bCs/>
        </w:rPr>
        <w:t>McGraw-Hill</w:t>
      </w:r>
      <w:r>
        <w:t xml:space="preserve"> New York, NY</w:t>
      </w:r>
    </w:p>
    <w:p w14:paraId="09198636" w14:textId="507CBF6E"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635CD81F" w14:textId="192AB59B" w:rsidR="002A622B" w:rsidRDefault="002A622B" w:rsidP="00CE0283">
      <w:pPr>
        <w:pStyle w:val="ListParagraph"/>
        <w:numPr>
          <w:ilvl w:val="0"/>
          <w:numId w:val="155"/>
        </w:numPr>
        <w:spacing w:line="360" w:lineRule="auto"/>
      </w:pPr>
      <w:r>
        <w:t xml:space="preserve">Schmidt, E. (1908): </w:t>
      </w:r>
      <w:r w:rsidRPr="00C1380F">
        <w:rPr>
          <w:color w:val="202122"/>
          <w:shd w:val="clear" w:color="auto" w:fill="FFFFFF"/>
        </w:rPr>
        <w:t xml:space="preserve">Über die Auflösung </w:t>
      </w:r>
      <w:r w:rsidR="00C1380F">
        <w:rPr>
          <w:color w:val="202122"/>
          <w:shd w:val="clear" w:color="auto" w:fill="FFFFFF"/>
        </w:rPr>
        <w:t>L</w:t>
      </w:r>
      <w:r w:rsidRPr="00C1380F">
        <w:rPr>
          <w:color w:val="202122"/>
          <w:shd w:val="clear" w:color="auto" w:fill="FFFFFF"/>
        </w:rPr>
        <w:t xml:space="preserve">inearer Gleichungen mit </w:t>
      </w:r>
      <w:r w:rsidR="00C1380F">
        <w:rPr>
          <w:color w:val="202122"/>
          <w:shd w:val="clear" w:color="auto" w:fill="FFFFFF"/>
        </w:rPr>
        <w:t>U</w:t>
      </w:r>
      <w:r w:rsidRPr="00C1380F">
        <w:rPr>
          <w:color w:val="202122"/>
          <w:shd w:val="clear" w:color="auto" w:fill="FFFFFF"/>
        </w:rPr>
        <w:t xml:space="preserve">nendlich </w:t>
      </w:r>
      <w:r w:rsidR="00C1380F">
        <w:rPr>
          <w:color w:val="202122"/>
          <w:shd w:val="clear" w:color="auto" w:fill="FFFFFF"/>
        </w:rPr>
        <w:t>V</w:t>
      </w:r>
      <w:r w:rsidRPr="00C1380F">
        <w:rPr>
          <w:color w:val="202122"/>
          <w:shd w:val="clear" w:color="auto" w:fill="FFFFFF"/>
        </w:rPr>
        <w:t>ielen Unbekannten</w:t>
      </w:r>
      <w:r w:rsidR="00C1380F" w:rsidRPr="00C1380F">
        <w:rPr>
          <w:i/>
          <w:iCs/>
          <w:color w:val="202122"/>
          <w:shd w:val="clear" w:color="auto" w:fill="FFFFFF"/>
        </w:rPr>
        <w:t xml:space="preserve"> </w:t>
      </w:r>
      <w:r w:rsidR="00C1380F" w:rsidRPr="00C1380F">
        <w:rPr>
          <w:i/>
          <w:iCs/>
          <w:color w:val="536479"/>
          <w:shd w:val="clear" w:color="auto" w:fill="EBECED"/>
        </w:rPr>
        <w:t>Rendiconti del Circolo Matematico di Palermo</w:t>
      </w:r>
      <w:r w:rsidR="00C1380F">
        <w:rPr>
          <w:color w:val="536479"/>
          <w:shd w:val="clear" w:color="auto" w:fill="EBECED"/>
        </w:rPr>
        <w:t xml:space="preserve"> </w:t>
      </w:r>
      <w:r w:rsidR="00C1380F">
        <w:rPr>
          <w:b/>
          <w:bCs/>
          <w:color w:val="536479"/>
          <w:shd w:val="clear" w:color="auto" w:fill="EBECED"/>
        </w:rPr>
        <w:t>25</w:t>
      </w:r>
      <w:r w:rsidR="00C1380F">
        <w:rPr>
          <w:color w:val="536479"/>
          <w:shd w:val="clear" w:color="auto" w:fill="EBECED"/>
        </w:rPr>
        <w:t xml:space="preserve"> 63-77</w:t>
      </w:r>
    </w:p>
    <w:p w14:paraId="23583221" w14:textId="2C5D73F9" w:rsidR="00C1380F" w:rsidRDefault="00C1380F" w:rsidP="00CE0283">
      <w:pPr>
        <w:pStyle w:val="ListParagraph"/>
        <w:numPr>
          <w:ilvl w:val="0"/>
          <w:numId w:val="155"/>
        </w:numPr>
        <w:spacing w:line="360" w:lineRule="auto"/>
      </w:pPr>
      <w:r>
        <w:t xml:space="preserve">Shubin B. A. (1987): </w:t>
      </w:r>
      <w:r>
        <w:rPr>
          <w:i/>
          <w:iCs/>
        </w:rPr>
        <w:t>Pseudo-differential Operators and Spectral Theory</w:t>
      </w:r>
      <w:r>
        <w:t xml:space="preserve"> </w:t>
      </w:r>
      <w:r>
        <w:rPr>
          <w:b/>
          <w:bCs/>
        </w:rPr>
        <w:t>Springer</w:t>
      </w:r>
      <w:r>
        <w:t xml:space="preserve"> New York, NY</w:t>
      </w:r>
    </w:p>
    <w:p w14:paraId="2F77BDC3" w14:textId="1685BAB3" w:rsidR="009D368D" w:rsidRDefault="009D368D" w:rsidP="00CE0283">
      <w:pPr>
        <w:pStyle w:val="ListParagraph"/>
        <w:numPr>
          <w:ilvl w:val="0"/>
          <w:numId w:val="155"/>
        </w:numPr>
        <w:spacing w:line="360" w:lineRule="auto"/>
      </w:pPr>
      <w:r>
        <w:t xml:space="preserve">Sobrino, L. (1996): </w:t>
      </w:r>
      <w:r>
        <w:rPr>
          <w:i/>
          <w:iCs/>
        </w:rPr>
        <w:t>Elements of Non-relativistic Quantum Mechanics</w:t>
      </w:r>
      <w:r>
        <w:t xml:space="preserve"> </w:t>
      </w:r>
      <w:r>
        <w:rPr>
          <w:b/>
          <w:bCs/>
        </w:rPr>
        <w:t>World Scientific Publishing</w:t>
      </w:r>
      <w:r>
        <w:t xml:space="preserve"> River Edge, NJ</w:t>
      </w:r>
    </w:p>
    <w:p w14:paraId="06270BE2" w14:textId="7EE4ED7D"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lastRenderedPageBreak/>
        <w:t xml:space="preserve">Stein, E., and G. Weiss (1971): </w:t>
      </w:r>
      <w:r>
        <w:rPr>
          <w:i/>
          <w:iCs/>
        </w:rPr>
        <w:t>Introduction to Fourier Analysis on Euclidean Spaces</w:t>
      </w:r>
      <w:r>
        <w:t xml:space="preserve"> </w:t>
      </w:r>
      <w:r>
        <w:rPr>
          <w:b/>
          <w:bCs/>
        </w:rPr>
        <w:t>Princeton University Press</w:t>
      </w:r>
      <w:r>
        <w:t xml:space="preserve"> Princeton, NJ</w:t>
      </w:r>
    </w:p>
    <w:p w14:paraId="664B44E6" w14:textId="553F2855" w:rsidR="009D368D" w:rsidRDefault="009D368D" w:rsidP="004B3E52">
      <w:pPr>
        <w:pStyle w:val="ListParagraph"/>
        <w:numPr>
          <w:ilvl w:val="0"/>
          <w:numId w:val="155"/>
        </w:numPr>
        <w:spacing w:line="360" w:lineRule="auto"/>
      </w:pPr>
      <w:r>
        <w:t xml:space="preserve">Streater, R., and A. Wightman (1964): </w:t>
      </w:r>
      <w:r>
        <w:rPr>
          <w:i/>
          <w:iCs/>
        </w:rPr>
        <w:t>Pact, Spin, and Statistics and All That</w:t>
      </w:r>
      <w:r>
        <w:t xml:space="preserve"> </w:t>
      </w:r>
      <w:r>
        <w:rPr>
          <w:b/>
          <w:bCs/>
        </w:rPr>
        <w:t>Addison Wesley</w:t>
      </w:r>
      <w:r>
        <w:t xml:space="preserve"> Boston, MA</w:t>
      </w:r>
    </w:p>
    <w:p w14:paraId="1F8738ED" w14:textId="70938467" w:rsidR="004B3E52" w:rsidRDefault="004B3E52" w:rsidP="004B3E52">
      <w:pPr>
        <w:pStyle w:val="ListParagraph"/>
        <w:numPr>
          <w:ilvl w:val="0"/>
          <w:numId w:val="155"/>
        </w:numPr>
        <w:spacing w:line="360" w:lineRule="auto"/>
      </w:pPr>
      <w:r>
        <w:t xml:space="preserve">Treves, F. (1967): </w:t>
      </w:r>
      <w:r>
        <w:rPr>
          <w:i/>
          <w:iCs/>
        </w:rPr>
        <w:t>Topological Vector Spaces, Distributions, and Kernels</w:t>
      </w:r>
      <w:r>
        <w:t xml:space="preserve"> </w:t>
      </w:r>
      <w:r>
        <w:rPr>
          <w:b/>
          <w:bCs/>
        </w:rPr>
        <w:t>Academic Press</w:t>
      </w:r>
      <w:r>
        <w:t xml:space="preserve"> Cambridge, MA</w:t>
      </w:r>
    </w:p>
    <w:p w14:paraId="45D65F0D" w14:textId="5B0E1F3E" w:rsidR="001B653D" w:rsidRDefault="001B653D" w:rsidP="00CE0283">
      <w:pPr>
        <w:pStyle w:val="ListParagraph"/>
        <w:numPr>
          <w:ilvl w:val="0"/>
          <w:numId w:val="155"/>
        </w:numPr>
        <w:spacing w:line="360" w:lineRule="auto"/>
      </w:pPr>
      <w:r>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56"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 xml:space="preserve">Young, N. (1988): </w:t>
      </w:r>
      <w:r>
        <w:rPr>
          <w:i/>
          <w:iCs/>
        </w:rPr>
        <w:t>An Introduction to Hilbert Space</w:t>
      </w:r>
      <w:r>
        <w:t xml:space="preserve"> </w:t>
      </w:r>
      <w:r>
        <w:rPr>
          <w:b/>
          <w:bCs/>
        </w:rPr>
        <w:t>Cambridge University Press</w:t>
      </w:r>
      <w:r>
        <w:t xml:space="preserve"> Cambridge, UK</w:t>
      </w:r>
    </w:p>
    <w:p w14:paraId="037A040A" w14:textId="3D9BB06F" w:rsidR="00CE0283" w:rsidRDefault="00CE0283" w:rsidP="00CE0283">
      <w:pPr>
        <w:spacing w:line="360" w:lineRule="auto"/>
      </w:pPr>
      <w:r>
        <w:br w:type="page"/>
      </w:r>
    </w:p>
    <w:p w14:paraId="136C2C95" w14:textId="37F70C26" w:rsidR="00313436" w:rsidRDefault="00313436" w:rsidP="00313436">
      <w:pPr>
        <w:spacing w:line="360" w:lineRule="auto"/>
      </w:pPr>
    </w:p>
    <w:p w14:paraId="1B99D43D" w14:textId="0A64C3AD" w:rsidR="00313436" w:rsidRPr="00313436" w:rsidRDefault="00313436" w:rsidP="00313436">
      <w:pPr>
        <w:spacing w:line="360" w:lineRule="auto"/>
        <w:jc w:val="center"/>
        <w:rPr>
          <w:b/>
          <w:bCs/>
          <w:sz w:val="32"/>
          <w:szCs w:val="32"/>
        </w:rPr>
      </w:pPr>
      <w:r w:rsidRPr="00313436">
        <w:rPr>
          <w:b/>
          <w:bCs/>
          <w:sz w:val="32"/>
          <w:szCs w:val="32"/>
        </w:rPr>
        <w:t>Positive-definite Kernel</w:t>
      </w:r>
    </w:p>
    <w:p w14:paraId="0E95219A" w14:textId="77777777" w:rsidR="00313436" w:rsidRDefault="00313436" w:rsidP="00313436">
      <w:pPr>
        <w:spacing w:line="360" w:lineRule="auto"/>
      </w:pPr>
    </w:p>
    <w:p w14:paraId="735F064A" w14:textId="1F813F51" w:rsidR="00313436" w:rsidRDefault="00313436" w:rsidP="00313436">
      <w:pPr>
        <w:spacing w:line="360" w:lineRule="auto"/>
      </w:pPr>
    </w:p>
    <w:p w14:paraId="3C66D8C6" w14:textId="39925657" w:rsidR="00313436" w:rsidRPr="00313436" w:rsidRDefault="00313436" w:rsidP="00313436">
      <w:pPr>
        <w:spacing w:line="360" w:lineRule="auto"/>
        <w:rPr>
          <w:b/>
          <w:bCs/>
          <w:sz w:val="28"/>
          <w:szCs w:val="28"/>
        </w:rPr>
      </w:pPr>
      <w:r w:rsidRPr="00313436">
        <w:rPr>
          <w:b/>
          <w:bCs/>
          <w:sz w:val="28"/>
          <w:szCs w:val="28"/>
        </w:rPr>
        <w:t>Overview</w:t>
      </w:r>
    </w:p>
    <w:p w14:paraId="3E070E1D" w14:textId="2FB54574" w:rsidR="00313436" w:rsidRDefault="00313436" w:rsidP="00313436">
      <w:pPr>
        <w:spacing w:line="360" w:lineRule="auto"/>
      </w:pPr>
    </w:p>
    <w:p w14:paraId="58364197" w14:textId="13E3CF21" w:rsidR="00313436" w:rsidRDefault="00313436" w:rsidP="00313436">
      <w:pPr>
        <w:pStyle w:val="ListParagraph"/>
        <w:numPr>
          <w:ilvl w:val="0"/>
          <w:numId w:val="188"/>
        </w:numPr>
        <w:spacing w:line="360" w:lineRule="auto"/>
      </w:pPr>
      <w:r w:rsidRPr="00313436">
        <w:rPr>
          <w:u w:val="single"/>
        </w:rPr>
        <w:t>Definition of a Positive-definite Kernel</w:t>
      </w:r>
      <w:r>
        <w:t xml:space="preserve">: A </w:t>
      </w:r>
      <w:r w:rsidRPr="00313436">
        <w:rPr>
          <w:i/>
          <w:iCs/>
        </w:rPr>
        <w:t>positive definite kernel</w:t>
      </w:r>
      <w:r>
        <w:t xml:space="preserve"> is a generalization of a positive-definite function or a positive-definite matrix (Wikipedia (2022)).</w:t>
      </w:r>
    </w:p>
    <w:p w14:paraId="258DDDB6" w14:textId="61729EC6" w:rsidR="00313436" w:rsidRDefault="00313436" w:rsidP="00313436">
      <w:pPr>
        <w:pStyle w:val="ListParagraph"/>
        <w:numPr>
          <w:ilvl w:val="0"/>
          <w:numId w:val="188"/>
        </w:numPr>
        <w:spacing w:line="360" w:lineRule="auto"/>
      </w:pPr>
      <w:r>
        <w:rPr>
          <w:u w:val="single"/>
        </w:rPr>
        <w:t>Solutions to the Integral Operator Equations</w:t>
      </w:r>
      <w:r w:rsidRPr="00313436">
        <w:t>:</w:t>
      </w:r>
      <w:r>
        <w:t xml:space="preserve"> It was first introduced in the context of solving integral operator equations. Since then, positive-definite functions and their various analogues and generalizations have arisen in diverse parts of mathematics.</w:t>
      </w:r>
    </w:p>
    <w:p w14:paraId="05420207" w14:textId="47231F65" w:rsidR="005711FA" w:rsidRDefault="005711FA" w:rsidP="00313436">
      <w:pPr>
        <w:pStyle w:val="ListParagraph"/>
        <w:numPr>
          <w:ilvl w:val="0"/>
          <w:numId w:val="188"/>
        </w:numPr>
        <w:spacing w:line="360" w:lineRule="auto"/>
      </w:pPr>
      <w:r>
        <w:rPr>
          <w:u w:val="single"/>
        </w:rPr>
        <w:t>Applications to the Positive-definite Kernel</w:t>
      </w:r>
      <w:r w:rsidRPr="005711FA">
        <w:t>:</w:t>
      </w:r>
      <w:r>
        <w:t xml:space="preserve"> They occur naturally in Fourier analysis, probability theory, operator theory, complex function theory, moment problems, integral equations, boundary-value problems for partial differential equations, machine learning, embedding problem, information theory, and other areas.</w:t>
      </w:r>
    </w:p>
    <w:p w14:paraId="29783CFC" w14:textId="75163746" w:rsidR="005711FA" w:rsidRDefault="005711FA" w:rsidP="005711FA">
      <w:pPr>
        <w:spacing w:line="360" w:lineRule="auto"/>
      </w:pPr>
    </w:p>
    <w:p w14:paraId="7053642D" w14:textId="4A36F3FB" w:rsidR="005711FA" w:rsidRDefault="005711FA" w:rsidP="005711FA">
      <w:pPr>
        <w:spacing w:line="360" w:lineRule="auto"/>
      </w:pPr>
    </w:p>
    <w:p w14:paraId="393AB1BC" w14:textId="7B6D442F" w:rsidR="005711FA" w:rsidRPr="00AD560F" w:rsidRDefault="005711FA" w:rsidP="005711FA">
      <w:pPr>
        <w:spacing w:line="360" w:lineRule="auto"/>
        <w:rPr>
          <w:b/>
          <w:bCs/>
          <w:sz w:val="28"/>
          <w:szCs w:val="28"/>
        </w:rPr>
      </w:pPr>
      <w:r w:rsidRPr="00AD560F">
        <w:rPr>
          <w:b/>
          <w:bCs/>
          <w:sz w:val="28"/>
          <w:szCs w:val="28"/>
        </w:rPr>
        <w:t>Definition</w:t>
      </w:r>
    </w:p>
    <w:p w14:paraId="29DDAF18" w14:textId="3892F47A" w:rsidR="005711FA" w:rsidRDefault="005711FA" w:rsidP="005711FA">
      <w:pPr>
        <w:spacing w:line="360" w:lineRule="auto"/>
      </w:pPr>
    </w:p>
    <w:p w14:paraId="4BB9E27F" w14:textId="77777777" w:rsidR="00AC23D6" w:rsidRDefault="005711FA" w:rsidP="00AD560F">
      <w:pPr>
        <w:pStyle w:val="ListParagraph"/>
        <w:numPr>
          <w:ilvl w:val="0"/>
          <w:numId w:val="189"/>
        </w:numPr>
        <w:spacing w:line="360" w:lineRule="auto"/>
      </w:pPr>
      <w:r w:rsidRPr="00AD560F">
        <w:rPr>
          <w:u w:val="single"/>
        </w:rPr>
        <w:t>Defining Symmetric Positive-definite Function</w:t>
      </w:r>
      <w:r>
        <w:t xml:space="preserve">: Let </w:t>
      </w:r>
      <m:oMath>
        <m:r>
          <m:rPr>
            <m:scr m:val="script"/>
          </m:rPr>
          <w:rPr>
            <w:rFonts w:ascii="Cambria Math" w:hAnsi="Cambria Math"/>
          </w:rPr>
          <m:t>X</m:t>
        </m:r>
      </m:oMath>
      <w:r w:rsidR="008F4D77">
        <w:t xml:space="preserve"> be a non-empty set, sometimes referred to as the index set. A symmetric function</w:t>
      </w:r>
    </w:p>
    <w:p w14:paraId="7F05227B" w14:textId="77777777" w:rsidR="00AC23D6" w:rsidRPr="00AC23D6" w:rsidRDefault="00AC23D6" w:rsidP="00AC23D6">
      <w:pPr>
        <w:spacing w:line="360" w:lineRule="auto"/>
        <w:rPr>
          <w:u w:val="single"/>
        </w:rPr>
      </w:pPr>
    </w:p>
    <w:p w14:paraId="4B2E1970" w14:textId="77777777" w:rsidR="00AC23D6" w:rsidRDefault="008F4D77" w:rsidP="00AC23D6">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0F912D2" w14:textId="77777777" w:rsidR="00AC23D6" w:rsidRDefault="00AC23D6" w:rsidP="00AC23D6">
      <w:pPr>
        <w:spacing w:line="360" w:lineRule="auto"/>
      </w:pPr>
    </w:p>
    <w:p w14:paraId="1FB4769F" w14:textId="77777777" w:rsidR="00AC23D6" w:rsidRDefault="008F4D77" w:rsidP="00AC23D6">
      <w:pPr>
        <w:pStyle w:val="ListParagraph"/>
        <w:spacing w:line="360" w:lineRule="auto"/>
        <w:ind w:left="360"/>
      </w:pPr>
      <w:r>
        <w:t xml:space="preserve">is called a positive-definite – p. d. – kernel on </w:t>
      </w:r>
      <m:oMath>
        <m:r>
          <m:rPr>
            <m:scr m:val="script"/>
          </m:rPr>
          <w:rPr>
            <w:rFonts w:ascii="Cambria Math" w:hAnsi="Cambria Math"/>
          </w:rPr>
          <m:t>X</m:t>
        </m:r>
      </m:oMath>
      <w:r>
        <w:t xml:space="preserve"> if</w:t>
      </w:r>
    </w:p>
    <w:p w14:paraId="12696AD4" w14:textId="77777777" w:rsidR="00AC23D6" w:rsidRDefault="00AC23D6" w:rsidP="00AC23D6">
      <w:pPr>
        <w:spacing w:line="360" w:lineRule="auto"/>
      </w:pPr>
    </w:p>
    <w:p w14:paraId="51EFDBB6"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3ECDA2BE" w14:textId="77777777" w:rsidR="00AC23D6" w:rsidRDefault="00AC23D6" w:rsidP="00AC23D6">
      <w:pPr>
        <w:spacing w:line="360" w:lineRule="auto"/>
      </w:pPr>
    </w:p>
    <w:p w14:paraId="3036435A" w14:textId="77777777" w:rsidR="00AC23D6" w:rsidRDefault="00AD560F" w:rsidP="00AC23D6">
      <w:pPr>
        <w:pStyle w:val="ListParagraph"/>
        <w:spacing w:line="360" w:lineRule="auto"/>
        <w:ind w:left="360"/>
      </w:pPr>
      <w:r>
        <w:lastRenderedPageBreak/>
        <w:t>implies holds for any</w:t>
      </w:r>
    </w:p>
    <w:p w14:paraId="4390D20E" w14:textId="77777777" w:rsidR="00AC23D6" w:rsidRDefault="00AC23D6" w:rsidP="00AC23D6">
      <w:pPr>
        <w:spacing w:line="360" w:lineRule="auto"/>
      </w:pPr>
    </w:p>
    <w:p w14:paraId="6098A0A7"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D408B16" w14:textId="77777777" w:rsidR="00AC23D6" w:rsidRDefault="00AC23D6" w:rsidP="00AC23D6">
      <w:pPr>
        <w:spacing w:line="360" w:lineRule="auto"/>
      </w:pPr>
    </w:p>
    <w:p w14:paraId="286FADDE" w14:textId="77777777" w:rsidR="00AC23D6" w:rsidRDefault="00AD560F" w:rsidP="00AC23D6">
      <w:pPr>
        <w:pStyle w:val="ListParagraph"/>
        <w:spacing w:line="360" w:lineRule="auto"/>
        <w:ind w:left="360"/>
      </w:pPr>
      <w:r>
        <w:t>given</w:t>
      </w:r>
    </w:p>
    <w:p w14:paraId="7AA744D2" w14:textId="77777777" w:rsidR="00AC23D6" w:rsidRDefault="00AC23D6" w:rsidP="00AC23D6">
      <w:pPr>
        <w:spacing w:line="360" w:lineRule="auto"/>
      </w:pPr>
    </w:p>
    <w:p w14:paraId="24617766" w14:textId="77777777" w:rsidR="00AC23D6" w:rsidRDefault="00AD560F" w:rsidP="00AC23D6">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BB03B95" w14:textId="77777777" w:rsidR="00AC23D6" w:rsidRDefault="00AC23D6" w:rsidP="00AC23D6">
      <w:pPr>
        <w:spacing w:line="360" w:lineRule="auto"/>
      </w:pPr>
    </w:p>
    <w:p w14:paraId="78B9AE1B" w14:textId="612F5E40" w:rsidR="005711FA" w:rsidRP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13FAA7E" w14:textId="77777777" w:rsidR="00AC23D6" w:rsidRDefault="00AC23D6" w:rsidP="00AC23D6">
      <w:pPr>
        <w:spacing w:line="360" w:lineRule="auto"/>
      </w:pPr>
    </w:p>
    <w:p w14:paraId="27DAD5FA" w14:textId="77777777" w:rsidR="00AC23D6" w:rsidRDefault="009A6024" w:rsidP="00AD560F">
      <w:pPr>
        <w:pStyle w:val="ListParagraph"/>
        <w:numPr>
          <w:ilvl w:val="0"/>
          <w:numId w:val="189"/>
        </w:numPr>
        <w:spacing w:line="360" w:lineRule="auto"/>
      </w:pPr>
      <w:r>
        <w:rPr>
          <w:u w:val="single"/>
        </w:rPr>
        <w:t>Positive Definite vs Semi-definite Kernels</w:t>
      </w:r>
      <w:r>
        <w:t>: In probability theory, a distinction is sometimes made between positive-definite kernels, for which the equality in</w:t>
      </w:r>
    </w:p>
    <w:p w14:paraId="33FE9004" w14:textId="77777777" w:rsidR="00AC23D6" w:rsidRPr="00AC23D6" w:rsidRDefault="00AC23D6" w:rsidP="00AC23D6">
      <w:pPr>
        <w:spacing w:line="360" w:lineRule="auto"/>
        <w:rPr>
          <w:u w:val="single"/>
        </w:rPr>
      </w:pPr>
    </w:p>
    <w:p w14:paraId="4D8C5EEC"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9EE27C4" w14:textId="77777777" w:rsidR="00AC23D6" w:rsidRDefault="00AC23D6" w:rsidP="00AC23D6">
      <w:pPr>
        <w:spacing w:line="360" w:lineRule="auto"/>
      </w:pPr>
    </w:p>
    <w:p w14:paraId="5D43D479" w14:textId="77777777" w:rsidR="00AC23D6" w:rsidRDefault="009A6024" w:rsidP="00AC23D6">
      <w:pPr>
        <w:pStyle w:val="ListParagraph"/>
        <w:spacing w:line="360" w:lineRule="auto"/>
        <w:ind w:left="360"/>
      </w:pPr>
      <w:r>
        <w:t>implies</w:t>
      </w:r>
    </w:p>
    <w:p w14:paraId="055689A0" w14:textId="77777777" w:rsidR="00AC23D6" w:rsidRDefault="00AC23D6" w:rsidP="00AC23D6">
      <w:pPr>
        <w:spacing w:line="360" w:lineRule="auto"/>
      </w:pPr>
    </w:p>
    <w:p w14:paraId="4F2716EF"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=0 ∀ i</m:t>
          </m:r>
        </m:oMath>
      </m:oMathPara>
    </w:p>
    <w:p w14:paraId="2296558F" w14:textId="77777777" w:rsidR="00AC23D6" w:rsidRDefault="00AC23D6" w:rsidP="00AC23D6">
      <w:pPr>
        <w:spacing w:line="360" w:lineRule="auto"/>
      </w:pPr>
    </w:p>
    <w:p w14:paraId="6C73BDCC" w14:textId="77777777" w:rsidR="00AC23D6" w:rsidRDefault="009A6024" w:rsidP="00AC23D6">
      <w:pPr>
        <w:pStyle w:val="ListParagraph"/>
        <w:spacing w:line="360" w:lineRule="auto"/>
        <w:ind w:left="360"/>
      </w:pPr>
      <w:r>
        <w:t>and positive semi-definite – p. s. d. – kernels, which do not impose this condition. Note that this is equivalent to requiring that any finite matrix constructed by pairwise evaluation</w:t>
      </w:r>
    </w:p>
    <w:p w14:paraId="0C8E6E92" w14:textId="77777777" w:rsidR="00AC23D6" w:rsidRDefault="00AC23D6" w:rsidP="00AC23D6">
      <w:pPr>
        <w:spacing w:line="360" w:lineRule="auto"/>
      </w:pPr>
    </w:p>
    <w:p w14:paraId="544304D1"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25AE84F3" w14:textId="77777777" w:rsidR="00AC23D6" w:rsidRDefault="00AC23D6" w:rsidP="00AC23D6">
      <w:pPr>
        <w:spacing w:line="360" w:lineRule="auto"/>
      </w:pPr>
    </w:p>
    <w:p w14:paraId="1CE037E2" w14:textId="332F1833" w:rsidR="009A6024" w:rsidRDefault="009A6024" w:rsidP="00AC23D6">
      <w:pPr>
        <w:pStyle w:val="ListParagraph"/>
        <w:spacing w:line="360" w:lineRule="auto"/>
        <w:ind w:left="360"/>
      </w:pPr>
      <w:r>
        <w:t>has either entirely positive – p. d. – or non-negative – p. s. d. – eigenvalues.</w:t>
      </w:r>
    </w:p>
    <w:p w14:paraId="5510259F" w14:textId="46F39EA4" w:rsidR="009A6024" w:rsidRDefault="009A6024" w:rsidP="00AD560F">
      <w:pPr>
        <w:pStyle w:val="ListParagraph"/>
        <w:numPr>
          <w:ilvl w:val="0"/>
          <w:numId w:val="189"/>
        </w:numPr>
        <w:spacing w:line="360" w:lineRule="auto"/>
      </w:pPr>
      <w:r>
        <w:rPr>
          <w:u w:val="single"/>
        </w:rPr>
        <w:t>Chapter Focus – Real-valued Functions</w:t>
      </w:r>
      <w:r w:rsidRPr="009A6024">
        <w:t>:</w:t>
      </w:r>
      <w:r>
        <w:t xml:space="preserve"> In mathematical literature, kernels are usually complex-valued functions, but this chapter assumes real-valued functions, which is the common practice in applications of positive definite kernels.</w:t>
      </w:r>
    </w:p>
    <w:p w14:paraId="0B19E27B" w14:textId="019A1D3A" w:rsidR="00AC23D6" w:rsidRDefault="00AC23D6" w:rsidP="00AC23D6">
      <w:pPr>
        <w:spacing w:line="360" w:lineRule="auto"/>
      </w:pPr>
    </w:p>
    <w:p w14:paraId="105FDE57" w14:textId="48E15FC9" w:rsidR="00AC23D6" w:rsidRDefault="00AC23D6" w:rsidP="00AC23D6">
      <w:pPr>
        <w:spacing w:line="360" w:lineRule="auto"/>
      </w:pPr>
    </w:p>
    <w:p w14:paraId="09247F7F" w14:textId="458BC5D1" w:rsidR="00AC23D6" w:rsidRPr="00AC23D6" w:rsidRDefault="00AC23D6" w:rsidP="00AC23D6">
      <w:pPr>
        <w:spacing w:line="360" w:lineRule="auto"/>
        <w:rPr>
          <w:b/>
          <w:bCs/>
          <w:sz w:val="28"/>
          <w:szCs w:val="28"/>
        </w:rPr>
      </w:pPr>
      <w:r w:rsidRPr="00AC23D6">
        <w:rPr>
          <w:b/>
          <w:bCs/>
          <w:sz w:val="28"/>
          <w:szCs w:val="28"/>
        </w:rPr>
        <w:t>Definition – Some General Properties</w:t>
      </w:r>
    </w:p>
    <w:p w14:paraId="1E30C3A9" w14:textId="4FCEF0FA" w:rsidR="00AC23D6" w:rsidRDefault="00AC23D6" w:rsidP="00AC23D6">
      <w:pPr>
        <w:spacing w:line="360" w:lineRule="auto"/>
      </w:pPr>
    </w:p>
    <w:p w14:paraId="62C18907" w14:textId="77777777" w:rsidR="00BE22DF" w:rsidRDefault="00AC23D6" w:rsidP="00AC23D6">
      <w:pPr>
        <w:pStyle w:val="ListParagraph"/>
        <w:numPr>
          <w:ilvl w:val="0"/>
          <w:numId w:val="190"/>
        </w:numPr>
        <w:spacing w:line="360" w:lineRule="auto"/>
      </w:pPr>
      <w:r w:rsidRPr="00AC23D6">
        <w:rPr>
          <w:u w:val="single"/>
        </w:rPr>
        <w:t>Family of Positive Definite Kernels</w:t>
      </w:r>
      <w:r>
        <w:t xml:space="preserve">: For a family of positive definite kernels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m:t>
            </m:r>
            <m:r>
              <m:rPr>
                <m:scr m:val="double-struck"/>
              </m:rPr>
              <w:rPr>
                <w:rFonts w:ascii="Cambria Math" w:hAnsi="Cambria Math"/>
              </w:rPr>
              <m:t>∈N</m:t>
            </m:r>
          </m:sub>
        </m:sSub>
      </m:oMath>
    </w:p>
    <w:p w14:paraId="2795A487" w14:textId="77777777" w:rsidR="00BE22DF" w:rsidRPr="00BE22DF" w:rsidRDefault="00BE22DF" w:rsidP="00BE22DF">
      <w:pPr>
        <w:spacing w:line="360" w:lineRule="auto"/>
        <w:rPr>
          <w:u w:val="single"/>
        </w:rPr>
      </w:pPr>
    </w:p>
    <w:p w14:paraId="1DAB542F"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m:rPr>
              <m:scr m:val="script"/>
            </m:rPr>
            <w:rPr>
              <w:rFonts w:ascii="Cambria Math" w:hAnsi="Cambria Math"/>
            </w:rPr>
            <m:t xml:space="preserve"> : X×X</m:t>
          </m:r>
          <m:r>
            <m:rPr>
              <m:scr m:val="double-struck"/>
            </m:rPr>
            <w:rPr>
              <w:rFonts w:ascii="Cambria Math" w:hAnsi="Cambria Math"/>
            </w:rPr>
            <m:t>→R</m:t>
          </m:r>
        </m:oMath>
      </m:oMathPara>
    </w:p>
    <w:p w14:paraId="56E22C2D" w14:textId="77777777" w:rsidR="00BE22DF" w:rsidRDefault="00BE22DF" w:rsidP="00BE22DF">
      <w:pPr>
        <w:spacing w:line="360" w:lineRule="auto"/>
      </w:pPr>
    </w:p>
    <w:p w14:paraId="50FF84B4" w14:textId="3DC58CEB" w:rsidR="00AC23D6" w:rsidRDefault="00AC23D6" w:rsidP="00BE22DF">
      <w:pPr>
        <w:pStyle w:val="ListParagraph"/>
        <w:spacing w:line="360" w:lineRule="auto"/>
        <w:ind w:left="360"/>
      </w:pPr>
      <w:r>
        <w:t>the following hold.</w:t>
      </w:r>
    </w:p>
    <w:p w14:paraId="22C3753E" w14:textId="77777777" w:rsidR="00BE22DF" w:rsidRDefault="000D3CD3" w:rsidP="00AC23D6">
      <w:pPr>
        <w:pStyle w:val="ListParagraph"/>
        <w:numPr>
          <w:ilvl w:val="0"/>
          <w:numId w:val="190"/>
        </w:numPr>
        <w:spacing w:line="360" w:lineRule="auto"/>
      </w:pPr>
      <w:r>
        <w:rPr>
          <w:u w:val="single"/>
        </w:rPr>
        <w:t>Canonical Sum</w:t>
      </w:r>
      <w:r w:rsidRPr="000D3CD3">
        <w:t>:</w:t>
      </w:r>
      <w:r>
        <w:t xml:space="preserve"> The canonical sum</w:t>
      </w:r>
    </w:p>
    <w:p w14:paraId="19932BCF" w14:textId="77777777" w:rsidR="00BE22DF" w:rsidRPr="00BE22DF" w:rsidRDefault="00BE22DF" w:rsidP="00BE22DF">
      <w:pPr>
        <w:spacing w:line="360" w:lineRule="auto"/>
        <w:rPr>
          <w:u w:val="single"/>
        </w:rPr>
      </w:pPr>
    </w:p>
    <w:p w14:paraId="033D5495" w14:textId="77777777" w:rsidR="00BE22DF" w:rsidRDefault="00000000" w:rsidP="00BE22D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2809EB5F" w14:textId="77777777" w:rsidR="00BE22DF" w:rsidRDefault="00BE22DF" w:rsidP="00BE22DF">
      <w:pPr>
        <w:spacing w:line="360" w:lineRule="auto"/>
      </w:pPr>
    </w:p>
    <w:p w14:paraId="74E21B91" w14:textId="77777777" w:rsidR="00BE22DF" w:rsidRDefault="00A4055F" w:rsidP="00BE22DF">
      <w:pPr>
        <w:pStyle w:val="ListParagraph"/>
        <w:spacing w:line="360" w:lineRule="auto"/>
        <w:ind w:left="360"/>
      </w:pPr>
      <w:r>
        <w:t>is positive definite, given</w:t>
      </w:r>
    </w:p>
    <w:p w14:paraId="728BA059" w14:textId="77777777" w:rsidR="00BE22DF" w:rsidRDefault="00BE22DF" w:rsidP="00BE22DF">
      <w:pPr>
        <w:spacing w:line="360" w:lineRule="auto"/>
      </w:pPr>
    </w:p>
    <w:p w14:paraId="745559BF" w14:textId="3F8AEADC" w:rsidR="000D3CD3"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p w14:paraId="4F60E18C" w14:textId="77777777" w:rsidR="00BE22DF" w:rsidRDefault="00BE22DF" w:rsidP="00BE22DF">
      <w:pPr>
        <w:spacing w:line="360" w:lineRule="auto"/>
      </w:pPr>
    </w:p>
    <w:p w14:paraId="6F9D103E" w14:textId="77777777" w:rsidR="00BE22DF" w:rsidRDefault="00F143DE" w:rsidP="00AC23D6">
      <w:pPr>
        <w:pStyle w:val="ListParagraph"/>
        <w:numPr>
          <w:ilvl w:val="0"/>
          <w:numId w:val="190"/>
        </w:numPr>
        <w:spacing w:line="360" w:lineRule="auto"/>
      </w:pPr>
      <w:r>
        <w:rPr>
          <w:u w:val="single"/>
        </w:rPr>
        <w:t>Product</w:t>
      </w:r>
      <w:r>
        <w:t xml:space="preserve">: The product </w:t>
      </w:r>
      <m:oMath>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a</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n</m:t>
            </m:r>
          </m:sub>
          <m:sup>
            <m:sSub>
              <m:sSubPr>
                <m:ctrlPr>
                  <w:rPr>
                    <w:rFonts w:ascii="Cambria Math" w:hAnsi="Cambria Math"/>
                    <w:i/>
                  </w:rPr>
                </m:ctrlPr>
              </m:sSubPr>
              <m:e>
                <m:r>
                  <w:rPr>
                    <w:rFonts w:ascii="Cambria Math" w:hAnsi="Cambria Math"/>
                  </w:rPr>
                  <m:t>a</m:t>
                </m:r>
              </m:e>
              <m:sub>
                <m:r>
                  <w:rPr>
                    <w:rFonts w:ascii="Cambria Math" w:hAnsi="Cambria Math"/>
                  </w:rPr>
                  <m:t>n</m:t>
                </m:r>
              </m:sub>
            </m:sSub>
          </m:sup>
        </m:sSubSup>
      </m:oMath>
      <w:r>
        <w:t xml:space="preserve"> is positive definite, given</w:t>
      </w:r>
    </w:p>
    <w:p w14:paraId="45AD425B" w14:textId="77777777" w:rsidR="00BE22DF" w:rsidRPr="00BE22DF" w:rsidRDefault="00BE22DF" w:rsidP="00BE22DF">
      <w:pPr>
        <w:spacing w:line="360" w:lineRule="auto"/>
        <w:rPr>
          <w:u w:val="single"/>
        </w:rPr>
      </w:pPr>
    </w:p>
    <w:p w14:paraId="1F653987" w14:textId="3EB42A55" w:rsidR="00F143DE"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m:rPr>
              <m:scr m:val="double-struck"/>
            </m:rPr>
            <w:rPr>
              <w:rFonts w:ascii="Cambria Math" w:hAnsi="Cambria Math"/>
            </w:rPr>
            <m:t>∈N</m:t>
          </m:r>
        </m:oMath>
      </m:oMathPara>
    </w:p>
    <w:p w14:paraId="20C8C816" w14:textId="77777777" w:rsidR="00BE22DF" w:rsidRDefault="00BE22DF" w:rsidP="00BE22DF">
      <w:pPr>
        <w:spacing w:line="360" w:lineRule="auto"/>
      </w:pPr>
    </w:p>
    <w:p w14:paraId="6661B317" w14:textId="77777777" w:rsidR="00BE22DF" w:rsidRDefault="00F143DE" w:rsidP="00AC23D6">
      <w:pPr>
        <w:pStyle w:val="ListParagraph"/>
        <w:numPr>
          <w:ilvl w:val="0"/>
          <w:numId w:val="190"/>
        </w:numPr>
        <w:spacing w:line="360" w:lineRule="auto"/>
      </w:pPr>
      <w:r>
        <w:rPr>
          <w:u w:val="single"/>
        </w:rPr>
        <w:t>Limit</w:t>
      </w:r>
      <w:r>
        <w:t>: The limit</w:t>
      </w:r>
    </w:p>
    <w:p w14:paraId="6D01CCE0" w14:textId="77777777" w:rsidR="00BE22DF" w:rsidRPr="00BE22DF" w:rsidRDefault="00BE22DF" w:rsidP="00BE22DF">
      <w:pPr>
        <w:spacing w:line="360" w:lineRule="auto"/>
        <w:rPr>
          <w:u w:val="single"/>
        </w:rPr>
      </w:pPr>
    </w:p>
    <w:p w14:paraId="46D7DFBF" w14:textId="77777777" w:rsidR="00BE22DF" w:rsidRDefault="00F143DE" w:rsidP="00BE22DF">
      <w:pPr>
        <w:pStyle w:val="ListParagraph"/>
        <w:spacing w:line="360" w:lineRule="auto"/>
        <w:ind w:left="360"/>
      </w:pPr>
      <m:oMathPara>
        <m:oMath>
          <m:r>
            <w:rPr>
              <w:rFonts w:ascii="Cambria Math" w:hAnsi="Cambria Math"/>
            </w:rPr>
            <m:t>K=</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n</m:t>
              </m:r>
            </m:sub>
          </m:sSub>
        </m:oMath>
      </m:oMathPara>
    </w:p>
    <w:p w14:paraId="02AAA9C9" w14:textId="77777777" w:rsidR="00BE22DF" w:rsidRDefault="00BE22DF" w:rsidP="00BE22DF">
      <w:pPr>
        <w:spacing w:line="360" w:lineRule="auto"/>
      </w:pPr>
    </w:p>
    <w:p w14:paraId="3845671E" w14:textId="68403CBD" w:rsidR="00F143DE" w:rsidRDefault="00F143DE" w:rsidP="00BE22DF">
      <w:pPr>
        <w:pStyle w:val="ListParagraph"/>
        <w:spacing w:line="360" w:lineRule="auto"/>
        <w:ind w:left="360"/>
      </w:pPr>
      <w:r>
        <w:t>is positive definite if the limit exists.</w:t>
      </w:r>
    </w:p>
    <w:p w14:paraId="3848DD46" w14:textId="77777777" w:rsidR="00BE22DF" w:rsidRDefault="00B14BC7" w:rsidP="00AC23D6">
      <w:pPr>
        <w:pStyle w:val="ListParagraph"/>
        <w:numPr>
          <w:ilvl w:val="0"/>
          <w:numId w:val="190"/>
        </w:numPr>
        <w:spacing w:line="360" w:lineRule="auto"/>
      </w:pPr>
      <w:r>
        <w:rPr>
          <w:u w:val="single"/>
        </w:rPr>
        <w:t>Positive-definite Kernels on Set Sequences</w:t>
      </w:r>
      <w:r w:rsidRPr="00B14BC7">
        <w:t>:</w:t>
      </w:r>
      <w:r>
        <w:t xml:space="preserve"> </w:t>
      </w:r>
      <w:r w:rsidR="00B84B81">
        <w:t>If</w:t>
      </w:r>
    </w:p>
    <w:p w14:paraId="49E2BCD7" w14:textId="77777777" w:rsidR="00BE22DF" w:rsidRPr="00BE22DF" w:rsidRDefault="00BE22DF" w:rsidP="00BE22DF">
      <w:pPr>
        <w:spacing w:line="360" w:lineRule="auto"/>
        <w:rPr>
          <w:u w:val="single"/>
        </w:rPr>
      </w:pPr>
    </w:p>
    <w:p w14:paraId="5B2D4FFA"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707DCD31" w14:textId="77777777" w:rsidR="00BE22DF" w:rsidRDefault="00BE22DF" w:rsidP="00BE22DF">
      <w:pPr>
        <w:spacing w:line="360" w:lineRule="auto"/>
      </w:pPr>
    </w:p>
    <w:p w14:paraId="1DFC53DE" w14:textId="77777777" w:rsidR="00BE22DF" w:rsidRDefault="00B84B81" w:rsidP="00BE22DF">
      <w:pPr>
        <w:pStyle w:val="ListParagraph"/>
        <w:spacing w:line="360" w:lineRule="auto"/>
        <w:ind w:left="360"/>
      </w:pPr>
      <w:r>
        <w:t>is a sequence of sets, and</w:t>
      </w:r>
    </w:p>
    <w:p w14:paraId="136B2D16" w14:textId="77777777" w:rsidR="00BE22DF" w:rsidRDefault="00BE22DF" w:rsidP="00BE22DF">
      <w:pPr>
        <w:spacing w:line="360" w:lineRule="auto"/>
      </w:pPr>
    </w:p>
    <w:p w14:paraId="7A9791B9"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5A34FE46" w14:textId="77777777" w:rsidR="00BE22DF" w:rsidRDefault="00BE22DF" w:rsidP="00BE22DF">
      <w:pPr>
        <w:spacing w:line="360" w:lineRule="auto"/>
      </w:pPr>
    </w:p>
    <w:p w14:paraId="45AA2D69" w14:textId="77777777" w:rsidR="00BE22DF" w:rsidRDefault="00B84B81" w:rsidP="00BE22DF">
      <w:pPr>
        <w:pStyle w:val="ListParagraph"/>
        <w:spacing w:line="360" w:lineRule="auto"/>
        <w:ind w:left="360"/>
      </w:pPr>
      <w:r>
        <w:t>a sequence of positive definite kernels</w:t>
      </w:r>
    </w:p>
    <w:p w14:paraId="1AA31591" w14:textId="77777777" w:rsidR="00BE22DF" w:rsidRDefault="00BE22DF" w:rsidP="00BE22DF">
      <w:pPr>
        <w:spacing w:line="360" w:lineRule="auto"/>
      </w:pPr>
    </w:p>
    <w:p w14:paraId="1BD780EA"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m:rPr>
              <m:scr m:val="double-struck"/>
            </m:rPr>
            <w:rPr>
              <w:rFonts w:ascii="Cambria Math" w:hAnsi="Cambria Math"/>
            </w:rPr>
            <m:t>→R</m:t>
          </m:r>
        </m:oMath>
      </m:oMathPara>
    </w:p>
    <w:p w14:paraId="0BC31280" w14:textId="77777777" w:rsidR="00BE22DF" w:rsidRDefault="00BE22DF" w:rsidP="00BE22DF">
      <w:pPr>
        <w:spacing w:line="360" w:lineRule="auto"/>
      </w:pPr>
    </w:p>
    <w:p w14:paraId="0DC8BFB1" w14:textId="77777777" w:rsidR="00BE22DF" w:rsidRDefault="00B84B81" w:rsidP="00BE22DF">
      <w:pPr>
        <w:pStyle w:val="ListParagraph"/>
        <w:spacing w:line="360" w:lineRule="auto"/>
        <w:ind w:left="360"/>
      </w:pPr>
      <w:r>
        <w:t>then both</w:t>
      </w:r>
    </w:p>
    <w:p w14:paraId="56F0E864" w14:textId="77777777" w:rsidR="00BE22DF" w:rsidRDefault="00BE22DF" w:rsidP="00BE22DF">
      <w:pPr>
        <w:spacing w:line="360" w:lineRule="auto"/>
      </w:pPr>
    </w:p>
    <w:p w14:paraId="4557CD3A"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9BF8AB9" w14:textId="77777777" w:rsidR="00BE22DF" w:rsidRDefault="00BE22DF" w:rsidP="00BE22DF">
      <w:pPr>
        <w:spacing w:line="360" w:lineRule="auto"/>
      </w:pPr>
    </w:p>
    <w:p w14:paraId="648AF921" w14:textId="77777777" w:rsidR="00BE22DF" w:rsidRDefault="00B84B81" w:rsidP="00BE22DF">
      <w:pPr>
        <w:pStyle w:val="ListParagraph"/>
        <w:spacing w:line="360" w:lineRule="auto"/>
        <w:ind w:left="360"/>
      </w:pPr>
      <w:r>
        <w:t>and</w:t>
      </w:r>
    </w:p>
    <w:p w14:paraId="0D8E7884" w14:textId="77777777" w:rsidR="00BE22DF" w:rsidRDefault="00BE22DF" w:rsidP="00BE22DF">
      <w:pPr>
        <w:spacing w:line="360" w:lineRule="auto"/>
      </w:pPr>
    </w:p>
    <w:p w14:paraId="265FB510"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679C7BC" w14:textId="77777777" w:rsidR="00BE22DF" w:rsidRDefault="00BE22DF" w:rsidP="00BE22DF">
      <w:pPr>
        <w:spacing w:line="360" w:lineRule="auto"/>
      </w:pPr>
    </w:p>
    <w:p w14:paraId="0B85EB21" w14:textId="77777777" w:rsidR="00BE22DF" w:rsidRDefault="00B84B81" w:rsidP="00BE22DF">
      <w:pPr>
        <w:pStyle w:val="ListParagraph"/>
        <w:spacing w:line="360" w:lineRule="auto"/>
        <w:ind w:left="360"/>
      </w:pPr>
      <w:r>
        <w:t>are positive definite kernels on</w:t>
      </w:r>
    </w:p>
    <w:p w14:paraId="51DA762C" w14:textId="77777777" w:rsidR="00BE22DF" w:rsidRDefault="00BE22DF" w:rsidP="00BE22DF">
      <w:pPr>
        <w:spacing w:line="360" w:lineRule="auto"/>
      </w:pPr>
    </w:p>
    <w:p w14:paraId="089817DF" w14:textId="6E6A4382" w:rsidR="00B14BC7" w:rsidRPr="00BE22DF" w:rsidRDefault="00B84B81" w:rsidP="00BE22DF">
      <w:pPr>
        <w:pStyle w:val="ListParagraph"/>
        <w:spacing w:line="360" w:lineRule="auto"/>
        <w:ind w:left="360"/>
      </w:pPr>
      <m:oMathPara>
        <m:oMath>
          <m:r>
            <m:rPr>
              <m:scr m:val="script"/>
            </m:rPr>
            <w:rPr>
              <w:rFonts w:ascii="Cambria Math" w:hAnsi="Cambria Math"/>
            </w:rPr>
            <m:t>X=</m:t>
          </m:r>
          <m:sSub>
            <m:sSubPr>
              <m:ctrlPr>
                <w:rPr>
                  <w:rFonts w:ascii="Cambria Math" w:hAnsi="Cambria Math"/>
                  <w:i/>
                </w:rPr>
              </m:ctrlPr>
            </m:sSubPr>
            <m:e>
              <m:r>
                <m:rPr>
                  <m:scr m:val="script"/>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n</m:t>
              </m:r>
            </m:sub>
          </m:sSub>
        </m:oMath>
      </m:oMathPara>
    </w:p>
    <w:p w14:paraId="7DACC1A4" w14:textId="77777777" w:rsidR="00BE22DF" w:rsidRDefault="00BE22DF" w:rsidP="00BE22DF">
      <w:pPr>
        <w:spacing w:line="360" w:lineRule="auto"/>
      </w:pPr>
    </w:p>
    <w:p w14:paraId="07E14673" w14:textId="77777777" w:rsidR="00BE22DF" w:rsidRDefault="00B84B81" w:rsidP="00AC23D6">
      <w:pPr>
        <w:pStyle w:val="ListParagraph"/>
        <w:numPr>
          <w:ilvl w:val="0"/>
          <w:numId w:val="190"/>
        </w:numPr>
        <w:spacing w:line="360" w:lineRule="auto"/>
      </w:pPr>
      <w:r>
        <w:rPr>
          <w:u w:val="single"/>
        </w:rPr>
        <w:t>Restriction of the Positive definite Kernel to a Subdomain</w:t>
      </w:r>
      <w:r>
        <w:t>: Let</w:t>
      </w:r>
    </w:p>
    <w:p w14:paraId="2237AA31" w14:textId="77777777" w:rsidR="00BE22DF" w:rsidRPr="00BE22DF" w:rsidRDefault="00BE22DF" w:rsidP="00BE22DF">
      <w:pPr>
        <w:spacing w:line="360" w:lineRule="auto"/>
        <w:rPr>
          <w:u w:val="single"/>
        </w:rPr>
      </w:pPr>
    </w:p>
    <w:p w14:paraId="4ED3C46E" w14:textId="77777777" w:rsidR="00BE22DF" w:rsidRDefault="00000000" w:rsidP="00BE22DF">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m:rPr>
              <m:scr m:val="script"/>
            </m:rPr>
            <w:rPr>
              <w:rFonts w:ascii="Cambria Math" w:hAnsi="Cambria Math"/>
            </w:rPr>
            <m:t>⊂X</m:t>
          </m:r>
        </m:oMath>
      </m:oMathPara>
    </w:p>
    <w:p w14:paraId="46731A44" w14:textId="77777777" w:rsidR="00BE22DF" w:rsidRDefault="00BE22DF" w:rsidP="00BE22DF">
      <w:pPr>
        <w:spacing w:line="360" w:lineRule="auto"/>
      </w:pPr>
    </w:p>
    <w:p w14:paraId="0AECDD81" w14:textId="48C3853C" w:rsidR="00B84B81" w:rsidRDefault="00B84B81" w:rsidP="00BE22DF">
      <w:pPr>
        <w:pStyle w:val="ListParagraph"/>
        <w:spacing w:line="360" w:lineRule="auto"/>
        <w:ind w:left="360"/>
      </w:pPr>
      <w:r>
        <w:t xml:space="preserve">Then the restriction of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of </w:t>
      </w:r>
      <m:oMath>
        <m:r>
          <w:rPr>
            <w:rFonts w:ascii="Cambria Math" w:hAnsi="Cambria Math"/>
          </w:rPr>
          <m:t>K</m:t>
        </m:r>
      </m:oMath>
      <w:r>
        <w:t xml:space="preserve"> to </w:t>
      </w:r>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oMath>
      <w:r>
        <w:t xml:space="preserve"> is also a positive definite kernel.</w:t>
      </w:r>
    </w:p>
    <w:p w14:paraId="61D3086F" w14:textId="2636D9FD" w:rsidR="00BE22DF" w:rsidRDefault="00BE22DF" w:rsidP="00BE22DF">
      <w:pPr>
        <w:spacing w:line="360" w:lineRule="auto"/>
      </w:pPr>
    </w:p>
    <w:p w14:paraId="21558785" w14:textId="693CAD2A" w:rsidR="00BE22DF" w:rsidRDefault="00BE22DF" w:rsidP="00BE22DF">
      <w:pPr>
        <w:spacing w:line="360" w:lineRule="auto"/>
      </w:pPr>
    </w:p>
    <w:p w14:paraId="57CC18C5" w14:textId="7F5241F8" w:rsidR="00BE22DF" w:rsidRPr="00BE22DF" w:rsidRDefault="00BE22DF" w:rsidP="00BE22DF">
      <w:pPr>
        <w:spacing w:line="360" w:lineRule="auto"/>
        <w:rPr>
          <w:b/>
          <w:bCs/>
          <w:sz w:val="28"/>
          <w:szCs w:val="28"/>
        </w:rPr>
      </w:pPr>
      <w:r w:rsidRPr="00BE22DF">
        <w:rPr>
          <w:b/>
          <w:bCs/>
          <w:sz w:val="28"/>
          <w:szCs w:val="28"/>
        </w:rPr>
        <w:t>Definition – Examples of Positive Definite Kernels</w:t>
      </w:r>
    </w:p>
    <w:p w14:paraId="11B9B4DE" w14:textId="1C5C602C" w:rsidR="00BE22DF" w:rsidRDefault="00BE22DF" w:rsidP="00BE22DF">
      <w:pPr>
        <w:spacing w:line="360" w:lineRule="auto"/>
      </w:pPr>
    </w:p>
    <w:p w14:paraId="1EE24251" w14:textId="16160A8F" w:rsidR="00BE22DF" w:rsidRDefault="00BE22DF" w:rsidP="00BE22DF">
      <w:pPr>
        <w:pStyle w:val="ListParagraph"/>
        <w:numPr>
          <w:ilvl w:val="0"/>
          <w:numId w:val="191"/>
        </w:numPr>
        <w:spacing w:line="360" w:lineRule="auto"/>
      </w:pPr>
      <w:r w:rsidRPr="00BE22DF">
        <w:rPr>
          <w:u w:val="single"/>
        </w:rPr>
        <w:t xml:space="preserve">Examples of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E22DF">
        <w:rPr>
          <w:u w:val="single"/>
        </w:rPr>
        <w:t xml:space="preserve"> Positive-definite Kernels</w:t>
      </w:r>
      <w:r>
        <w:t xml:space="preserve">: Common examples of positive-definite kernels defined on Euclidean space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include the following.</w:t>
      </w:r>
    </w:p>
    <w:p w14:paraId="7AA3EC7A" w14:textId="77777777" w:rsidR="00D35604" w:rsidRDefault="00BE22DF" w:rsidP="00BE22DF">
      <w:pPr>
        <w:pStyle w:val="ListParagraph"/>
        <w:numPr>
          <w:ilvl w:val="0"/>
          <w:numId w:val="191"/>
        </w:numPr>
        <w:spacing w:line="360" w:lineRule="auto"/>
      </w:pPr>
      <w:r>
        <w:rPr>
          <w:u w:val="single"/>
        </w:rPr>
        <w:t>Linear Kernel</w:t>
      </w:r>
      <w:r w:rsidRPr="00BE22DF">
        <w:t>:</w:t>
      </w:r>
    </w:p>
    <w:p w14:paraId="7FBBEBCA" w14:textId="77777777" w:rsidR="00D35604" w:rsidRPr="00D35604" w:rsidRDefault="00D35604" w:rsidP="00D35604">
      <w:pPr>
        <w:spacing w:line="360" w:lineRule="auto"/>
        <w:rPr>
          <w:u w:val="single"/>
        </w:rPr>
      </w:pPr>
    </w:p>
    <w:p w14:paraId="6BDBF032" w14:textId="77777777" w:rsidR="00D35604" w:rsidRDefault="00BE22DF"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B28E905" w14:textId="77777777" w:rsidR="00D35604" w:rsidRDefault="00D35604" w:rsidP="00D35604">
      <w:pPr>
        <w:spacing w:line="360" w:lineRule="auto"/>
      </w:pPr>
    </w:p>
    <w:p w14:paraId="669FCBAA" w14:textId="4E8C6BC2" w:rsidR="00BE22DF" w:rsidRPr="00D35604" w:rsidRDefault="00BE22DF"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7C0EDBCC" w14:textId="77777777" w:rsidR="00D35604" w:rsidRDefault="00D35604" w:rsidP="00D35604">
      <w:pPr>
        <w:spacing w:line="360" w:lineRule="auto"/>
      </w:pPr>
    </w:p>
    <w:p w14:paraId="0CB16E8B" w14:textId="77777777" w:rsidR="00D35604" w:rsidRDefault="00AC2B0E" w:rsidP="00AC2B0E">
      <w:pPr>
        <w:pStyle w:val="ListParagraph"/>
        <w:numPr>
          <w:ilvl w:val="0"/>
          <w:numId w:val="191"/>
        </w:numPr>
        <w:spacing w:line="360" w:lineRule="auto"/>
      </w:pPr>
      <w:r>
        <w:rPr>
          <w:u w:val="single"/>
        </w:rPr>
        <w:t>Polynomial Kernel</w:t>
      </w:r>
      <w:r w:rsidRPr="00BE22DF">
        <w:t>:</w:t>
      </w:r>
    </w:p>
    <w:p w14:paraId="7A67EEAD" w14:textId="77777777" w:rsidR="00D35604" w:rsidRPr="00D35604" w:rsidRDefault="00D35604" w:rsidP="00D35604">
      <w:pPr>
        <w:spacing w:line="360" w:lineRule="auto"/>
        <w:rPr>
          <w:u w:val="single"/>
        </w:rPr>
      </w:pPr>
    </w:p>
    <w:p w14:paraId="1B504B09"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y+r</m:t>
                  </m:r>
                </m:e>
              </m:d>
            </m:e>
            <m:sup>
              <m:r>
                <w:rPr>
                  <w:rFonts w:ascii="Cambria Math" w:hAnsi="Cambria Math"/>
                </w:rPr>
                <m:t>n</m:t>
              </m:r>
            </m:sup>
          </m:sSup>
        </m:oMath>
      </m:oMathPara>
    </w:p>
    <w:p w14:paraId="37B9FEEA" w14:textId="77777777" w:rsidR="00D35604" w:rsidRDefault="00D35604" w:rsidP="00D35604">
      <w:pPr>
        <w:spacing w:line="360" w:lineRule="auto"/>
      </w:pPr>
    </w:p>
    <w:p w14:paraId="2B0382C8"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2F1F5B1D" w14:textId="77777777" w:rsidR="00D35604" w:rsidRDefault="00D35604" w:rsidP="00D35604">
      <w:pPr>
        <w:spacing w:line="360" w:lineRule="auto"/>
      </w:pPr>
    </w:p>
    <w:p w14:paraId="32501D41" w14:textId="77777777" w:rsidR="00D35604" w:rsidRDefault="00AC2B0E" w:rsidP="00D35604">
      <w:pPr>
        <w:pStyle w:val="ListParagraph"/>
        <w:spacing w:line="360" w:lineRule="auto"/>
        <w:ind w:left="360"/>
      </w:pPr>
      <m:oMathPara>
        <m:oMath>
          <m:r>
            <w:rPr>
              <w:rFonts w:ascii="Cambria Math" w:hAnsi="Cambria Math"/>
            </w:rPr>
            <m:t>r≥0</m:t>
          </m:r>
        </m:oMath>
      </m:oMathPara>
    </w:p>
    <w:p w14:paraId="1418AA51" w14:textId="77777777" w:rsidR="00D35604" w:rsidRDefault="00D35604" w:rsidP="00D35604">
      <w:pPr>
        <w:spacing w:line="360" w:lineRule="auto"/>
      </w:pPr>
    </w:p>
    <w:p w14:paraId="2BFABC8A" w14:textId="79C0FA95" w:rsidR="00AC2B0E" w:rsidRPr="00D35604" w:rsidRDefault="00AC2B0E" w:rsidP="00D35604">
      <w:pPr>
        <w:pStyle w:val="ListParagraph"/>
        <w:spacing w:line="360" w:lineRule="auto"/>
        <w:ind w:left="360"/>
      </w:pPr>
      <m:oMathPara>
        <m:oMath>
          <m:r>
            <w:rPr>
              <w:rFonts w:ascii="Cambria Math" w:hAnsi="Cambria Math"/>
            </w:rPr>
            <m:t>n≥1</m:t>
          </m:r>
        </m:oMath>
      </m:oMathPara>
    </w:p>
    <w:p w14:paraId="7B5A1731" w14:textId="77777777" w:rsidR="00D35604" w:rsidRDefault="00D35604" w:rsidP="00D35604">
      <w:pPr>
        <w:spacing w:line="360" w:lineRule="auto"/>
      </w:pPr>
    </w:p>
    <w:p w14:paraId="48512DCD" w14:textId="77777777" w:rsidR="00D35604" w:rsidRDefault="00AC2B0E" w:rsidP="00AC2B0E">
      <w:pPr>
        <w:pStyle w:val="ListParagraph"/>
        <w:numPr>
          <w:ilvl w:val="0"/>
          <w:numId w:val="191"/>
        </w:numPr>
        <w:spacing w:line="360" w:lineRule="auto"/>
      </w:pPr>
      <w:r>
        <w:rPr>
          <w:u w:val="single"/>
        </w:rPr>
        <w:t>Gaussian Kernel - RBF</w:t>
      </w:r>
      <w:r>
        <w:t>:</w:t>
      </w:r>
    </w:p>
    <w:p w14:paraId="3A20F2A6" w14:textId="77777777" w:rsidR="00D35604" w:rsidRPr="00D35604" w:rsidRDefault="00D35604" w:rsidP="00D35604">
      <w:pPr>
        <w:spacing w:line="360" w:lineRule="auto"/>
        <w:rPr>
          <w:u w:val="single"/>
        </w:rPr>
      </w:pPr>
    </w:p>
    <w:p w14:paraId="7317A2FC"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3FC7D31" w14:textId="77777777" w:rsidR="00D35604" w:rsidRDefault="00D35604" w:rsidP="00D35604">
      <w:pPr>
        <w:spacing w:line="360" w:lineRule="auto"/>
      </w:pPr>
    </w:p>
    <w:p w14:paraId="315CCAB7"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69B6DF01" w14:textId="77777777" w:rsidR="00D35604" w:rsidRDefault="00D35604" w:rsidP="00D35604">
      <w:pPr>
        <w:spacing w:line="360" w:lineRule="auto"/>
      </w:pPr>
    </w:p>
    <w:p w14:paraId="0CAA4A75" w14:textId="4604DA03" w:rsidR="00AC2B0E" w:rsidRPr="00D35604" w:rsidRDefault="00AC2B0E" w:rsidP="00D35604">
      <w:pPr>
        <w:pStyle w:val="ListParagraph"/>
        <w:spacing w:line="360" w:lineRule="auto"/>
        <w:ind w:left="360"/>
      </w:pPr>
      <m:oMathPara>
        <m:oMath>
          <m:r>
            <w:rPr>
              <w:rFonts w:ascii="Cambria Math" w:hAnsi="Cambria Math"/>
            </w:rPr>
            <m:t>σ&gt;0</m:t>
          </m:r>
        </m:oMath>
      </m:oMathPara>
    </w:p>
    <w:p w14:paraId="432C860C" w14:textId="77777777" w:rsidR="00D35604" w:rsidRDefault="00D35604" w:rsidP="00D35604">
      <w:pPr>
        <w:spacing w:line="360" w:lineRule="auto"/>
      </w:pPr>
    </w:p>
    <w:p w14:paraId="28FDBA01" w14:textId="77777777" w:rsidR="00D35604" w:rsidRDefault="0057616E" w:rsidP="0057616E">
      <w:pPr>
        <w:pStyle w:val="ListParagraph"/>
        <w:numPr>
          <w:ilvl w:val="0"/>
          <w:numId w:val="191"/>
        </w:numPr>
        <w:spacing w:line="360" w:lineRule="auto"/>
      </w:pPr>
      <w:r>
        <w:rPr>
          <w:u w:val="single"/>
        </w:rPr>
        <w:lastRenderedPageBreak/>
        <w:t>Laplacian Kernel</w:t>
      </w:r>
      <w:r>
        <w:t>:</w:t>
      </w:r>
    </w:p>
    <w:p w14:paraId="23795086" w14:textId="77777777" w:rsidR="00D35604" w:rsidRPr="00D35604" w:rsidRDefault="00D35604" w:rsidP="00D35604">
      <w:pPr>
        <w:spacing w:line="360" w:lineRule="auto"/>
        <w:rPr>
          <w:u w:val="single"/>
        </w:rPr>
      </w:pPr>
    </w:p>
    <w:p w14:paraId="26A2CFBE"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114FABA3" w14:textId="77777777" w:rsidR="00D35604" w:rsidRDefault="00D35604" w:rsidP="00D35604">
      <w:pPr>
        <w:spacing w:line="360" w:lineRule="auto"/>
      </w:pPr>
    </w:p>
    <w:p w14:paraId="6AEFE35A" w14:textId="77777777" w:rsidR="00D35604" w:rsidRDefault="0057616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4F7FD7CD" w14:textId="77777777" w:rsidR="00D35604" w:rsidRDefault="00D35604" w:rsidP="00D35604">
      <w:pPr>
        <w:spacing w:line="360" w:lineRule="auto"/>
      </w:pPr>
    </w:p>
    <w:p w14:paraId="40069D3F" w14:textId="2A00ED39" w:rsidR="0057616E" w:rsidRPr="00D35604" w:rsidRDefault="0057616E" w:rsidP="00D35604">
      <w:pPr>
        <w:pStyle w:val="ListParagraph"/>
        <w:spacing w:line="360" w:lineRule="auto"/>
        <w:ind w:left="360"/>
      </w:pPr>
      <m:oMathPara>
        <m:oMath>
          <m:r>
            <w:rPr>
              <w:rFonts w:ascii="Cambria Math" w:hAnsi="Cambria Math"/>
            </w:rPr>
            <m:t>α&gt;0</m:t>
          </m:r>
        </m:oMath>
      </m:oMathPara>
    </w:p>
    <w:p w14:paraId="00997C5A" w14:textId="77777777" w:rsidR="00D35604" w:rsidRDefault="00D35604" w:rsidP="00D35604">
      <w:pPr>
        <w:spacing w:line="360" w:lineRule="auto"/>
      </w:pPr>
    </w:p>
    <w:p w14:paraId="31075616" w14:textId="77777777" w:rsidR="00D35604" w:rsidRDefault="0057616E" w:rsidP="0057616E">
      <w:pPr>
        <w:pStyle w:val="ListParagraph"/>
        <w:numPr>
          <w:ilvl w:val="0"/>
          <w:numId w:val="191"/>
        </w:numPr>
        <w:spacing w:line="360" w:lineRule="auto"/>
      </w:pPr>
      <w:r>
        <w:rPr>
          <w:u w:val="single"/>
        </w:rPr>
        <w:t>Abel Kernel</w:t>
      </w:r>
      <w:r>
        <w:t>:</w:t>
      </w:r>
    </w:p>
    <w:p w14:paraId="67F6DD7D" w14:textId="77777777" w:rsidR="00D35604" w:rsidRPr="00D35604" w:rsidRDefault="00D35604" w:rsidP="00D35604">
      <w:pPr>
        <w:spacing w:line="360" w:lineRule="auto"/>
        <w:rPr>
          <w:u w:val="single"/>
        </w:rPr>
      </w:pPr>
    </w:p>
    <w:p w14:paraId="2DA8E4DF"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7BA4DBA9" w14:textId="77777777" w:rsidR="00D35604" w:rsidRDefault="00D35604" w:rsidP="00D35604">
      <w:pPr>
        <w:spacing w:line="360" w:lineRule="auto"/>
      </w:pPr>
    </w:p>
    <w:p w14:paraId="675FCBEB" w14:textId="77777777" w:rsidR="00D35604" w:rsidRDefault="0057616E"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7B03214A" w14:textId="77777777" w:rsidR="00D35604" w:rsidRDefault="00D35604" w:rsidP="00D35604">
      <w:pPr>
        <w:spacing w:line="360" w:lineRule="auto"/>
      </w:pPr>
    </w:p>
    <w:p w14:paraId="67C2DD52" w14:textId="0707249B" w:rsidR="0057616E" w:rsidRPr="00D35604" w:rsidRDefault="0057616E" w:rsidP="00D35604">
      <w:pPr>
        <w:pStyle w:val="ListParagraph"/>
        <w:spacing w:line="360" w:lineRule="auto"/>
        <w:ind w:left="360"/>
      </w:pPr>
      <m:oMathPara>
        <m:oMath>
          <m:r>
            <w:rPr>
              <w:rFonts w:ascii="Cambria Math" w:hAnsi="Cambria Math"/>
            </w:rPr>
            <m:t>α&gt;0</m:t>
          </m:r>
        </m:oMath>
      </m:oMathPara>
    </w:p>
    <w:p w14:paraId="38140B4D" w14:textId="77777777" w:rsidR="00D35604" w:rsidRDefault="00D35604" w:rsidP="00D35604">
      <w:pPr>
        <w:spacing w:line="360" w:lineRule="auto"/>
      </w:pPr>
    </w:p>
    <w:p w14:paraId="61E0BC18" w14:textId="77777777" w:rsidR="00D35604" w:rsidRDefault="00CF3A1A" w:rsidP="0057616E">
      <w:pPr>
        <w:pStyle w:val="ListParagraph"/>
        <w:numPr>
          <w:ilvl w:val="0"/>
          <w:numId w:val="191"/>
        </w:numPr>
        <w:spacing w:line="360" w:lineRule="auto"/>
      </w:pPr>
      <w:r>
        <w:rPr>
          <w:u w:val="single"/>
        </w:rPr>
        <w:t>Kernel Generating Sobolev Spaces</w:t>
      </w:r>
      <w:r>
        <w:t>:</w:t>
      </w:r>
    </w:p>
    <w:p w14:paraId="69B480B4" w14:textId="77777777" w:rsidR="00D35604" w:rsidRPr="00D35604" w:rsidRDefault="00D35604" w:rsidP="00D35604">
      <w:pPr>
        <w:spacing w:line="360" w:lineRule="auto"/>
        <w:rPr>
          <w:u w:val="single"/>
        </w:rPr>
      </w:pPr>
    </w:p>
    <w:p w14:paraId="4337627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up>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p>
          </m:sSubSup>
          <m:sSub>
            <m:sSubPr>
              <m:ctrlPr>
                <w:rPr>
                  <w:rFonts w:ascii="Cambria Math" w:hAnsi="Cambria Math"/>
                  <w:i/>
                </w:rPr>
              </m:ctrlPr>
            </m:sSubPr>
            <m:e>
              <m:r>
                <w:rPr>
                  <w:rFonts w:ascii="Cambria Math" w:hAnsi="Cambria Math"/>
                </w:rPr>
                <m:t>B</m:t>
              </m:r>
            </m:e>
            <m:sub>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e>
          </m:d>
        </m:oMath>
      </m:oMathPara>
    </w:p>
    <w:p w14:paraId="4C555A14" w14:textId="77777777" w:rsidR="00D35604" w:rsidRDefault="00D35604" w:rsidP="00D35604">
      <w:pPr>
        <w:spacing w:line="360" w:lineRule="auto"/>
      </w:pPr>
    </w:p>
    <w:p w14:paraId="6D61C46D" w14:textId="016D9B38" w:rsidR="00CF3A1A" w:rsidRDefault="00CF3A1A" w:rsidP="00D35604">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v</m:t>
            </m:r>
          </m:sub>
        </m:sSub>
      </m:oMath>
      <w:r>
        <w:t xml:space="preserve"> is the Bessel function of the third kind.</w:t>
      </w:r>
    </w:p>
    <w:p w14:paraId="27AECE6D" w14:textId="77777777" w:rsidR="00D35604" w:rsidRDefault="00CF3A1A" w:rsidP="00CF3A1A">
      <w:pPr>
        <w:pStyle w:val="ListParagraph"/>
        <w:numPr>
          <w:ilvl w:val="0"/>
          <w:numId w:val="191"/>
        </w:numPr>
        <w:spacing w:line="360" w:lineRule="auto"/>
      </w:pPr>
      <w:r>
        <w:rPr>
          <w:u w:val="single"/>
        </w:rPr>
        <w:t>Kernel Generating Paley-Wiener Space</w:t>
      </w:r>
      <w:r>
        <w:t>:</w:t>
      </w:r>
    </w:p>
    <w:p w14:paraId="2F7528FA" w14:textId="77777777" w:rsidR="00D35604" w:rsidRPr="00D35604" w:rsidRDefault="00D35604" w:rsidP="00D35604">
      <w:pPr>
        <w:spacing w:line="360" w:lineRule="auto"/>
        <w:rPr>
          <w:u w:val="single"/>
        </w:rPr>
      </w:pPr>
    </w:p>
    <w:p w14:paraId="47C0918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=sinc</m:t>
          </m:r>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x-y</m:t>
                  </m:r>
                </m:e>
              </m:d>
            </m:e>
          </m:d>
        </m:oMath>
      </m:oMathPara>
    </w:p>
    <w:p w14:paraId="0D61842F" w14:textId="77777777" w:rsidR="00D35604" w:rsidRDefault="00D35604" w:rsidP="00D35604">
      <w:pPr>
        <w:spacing w:line="360" w:lineRule="auto"/>
      </w:pPr>
    </w:p>
    <w:p w14:paraId="0907407F" w14:textId="77777777" w:rsidR="00D35604" w:rsidRDefault="00CF3A1A"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5C952540" w14:textId="77777777" w:rsidR="00D35604" w:rsidRDefault="00D35604" w:rsidP="00D35604">
      <w:pPr>
        <w:spacing w:line="360" w:lineRule="auto"/>
      </w:pPr>
    </w:p>
    <w:p w14:paraId="1E9A16F4" w14:textId="2F1DA164" w:rsidR="00CF3A1A" w:rsidRPr="00D35604" w:rsidRDefault="00CF3A1A" w:rsidP="00D35604">
      <w:pPr>
        <w:pStyle w:val="ListParagraph"/>
        <w:spacing w:line="360" w:lineRule="auto"/>
        <w:ind w:left="360"/>
      </w:pPr>
      <m:oMathPara>
        <m:oMath>
          <m:r>
            <w:rPr>
              <w:rFonts w:ascii="Cambria Math" w:hAnsi="Cambria Math"/>
            </w:rPr>
            <m:t>α&gt;0</m:t>
          </m:r>
        </m:oMath>
      </m:oMathPara>
    </w:p>
    <w:p w14:paraId="1EC54AC7" w14:textId="77777777" w:rsidR="00D35604" w:rsidRDefault="00D35604" w:rsidP="00D35604">
      <w:pPr>
        <w:spacing w:line="360" w:lineRule="auto"/>
      </w:pPr>
    </w:p>
    <w:p w14:paraId="7B7F2C58" w14:textId="77777777" w:rsidR="00D35604" w:rsidRDefault="00B408D8" w:rsidP="00CF3A1A">
      <w:pPr>
        <w:pStyle w:val="ListParagraph"/>
        <w:numPr>
          <w:ilvl w:val="0"/>
          <w:numId w:val="191"/>
        </w:numPr>
        <w:spacing w:line="360" w:lineRule="auto"/>
      </w:pPr>
      <w:r>
        <w:rPr>
          <w:u w:val="single"/>
        </w:rPr>
        <w:lastRenderedPageBreak/>
        <w:t>Kernels from Hilbertian Inner Products</w:t>
      </w:r>
      <w:r>
        <w:t xml:space="preserve">: If </w:t>
      </w:r>
      <m:oMath>
        <m:r>
          <w:rPr>
            <w:rFonts w:ascii="Cambria Math" w:hAnsi="Cambria Math"/>
          </w:rPr>
          <m:t>H</m:t>
        </m:r>
      </m:oMath>
      <w:r>
        <w:t xml:space="preserve"> is a Hilbert space, then its corresponding inner product</w:t>
      </w:r>
    </w:p>
    <w:p w14:paraId="060C3A26" w14:textId="77777777" w:rsidR="00D35604" w:rsidRPr="00D35604" w:rsidRDefault="00D35604" w:rsidP="00D35604">
      <w:pPr>
        <w:spacing w:line="360" w:lineRule="auto"/>
        <w:rPr>
          <w:u w:val="single"/>
        </w:rPr>
      </w:pPr>
    </w:p>
    <w:p w14:paraId="748DF275" w14:textId="77777777" w:rsidR="00D35604" w:rsidRDefault="00000000" w:rsidP="00D35604">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599AE65D" w14:textId="77777777" w:rsidR="00D35604" w:rsidRDefault="00D35604" w:rsidP="00D35604">
      <w:pPr>
        <w:spacing w:line="360" w:lineRule="auto"/>
      </w:pPr>
    </w:p>
    <w:p w14:paraId="6E096CAC" w14:textId="77777777" w:rsidR="00D35604" w:rsidRDefault="00B408D8" w:rsidP="00D35604">
      <w:pPr>
        <w:pStyle w:val="ListParagraph"/>
        <w:spacing w:line="360" w:lineRule="auto"/>
        <w:ind w:left="360"/>
      </w:pPr>
      <w:r>
        <w:t>is a positive definite kernel. Indeed, one has</w:t>
      </w:r>
    </w:p>
    <w:p w14:paraId="25D481EE" w14:textId="77777777" w:rsidR="00D35604" w:rsidRDefault="00D35604" w:rsidP="00D35604">
      <w:pPr>
        <w:spacing w:line="360" w:lineRule="auto"/>
      </w:pPr>
    </w:p>
    <w:p w14:paraId="1FCFD853" w14:textId="03612FED" w:rsidR="00B408D8" w:rsidRPr="00D35604" w:rsidRDefault="00000000" w:rsidP="00D3560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H</m:t>
                  </m:r>
                </m:sub>
              </m:sSub>
            </m:e>
          </m:nary>
          <m:r>
            <w:rPr>
              <w:rFonts w:ascii="Cambria Math" w:hAnsi="Cambria Math"/>
            </w:rPr>
            <m:t>=</m:t>
          </m:r>
          <m:sSub>
            <m:sSubPr>
              <m:ctrlPr>
                <w:rPr>
                  <w:rFonts w:ascii="Cambria Math" w:hAnsi="Cambria Math"/>
                  <w:i/>
                </w:rPr>
              </m:ctrlPr>
            </m:sSub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b>
              <m:r>
                <w:rPr>
                  <w:rFonts w:ascii="Cambria Math" w:hAnsi="Cambria Math"/>
                </w:rPr>
                <m:t>H</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r>
            <w:rPr>
              <w:rFonts w:ascii="Cambria Math" w:hAnsi="Cambria Math"/>
            </w:rPr>
            <m:t>≥0</m:t>
          </m:r>
        </m:oMath>
      </m:oMathPara>
    </w:p>
    <w:p w14:paraId="42785703" w14:textId="77777777" w:rsidR="00D35604" w:rsidRDefault="00D35604" w:rsidP="00D35604">
      <w:pPr>
        <w:spacing w:line="360" w:lineRule="auto"/>
      </w:pPr>
    </w:p>
    <w:p w14:paraId="4DD59C2B" w14:textId="60E68136" w:rsidR="007C7DE3" w:rsidRDefault="007C7DE3" w:rsidP="00CF3A1A">
      <w:pPr>
        <w:pStyle w:val="ListParagraph"/>
        <w:numPr>
          <w:ilvl w:val="0"/>
          <w:numId w:val="191"/>
        </w:numPr>
        <w:spacing w:line="360" w:lineRule="auto"/>
      </w:pPr>
      <w:r>
        <w:rPr>
          <w:u w:val="single"/>
        </w:rPr>
        <w:t xml:space="preserve">Kernels Defined on </w:t>
      </w:r>
      <m:oMath>
        <m:sSubSup>
          <m:sSubSupPr>
            <m:ctrlPr>
              <w:rPr>
                <w:rFonts w:ascii="Cambria Math" w:hAnsi="Cambria Math"/>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d</m:t>
            </m:r>
          </m:sup>
        </m:sSubSup>
      </m:oMath>
      <w:r>
        <w:rPr>
          <w:u w:val="single"/>
        </w:rPr>
        <w:t xml:space="preserve"> and Histograms</w:t>
      </w:r>
      <w:r>
        <w:t>: Histograms are frequently encountered I applications of real-life problems. Most observations are usually available under the form of non-negative vectors of counts, which, if normalized, yield histograms of frequencies.</w:t>
      </w:r>
    </w:p>
    <w:p w14:paraId="05F7E563" w14:textId="1983C607" w:rsidR="007A654A" w:rsidRDefault="007A654A" w:rsidP="00CF3A1A">
      <w:pPr>
        <w:pStyle w:val="ListParagraph"/>
        <w:numPr>
          <w:ilvl w:val="0"/>
          <w:numId w:val="191"/>
        </w:numPr>
        <w:spacing w:line="360" w:lineRule="auto"/>
      </w:pPr>
      <w:r>
        <w:rPr>
          <w:u w:val="single"/>
        </w:rPr>
        <w:t>Distance Metrics are Kernel Parameters</w:t>
      </w:r>
      <w:r w:rsidRPr="007A654A">
        <w:t>:</w:t>
      </w:r>
      <w:r>
        <w:t xml:space="preserve"> It has been shown (Hein and Bousquet (2005)) that the following family of squared metrics, respectively Jensen divergence, the </w:t>
      </w:r>
      <m:oMath>
        <m:r>
          <w:rPr>
            <w:rFonts w:ascii="Cambria Math" w:hAnsi="Cambria Math"/>
          </w:rPr>
          <m:t>χ</m:t>
        </m:r>
      </m:oMath>
      <w:r>
        <w:t>-square, total variation, and two variations of the Hellinger distance.</w:t>
      </w:r>
    </w:p>
    <w:p w14:paraId="25282929" w14:textId="77777777" w:rsidR="00D35604" w:rsidRDefault="007A654A" w:rsidP="00CF3A1A">
      <w:pPr>
        <w:pStyle w:val="ListParagraph"/>
        <w:numPr>
          <w:ilvl w:val="0"/>
          <w:numId w:val="191"/>
        </w:numPr>
        <w:spacing w:line="360" w:lineRule="auto"/>
      </w:pPr>
      <w:r>
        <w:rPr>
          <w:u w:val="single"/>
        </w:rPr>
        <w:t>Jensen Divergence</w:t>
      </w:r>
      <w:r w:rsidRPr="007A654A">
        <w:t>:</w:t>
      </w:r>
    </w:p>
    <w:p w14:paraId="2B1DA5A7" w14:textId="77777777" w:rsidR="00D35604" w:rsidRPr="00D35604" w:rsidRDefault="00D35604" w:rsidP="00D35604">
      <w:pPr>
        <w:spacing w:line="360" w:lineRule="auto"/>
        <w:rPr>
          <w:u w:val="single"/>
        </w:rPr>
      </w:pPr>
    </w:p>
    <w:p w14:paraId="6F50BAC1" w14:textId="6E57241D"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JD</m:t>
              </m:r>
            </m:sub>
          </m:sSub>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θ</m:t>
                  </m:r>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num>
            <m:den>
              <m:r>
                <w:rPr>
                  <w:rFonts w:ascii="Cambria Math" w:hAnsi="Cambria Math"/>
                </w:rPr>
                <m:t>2</m:t>
              </m:r>
            </m:den>
          </m:f>
        </m:oMath>
      </m:oMathPara>
    </w:p>
    <w:p w14:paraId="20115896" w14:textId="77777777" w:rsidR="00D35604" w:rsidRDefault="00D35604" w:rsidP="00D35604">
      <w:pPr>
        <w:spacing w:line="360" w:lineRule="auto"/>
      </w:pPr>
    </w:p>
    <w:p w14:paraId="4C003E21" w14:textId="77777777" w:rsidR="00D35604" w:rsidRDefault="007A654A" w:rsidP="00CF3A1A">
      <w:pPr>
        <w:pStyle w:val="ListParagraph"/>
        <w:numPr>
          <w:ilvl w:val="0"/>
          <w:numId w:val="191"/>
        </w:numPr>
        <w:spacing w:line="360" w:lineRule="auto"/>
      </w:pPr>
      <m:oMath>
        <m:r>
          <w:rPr>
            <w:rFonts w:ascii="Cambria Math" w:hAnsi="Cambria Math"/>
            <w:u w:val="single"/>
          </w:rPr>
          <m:t>χ</m:t>
        </m:r>
      </m:oMath>
      <w:r w:rsidRPr="007A654A">
        <w:rPr>
          <w:u w:val="single"/>
        </w:rPr>
        <w:t>-square</w:t>
      </w:r>
      <w:r>
        <w:t>:</w:t>
      </w:r>
    </w:p>
    <w:p w14:paraId="2E9F9C01" w14:textId="77777777" w:rsidR="00D35604" w:rsidRPr="00D35604" w:rsidRDefault="00D35604" w:rsidP="00D35604">
      <w:pPr>
        <w:spacing w:line="360" w:lineRule="auto"/>
        <w:rPr>
          <w:u w:val="single"/>
        </w:rPr>
      </w:pPr>
    </w:p>
    <w:p w14:paraId="77013F67"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p>
                <m:sSupPr>
                  <m:ctrlPr>
                    <w:rPr>
                      <w:rFonts w:ascii="Cambria Math" w:hAnsi="Cambria Math"/>
                      <w:i/>
                    </w:rPr>
                  </m:ctrlPr>
                </m:sSupPr>
                <m:e>
                  <m:r>
                    <w:rPr>
                      <w:rFonts w:ascii="Cambria Math" w:hAnsi="Cambria Math"/>
                    </w:rPr>
                    <m:t>χ</m:t>
                  </m:r>
                </m:e>
                <m:sup>
                  <m:r>
                    <w:rPr>
                      <w:rFonts w:ascii="Cambria Math" w:hAnsi="Cambria Math"/>
                    </w:rPr>
                    <m:t>2</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sup>
                      <m:r>
                        <w:rPr>
                          <w:rFonts w:ascii="Cambria Math" w:hAnsi="Cambria Math"/>
                        </w:rPr>
                        <m:t>2</m:t>
                      </m:r>
                    </m:sup>
                  </m:sSup>
                </m:num>
                <m:den>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den>
              </m:f>
            </m:e>
          </m:nary>
        </m:oMath>
      </m:oMathPara>
    </w:p>
    <w:p w14:paraId="073A2910" w14:textId="77777777" w:rsidR="00D35604" w:rsidRDefault="00D35604" w:rsidP="00D35604">
      <w:pPr>
        <w:spacing w:line="360" w:lineRule="auto"/>
      </w:pPr>
    </w:p>
    <w:p w14:paraId="0627A2B5" w14:textId="642D2C8A"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TV</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nary>
        </m:oMath>
      </m:oMathPara>
    </w:p>
    <w:p w14:paraId="3412A039" w14:textId="77777777" w:rsidR="00D35604" w:rsidRDefault="00D35604" w:rsidP="00D35604">
      <w:pPr>
        <w:spacing w:line="360" w:lineRule="auto"/>
      </w:pPr>
    </w:p>
    <w:p w14:paraId="0DFF7EF3" w14:textId="77777777" w:rsidR="00D35604" w:rsidRDefault="007065FF" w:rsidP="00CF3A1A">
      <w:pPr>
        <w:pStyle w:val="ListParagraph"/>
        <w:numPr>
          <w:ilvl w:val="0"/>
          <w:numId w:val="191"/>
        </w:numPr>
        <w:spacing w:line="360" w:lineRule="auto"/>
      </w:pPr>
      <w:r w:rsidRPr="007065FF">
        <w:rPr>
          <w:u w:val="single"/>
        </w:rPr>
        <w:lastRenderedPageBreak/>
        <w:t>Hellinger Distance Variants</w:t>
      </w:r>
      <w:r>
        <w:t>:</w:t>
      </w:r>
    </w:p>
    <w:p w14:paraId="69396EE4" w14:textId="77777777" w:rsidR="00D35604" w:rsidRPr="00D35604" w:rsidRDefault="00D35604" w:rsidP="00D35604">
      <w:pPr>
        <w:spacing w:line="360" w:lineRule="auto"/>
        <w:rPr>
          <w:u w:val="single"/>
        </w:rPr>
      </w:pPr>
    </w:p>
    <w:p w14:paraId="172C6562"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oMath>
      </m:oMathPara>
    </w:p>
    <w:p w14:paraId="59A80359" w14:textId="77777777" w:rsidR="00D35604" w:rsidRDefault="00D35604" w:rsidP="00D35604">
      <w:pPr>
        <w:spacing w:line="360" w:lineRule="auto"/>
      </w:pPr>
    </w:p>
    <w:p w14:paraId="442288A4" w14:textId="0505DB92" w:rsidR="007065FF"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e>
            <m:sup>
              <m:r>
                <w:rPr>
                  <w:rFonts w:ascii="Cambria Math" w:hAnsi="Cambria Math"/>
                </w:rPr>
                <m:t>2</m:t>
              </m:r>
            </m:sup>
          </m:sSup>
        </m:oMath>
      </m:oMathPara>
    </w:p>
    <w:p w14:paraId="4CC52935" w14:textId="77777777" w:rsidR="00D35604" w:rsidRDefault="00D35604" w:rsidP="00D35604">
      <w:pPr>
        <w:spacing w:line="360" w:lineRule="auto"/>
      </w:pPr>
    </w:p>
    <w:p w14:paraId="3EB42E7F" w14:textId="77777777" w:rsidR="00AA3CD7" w:rsidRDefault="00A95779" w:rsidP="00CF3A1A">
      <w:pPr>
        <w:pStyle w:val="ListParagraph"/>
        <w:numPr>
          <w:ilvl w:val="0"/>
          <w:numId w:val="191"/>
        </w:numPr>
        <w:spacing w:line="360" w:lineRule="auto"/>
      </w:pPr>
      <w:r>
        <w:rPr>
          <w:u w:val="single"/>
        </w:rPr>
        <w:t>Kernels Generated over Distance Metrics</w:t>
      </w:r>
      <w:r>
        <w:t>: The squared metrics can be used to define positive definite kernels using the formula</w:t>
      </w:r>
    </w:p>
    <w:p w14:paraId="417367D5" w14:textId="77777777" w:rsidR="00AA3CD7" w:rsidRPr="00AA3CD7" w:rsidRDefault="00AA3CD7" w:rsidP="00AA3CD7">
      <w:pPr>
        <w:spacing w:line="360" w:lineRule="auto"/>
        <w:rPr>
          <w:u w:val="single"/>
        </w:rPr>
      </w:pPr>
    </w:p>
    <w:p w14:paraId="2191911D" w14:textId="77777777" w:rsidR="00AA3CD7" w:rsidRDefault="00A95779" w:rsidP="00AA3CD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e>
              </m:d>
            </m:sup>
          </m:sSup>
        </m:oMath>
      </m:oMathPara>
    </w:p>
    <w:p w14:paraId="7DA01441" w14:textId="77777777" w:rsidR="00AA3CD7" w:rsidRDefault="00AA3CD7" w:rsidP="00AA3CD7">
      <w:pPr>
        <w:spacing w:line="360" w:lineRule="auto"/>
      </w:pPr>
    </w:p>
    <w:p w14:paraId="75F4DAA3" w14:textId="0EFF0B8A" w:rsidR="00A95779" w:rsidRDefault="00A95779" w:rsidP="00AA3CD7">
      <w:pPr>
        <w:pStyle w:val="ListParagraph"/>
        <w:spacing w:line="360" w:lineRule="auto"/>
        <w:ind w:left="360"/>
      </w:pPr>
      <m:oMathPara>
        <m:oMath>
          <m:r>
            <w:rPr>
              <w:rFonts w:ascii="Cambria Math" w:hAnsi="Cambria Math"/>
            </w:rPr>
            <m:t>α&gt;0</m:t>
          </m:r>
        </m:oMath>
      </m:oMathPara>
    </w:p>
    <w:p w14:paraId="67683A20" w14:textId="7B953505" w:rsidR="00A95779" w:rsidRDefault="00A95779" w:rsidP="00A95779">
      <w:pPr>
        <w:spacing w:line="360" w:lineRule="auto"/>
      </w:pPr>
    </w:p>
    <w:p w14:paraId="261FFD6D" w14:textId="3449F4C6" w:rsidR="00A95779" w:rsidRDefault="00A95779" w:rsidP="00A95779">
      <w:pPr>
        <w:spacing w:line="360" w:lineRule="auto"/>
      </w:pPr>
    </w:p>
    <w:p w14:paraId="14400FEC" w14:textId="52B98BD6" w:rsidR="00A95779" w:rsidRPr="00A95779" w:rsidRDefault="00A95779" w:rsidP="00A95779">
      <w:pPr>
        <w:spacing w:line="360" w:lineRule="auto"/>
        <w:rPr>
          <w:b/>
          <w:bCs/>
          <w:sz w:val="28"/>
          <w:szCs w:val="28"/>
        </w:rPr>
      </w:pPr>
      <w:r w:rsidRPr="00A95779">
        <w:rPr>
          <w:b/>
          <w:bCs/>
          <w:sz w:val="28"/>
          <w:szCs w:val="28"/>
        </w:rPr>
        <w:t>Connection with Reproducing Kernel Hilbert Space and Feature Maps</w:t>
      </w:r>
    </w:p>
    <w:p w14:paraId="3336791E" w14:textId="4BD14EB6" w:rsidR="00A95779" w:rsidRDefault="00A95779" w:rsidP="00A95779">
      <w:pPr>
        <w:spacing w:line="360" w:lineRule="auto"/>
      </w:pPr>
    </w:p>
    <w:p w14:paraId="37C57BA7" w14:textId="376F56D4" w:rsidR="00A95779" w:rsidRDefault="00A95779" w:rsidP="00D35604">
      <w:pPr>
        <w:pStyle w:val="ListParagraph"/>
        <w:numPr>
          <w:ilvl w:val="0"/>
          <w:numId w:val="192"/>
        </w:numPr>
        <w:spacing w:line="360" w:lineRule="auto"/>
      </w:pPr>
      <w:r w:rsidRPr="00D35604">
        <w:rPr>
          <w:u w:val="single"/>
        </w:rPr>
        <w:t>Positive-definite Kernels and Hilbert Spaces</w:t>
      </w:r>
      <w:r>
        <w:t xml:space="preserve">: Positive-definite kernels provide </w:t>
      </w:r>
      <w:r w:rsidR="00D35604">
        <w:t>a framework that encompasses some basic Hilbert space constructions. The following section presents a tight relationship between positive-definite kernels and two mathematical objects, namely reproducing Hilbert spaces and feature maps.</w:t>
      </w:r>
    </w:p>
    <w:p w14:paraId="38D7874D" w14:textId="77777777" w:rsidR="000B2A8E" w:rsidRDefault="00B42321" w:rsidP="00D35604">
      <w:pPr>
        <w:pStyle w:val="ListParagraph"/>
        <w:numPr>
          <w:ilvl w:val="0"/>
          <w:numId w:val="192"/>
        </w:numPr>
        <w:spacing w:line="360" w:lineRule="auto"/>
      </w:pPr>
      <w:r>
        <w:rPr>
          <w:u w:val="single"/>
        </w:rPr>
        <w:t>Axiomatic Basis behind the Formulation</w:t>
      </w:r>
      <w:r>
        <w:t xml:space="preserve">: Let </w:t>
      </w:r>
      <m:oMath>
        <m:r>
          <w:rPr>
            <w:rFonts w:ascii="Cambria Math" w:hAnsi="Cambria Math"/>
          </w:rPr>
          <m:t>X</m:t>
        </m:r>
      </m:oMath>
      <w:r>
        <w:t xml:space="preserve"> be a set, </w:t>
      </w:r>
      <m:oMath>
        <m:r>
          <w:rPr>
            <w:rFonts w:ascii="Cambria Math" w:hAnsi="Cambria Math"/>
          </w:rPr>
          <m:t>H</m:t>
        </m:r>
      </m:oMath>
      <w:r>
        <w:t xml:space="preserve"> a Hilbert space of functions</w:t>
      </w:r>
    </w:p>
    <w:p w14:paraId="0AE01043" w14:textId="77777777" w:rsidR="000B2A8E" w:rsidRPr="000B2A8E" w:rsidRDefault="000B2A8E" w:rsidP="000B2A8E">
      <w:pPr>
        <w:spacing w:line="360" w:lineRule="auto"/>
        <w:rPr>
          <w:u w:val="single"/>
        </w:rPr>
      </w:pPr>
    </w:p>
    <w:p w14:paraId="3285D000" w14:textId="77777777" w:rsidR="000B2A8E" w:rsidRDefault="00B42321" w:rsidP="000B2A8E">
      <w:pPr>
        <w:pStyle w:val="ListParagraph"/>
        <w:spacing w:line="360" w:lineRule="auto"/>
        <w:ind w:left="360"/>
      </w:pPr>
      <m:oMathPara>
        <m:oMath>
          <m:r>
            <w:rPr>
              <w:rFonts w:ascii="Cambria Math" w:hAnsi="Cambria Math"/>
            </w:rPr>
            <m:t>f :X</m:t>
          </m:r>
          <m:r>
            <m:rPr>
              <m:scr m:val="double-struck"/>
            </m:rPr>
            <w:rPr>
              <w:rFonts w:ascii="Cambria Math" w:hAnsi="Cambria Math"/>
            </w:rPr>
            <m:t>→R</m:t>
          </m:r>
        </m:oMath>
      </m:oMathPara>
    </w:p>
    <w:p w14:paraId="78921E1C" w14:textId="77777777" w:rsidR="000B2A8E" w:rsidRDefault="000B2A8E" w:rsidP="000B2A8E">
      <w:pPr>
        <w:spacing w:line="360" w:lineRule="auto"/>
      </w:pPr>
    </w:p>
    <w:p w14:paraId="20882F0C" w14:textId="77777777" w:rsidR="000B2A8E" w:rsidRDefault="00B42321" w:rsidP="000B2A8E">
      <w:pPr>
        <w:pStyle w:val="ListParagraph"/>
        <w:spacing w:line="360" w:lineRule="auto"/>
        <w:ind w:left="360"/>
      </w:pPr>
      <w:r>
        <w:t>and</w:t>
      </w:r>
    </w:p>
    <w:p w14:paraId="11E19D28" w14:textId="77777777" w:rsidR="000B2A8E" w:rsidRDefault="000B2A8E" w:rsidP="000B2A8E">
      <w:pPr>
        <w:spacing w:line="360" w:lineRule="auto"/>
      </w:pPr>
    </w:p>
    <w:p w14:paraId="701A25D4"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0CC51037" w14:textId="77777777" w:rsidR="000B2A8E" w:rsidRDefault="000B2A8E" w:rsidP="000B2A8E">
      <w:pPr>
        <w:spacing w:line="360" w:lineRule="auto"/>
      </w:pPr>
    </w:p>
    <w:p w14:paraId="41C0A7C4" w14:textId="77777777" w:rsidR="000B2A8E" w:rsidRDefault="00B42321" w:rsidP="000B2A8E">
      <w:pPr>
        <w:pStyle w:val="ListParagraph"/>
        <w:spacing w:line="360" w:lineRule="auto"/>
        <w:ind w:left="360"/>
      </w:pPr>
      <w:r>
        <w:t>be the corresponding inner product. For any</w:t>
      </w:r>
    </w:p>
    <w:p w14:paraId="3033109C" w14:textId="77777777" w:rsidR="000B2A8E" w:rsidRDefault="000B2A8E" w:rsidP="000B2A8E">
      <w:pPr>
        <w:spacing w:line="360" w:lineRule="auto"/>
      </w:pPr>
    </w:p>
    <w:p w14:paraId="34751C03" w14:textId="77777777" w:rsidR="000B2A8E" w:rsidRDefault="00B42321" w:rsidP="000B2A8E">
      <w:pPr>
        <w:pStyle w:val="ListParagraph"/>
        <w:spacing w:line="360" w:lineRule="auto"/>
        <w:ind w:left="360"/>
      </w:pPr>
      <m:oMathPara>
        <m:oMath>
          <m:r>
            <w:rPr>
              <w:rFonts w:ascii="Cambria Math" w:hAnsi="Cambria Math"/>
            </w:rPr>
            <m:t>x∈X</m:t>
          </m:r>
        </m:oMath>
      </m:oMathPara>
    </w:p>
    <w:p w14:paraId="6E7F5B93" w14:textId="77777777" w:rsidR="000B2A8E" w:rsidRDefault="000B2A8E" w:rsidP="000B2A8E">
      <w:pPr>
        <w:spacing w:line="360" w:lineRule="auto"/>
      </w:pPr>
    </w:p>
    <w:p w14:paraId="283E3376" w14:textId="77777777" w:rsidR="000B2A8E" w:rsidRDefault="00B42321" w:rsidP="000B2A8E">
      <w:pPr>
        <w:pStyle w:val="ListParagraph"/>
        <w:spacing w:line="360" w:lineRule="auto"/>
        <w:ind w:left="360"/>
      </w:pPr>
      <w:r>
        <w:t>the evaluation functional</w:t>
      </w:r>
    </w:p>
    <w:p w14:paraId="0BCD4862" w14:textId="77777777" w:rsidR="000B2A8E" w:rsidRDefault="000B2A8E" w:rsidP="000B2A8E">
      <w:pPr>
        <w:spacing w:line="360" w:lineRule="auto"/>
      </w:pPr>
    </w:p>
    <w:p w14:paraId="5CC213E3" w14:textId="77777777" w:rsidR="000B2A8E" w:rsidRDefault="00000000" w:rsidP="000B2A8E">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:H</m:t>
          </m:r>
          <m:r>
            <m:rPr>
              <m:scr m:val="double-struck"/>
            </m:rPr>
            <w:rPr>
              <w:rFonts w:ascii="Cambria Math" w:hAnsi="Cambria Math"/>
            </w:rPr>
            <m:t>→R</m:t>
          </m:r>
        </m:oMath>
      </m:oMathPara>
    </w:p>
    <w:p w14:paraId="3938F5FC" w14:textId="77777777" w:rsidR="000B2A8E" w:rsidRDefault="000B2A8E" w:rsidP="000B2A8E">
      <w:pPr>
        <w:spacing w:line="360" w:lineRule="auto"/>
      </w:pPr>
    </w:p>
    <w:p w14:paraId="24F56BE5" w14:textId="77777777" w:rsidR="000B2A8E" w:rsidRDefault="00B42321" w:rsidP="000B2A8E">
      <w:pPr>
        <w:pStyle w:val="ListParagraph"/>
        <w:spacing w:line="360" w:lineRule="auto"/>
        <w:ind w:left="360"/>
      </w:pPr>
      <w:r>
        <w:t>is defined by</w:t>
      </w:r>
    </w:p>
    <w:p w14:paraId="7F77694F" w14:textId="77777777" w:rsidR="000B2A8E" w:rsidRDefault="000B2A8E" w:rsidP="000B2A8E">
      <w:pPr>
        <w:spacing w:line="360" w:lineRule="auto"/>
      </w:pPr>
    </w:p>
    <w:p w14:paraId="4562E01D" w14:textId="33ECC4F2" w:rsidR="00B42321" w:rsidRPr="000B2A8E" w:rsidRDefault="00B42321" w:rsidP="000B2A8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r>
                <w:rPr>
                  <w:rFonts w:ascii="Cambria Math" w:hAnsi="Cambria Math"/>
                </w:rPr>
                <m:t>x</m:t>
              </m:r>
            </m:e>
          </m:d>
        </m:oMath>
      </m:oMathPara>
    </w:p>
    <w:p w14:paraId="1D4C507B" w14:textId="77777777" w:rsidR="000B2A8E" w:rsidRDefault="000B2A8E" w:rsidP="000B2A8E">
      <w:pPr>
        <w:spacing w:line="360" w:lineRule="auto"/>
      </w:pPr>
    </w:p>
    <w:p w14:paraId="5F401D03" w14:textId="395A8D60" w:rsidR="00B42321" w:rsidRDefault="00B42321" w:rsidP="00D35604">
      <w:pPr>
        <w:pStyle w:val="ListParagraph"/>
        <w:numPr>
          <w:ilvl w:val="0"/>
          <w:numId w:val="192"/>
        </w:numPr>
        <w:spacing w:line="360" w:lineRule="auto"/>
      </w:pPr>
      <w:r>
        <w:rPr>
          <w:u w:val="single"/>
        </w:rPr>
        <w:t>Reproducing Kernel Hilbert Space Definition</w:t>
      </w:r>
      <w:r>
        <w:t xml:space="preserve">: A reproducing Kernel Hilbert Space RHKS is defined as follows. </w:t>
      </w:r>
      <m:oMath>
        <m:r>
          <w:rPr>
            <w:rFonts w:ascii="Cambria Math" w:hAnsi="Cambria Math"/>
          </w:rPr>
          <m:t>H</m:t>
        </m:r>
      </m:oMath>
      <w:r>
        <w:t xml:space="preserve"> is called a reproducing kernel Hilbert space if the evaluation functionals are continuous.</w:t>
      </w:r>
    </w:p>
    <w:p w14:paraId="61EE7D5B" w14:textId="2FCC710E" w:rsidR="00BD4654" w:rsidRDefault="00BD4654" w:rsidP="00D35604">
      <w:pPr>
        <w:pStyle w:val="ListParagraph"/>
        <w:numPr>
          <w:ilvl w:val="0"/>
          <w:numId w:val="192"/>
        </w:numPr>
        <w:spacing w:line="360" w:lineRule="auto"/>
      </w:pPr>
      <w:r>
        <w:rPr>
          <w:u w:val="single"/>
        </w:rPr>
        <w:t>Reproducing Kernel Associated with RKHS</w:t>
      </w:r>
      <w:r w:rsidRPr="00BD4654">
        <w:t>:</w:t>
      </w:r>
      <w:r>
        <w:t xml:space="preserve"> Every RKHS has a special function associated with it, namely the reproducing kernel.</w:t>
      </w:r>
    </w:p>
    <w:p w14:paraId="7BE1A738" w14:textId="77777777" w:rsidR="000B2A8E" w:rsidRDefault="00BD4654" w:rsidP="00D35604">
      <w:pPr>
        <w:pStyle w:val="ListParagraph"/>
        <w:numPr>
          <w:ilvl w:val="0"/>
          <w:numId w:val="192"/>
        </w:numPr>
        <w:spacing w:line="360" w:lineRule="auto"/>
      </w:pPr>
      <w:r>
        <w:rPr>
          <w:u w:val="single"/>
        </w:rPr>
        <w:t>Reproducing Property of the PD Kernel</w:t>
      </w:r>
      <w:r w:rsidRPr="00BD4654">
        <w:t>:</w:t>
      </w:r>
      <w:r>
        <w:t xml:space="preserve"> Reproducing kernel is a function</w:t>
      </w:r>
    </w:p>
    <w:p w14:paraId="15081618" w14:textId="77777777" w:rsidR="000B2A8E" w:rsidRPr="000B2A8E" w:rsidRDefault="000B2A8E" w:rsidP="000B2A8E">
      <w:pPr>
        <w:spacing w:line="360" w:lineRule="auto"/>
        <w:rPr>
          <w:u w:val="single"/>
        </w:rPr>
      </w:pPr>
    </w:p>
    <w:p w14:paraId="1C28BE02" w14:textId="77777777" w:rsidR="000B2A8E" w:rsidRDefault="00BD4654" w:rsidP="000B2A8E">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52948215" w14:textId="77777777" w:rsidR="000B2A8E" w:rsidRDefault="000B2A8E" w:rsidP="000B2A8E">
      <w:pPr>
        <w:spacing w:line="360" w:lineRule="auto"/>
      </w:pPr>
    </w:p>
    <w:p w14:paraId="5119EBD8" w14:textId="264F477B" w:rsidR="00BD4654" w:rsidRDefault="00BD4654" w:rsidP="000B2A8E">
      <w:pPr>
        <w:pStyle w:val="ListParagraph"/>
        <w:spacing w:line="360" w:lineRule="auto"/>
        <w:ind w:left="360"/>
      </w:pPr>
      <w:r>
        <w:t>such that</w:t>
      </w:r>
    </w:p>
    <w:p w14:paraId="2D6D9DA6" w14:textId="77777777" w:rsidR="000B2A8E" w:rsidRDefault="000B2A8E" w:rsidP="00BD4654">
      <w:pPr>
        <w:pStyle w:val="ListParagraph"/>
        <w:numPr>
          <w:ilvl w:val="1"/>
          <w:numId w:val="192"/>
        </w:numPr>
        <w:spacing w:line="360" w:lineRule="auto"/>
      </w:pPr>
    </w:p>
    <w:p w14:paraId="499ED3AB" w14:textId="77777777" w:rsidR="000B2A8E" w:rsidRDefault="000B2A8E" w:rsidP="000B2A8E">
      <w:pPr>
        <w:spacing w:line="360" w:lineRule="auto"/>
      </w:pPr>
    </w:p>
    <w:p w14:paraId="2BC181D9" w14:textId="77777777" w:rsidR="000B2A8E" w:rsidRDefault="00000000" w:rsidP="000B2A8E">
      <w:pPr>
        <w:pStyle w:val="ListParagraph"/>
        <w:spacing w:line="360" w:lineRule="auto"/>
        <w:ind w:left="108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∈H ∀ x∈X</m:t>
          </m:r>
        </m:oMath>
      </m:oMathPara>
    </w:p>
    <w:p w14:paraId="2CEF0517" w14:textId="77777777" w:rsidR="000B2A8E" w:rsidRDefault="000B2A8E" w:rsidP="000B2A8E">
      <w:pPr>
        <w:spacing w:line="360" w:lineRule="auto"/>
      </w:pPr>
    </w:p>
    <w:p w14:paraId="11E3B007" w14:textId="161194D9" w:rsidR="000B2A8E" w:rsidRDefault="00BD4654" w:rsidP="000B2A8E">
      <w:pPr>
        <w:pStyle w:val="ListParagraph"/>
        <w:spacing w:line="360" w:lineRule="auto"/>
        <w:ind w:left="1080"/>
      </w:pPr>
      <w:r>
        <w:t>and</w:t>
      </w:r>
    </w:p>
    <w:p w14:paraId="157754EC" w14:textId="77777777" w:rsidR="000B2A8E" w:rsidRDefault="000B2A8E" w:rsidP="00BD4654">
      <w:pPr>
        <w:pStyle w:val="ListParagraph"/>
        <w:numPr>
          <w:ilvl w:val="1"/>
          <w:numId w:val="192"/>
        </w:numPr>
        <w:spacing w:line="360" w:lineRule="auto"/>
      </w:pPr>
    </w:p>
    <w:p w14:paraId="3F1EFAC5" w14:textId="77777777" w:rsidR="000B2A8E" w:rsidRPr="000B2A8E" w:rsidRDefault="000B2A8E" w:rsidP="000B2A8E">
      <w:pPr>
        <w:spacing w:line="360" w:lineRule="auto"/>
      </w:pPr>
    </w:p>
    <w:p w14:paraId="380EEDFD" w14:textId="77777777" w:rsidR="000B2A8E" w:rsidRDefault="00000000" w:rsidP="000B2A8E">
      <w:pPr>
        <w:pStyle w:val="ListParagraph"/>
        <w:spacing w:line="360" w:lineRule="auto"/>
        <w:ind w:left="1080"/>
      </w:pPr>
      <m:oMathPara>
        <m:oMath>
          <m:d>
            <m:dPr>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=f</m:t>
          </m:r>
          <m:d>
            <m:dPr>
              <m:ctrlPr>
                <w:rPr>
                  <w:rFonts w:ascii="Cambria Math" w:hAnsi="Cambria Math"/>
                  <w:i/>
                </w:rPr>
              </m:ctrlPr>
            </m:dPr>
            <m:e>
              <m:r>
                <w:rPr>
                  <w:rFonts w:ascii="Cambria Math" w:hAnsi="Cambria Math"/>
                </w:rPr>
                <m:t>x</m:t>
              </m:r>
            </m:e>
          </m:d>
        </m:oMath>
      </m:oMathPara>
    </w:p>
    <w:p w14:paraId="5F0A1CC5" w14:textId="77777777" w:rsidR="000B2A8E" w:rsidRDefault="000B2A8E" w:rsidP="000B2A8E">
      <w:pPr>
        <w:spacing w:line="360" w:lineRule="auto"/>
      </w:pPr>
    </w:p>
    <w:p w14:paraId="7840E31F" w14:textId="77777777" w:rsidR="000B2A8E" w:rsidRDefault="00BD4654" w:rsidP="000B2A8E">
      <w:pPr>
        <w:pStyle w:val="ListParagraph"/>
        <w:spacing w:line="360" w:lineRule="auto"/>
        <w:ind w:left="1080"/>
      </w:pPr>
      <w:r>
        <w:t>for all</w:t>
      </w:r>
    </w:p>
    <w:p w14:paraId="3E0D78DF" w14:textId="77777777" w:rsidR="000B2A8E" w:rsidRDefault="000B2A8E" w:rsidP="000B2A8E">
      <w:pPr>
        <w:spacing w:line="360" w:lineRule="auto"/>
      </w:pPr>
    </w:p>
    <w:p w14:paraId="750E9B8A" w14:textId="77777777" w:rsidR="000B2A8E" w:rsidRDefault="00BD4654" w:rsidP="000B2A8E">
      <w:pPr>
        <w:pStyle w:val="ListParagraph"/>
        <w:spacing w:line="360" w:lineRule="auto"/>
        <w:ind w:left="1080"/>
      </w:pPr>
      <m:oMathPara>
        <m:oMath>
          <m:r>
            <w:rPr>
              <w:rFonts w:ascii="Cambria Math" w:hAnsi="Cambria Math"/>
            </w:rPr>
            <m:t>f∈H</m:t>
          </m:r>
        </m:oMath>
      </m:oMathPara>
    </w:p>
    <w:p w14:paraId="49F71619" w14:textId="77777777" w:rsidR="000B2A8E" w:rsidRDefault="000B2A8E" w:rsidP="000B2A8E">
      <w:pPr>
        <w:spacing w:line="360" w:lineRule="auto"/>
      </w:pPr>
    </w:p>
    <w:p w14:paraId="749469E7" w14:textId="77777777" w:rsidR="000B2A8E" w:rsidRDefault="00BD4654" w:rsidP="000B2A8E">
      <w:pPr>
        <w:pStyle w:val="ListParagraph"/>
        <w:spacing w:line="360" w:lineRule="auto"/>
        <w:ind w:left="1080"/>
      </w:pPr>
      <w:r>
        <w:t>and</w:t>
      </w:r>
    </w:p>
    <w:p w14:paraId="0752A4B6" w14:textId="77777777" w:rsidR="000B2A8E" w:rsidRDefault="000B2A8E" w:rsidP="000B2A8E">
      <w:pPr>
        <w:spacing w:line="360" w:lineRule="auto"/>
      </w:pPr>
    </w:p>
    <w:p w14:paraId="16DAD562" w14:textId="0847DE5E" w:rsidR="00BD4654" w:rsidRPr="000B2A8E" w:rsidRDefault="00BD4654" w:rsidP="000B2A8E">
      <w:pPr>
        <w:pStyle w:val="ListParagraph"/>
        <w:spacing w:line="360" w:lineRule="auto"/>
        <w:ind w:left="1080"/>
      </w:pPr>
      <m:oMathPara>
        <m:oMath>
          <m:r>
            <w:rPr>
              <w:rFonts w:ascii="Cambria Math" w:hAnsi="Cambria Math"/>
            </w:rPr>
            <m:t>x∈X</m:t>
          </m:r>
        </m:oMath>
      </m:oMathPara>
    </w:p>
    <w:p w14:paraId="482A66B5" w14:textId="77777777" w:rsidR="000B2A8E" w:rsidRDefault="000B2A8E" w:rsidP="000B2A8E">
      <w:pPr>
        <w:spacing w:line="360" w:lineRule="auto"/>
      </w:pPr>
    </w:p>
    <w:p w14:paraId="77184F2E" w14:textId="45E57827" w:rsidR="00BD4654" w:rsidRDefault="00BD4654" w:rsidP="00BD4654">
      <w:pPr>
        <w:spacing w:line="360" w:lineRule="auto"/>
        <w:ind w:left="720"/>
      </w:pPr>
      <w:r>
        <w:t>The latter property is called the reproducing property.</w:t>
      </w:r>
    </w:p>
    <w:p w14:paraId="0F3F4C8F" w14:textId="596664E5" w:rsidR="00DD2899" w:rsidRDefault="00DD2899" w:rsidP="00DD2899">
      <w:pPr>
        <w:pStyle w:val="ListParagraph"/>
        <w:numPr>
          <w:ilvl w:val="0"/>
          <w:numId w:val="192"/>
        </w:numPr>
        <w:spacing w:line="360" w:lineRule="auto"/>
      </w:pPr>
      <w:r w:rsidRPr="00DD2899">
        <w:rPr>
          <w:u w:val="single"/>
        </w:rPr>
        <w:t>Equivalence between RKHS and Reproducing Kernel</w:t>
      </w:r>
      <w:r>
        <w:t>: The following theorem shows the equivalence: Every reproducing kernel induces a unique RKHS, and every RKHS has a unique reproducing kernel.</w:t>
      </w:r>
    </w:p>
    <w:p w14:paraId="483980FA" w14:textId="44C86843" w:rsidR="00DD2899" w:rsidRDefault="00DD2899" w:rsidP="00DD2899">
      <w:pPr>
        <w:pStyle w:val="ListParagraph"/>
        <w:numPr>
          <w:ilvl w:val="0"/>
          <w:numId w:val="192"/>
        </w:numPr>
        <w:spacing w:line="360" w:lineRule="auto"/>
      </w:pPr>
      <w:r>
        <w:rPr>
          <w:u w:val="single"/>
        </w:rPr>
        <w:t>Connection between PD Kernels and RKHS</w:t>
      </w:r>
      <w:r w:rsidRPr="00DD2899">
        <w:t>:</w:t>
      </w:r>
      <w:r>
        <w:t xml:space="preserve"> The connection between positive definite kernels and RKHS is given by the following theorem: Every reproducing kernel is positive-definite, and every positive-definite kernel defines a unique RKHS, of which it is the unique reproducing kernel. Thus, given a positive-definite kernel </w:t>
      </w:r>
      <m:oMath>
        <m:r>
          <w:rPr>
            <w:rFonts w:ascii="Cambria Math" w:hAnsi="Cambria Math"/>
          </w:rPr>
          <m:t>K</m:t>
        </m:r>
      </m:oMath>
      <w:r>
        <w:t xml:space="preserve">, it is possible to build an associated RKHS with </w:t>
      </w:r>
      <m:oMath>
        <m:r>
          <w:rPr>
            <w:rFonts w:ascii="Cambria Math" w:hAnsi="Cambria Math"/>
          </w:rPr>
          <m:t>K</m:t>
        </m:r>
      </m:oMath>
      <w:r>
        <w:t xml:space="preserve"> as a reproducing kernel.</w:t>
      </w:r>
    </w:p>
    <w:p w14:paraId="5754BC23" w14:textId="3F7DDF5D" w:rsidR="00AB461F" w:rsidRDefault="00AB461F" w:rsidP="00DD2899">
      <w:pPr>
        <w:pStyle w:val="ListParagraph"/>
        <w:numPr>
          <w:ilvl w:val="0"/>
          <w:numId w:val="192"/>
        </w:numPr>
        <w:spacing w:line="360" w:lineRule="auto"/>
      </w:pPr>
      <w:r>
        <w:rPr>
          <w:u w:val="single"/>
        </w:rPr>
        <w:t>PD Kernels and Feature Maps</w:t>
      </w:r>
      <w:r w:rsidRPr="00AB461F">
        <w:t>:</w:t>
      </w:r>
      <w:r>
        <w:t xml:space="preserve"> As stated earlier, positive definite kernels can be constructed from inner products. This fact can be used to connect positive definite kernels with another interesting object that arises in machine learning applications, namely the feature map.</w:t>
      </w:r>
    </w:p>
    <w:p w14:paraId="69C56EB2" w14:textId="77777777" w:rsidR="000B2A8E" w:rsidRDefault="00AB461F" w:rsidP="00DD2899">
      <w:pPr>
        <w:pStyle w:val="ListParagraph"/>
        <w:numPr>
          <w:ilvl w:val="0"/>
          <w:numId w:val="192"/>
        </w:numPr>
        <w:spacing w:line="360" w:lineRule="auto"/>
      </w:pPr>
      <w:r>
        <w:rPr>
          <w:u w:val="single"/>
        </w:rPr>
        <w:t>Implied Kernel Feature Map</w:t>
      </w:r>
      <w:r w:rsidRPr="00AB461F">
        <w:t>:</w:t>
      </w:r>
      <w:r>
        <w:t xml:space="preserve"> Let </w:t>
      </w:r>
      <m:oMath>
        <m:r>
          <w:rPr>
            <w:rFonts w:ascii="Cambria Math" w:hAnsi="Cambria Math"/>
          </w:rPr>
          <m:t>F</m:t>
        </m:r>
      </m:oMath>
      <w:r>
        <w:t xml:space="preserve"> be a Hilbert space, and </w:t>
      </w:r>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F</m:t>
            </m:r>
          </m:sub>
        </m:sSub>
      </m:oMath>
      <w:r>
        <w:t xml:space="preserve"> the corresponding inner product. Any map</w:t>
      </w:r>
    </w:p>
    <w:p w14:paraId="3790676A" w14:textId="77777777" w:rsidR="000B2A8E" w:rsidRPr="000B2A8E" w:rsidRDefault="000B2A8E" w:rsidP="000B2A8E">
      <w:pPr>
        <w:spacing w:line="360" w:lineRule="auto"/>
        <w:rPr>
          <w:u w:val="single"/>
        </w:rPr>
      </w:pPr>
    </w:p>
    <w:p w14:paraId="41EE34C0" w14:textId="77777777" w:rsidR="000B2A8E" w:rsidRDefault="00AB461F" w:rsidP="000B2A8E">
      <w:pPr>
        <w:pStyle w:val="ListParagraph"/>
        <w:spacing w:line="360" w:lineRule="auto"/>
        <w:ind w:left="360"/>
      </w:pPr>
      <m:oMathPara>
        <m:oMath>
          <m:r>
            <m:rPr>
              <m:sty m:val="p"/>
            </m:rPr>
            <w:rPr>
              <w:rFonts w:ascii="Cambria Math" w:hAnsi="Cambria Math"/>
            </w:rPr>
            <m:t>Φ</m:t>
          </m:r>
          <m:r>
            <w:rPr>
              <w:rFonts w:ascii="Cambria Math" w:hAnsi="Cambria Math"/>
            </w:rPr>
            <m:t xml:space="preserve"> :X→F</m:t>
          </m:r>
        </m:oMath>
      </m:oMathPara>
    </w:p>
    <w:p w14:paraId="10198E21" w14:textId="77777777" w:rsidR="000B2A8E" w:rsidRDefault="000B2A8E" w:rsidP="000B2A8E">
      <w:pPr>
        <w:spacing w:line="360" w:lineRule="auto"/>
      </w:pPr>
    </w:p>
    <w:p w14:paraId="6ECD688C" w14:textId="77777777" w:rsidR="000B2A8E" w:rsidRDefault="00AB461F" w:rsidP="000B2A8E">
      <w:pPr>
        <w:pStyle w:val="ListParagraph"/>
        <w:spacing w:line="360" w:lineRule="auto"/>
        <w:ind w:left="360"/>
      </w:pPr>
      <w:r>
        <w:t xml:space="preserve">is called a feature map. In this case </w:t>
      </w:r>
      <m:oMath>
        <m:r>
          <w:rPr>
            <w:rFonts w:ascii="Cambria Math" w:hAnsi="Cambria Math"/>
          </w:rPr>
          <m:t>F</m:t>
        </m:r>
      </m:oMath>
      <w:r>
        <w:t xml:space="preserve"> is called a feature map. It is easy to see that every feature map defines a unique positive definite kernel by</w:t>
      </w:r>
    </w:p>
    <w:p w14:paraId="3CA7265B" w14:textId="77777777" w:rsidR="000B2A8E" w:rsidRDefault="000B2A8E" w:rsidP="000B2A8E">
      <w:pPr>
        <w:spacing w:line="360" w:lineRule="auto"/>
      </w:pPr>
    </w:p>
    <w:p w14:paraId="5AEEC32F" w14:textId="42224F7F" w:rsidR="00AB461F" w:rsidRPr="000B2A8E" w:rsidRDefault="00AB461F" w:rsidP="000B2A8E">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9508325" w14:textId="77777777" w:rsidR="000B2A8E" w:rsidRDefault="000B2A8E" w:rsidP="000B2A8E">
      <w:pPr>
        <w:spacing w:line="360" w:lineRule="auto"/>
      </w:pPr>
    </w:p>
    <w:p w14:paraId="24FDDC2D" w14:textId="542DFEDF" w:rsidR="006E539E" w:rsidRPr="006E539E" w:rsidRDefault="006E539E" w:rsidP="00DD2899">
      <w:pPr>
        <w:pStyle w:val="ListParagraph"/>
        <w:numPr>
          <w:ilvl w:val="0"/>
          <w:numId w:val="192"/>
        </w:numPr>
        <w:spacing w:line="360" w:lineRule="auto"/>
      </w:pPr>
      <w:r>
        <w:rPr>
          <w:u w:val="single"/>
        </w:rPr>
        <w:t>Positive Definiteness of the Kernel</w:t>
      </w:r>
      <w:r>
        <w:t xml:space="preserve">: Indeed, positive definiteness of </w:t>
      </w:r>
      <m:oMath>
        <m:r>
          <w:rPr>
            <w:rFonts w:ascii="Cambria Math" w:hAnsi="Cambria Math"/>
          </w:rPr>
          <m:t>K</m:t>
        </m:r>
      </m:oMath>
      <w:r>
        <w:rPr>
          <w:iCs/>
        </w:rPr>
        <w:t xml:space="preserve"> follows from the PD property of the inner product.</w:t>
      </w:r>
    </w:p>
    <w:p w14:paraId="1E4484DF" w14:textId="77777777" w:rsidR="000B2A8E" w:rsidRDefault="006E539E" w:rsidP="00DD2899">
      <w:pPr>
        <w:pStyle w:val="ListParagraph"/>
        <w:numPr>
          <w:ilvl w:val="0"/>
          <w:numId w:val="192"/>
        </w:numPr>
        <w:spacing w:line="360" w:lineRule="auto"/>
      </w:pPr>
      <w:r>
        <w:rPr>
          <w:u w:val="single"/>
        </w:rPr>
        <w:t>RKHS Associated with Feature Maps</w:t>
      </w:r>
      <w:r w:rsidRPr="006E539E">
        <w:t>:</w:t>
      </w:r>
      <w:r>
        <w:t xml:space="preserve"> On the other hand, every p. d. kernel, and its corresponding RKHS, have many associated feature maps. For example, let</w:t>
      </w:r>
    </w:p>
    <w:p w14:paraId="2A884095" w14:textId="77777777" w:rsidR="000B2A8E" w:rsidRPr="000B2A8E" w:rsidRDefault="000B2A8E" w:rsidP="000B2A8E">
      <w:pPr>
        <w:spacing w:line="360" w:lineRule="auto"/>
        <w:rPr>
          <w:u w:val="single"/>
        </w:rPr>
      </w:pPr>
    </w:p>
    <w:p w14:paraId="351013F4" w14:textId="77777777" w:rsidR="000B2A8E" w:rsidRDefault="006E539E" w:rsidP="000B2A8E">
      <w:pPr>
        <w:pStyle w:val="ListParagraph"/>
        <w:spacing w:line="360" w:lineRule="auto"/>
        <w:ind w:left="360"/>
        <w:rPr>
          <w:iCs/>
        </w:rPr>
      </w:pPr>
      <m:oMathPara>
        <m:oMath>
          <m:r>
            <w:rPr>
              <w:rFonts w:ascii="Cambria Math" w:hAnsi="Cambria Math"/>
            </w:rPr>
            <m:t>F=H</m:t>
          </m:r>
        </m:oMath>
      </m:oMathPara>
    </w:p>
    <w:p w14:paraId="07800155" w14:textId="77777777" w:rsidR="000B2A8E" w:rsidRPr="000B2A8E" w:rsidRDefault="000B2A8E" w:rsidP="000B2A8E">
      <w:pPr>
        <w:spacing w:line="360" w:lineRule="auto"/>
        <w:rPr>
          <w:iCs/>
        </w:rPr>
      </w:pPr>
    </w:p>
    <w:p w14:paraId="0AA78E70" w14:textId="77777777" w:rsidR="000B2A8E" w:rsidRDefault="006E539E" w:rsidP="000B2A8E">
      <w:pPr>
        <w:pStyle w:val="ListParagraph"/>
        <w:spacing w:line="360" w:lineRule="auto"/>
        <w:ind w:left="360"/>
        <w:rPr>
          <w:iCs/>
        </w:rPr>
      </w:pPr>
      <w:r>
        <w:rPr>
          <w:iCs/>
        </w:rPr>
        <w:t>and</w:t>
      </w:r>
    </w:p>
    <w:p w14:paraId="59BB6782" w14:textId="77777777" w:rsidR="000B2A8E" w:rsidRPr="000B2A8E" w:rsidRDefault="000B2A8E" w:rsidP="000B2A8E">
      <w:pPr>
        <w:spacing w:line="360" w:lineRule="auto"/>
        <w:rPr>
          <w:iCs/>
        </w:rPr>
      </w:pPr>
    </w:p>
    <w:p w14:paraId="7CC59DD7" w14:textId="77777777" w:rsidR="000B2A8E" w:rsidRDefault="006E539E" w:rsidP="000B2A8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2D07668E" w14:textId="77777777" w:rsidR="000B2A8E" w:rsidRDefault="000B2A8E" w:rsidP="000B2A8E">
      <w:pPr>
        <w:spacing w:line="360" w:lineRule="auto"/>
      </w:pPr>
    </w:p>
    <w:p w14:paraId="55FA5AEF" w14:textId="77777777" w:rsidR="000B2A8E" w:rsidRDefault="006E539E" w:rsidP="000B2A8E">
      <w:pPr>
        <w:pStyle w:val="ListParagraph"/>
        <w:spacing w:line="360" w:lineRule="auto"/>
        <w:ind w:left="360"/>
      </w:pPr>
      <w:r>
        <w:t>for all</w:t>
      </w:r>
    </w:p>
    <w:p w14:paraId="3157B454" w14:textId="77777777" w:rsidR="000B2A8E" w:rsidRDefault="000B2A8E" w:rsidP="000B2A8E">
      <w:pPr>
        <w:spacing w:line="360" w:lineRule="auto"/>
      </w:pPr>
    </w:p>
    <w:p w14:paraId="41A4C87E" w14:textId="77777777" w:rsidR="000B2A8E" w:rsidRDefault="006E539E" w:rsidP="000B2A8E">
      <w:pPr>
        <w:pStyle w:val="ListParagraph"/>
        <w:spacing w:line="360" w:lineRule="auto"/>
        <w:ind w:left="360"/>
        <w:rPr>
          <w:iCs/>
        </w:rPr>
      </w:pPr>
      <m:oMathPara>
        <m:oMath>
          <m:r>
            <w:rPr>
              <w:rFonts w:ascii="Cambria Math" w:hAnsi="Cambria Math"/>
            </w:rPr>
            <m:t>x∈X</m:t>
          </m:r>
        </m:oMath>
      </m:oMathPara>
    </w:p>
    <w:p w14:paraId="14135E08" w14:textId="77777777" w:rsidR="000B2A8E" w:rsidRPr="000B2A8E" w:rsidRDefault="000B2A8E" w:rsidP="000B2A8E">
      <w:pPr>
        <w:spacing w:line="360" w:lineRule="auto"/>
        <w:rPr>
          <w:iCs/>
        </w:rPr>
      </w:pPr>
    </w:p>
    <w:p w14:paraId="4143E5A2" w14:textId="77777777" w:rsidR="000B2A8E" w:rsidRDefault="006E539E" w:rsidP="000B2A8E">
      <w:pPr>
        <w:pStyle w:val="ListParagraph"/>
        <w:spacing w:line="360" w:lineRule="auto"/>
        <w:ind w:left="360"/>
        <w:rPr>
          <w:iCs/>
        </w:rPr>
      </w:pPr>
      <w:r>
        <w:rPr>
          <w:iCs/>
        </w:rPr>
        <w:t>Then</w:t>
      </w:r>
    </w:p>
    <w:p w14:paraId="3325AC16" w14:textId="77777777" w:rsidR="000B2A8E" w:rsidRPr="000B2A8E" w:rsidRDefault="000B2A8E" w:rsidP="000B2A8E">
      <w:pPr>
        <w:spacing w:line="360" w:lineRule="auto"/>
        <w:rPr>
          <w:iCs/>
        </w:rPr>
      </w:pPr>
    </w:p>
    <w:p w14:paraId="41E3F1E8"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oMath>
      </m:oMathPara>
    </w:p>
    <w:p w14:paraId="61BF8A09" w14:textId="77777777" w:rsidR="000B2A8E" w:rsidRDefault="000B2A8E" w:rsidP="000B2A8E">
      <w:pPr>
        <w:spacing w:line="360" w:lineRule="auto"/>
      </w:pPr>
    </w:p>
    <w:p w14:paraId="0397883B" w14:textId="0C1F5928" w:rsidR="006E539E" w:rsidRDefault="006E539E" w:rsidP="000B2A8E">
      <w:pPr>
        <w:pStyle w:val="ListParagraph"/>
        <w:spacing w:line="360" w:lineRule="auto"/>
        <w:ind w:left="360"/>
      </w:pPr>
      <w:r>
        <w:t>by the reproducing property.</w:t>
      </w:r>
    </w:p>
    <w:p w14:paraId="0C40EA84" w14:textId="7885DD43" w:rsidR="00CB6D18" w:rsidRDefault="00CB6D18" w:rsidP="00DD2899">
      <w:pPr>
        <w:pStyle w:val="ListParagraph"/>
        <w:numPr>
          <w:ilvl w:val="0"/>
          <w:numId w:val="192"/>
        </w:numPr>
        <w:spacing w:line="360" w:lineRule="auto"/>
      </w:pPr>
      <w:r>
        <w:rPr>
          <w:u w:val="single"/>
        </w:rPr>
        <w:t>Constructing the Corresponding RKHS</w:t>
      </w:r>
      <w:r w:rsidRPr="00CB6D18">
        <w:t>:</w:t>
      </w:r>
      <w:r>
        <w:t xml:space="preserve"> This suggests a new look at positive definite kernels as inner products in appropriate Hilbert spaces, or in other words, positive definite kernels can be viewed as similarity maps which quantify effectively how similar two points </w:t>
      </w:r>
      <m:oMath>
        <m:r>
          <w:rPr>
            <w:rFonts w:ascii="Cambria Math" w:hAnsi="Cambria Math"/>
          </w:rPr>
          <m:t>x</m:t>
        </m:r>
      </m:oMath>
      <w:r>
        <w:t xml:space="preserve"> and </w:t>
      </w:r>
      <m:oMath>
        <m:r>
          <w:rPr>
            <w:rFonts w:ascii="Cambria Math" w:hAnsi="Cambria Math"/>
          </w:rPr>
          <m:t>y</m:t>
        </m:r>
      </m:oMath>
      <w:r>
        <w:t xml:space="preserve"> are through the value </w:t>
      </w:r>
      <m:oMath>
        <m:r>
          <w:rPr>
            <w:rFonts w:ascii="Cambria Math" w:hAnsi="Cambria Math"/>
          </w:rPr>
          <m:t>K</m:t>
        </m:r>
        <m:d>
          <m:dPr>
            <m:ctrlPr>
              <w:rPr>
                <w:rFonts w:ascii="Cambria Math" w:hAnsi="Cambria Math"/>
                <w:i/>
              </w:rPr>
            </m:ctrlPr>
          </m:dPr>
          <m:e>
            <m:r>
              <w:rPr>
                <w:rFonts w:ascii="Cambria Math" w:hAnsi="Cambria Math"/>
              </w:rPr>
              <m:t>x, y</m:t>
            </m:r>
          </m:e>
        </m:d>
      </m:oMath>
      <w:r>
        <w:t>. Moreover, through the equivalence of positive definite kernels and its corresponding RKHS, every feature map can be used to construct a RKHS.</w:t>
      </w:r>
    </w:p>
    <w:p w14:paraId="4286526B" w14:textId="43D1DE81" w:rsidR="00CB6D18" w:rsidRDefault="00CB6D18" w:rsidP="00CB6D18">
      <w:pPr>
        <w:spacing w:line="360" w:lineRule="auto"/>
      </w:pPr>
    </w:p>
    <w:p w14:paraId="6551CB1C" w14:textId="0DE9DF9F" w:rsidR="00CB6D18" w:rsidRDefault="00CB6D18" w:rsidP="00CB6D18">
      <w:pPr>
        <w:spacing w:line="360" w:lineRule="auto"/>
      </w:pPr>
    </w:p>
    <w:p w14:paraId="60348032" w14:textId="6C3CFD77" w:rsidR="00CB6D18" w:rsidRPr="00CB6D18" w:rsidRDefault="00CB6D18" w:rsidP="00CB6D18">
      <w:pPr>
        <w:spacing w:line="360" w:lineRule="auto"/>
        <w:rPr>
          <w:b/>
          <w:bCs/>
          <w:sz w:val="28"/>
          <w:szCs w:val="28"/>
        </w:rPr>
      </w:pPr>
      <w:r w:rsidRPr="00CB6D18">
        <w:rPr>
          <w:b/>
          <w:bCs/>
          <w:sz w:val="28"/>
          <w:szCs w:val="28"/>
        </w:rPr>
        <w:t>Kernels and Distances</w:t>
      </w:r>
    </w:p>
    <w:p w14:paraId="7AD4BE21" w14:textId="4E8EFA96" w:rsidR="00CB6D18" w:rsidRDefault="00CB6D18" w:rsidP="00CB6D18">
      <w:pPr>
        <w:spacing w:line="360" w:lineRule="auto"/>
      </w:pPr>
    </w:p>
    <w:p w14:paraId="5E303D68" w14:textId="4517ADA5" w:rsidR="00CB6D18" w:rsidRDefault="00CB6D18" w:rsidP="00CB6D18">
      <w:pPr>
        <w:pStyle w:val="ListParagraph"/>
        <w:numPr>
          <w:ilvl w:val="0"/>
          <w:numId w:val="193"/>
        </w:numPr>
        <w:spacing w:line="360" w:lineRule="auto"/>
      </w:pPr>
      <w:r w:rsidRPr="00CB6D18">
        <w:rPr>
          <w:u w:val="single"/>
        </w:rPr>
        <w:t>Kernel Methods vs. Nearest Neighbors</w:t>
      </w:r>
      <w:r>
        <w:t xml:space="preserve">: Kernel methods are often compared to distance-based methods such as nearest neighbors. This section discusses the parallels between their two respective ingredients, namely kernels </w:t>
      </w:r>
      <m:oMath>
        <m:r>
          <w:rPr>
            <w:rFonts w:ascii="Cambria Math" w:hAnsi="Cambria Math"/>
          </w:rPr>
          <m:t>K</m:t>
        </m:r>
      </m:oMath>
      <w:r>
        <w:t xml:space="preserve"> and distance </w:t>
      </w:r>
      <m:oMath>
        <m:r>
          <w:rPr>
            <w:rFonts w:ascii="Cambria Math" w:hAnsi="Cambria Math"/>
          </w:rPr>
          <m:t>d</m:t>
        </m:r>
      </m:oMath>
      <w:r>
        <w:t>.</w:t>
      </w:r>
    </w:p>
    <w:p w14:paraId="386D7EB0" w14:textId="04A5CB14" w:rsidR="00F14609" w:rsidRDefault="00F14609" w:rsidP="00CB6D18">
      <w:pPr>
        <w:pStyle w:val="ListParagraph"/>
        <w:numPr>
          <w:ilvl w:val="0"/>
          <w:numId w:val="193"/>
        </w:numPr>
        <w:spacing w:line="360" w:lineRule="auto"/>
      </w:pPr>
      <w:r>
        <w:rPr>
          <w:u w:val="single"/>
        </w:rPr>
        <w:t>Definition of the Distance Metric</w:t>
      </w:r>
      <w:r w:rsidRPr="00F14609">
        <w:t>:</w:t>
      </w:r>
      <w:r>
        <w:t xml:space="preserve"> Here, by a distance function between each pair of elements of some set </w:t>
      </w:r>
      <m:oMath>
        <m:r>
          <w:rPr>
            <w:rFonts w:ascii="Cambria Math" w:hAnsi="Cambria Math"/>
          </w:rPr>
          <m:t>X</m:t>
        </m:r>
      </m:oMath>
      <w:r>
        <w:t xml:space="preserve">, one means a metric defined on that set, i.e., any non-negative valued function </w:t>
      </w:r>
      <m:oMath>
        <m:r>
          <w:rPr>
            <w:rFonts w:ascii="Cambria Math" w:hAnsi="Cambria Math"/>
          </w:rPr>
          <m:t>d</m:t>
        </m:r>
      </m:oMath>
      <w:r>
        <w:t xml:space="preserve"> on </w:t>
      </w:r>
      <m:oMath>
        <m:r>
          <m:rPr>
            <m:scr m:val="script"/>
          </m:rPr>
          <w:rPr>
            <w:rFonts w:ascii="Cambria Math" w:hAnsi="Cambria Math"/>
          </w:rPr>
          <m:t>X×X</m:t>
        </m:r>
      </m:oMath>
      <w:r>
        <w:t xml:space="preserve"> which satisfies</w:t>
      </w:r>
    </w:p>
    <w:p w14:paraId="76E38530" w14:textId="77777777" w:rsidR="00957407" w:rsidRDefault="00957407" w:rsidP="00F14609">
      <w:pPr>
        <w:pStyle w:val="ListParagraph"/>
        <w:numPr>
          <w:ilvl w:val="1"/>
          <w:numId w:val="193"/>
        </w:numPr>
        <w:spacing w:line="360" w:lineRule="auto"/>
      </w:pPr>
    </w:p>
    <w:p w14:paraId="19283DA5" w14:textId="77777777" w:rsidR="00957407" w:rsidRDefault="00957407" w:rsidP="00957407">
      <w:pPr>
        <w:spacing w:line="360" w:lineRule="auto"/>
      </w:pPr>
    </w:p>
    <w:p w14:paraId="02754B27"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2E9BBADD" w14:textId="77777777" w:rsidR="00957407" w:rsidRDefault="00957407" w:rsidP="00957407">
      <w:pPr>
        <w:spacing w:line="360" w:lineRule="auto"/>
      </w:pPr>
    </w:p>
    <w:p w14:paraId="52FD1B58" w14:textId="77777777" w:rsidR="00957407" w:rsidRDefault="00F14609" w:rsidP="00957407">
      <w:pPr>
        <w:pStyle w:val="ListParagraph"/>
        <w:spacing w:line="360" w:lineRule="auto"/>
        <w:ind w:left="1080"/>
      </w:pPr>
      <w:r>
        <w:t>and</w:t>
      </w:r>
    </w:p>
    <w:p w14:paraId="438B6940" w14:textId="77777777" w:rsidR="00957407" w:rsidRDefault="00957407" w:rsidP="00957407">
      <w:pPr>
        <w:spacing w:line="360" w:lineRule="auto"/>
      </w:pPr>
    </w:p>
    <w:p w14:paraId="59F84E88"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0F55CE74" w14:textId="77777777" w:rsidR="00957407" w:rsidRDefault="00957407" w:rsidP="00957407">
      <w:pPr>
        <w:spacing w:line="360" w:lineRule="auto"/>
      </w:pPr>
    </w:p>
    <w:p w14:paraId="5DAB9A98" w14:textId="77777777" w:rsidR="00957407" w:rsidRDefault="00F14609" w:rsidP="00957407">
      <w:pPr>
        <w:pStyle w:val="ListParagraph"/>
        <w:spacing w:line="360" w:lineRule="auto"/>
        <w:ind w:left="1080"/>
      </w:pPr>
      <w:r>
        <w:t>if and only if</w:t>
      </w:r>
    </w:p>
    <w:p w14:paraId="64208EF0" w14:textId="77777777" w:rsidR="00957407" w:rsidRDefault="00957407" w:rsidP="00957407">
      <w:pPr>
        <w:spacing w:line="360" w:lineRule="auto"/>
      </w:pPr>
    </w:p>
    <w:p w14:paraId="676C7257" w14:textId="5549114A" w:rsidR="00F14609" w:rsidRPr="00957407" w:rsidRDefault="00F14609" w:rsidP="00957407">
      <w:pPr>
        <w:pStyle w:val="ListParagraph"/>
        <w:spacing w:line="360" w:lineRule="auto"/>
        <w:ind w:left="1080"/>
      </w:pPr>
      <m:oMathPara>
        <m:oMath>
          <m:r>
            <w:rPr>
              <w:rFonts w:ascii="Cambria Math" w:hAnsi="Cambria Math"/>
            </w:rPr>
            <m:t>x=y</m:t>
          </m:r>
        </m:oMath>
      </m:oMathPara>
    </w:p>
    <w:p w14:paraId="6F292224" w14:textId="77777777" w:rsidR="00957407" w:rsidRDefault="00957407" w:rsidP="00957407">
      <w:pPr>
        <w:spacing w:line="360" w:lineRule="auto"/>
      </w:pPr>
    </w:p>
    <w:p w14:paraId="2C4FDFC1" w14:textId="77777777" w:rsidR="00957407" w:rsidRDefault="00957407" w:rsidP="00F14609">
      <w:pPr>
        <w:pStyle w:val="ListParagraph"/>
        <w:numPr>
          <w:ilvl w:val="1"/>
          <w:numId w:val="193"/>
        </w:numPr>
        <w:spacing w:line="360" w:lineRule="auto"/>
      </w:pPr>
    </w:p>
    <w:p w14:paraId="4CD30E65" w14:textId="77777777" w:rsidR="00957407" w:rsidRDefault="00957407" w:rsidP="00957407">
      <w:pPr>
        <w:spacing w:line="360" w:lineRule="auto"/>
      </w:pPr>
    </w:p>
    <w:p w14:paraId="34FC8088" w14:textId="48BE6934"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BD6D365" w14:textId="77777777" w:rsidR="00957407" w:rsidRDefault="00957407" w:rsidP="00957407">
      <w:pPr>
        <w:spacing w:line="360" w:lineRule="auto"/>
      </w:pPr>
    </w:p>
    <w:p w14:paraId="7D222065" w14:textId="77777777" w:rsidR="00957407" w:rsidRDefault="00957407" w:rsidP="00F14609">
      <w:pPr>
        <w:pStyle w:val="ListParagraph"/>
        <w:numPr>
          <w:ilvl w:val="1"/>
          <w:numId w:val="193"/>
        </w:numPr>
        <w:spacing w:line="360" w:lineRule="auto"/>
      </w:pPr>
    </w:p>
    <w:p w14:paraId="73D01212" w14:textId="77777777" w:rsidR="00957407" w:rsidRPr="00957407" w:rsidRDefault="00957407" w:rsidP="00957407">
      <w:pPr>
        <w:spacing w:line="360" w:lineRule="auto"/>
      </w:pPr>
    </w:p>
    <w:p w14:paraId="468B8918" w14:textId="1052425D"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z</m:t>
              </m:r>
            </m:e>
          </m:d>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3EC8AD25" w14:textId="77777777" w:rsidR="00957407" w:rsidRDefault="00957407" w:rsidP="00957407">
      <w:pPr>
        <w:spacing w:line="360" w:lineRule="auto"/>
      </w:pPr>
    </w:p>
    <w:p w14:paraId="414711FC" w14:textId="640DBB16" w:rsidR="00F14609" w:rsidRDefault="00F14609" w:rsidP="00F14609">
      <w:pPr>
        <w:pStyle w:val="ListParagraph"/>
        <w:numPr>
          <w:ilvl w:val="0"/>
          <w:numId w:val="193"/>
        </w:numPr>
        <w:spacing w:line="360" w:lineRule="auto"/>
      </w:pPr>
      <w:r w:rsidRPr="00F14609">
        <w:rPr>
          <w:u w:val="single"/>
        </w:rPr>
        <w:lastRenderedPageBreak/>
        <w:t>Motivation behind Negative Definite Kernel</w:t>
      </w:r>
      <w:r>
        <w:t>: One link between distances and p. d. kernels is given by a particular kind of kernel, called a negative definite kernel, and is defined as follows.</w:t>
      </w:r>
    </w:p>
    <w:p w14:paraId="4ECED38E" w14:textId="77777777" w:rsidR="00957407" w:rsidRDefault="00CF67BC" w:rsidP="00F14609">
      <w:pPr>
        <w:pStyle w:val="ListParagraph"/>
        <w:numPr>
          <w:ilvl w:val="0"/>
          <w:numId w:val="193"/>
        </w:numPr>
        <w:spacing w:line="360" w:lineRule="auto"/>
      </w:pPr>
      <w:r>
        <w:rPr>
          <w:u w:val="single"/>
        </w:rPr>
        <w:t>Defining Negative Definite Kernel</w:t>
      </w:r>
      <w:r w:rsidRPr="00CF67BC">
        <w:t>:</w:t>
      </w:r>
      <w:r>
        <w:t xml:space="preserve"> A symmetric function</w:t>
      </w:r>
    </w:p>
    <w:p w14:paraId="076B6593" w14:textId="77777777" w:rsidR="00957407" w:rsidRPr="00957407" w:rsidRDefault="00957407" w:rsidP="00957407">
      <w:pPr>
        <w:spacing w:line="360" w:lineRule="auto"/>
        <w:rPr>
          <w:u w:val="single"/>
        </w:rPr>
      </w:pPr>
    </w:p>
    <w:p w14:paraId="40974D40" w14:textId="77777777" w:rsidR="00957407" w:rsidRDefault="00CF67BC" w:rsidP="00957407">
      <w:pPr>
        <w:pStyle w:val="ListParagraph"/>
        <w:spacing w:line="360" w:lineRule="auto"/>
        <w:ind w:left="360"/>
      </w:pPr>
      <m:oMathPara>
        <m:oMath>
          <m:r>
            <w:rPr>
              <w:rFonts w:ascii="Cambria Math" w:hAnsi="Cambria Math"/>
            </w:rPr>
            <m:t xml:space="preserve">ψ : </m:t>
          </m:r>
          <m:r>
            <m:rPr>
              <m:scr m:val="script"/>
            </m:rPr>
            <w:rPr>
              <w:rFonts w:ascii="Cambria Math" w:hAnsi="Cambria Math"/>
            </w:rPr>
            <m:t>X×X</m:t>
          </m:r>
          <m:r>
            <m:rPr>
              <m:scr m:val="double-struck"/>
            </m:rPr>
            <w:rPr>
              <w:rFonts w:ascii="Cambria Math" w:hAnsi="Cambria Math"/>
            </w:rPr>
            <m:t>→R</m:t>
          </m:r>
        </m:oMath>
      </m:oMathPara>
    </w:p>
    <w:p w14:paraId="26BB4DD8" w14:textId="77777777" w:rsidR="00957407" w:rsidRDefault="00957407" w:rsidP="00957407">
      <w:pPr>
        <w:spacing w:line="360" w:lineRule="auto"/>
      </w:pPr>
    </w:p>
    <w:p w14:paraId="31A27E8E" w14:textId="77777777" w:rsidR="00957407" w:rsidRDefault="00CF67BC" w:rsidP="00957407">
      <w:pPr>
        <w:pStyle w:val="ListParagraph"/>
        <w:spacing w:line="360" w:lineRule="auto"/>
        <w:ind w:left="360"/>
      </w:pPr>
      <w:r>
        <w:t xml:space="preserve">is called a negative definite – n. d. – kernel on </w:t>
      </w:r>
      <m:oMath>
        <m:r>
          <m:rPr>
            <m:scr m:val="script"/>
          </m:rPr>
          <w:rPr>
            <w:rFonts w:ascii="Cambria Math" w:hAnsi="Cambria Math"/>
          </w:rPr>
          <m:t>X</m:t>
        </m:r>
      </m:oMath>
      <w:r>
        <w:t xml:space="preserve"> if</w:t>
      </w:r>
    </w:p>
    <w:p w14:paraId="157640EE" w14:textId="77777777" w:rsidR="00957407" w:rsidRDefault="00957407" w:rsidP="00957407">
      <w:pPr>
        <w:spacing w:line="360" w:lineRule="auto"/>
      </w:pPr>
    </w:p>
    <w:p w14:paraId="7A23DA57" w14:textId="77777777" w:rsidR="00957407" w:rsidRDefault="00000000" w:rsidP="00957407">
      <w:pPr>
        <w:spacing w:line="360" w:lineRule="auto"/>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543D6F76" w14:textId="77777777" w:rsidR="00957407" w:rsidRDefault="00957407" w:rsidP="00957407">
      <w:pPr>
        <w:spacing w:line="360" w:lineRule="auto"/>
      </w:pPr>
    </w:p>
    <w:p w14:paraId="79ECA229" w14:textId="77777777" w:rsidR="00957407" w:rsidRDefault="00CF67BC" w:rsidP="00957407">
      <w:pPr>
        <w:spacing w:line="360" w:lineRule="auto"/>
        <w:ind w:firstLine="360"/>
      </w:pPr>
      <w:r>
        <w:t>holds for any</w:t>
      </w:r>
    </w:p>
    <w:p w14:paraId="12F9CA13" w14:textId="77777777" w:rsidR="00957407" w:rsidRDefault="00957407" w:rsidP="00957407">
      <w:pPr>
        <w:spacing w:line="360" w:lineRule="auto"/>
      </w:pPr>
    </w:p>
    <w:p w14:paraId="48C83DD8" w14:textId="77777777" w:rsidR="00957407" w:rsidRDefault="00CF67BC" w:rsidP="00957407">
      <w:pPr>
        <w:spacing w:line="360" w:lineRule="auto"/>
        <w:ind w:firstLine="360"/>
      </w:pPr>
      <m:oMathPara>
        <m:oMath>
          <m:r>
            <w:rPr>
              <w:rFonts w:ascii="Cambria Math" w:hAnsi="Cambria Math"/>
            </w:rPr>
            <m:t>n</m:t>
          </m:r>
          <m:r>
            <m:rPr>
              <m:scr m:val="double-struck"/>
            </m:rPr>
            <w:rPr>
              <w:rFonts w:ascii="Cambria Math" w:hAnsi="Cambria Math"/>
            </w:rPr>
            <m:t>∈N</m:t>
          </m:r>
        </m:oMath>
      </m:oMathPara>
    </w:p>
    <w:p w14:paraId="2DAF6A07" w14:textId="77777777" w:rsidR="00957407" w:rsidRDefault="00957407" w:rsidP="00957407">
      <w:pPr>
        <w:spacing w:line="360" w:lineRule="auto"/>
      </w:pPr>
    </w:p>
    <w:p w14:paraId="05BDC6C2" w14:textId="77777777" w:rsidR="00957407" w:rsidRP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69BE8DB" w14:textId="77777777" w:rsidR="00957407" w:rsidRDefault="00957407" w:rsidP="00957407">
      <w:pPr>
        <w:spacing w:line="360" w:lineRule="auto"/>
      </w:pPr>
    </w:p>
    <w:p w14:paraId="765F8E84" w14:textId="77777777" w:rsidR="00957407" w:rsidRDefault="00CF67BC" w:rsidP="00957407">
      <w:pPr>
        <w:spacing w:line="360" w:lineRule="auto"/>
        <w:ind w:firstLine="360"/>
      </w:pPr>
      <w:r>
        <w:t>and</w:t>
      </w:r>
    </w:p>
    <w:p w14:paraId="786A3F1A" w14:textId="77777777" w:rsidR="00957407" w:rsidRDefault="00957407" w:rsidP="00957407">
      <w:pPr>
        <w:spacing w:line="360" w:lineRule="auto"/>
      </w:pPr>
    </w:p>
    <w:p w14:paraId="74E489C3" w14:textId="77777777" w:rsid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256616F" w14:textId="77777777" w:rsidR="00957407" w:rsidRDefault="00957407" w:rsidP="00957407">
      <w:pPr>
        <w:spacing w:line="360" w:lineRule="auto"/>
      </w:pPr>
    </w:p>
    <w:p w14:paraId="6FFC8ADF" w14:textId="77777777" w:rsidR="00957407" w:rsidRDefault="00CF67BC" w:rsidP="00957407">
      <w:pPr>
        <w:spacing w:line="360" w:lineRule="auto"/>
        <w:ind w:firstLine="360"/>
      </w:pPr>
      <w:r>
        <w:t>such that</w:t>
      </w:r>
    </w:p>
    <w:p w14:paraId="33437136" w14:textId="77777777" w:rsidR="00957407" w:rsidRDefault="00957407" w:rsidP="00957407">
      <w:pPr>
        <w:spacing w:line="360" w:lineRule="auto"/>
      </w:pPr>
    </w:p>
    <w:p w14:paraId="7DCF14D4" w14:textId="630C6C46" w:rsidR="00CF67BC" w:rsidRPr="00957407" w:rsidRDefault="00000000" w:rsidP="00957407">
      <w:pPr>
        <w:spacing w:line="360" w:lineRule="auto"/>
        <w:ind w:firstLine="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=0</m:t>
          </m:r>
        </m:oMath>
      </m:oMathPara>
    </w:p>
    <w:p w14:paraId="6EA2AB05" w14:textId="77777777" w:rsidR="00957407" w:rsidRPr="00957407" w:rsidRDefault="00957407" w:rsidP="00957407">
      <w:pPr>
        <w:spacing w:line="360" w:lineRule="auto"/>
      </w:pPr>
    </w:p>
    <w:p w14:paraId="07718EC2" w14:textId="77777777" w:rsidR="00957407" w:rsidRDefault="00CF67BC" w:rsidP="00F14609">
      <w:pPr>
        <w:pStyle w:val="ListParagraph"/>
        <w:numPr>
          <w:ilvl w:val="0"/>
          <w:numId w:val="193"/>
        </w:numPr>
        <w:spacing w:line="360" w:lineRule="auto"/>
      </w:pPr>
      <w:r>
        <w:rPr>
          <w:u w:val="single"/>
        </w:rPr>
        <w:t>Parallel between Negative-definite Kernels and Distances</w:t>
      </w:r>
      <w:r>
        <w:t>: This parallel is in the following: whenever a negative-definite kernel vanishes on the set</w:t>
      </w:r>
    </w:p>
    <w:p w14:paraId="4A8C68FB" w14:textId="77777777" w:rsidR="00957407" w:rsidRPr="00957407" w:rsidRDefault="00957407" w:rsidP="00957407">
      <w:pPr>
        <w:spacing w:line="360" w:lineRule="auto"/>
        <w:rPr>
          <w:u w:val="single"/>
        </w:rPr>
      </w:pPr>
    </w:p>
    <w:p w14:paraId="44029860" w14:textId="77777777" w:rsidR="00957407" w:rsidRDefault="00000000" w:rsidP="00957407">
      <w:pPr>
        <w:pStyle w:val="ListParagraph"/>
        <w:spacing w:line="360" w:lineRule="auto"/>
        <w:ind w:left="360"/>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x</m:t>
                  </m:r>
                </m:e>
              </m:d>
              <m:r>
                <w:rPr>
                  <w:rFonts w:ascii="Cambria Math" w:hAnsi="Cambria Math"/>
                </w:rPr>
                <m:t xml:space="preserve"> :x∈</m:t>
              </m:r>
              <m:r>
                <m:rPr>
                  <m:scr m:val="script"/>
                </m:rPr>
                <w:rPr>
                  <w:rFonts w:ascii="Cambria Math" w:hAnsi="Cambria Math"/>
                </w:rPr>
                <m:t>X</m:t>
              </m:r>
            </m:e>
          </m:d>
        </m:oMath>
      </m:oMathPara>
    </w:p>
    <w:p w14:paraId="36CEE6CF" w14:textId="77777777" w:rsidR="00957407" w:rsidRDefault="00957407" w:rsidP="00957407">
      <w:pPr>
        <w:spacing w:line="360" w:lineRule="auto"/>
      </w:pPr>
    </w:p>
    <w:p w14:paraId="0EE30EC4" w14:textId="3A79677F" w:rsidR="00CF67BC" w:rsidRDefault="00CF67BC" w:rsidP="00957407">
      <w:pPr>
        <w:pStyle w:val="ListParagraph"/>
        <w:spacing w:line="360" w:lineRule="auto"/>
        <w:ind w:left="360"/>
      </w:pPr>
      <w:r>
        <w:t xml:space="preserve">and is zero only on this set, then its square root is a distance for </w:t>
      </w:r>
      <m:oMath>
        <m:r>
          <m:rPr>
            <m:scr m:val="script"/>
          </m:rPr>
          <w:rPr>
            <w:rFonts w:ascii="Cambria Math" w:hAnsi="Cambria Math"/>
          </w:rPr>
          <m:t>X</m:t>
        </m:r>
      </m:oMath>
      <w:r>
        <w:t>.</w:t>
      </w:r>
    </w:p>
    <w:p w14:paraId="1050DB49" w14:textId="19EEB59D" w:rsidR="00FA03D7" w:rsidRDefault="00FA03D7" w:rsidP="00F14609">
      <w:pPr>
        <w:pStyle w:val="ListParagraph"/>
        <w:numPr>
          <w:ilvl w:val="0"/>
          <w:numId w:val="193"/>
        </w:numPr>
        <w:spacing w:line="360" w:lineRule="auto"/>
      </w:pPr>
      <w:r>
        <w:rPr>
          <w:u w:val="single"/>
        </w:rPr>
        <w:t>Definition of the Hilbertian Distance</w:t>
      </w:r>
      <w:r w:rsidRPr="00FA03D7">
        <w:t>:</w:t>
      </w:r>
      <w:r>
        <w:t xml:space="preserve"> At the same time each distance does not correspond necessarily to a negative definite kernel. This is true only for Hilbertian distances, where the distance </w:t>
      </w:r>
      <m:oMath>
        <m:r>
          <w:rPr>
            <w:rFonts w:ascii="Cambria Math" w:hAnsi="Cambria Math"/>
          </w:rPr>
          <m:t>d</m:t>
        </m:r>
      </m:oMath>
      <w:r>
        <w:t xml:space="preserve"> is called Hilbertian if one can embed the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d</m:t>
            </m:r>
          </m:e>
        </m:d>
      </m:oMath>
      <w:r>
        <w:t xml:space="preserve"> isometrically into some Hilbert space.</w:t>
      </w:r>
    </w:p>
    <w:p w14:paraId="5163B833" w14:textId="77777777" w:rsidR="00957407" w:rsidRDefault="00FA03D7" w:rsidP="00F14609">
      <w:pPr>
        <w:pStyle w:val="ListParagraph"/>
        <w:numPr>
          <w:ilvl w:val="0"/>
          <w:numId w:val="193"/>
        </w:numPr>
        <w:spacing w:line="360" w:lineRule="auto"/>
      </w:pPr>
      <w:r>
        <w:rPr>
          <w:u w:val="single"/>
        </w:rPr>
        <w:t>Defining Infinitely Divisible Kernels</w:t>
      </w:r>
      <w:r w:rsidRPr="00FA03D7">
        <w:t>:</w:t>
      </w:r>
      <w:r>
        <w:t xml:space="preserve"> On the other hand, negative-definite kernels can be identified with a subfamily of positive-definite kernels known as infinitely divisible kernels. The non-negative kernel </w:t>
      </w:r>
      <m:oMath>
        <m:r>
          <w:rPr>
            <w:rFonts w:ascii="Cambria Math" w:hAnsi="Cambria Math"/>
          </w:rPr>
          <m:t>K</m:t>
        </m:r>
      </m:oMath>
      <w:r>
        <w:t xml:space="preserve"> is said to be infinitely divisible if for every</w:t>
      </w:r>
    </w:p>
    <w:p w14:paraId="4975908E" w14:textId="77777777" w:rsidR="00957407" w:rsidRPr="00957407" w:rsidRDefault="00957407" w:rsidP="00957407">
      <w:pPr>
        <w:spacing w:line="360" w:lineRule="auto"/>
        <w:rPr>
          <w:u w:val="single"/>
        </w:rPr>
      </w:pPr>
    </w:p>
    <w:p w14:paraId="323939B5" w14:textId="77777777" w:rsidR="00957407" w:rsidRDefault="00FA03D7" w:rsidP="00957407">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183541D9" w14:textId="77777777" w:rsidR="00957407" w:rsidRDefault="00957407" w:rsidP="00957407">
      <w:pPr>
        <w:spacing w:line="360" w:lineRule="auto"/>
      </w:pPr>
    </w:p>
    <w:p w14:paraId="2FAD8969" w14:textId="77777777" w:rsidR="00957407" w:rsidRDefault="00FA03D7" w:rsidP="00957407">
      <w:pPr>
        <w:pStyle w:val="ListParagraph"/>
        <w:spacing w:line="360" w:lineRule="auto"/>
        <w:ind w:left="360"/>
      </w:pPr>
      <w:r>
        <w:t xml:space="preserve">there exists a positive-definite kernel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such that</w:t>
      </w:r>
    </w:p>
    <w:p w14:paraId="72D6D83B" w14:textId="77777777" w:rsidR="00957407" w:rsidRDefault="00957407" w:rsidP="00957407">
      <w:pPr>
        <w:spacing w:line="360" w:lineRule="auto"/>
      </w:pPr>
    </w:p>
    <w:p w14:paraId="75BA12E3" w14:textId="1E6E25D3" w:rsidR="00FA03D7" w:rsidRPr="00957407" w:rsidRDefault="00FA03D7" w:rsidP="00957407">
      <w:pPr>
        <w:pStyle w:val="ListParagraph"/>
        <w:spacing w:line="360" w:lineRule="auto"/>
        <w:ind w:left="360"/>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n</m:t>
                      </m:r>
                    </m:sub>
                  </m:sSub>
                </m:e>
              </m:d>
            </m:e>
            <m:sup>
              <m:r>
                <w:rPr>
                  <w:rFonts w:ascii="Cambria Math" w:hAnsi="Cambria Math"/>
                </w:rPr>
                <m:t>n</m:t>
              </m:r>
            </m:sup>
          </m:sSup>
        </m:oMath>
      </m:oMathPara>
    </w:p>
    <w:p w14:paraId="02ADE154" w14:textId="77777777" w:rsidR="00957407" w:rsidRDefault="00957407" w:rsidP="00957407">
      <w:pPr>
        <w:spacing w:line="360" w:lineRule="auto"/>
      </w:pPr>
    </w:p>
    <w:p w14:paraId="1094F641" w14:textId="77777777" w:rsidR="00957407" w:rsidRDefault="00F820A5" w:rsidP="00F14609">
      <w:pPr>
        <w:pStyle w:val="ListParagraph"/>
        <w:numPr>
          <w:ilvl w:val="0"/>
          <w:numId w:val="193"/>
        </w:numPr>
        <w:spacing w:line="360" w:lineRule="auto"/>
      </w:pPr>
      <w:r>
        <w:rPr>
          <w:u w:val="single"/>
        </w:rPr>
        <w:t>Definition of the Distance Pseudo-metric</w:t>
      </w:r>
      <w:r>
        <w:t>: Another link is that a positive definite kernel induces a pseudo-metric, where the first constraint on the distance function is loosened to allow</w:t>
      </w:r>
    </w:p>
    <w:p w14:paraId="4FFAD23E" w14:textId="77777777" w:rsidR="00957407" w:rsidRPr="00957407" w:rsidRDefault="00957407" w:rsidP="00957407">
      <w:pPr>
        <w:spacing w:line="360" w:lineRule="auto"/>
        <w:rPr>
          <w:u w:val="single"/>
        </w:rPr>
      </w:pPr>
    </w:p>
    <w:p w14:paraId="0355C222" w14:textId="77777777" w:rsidR="00957407"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3FFBB735" w14:textId="77777777" w:rsidR="00957407" w:rsidRDefault="00957407" w:rsidP="00957407">
      <w:pPr>
        <w:spacing w:line="360" w:lineRule="auto"/>
      </w:pPr>
    </w:p>
    <w:p w14:paraId="78D5A87E" w14:textId="77777777" w:rsidR="00957407" w:rsidRDefault="00F820A5" w:rsidP="00957407">
      <w:pPr>
        <w:pStyle w:val="ListParagraph"/>
        <w:spacing w:line="360" w:lineRule="auto"/>
        <w:ind w:left="360"/>
      </w:pPr>
      <w:r>
        <w:t>for</w:t>
      </w:r>
    </w:p>
    <w:p w14:paraId="4B36AEC2" w14:textId="77777777" w:rsidR="00957407" w:rsidRDefault="00957407" w:rsidP="00957407">
      <w:pPr>
        <w:spacing w:line="360" w:lineRule="auto"/>
      </w:pPr>
    </w:p>
    <w:p w14:paraId="4C71CA49" w14:textId="6E92A82F" w:rsidR="00F820A5" w:rsidRPr="00957407" w:rsidRDefault="00F820A5" w:rsidP="00957407">
      <w:pPr>
        <w:pStyle w:val="ListParagraph"/>
        <w:spacing w:line="360" w:lineRule="auto"/>
        <w:ind w:left="360"/>
      </w:pPr>
      <m:oMathPara>
        <m:oMath>
          <m:r>
            <w:rPr>
              <w:rFonts w:ascii="Cambria Math" w:hAnsi="Cambria Math"/>
            </w:rPr>
            <m:t>x≠y</m:t>
          </m:r>
        </m:oMath>
      </m:oMathPara>
    </w:p>
    <w:p w14:paraId="0B4B0CB0" w14:textId="77777777" w:rsidR="00957407" w:rsidRDefault="00957407" w:rsidP="00957407">
      <w:pPr>
        <w:spacing w:line="360" w:lineRule="auto"/>
      </w:pPr>
    </w:p>
    <w:p w14:paraId="13B4375B" w14:textId="77777777" w:rsidR="00957407" w:rsidRDefault="00F820A5" w:rsidP="00F14609">
      <w:pPr>
        <w:pStyle w:val="ListParagraph"/>
        <w:numPr>
          <w:ilvl w:val="0"/>
          <w:numId w:val="193"/>
        </w:numPr>
        <w:spacing w:line="360" w:lineRule="auto"/>
      </w:pPr>
      <w:r>
        <w:rPr>
          <w:u w:val="single"/>
        </w:rPr>
        <w:t>Definition of the Distance Function</w:t>
      </w:r>
      <w:r>
        <w:t xml:space="preserve">: Given a positive-definite kernel </w:t>
      </w:r>
      <m:oMath>
        <m:r>
          <w:rPr>
            <w:rFonts w:ascii="Cambria Math" w:hAnsi="Cambria Math"/>
          </w:rPr>
          <m:t>K</m:t>
        </m:r>
      </m:oMath>
      <w:r>
        <w:t>, one can define a distance function as</w:t>
      </w:r>
    </w:p>
    <w:p w14:paraId="6DAD029E" w14:textId="77777777" w:rsidR="00957407" w:rsidRPr="00957407" w:rsidRDefault="00957407" w:rsidP="00957407">
      <w:pPr>
        <w:spacing w:line="360" w:lineRule="auto"/>
        <w:rPr>
          <w:u w:val="single"/>
        </w:rPr>
      </w:pPr>
    </w:p>
    <w:p w14:paraId="49EA70DE" w14:textId="214A4A28" w:rsidR="00F820A5"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rad>
            <m:radPr>
              <m:degHide m:val="1"/>
              <m:ctrlPr>
                <w:rPr>
                  <w:rFonts w:ascii="Cambria Math" w:hAnsi="Cambria Math"/>
                  <w:i/>
                </w:rPr>
              </m:ctrlPr>
            </m:radPr>
            <m:deg/>
            <m:e>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-2K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y, y</m:t>
                  </m:r>
                </m:e>
              </m:d>
            </m:e>
          </m:rad>
        </m:oMath>
      </m:oMathPara>
    </w:p>
    <w:p w14:paraId="7CB6E4FE" w14:textId="2D893D37" w:rsidR="00957407" w:rsidRDefault="00957407" w:rsidP="00957407">
      <w:pPr>
        <w:spacing w:line="360" w:lineRule="auto"/>
      </w:pPr>
    </w:p>
    <w:p w14:paraId="04FE38BB" w14:textId="27D317EE" w:rsidR="00957407" w:rsidRDefault="00957407" w:rsidP="00957407">
      <w:pPr>
        <w:spacing w:line="360" w:lineRule="auto"/>
      </w:pPr>
    </w:p>
    <w:p w14:paraId="6849CF90" w14:textId="1B544B53" w:rsidR="00957407" w:rsidRPr="00957407" w:rsidRDefault="00957407" w:rsidP="00957407">
      <w:pPr>
        <w:spacing w:line="360" w:lineRule="auto"/>
        <w:rPr>
          <w:b/>
          <w:bCs/>
          <w:sz w:val="28"/>
          <w:szCs w:val="28"/>
        </w:rPr>
      </w:pPr>
      <w:r w:rsidRPr="00957407">
        <w:rPr>
          <w:b/>
          <w:bCs/>
          <w:sz w:val="28"/>
          <w:szCs w:val="28"/>
        </w:rPr>
        <w:t>Applications to Kernels in Machine Learning</w:t>
      </w:r>
    </w:p>
    <w:p w14:paraId="0BDA63D5" w14:textId="54348A17" w:rsidR="00957407" w:rsidRDefault="00957407" w:rsidP="00957407">
      <w:pPr>
        <w:spacing w:line="360" w:lineRule="auto"/>
      </w:pPr>
    </w:p>
    <w:p w14:paraId="7EA27888" w14:textId="18691114" w:rsidR="00957407" w:rsidRDefault="00957407" w:rsidP="00957407">
      <w:pPr>
        <w:pStyle w:val="ListParagraph"/>
        <w:numPr>
          <w:ilvl w:val="0"/>
          <w:numId w:val="194"/>
        </w:numPr>
        <w:spacing w:line="360" w:lineRule="auto"/>
      </w:pPr>
      <w:r w:rsidRPr="00957407">
        <w:rPr>
          <w:u w:val="single"/>
        </w:rPr>
        <w:t>Importance of Positive-definite Kernels</w:t>
      </w:r>
      <w:r>
        <w:t>: Positive-definite kernels, through their equivalence with reproducing kernel Hilbert spaces, are particularly important in the field of statistical learning theory because of the celebrated representer theorem which states that every minimizer function in an RKHS can be written as a linear combination of the kernel function evaluated at the training points.</w:t>
      </w:r>
    </w:p>
    <w:p w14:paraId="11C0E8E3" w14:textId="37340391" w:rsidR="00F64F83" w:rsidRDefault="00F64F83" w:rsidP="00957407">
      <w:pPr>
        <w:pStyle w:val="ListParagraph"/>
        <w:numPr>
          <w:ilvl w:val="0"/>
          <w:numId w:val="194"/>
        </w:numPr>
        <w:spacing w:line="360" w:lineRule="auto"/>
      </w:pPr>
      <w:r>
        <w:rPr>
          <w:u w:val="single"/>
        </w:rPr>
        <w:t>Simplification of Empirical Risk Minimization</w:t>
      </w:r>
      <w:r w:rsidRPr="00F64F83">
        <w:t>:</w:t>
      </w:r>
      <w:r>
        <w:t xml:space="preserve"> This is a practically useful result as it effectively simplifies the empirical risk minimization problem from an infinite dimensional to a finite dimensional optimization problem.</w:t>
      </w:r>
    </w:p>
    <w:p w14:paraId="6179A598" w14:textId="5C3CBBEF" w:rsidR="001159E4" w:rsidRDefault="001159E4" w:rsidP="001159E4">
      <w:pPr>
        <w:spacing w:line="360" w:lineRule="auto"/>
      </w:pPr>
    </w:p>
    <w:p w14:paraId="21029E50" w14:textId="7C801868" w:rsidR="001159E4" w:rsidRDefault="001159E4" w:rsidP="001159E4">
      <w:pPr>
        <w:spacing w:line="360" w:lineRule="auto"/>
      </w:pPr>
    </w:p>
    <w:p w14:paraId="59355A92" w14:textId="1868F64B" w:rsidR="001159E4" w:rsidRPr="001159E4" w:rsidRDefault="001159E4" w:rsidP="001159E4">
      <w:pPr>
        <w:spacing w:line="360" w:lineRule="auto"/>
        <w:rPr>
          <w:b/>
          <w:bCs/>
          <w:sz w:val="28"/>
          <w:szCs w:val="28"/>
        </w:rPr>
      </w:pPr>
      <w:r w:rsidRPr="001159E4">
        <w:rPr>
          <w:b/>
          <w:bCs/>
          <w:sz w:val="28"/>
          <w:szCs w:val="28"/>
        </w:rPr>
        <w:t>Applying Kernels in Probabilistic Models</w:t>
      </w:r>
    </w:p>
    <w:p w14:paraId="0DBD60C8" w14:textId="3536A1B6" w:rsidR="001159E4" w:rsidRDefault="001159E4" w:rsidP="001159E4">
      <w:pPr>
        <w:spacing w:line="360" w:lineRule="auto"/>
      </w:pPr>
    </w:p>
    <w:p w14:paraId="275EDAB7" w14:textId="77777777" w:rsidR="00450BBA" w:rsidRDefault="001159E4" w:rsidP="001159E4">
      <w:pPr>
        <w:pStyle w:val="ListParagraph"/>
        <w:numPr>
          <w:ilvl w:val="0"/>
          <w:numId w:val="195"/>
        </w:numPr>
        <w:spacing w:line="360" w:lineRule="auto"/>
      </w:pPr>
      <w:r w:rsidRPr="001159E4">
        <w:rPr>
          <w:u w:val="single"/>
        </w:rPr>
        <w:t>Non-deterministic Recovery Problems</w:t>
      </w:r>
      <w:r>
        <w:t xml:space="preserve">: Assume that one wants to find the response </w:t>
      </w:r>
      <m:oMath>
        <m:r>
          <w:rPr>
            <w:rFonts w:ascii="Cambria Math" w:hAnsi="Cambria Math"/>
          </w:rPr>
          <m:t>f</m:t>
        </m:r>
        <m:d>
          <m:dPr>
            <m:ctrlPr>
              <w:rPr>
                <w:rFonts w:ascii="Cambria Math" w:hAnsi="Cambria Math"/>
                <w:i/>
              </w:rPr>
            </m:ctrlPr>
          </m:dPr>
          <m:e>
            <m:r>
              <w:rPr>
                <w:rFonts w:ascii="Cambria Math" w:hAnsi="Cambria Math"/>
              </w:rPr>
              <m:t>x</m:t>
            </m:r>
          </m:e>
        </m:d>
      </m:oMath>
      <w:r>
        <w:t xml:space="preserve"> of an unknown model function at a new point </w:t>
      </w:r>
      <m:oMath>
        <m:r>
          <w:rPr>
            <w:rFonts w:ascii="Cambria Math" w:hAnsi="Cambria Math"/>
          </w:rPr>
          <m:t>x</m:t>
        </m:r>
      </m:oMath>
      <w:r>
        <w:t xml:space="preserve"> of a set </w:t>
      </w:r>
      <m:oMath>
        <m:r>
          <m:rPr>
            <m:scr m:val="script"/>
          </m:rPr>
          <w:rPr>
            <w:rFonts w:ascii="Cambria Math" w:hAnsi="Cambria Math"/>
          </w:rPr>
          <m:t>X</m:t>
        </m:r>
      </m:oMath>
      <w:r>
        <w:t xml:space="preserve">, </w:t>
      </w:r>
      <w:proofErr w:type="gramStart"/>
      <w:r>
        <w:t>provided that</w:t>
      </w:r>
      <w:proofErr w:type="gramEnd"/>
      <w:r>
        <w:t xml:space="preserve"> one has a sample of input-response pairs</w:t>
      </w:r>
    </w:p>
    <w:p w14:paraId="07D4C71F" w14:textId="77777777" w:rsidR="00450BBA" w:rsidRPr="00450BBA" w:rsidRDefault="00450BBA" w:rsidP="00450BBA">
      <w:pPr>
        <w:spacing w:line="360" w:lineRule="auto"/>
        <w:rPr>
          <w:u w:val="single"/>
        </w:rPr>
      </w:pPr>
    </w:p>
    <w:p w14:paraId="57B57B56" w14:textId="77777777" w:rsidR="00450BBA" w:rsidRDefault="00000000" w:rsidP="00450BBA">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657BFF83" w14:textId="77777777" w:rsidR="00450BBA" w:rsidRDefault="00450BBA" w:rsidP="00450BBA">
      <w:pPr>
        <w:spacing w:line="360" w:lineRule="auto"/>
      </w:pPr>
    </w:p>
    <w:p w14:paraId="0BE6A0C8" w14:textId="610633A2" w:rsidR="001159E4" w:rsidRDefault="001159E4" w:rsidP="00450BBA">
      <w:pPr>
        <w:pStyle w:val="ListParagraph"/>
        <w:spacing w:line="360" w:lineRule="auto"/>
        <w:ind w:left="360"/>
      </w:pPr>
      <w:r>
        <w:t>given by observation or experiment.</w:t>
      </w:r>
    </w:p>
    <w:p w14:paraId="42AF6637" w14:textId="1F2019A5" w:rsidR="001159E4" w:rsidRDefault="001159E4" w:rsidP="001159E4">
      <w:pPr>
        <w:pStyle w:val="ListParagraph"/>
        <w:numPr>
          <w:ilvl w:val="0"/>
          <w:numId w:val="195"/>
        </w:numPr>
        <w:spacing w:line="360" w:lineRule="auto"/>
      </w:pPr>
      <w:r>
        <w:rPr>
          <w:u w:val="single"/>
        </w:rPr>
        <w:t>Stochastic Responses to Predictors</w:t>
      </w:r>
      <w:r w:rsidRPr="001159E4">
        <w:t>:</w:t>
      </w:r>
      <w:r>
        <w:t xml:space="preserve"> The response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not a fixed function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but rather a realization of a real-valued random variable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The goal is to get information about the function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which replaces </w:t>
      </w:r>
      <m:oMath>
        <m:r>
          <w:rPr>
            <w:rFonts w:ascii="Cambria Math" w:hAnsi="Cambria Math"/>
          </w:rPr>
          <m:t>f</m:t>
        </m:r>
      </m:oMath>
      <w:r>
        <w:t xml:space="preserve"> in the deterministic setting.</w:t>
      </w:r>
    </w:p>
    <w:p w14:paraId="68A6809C" w14:textId="77777777" w:rsidR="00450BBA" w:rsidRDefault="00AC3878" w:rsidP="001159E4">
      <w:pPr>
        <w:pStyle w:val="ListParagraph"/>
        <w:numPr>
          <w:ilvl w:val="0"/>
          <w:numId w:val="195"/>
        </w:numPr>
        <w:spacing w:line="360" w:lineRule="auto"/>
      </w:pPr>
      <w:r>
        <w:rPr>
          <w:u w:val="single"/>
        </w:rPr>
        <w:t>Proximity of the Stochastic Responses</w:t>
      </w:r>
      <w:r w:rsidRPr="00AC3878">
        <w:t>:</w:t>
      </w:r>
      <w:r>
        <w:t xml:space="preserve"> For two elements</w:t>
      </w:r>
    </w:p>
    <w:p w14:paraId="748986EC" w14:textId="77777777" w:rsidR="00450BBA" w:rsidRPr="00450BBA" w:rsidRDefault="00450BBA" w:rsidP="00450BBA">
      <w:pPr>
        <w:spacing w:line="360" w:lineRule="auto"/>
        <w:rPr>
          <w:u w:val="single"/>
        </w:rPr>
      </w:pPr>
    </w:p>
    <w:p w14:paraId="594FA85F" w14:textId="77777777" w:rsidR="00450BBA" w:rsidRDefault="00AC3878" w:rsidP="00450BBA">
      <w:pPr>
        <w:pStyle w:val="ListParagraph"/>
        <w:spacing w:line="360" w:lineRule="auto"/>
        <w:ind w:left="360"/>
      </w:pPr>
      <m:oMathPara>
        <m:oMath>
          <m:r>
            <w:rPr>
              <w:rFonts w:ascii="Cambria Math" w:hAnsi="Cambria Math"/>
            </w:rPr>
            <w:lastRenderedPageBreak/>
            <m:t>x, y∈</m:t>
          </m:r>
          <m:r>
            <m:rPr>
              <m:scr m:val="script"/>
            </m:rPr>
            <w:rPr>
              <w:rFonts w:ascii="Cambria Math" w:hAnsi="Cambria Math"/>
            </w:rPr>
            <m:t>X</m:t>
          </m:r>
        </m:oMath>
      </m:oMathPara>
    </w:p>
    <w:p w14:paraId="437CC9B1" w14:textId="77777777" w:rsidR="00450BBA" w:rsidRDefault="00450BBA" w:rsidP="00450BBA">
      <w:pPr>
        <w:spacing w:line="360" w:lineRule="auto"/>
      </w:pPr>
    </w:p>
    <w:p w14:paraId="2D848C89" w14:textId="25525375" w:rsidR="00AC3878" w:rsidRDefault="00AC3878" w:rsidP="00450BBA">
      <w:pPr>
        <w:pStyle w:val="ListParagraph"/>
        <w:spacing w:line="360" w:lineRule="auto"/>
        <w:ind w:left="360"/>
      </w:pPr>
      <w:r>
        <w:t xml:space="preserve">the random variables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not be uncorrelated, because if </w:t>
      </w:r>
      <m:oMath>
        <m:r>
          <w:rPr>
            <w:rFonts w:ascii="Cambria Math" w:hAnsi="Cambria Math"/>
          </w:rPr>
          <m:t>x</m:t>
        </m:r>
      </m:oMath>
      <w:r>
        <w:t xml:space="preserve"> is too close to </w:t>
      </w:r>
      <m:oMath>
        <m:r>
          <w:rPr>
            <w:rFonts w:ascii="Cambria Math" w:hAnsi="Cambria Math"/>
          </w:rPr>
          <m:t>y</m:t>
        </m:r>
      </m:oMath>
      <w:r>
        <w:t xml:space="preserve"> the random experiments described by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often show similar behavior.</w:t>
      </w:r>
    </w:p>
    <w:p w14:paraId="28EC9CE1" w14:textId="77777777" w:rsidR="00450BBA" w:rsidRDefault="00AC3878" w:rsidP="001159E4">
      <w:pPr>
        <w:pStyle w:val="ListParagraph"/>
        <w:numPr>
          <w:ilvl w:val="0"/>
          <w:numId w:val="195"/>
        </w:numPr>
        <w:spacing w:line="360" w:lineRule="auto"/>
      </w:pPr>
      <w:r>
        <w:rPr>
          <w:u w:val="single"/>
        </w:rPr>
        <w:t>Covariance between the Stochastic Responses</w:t>
      </w:r>
      <w:r w:rsidRPr="00AC3878">
        <w:t>:</w:t>
      </w:r>
      <w:r>
        <w:t xml:space="preserve"> This is defined by a covariance kernel</w:t>
      </w:r>
    </w:p>
    <w:p w14:paraId="187234DB" w14:textId="77777777" w:rsidR="00450BBA" w:rsidRPr="00450BBA" w:rsidRDefault="00450BBA" w:rsidP="00450BBA">
      <w:pPr>
        <w:spacing w:line="360" w:lineRule="auto"/>
        <w:rPr>
          <w:u w:val="single"/>
        </w:rPr>
      </w:pPr>
    </w:p>
    <w:p w14:paraId="1BB75D1B" w14:textId="77777777" w:rsidR="00450BBA" w:rsidRDefault="00AC3878"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oMath>
      </m:oMathPara>
    </w:p>
    <w:p w14:paraId="73503CDE" w14:textId="77777777" w:rsidR="00450BBA" w:rsidRDefault="00450BBA" w:rsidP="00450BBA">
      <w:pPr>
        <w:spacing w:line="360" w:lineRule="auto"/>
      </w:pPr>
    </w:p>
    <w:p w14:paraId="5F5A799C" w14:textId="683C0DED" w:rsidR="00AC3878" w:rsidRDefault="00AC3878" w:rsidP="00450BBA">
      <w:pPr>
        <w:pStyle w:val="ListParagraph"/>
        <w:spacing w:line="360" w:lineRule="auto"/>
        <w:ind w:left="360"/>
      </w:pPr>
      <w:r>
        <w:t>Such a kernel exists and is positive-definite under weak additional assumptions.</w:t>
      </w:r>
    </w:p>
    <w:p w14:paraId="4F1A41BD" w14:textId="22758834" w:rsidR="00B94C65" w:rsidRDefault="00B94C65" w:rsidP="001159E4">
      <w:pPr>
        <w:pStyle w:val="ListParagraph"/>
        <w:numPr>
          <w:ilvl w:val="0"/>
          <w:numId w:val="195"/>
        </w:numPr>
        <w:spacing w:line="360" w:lineRule="auto"/>
      </w:pPr>
      <w:r>
        <w:rPr>
          <w:u w:val="single"/>
        </w:rPr>
        <w:t>Interpolation using the Covariance Kernel</w:t>
      </w:r>
      <w:r w:rsidRPr="00B94C65">
        <w:t>:</w:t>
      </w:r>
      <w:r>
        <w:t xml:space="preserve"> A good estimate for </w:t>
      </w:r>
      <m:oMath>
        <m:r>
          <w:rPr>
            <w:rFonts w:ascii="Cambria Math" w:hAnsi="Cambria Math"/>
          </w:rPr>
          <m:t>Z</m:t>
        </m:r>
        <m:d>
          <m:dPr>
            <m:ctrlPr>
              <w:rPr>
                <w:rFonts w:ascii="Cambria Math" w:hAnsi="Cambria Math"/>
                <w:i/>
              </w:rPr>
            </m:ctrlPr>
          </m:dPr>
          <m:e>
            <m:r>
              <w:rPr>
                <w:rFonts w:ascii="Cambria Math" w:hAnsi="Cambria Math"/>
              </w:rPr>
              <m:t>x</m:t>
            </m:r>
          </m:e>
        </m:d>
      </m:oMath>
      <w:r>
        <w:t xml:space="preserve"> can be obtained by using kernel interpolation with the covariance kernel, ignoring the probabilistic background completely.</w:t>
      </w:r>
    </w:p>
    <w:p w14:paraId="43C24E54" w14:textId="77777777" w:rsidR="00450BBA" w:rsidRDefault="00B94C65" w:rsidP="001159E4">
      <w:pPr>
        <w:pStyle w:val="ListParagraph"/>
        <w:numPr>
          <w:ilvl w:val="0"/>
          <w:numId w:val="195"/>
        </w:numPr>
        <w:spacing w:line="360" w:lineRule="auto"/>
      </w:pPr>
      <w:r>
        <w:rPr>
          <w:u w:val="single"/>
        </w:rPr>
        <w:t>Incorporation of a Stochastic Noise</w:t>
      </w:r>
      <w:r w:rsidRPr="00B94C65">
        <w:t>:</w:t>
      </w:r>
      <w:r>
        <w:t xml:space="preserve"> </w:t>
      </w:r>
      <w:proofErr w:type="gramStart"/>
      <w:r>
        <w:t>Assuming that</w:t>
      </w:r>
      <w:proofErr w:type="gramEnd"/>
      <w:r>
        <w:t xml:space="preserve"> a noise variable </w:t>
      </w:r>
      <m:oMath>
        <m:r>
          <w:rPr>
            <w:rFonts w:ascii="Cambria Math" w:hAnsi="Cambria Math"/>
          </w:rPr>
          <m:t>ϵ</m:t>
        </m:r>
        <m:d>
          <m:dPr>
            <m:ctrlPr>
              <w:rPr>
                <w:rFonts w:ascii="Cambria Math" w:hAnsi="Cambria Math"/>
                <w:i/>
              </w:rPr>
            </m:ctrlPr>
          </m:dPr>
          <m:e>
            <m:r>
              <w:rPr>
                <w:rFonts w:ascii="Cambria Math" w:hAnsi="Cambria Math"/>
              </w:rPr>
              <m:t>x</m:t>
            </m:r>
          </m:e>
        </m:d>
      </m:oMath>
      <w:r>
        <w:t xml:space="preserve">, with a zero mean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is added to </w:t>
      </w:r>
      <m:oMath>
        <m:r>
          <w:rPr>
            <w:rFonts w:ascii="Cambria Math" w:hAnsi="Cambria Math"/>
          </w:rPr>
          <m:t>x</m:t>
        </m:r>
      </m:oMath>
      <w:r>
        <w:t xml:space="preserve">, such that the noise is independent for different </w:t>
      </w:r>
      <m:oMath>
        <m:r>
          <w:rPr>
            <w:rFonts w:ascii="Cambria Math" w:hAnsi="Cambria Math"/>
          </w:rPr>
          <m:t>x</m:t>
        </m:r>
      </m:oMath>
      <w:r>
        <w:t xml:space="preserve"> and independent of </w:t>
      </w:r>
      <m:oMath>
        <m:r>
          <w:rPr>
            <w:rFonts w:ascii="Cambria Math" w:hAnsi="Cambria Math"/>
          </w:rPr>
          <m:t>Z</m:t>
        </m:r>
      </m:oMath>
      <w:r>
        <w:t xml:space="preserve"> there, then the problem of finding a good estimate for </w:t>
      </w:r>
      <m:oMath>
        <m:r>
          <w:rPr>
            <w:rFonts w:ascii="Cambria Math" w:hAnsi="Cambria Math"/>
          </w:rPr>
          <m:t>f</m:t>
        </m:r>
      </m:oMath>
      <w:r>
        <w:t xml:space="preserve"> is identical to the one above, but with a modified kernel given by</w:t>
      </w:r>
    </w:p>
    <w:p w14:paraId="157627B4" w14:textId="77777777" w:rsidR="00450BBA" w:rsidRPr="00450BBA" w:rsidRDefault="00450BBA" w:rsidP="00450BBA">
      <w:pPr>
        <w:spacing w:line="360" w:lineRule="auto"/>
        <w:rPr>
          <w:u w:val="single"/>
        </w:rPr>
      </w:pPr>
    </w:p>
    <w:p w14:paraId="11F70A69" w14:textId="0CC5ADC2" w:rsidR="00B94C65" w:rsidRPr="00450BBA" w:rsidRDefault="00B94C65"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δ</m:t>
              </m:r>
            </m:e>
            <m:sub>
              <m:r>
                <w:rPr>
                  <w:rFonts w:ascii="Cambria Math" w:hAnsi="Cambria Math"/>
                </w:rPr>
                <m:t>xy</m:t>
              </m:r>
            </m:sub>
          </m:sSub>
        </m:oMath>
      </m:oMathPara>
    </w:p>
    <w:p w14:paraId="16A7B030" w14:textId="77777777" w:rsidR="00450BBA" w:rsidRDefault="00450BBA" w:rsidP="00450BBA">
      <w:pPr>
        <w:spacing w:line="360" w:lineRule="auto"/>
      </w:pPr>
    </w:p>
    <w:p w14:paraId="2E42472D" w14:textId="77777777" w:rsidR="00450BBA" w:rsidRDefault="00101B42" w:rsidP="001159E4">
      <w:pPr>
        <w:pStyle w:val="ListParagraph"/>
        <w:numPr>
          <w:ilvl w:val="0"/>
          <w:numId w:val="195"/>
        </w:numPr>
        <w:spacing w:line="360" w:lineRule="auto"/>
      </w:pPr>
      <w:r>
        <w:rPr>
          <w:u w:val="single"/>
        </w:rPr>
        <w:t>Density Estimation by Kernels</w:t>
      </w:r>
      <w:r>
        <w:t xml:space="preserve">: The problem is to recover the density </w:t>
      </w:r>
      <m:oMath>
        <m:r>
          <w:rPr>
            <w:rFonts w:ascii="Cambria Math" w:hAnsi="Cambria Math"/>
          </w:rPr>
          <m:t>f</m:t>
        </m:r>
      </m:oMath>
      <w:r>
        <w:t xml:space="preserve"> of a multivariate distribution over a domain </w:t>
      </w:r>
      <m:oMath>
        <m:r>
          <m:rPr>
            <m:scr m:val="script"/>
          </m:rPr>
          <w:rPr>
            <w:rFonts w:ascii="Cambria Math" w:hAnsi="Cambria Math"/>
          </w:rPr>
          <m:t>X</m:t>
        </m:r>
      </m:oMath>
      <w:r>
        <w:t>, from a large sample</w:t>
      </w:r>
    </w:p>
    <w:p w14:paraId="0FE42065" w14:textId="77777777" w:rsidR="00450BBA" w:rsidRPr="00450BBA" w:rsidRDefault="00450BBA" w:rsidP="00450BBA">
      <w:pPr>
        <w:spacing w:line="360" w:lineRule="auto"/>
        <w:rPr>
          <w:u w:val="single"/>
        </w:rPr>
      </w:pPr>
    </w:p>
    <w:p w14:paraId="531593A9" w14:textId="77777777" w:rsidR="00450BBA" w:rsidRDefault="00000000" w:rsidP="00450BBA">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CAE8A36" w14:textId="77777777" w:rsidR="00450BBA" w:rsidRDefault="00450BBA" w:rsidP="00450BBA">
      <w:pPr>
        <w:spacing w:line="360" w:lineRule="auto"/>
      </w:pPr>
    </w:p>
    <w:p w14:paraId="1D43E9F4" w14:textId="4EF92F2E" w:rsidR="00101B42" w:rsidRDefault="00101B42" w:rsidP="00450BBA">
      <w:pPr>
        <w:pStyle w:val="ListParagraph"/>
        <w:spacing w:line="360" w:lineRule="auto"/>
        <w:ind w:left="360"/>
      </w:pPr>
      <w:r>
        <w:t xml:space="preserve">including repetitions. When sampling points lie dense, the </w:t>
      </w:r>
      <w:proofErr w:type="gramStart"/>
      <w:r>
        <w:t>true identity</w:t>
      </w:r>
      <w:proofErr w:type="gramEnd"/>
      <w:r>
        <w:t xml:space="preserve"> must take large values.</w:t>
      </w:r>
    </w:p>
    <w:p w14:paraId="641FF52E" w14:textId="7FE5FF3E" w:rsidR="00101B42" w:rsidRDefault="00101B42" w:rsidP="001159E4">
      <w:pPr>
        <w:pStyle w:val="ListParagraph"/>
        <w:numPr>
          <w:ilvl w:val="0"/>
          <w:numId w:val="195"/>
        </w:numPr>
        <w:spacing w:line="360" w:lineRule="auto"/>
      </w:pPr>
      <w:r>
        <w:rPr>
          <w:u w:val="single"/>
        </w:rPr>
        <w:t>Histogram-based Sample Density Estimation</w:t>
      </w:r>
      <w:r w:rsidRPr="00101B42">
        <w:t>:</w:t>
      </w:r>
      <w:r>
        <w:t xml:space="preserve"> A simple density estimate is possible by counting the number of samples in each cell of a grid, and plotting the resulting histogram, which yields a piecewise constant density estimate.</w:t>
      </w:r>
    </w:p>
    <w:p w14:paraId="609BA118" w14:textId="77777777" w:rsidR="00450BBA" w:rsidRDefault="00450BBA" w:rsidP="001159E4">
      <w:pPr>
        <w:pStyle w:val="ListParagraph"/>
        <w:numPr>
          <w:ilvl w:val="0"/>
          <w:numId w:val="195"/>
        </w:numPr>
        <w:spacing w:line="360" w:lineRule="auto"/>
      </w:pPr>
      <w:r>
        <w:rPr>
          <w:u w:val="single"/>
        </w:rPr>
        <w:lastRenderedPageBreak/>
        <w:t>Kernel-based Sample Density Estimate</w:t>
      </w:r>
      <w:r w:rsidRPr="00450BBA">
        <w:t>:</w:t>
      </w:r>
      <w:r>
        <w:t xml:space="preserve"> A better estimate can be obtained by using a non-negative translation invariant kernel </w:t>
      </w:r>
      <m:oMath>
        <m:r>
          <w:rPr>
            <w:rFonts w:ascii="Cambria Math" w:hAnsi="Cambria Math"/>
          </w:rPr>
          <m:t>K</m:t>
        </m:r>
      </m:oMath>
      <w:r>
        <w:t>, with total integral equal to one, and define</w:t>
      </w:r>
    </w:p>
    <w:p w14:paraId="41FEBCA3" w14:textId="77777777" w:rsidR="00450BBA" w:rsidRPr="00450BBA" w:rsidRDefault="00450BBA" w:rsidP="00450BBA">
      <w:pPr>
        <w:spacing w:line="360" w:lineRule="auto"/>
        <w:rPr>
          <w:u w:val="single"/>
        </w:rPr>
      </w:pPr>
    </w:p>
    <w:p w14:paraId="6758702C" w14:textId="77777777" w:rsidR="00450BBA" w:rsidRDefault="00450BBA" w:rsidP="00450BBA">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55083778" w14:textId="77777777" w:rsidR="00450BBA" w:rsidRDefault="00450BBA" w:rsidP="00450BBA">
      <w:pPr>
        <w:spacing w:line="360" w:lineRule="auto"/>
      </w:pPr>
    </w:p>
    <w:p w14:paraId="357DF18C" w14:textId="3744CA11" w:rsidR="00450BBA" w:rsidRDefault="00450BBA" w:rsidP="00450BBA">
      <w:pPr>
        <w:pStyle w:val="ListParagraph"/>
        <w:spacing w:line="360" w:lineRule="auto"/>
        <w:ind w:left="360"/>
      </w:pPr>
      <w:r>
        <w:t>as a smooth estimate.</w:t>
      </w:r>
    </w:p>
    <w:p w14:paraId="423926F8" w14:textId="14084759" w:rsidR="00450BBA" w:rsidRDefault="00450BBA" w:rsidP="00450BBA">
      <w:pPr>
        <w:spacing w:line="360" w:lineRule="auto"/>
      </w:pPr>
    </w:p>
    <w:p w14:paraId="1CA5D051" w14:textId="203562A2" w:rsidR="00450BBA" w:rsidRDefault="00450BBA" w:rsidP="00450BBA">
      <w:pPr>
        <w:spacing w:line="360" w:lineRule="auto"/>
      </w:pPr>
    </w:p>
    <w:p w14:paraId="3B15A4F6" w14:textId="51054BCC" w:rsidR="00450BBA" w:rsidRPr="00450BBA" w:rsidRDefault="00450BBA" w:rsidP="00450BBA">
      <w:pPr>
        <w:spacing w:line="360" w:lineRule="auto"/>
        <w:rPr>
          <w:b/>
          <w:bCs/>
          <w:sz w:val="28"/>
          <w:szCs w:val="28"/>
        </w:rPr>
      </w:pPr>
      <w:r w:rsidRPr="00450BBA">
        <w:rPr>
          <w:b/>
          <w:bCs/>
          <w:sz w:val="28"/>
          <w:szCs w:val="28"/>
        </w:rPr>
        <w:t>Application to Numerical Solution of Partial Differential Equations</w:t>
      </w:r>
    </w:p>
    <w:p w14:paraId="5339AD7F" w14:textId="66C1B98D" w:rsidR="00450BBA" w:rsidRDefault="00450BBA" w:rsidP="00450BBA">
      <w:pPr>
        <w:spacing w:line="360" w:lineRule="auto"/>
      </w:pPr>
    </w:p>
    <w:p w14:paraId="30F83CF3" w14:textId="3F441497" w:rsidR="00450BBA" w:rsidRDefault="00450BBA" w:rsidP="00450BBA">
      <w:pPr>
        <w:pStyle w:val="ListParagraph"/>
        <w:numPr>
          <w:ilvl w:val="0"/>
          <w:numId w:val="196"/>
        </w:numPr>
        <w:spacing w:line="360" w:lineRule="auto"/>
      </w:pPr>
      <w:r w:rsidRPr="00450BBA">
        <w:rPr>
          <w:u w:val="single"/>
        </w:rPr>
        <w:t>Numerical Solution of PDEs</w:t>
      </w:r>
      <w:r>
        <w:t>: One of the greatest application areas of the so-called meshfree methods is in the numerical solution of PDEs.</w:t>
      </w:r>
    </w:p>
    <w:p w14:paraId="31D6CD15" w14:textId="6AFA7297" w:rsidR="00F66E78" w:rsidRDefault="00F66E78" w:rsidP="00450BBA">
      <w:pPr>
        <w:pStyle w:val="ListParagraph"/>
        <w:numPr>
          <w:ilvl w:val="0"/>
          <w:numId w:val="196"/>
        </w:numPr>
        <w:spacing w:line="360" w:lineRule="auto"/>
      </w:pPr>
      <w:r>
        <w:rPr>
          <w:u w:val="single"/>
        </w:rPr>
        <w:t>MLPG, RKPM, and SPH</w:t>
      </w:r>
      <w:r w:rsidRPr="00F66E78">
        <w:t>:</w:t>
      </w:r>
      <w:r>
        <w:t xml:space="preserve"> Some of the popular meshfree methods are closely related to positive-definite kernels, such as meshless local Petrov Galerkin MLPG, reproducing kernel particle method RKPM, and smoothed particle hydrodynamics SPH. These methods use radial basis kernel for collocation (Schaback and Wendland (2006)).</w:t>
      </w:r>
    </w:p>
    <w:p w14:paraId="250B00DF" w14:textId="5B0E7A9C" w:rsidR="00F66E78" w:rsidRDefault="00F66E78" w:rsidP="00F66E78">
      <w:pPr>
        <w:spacing w:line="360" w:lineRule="auto"/>
      </w:pPr>
    </w:p>
    <w:p w14:paraId="5582993F" w14:textId="0E3DF948" w:rsidR="00F66E78" w:rsidRDefault="00F66E78" w:rsidP="00F66E78">
      <w:pPr>
        <w:spacing w:line="360" w:lineRule="auto"/>
      </w:pPr>
    </w:p>
    <w:p w14:paraId="7A90E824" w14:textId="1B29862E" w:rsidR="00F66E78" w:rsidRPr="00F66E78" w:rsidRDefault="00F66E78" w:rsidP="00F66E78">
      <w:pPr>
        <w:spacing w:line="360" w:lineRule="auto"/>
        <w:rPr>
          <w:b/>
          <w:bCs/>
          <w:sz w:val="28"/>
          <w:szCs w:val="28"/>
        </w:rPr>
      </w:pPr>
      <w:r w:rsidRPr="00F66E78">
        <w:rPr>
          <w:b/>
          <w:bCs/>
          <w:sz w:val="28"/>
          <w:szCs w:val="28"/>
        </w:rPr>
        <w:t>Other Applications</w:t>
      </w:r>
    </w:p>
    <w:p w14:paraId="230D52ED" w14:textId="51331B20" w:rsidR="00F66E78" w:rsidRDefault="00F66E78" w:rsidP="00F66E78">
      <w:pPr>
        <w:spacing w:line="360" w:lineRule="auto"/>
      </w:pPr>
    </w:p>
    <w:p w14:paraId="30A469FA" w14:textId="1495F627" w:rsidR="00F66E78" w:rsidRDefault="00F66E78" w:rsidP="00F66E78">
      <w:pPr>
        <w:pStyle w:val="ListParagraph"/>
        <w:numPr>
          <w:ilvl w:val="0"/>
          <w:numId w:val="197"/>
        </w:numPr>
        <w:spacing w:line="360" w:lineRule="auto"/>
      </w:pPr>
      <w:r w:rsidRPr="00F66E78">
        <w:rPr>
          <w:u w:val="single"/>
        </w:rPr>
        <w:t>The Response Surface Methodology</w:t>
      </w:r>
      <w:r>
        <w:t>: In literature on computer experiments (Haaland and Qian (2012)) and other engineering experiments one increasingly encounters models on positive definite kernels, RBFs, or kriging. One such topic response surface methodology.</w:t>
      </w:r>
    </w:p>
    <w:p w14:paraId="58110106" w14:textId="0E9FBFBF" w:rsidR="002E0010" w:rsidRDefault="002E0010" w:rsidP="00F66E78">
      <w:pPr>
        <w:pStyle w:val="ListParagraph"/>
        <w:numPr>
          <w:ilvl w:val="0"/>
          <w:numId w:val="197"/>
        </w:numPr>
        <w:spacing w:line="360" w:lineRule="auto"/>
      </w:pPr>
      <w:r>
        <w:rPr>
          <w:u w:val="single"/>
        </w:rPr>
        <w:t>Estimation using Implicit Surface Models</w:t>
      </w:r>
      <w:r w:rsidRPr="002E0010">
        <w:t>:</w:t>
      </w:r>
      <w:r>
        <w:t xml:space="preserve"> Other types of applications that boil down of fitting data are rapid prototyping and computer graphics. Here one often uses implicit surface models to approximate or interpolate point cloud data.</w:t>
      </w:r>
    </w:p>
    <w:p w14:paraId="218BC620" w14:textId="214B8BB5" w:rsidR="002E0010" w:rsidRDefault="002E0010" w:rsidP="00F66E78">
      <w:pPr>
        <w:pStyle w:val="ListParagraph"/>
        <w:numPr>
          <w:ilvl w:val="0"/>
          <w:numId w:val="197"/>
        </w:numPr>
        <w:spacing w:line="360" w:lineRule="auto"/>
      </w:pPr>
      <w:r>
        <w:rPr>
          <w:u w:val="single"/>
        </w:rPr>
        <w:lastRenderedPageBreak/>
        <w:t>Applications of Positive Definite Kernels</w:t>
      </w:r>
      <w:r w:rsidRPr="002E0010">
        <w:t>:</w:t>
      </w:r>
      <w:r>
        <w:t xml:space="preserve"> Applications in various other branches of mathematics are in multivariate integration, multivariate optimization, and in numerical analysis and scientific computing, where one studies fast, accurate, and adaptive algorithms ideally implemented in high-performance computing environments (Gumerov and Duraiswami (2005)).</w:t>
      </w:r>
    </w:p>
    <w:p w14:paraId="36E3AF6E" w14:textId="57CDEE7E" w:rsidR="00313436" w:rsidRDefault="00313436" w:rsidP="00313436">
      <w:pPr>
        <w:spacing w:line="360" w:lineRule="auto"/>
      </w:pPr>
    </w:p>
    <w:p w14:paraId="12434852" w14:textId="3A3A1E86" w:rsidR="00313436" w:rsidRDefault="00313436" w:rsidP="00313436">
      <w:pPr>
        <w:spacing w:line="360" w:lineRule="auto"/>
      </w:pPr>
    </w:p>
    <w:p w14:paraId="62B1BF03" w14:textId="73B4EB9F" w:rsidR="00313436" w:rsidRPr="00313436" w:rsidRDefault="00313436" w:rsidP="00313436">
      <w:pPr>
        <w:spacing w:line="360" w:lineRule="auto"/>
        <w:rPr>
          <w:b/>
          <w:bCs/>
          <w:sz w:val="28"/>
          <w:szCs w:val="28"/>
        </w:rPr>
      </w:pPr>
      <w:r w:rsidRPr="00313436">
        <w:rPr>
          <w:b/>
          <w:bCs/>
          <w:sz w:val="28"/>
          <w:szCs w:val="28"/>
        </w:rPr>
        <w:t>Reference</w:t>
      </w:r>
    </w:p>
    <w:p w14:paraId="7EC02F84" w14:textId="2DEBC56D" w:rsidR="00313436" w:rsidRDefault="00313436" w:rsidP="00313436">
      <w:pPr>
        <w:spacing w:line="360" w:lineRule="auto"/>
      </w:pPr>
    </w:p>
    <w:p w14:paraId="03BA84BE" w14:textId="43FEDB45" w:rsidR="00AA328A" w:rsidRDefault="00AA328A" w:rsidP="00313436">
      <w:pPr>
        <w:pStyle w:val="ListParagraph"/>
        <w:numPr>
          <w:ilvl w:val="0"/>
          <w:numId w:val="187"/>
        </w:numPr>
        <w:spacing w:line="360" w:lineRule="auto"/>
      </w:pPr>
      <w:r>
        <w:t xml:space="preserve">Gumerov, N. A., and R. Duraiswami (2005): Fast Radial Basis Function Interpolation via Pre-conditioned Krylov Iteration </w:t>
      </w:r>
      <w:r>
        <w:rPr>
          <w:i/>
          <w:iCs/>
        </w:rPr>
        <w:t>SIAM Journal on Scientific Computing</w:t>
      </w:r>
      <w:r>
        <w:t xml:space="preserve"> </w:t>
      </w:r>
      <w:r>
        <w:rPr>
          <w:b/>
          <w:bCs/>
        </w:rPr>
        <w:t>29 (5)</w:t>
      </w:r>
      <w:r>
        <w:t xml:space="preserve"> 1876-1899</w:t>
      </w:r>
    </w:p>
    <w:p w14:paraId="4A118B17" w14:textId="5892685C" w:rsidR="00AA328A" w:rsidRDefault="00AA328A" w:rsidP="00313436">
      <w:pPr>
        <w:pStyle w:val="ListParagraph"/>
        <w:numPr>
          <w:ilvl w:val="0"/>
          <w:numId w:val="187"/>
        </w:numPr>
        <w:spacing w:line="360" w:lineRule="auto"/>
      </w:pPr>
      <w:r>
        <w:t xml:space="preserve">Haaland, B., P. Z. G. Qian (2012): Accurate Emulators for Large-scale Computer Experiments </w:t>
      </w:r>
      <w:r>
        <w:rPr>
          <w:b/>
          <w:bCs/>
        </w:rPr>
        <w:t>arXiV</w:t>
      </w:r>
    </w:p>
    <w:p w14:paraId="45C67947" w14:textId="57A75916" w:rsidR="007A654A" w:rsidRDefault="007A654A" w:rsidP="00313436">
      <w:pPr>
        <w:pStyle w:val="ListParagraph"/>
        <w:numPr>
          <w:ilvl w:val="0"/>
          <w:numId w:val="187"/>
        </w:numPr>
        <w:spacing w:line="360" w:lineRule="auto"/>
      </w:pPr>
      <w:r>
        <w:t xml:space="preserve">Hein, M., and O. Bousquet (2005): </w:t>
      </w:r>
      <w:hyperlink r:id="rId57" w:history="1">
        <w:r w:rsidRPr="007A654A">
          <w:rPr>
            <w:rStyle w:val="Hyperlink"/>
          </w:rPr>
          <w:t>Hilbertian Metrics and Positive Definite Kernels on Probability Measures</w:t>
        </w:r>
      </w:hyperlink>
    </w:p>
    <w:p w14:paraId="5953B3C5" w14:textId="6A7CFA9D" w:rsidR="00AA328A" w:rsidRDefault="00AA328A" w:rsidP="00313436">
      <w:pPr>
        <w:pStyle w:val="ListParagraph"/>
        <w:numPr>
          <w:ilvl w:val="0"/>
          <w:numId w:val="187"/>
        </w:numPr>
        <w:spacing w:line="360" w:lineRule="auto"/>
      </w:pPr>
      <w:r>
        <w:t xml:space="preserve">Schaback, R., and H. Wendland (2006): Kernel Techniques: From Machine Learning to Meshless Methods </w:t>
      </w:r>
      <w:r>
        <w:rPr>
          <w:i/>
          <w:iCs/>
        </w:rPr>
        <w:t>Acta Numerica</w:t>
      </w:r>
      <w:r>
        <w:t xml:space="preserve"> </w:t>
      </w:r>
      <w:r>
        <w:rPr>
          <w:b/>
          <w:bCs/>
        </w:rPr>
        <w:t>15</w:t>
      </w:r>
      <w:r>
        <w:t xml:space="preserve"> 543-639</w:t>
      </w:r>
    </w:p>
    <w:p w14:paraId="4901C4C8" w14:textId="1DE79BE0" w:rsidR="00313436" w:rsidRPr="00313436" w:rsidRDefault="00313436" w:rsidP="00313436">
      <w:pPr>
        <w:pStyle w:val="ListParagraph"/>
        <w:numPr>
          <w:ilvl w:val="0"/>
          <w:numId w:val="187"/>
        </w:numPr>
        <w:spacing w:line="360" w:lineRule="auto"/>
      </w:pPr>
      <w:r>
        <w:t xml:space="preserve">Wikipedia (2022): </w:t>
      </w:r>
      <w:hyperlink r:id="rId58" w:history="1">
        <w:r w:rsidRPr="00313436">
          <w:rPr>
            <w:rStyle w:val="Hyperlink"/>
          </w:rPr>
          <w:t>Positive-definite Kernel</w:t>
        </w:r>
      </w:hyperlink>
    </w:p>
    <w:p w14:paraId="3FB4B887" w14:textId="77777777" w:rsidR="00527688" w:rsidRDefault="00527688">
      <w:r>
        <w:br w:type="page"/>
      </w:r>
    </w:p>
    <w:p w14:paraId="14DC6ED3" w14:textId="77777777" w:rsidR="00527688" w:rsidRDefault="00527688" w:rsidP="00313436">
      <w:pPr>
        <w:spacing w:line="360" w:lineRule="auto"/>
      </w:pPr>
    </w:p>
    <w:p w14:paraId="04B687E8" w14:textId="77777777" w:rsidR="00527688" w:rsidRPr="00527688" w:rsidRDefault="00527688" w:rsidP="00527688">
      <w:pPr>
        <w:spacing w:line="360" w:lineRule="auto"/>
        <w:jc w:val="center"/>
        <w:rPr>
          <w:b/>
          <w:bCs/>
          <w:sz w:val="32"/>
          <w:szCs w:val="32"/>
        </w:rPr>
      </w:pPr>
      <w:r w:rsidRPr="00527688">
        <w:rPr>
          <w:b/>
          <w:bCs/>
          <w:sz w:val="32"/>
          <w:szCs w:val="32"/>
        </w:rPr>
        <w:t>Reproducing Kernel Hilbert Space</w:t>
      </w:r>
    </w:p>
    <w:p w14:paraId="34AA099B" w14:textId="2FE054A8" w:rsidR="00527688" w:rsidRDefault="00527688" w:rsidP="00313436">
      <w:pPr>
        <w:spacing w:line="360" w:lineRule="auto"/>
      </w:pPr>
    </w:p>
    <w:p w14:paraId="4C1C8853" w14:textId="7DA6AE94" w:rsidR="00527688" w:rsidRDefault="00527688" w:rsidP="00313436">
      <w:pPr>
        <w:spacing w:line="360" w:lineRule="auto"/>
      </w:pPr>
    </w:p>
    <w:p w14:paraId="7E8464CA" w14:textId="1401A685" w:rsidR="00527688" w:rsidRPr="00527688" w:rsidRDefault="00527688" w:rsidP="00313436">
      <w:pPr>
        <w:spacing w:line="360" w:lineRule="auto"/>
        <w:rPr>
          <w:b/>
          <w:bCs/>
          <w:sz w:val="28"/>
          <w:szCs w:val="28"/>
        </w:rPr>
      </w:pPr>
      <w:r w:rsidRPr="00527688">
        <w:rPr>
          <w:b/>
          <w:bCs/>
          <w:sz w:val="28"/>
          <w:szCs w:val="28"/>
        </w:rPr>
        <w:t>Overview</w:t>
      </w:r>
    </w:p>
    <w:p w14:paraId="1E5E0560" w14:textId="1800EB2D" w:rsidR="00527688" w:rsidRDefault="00527688" w:rsidP="00313436">
      <w:pPr>
        <w:spacing w:line="360" w:lineRule="auto"/>
      </w:pPr>
    </w:p>
    <w:p w14:paraId="764AD2C5" w14:textId="38951C6B" w:rsidR="00527688" w:rsidRDefault="00527688" w:rsidP="00527688">
      <w:pPr>
        <w:pStyle w:val="ListParagraph"/>
        <w:numPr>
          <w:ilvl w:val="0"/>
          <w:numId w:val="199"/>
        </w:numPr>
        <w:spacing w:line="360" w:lineRule="auto"/>
      </w:pPr>
      <w:r w:rsidRPr="00527688">
        <w:rPr>
          <w:u w:val="single"/>
        </w:rPr>
        <w:t>Reproducing Kernel Hilbert Space – Definition</w:t>
      </w:r>
      <w:r>
        <w:t xml:space="preserve">: A </w:t>
      </w:r>
      <w:r w:rsidRPr="00527688">
        <w:rPr>
          <w:i/>
          <w:iCs/>
        </w:rPr>
        <w:t>reproducing kernel Hilbert Space</w:t>
      </w:r>
      <w:r>
        <w:t xml:space="preserve"> (RKHS) is a Hilbert space of functions in which point evaluation is a continuous linear functional.</w:t>
      </w:r>
    </w:p>
    <w:p w14:paraId="4B70008C" w14:textId="14A9D11E" w:rsidR="00527688" w:rsidRDefault="00527688" w:rsidP="00527688">
      <w:pPr>
        <w:pStyle w:val="ListParagraph"/>
        <w:numPr>
          <w:ilvl w:val="0"/>
          <w:numId w:val="199"/>
        </w:numPr>
        <w:spacing w:line="360" w:lineRule="auto"/>
      </w:pPr>
      <w:r>
        <w:rPr>
          <w:u w:val="single"/>
        </w:rPr>
        <w:t>Closeness in Terms of Norm</w:t>
      </w:r>
      <w:r w:rsidRPr="00527688">
        <w:t>:</w:t>
      </w:r>
      <w:r>
        <w:t xml:space="preserve"> Roughly speaking, this means that if two functions </w:t>
      </w:r>
      <m:oMath>
        <m:r>
          <w:rPr>
            <w:rFonts w:ascii="Cambria Math" w:hAnsi="Cambria Math"/>
          </w:rPr>
          <m:t>f</m:t>
        </m:r>
      </m:oMath>
      <w:r>
        <w:t xml:space="preserve"> and </w:t>
      </w:r>
      <m:oMath>
        <m:r>
          <w:rPr>
            <w:rFonts w:ascii="Cambria Math" w:hAnsi="Cambria Math"/>
          </w:rPr>
          <m:t>g</m:t>
        </m:r>
      </m:oMath>
      <w:r>
        <w:t xml:space="preserve"> in the RKHS are close in norm, i.e., </w:t>
      </w:r>
      <m:oMath>
        <m:d>
          <m:dPr>
            <m:begChr m:val="‖"/>
            <m:endChr m:val="‖"/>
            <m:ctrlPr>
              <w:rPr>
                <w:rFonts w:ascii="Cambria Math" w:hAnsi="Cambria Math"/>
                <w:i/>
              </w:rPr>
            </m:ctrlPr>
          </m:dPr>
          <m:e>
            <m:r>
              <w:rPr>
                <w:rFonts w:ascii="Cambria Math" w:hAnsi="Cambria Math"/>
              </w:rPr>
              <m:t>f-g</m:t>
            </m:r>
          </m:e>
        </m:d>
      </m:oMath>
      <w:r w:rsidR="008B4ABA">
        <w:t xml:space="preserve"> is small, then </w:t>
      </w:r>
      <m:oMath>
        <m:r>
          <w:rPr>
            <w:rFonts w:ascii="Cambria Math" w:hAnsi="Cambria Math"/>
          </w:rPr>
          <m:t>f</m:t>
        </m:r>
      </m:oMath>
      <w:r w:rsidR="008B4ABA">
        <w:t xml:space="preserve"> and </w:t>
      </w:r>
      <m:oMath>
        <m:r>
          <w:rPr>
            <w:rFonts w:ascii="Cambria Math" w:hAnsi="Cambria Math"/>
          </w:rPr>
          <m:t>g</m:t>
        </m:r>
      </m:oMath>
      <w:r w:rsidR="008B4ABA">
        <w:t xml:space="preserve"> are also point-wise close, i.e.,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oMath>
      <w:r w:rsidR="008B4ABA">
        <w:t xml:space="preserve"> is small for all </w:t>
      </w:r>
      <m:oMath>
        <m:r>
          <w:rPr>
            <w:rFonts w:ascii="Cambria Math" w:hAnsi="Cambria Math"/>
          </w:rPr>
          <m:t>x</m:t>
        </m:r>
      </m:oMath>
      <w:r w:rsidR="008B4ABA">
        <w:t>. The converse need not be true (Wikipedia (2022)).</w:t>
      </w:r>
    </w:p>
    <w:p w14:paraId="51C82238" w14:textId="60C94688" w:rsidR="00F51C4B" w:rsidRDefault="00F51C4B" w:rsidP="00527688">
      <w:pPr>
        <w:pStyle w:val="ListParagraph"/>
        <w:numPr>
          <w:ilvl w:val="0"/>
          <w:numId w:val="199"/>
        </w:numPr>
        <w:spacing w:line="360" w:lineRule="auto"/>
      </w:pPr>
      <w:r>
        <w:rPr>
          <w:u w:val="single"/>
        </w:rPr>
        <w:t>Building Hilbert Spaces of Functions</w:t>
      </w:r>
      <w:r w:rsidRPr="00F51C4B">
        <w:t>:</w:t>
      </w:r>
      <w:r>
        <w:t xml:space="preserve"> It is not entirely straightforward to construct a Hilbert space of functions which is not an RKHS (Alpay and Mills (2003)). Some examples, however, have been found (Pasternak-Winiarski (1992), Zynda (2020)).</w:t>
      </w:r>
    </w:p>
    <w:p w14:paraId="1B40D971" w14:textId="77777777" w:rsidR="00C4559B" w:rsidRDefault="00F51C4B" w:rsidP="00527688">
      <w:pPr>
        <w:pStyle w:val="ListParagraph"/>
        <w:numPr>
          <w:ilvl w:val="0"/>
          <w:numId w:val="199"/>
        </w:numPr>
        <w:spacing w:line="360" w:lineRule="auto"/>
      </w:pPr>
      <w:r>
        <w:rPr>
          <w:u w:val="single"/>
        </w:rPr>
        <w:t>Equivalence Classes of Hilbert Spaces</w:t>
      </w:r>
      <w:r w:rsidRPr="00F51C4B">
        <w:t>:</w:t>
      </w:r>
      <w:r>
        <w:t xml:space="preserve"> Note that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spaces are not Hilbert spaces of functions – and hence not RKHS’s – but rather Hilbert spaces of equivalence classes of functions; for example, </w:t>
      </w:r>
      <w:r w:rsidR="0054444D">
        <w:t xml:space="preserve">the functions </w:t>
      </w:r>
      <m:oMath>
        <m:r>
          <w:rPr>
            <w:rFonts w:ascii="Cambria Math" w:hAnsi="Cambria Math"/>
          </w:rPr>
          <m:t>f</m:t>
        </m:r>
      </m:oMath>
      <w:r w:rsidR="0054444D">
        <w:t xml:space="preserve"> and </w:t>
      </w:r>
      <m:oMath>
        <m:r>
          <w:rPr>
            <w:rFonts w:ascii="Cambria Math" w:hAnsi="Cambria Math"/>
          </w:rPr>
          <m:t>g</m:t>
        </m:r>
      </m:oMath>
      <w:r w:rsidR="0054444D">
        <w:t xml:space="preserve"> defined by</w:t>
      </w:r>
    </w:p>
    <w:p w14:paraId="0C90F3DC" w14:textId="77777777" w:rsidR="00C4559B" w:rsidRPr="00C4559B" w:rsidRDefault="00C4559B" w:rsidP="00C4559B">
      <w:pPr>
        <w:spacing w:line="360" w:lineRule="auto"/>
        <w:rPr>
          <w:u w:val="single"/>
        </w:rPr>
      </w:pPr>
    </w:p>
    <w:p w14:paraId="26A08FE2" w14:textId="77777777" w:rsidR="00C4559B" w:rsidRDefault="0054444D" w:rsidP="00C4559B">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74B2625D" w14:textId="77777777" w:rsidR="00C4559B" w:rsidRDefault="00C4559B" w:rsidP="00C4559B">
      <w:pPr>
        <w:spacing w:line="360" w:lineRule="auto"/>
      </w:pPr>
    </w:p>
    <w:p w14:paraId="0F92D7F7" w14:textId="77777777" w:rsidR="00C4559B" w:rsidRDefault="0054444D" w:rsidP="00C4559B">
      <w:pPr>
        <w:pStyle w:val="ListParagraph"/>
        <w:spacing w:line="360" w:lineRule="auto"/>
        <w:ind w:left="360"/>
      </w:pPr>
      <w:r>
        <w:t>and</w:t>
      </w:r>
    </w:p>
    <w:p w14:paraId="3619CCD5" w14:textId="77777777" w:rsidR="00C4559B" w:rsidRDefault="00C4559B" w:rsidP="00C4559B">
      <w:pPr>
        <w:spacing w:line="360" w:lineRule="auto"/>
      </w:pPr>
    </w:p>
    <w:p w14:paraId="505DD6F3" w14:textId="77777777" w:rsidR="00C4559B" w:rsidRDefault="0054444D" w:rsidP="00C4559B">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m:rPr>
                  <m:scr m:val="double-struck"/>
                </m:rPr>
                <w:rPr>
                  <w:rFonts w:ascii="Cambria Math" w:hAnsi="Cambria Math"/>
                </w:rPr>
                <m:t>Q</m:t>
              </m:r>
            </m:sub>
          </m:sSub>
        </m:oMath>
      </m:oMathPara>
    </w:p>
    <w:p w14:paraId="5716066E" w14:textId="77777777" w:rsidR="00C4559B" w:rsidRDefault="00C4559B" w:rsidP="00C4559B">
      <w:pPr>
        <w:spacing w:line="360" w:lineRule="auto"/>
      </w:pPr>
    </w:p>
    <w:p w14:paraId="24A3C62B" w14:textId="030198EF" w:rsidR="00F51C4B" w:rsidRDefault="0054444D" w:rsidP="00C4559B">
      <w:pPr>
        <w:pStyle w:val="ListParagraph"/>
        <w:spacing w:line="360" w:lineRule="auto"/>
        <w:ind w:left="360"/>
      </w:pPr>
      <w:r>
        <w:t xml:space="preserve">are equivalent in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w:t>
      </w:r>
    </w:p>
    <w:p w14:paraId="2DE34213" w14:textId="10B4190C" w:rsidR="00C7660E" w:rsidRDefault="00C7660E" w:rsidP="00527688">
      <w:pPr>
        <w:pStyle w:val="ListParagraph"/>
        <w:numPr>
          <w:ilvl w:val="0"/>
          <w:numId w:val="199"/>
        </w:numPr>
        <w:spacing w:line="360" w:lineRule="auto"/>
      </w:pPr>
      <w:r>
        <w:rPr>
          <w:u w:val="single"/>
        </w:rPr>
        <w:t>Space of Band limited Functions</w:t>
      </w:r>
      <w:r w:rsidRPr="00C7660E">
        <w:t>:</w:t>
      </w:r>
      <w:r>
        <w:t xml:space="preserve"> However, there are RKHS’s in which the norm is an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-norm, such as the band-limited functions – as shown in an example below.</w:t>
      </w:r>
    </w:p>
    <w:p w14:paraId="6831A94A" w14:textId="1683F602" w:rsidR="00C7660E" w:rsidRDefault="00C7660E" w:rsidP="00527688">
      <w:pPr>
        <w:pStyle w:val="ListParagraph"/>
        <w:numPr>
          <w:ilvl w:val="0"/>
          <w:numId w:val="199"/>
        </w:numPr>
        <w:spacing w:line="360" w:lineRule="auto"/>
      </w:pPr>
      <w:r>
        <w:rPr>
          <w:u w:val="single"/>
        </w:rPr>
        <w:lastRenderedPageBreak/>
        <w:t>Reproducing Kernels used in RKHS</w:t>
      </w:r>
      <w:r w:rsidRPr="00C7660E">
        <w:t>:</w:t>
      </w:r>
      <w:r>
        <w:t xml:space="preserve"> An RKHS is associated with a kernel that reproduces every function in the space in the sense that for every </w:t>
      </w:r>
      <m:oMath>
        <m:r>
          <w:rPr>
            <w:rFonts w:ascii="Cambria Math" w:hAnsi="Cambria Math"/>
          </w:rPr>
          <m:t>x</m:t>
        </m:r>
      </m:oMath>
      <w:r>
        <w:t xml:space="preserve"> in the set on which the functions are defined, “evaluation at </w:t>
      </w:r>
      <m:oMath>
        <m:r>
          <w:rPr>
            <w:rFonts w:ascii="Cambria Math" w:hAnsi="Cambria Math"/>
          </w:rPr>
          <m:t>x</m:t>
        </m:r>
      </m:oMath>
      <w:r>
        <w:t>” can be performed by taking an inner product with a function defined by the kernel.</w:t>
      </w:r>
    </w:p>
    <w:p w14:paraId="5F81568F" w14:textId="3BA0AB22" w:rsidR="00C9515D" w:rsidRDefault="00C9515D" w:rsidP="00527688">
      <w:pPr>
        <w:pStyle w:val="ListParagraph"/>
        <w:numPr>
          <w:ilvl w:val="0"/>
          <w:numId w:val="199"/>
        </w:numPr>
        <w:spacing w:line="360" w:lineRule="auto"/>
      </w:pPr>
      <w:r>
        <w:rPr>
          <w:u w:val="single"/>
        </w:rPr>
        <w:t>Existence of a Reproducing Kernel</w:t>
      </w:r>
      <w:r w:rsidRPr="00C9515D">
        <w:t>:</w:t>
      </w:r>
      <w:r>
        <w:t xml:space="preserve"> Such a </w:t>
      </w:r>
      <w:r>
        <w:rPr>
          <w:i/>
          <w:iCs/>
        </w:rPr>
        <w:t>reproducing kernel</w:t>
      </w:r>
      <w:r>
        <w:t xml:space="preserve"> exits if and only if every evaluation functional is continuous.</w:t>
      </w:r>
    </w:p>
    <w:p w14:paraId="1DD217DD" w14:textId="7E99C4B2" w:rsidR="00C9515D" w:rsidRDefault="00C9515D" w:rsidP="00527688">
      <w:pPr>
        <w:pStyle w:val="ListParagraph"/>
        <w:numPr>
          <w:ilvl w:val="0"/>
          <w:numId w:val="199"/>
        </w:numPr>
        <w:spacing w:line="360" w:lineRule="auto"/>
      </w:pPr>
      <w:r>
        <w:rPr>
          <w:u w:val="single"/>
        </w:rPr>
        <w:t>Use in Harmonic/Biharmonic Functions</w:t>
      </w:r>
      <w:r w:rsidRPr="00C9515D">
        <w:t>:</w:t>
      </w:r>
      <w:r>
        <w:t xml:space="preserve"> The reproducing kernel was first introduced in the 1907 work of Stanislaw Zaremba concerning boundary value problems for harmonic and biharmonic functions.</w:t>
      </w:r>
    </w:p>
    <w:p w14:paraId="6C1BE9A1" w14:textId="3AF88A81" w:rsidR="00E136FE" w:rsidRDefault="00E136FE" w:rsidP="00527688">
      <w:pPr>
        <w:pStyle w:val="ListParagraph"/>
        <w:numPr>
          <w:ilvl w:val="0"/>
          <w:numId w:val="199"/>
        </w:numPr>
        <w:spacing w:line="360" w:lineRule="auto"/>
      </w:pPr>
      <w:r>
        <w:rPr>
          <w:u w:val="single"/>
        </w:rPr>
        <w:t>Use in Integral Equation Theory</w:t>
      </w:r>
      <w:r w:rsidRPr="00E136FE">
        <w:t>:</w:t>
      </w:r>
      <w:r>
        <w:t xml:space="preserve"> James Mercer simultaneously examined functions which satisfy the reproducing property in the theory of integral equations.</w:t>
      </w:r>
    </w:p>
    <w:p w14:paraId="6BE65A24" w14:textId="21F6F7ED" w:rsidR="00E136FE" w:rsidRDefault="00E136FE" w:rsidP="00527688">
      <w:pPr>
        <w:pStyle w:val="ListParagraph"/>
        <w:numPr>
          <w:ilvl w:val="0"/>
          <w:numId w:val="199"/>
        </w:numPr>
        <w:spacing w:line="360" w:lineRule="auto"/>
      </w:pPr>
      <w:r>
        <w:rPr>
          <w:u w:val="single"/>
        </w:rPr>
        <w:t>Usage in Other Areas</w:t>
      </w:r>
      <w:r w:rsidRPr="00E136FE">
        <w:t>:</w:t>
      </w:r>
      <w:r>
        <w:t xml:space="preserve"> These spaces have wide applications, including complex analysis, harmonic analysis, and quantum mechanics.</w:t>
      </w:r>
    </w:p>
    <w:p w14:paraId="1A920BC0" w14:textId="115FA092" w:rsidR="008D7638" w:rsidRDefault="008D7638" w:rsidP="00527688">
      <w:pPr>
        <w:pStyle w:val="ListParagraph"/>
        <w:numPr>
          <w:ilvl w:val="0"/>
          <w:numId w:val="199"/>
        </w:numPr>
        <w:spacing w:line="360" w:lineRule="auto"/>
      </w:pPr>
      <w:r>
        <w:rPr>
          <w:u w:val="single"/>
        </w:rPr>
        <w:t>Use in Statistical Learning Theory</w:t>
      </w:r>
      <w:r w:rsidRPr="008D7638">
        <w:t>:</w:t>
      </w:r>
      <w:r>
        <w:t xml:space="preserve"> Reproducing kernel Hilbert spaces are particularly important in the field of statistical learning theory because of the celebrated representer theorem which states that every function on an RKHS that minimizes an empirical risk functional can be written as a linear combination of the kernel function evaluated at the training points.</w:t>
      </w:r>
    </w:p>
    <w:p w14:paraId="1C9FB950" w14:textId="24A4F748" w:rsidR="008D7638" w:rsidRDefault="008D7638" w:rsidP="00527688">
      <w:pPr>
        <w:pStyle w:val="ListParagraph"/>
        <w:numPr>
          <w:ilvl w:val="0"/>
          <w:numId w:val="199"/>
        </w:numPr>
        <w:spacing w:line="360" w:lineRule="auto"/>
      </w:pPr>
      <w:r>
        <w:rPr>
          <w:u w:val="single"/>
        </w:rPr>
        <w:t>Reduction to Finite Dimensional Problem</w:t>
      </w:r>
      <w:r w:rsidRPr="008D7638">
        <w:t>:</w:t>
      </w:r>
      <w:r>
        <w:t xml:space="preserve"> This is a practically useful result as it effectively simplifies the empirical risk minimization problem from an infinite dimensional to a finite dimensional optimization problem.</w:t>
      </w:r>
    </w:p>
    <w:p w14:paraId="67AF393B" w14:textId="3D5178D9" w:rsidR="00AB7B44" w:rsidRDefault="00AB7B44" w:rsidP="00527688">
      <w:pPr>
        <w:pStyle w:val="ListParagraph"/>
        <w:numPr>
          <w:ilvl w:val="0"/>
          <w:numId w:val="199"/>
        </w:numPr>
        <w:spacing w:line="360" w:lineRule="auto"/>
      </w:pPr>
      <w:r>
        <w:rPr>
          <w:u w:val="single"/>
        </w:rPr>
        <w:t>Real-valued Hilbert Spaces Treatment</w:t>
      </w:r>
      <w:r w:rsidRPr="00AB7B44">
        <w:t>:</w:t>
      </w:r>
      <w:r>
        <w:t xml:space="preserve"> For ease of understanding, this chapter provides the framework for real-values Hilbert spaces. The theory can be easily extended to spaces of complex-valued functions and hence include many important examples of reproducing kernel Hilbert spaces that are spaces of analytic functions (Paulsen (2009)).</w:t>
      </w:r>
    </w:p>
    <w:p w14:paraId="7995E4C3" w14:textId="160E2548" w:rsidR="00091466" w:rsidRDefault="00091466" w:rsidP="00091466">
      <w:pPr>
        <w:spacing w:line="360" w:lineRule="auto"/>
      </w:pPr>
    </w:p>
    <w:p w14:paraId="37B8F035" w14:textId="4CE3EBCF" w:rsidR="00091466" w:rsidRDefault="00091466" w:rsidP="00091466">
      <w:pPr>
        <w:spacing w:line="360" w:lineRule="auto"/>
      </w:pPr>
    </w:p>
    <w:p w14:paraId="5EDA33C6" w14:textId="0CB0D7FC" w:rsidR="00091466" w:rsidRPr="00091466" w:rsidRDefault="00091466" w:rsidP="00091466">
      <w:pPr>
        <w:spacing w:line="360" w:lineRule="auto"/>
        <w:rPr>
          <w:b/>
          <w:bCs/>
          <w:sz w:val="28"/>
          <w:szCs w:val="28"/>
        </w:rPr>
      </w:pPr>
      <w:r w:rsidRPr="00091466">
        <w:rPr>
          <w:b/>
          <w:bCs/>
          <w:sz w:val="28"/>
          <w:szCs w:val="28"/>
        </w:rPr>
        <w:t>Definition</w:t>
      </w:r>
    </w:p>
    <w:p w14:paraId="775AA367" w14:textId="6B3BA3D8" w:rsidR="00091466" w:rsidRDefault="00091466" w:rsidP="00091466">
      <w:pPr>
        <w:spacing w:line="360" w:lineRule="auto"/>
      </w:pPr>
    </w:p>
    <w:p w14:paraId="6A09985E" w14:textId="40D1D173" w:rsidR="00091466" w:rsidRDefault="00091466" w:rsidP="002C225F">
      <w:pPr>
        <w:pStyle w:val="ListParagraph"/>
        <w:numPr>
          <w:ilvl w:val="0"/>
          <w:numId w:val="200"/>
        </w:numPr>
        <w:spacing w:line="360" w:lineRule="auto"/>
      </w:pPr>
      <w:r w:rsidRPr="002C225F">
        <w:rPr>
          <w:u w:val="single"/>
        </w:rPr>
        <w:lastRenderedPageBreak/>
        <w:t>Pointwise Additive/Multiplicative Hilbert Spaces</w:t>
      </w:r>
      <w:r>
        <w:t xml:space="preserve">: Let </w:t>
      </w:r>
      <m:oMath>
        <m:r>
          <w:rPr>
            <w:rFonts w:ascii="Cambria Math" w:hAnsi="Cambria Math"/>
          </w:rPr>
          <m:t>X</m:t>
        </m:r>
      </m:oMath>
      <w:r>
        <w:t xml:space="preserve"> be an arbitrary set and </w:t>
      </w:r>
      <m:oMath>
        <m:r>
          <w:rPr>
            <w:rFonts w:ascii="Cambria Math" w:hAnsi="Cambria Math"/>
          </w:rPr>
          <m:t>H</m:t>
        </m:r>
      </m:oMath>
      <w:r>
        <w:t xml:space="preserve"> a Hilbert space of real-valued functions on </w:t>
      </w:r>
      <m:oMath>
        <m:r>
          <w:rPr>
            <w:rFonts w:ascii="Cambria Math" w:hAnsi="Cambria Math"/>
          </w:rPr>
          <m:t>X</m:t>
        </m:r>
      </m:oMath>
      <w:r>
        <w:t>, equipped with pointwise addition and pointwise scalar multiplication.</w:t>
      </w:r>
    </w:p>
    <w:p w14:paraId="0532CCE7" w14:textId="77777777" w:rsidR="00E54680" w:rsidRDefault="00C4559B" w:rsidP="002C225F">
      <w:pPr>
        <w:pStyle w:val="ListParagraph"/>
        <w:numPr>
          <w:ilvl w:val="0"/>
          <w:numId w:val="200"/>
        </w:numPr>
        <w:spacing w:line="360" w:lineRule="auto"/>
      </w:pPr>
      <w:r>
        <w:rPr>
          <w:u w:val="single"/>
        </w:rPr>
        <w:t>Evaluation Functional over Hilbert Space</w:t>
      </w:r>
      <w:r w:rsidRPr="00C4559B">
        <w:t>:</w:t>
      </w:r>
      <w:r>
        <w:t xml:space="preserve"> The evaluation functional over the Hilbert spaces of functions </w:t>
      </w:r>
      <m:oMath>
        <m:r>
          <w:rPr>
            <w:rFonts w:ascii="Cambria Math" w:hAnsi="Cambria Math"/>
          </w:rPr>
          <m:t>H</m:t>
        </m:r>
      </m:oMath>
      <w:r>
        <w:t xml:space="preserve"> is a linear functional that evaluates each function at a point </w:t>
      </w:r>
      <m:oMath>
        <m:r>
          <w:rPr>
            <w:rFonts w:ascii="Cambria Math" w:hAnsi="Cambria Math"/>
          </w:rPr>
          <m:t>x</m:t>
        </m:r>
      </m:oMath>
    </w:p>
    <w:p w14:paraId="4A71B1A1" w14:textId="77777777" w:rsidR="00E54680" w:rsidRPr="00E54680" w:rsidRDefault="00E54680" w:rsidP="00E54680">
      <w:pPr>
        <w:spacing w:line="360" w:lineRule="auto"/>
        <w:rPr>
          <w:u w:val="single"/>
        </w:rPr>
      </w:pPr>
    </w:p>
    <w:p w14:paraId="4C5D114D" w14:textId="69A5EFE1" w:rsidR="00C4559B"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 xml:space="preserve"> :f⟼f</m:t>
          </m:r>
          <m:d>
            <m:dPr>
              <m:ctrlPr>
                <w:rPr>
                  <w:rFonts w:ascii="Cambria Math" w:hAnsi="Cambria Math"/>
                  <w:i/>
                </w:rPr>
              </m:ctrlPr>
            </m:dPr>
            <m:e>
              <m:r>
                <w:rPr>
                  <w:rFonts w:ascii="Cambria Math" w:hAnsi="Cambria Math"/>
                </w:rPr>
                <m:t>x</m:t>
              </m:r>
            </m:e>
          </m:d>
          <m:r>
            <w:rPr>
              <w:rFonts w:ascii="Cambria Math" w:hAnsi="Cambria Math"/>
            </w:rPr>
            <m:t xml:space="preserve"> ∀ f∈H</m:t>
          </m:r>
        </m:oMath>
      </m:oMathPara>
    </w:p>
    <w:p w14:paraId="1DF07DFB" w14:textId="77777777" w:rsidR="00E54680" w:rsidRDefault="00E54680" w:rsidP="00E54680">
      <w:pPr>
        <w:spacing w:line="360" w:lineRule="auto"/>
      </w:pPr>
    </w:p>
    <w:p w14:paraId="105D1873" w14:textId="77777777" w:rsidR="00E54680" w:rsidRDefault="00C4559B" w:rsidP="002C225F">
      <w:pPr>
        <w:pStyle w:val="ListParagraph"/>
        <w:numPr>
          <w:ilvl w:val="0"/>
          <w:numId w:val="200"/>
        </w:numPr>
        <w:spacing w:line="360" w:lineRule="auto"/>
      </w:pPr>
      <w:r>
        <w:rPr>
          <w:u w:val="single"/>
        </w:rPr>
        <w:t>Formal Definition of the RKHS</w:t>
      </w:r>
      <w:r>
        <w:t xml:space="preserve">: </w:t>
      </w:r>
      <m:oMath>
        <m:r>
          <w:rPr>
            <w:rFonts w:ascii="Cambria Math" w:hAnsi="Cambria Math"/>
          </w:rPr>
          <m:t>H</m:t>
        </m:r>
      </m:oMath>
      <w:r>
        <w:t xml:space="preserve"> is said to be a </w:t>
      </w:r>
      <w:r>
        <w:rPr>
          <w:i/>
          <w:iCs/>
        </w:rPr>
        <w:t>reproducing kernel Hilbert space</w:t>
      </w:r>
      <w:r>
        <w:t xml:space="preserve"> if, for all </w:t>
      </w:r>
      <m:oMath>
        <m:r>
          <w:rPr>
            <w:rFonts w:ascii="Cambria Math" w:hAnsi="Cambria Math"/>
          </w:rPr>
          <m:t>x</m:t>
        </m:r>
      </m:oMath>
      <w:r>
        <w:t xml:space="preserve"> in </w:t>
      </w:r>
      <m:oMath>
        <m:r>
          <w:rPr>
            <w:rFonts w:ascii="Cambria Math" w:hAnsi="Cambria Math"/>
          </w:rPr>
          <m:t>X</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continuous at every </w:t>
      </w:r>
      <m:oMath>
        <m:r>
          <w:rPr>
            <w:rFonts w:ascii="Cambria Math" w:hAnsi="Cambria Math"/>
          </w:rPr>
          <m:t>f</m:t>
        </m:r>
      </m:oMath>
      <w:r>
        <w:t xml:space="preserve"> in </w:t>
      </w:r>
      <m:oMath>
        <m:r>
          <w:rPr>
            <w:rFonts w:ascii="Cambria Math" w:hAnsi="Cambria Math"/>
          </w:rPr>
          <m:t>H</m:t>
        </m:r>
      </m:oMath>
      <w:r>
        <w:t xml:space="preserve"> or, equivalently, if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a bounded operator on </w:t>
      </w:r>
      <m:oMath>
        <m:r>
          <w:rPr>
            <w:rFonts w:ascii="Cambria Math" w:hAnsi="Cambria Math"/>
          </w:rPr>
          <m:t>H</m:t>
        </m:r>
      </m:oMath>
      <w:r>
        <w:t>, i.e., there exists some</w:t>
      </w:r>
    </w:p>
    <w:p w14:paraId="656AD5D0" w14:textId="77777777" w:rsidR="00E54680" w:rsidRPr="00E54680" w:rsidRDefault="00E54680" w:rsidP="00E54680">
      <w:pPr>
        <w:spacing w:line="360" w:lineRule="auto"/>
        <w:rPr>
          <w:u w:val="single"/>
        </w:rPr>
      </w:pPr>
    </w:p>
    <w:p w14:paraId="10A43FD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&gt;0</m:t>
          </m:r>
        </m:oMath>
      </m:oMathPara>
    </w:p>
    <w:p w14:paraId="63D2B905" w14:textId="77777777" w:rsidR="00E54680" w:rsidRDefault="00E54680" w:rsidP="00E54680">
      <w:pPr>
        <w:spacing w:line="360" w:lineRule="auto"/>
      </w:pPr>
    </w:p>
    <w:p w14:paraId="3E0CACD9" w14:textId="77777777" w:rsidR="00E54680" w:rsidRDefault="00C4559B" w:rsidP="00E54680">
      <w:pPr>
        <w:pStyle w:val="ListParagraph"/>
        <w:spacing w:line="360" w:lineRule="auto"/>
        <w:ind w:left="360"/>
      </w:pPr>
      <w:r>
        <w:t>such that</w:t>
      </w:r>
    </w:p>
    <w:p w14:paraId="1F3F763E" w14:textId="77777777" w:rsidR="00E54680" w:rsidRDefault="00E54680" w:rsidP="00E54680">
      <w:pPr>
        <w:spacing w:line="360" w:lineRule="auto"/>
      </w:pPr>
    </w:p>
    <w:p w14:paraId="1EF3F616" w14:textId="253F2030" w:rsidR="00C4559B" w:rsidRP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01C297F3" w14:textId="77777777" w:rsidR="00E54680" w:rsidRDefault="00E54680" w:rsidP="00E54680">
      <w:pPr>
        <w:spacing w:line="360" w:lineRule="auto"/>
      </w:pPr>
    </w:p>
    <w:p w14:paraId="07A6C7BB" w14:textId="77777777" w:rsidR="00E54680" w:rsidRDefault="008E3146" w:rsidP="002C225F">
      <w:pPr>
        <w:pStyle w:val="ListParagraph"/>
        <w:numPr>
          <w:ilvl w:val="0"/>
          <w:numId w:val="200"/>
        </w:numPr>
        <w:spacing w:line="360" w:lineRule="auto"/>
      </w:pPr>
      <w:r>
        <w:rPr>
          <w:u w:val="single"/>
        </w:rPr>
        <w:t xml:space="preserve">Bounded in </w:t>
      </w:r>
      <m:oMath>
        <m:r>
          <w:rPr>
            <w:rFonts w:ascii="Cambria Math" w:hAnsi="Cambria Math"/>
            <w:u w:val="single"/>
          </w:rPr>
          <m:t>X</m:t>
        </m:r>
      </m:oMath>
      <w:r w:rsidRPr="008E3146">
        <w:rPr>
          <w:u w:val="single"/>
        </w:rPr>
        <w:t>; Unbounded Overall</w:t>
      </w:r>
      <w:r>
        <w:t>: Although</w:t>
      </w:r>
    </w:p>
    <w:p w14:paraId="233A7F4A" w14:textId="77777777" w:rsidR="00E54680" w:rsidRPr="00E54680" w:rsidRDefault="00E54680" w:rsidP="00E54680">
      <w:pPr>
        <w:spacing w:line="360" w:lineRule="auto"/>
        <w:rPr>
          <w:u w:val="single"/>
        </w:rPr>
      </w:pPr>
    </w:p>
    <w:p w14:paraId="3F37EE3B" w14:textId="77777777" w:rsidR="00E54680" w:rsidRDefault="00000000" w:rsidP="00E54680">
      <w:pPr>
        <w:pStyle w:val="ListParagraph"/>
        <w:spacing w:line="360" w:lineRule="auto"/>
        <w:ind w:left="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&lt;∞</m:t>
          </m:r>
          <m:r>
            <m:rPr>
              <m:sty m:val="p"/>
            </m:rPr>
            <w:br/>
          </m:r>
        </m:oMath>
      </m:oMathPara>
    </w:p>
    <w:p w14:paraId="0413CE7C" w14:textId="77777777" w:rsidR="00E54680" w:rsidRDefault="008E3146" w:rsidP="00E54680">
      <w:pPr>
        <w:pStyle w:val="ListParagraph"/>
        <w:spacing w:line="360" w:lineRule="auto"/>
        <w:ind w:left="360"/>
      </w:pPr>
      <w:r>
        <w:t>is assumed for all</w:t>
      </w:r>
    </w:p>
    <w:p w14:paraId="1DAB998C" w14:textId="77777777" w:rsidR="00E54680" w:rsidRDefault="00E54680" w:rsidP="00E54680">
      <w:pPr>
        <w:spacing w:line="360" w:lineRule="auto"/>
      </w:pPr>
    </w:p>
    <w:p w14:paraId="70545475" w14:textId="77777777" w:rsidR="00E54680" w:rsidRDefault="008E3146" w:rsidP="00E54680">
      <w:pPr>
        <w:pStyle w:val="ListParagraph"/>
        <w:spacing w:line="360" w:lineRule="auto"/>
        <w:ind w:left="360"/>
      </w:pPr>
      <m:oMathPara>
        <m:oMath>
          <m:r>
            <w:rPr>
              <w:rFonts w:ascii="Cambria Math" w:hAnsi="Cambria Math"/>
            </w:rPr>
            <m:t>x∈X</m:t>
          </m:r>
        </m:oMath>
      </m:oMathPara>
    </w:p>
    <w:p w14:paraId="1A595394" w14:textId="77777777" w:rsidR="00E54680" w:rsidRDefault="00E54680" w:rsidP="00E54680">
      <w:pPr>
        <w:spacing w:line="360" w:lineRule="auto"/>
      </w:pPr>
    </w:p>
    <w:p w14:paraId="4512BDA7" w14:textId="77777777" w:rsidR="00E54680" w:rsidRDefault="008E3146" w:rsidP="00E54680">
      <w:pPr>
        <w:pStyle w:val="ListParagraph"/>
        <w:spacing w:line="360" w:lineRule="auto"/>
        <w:ind w:left="360"/>
      </w:pPr>
      <w:r>
        <w:t>it might still be the case that</w:t>
      </w:r>
    </w:p>
    <w:p w14:paraId="2E059382" w14:textId="77777777" w:rsidR="00E54680" w:rsidRDefault="00E54680" w:rsidP="00E54680">
      <w:pPr>
        <w:spacing w:line="360" w:lineRule="auto"/>
      </w:pPr>
    </w:p>
    <w:p w14:paraId="52DA5045" w14:textId="2DDDFAA9" w:rsidR="008E3146" w:rsidRPr="00E54680" w:rsidRDefault="00000000" w:rsidP="00E5468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e>
            </m:mr>
          </m:m>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oMath>
      </m:oMathPara>
    </w:p>
    <w:p w14:paraId="37E5FD70" w14:textId="77777777" w:rsidR="00E54680" w:rsidRDefault="00E54680" w:rsidP="00E54680">
      <w:pPr>
        <w:spacing w:line="360" w:lineRule="auto"/>
      </w:pPr>
    </w:p>
    <w:p w14:paraId="3E6839DE" w14:textId="77777777" w:rsidR="00E54680" w:rsidRDefault="008E3146" w:rsidP="002C225F">
      <w:pPr>
        <w:pStyle w:val="ListParagraph"/>
        <w:numPr>
          <w:ilvl w:val="0"/>
          <w:numId w:val="200"/>
        </w:numPr>
        <w:spacing w:line="360" w:lineRule="auto"/>
      </w:pPr>
      <w:r>
        <w:rPr>
          <w:u w:val="single"/>
        </w:rPr>
        <w:lastRenderedPageBreak/>
        <w:t>Weak Nature of RKHS Definition</w:t>
      </w:r>
      <w:r>
        <w:t>: While the property</w:t>
      </w:r>
    </w:p>
    <w:p w14:paraId="4B5B354D" w14:textId="77777777" w:rsidR="00E54680" w:rsidRPr="00E54680" w:rsidRDefault="00E54680" w:rsidP="00E54680">
      <w:pPr>
        <w:spacing w:line="360" w:lineRule="auto"/>
        <w:rPr>
          <w:u w:val="single"/>
        </w:rPr>
      </w:pPr>
    </w:p>
    <w:p w14:paraId="1C99FADA" w14:textId="77777777" w:rsid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5E692F87" w14:textId="77777777" w:rsidR="00E54680" w:rsidRDefault="00E54680" w:rsidP="00E54680">
      <w:pPr>
        <w:spacing w:line="360" w:lineRule="auto"/>
      </w:pPr>
    </w:p>
    <w:p w14:paraId="578EA6FD" w14:textId="04512C28" w:rsidR="008E3146" w:rsidRDefault="008E3146" w:rsidP="00E54680">
      <w:pPr>
        <w:pStyle w:val="ListParagraph"/>
        <w:spacing w:line="360" w:lineRule="auto"/>
        <w:ind w:left="360"/>
      </w:pPr>
      <w:r>
        <w:t xml:space="preserve">is the weakest condition that ensures both existence of an inner product and the evaluation of every function in </w:t>
      </w:r>
      <m:oMath>
        <m:r>
          <w:rPr>
            <w:rFonts w:ascii="Cambria Math" w:hAnsi="Cambria Math"/>
          </w:rPr>
          <m:t>H</m:t>
        </m:r>
      </m:oMath>
      <w:r>
        <w:t xml:space="preserve"> at every point in the domain, it does not tend itself to easy application in practice.</w:t>
      </w:r>
    </w:p>
    <w:p w14:paraId="66CCCE2B" w14:textId="3CD74ADA" w:rsidR="00303AC0" w:rsidRDefault="00303AC0" w:rsidP="002C225F">
      <w:pPr>
        <w:pStyle w:val="ListParagraph"/>
        <w:numPr>
          <w:ilvl w:val="0"/>
          <w:numId w:val="200"/>
        </w:numPr>
        <w:spacing w:line="360" w:lineRule="auto"/>
      </w:pPr>
      <w:r>
        <w:rPr>
          <w:u w:val="single"/>
        </w:rPr>
        <w:t>Alternative Representation of Reproducing Kernel</w:t>
      </w:r>
      <w:r w:rsidRPr="00303AC0">
        <w:t>:</w:t>
      </w:r>
      <w:r>
        <w:t xml:space="preserve"> A more intuitive property guarantees that the evaluation functional can be represented by taking the inner product </w:t>
      </w:r>
      <m:oMath>
        <m:r>
          <w:rPr>
            <w:rFonts w:ascii="Cambria Math" w:hAnsi="Cambria Math"/>
          </w:rPr>
          <m:t>f</m:t>
        </m:r>
      </m:oMath>
      <w:r>
        <w:t xml:space="preserve"> with a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w:t>
      </w:r>
      <m:oMath>
        <m:r>
          <w:rPr>
            <w:rFonts w:ascii="Cambria Math" w:hAnsi="Cambria Math"/>
          </w:rPr>
          <m:t>H</m:t>
        </m:r>
      </m:oMath>
      <w:r>
        <w:t xml:space="preserve">. This function is the so-called </w:t>
      </w:r>
      <w:r>
        <w:rPr>
          <w:i/>
          <w:iCs/>
        </w:rPr>
        <w:t>reproducing kernel</w:t>
      </w:r>
      <w:r>
        <w:t xml:space="preserve"> for the Hilbert space </w:t>
      </w:r>
      <m:oMath>
        <m:r>
          <w:rPr>
            <w:rFonts w:ascii="Cambria Math" w:hAnsi="Cambria Math"/>
          </w:rPr>
          <m:t>H</m:t>
        </m:r>
      </m:oMath>
      <w:r>
        <w:t xml:space="preserve"> from which the RKHS takes its name.</w:t>
      </w:r>
    </w:p>
    <w:p w14:paraId="6EA5DE7B" w14:textId="77777777" w:rsidR="00E54680" w:rsidRDefault="00303AC0" w:rsidP="002C225F">
      <w:pPr>
        <w:pStyle w:val="ListParagraph"/>
        <w:numPr>
          <w:ilvl w:val="0"/>
          <w:numId w:val="200"/>
        </w:numPr>
        <w:spacing w:line="360" w:lineRule="auto"/>
      </w:pPr>
      <w:r>
        <w:rPr>
          <w:u w:val="single"/>
        </w:rPr>
        <w:t>Application of Riesz Representation Theore</w:t>
      </w:r>
      <w:r w:rsidRPr="00303AC0">
        <w:rPr>
          <w:u w:val="single"/>
        </w:rPr>
        <w:t>m</w:t>
      </w:r>
      <w:r>
        <w:t xml:space="preserve">: More formally, the Riesz representation theorem implies that for all </w:t>
      </w:r>
      <m:oMath>
        <m:r>
          <w:rPr>
            <w:rFonts w:ascii="Cambria Math" w:hAnsi="Cambria Math"/>
          </w:rPr>
          <m:t>x</m:t>
        </m:r>
      </m:oMath>
      <w:r>
        <w:t xml:space="preserve"> in </w:t>
      </w:r>
      <m:oMath>
        <m:r>
          <w:rPr>
            <w:rFonts w:ascii="Cambria Math" w:hAnsi="Cambria Math"/>
          </w:rPr>
          <m:t>X</m:t>
        </m:r>
      </m:oMath>
      <w:r>
        <w:t xml:space="preserve"> there exists a unique element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of </w:t>
      </w:r>
      <m:oMath>
        <m:r>
          <w:rPr>
            <w:rFonts w:ascii="Cambria Math" w:hAnsi="Cambria Math"/>
          </w:rPr>
          <m:t>H</m:t>
        </m:r>
      </m:oMath>
      <w:r>
        <w:t xml:space="preserve"> with the reproducing</w:t>
      </w:r>
    </w:p>
    <w:p w14:paraId="1520B075" w14:textId="77777777" w:rsidR="00E54680" w:rsidRPr="00E54680" w:rsidRDefault="00E54680" w:rsidP="00E54680">
      <w:pPr>
        <w:spacing w:line="360" w:lineRule="auto"/>
        <w:rPr>
          <w:u w:val="single"/>
        </w:rPr>
      </w:pPr>
    </w:p>
    <w:p w14:paraId="2A5F713A" w14:textId="7E4462EA" w:rsidR="00303AC0" w:rsidRPr="00E54680" w:rsidRDefault="00303AC0" w:rsidP="00E54680">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2093B7A7" w14:textId="77777777" w:rsidR="00E54680" w:rsidRDefault="00E54680" w:rsidP="00E54680">
      <w:pPr>
        <w:spacing w:line="360" w:lineRule="auto"/>
      </w:pPr>
    </w:p>
    <w:p w14:paraId="04B15431" w14:textId="77777777" w:rsidR="00E54680" w:rsidRDefault="0034020A" w:rsidP="002C225F">
      <w:pPr>
        <w:pStyle w:val="ListParagraph"/>
        <w:numPr>
          <w:ilvl w:val="0"/>
          <w:numId w:val="200"/>
        </w:numPr>
        <w:spacing w:line="360" w:lineRule="auto"/>
      </w:pPr>
      <w:r>
        <w:rPr>
          <w:u w:val="single"/>
        </w:rPr>
        <w:t xml:space="preserve">Dot-Product of </w:t>
      </w:r>
      <m:oMath>
        <m:r>
          <w:rPr>
            <w:rFonts w:ascii="Cambria Math" w:hAnsi="Cambria Math"/>
            <w:u w:val="single"/>
          </w:rPr>
          <m:t>K</m:t>
        </m:r>
      </m:oMath>
      <w:r>
        <w:rPr>
          <w:u w:val="single"/>
        </w:rPr>
        <w:t xml:space="preserve"> with itself</w:t>
      </w:r>
      <w:r>
        <w:t xml:space="preserve">: Since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itself a function defined on </w:t>
      </w:r>
      <m:oMath>
        <m:r>
          <w:rPr>
            <w:rFonts w:ascii="Cambria Math" w:hAnsi="Cambria Math"/>
          </w:rPr>
          <m:t>X</m:t>
        </m:r>
      </m:oMath>
      <w:r>
        <w:t xml:space="preserve"> with values in the field </w:t>
      </w:r>
      <m:oMath>
        <m:r>
          <m:rPr>
            <m:scr m:val="double-struck"/>
          </m:rPr>
          <w:rPr>
            <w:rFonts w:ascii="Cambria Math" w:hAnsi="Cambria Math"/>
          </w:rPr>
          <m:t>R</m:t>
        </m:r>
      </m:oMath>
      <w:r>
        <w:t xml:space="preserve"> - or </w:t>
      </w:r>
      <m:oMath>
        <m:r>
          <m:rPr>
            <m:scr m:val="double-struck"/>
          </m:rPr>
          <w:rPr>
            <w:rFonts w:ascii="Cambria Math" w:hAnsi="Cambria Math"/>
          </w:rPr>
          <m:t>C</m:t>
        </m:r>
      </m:oMath>
      <w:r>
        <w:t xml:space="preserve"> in the case of complex Hilbert spaces and as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in </w:t>
      </w:r>
      <m:oMath>
        <m:r>
          <w:rPr>
            <w:rFonts w:ascii="Cambria Math" w:hAnsi="Cambria Math"/>
          </w:rPr>
          <m:t>H</m:t>
        </m:r>
      </m:oMath>
      <w:r>
        <w:t xml:space="preserve"> we have that</w:t>
      </w:r>
    </w:p>
    <w:p w14:paraId="3168A6A8" w14:textId="77777777" w:rsidR="00E54680" w:rsidRPr="00E54680" w:rsidRDefault="00E54680" w:rsidP="00E54680">
      <w:pPr>
        <w:spacing w:line="360" w:lineRule="auto"/>
        <w:rPr>
          <w:u w:val="single"/>
        </w:rPr>
      </w:pPr>
    </w:p>
    <w:p w14:paraId="07419FD5"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6F43D7" w14:textId="77777777" w:rsidR="00E54680" w:rsidRDefault="00E54680" w:rsidP="00E54680">
      <w:pPr>
        <w:spacing w:line="360" w:lineRule="auto"/>
      </w:pPr>
    </w:p>
    <w:p w14:paraId="030F56F7" w14:textId="77777777" w:rsidR="00E54680" w:rsidRDefault="0034020A" w:rsidP="00E54680">
      <w:pPr>
        <w:pStyle w:val="ListParagraph"/>
        <w:spacing w:line="360" w:lineRule="auto"/>
        <w:ind w:left="360"/>
      </w:pPr>
      <w:proofErr w:type="gramStart"/>
      <w:r>
        <w:t>where</w:t>
      </w:r>
      <w:proofErr w:type="gramEnd"/>
    </w:p>
    <w:p w14:paraId="0BEC80C8" w14:textId="77777777" w:rsidR="00E54680" w:rsidRDefault="00E54680" w:rsidP="00E54680">
      <w:pPr>
        <w:spacing w:line="360" w:lineRule="auto"/>
      </w:pPr>
    </w:p>
    <w:p w14:paraId="32182719"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∈H</m:t>
          </m:r>
        </m:oMath>
      </m:oMathPara>
    </w:p>
    <w:p w14:paraId="2738E10D" w14:textId="77777777" w:rsidR="00E54680" w:rsidRDefault="00E54680" w:rsidP="00E54680">
      <w:pPr>
        <w:spacing w:line="360" w:lineRule="auto"/>
      </w:pPr>
    </w:p>
    <w:p w14:paraId="2F3CDF1E" w14:textId="4C1E67B2" w:rsidR="0034020A" w:rsidRDefault="0034020A" w:rsidP="00E54680">
      <w:pPr>
        <w:pStyle w:val="ListParagraph"/>
        <w:spacing w:line="360" w:lineRule="auto"/>
        <w:ind w:left="360"/>
      </w:pPr>
      <w:r>
        <w:t xml:space="preserve">is the element in </w:t>
      </w:r>
      <m:oMath>
        <m:r>
          <w:rPr>
            <w:rFonts w:ascii="Cambria Math" w:hAnsi="Cambria Math"/>
          </w:rPr>
          <m:t>H</m:t>
        </m:r>
      </m:oMath>
      <w:r>
        <w:t xml:space="preserve"> associated with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t>.</w:t>
      </w:r>
    </w:p>
    <w:p w14:paraId="42007C7B" w14:textId="77777777" w:rsidR="00E54680" w:rsidRDefault="0034020A" w:rsidP="002C225F">
      <w:pPr>
        <w:pStyle w:val="ListParagraph"/>
        <w:numPr>
          <w:ilvl w:val="0"/>
          <w:numId w:val="200"/>
        </w:numPr>
        <w:spacing w:line="360" w:lineRule="auto"/>
      </w:pPr>
      <w:r>
        <w:rPr>
          <w:u w:val="single"/>
        </w:rPr>
        <w:t>Reproducing Kernel of Hilbert Spaces</w:t>
      </w:r>
      <w:r w:rsidRPr="0034020A">
        <w:t>:</w:t>
      </w:r>
      <w:r>
        <w:t xml:space="preserve"> This allows one to define the reproducing kernel of </w:t>
      </w:r>
      <m:oMath>
        <m:r>
          <w:rPr>
            <w:rFonts w:ascii="Cambria Math" w:hAnsi="Cambria Math"/>
          </w:rPr>
          <m:t>H</m:t>
        </m:r>
      </m:oMath>
      <w:r>
        <w:t xml:space="preserve"> as a function</w:t>
      </w:r>
    </w:p>
    <w:p w14:paraId="4B97304D" w14:textId="77777777" w:rsidR="00E54680" w:rsidRPr="00E54680" w:rsidRDefault="00E54680" w:rsidP="00E54680">
      <w:pPr>
        <w:spacing w:line="360" w:lineRule="auto"/>
        <w:rPr>
          <w:u w:val="single"/>
        </w:rPr>
      </w:pPr>
    </w:p>
    <w:p w14:paraId="4B688720" w14:textId="77777777" w:rsidR="00E54680" w:rsidRDefault="0034020A" w:rsidP="00E54680">
      <w:pPr>
        <w:pStyle w:val="ListParagraph"/>
        <w:spacing w:line="360" w:lineRule="auto"/>
        <w:ind w:left="360"/>
      </w:pPr>
      <m:oMathPara>
        <m:oMath>
          <m:r>
            <w:rPr>
              <w:rFonts w:ascii="Cambria Math" w:hAnsi="Cambria Math"/>
            </w:rPr>
            <w:lastRenderedPageBreak/>
            <m:t>K :X×X</m:t>
          </m:r>
          <m:r>
            <m:rPr>
              <m:scr m:val="double-struck"/>
            </m:rPr>
            <w:rPr>
              <w:rFonts w:ascii="Cambria Math" w:hAnsi="Cambria Math"/>
            </w:rPr>
            <m:t>→R</m:t>
          </m:r>
        </m:oMath>
      </m:oMathPara>
    </w:p>
    <w:p w14:paraId="28721A86" w14:textId="77777777" w:rsidR="00E54680" w:rsidRDefault="00E54680" w:rsidP="00E54680">
      <w:pPr>
        <w:spacing w:line="360" w:lineRule="auto"/>
      </w:pPr>
    </w:p>
    <w:p w14:paraId="0100B286" w14:textId="77777777" w:rsidR="00E54680" w:rsidRDefault="0034020A" w:rsidP="00E54680">
      <w:pPr>
        <w:pStyle w:val="ListParagraph"/>
        <w:spacing w:line="360" w:lineRule="auto"/>
        <w:ind w:left="360"/>
      </w:pPr>
      <w:r>
        <w:t>by</w:t>
      </w:r>
    </w:p>
    <w:p w14:paraId="5EBD8C1A" w14:textId="77777777" w:rsidR="00E54680" w:rsidRDefault="00E54680" w:rsidP="00E54680">
      <w:pPr>
        <w:spacing w:line="360" w:lineRule="auto"/>
      </w:pPr>
    </w:p>
    <w:p w14:paraId="14EBE2EA" w14:textId="332657A9" w:rsidR="0034020A" w:rsidRPr="00E54680" w:rsidRDefault="0034020A" w:rsidP="00E5468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FDAFA8" w14:textId="77777777" w:rsidR="00E54680" w:rsidRDefault="00E54680" w:rsidP="00E54680">
      <w:pPr>
        <w:spacing w:line="360" w:lineRule="auto"/>
      </w:pPr>
    </w:p>
    <w:p w14:paraId="749EE9A7" w14:textId="77777777" w:rsidR="00E54680" w:rsidRDefault="0032761F" w:rsidP="002C225F">
      <w:pPr>
        <w:pStyle w:val="ListParagraph"/>
        <w:numPr>
          <w:ilvl w:val="0"/>
          <w:numId w:val="200"/>
        </w:numPr>
        <w:spacing w:line="360" w:lineRule="auto"/>
      </w:pPr>
      <w:r>
        <w:rPr>
          <w:u w:val="single"/>
        </w:rPr>
        <w:t>Property of the Reproducing Kernel</w:t>
      </w:r>
      <w:r>
        <w:t>: From tis definition it is easy to see that</w:t>
      </w:r>
    </w:p>
    <w:p w14:paraId="550E6E61" w14:textId="77777777" w:rsidR="00E54680" w:rsidRPr="00E54680" w:rsidRDefault="00E54680" w:rsidP="00E54680">
      <w:pPr>
        <w:spacing w:line="360" w:lineRule="auto"/>
        <w:rPr>
          <w:u w:val="single"/>
        </w:rPr>
      </w:pPr>
    </w:p>
    <w:p w14:paraId="1B9083D4" w14:textId="77777777" w:rsidR="00E54680" w:rsidRDefault="0032761F" w:rsidP="00E54680">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25A42DB1" w14:textId="77777777" w:rsidR="00E54680" w:rsidRDefault="00E54680" w:rsidP="00E54680">
      <w:pPr>
        <w:spacing w:line="360" w:lineRule="auto"/>
      </w:pPr>
    </w:p>
    <w:p w14:paraId="1EC1810D" w14:textId="77777777" w:rsidR="00E54680" w:rsidRDefault="0032761F" w:rsidP="00E54680">
      <w:pPr>
        <w:pStyle w:val="ListParagraph"/>
        <w:spacing w:line="360" w:lineRule="auto"/>
        <w:ind w:left="360"/>
      </w:pPr>
      <w:r>
        <w:t xml:space="preserve">- or </w:t>
      </w:r>
      <m:oMath>
        <m:r>
          <m:rPr>
            <m:scr m:val="double-struck"/>
          </m:rPr>
          <w:rPr>
            <w:rFonts w:ascii="Cambria Math" w:hAnsi="Cambria Math"/>
          </w:rPr>
          <m:t>C</m:t>
        </m:r>
      </m:oMath>
      <w:r>
        <w:t xml:space="preserve"> in the complex case – is both symmetric, respectively conjugate symmetric, and positive definite, i.e.</w:t>
      </w:r>
    </w:p>
    <w:p w14:paraId="5ED3FA93" w14:textId="77777777" w:rsidR="00E54680" w:rsidRDefault="00E54680" w:rsidP="00E54680">
      <w:pPr>
        <w:spacing w:line="360" w:lineRule="auto"/>
      </w:pPr>
    </w:p>
    <w:p w14:paraId="4219E1AF" w14:textId="77777777" w:rsidR="00E54680" w:rsidRDefault="00000000" w:rsidP="00E54680">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e>
          </m:nary>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up>
              <m:r>
                <w:rPr>
                  <w:rFonts w:ascii="Cambria Math" w:hAnsi="Cambria Math"/>
                </w:rPr>
                <m:t>2</m:t>
              </m:r>
            </m:sup>
          </m:sSubSup>
          <m:r>
            <w:rPr>
              <w:rFonts w:ascii="Cambria Math" w:hAnsi="Cambria Math"/>
            </w:rPr>
            <m:t>≥0</m:t>
          </m:r>
        </m:oMath>
      </m:oMathPara>
    </w:p>
    <w:p w14:paraId="24C04D7E" w14:textId="77777777" w:rsidR="00E54680" w:rsidRDefault="00E54680" w:rsidP="00E54680">
      <w:pPr>
        <w:spacing w:line="360" w:lineRule="auto"/>
      </w:pPr>
    </w:p>
    <w:p w14:paraId="36CC5C74" w14:textId="77777777" w:rsidR="00E54680" w:rsidRDefault="0032761F" w:rsidP="00E54680">
      <w:pPr>
        <w:pStyle w:val="ListParagraph"/>
        <w:spacing w:line="360" w:lineRule="auto"/>
        <w:ind w:left="360"/>
      </w:pPr>
      <w:r>
        <w:t>for every</w:t>
      </w:r>
    </w:p>
    <w:p w14:paraId="7AA0ED40" w14:textId="77777777" w:rsidR="00E54680" w:rsidRDefault="00E54680" w:rsidP="00E54680">
      <w:pPr>
        <w:spacing w:line="360" w:lineRule="auto"/>
      </w:pPr>
    </w:p>
    <w:p w14:paraId="678B1E23" w14:textId="77777777" w:rsidR="00E54680" w:rsidRDefault="0032761F" w:rsidP="00E54680">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43518CC" w14:textId="77777777" w:rsidR="00E54680" w:rsidRDefault="00E54680" w:rsidP="00E54680">
      <w:pPr>
        <w:spacing w:line="360" w:lineRule="auto"/>
      </w:pPr>
    </w:p>
    <w:p w14:paraId="5FF8531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oMath>
      </m:oMathPara>
    </w:p>
    <w:p w14:paraId="6509CBD5" w14:textId="77777777" w:rsidR="00E54680" w:rsidRDefault="00E54680" w:rsidP="00E54680">
      <w:pPr>
        <w:spacing w:line="360" w:lineRule="auto"/>
      </w:pPr>
    </w:p>
    <w:p w14:paraId="1199DFC9" w14:textId="77777777" w:rsidR="00E54680" w:rsidRDefault="0032761F" w:rsidP="00E54680">
      <w:pPr>
        <w:pStyle w:val="ListParagraph"/>
        <w:spacing w:line="360" w:lineRule="auto"/>
        <w:ind w:left="360"/>
      </w:pPr>
      <w:r>
        <w:t>and</w:t>
      </w:r>
    </w:p>
    <w:p w14:paraId="0E2BAE9D" w14:textId="77777777" w:rsidR="00E54680" w:rsidRDefault="00E54680" w:rsidP="00E54680">
      <w:pPr>
        <w:spacing w:line="360" w:lineRule="auto"/>
      </w:pPr>
    </w:p>
    <w:p w14:paraId="25D77999" w14:textId="08BE64BE" w:rsidR="0032761F"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0B2B91E3" w14:textId="77777777" w:rsidR="00E54680" w:rsidRDefault="00E54680" w:rsidP="00E54680">
      <w:pPr>
        <w:spacing w:line="360" w:lineRule="auto"/>
      </w:pPr>
    </w:p>
    <w:p w14:paraId="7C1CFE54" w14:textId="48DE95B7" w:rsidR="0032761F" w:rsidRDefault="0032761F" w:rsidP="002C225F">
      <w:pPr>
        <w:pStyle w:val="ListParagraph"/>
        <w:numPr>
          <w:ilvl w:val="0"/>
          <w:numId w:val="200"/>
        </w:numPr>
        <w:spacing w:line="360" w:lineRule="auto"/>
      </w:pPr>
      <w:r>
        <w:rPr>
          <w:u w:val="single"/>
        </w:rPr>
        <w:lastRenderedPageBreak/>
        <w:t>The Converse - Moore-Aronszajn Theorem</w:t>
      </w:r>
      <w:r>
        <w:t xml:space="preserve">: The Moore-Aronszajn theorem – as is shown below – is a sort of converse to this: if a function </w:t>
      </w:r>
      <m:oMath>
        <m:r>
          <w:rPr>
            <w:rFonts w:ascii="Cambria Math" w:hAnsi="Cambria Math"/>
          </w:rPr>
          <m:t>K</m:t>
        </m:r>
      </m:oMath>
      <w:r>
        <w:t xml:space="preserve"> satisfies these conditions</w:t>
      </w:r>
      <w:r w:rsidR="00E54680">
        <w:t>,</w:t>
      </w:r>
      <w:r>
        <w:t xml:space="preserve"> then there is a Hilbert space of functions on </w:t>
      </w:r>
      <m:oMath>
        <m:r>
          <w:rPr>
            <w:rFonts w:ascii="Cambria Math" w:hAnsi="Cambria Math"/>
          </w:rPr>
          <m:t>X</m:t>
        </m:r>
      </m:oMath>
      <w:r>
        <w:t xml:space="preserve"> for which it is a reproducing kernel.</w:t>
      </w:r>
    </w:p>
    <w:p w14:paraId="240EEFB6" w14:textId="0CC85825" w:rsidR="00E54680" w:rsidRDefault="00E54680" w:rsidP="00E54680">
      <w:pPr>
        <w:spacing w:line="360" w:lineRule="auto"/>
      </w:pPr>
    </w:p>
    <w:p w14:paraId="7CEA3BB6" w14:textId="41019EC4" w:rsidR="00E54680" w:rsidRDefault="00E54680" w:rsidP="00E54680">
      <w:pPr>
        <w:spacing w:line="360" w:lineRule="auto"/>
      </w:pPr>
    </w:p>
    <w:p w14:paraId="7634A389" w14:textId="77166E85" w:rsidR="00E54680" w:rsidRPr="00E54680" w:rsidRDefault="00E54680" w:rsidP="00E54680">
      <w:pPr>
        <w:spacing w:line="360" w:lineRule="auto"/>
        <w:rPr>
          <w:b/>
          <w:bCs/>
          <w:sz w:val="28"/>
          <w:szCs w:val="28"/>
        </w:rPr>
      </w:pPr>
      <w:r w:rsidRPr="00E54680">
        <w:rPr>
          <w:b/>
          <w:bCs/>
          <w:sz w:val="28"/>
          <w:szCs w:val="28"/>
        </w:rPr>
        <w:t>Example</w:t>
      </w:r>
    </w:p>
    <w:p w14:paraId="329ACB6B" w14:textId="777A9F4F" w:rsidR="00E54680" w:rsidRDefault="00E54680" w:rsidP="00E54680">
      <w:pPr>
        <w:spacing w:line="360" w:lineRule="auto"/>
      </w:pPr>
    </w:p>
    <w:p w14:paraId="363E98EE" w14:textId="1E2268AC" w:rsidR="00E54680" w:rsidRDefault="00E54680" w:rsidP="00E54680">
      <w:pPr>
        <w:pStyle w:val="ListParagraph"/>
        <w:numPr>
          <w:ilvl w:val="0"/>
          <w:numId w:val="201"/>
        </w:numPr>
        <w:spacing w:line="360" w:lineRule="auto"/>
      </w:pPr>
      <w:r w:rsidRPr="00E54680">
        <w:rPr>
          <w:u w:val="single"/>
        </w:rPr>
        <w:t>Space of Band-limited Continuous Function</w:t>
      </w:r>
      <w:r>
        <w:t xml:space="preserve">: The space of band-limited continuous functions </w:t>
      </w:r>
      <m:oMath>
        <m:r>
          <w:rPr>
            <w:rFonts w:ascii="Cambria Math" w:hAnsi="Cambria Math"/>
          </w:rPr>
          <m:t>H</m:t>
        </m:r>
      </m:oMath>
      <w:r>
        <w:t xml:space="preserve"> is a RKHS, as shown below.</w:t>
      </w:r>
    </w:p>
    <w:p w14:paraId="1BF14657" w14:textId="77777777" w:rsidR="00496CE3" w:rsidRDefault="00E54680" w:rsidP="00E54680">
      <w:pPr>
        <w:pStyle w:val="ListParagraph"/>
        <w:numPr>
          <w:ilvl w:val="0"/>
          <w:numId w:val="201"/>
        </w:numPr>
        <w:spacing w:line="360" w:lineRule="auto"/>
      </w:pPr>
      <w:r>
        <w:rPr>
          <w:u w:val="single"/>
        </w:rPr>
        <w:t>Set of Continuous Square-integrable Functions</w:t>
      </w:r>
      <w:r w:rsidRPr="00E54680">
        <w:t>:</w:t>
      </w:r>
      <w:r>
        <w:t xml:space="preserve"> Formally, fix some cutoff frequency</w:t>
      </w:r>
    </w:p>
    <w:p w14:paraId="118FB68E" w14:textId="77777777" w:rsidR="00496CE3" w:rsidRPr="00496CE3" w:rsidRDefault="00496CE3" w:rsidP="00496CE3">
      <w:pPr>
        <w:spacing w:line="360" w:lineRule="auto"/>
        <w:rPr>
          <w:u w:val="single"/>
        </w:rPr>
      </w:pPr>
    </w:p>
    <w:p w14:paraId="5D3C361B" w14:textId="77777777" w:rsidR="00496CE3" w:rsidRDefault="00E54680" w:rsidP="00496CE3">
      <w:pPr>
        <w:pStyle w:val="ListParagraph"/>
        <w:spacing w:line="360" w:lineRule="auto"/>
        <w:ind w:left="360"/>
      </w:pPr>
      <m:oMathPara>
        <m:oMath>
          <m:r>
            <w:rPr>
              <w:rFonts w:ascii="Cambria Math" w:hAnsi="Cambria Math"/>
            </w:rPr>
            <m:t>0&lt;a&lt;∞</m:t>
          </m:r>
        </m:oMath>
      </m:oMathPara>
    </w:p>
    <w:p w14:paraId="66C6EDD1" w14:textId="77777777" w:rsidR="00496CE3" w:rsidRDefault="00496CE3" w:rsidP="00496CE3">
      <w:pPr>
        <w:spacing w:line="360" w:lineRule="auto"/>
      </w:pPr>
    </w:p>
    <w:p w14:paraId="499C3EDC" w14:textId="77777777" w:rsidR="00496CE3" w:rsidRDefault="00E54680" w:rsidP="00496CE3">
      <w:pPr>
        <w:pStyle w:val="ListParagraph"/>
        <w:spacing w:line="360" w:lineRule="auto"/>
        <w:ind w:left="360"/>
      </w:pPr>
      <w:r>
        <w:t>and define the Hilbert space</w:t>
      </w:r>
    </w:p>
    <w:p w14:paraId="307E178C" w14:textId="77777777" w:rsidR="00496CE3" w:rsidRDefault="00496CE3" w:rsidP="00496CE3">
      <w:pPr>
        <w:spacing w:line="360" w:lineRule="auto"/>
      </w:pPr>
    </w:p>
    <w:p w14:paraId="750A45BF" w14:textId="77777777" w:rsidR="00496CE3" w:rsidRDefault="00E54680" w:rsidP="00496CE3">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 supp </m:t>
              </m:r>
              <m:d>
                <m:dPr>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-a, a</m:t>
                  </m:r>
                </m:e>
              </m:d>
            </m:e>
          </m:d>
        </m:oMath>
      </m:oMathPara>
    </w:p>
    <w:p w14:paraId="19BE1B1F" w14:textId="77777777" w:rsidR="00496CE3" w:rsidRDefault="00496CE3" w:rsidP="00496CE3">
      <w:pPr>
        <w:spacing w:line="360" w:lineRule="auto"/>
      </w:pPr>
    </w:p>
    <w:p w14:paraId="5FECDAA4" w14:textId="77777777" w:rsidR="00496CE3" w:rsidRDefault="001440AB" w:rsidP="00496CE3">
      <w:pPr>
        <w:pStyle w:val="ListParagraph"/>
        <w:spacing w:line="360" w:lineRule="auto"/>
        <w:ind w:left="360"/>
      </w:pPr>
      <w:r>
        <w:t xml:space="preserve">where </w:t>
      </w:r>
      <m:oMath>
        <m:r>
          <w:rPr>
            <w:rFonts w:ascii="Cambria Math" w:hAnsi="Cambria Math"/>
          </w:rPr>
          <m:t>C</m:t>
        </m:r>
        <m:d>
          <m:dPr>
            <m:ctrlPr>
              <w:rPr>
                <w:rFonts w:ascii="Cambria Math" w:hAnsi="Cambria Math"/>
                <w:i/>
              </w:rPr>
            </m:ctrlPr>
          </m:dPr>
          <m:e>
            <m:r>
              <m:rPr>
                <m:scr m:val="double-struck"/>
              </m:rPr>
              <w:rPr>
                <w:rFonts w:ascii="Cambria Math" w:hAnsi="Cambria Math"/>
              </w:rPr>
              <m:t>R</m:t>
            </m:r>
          </m:e>
        </m:d>
      </m:oMath>
      <w:r>
        <w:t xml:space="preserve"> is the set of continuous square integrable functions, and</w:t>
      </w:r>
    </w:p>
    <w:p w14:paraId="599E9F9C" w14:textId="77777777" w:rsidR="00496CE3" w:rsidRDefault="00496CE3" w:rsidP="00496CE3">
      <w:pPr>
        <w:spacing w:line="360" w:lineRule="auto"/>
      </w:pPr>
    </w:p>
    <w:p w14:paraId="44190C26" w14:textId="77777777" w:rsidR="00496CE3" w:rsidRDefault="00E54680"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dt</m:t>
              </m:r>
            </m:e>
          </m:nary>
        </m:oMath>
      </m:oMathPara>
    </w:p>
    <w:p w14:paraId="1C636719" w14:textId="77777777" w:rsidR="00496CE3" w:rsidRDefault="00496CE3" w:rsidP="00496CE3">
      <w:pPr>
        <w:spacing w:line="360" w:lineRule="auto"/>
      </w:pPr>
    </w:p>
    <w:p w14:paraId="29164422" w14:textId="2C76E14E" w:rsidR="00E54680" w:rsidRDefault="001440AB" w:rsidP="00496CE3">
      <w:pPr>
        <w:pStyle w:val="ListParagraph"/>
        <w:spacing w:line="360" w:lineRule="auto"/>
        <w:ind w:left="360"/>
      </w:pPr>
      <w:r>
        <w:t xml:space="preserve">is the Fourier transform of </w:t>
      </w:r>
      <m:oMath>
        <m:r>
          <w:rPr>
            <w:rFonts w:ascii="Cambria Math" w:hAnsi="Cambria Math"/>
          </w:rPr>
          <m:t>f</m:t>
        </m:r>
      </m:oMath>
      <w:r>
        <w:t>.</w:t>
      </w:r>
    </w:p>
    <w:p w14:paraId="7F8B9C63" w14:textId="77777777" w:rsidR="00496CE3" w:rsidRDefault="00FF0EDC" w:rsidP="00E54680">
      <w:pPr>
        <w:pStyle w:val="ListParagraph"/>
        <w:numPr>
          <w:ilvl w:val="0"/>
          <w:numId w:val="201"/>
        </w:numPr>
        <w:spacing w:line="360" w:lineRule="auto"/>
      </w:pPr>
      <w:r>
        <w:rPr>
          <w:u w:val="single"/>
        </w:rPr>
        <w:t>Inner Product of Hilbert Space</w:t>
      </w:r>
      <w:r w:rsidRPr="00FF0EDC">
        <w:t>:</w:t>
      </w:r>
      <w:r>
        <w:t xml:space="preserve"> As the inner product of this Hilbert space, one uses</w:t>
      </w:r>
    </w:p>
    <w:p w14:paraId="2E9E35E3" w14:textId="77777777" w:rsidR="00496CE3" w:rsidRPr="00496CE3" w:rsidRDefault="00496CE3" w:rsidP="00496CE3">
      <w:pPr>
        <w:spacing w:line="360" w:lineRule="auto"/>
        <w:rPr>
          <w:u w:val="single"/>
        </w:rPr>
      </w:pPr>
    </w:p>
    <w:p w14:paraId="78506B3D" w14:textId="606EFBE6" w:rsidR="00FF0EDC" w:rsidRP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 xml:space="preserve"> dx</m:t>
              </m:r>
            </m:e>
          </m:nary>
        </m:oMath>
      </m:oMathPara>
    </w:p>
    <w:p w14:paraId="1CC28079" w14:textId="77777777" w:rsidR="00496CE3" w:rsidRDefault="00496CE3" w:rsidP="00496CE3">
      <w:pPr>
        <w:spacing w:line="360" w:lineRule="auto"/>
      </w:pPr>
    </w:p>
    <w:p w14:paraId="3F76571D" w14:textId="77777777" w:rsidR="00496CE3" w:rsidRDefault="00FF0EDC" w:rsidP="00E54680">
      <w:pPr>
        <w:pStyle w:val="ListParagraph"/>
        <w:numPr>
          <w:ilvl w:val="0"/>
          <w:numId w:val="201"/>
        </w:numPr>
        <w:spacing w:line="360" w:lineRule="auto"/>
      </w:pPr>
      <w:r>
        <w:rPr>
          <w:u w:val="single"/>
        </w:rPr>
        <w:t>Using the Fourier Inversion Theorem</w:t>
      </w:r>
      <w:r>
        <w:t>: From the Fourier Inversion theorem, one has</w:t>
      </w:r>
    </w:p>
    <w:p w14:paraId="1A899AED" w14:textId="77777777" w:rsidR="00496CE3" w:rsidRPr="00496CE3" w:rsidRDefault="00496CE3" w:rsidP="00496CE3">
      <w:pPr>
        <w:spacing w:line="360" w:lineRule="auto"/>
        <w:rPr>
          <w:u w:val="single"/>
        </w:rPr>
      </w:pPr>
    </w:p>
    <w:p w14:paraId="193B67A1" w14:textId="79895BAC" w:rsidR="00FF0EDC" w:rsidRPr="00496CE3" w:rsidRDefault="00FF0EDC"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e>
          </m:nary>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dω</m:t>
          </m:r>
        </m:oMath>
      </m:oMathPara>
    </w:p>
    <w:p w14:paraId="258EBF36" w14:textId="77777777" w:rsidR="00496CE3" w:rsidRDefault="00496CE3" w:rsidP="00496CE3">
      <w:pPr>
        <w:spacing w:line="360" w:lineRule="auto"/>
      </w:pPr>
    </w:p>
    <w:p w14:paraId="73613CB2" w14:textId="77777777" w:rsidR="00496CE3" w:rsidRDefault="00B05373"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in Terms of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f</m:t>
                </m:r>
              </m:e>
            </m:d>
          </m:e>
          <m:sub>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2</m:t>
                </m:r>
              </m:sup>
            </m:sSup>
          </m:sub>
        </m:sSub>
      </m:oMath>
      <w:r>
        <w:t xml:space="preserve">: It then follows by the Cauchy-Schwarz inequality and Plancherel’s theorem that, for all </w:t>
      </w:r>
      <m:oMath>
        <m:r>
          <w:rPr>
            <w:rFonts w:ascii="Cambria Math" w:hAnsi="Cambria Math"/>
          </w:rPr>
          <m:t>x</m:t>
        </m:r>
      </m:oMath>
    </w:p>
    <w:p w14:paraId="7D1A988D" w14:textId="77777777" w:rsidR="00496CE3" w:rsidRDefault="00496CE3" w:rsidP="00496CE3">
      <w:pPr>
        <w:spacing w:line="360" w:lineRule="auto"/>
      </w:pPr>
    </w:p>
    <w:p w14:paraId="777FA1AE" w14:textId="4C9C2FAC" w:rsidR="00B05373" w:rsidRPr="00496CE3" w:rsidRDefault="00000000" w:rsidP="00496CE3">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2</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π</m:t>
                  </m:r>
                </m:den>
              </m:f>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oMath>
      </m:oMathPara>
    </w:p>
    <w:p w14:paraId="1EDDA59E" w14:textId="77777777" w:rsidR="00496CE3" w:rsidRDefault="00496CE3" w:rsidP="00496CE3">
      <w:pPr>
        <w:spacing w:line="360" w:lineRule="auto"/>
      </w:pPr>
    </w:p>
    <w:p w14:paraId="33401BA6" w14:textId="0D649A8E" w:rsidR="00B05373" w:rsidRDefault="00B05373" w:rsidP="00E54680">
      <w:pPr>
        <w:pStyle w:val="ListParagraph"/>
        <w:numPr>
          <w:ilvl w:val="0"/>
          <w:numId w:val="201"/>
        </w:numPr>
        <w:spacing w:line="360" w:lineRule="auto"/>
      </w:pPr>
      <w:r w:rsidRPr="00B05373">
        <w:rPr>
          <w:u w:val="single"/>
        </w:rPr>
        <w:t xml:space="preserve">Proof that </w:t>
      </w: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is Bounded</w:t>
      </w:r>
      <w:r>
        <w:t xml:space="preserve">: This inequality shows that the evaluation functional is bounded, proving that </w:t>
      </w:r>
      <m:oMath>
        <m:r>
          <w:rPr>
            <w:rFonts w:ascii="Cambria Math" w:hAnsi="Cambria Math"/>
          </w:rPr>
          <m:t>H</m:t>
        </m:r>
      </m:oMath>
      <w:r>
        <w:t xml:space="preserve"> is indeed a RKHS.</w:t>
      </w:r>
    </w:p>
    <w:p w14:paraId="55ADF137" w14:textId="77777777" w:rsidR="00496CE3" w:rsidRDefault="000A54BD" w:rsidP="00E54680">
      <w:pPr>
        <w:pStyle w:val="ListParagraph"/>
        <w:numPr>
          <w:ilvl w:val="0"/>
          <w:numId w:val="201"/>
        </w:numPr>
        <w:spacing w:line="360" w:lineRule="auto"/>
      </w:pPr>
      <w:r>
        <w:rPr>
          <w:u w:val="single"/>
        </w:rPr>
        <w:t>Kernel Function for Laplace Transform</w:t>
      </w:r>
      <w:r w:rsidRPr="000A54BD">
        <w:t>:</w:t>
      </w:r>
      <w:r>
        <w:t xml:space="preserve"> The kernel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given by</w:t>
      </w:r>
    </w:p>
    <w:p w14:paraId="15A75C78" w14:textId="77777777" w:rsidR="00496CE3" w:rsidRPr="00496CE3" w:rsidRDefault="00496CE3" w:rsidP="00496CE3">
      <w:pPr>
        <w:spacing w:line="360" w:lineRule="auto"/>
        <w:rPr>
          <w:u w:val="single"/>
        </w:rPr>
      </w:pPr>
    </w:p>
    <w:p w14:paraId="6789EB09" w14:textId="3776A838" w:rsidR="000A54BD" w:rsidRPr="00496CE3" w:rsidRDefault="00000000" w:rsidP="00496CE3">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π</m:t>
              </m:r>
            </m:den>
          </m:f>
          <m:r>
            <w:rPr>
              <w:rFonts w:ascii="Cambria Math" w:hAnsi="Cambria Math"/>
            </w:rPr>
            <m:t xml:space="preserve">sinc </m:t>
          </m:r>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π</m:t>
                  </m:r>
                </m:den>
              </m:f>
              <m:d>
                <m:dPr>
                  <m:begChr m:val="["/>
                  <m:endChr m:val="]"/>
                  <m:ctrlPr>
                    <w:rPr>
                      <w:rFonts w:ascii="Cambria Math" w:hAnsi="Cambria Math"/>
                      <w:i/>
                    </w:rPr>
                  </m:ctrlPr>
                </m:dPr>
                <m:e>
                  <m:r>
                    <w:rPr>
                      <w:rFonts w:ascii="Cambria Math" w:hAnsi="Cambria Math"/>
                    </w:rPr>
                    <m:t>y-x</m:t>
                  </m:r>
                </m:e>
              </m:d>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m:t>
                      </m:r>
                      <m:d>
                        <m:dPr>
                          <m:begChr m:val="["/>
                          <m:endChr m:val="]"/>
                          <m:ctrlPr>
                            <w:rPr>
                              <w:rFonts w:ascii="Cambria Math" w:hAnsi="Cambria Math"/>
                              <w:i/>
                            </w:rPr>
                          </m:ctrlPr>
                        </m:dPr>
                        <m:e>
                          <m:r>
                            <w:rPr>
                              <w:rFonts w:ascii="Cambria Math" w:hAnsi="Cambria Math"/>
                            </w:rPr>
                            <m:t>y-x</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y-x</m:t>
                  </m:r>
                </m:e>
              </m:d>
            </m:den>
          </m:f>
        </m:oMath>
      </m:oMathPara>
    </w:p>
    <w:p w14:paraId="5E2040B6" w14:textId="77777777" w:rsidR="00496CE3" w:rsidRDefault="00496CE3" w:rsidP="00496CE3">
      <w:pPr>
        <w:spacing w:line="360" w:lineRule="auto"/>
      </w:pPr>
    </w:p>
    <w:p w14:paraId="378C2E45" w14:textId="77777777" w:rsidR="00496CE3" w:rsidRDefault="000A54BD" w:rsidP="00E54680">
      <w:pPr>
        <w:pStyle w:val="ListParagraph"/>
        <w:numPr>
          <w:ilvl w:val="0"/>
          <w:numId w:val="201"/>
        </w:numPr>
        <w:spacing w:line="360" w:lineRule="auto"/>
      </w:pPr>
      <w:r>
        <w:rPr>
          <w:u w:val="single"/>
        </w:rPr>
        <w:t xml:space="preserve">Fourier Transform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x</m:t>
            </m:r>
          </m:sub>
        </m:sSub>
        <m:d>
          <m:dPr>
            <m:ctrlPr>
              <w:rPr>
                <w:rFonts w:ascii="Cambria Math" w:hAnsi="Cambria Math"/>
                <w:i/>
                <w:u w:val="single"/>
              </w:rPr>
            </m:ctrlPr>
          </m:dPr>
          <m:e>
            <m:r>
              <w:rPr>
                <w:rFonts w:ascii="Cambria Math" w:hAnsi="Cambria Math"/>
                <w:u w:val="single"/>
              </w:rPr>
              <m:t>y</m:t>
            </m:r>
          </m:e>
        </m:d>
      </m:oMath>
      <w:r>
        <w:t xml:space="preserve">: To see this, one first notes that the Fourier transform of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defined above is given by</w:t>
      </w:r>
    </w:p>
    <w:p w14:paraId="50B6A478" w14:textId="77777777" w:rsidR="00496CE3" w:rsidRPr="00496CE3" w:rsidRDefault="00496CE3" w:rsidP="00496CE3">
      <w:pPr>
        <w:spacing w:line="360" w:lineRule="auto"/>
        <w:rPr>
          <w:u w:val="single"/>
        </w:rPr>
      </w:pPr>
    </w:p>
    <w:p w14:paraId="6BFBCCA0" w14:textId="77777777" w:rsidR="00496CE3" w:rsidRDefault="00000000" w:rsidP="00496CE3">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e</m:t>
                  </m:r>
                </m:e>
                <m:sup>
                  <m:r>
                    <w:rPr>
                      <w:rFonts w:ascii="Cambria Math" w:hAnsi="Cambria Math"/>
                    </w:rPr>
                    <m:t>-iωy</m:t>
                  </m:r>
                </m:sup>
              </m:sSup>
              <m:r>
                <w:rPr>
                  <w:rFonts w:ascii="Cambria Math" w:hAnsi="Cambria Math"/>
                </w:rPr>
                <m:t>dy</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-iωx</m:t>
                      </m:r>
                    </m:sup>
                  </m:sSup>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ω∈</m:t>
                </m:r>
                <m:d>
                  <m:dPr>
                    <m:begChr m:val="["/>
                    <m:endChr m:val="]"/>
                    <m:ctrlPr>
                      <w:rPr>
                        <w:rFonts w:ascii="Cambria Math" w:hAnsi="Cambria Math"/>
                        <w:i/>
                      </w:rPr>
                    </m:ctrlPr>
                  </m:dPr>
                  <m:e>
                    <m:r>
                      <w:rPr>
                        <w:rFonts w:ascii="Cambria Math" w:hAnsi="Cambria Math"/>
                      </w:rPr>
                      <m:t>-a, +a</m:t>
                    </m:r>
                  </m:e>
                </m:d>
              </m:e>
            </m:mr>
            <m:mr>
              <m:e>
                <m:r>
                  <w:rPr>
                    <w:rFonts w:ascii="Cambria Math" w:hAnsi="Cambria Math"/>
                  </w:rPr>
                  <m:t>otherwise</m:t>
                </m:r>
              </m:e>
            </m:mr>
          </m:m>
        </m:oMath>
      </m:oMathPara>
    </w:p>
    <w:p w14:paraId="55BA146F" w14:textId="77777777" w:rsidR="00496CE3" w:rsidRDefault="00496CE3" w:rsidP="00496CE3">
      <w:pPr>
        <w:spacing w:line="360" w:lineRule="auto"/>
      </w:pPr>
    </w:p>
    <w:p w14:paraId="29C97DE7" w14:textId="5EAEC27C" w:rsidR="000A54BD" w:rsidRDefault="000A54BD" w:rsidP="00496CE3">
      <w:pPr>
        <w:pStyle w:val="ListParagraph"/>
        <w:spacing w:line="360" w:lineRule="auto"/>
        <w:ind w:left="360"/>
      </w:pPr>
      <w:r>
        <w:t>which is a consequence of the time-shifting property of the Fourier transform.</w:t>
      </w:r>
    </w:p>
    <w:p w14:paraId="7849D543" w14:textId="77777777" w:rsidR="00496CE3" w:rsidRDefault="00A717D1"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A717D1">
        <w:rPr>
          <w:u w:val="single"/>
        </w:rPr>
        <w:t xml:space="preserve"> – Kernel Dot Product</w:t>
      </w:r>
      <w:r>
        <w:t>: Consequently, using the Plancherel’s theorem, one has</w:t>
      </w:r>
    </w:p>
    <w:p w14:paraId="39F10ACD" w14:textId="77777777" w:rsidR="00496CE3" w:rsidRPr="00496CE3" w:rsidRDefault="00496CE3" w:rsidP="00496CE3">
      <w:pPr>
        <w:spacing w:line="360" w:lineRule="auto"/>
        <w:rPr>
          <w:u w:val="single"/>
        </w:rPr>
      </w:pPr>
    </w:p>
    <w:p w14:paraId="743337DF" w14:textId="77777777" w:rsid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e>
              </m:ac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dx</m:t>
              </m:r>
            </m:e>
          </m:nary>
          <m:r>
            <w:rPr>
              <w:rFonts w:ascii="Cambria Math" w:hAnsi="Cambria Math"/>
            </w:rPr>
            <m:t>=f</m:t>
          </m:r>
          <m:d>
            <m:dPr>
              <m:ctrlPr>
                <w:rPr>
                  <w:rFonts w:ascii="Cambria Math" w:hAnsi="Cambria Math"/>
                  <w:i/>
                </w:rPr>
              </m:ctrlPr>
            </m:dPr>
            <m:e>
              <m:r>
                <w:rPr>
                  <w:rFonts w:ascii="Cambria Math" w:hAnsi="Cambria Math"/>
                </w:rPr>
                <m:t>x</m:t>
              </m:r>
            </m:e>
          </m:d>
        </m:oMath>
      </m:oMathPara>
    </w:p>
    <w:p w14:paraId="745475C3" w14:textId="77777777" w:rsidR="00496CE3" w:rsidRDefault="00496CE3" w:rsidP="00496CE3">
      <w:pPr>
        <w:spacing w:line="360" w:lineRule="auto"/>
      </w:pPr>
    </w:p>
    <w:p w14:paraId="658510AA" w14:textId="6736A476" w:rsidR="00A717D1" w:rsidRDefault="00A717D1" w:rsidP="00496CE3">
      <w:pPr>
        <w:pStyle w:val="ListParagraph"/>
        <w:spacing w:line="360" w:lineRule="auto"/>
        <w:ind w:left="360"/>
      </w:pPr>
      <w:r>
        <w:t>Thus, one obtains the reproducing property of the kernel.</w:t>
      </w:r>
    </w:p>
    <w:p w14:paraId="7FBAF2B6" w14:textId="5976B8F5" w:rsidR="00A717D1" w:rsidRDefault="00A717D1" w:rsidP="00E54680">
      <w:pPr>
        <w:pStyle w:val="ListParagraph"/>
        <w:numPr>
          <w:ilvl w:val="0"/>
          <w:numId w:val="201"/>
        </w:numPr>
        <w:spacing w:line="360" w:lineRule="auto"/>
      </w:pPr>
      <w:r w:rsidRPr="00A717D1">
        <w:rPr>
          <w:u w:val="single"/>
        </w:rPr>
        <w:t>Band-limited Version of Dirac Delta</w:t>
      </w:r>
      <w:r>
        <w:t xml:space="preserve">: Note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the “band-limited version” of the Dirac delta function, and that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converges to </w:t>
      </w:r>
      <m:oMath>
        <m:r>
          <w:rPr>
            <w:rFonts w:ascii="Cambria Math" w:hAnsi="Cambria Math"/>
          </w:rPr>
          <m:t>δ</m:t>
        </m:r>
        <m:d>
          <m:dPr>
            <m:ctrlPr>
              <w:rPr>
                <w:rFonts w:ascii="Cambria Math" w:hAnsi="Cambria Math"/>
                <w:i/>
              </w:rPr>
            </m:ctrlPr>
          </m:dPr>
          <m:e>
            <m:r>
              <w:rPr>
                <w:rFonts w:ascii="Cambria Math" w:hAnsi="Cambria Math"/>
              </w:rPr>
              <m:t>y-x</m:t>
            </m:r>
          </m:e>
        </m:d>
      </m:oMath>
      <w:r>
        <w:t xml:space="preserve"> in the weak sense as the cutoff frequency a tends to infinity.</w:t>
      </w:r>
    </w:p>
    <w:p w14:paraId="3AA26A0B" w14:textId="2462C7D0" w:rsidR="00496CE3" w:rsidRDefault="00496CE3" w:rsidP="00496CE3">
      <w:pPr>
        <w:spacing w:line="360" w:lineRule="auto"/>
      </w:pPr>
    </w:p>
    <w:p w14:paraId="7C983DE4" w14:textId="778B5108" w:rsidR="00496CE3" w:rsidRDefault="00496CE3" w:rsidP="00496CE3">
      <w:pPr>
        <w:spacing w:line="360" w:lineRule="auto"/>
      </w:pPr>
    </w:p>
    <w:p w14:paraId="36B08DD4" w14:textId="272B93BC" w:rsidR="00496CE3" w:rsidRPr="00496CE3" w:rsidRDefault="00496CE3" w:rsidP="00496CE3">
      <w:pPr>
        <w:spacing w:line="360" w:lineRule="auto"/>
        <w:rPr>
          <w:b/>
          <w:bCs/>
          <w:sz w:val="28"/>
          <w:szCs w:val="28"/>
        </w:rPr>
      </w:pPr>
      <w:r w:rsidRPr="00496CE3">
        <w:rPr>
          <w:b/>
          <w:bCs/>
          <w:sz w:val="28"/>
          <w:szCs w:val="28"/>
        </w:rPr>
        <w:t>Moore-Aronszajn Theorem</w:t>
      </w:r>
    </w:p>
    <w:p w14:paraId="4DCF6425" w14:textId="2841B8E8" w:rsidR="00496CE3" w:rsidRDefault="00496CE3" w:rsidP="00496CE3">
      <w:pPr>
        <w:spacing w:line="360" w:lineRule="auto"/>
      </w:pPr>
    </w:p>
    <w:p w14:paraId="7C5F7179" w14:textId="0AB5B485" w:rsidR="00496CE3" w:rsidRDefault="00496CE3" w:rsidP="00496CE3">
      <w:pPr>
        <w:pStyle w:val="ListParagraph"/>
        <w:numPr>
          <w:ilvl w:val="0"/>
          <w:numId w:val="202"/>
        </w:numPr>
        <w:spacing w:line="360" w:lineRule="auto"/>
      </w:pPr>
      <w:r w:rsidRPr="00496CE3">
        <w:rPr>
          <w:u w:val="single"/>
        </w:rPr>
        <w:t>RKHS from a PSD Kernel</w:t>
      </w:r>
      <w:r>
        <w:t>: It was seen above how a reproducing kernel Hilbert space defines a reproducing kernel function that is both symmetric and positive-definite.</w:t>
      </w:r>
    </w:p>
    <w:p w14:paraId="77DAF71A" w14:textId="3647746A" w:rsidR="00496CE3" w:rsidRDefault="00496CE3" w:rsidP="00496CE3">
      <w:pPr>
        <w:pStyle w:val="ListParagraph"/>
        <w:numPr>
          <w:ilvl w:val="0"/>
          <w:numId w:val="202"/>
        </w:numPr>
        <w:spacing w:line="360" w:lineRule="auto"/>
      </w:pPr>
      <w:r>
        <w:rPr>
          <w:u w:val="single"/>
        </w:rPr>
        <w:t>Objective of Moore-Aronszajn Theorem</w:t>
      </w:r>
      <w:r w:rsidRPr="00496CE3">
        <w:t>:</w:t>
      </w:r>
      <w:r>
        <w:t xml:space="preserve"> The Moor-Aronszajn </w:t>
      </w:r>
      <w:r w:rsidR="002631EE">
        <w:t>theorem goes in the other direction; it states that every symmetric, positive-definite kernel defines a unique reproducing kernel Hilbert space.</w:t>
      </w:r>
    </w:p>
    <w:p w14:paraId="6E49D7E1" w14:textId="77A4AB13" w:rsidR="001B1E11" w:rsidRDefault="001B1E11" w:rsidP="00496CE3">
      <w:pPr>
        <w:pStyle w:val="ListParagraph"/>
        <w:numPr>
          <w:ilvl w:val="0"/>
          <w:numId w:val="202"/>
        </w:numPr>
        <w:spacing w:line="360" w:lineRule="auto"/>
      </w:pPr>
      <w:r>
        <w:rPr>
          <w:u w:val="single"/>
        </w:rPr>
        <w:t>Statement of Moore-Aronszajn Theorem</w:t>
      </w:r>
      <w:r w:rsidRPr="001B1E11">
        <w:t>:</w:t>
      </w:r>
      <w:r>
        <w:t xml:space="preserve"> Suppose </w:t>
      </w:r>
      <m:oMath>
        <m:r>
          <w:rPr>
            <w:rFonts w:ascii="Cambria Math" w:hAnsi="Cambria Math"/>
          </w:rPr>
          <m:t>K</m:t>
        </m:r>
      </m:oMath>
      <w:r>
        <w:t xml:space="preserve"> is a symmetric, positive-definite kernel on a set </w:t>
      </w:r>
      <m:oMath>
        <m:r>
          <w:rPr>
            <w:rFonts w:ascii="Cambria Math" w:hAnsi="Cambria Math"/>
          </w:rPr>
          <m:t>X</m:t>
        </m:r>
      </m:oMath>
      <w:r>
        <w:t xml:space="preserve">. Then there is a unique Hilbert space of functions on </w:t>
      </w:r>
      <m:oMath>
        <m:r>
          <w:rPr>
            <w:rFonts w:ascii="Cambria Math" w:hAnsi="Cambria Math"/>
          </w:rPr>
          <m:t>X</m:t>
        </m:r>
      </m:oMath>
      <w:r>
        <w:t xml:space="preserve"> for which </w:t>
      </w:r>
      <m:oMath>
        <m:r>
          <w:rPr>
            <w:rFonts w:ascii="Cambria Math" w:hAnsi="Cambria Math"/>
          </w:rPr>
          <m:t>K</m:t>
        </m:r>
      </m:oMath>
      <w:r>
        <w:t xml:space="preserve"> is a reproducing kernel.</w:t>
      </w:r>
    </w:p>
    <w:p w14:paraId="13B8A31A" w14:textId="77777777" w:rsidR="008D1C86" w:rsidRDefault="001B1E11" w:rsidP="00496CE3">
      <w:pPr>
        <w:pStyle w:val="ListParagraph"/>
        <w:numPr>
          <w:ilvl w:val="0"/>
          <w:numId w:val="202"/>
        </w:numPr>
        <w:spacing w:line="360" w:lineRule="auto"/>
      </w:pPr>
      <w:r>
        <w:rPr>
          <w:u w:val="single"/>
        </w:rPr>
        <w:t>Axiomatization behind Moore-Aronszajn Theorem</w:t>
      </w:r>
      <w:r w:rsidRPr="001B1E11">
        <w:t>:</w:t>
      </w:r>
      <w:r>
        <w:t xml:space="preserve"> For all </w:t>
      </w:r>
      <m:oMath>
        <m:r>
          <w:rPr>
            <w:rFonts w:ascii="Cambria Math" w:hAnsi="Cambria Math"/>
          </w:rPr>
          <m:t>x</m:t>
        </m:r>
      </m:oMath>
      <w:r>
        <w:t xml:space="preserve"> in </w:t>
      </w:r>
      <m:oMath>
        <m:r>
          <w:rPr>
            <w:rFonts w:ascii="Cambria Math" w:hAnsi="Cambria Math"/>
          </w:rPr>
          <m:t>X</m:t>
        </m:r>
      </m:oMath>
      <w:r>
        <w:t>, define</w:t>
      </w:r>
    </w:p>
    <w:p w14:paraId="51F94CAE" w14:textId="77777777" w:rsidR="008D1C86" w:rsidRPr="008D1C86" w:rsidRDefault="008D1C86" w:rsidP="008D1C86">
      <w:pPr>
        <w:spacing w:line="360" w:lineRule="auto"/>
        <w:rPr>
          <w:u w:val="single"/>
        </w:rPr>
      </w:pPr>
    </w:p>
    <w:p w14:paraId="1718585D"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=K</m:t>
          </m:r>
          <m:d>
            <m:dPr>
              <m:ctrlPr>
                <w:rPr>
                  <w:rFonts w:ascii="Cambria Math" w:hAnsi="Cambria Math"/>
                  <w:i/>
                </w:rPr>
              </m:ctrlPr>
            </m:dPr>
            <m:e>
              <m:r>
                <w:rPr>
                  <w:rFonts w:ascii="Cambria Math" w:hAnsi="Cambria Math"/>
                </w:rPr>
                <m:t>x, ∙</m:t>
              </m:r>
            </m:e>
          </m:d>
        </m:oMath>
      </m:oMathPara>
    </w:p>
    <w:p w14:paraId="2D5E303E" w14:textId="77777777" w:rsidR="008D1C86" w:rsidRDefault="008D1C86" w:rsidP="008D1C86">
      <w:pPr>
        <w:spacing w:line="360" w:lineRule="auto"/>
      </w:pPr>
    </w:p>
    <w:p w14:paraId="38DB2AC8" w14:textId="77777777" w:rsidR="008D1C86" w:rsidRDefault="001B1E11" w:rsidP="008D1C86">
      <w:pPr>
        <w:pStyle w:val="ListParagraph"/>
        <w:spacing w:line="360" w:lineRule="auto"/>
        <w:ind w:left="360"/>
      </w:pPr>
      <w:r>
        <w:t xml:space="preserve">Let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be the linear span of</w:t>
      </w:r>
    </w:p>
    <w:p w14:paraId="19D101C4" w14:textId="77777777" w:rsidR="008D1C86" w:rsidRDefault="008D1C86" w:rsidP="008D1C86">
      <w:pPr>
        <w:spacing w:line="360" w:lineRule="auto"/>
      </w:pPr>
    </w:p>
    <w:p w14:paraId="0343F111" w14:textId="0917C1B7" w:rsidR="001B1E11" w:rsidRP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6F6F42CD" w14:textId="77777777" w:rsidR="008D1C86" w:rsidRDefault="008D1C86" w:rsidP="008D1C86">
      <w:pPr>
        <w:spacing w:line="360" w:lineRule="auto"/>
      </w:pPr>
    </w:p>
    <w:p w14:paraId="6AC5EC06" w14:textId="77777777" w:rsidR="008D1C86" w:rsidRDefault="001B1E11" w:rsidP="00496CE3">
      <w:pPr>
        <w:pStyle w:val="ListParagraph"/>
        <w:numPr>
          <w:ilvl w:val="0"/>
          <w:numId w:val="202"/>
        </w:numPr>
        <w:spacing w:line="360" w:lineRule="auto"/>
      </w:pPr>
      <w:r>
        <w:rPr>
          <w:u w:val="single"/>
        </w:rPr>
        <w:t xml:space="preserve">Defining Inner Product on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0</m:t>
            </m:r>
          </m:sub>
        </m:sSub>
      </m:oMath>
      <w:r>
        <w:t xml:space="preserve">: </w:t>
      </w:r>
      <w:r w:rsidR="00C24CAD">
        <w:t xml:space="preserve">Define an inner product on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24CAD">
        <w:t xml:space="preserve"> by</w:t>
      </w:r>
    </w:p>
    <w:p w14:paraId="02C416D8" w14:textId="77777777" w:rsidR="008D1C86" w:rsidRPr="008D1C86" w:rsidRDefault="008D1C86" w:rsidP="008D1C86">
      <w:pPr>
        <w:spacing w:line="360" w:lineRule="auto"/>
        <w:rPr>
          <w:u w:val="single"/>
        </w:rPr>
      </w:pPr>
    </w:p>
    <w:p w14:paraId="3073B82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y</m:t>
                              </m:r>
                            </m:e>
                            <m:sub>
                              <m:r>
                                <w:rPr>
                                  <w:rFonts w:ascii="Cambria Math" w:hAnsi="Cambria Math"/>
                                </w:rPr>
                                <m:t>j</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nary>
        </m:oMath>
      </m:oMathPara>
    </w:p>
    <w:p w14:paraId="17E6931D" w14:textId="77777777" w:rsidR="008D1C86" w:rsidRDefault="008D1C86" w:rsidP="008D1C86">
      <w:pPr>
        <w:spacing w:line="360" w:lineRule="auto"/>
      </w:pPr>
    </w:p>
    <w:p w14:paraId="6129B429" w14:textId="77777777" w:rsidR="008D1C86" w:rsidRDefault="00C24CAD" w:rsidP="008D1C86">
      <w:pPr>
        <w:pStyle w:val="ListParagraph"/>
        <w:spacing w:line="360" w:lineRule="auto"/>
        <w:ind w:left="360"/>
      </w:pPr>
      <w:r>
        <w:t>which implies that</w:t>
      </w:r>
    </w:p>
    <w:p w14:paraId="268A4840" w14:textId="77777777" w:rsidR="008D1C86" w:rsidRDefault="008D1C86" w:rsidP="008D1C86">
      <w:pPr>
        <w:spacing w:line="360" w:lineRule="auto"/>
      </w:pPr>
    </w:p>
    <w:p w14:paraId="6EFAB341" w14:textId="54FAA418" w:rsidR="001B1E11" w:rsidRPr="008D1C86" w:rsidRDefault="00C24CAD" w:rsidP="008D1C8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oMath>
      </m:oMathPara>
    </w:p>
    <w:p w14:paraId="2E75FD58" w14:textId="77777777" w:rsidR="008D1C86" w:rsidRDefault="008D1C86" w:rsidP="008D1C86">
      <w:pPr>
        <w:spacing w:line="360" w:lineRule="auto"/>
      </w:pPr>
    </w:p>
    <w:p w14:paraId="59D090CF" w14:textId="5AB8411A" w:rsidR="00C24CAD" w:rsidRDefault="00C24CAD" w:rsidP="00496CE3">
      <w:pPr>
        <w:pStyle w:val="ListParagraph"/>
        <w:numPr>
          <w:ilvl w:val="0"/>
          <w:numId w:val="202"/>
        </w:numPr>
        <w:spacing w:line="360" w:lineRule="auto"/>
      </w:pPr>
      <w:r>
        <w:rPr>
          <w:u w:val="single"/>
        </w:rPr>
        <w:t>Symmetry of the Inner Product</w:t>
      </w:r>
      <w:r>
        <w:t xml:space="preserve">: The symmetry of this inner product follows from the symmetry of </w:t>
      </w:r>
      <m:oMath>
        <m:r>
          <w:rPr>
            <w:rFonts w:ascii="Cambria Math" w:hAnsi="Cambria Math"/>
          </w:rPr>
          <m:t>K</m:t>
        </m:r>
      </m:oMath>
      <w:r>
        <w:t xml:space="preserve"> and the non-degeneracy follows from the fact that </w:t>
      </w:r>
      <m:oMath>
        <m:r>
          <w:rPr>
            <w:rFonts w:ascii="Cambria Math" w:hAnsi="Cambria Math"/>
          </w:rPr>
          <m:t>K</m:t>
        </m:r>
      </m:oMath>
      <w:r>
        <w:t xml:space="preserve"> is positive definite.</w:t>
      </w:r>
    </w:p>
    <w:p w14:paraId="296C302A" w14:textId="77777777" w:rsidR="008D1C86" w:rsidRDefault="00626A78" w:rsidP="00496CE3">
      <w:pPr>
        <w:pStyle w:val="ListParagraph"/>
        <w:numPr>
          <w:ilvl w:val="0"/>
          <w:numId w:val="202"/>
        </w:numPr>
        <w:spacing w:line="360" w:lineRule="auto"/>
      </w:pPr>
      <w:r>
        <w:rPr>
          <w:u w:val="single"/>
        </w:rPr>
        <w:t>Completion of Inner Product Space</w:t>
      </w:r>
      <w:r w:rsidRPr="00626A78">
        <w:t>:</w:t>
      </w:r>
      <w:r>
        <w:t xml:space="preserve"> Let </w:t>
      </w:r>
      <m:oMath>
        <m:r>
          <w:rPr>
            <w:rFonts w:ascii="Cambria Math" w:hAnsi="Cambria Math"/>
          </w:rPr>
          <m:t>H</m:t>
        </m:r>
      </m:oMath>
      <w:r>
        <w:t xml:space="preserve"> be the completion of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with respect to this inner pro</w:t>
      </w:r>
      <w:r w:rsidR="005D2DF5">
        <w:t xml:space="preserve">duct. Then </w:t>
      </w:r>
      <m:oMath>
        <m:r>
          <w:rPr>
            <w:rFonts w:ascii="Cambria Math" w:hAnsi="Cambria Math"/>
          </w:rPr>
          <m:t>H</m:t>
        </m:r>
      </m:oMath>
      <w:r w:rsidR="005D2DF5">
        <w:t xml:space="preserve"> consists of the functions of the form</w:t>
      </w:r>
    </w:p>
    <w:p w14:paraId="79588621" w14:textId="77777777" w:rsidR="008D1C86" w:rsidRPr="008D1C86" w:rsidRDefault="008D1C86" w:rsidP="008D1C86">
      <w:pPr>
        <w:spacing w:line="360" w:lineRule="auto"/>
        <w:rPr>
          <w:u w:val="single"/>
        </w:rPr>
      </w:pPr>
    </w:p>
    <w:p w14:paraId="66765EA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x</m:t>
                  </m:r>
                </m:e>
              </m:d>
            </m:e>
          </m:nary>
        </m:oMath>
      </m:oMathPara>
    </w:p>
    <w:p w14:paraId="21AEE922" w14:textId="77777777" w:rsidR="008D1C86" w:rsidRDefault="008D1C86" w:rsidP="008D1C86">
      <w:pPr>
        <w:spacing w:line="360" w:lineRule="auto"/>
      </w:pPr>
    </w:p>
    <w:p w14:paraId="34867D58" w14:textId="77777777" w:rsidR="008D1C86" w:rsidRDefault="005D2DF5" w:rsidP="008D1C86">
      <w:pPr>
        <w:pStyle w:val="ListParagraph"/>
        <w:spacing w:line="360" w:lineRule="auto"/>
        <w:ind w:left="360"/>
      </w:pPr>
      <w:proofErr w:type="gramStart"/>
      <w:r>
        <w:t>where</w:t>
      </w:r>
      <w:proofErr w:type="gramEnd"/>
    </w:p>
    <w:p w14:paraId="1BD997D3" w14:textId="77777777" w:rsidR="008D1C86" w:rsidRDefault="008D1C86" w:rsidP="008D1C86">
      <w:pPr>
        <w:spacing w:line="360" w:lineRule="auto"/>
      </w:pPr>
    </w:p>
    <w:p w14:paraId="69A65696" w14:textId="3CAC7A00" w:rsidR="00626A78" w:rsidRPr="008D1C86" w:rsidRDefault="00000000" w:rsidP="008D1C8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p≥0</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i=n</m:t>
                  </m:r>
                </m:sub>
                <m:sup>
                  <m:r>
                    <w:rPr>
                      <w:rFonts w:ascii="Cambria Math" w:hAnsi="Cambria Math"/>
                    </w:rPr>
                    <m:t>n+p</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=0</m:t>
          </m:r>
        </m:oMath>
      </m:oMathPara>
    </w:p>
    <w:p w14:paraId="3FD1337B" w14:textId="77777777" w:rsidR="008D1C86" w:rsidRDefault="008D1C86" w:rsidP="008D1C86">
      <w:pPr>
        <w:spacing w:line="360" w:lineRule="auto"/>
      </w:pPr>
    </w:p>
    <w:p w14:paraId="30E3B966" w14:textId="77777777" w:rsidR="008D1C86" w:rsidRDefault="005D2DF5" w:rsidP="00496CE3">
      <w:pPr>
        <w:pStyle w:val="ListParagraph"/>
        <w:numPr>
          <w:ilvl w:val="0"/>
          <w:numId w:val="202"/>
        </w:numPr>
        <w:spacing w:line="360" w:lineRule="auto"/>
      </w:pPr>
      <w:r>
        <w:rPr>
          <w:u w:val="single"/>
        </w:rPr>
        <w:t>Reproducing Property of Complete Space</w:t>
      </w:r>
      <w:r>
        <w:t>: Now, the reproducing property</w:t>
      </w:r>
    </w:p>
    <w:p w14:paraId="26F50A7C" w14:textId="77777777" w:rsidR="008D1C86" w:rsidRPr="008D1C86" w:rsidRDefault="008D1C86" w:rsidP="008D1C86">
      <w:pPr>
        <w:spacing w:line="360" w:lineRule="auto"/>
        <w:rPr>
          <w:u w:val="single"/>
        </w:rPr>
      </w:pPr>
    </w:p>
    <w:p w14:paraId="2962F55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34B3B852" w14:textId="77777777" w:rsidR="008D1C86" w:rsidRDefault="008D1C86" w:rsidP="008D1C86">
      <w:pPr>
        <w:spacing w:line="360" w:lineRule="auto"/>
      </w:pPr>
    </w:p>
    <w:p w14:paraId="02F5A7A1" w14:textId="77777777" w:rsidR="008D1C86" w:rsidRDefault="005D2DF5" w:rsidP="008D1C86">
      <w:pPr>
        <w:pStyle w:val="ListParagraph"/>
        <w:spacing w:line="360" w:lineRule="auto"/>
        <w:ind w:left="360"/>
      </w:pPr>
      <w:r>
        <w:t>may be verified.</w:t>
      </w:r>
    </w:p>
    <w:p w14:paraId="37B933C6" w14:textId="77777777" w:rsidR="008D1C86" w:rsidRDefault="008D1C86" w:rsidP="008D1C86">
      <w:pPr>
        <w:spacing w:line="360" w:lineRule="auto"/>
      </w:pPr>
    </w:p>
    <w:p w14:paraId="04F7F309" w14:textId="52DAA2AF" w:rsidR="005D2DF5"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t>
                  </m:r>
                </m:e>
              </m:d>
            </m:e>
          </m:nary>
          <m:r>
            <w:rPr>
              <w:rFonts w:ascii="Cambria Math" w:hAnsi="Cambria Math"/>
            </w:rPr>
            <m:t>=f</m:t>
          </m:r>
          <m:d>
            <m:dPr>
              <m:ctrlPr>
                <w:rPr>
                  <w:rFonts w:ascii="Cambria Math" w:hAnsi="Cambria Math"/>
                  <w:i/>
                </w:rPr>
              </m:ctrlPr>
            </m:dPr>
            <m:e>
              <m:r>
                <w:rPr>
                  <w:rFonts w:ascii="Cambria Math" w:hAnsi="Cambria Math"/>
                </w:rPr>
                <m:t>x</m:t>
              </m:r>
            </m:e>
          </m:d>
        </m:oMath>
      </m:oMathPara>
    </w:p>
    <w:p w14:paraId="289FF68E" w14:textId="77777777" w:rsidR="008D1C86" w:rsidRDefault="008D1C86" w:rsidP="008D1C86">
      <w:pPr>
        <w:spacing w:line="360" w:lineRule="auto"/>
      </w:pPr>
    </w:p>
    <w:p w14:paraId="49CD5D35" w14:textId="77777777" w:rsidR="008D1C86" w:rsidRDefault="007033FE" w:rsidP="00496CE3">
      <w:pPr>
        <w:pStyle w:val="ListParagraph"/>
        <w:numPr>
          <w:ilvl w:val="0"/>
          <w:numId w:val="202"/>
        </w:numPr>
        <w:spacing w:line="360" w:lineRule="auto"/>
      </w:pPr>
      <w:r>
        <w:rPr>
          <w:u w:val="single"/>
        </w:rPr>
        <w:t>Uniqueness of Hilbert Space #1</w:t>
      </w:r>
      <w:r>
        <w:t xml:space="preserve">: </w:t>
      </w:r>
      <w:r w:rsidR="001A2653">
        <w:t xml:space="preserve">To prove uniqueness, let </w:t>
      </w:r>
      <m:oMath>
        <m:r>
          <w:rPr>
            <w:rFonts w:ascii="Cambria Math" w:hAnsi="Cambria Math"/>
          </w:rPr>
          <m:t>G</m:t>
        </m:r>
      </m:oMath>
      <w:r w:rsidR="001A2653">
        <w:t xml:space="preserve"> be another Hilbert space of functions for which </w:t>
      </w:r>
      <m:oMath>
        <m:r>
          <w:rPr>
            <w:rFonts w:ascii="Cambria Math" w:hAnsi="Cambria Math"/>
          </w:rPr>
          <m:t>K</m:t>
        </m:r>
      </m:oMath>
      <w:r w:rsidR="001A2653">
        <w:t xml:space="preserve"> is a reproducing kernel. For every </w:t>
      </w:r>
      <m:oMath>
        <m:r>
          <w:rPr>
            <w:rFonts w:ascii="Cambria Math" w:hAnsi="Cambria Math"/>
          </w:rPr>
          <m:t>x</m:t>
        </m:r>
      </m:oMath>
      <w:r w:rsidR="001A2653">
        <w:t xml:space="preserve"> and </w:t>
      </w:r>
      <m:oMath>
        <m:r>
          <w:rPr>
            <w:rFonts w:ascii="Cambria Math" w:hAnsi="Cambria Math"/>
          </w:rPr>
          <m:t>y</m:t>
        </m:r>
      </m:oMath>
      <w:r w:rsidR="001A2653">
        <w:t xml:space="preserve"> in </w:t>
      </w:r>
      <m:oMath>
        <m:r>
          <w:rPr>
            <w:rFonts w:ascii="Cambria Math" w:hAnsi="Cambria Math"/>
          </w:rPr>
          <m:t>X</m:t>
        </m:r>
      </m:oMath>
    </w:p>
    <w:p w14:paraId="7D78ADED" w14:textId="77777777" w:rsidR="008D1C86" w:rsidRPr="008D1C86" w:rsidRDefault="008D1C86" w:rsidP="008D1C86">
      <w:pPr>
        <w:spacing w:line="360" w:lineRule="auto"/>
        <w:rPr>
          <w:u w:val="single"/>
        </w:rPr>
      </w:pPr>
    </w:p>
    <w:p w14:paraId="222307E9" w14:textId="77777777" w:rsidR="008D1C86" w:rsidRDefault="001A2653"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743A655B" w14:textId="77777777" w:rsidR="008D1C86" w:rsidRDefault="008D1C86" w:rsidP="008D1C86">
      <w:pPr>
        <w:spacing w:line="360" w:lineRule="auto"/>
      </w:pPr>
    </w:p>
    <w:p w14:paraId="38EA3FAB" w14:textId="77777777" w:rsidR="008D1C86" w:rsidRDefault="001A2653" w:rsidP="008D1C86">
      <w:pPr>
        <w:pStyle w:val="ListParagraph"/>
        <w:spacing w:line="360" w:lineRule="auto"/>
        <w:ind w:left="360"/>
      </w:pPr>
      <w:r>
        <w:t>implies that</w:t>
      </w:r>
    </w:p>
    <w:p w14:paraId="4FDDB78C" w14:textId="77777777" w:rsidR="008D1C86" w:rsidRDefault="008D1C86" w:rsidP="008D1C86">
      <w:pPr>
        <w:spacing w:line="360" w:lineRule="auto"/>
      </w:pPr>
    </w:p>
    <w:p w14:paraId="1478F39F" w14:textId="6A9AB1E1" w:rsidR="007033FE"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G</m:t>
              </m:r>
            </m:sub>
          </m:sSub>
        </m:oMath>
      </m:oMathPara>
    </w:p>
    <w:p w14:paraId="4BA6E47F" w14:textId="77777777" w:rsidR="008D1C86" w:rsidRDefault="008D1C86" w:rsidP="008D1C86">
      <w:pPr>
        <w:spacing w:line="360" w:lineRule="auto"/>
      </w:pPr>
    </w:p>
    <w:p w14:paraId="6C3CBA4D" w14:textId="77777777" w:rsidR="008D1C86" w:rsidRDefault="001A2653" w:rsidP="00496CE3">
      <w:pPr>
        <w:pStyle w:val="ListParagraph"/>
        <w:numPr>
          <w:ilvl w:val="0"/>
          <w:numId w:val="202"/>
        </w:numPr>
        <w:spacing w:line="360" w:lineRule="auto"/>
      </w:pPr>
      <w:r>
        <w:rPr>
          <w:u w:val="single"/>
        </w:rPr>
        <w:t>Uniqueness of Hilbert Space #2</w:t>
      </w:r>
      <w:r>
        <w:t>: By linearity</w:t>
      </w:r>
    </w:p>
    <w:p w14:paraId="2AF604A6" w14:textId="77777777" w:rsidR="008D1C86" w:rsidRPr="008D1C86" w:rsidRDefault="008D1C86" w:rsidP="008D1C86">
      <w:pPr>
        <w:spacing w:line="360" w:lineRule="auto"/>
        <w:rPr>
          <w:u w:val="single"/>
        </w:rPr>
      </w:pPr>
    </w:p>
    <w:p w14:paraId="461D223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G</m:t>
              </m:r>
            </m:sub>
          </m:sSub>
        </m:oMath>
      </m:oMathPara>
    </w:p>
    <w:p w14:paraId="204DC57B" w14:textId="77777777" w:rsidR="008D1C86" w:rsidRDefault="008D1C86" w:rsidP="008D1C86">
      <w:pPr>
        <w:spacing w:line="360" w:lineRule="auto"/>
      </w:pPr>
    </w:p>
    <w:p w14:paraId="2F56465D" w14:textId="77777777" w:rsidR="008D1C86" w:rsidRDefault="001A2653" w:rsidP="008D1C86">
      <w:pPr>
        <w:pStyle w:val="ListParagraph"/>
        <w:spacing w:line="360" w:lineRule="auto"/>
        <w:ind w:left="360"/>
      </w:pPr>
      <w:r>
        <w:t>on the span of</w:t>
      </w:r>
    </w:p>
    <w:p w14:paraId="04CD3F0B" w14:textId="77777777" w:rsidR="008D1C86" w:rsidRDefault="008D1C86" w:rsidP="008D1C86">
      <w:pPr>
        <w:spacing w:line="360" w:lineRule="auto"/>
      </w:pPr>
    </w:p>
    <w:p w14:paraId="5C4B9276" w14:textId="77777777" w:rsid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2FED8024" w14:textId="77777777" w:rsidR="008D1C86" w:rsidRDefault="008D1C86" w:rsidP="008D1C86">
      <w:pPr>
        <w:spacing w:line="360" w:lineRule="auto"/>
      </w:pPr>
    </w:p>
    <w:p w14:paraId="1A226A54" w14:textId="77777777" w:rsidR="008D1C86" w:rsidRDefault="001A2653" w:rsidP="008D1C86">
      <w:pPr>
        <w:pStyle w:val="ListParagraph"/>
        <w:spacing w:line="360" w:lineRule="auto"/>
        <w:ind w:left="360"/>
      </w:pPr>
      <w:r>
        <w:t>Then</w:t>
      </w:r>
    </w:p>
    <w:p w14:paraId="3945CC83" w14:textId="77777777" w:rsidR="008D1C86" w:rsidRDefault="008D1C86" w:rsidP="008D1C86">
      <w:pPr>
        <w:spacing w:line="360" w:lineRule="auto"/>
      </w:pPr>
    </w:p>
    <w:p w14:paraId="1677F75F" w14:textId="77777777" w:rsidR="008D1C86" w:rsidRDefault="001A2653" w:rsidP="008D1C86">
      <w:pPr>
        <w:pStyle w:val="ListParagraph"/>
        <w:spacing w:line="360" w:lineRule="auto"/>
        <w:ind w:left="360"/>
      </w:pPr>
      <m:oMathPara>
        <m:oMath>
          <m:r>
            <w:rPr>
              <w:rFonts w:ascii="Cambria Math" w:hAnsi="Cambria Math"/>
            </w:rPr>
            <m:t>H⊂G</m:t>
          </m:r>
        </m:oMath>
      </m:oMathPara>
    </w:p>
    <w:p w14:paraId="70B9CC53" w14:textId="77777777" w:rsidR="008D1C86" w:rsidRDefault="008D1C86" w:rsidP="008D1C86">
      <w:pPr>
        <w:spacing w:line="360" w:lineRule="auto"/>
      </w:pPr>
    </w:p>
    <w:p w14:paraId="0E40AD77" w14:textId="22E06EFC" w:rsidR="001A2653" w:rsidRDefault="001A2653" w:rsidP="008D1C86">
      <w:pPr>
        <w:pStyle w:val="ListParagraph"/>
        <w:spacing w:line="360" w:lineRule="auto"/>
        <w:ind w:left="360"/>
      </w:pPr>
      <w:r>
        <w:t xml:space="preserve">because </w:t>
      </w:r>
      <m:oMath>
        <m:r>
          <w:rPr>
            <w:rFonts w:ascii="Cambria Math" w:hAnsi="Cambria Math"/>
          </w:rPr>
          <m:t>G</m:t>
        </m:r>
      </m:oMath>
      <w:r>
        <w:t xml:space="preserve"> is complete and contains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and hence contains its completion.</w:t>
      </w:r>
    </w:p>
    <w:p w14:paraId="1C78FC6C" w14:textId="4CFB12F9" w:rsidR="00752C38" w:rsidRDefault="00752C38" w:rsidP="00496CE3">
      <w:pPr>
        <w:pStyle w:val="ListParagraph"/>
        <w:numPr>
          <w:ilvl w:val="0"/>
          <w:numId w:val="202"/>
        </w:numPr>
        <w:spacing w:line="360" w:lineRule="auto"/>
      </w:pPr>
      <w:r>
        <w:rPr>
          <w:u w:val="single"/>
        </w:rPr>
        <w:t>Uniqueness of Hilbert Space #3</w:t>
      </w:r>
      <w:r w:rsidRPr="00752C38">
        <w:t>:</w:t>
      </w:r>
      <w:r>
        <w:t xml:space="preserve"> Now, one needs to prove that every element of </w:t>
      </w:r>
      <m:oMath>
        <m:r>
          <w:rPr>
            <w:rFonts w:ascii="Cambria Math" w:hAnsi="Cambria Math"/>
          </w:rPr>
          <m:t>G</m:t>
        </m:r>
      </m:oMath>
      <w:r>
        <w:t xml:space="preserve"> is in </w:t>
      </w:r>
      <m:oMath>
        <m:r>
          <w:rPr>
            <w:rFonts w:ascii="Cambria Math" w:hAnsi="Cambria Math"/>
          </w:rPr>
          <m:t>H</m:t>
        </m:r>
      </m:oMath>
      <w:r>
        <w:t>.</w:t>
      </w:r>
    </w:p>
    <w:p w14:paraId="0ADD7380" w14:textId="77777777" w:rsidR="008D1C86" w:rsidRDefault="00752C38" w:rsidP="00496CE3">
      <w:pPr>
        <w:pStyle w:val="ListParagraph"/>
        <w:numPr>
          <w:ilvl w:val="0"/>
          <w:numId w:val="202"/>
        </w:numPr>
        <w:spacing w:line="360" w:lineRule="auto"/>
      </w:pPr>
      <w:r>
        <w:rPr>
          <w:u w:val="single"/>
        </w:rPr>
        <w:t>Uniqueness of Hilbert Space #4</w:t>
      </w:r>
      <w:r w:rsidRPr="00752C38">
        <w:t>:</w:t>
      </w:r>
      <w:r>
        <w:t xml:space="preserve"> Let </w:t>
      </w:r>
      <m:oMath>
        <m:r>
          <w:rPr>
            <w:rFonts w:ascii="Cambria Math" w:hAnsi="Cambria Math"/>
          </w:rPr>
          <m:t>f</m:t>
        </m:r>
      </m:oMath>
      <w:r>
        <w:t xml:space="preserve"> be an element of </w:t>
      </w:r>
      <m:oMath>
        <m:r>
          <w:rPr>
            <w:rFonts w:ascii="Cambria Math" w:hAnsi="Cambria Math"/>
          </w:rPr>
          <m:t>G</m:t>
        </m:r>
      </m:oMath>
      <w:r>
        <w:t xml:space="preserve">. Since </w:t>
      </w:r>
      <m:oMath>
        <m:r>
          <w:rPr>
            <w:rFonts w:ascii="Cambria Math" w:hAnsi="Cambria Math"/>
          </w:rPr>
          <m:t>H</m:t>
        </m:r>
      </m:oMath>
      <w:r>
        <w:t xml:space="preserve"> is a closed subspace of </w:t>
      </w:r>
      <m:oMath>
        <m:r>
          <w:rPr>
            <w:rFonts w:ascii="Cambria Math" w:hAnsi="Cambria Math"/>
          </w:rPr>
          <m:t>G</m:t>
        </m:r>
      </m:oMath>
      <w:r>
        <w:t>, one can write</w:t>
      </w:r>
    </w:p>
    <w:p w14:paraId="05661FD0" w14:textId="77777777" w:rsidR="008D1C86" w:rsidRPr="008D1C86" w:rsidRDefault="008D1C86" w:rsidP="008D1C86">
      <w:pPr>
        <w:spacing w:line="360" w:lineRule="auto"/>
        <w:rPr>
          <w:u w:val="single"/>
        </w:rPr>
      </w:pPr>
    </w:p>
    <w:p w14:paraId="6451C94A" w14:textId="77777777" w:rsidR="008D1C86" w:rsidRDefault="00752C38"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m:oMathPara>
    </w:p>
    <w:p w14:paraId="1F2A53F5" w14:textId="77777777" w:rsidR="008D1C86" w:rsidRDefault="008D1C86" w:rsidP="008D1C86">
      <w:pPr>
        <w:spacing w:line="360" w:lineRule="auto"/>
      </w:pPr>
    </w:p>
    <w:p w14:paraId="03E8FD00" w14:textId="77777777" w:rsidR="008D1C86" w:rsidRDefault="00752C38" w:rsidP="008D1C86">
      <w:pPr>
        <w:pStyle w:val="ListParagraph"/>
        <w:spacing w:line="360" w:lineRule="auto"/>
        <w:ind w:left="360"/>
      </w:pPr>
      <w:proofErr w:type="gramStart"/>
      <w:r>
        <w:lastRenderedPageBreak/>
        <w:t>where</w:t>
      </w:r>
      <w:proofErr w:type="gramEnd"/>
    </w:p>
    <w:p w14:paraId="04ACA8B9" w14:textId="77777777" w:rsidR="008D1C86" w:rsidRDefault="008D1C86" w:rsidP="008D1C86">
      <w:pPr>
        <w:spacing w:line="360" w:lineRule="auto"/>
      </w:pPr>
    </w:p>
    <w:p w14:paraId="08FD2EEC"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∈H</m:t>
          </m:r>
        </m:oMath>
      </m:oMathPara>
    </w:p>
    <w:p w14:paraId="6CB0132E" w14:textId="77777777" w:rsidR="008D1C86" w:rsidRDefault="008D1C86" w:rsidP="008D1C86">
      <w:pPr>
        <w:spacing w:line="360" w:lineRule="auto"/>
      </w:pPr>
    </w:p>
    <w:p w14:paraId="7CD1BDE5" w14:textId="77777777" w:rsidR="008D1C86" w:rsidRDefault="00752C38" w:rsidP="008D1C86">
      <w:pPr>
        <w:pStyle w:val="ListParagraph"/>
        <w:spacing w:line="360" w:lineRule="auto"/>
        <w:ind w:left="360"/>
      </w:pPr>
      <w:r>
        <w:t>and</w:t>
      </w:r>
    </w:p>
    <w:p w14:paraId="0700C360" w14:textId="77777777" w:rsidR="008D1C86" w:rsidRDefault="008D1C86" w:rsidP="008D1C86">
      <w:pPr>
        <w:spacing w:line="360" w:lineRule="auto"/>
      </w:pPr>
    </w:p>
    <w:p w14:paraId="5713B485" w14:textId="06CDDB79" w:rsidR="00752C38" w:rsidRP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t>
              </m:r>
            </m:sub>
          </m:sSub>
        </m:oMath>
      </m:oMathPara>
    </w:p>
    <w:p w14:paraId="2269687B" w14:textId="77777777" w:rsidR="008D1C86" w:rsidRDefault="008D1C86" w:rsidP="008D1C86">
      <w:pPr>
        <w:spacing w:line="360" w:lineRule="auto"/>
      </w:pPr>
    </w:p>
    <w:p w14:paraId="4DCDAEFB" w14:textId="77777777" w:rsidR="008D1C86" w:rsidRDefault="0081252D" w:rsidP="00496CE3">
      <w:pPr>
        <w:pStyle w:val="ListParagraph"/>
        <w:numPr>
          <w:ilvl w:val="0"/>
          <w:numId w:val="202"/>
        </w:numPr>
        <w:spacing w:line="360" w:lineRule="auto"/>
      </w:pPr>
      <w:r>
        <w:rPr>
          <w:u w:val="single"/>
        </w:rPr>
        <w:t>Uniqueness of Hilbert Space #5</w:t>
      </w:r>
      <w:r>
        <w:t>: Now, if</w:t>
      </w:r>
    </w:p>
    <w:p w14:paraId="3E61F56F" w14:textId="77777777" w:rsidR="008D1C86" w:rsidRPr="008D1C86" w:rsidRDefault="008D1C86" w:rsidP="008D1C86">
      <w:pPr>
        <w:spacing w:line="360" w:lineRule="auto"/>
        <w:rPr>
          <w:u w:val="single"/>
        </w:rPr>
      </w:pPr>
    </w:p>
    <w:p w14:paraId="6A8F54D2" w14:textId="77777777" w:rsidR="008D1C86" w:rsidRDefault="0081252D" w:rsidP="008D1C86">
      <w:pPr>
        <w:pStyle w:val="ListParagraph"/>
        <w:spacing w:line="360" w:lineRule="auto"/>
        <w:ind w:left="360"/>
      </w:pPr>
      <m:oMathPara>
        <m:oMath>
          <m:r>
            <w:rPr>
              <w:rFonts w:ascii="Cambria Math" w:hAnsi="Cambria Math"/>
            </w:rPr>
            <m:t>x∈X</m:t>
          </m:r>
        </m:oMath>
      </m:oMathPara>
    </w:p>
    <w:p w14:paraId="3A56CE73" w14:textId="77777777" w:rsidR="008D1C86" w:rsidRDefault="008D1C86" w:rsidP="008D1C86">
      <w:pPr>
        <w:spacing w:line="360" w:lineRule="auto"/>
      </w:pPr>
    </w:p>
    <w:p w14:paraId="112B5461" w14:textId="2F3AD67D" w:rsidR="008D1C86" w:rsidRDefault="0081252D" w:rsidP="008D1C86">
      <w:pPr>
        <w:pStyle w:val="ListParagraph"/>
        <w:spacing w:line="360" w:lineRule="auto"/>
        <w:ind w:left="360"/>
      </w:pPr>
      <w:r>
        <w:t xml:space="preserve">then, since </w:t>
      </w:r>
      <m:oMath>
        <m:r>
          <w:rPr>
            <w:rFonts w:ascii="Cambria Math" w:hAnsi="Cambria Math"/>
          </w:rPr>
          <m:t>K</m:t>
        </m:r>
      </m:oMath>
      <w:r>
        <w:t xml:space="preserve"> is a reproducing kernel of </w:t>
      </w:r>
      <m:oMath>
        <m:r>
          <w:rPr>
            <w:rFonts w:ascii="Cambria Math" w:hAnsi="Cambria Math"/>
          </w:rPr>
          <m:t>G</m:t>
        </m:r>
      </m:oMath>
      <w:r>
        <w:t xml:space="preserve"> and </w:t>
      </w:r>
      <m:oMath>
        <m:r>
          <w:rPr>
            <w:rFonts w:ascii="Cambria Math" w:hAnsi="Cambria Math"/>
          </w:rPr>
          <m:t>H</m:t>
        </m:r>
      </m:oMath>
      <w:r>
        <w:t>:</w:t>
      </w:r>
    </w:p>
    <w:p w14:paraId="2303BDE5" w14:textId="77777777" w:rsidR="008D1C86" w:rsidRPr="008D1C86" w:rsidRDefault="008D1C86" w:rsidP="008D1C86">
      <w:pPr>
        <w:spacing w:line="360" w:lineRule="auto"/>
        <w:rPr>
          <w:u w:val="single"/>
        </w:rPr>
      </w:pPr>
    </w:p>
    <w:p w14:paraId="2D6CF3D7" w14:textId="77777777" w:rsidR="008D1C86" w:rsidRDefault="0081252D"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f</m:t>
                  </m:r>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m:t>
              </m:r>
            </m:sub>
          </m:sSub>
          <m:d>
            <m:dPr>
              <m:ctrlPr>
                <w:rPr>
                  <w:rFonts w:ascii="Cambria Math" w:hAnsi="Cambria Math"/>
                  <w:i/>
                </w:rPr>
              </m:ctrlPr>
            </m:dPr>
            <m:e>
              <m:r>
                <w:rPr>
                  <w:rFonts w:ascii="Cambria Math" w:hAnsi="Cambria Math"/>
                </w:rPr>
                <m:t>x</m:t>
              </m:r>
            </m:e>
          </m:d>
        </m:oMath>
      </m:oMathPara>
    </w:p>
    <w:p w14:paraId="0F870A6E" w14:textId="77777777" w:rsidR="008D1C86" w:rsidRDefault="008D1C86" w:rsidP="008D1C86">
      <w:pPr>
        <w:spacing w:line="360" w:lineRule="auto"/>
      </w:pPr>
    </w:p>
    <w:p w14:paraId="59424991" w14:textId="4AA7CF43" w:rsidR="0081252D" w:rsidRDefault="0081252D" w:rsidP="008D1C86">
      <w:pPr>
        <w:pStyle w:val="ListParagraph"/>
        <w:spacing w:line="360" w:lineRule="auto"/>
        <w:ind w:left="360"/>
      </w:pPr>
      <w:r>
        <w:t xml:space="preserve">where one has used the fact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belongs to </w:t>
      </w:r>
      <m:oMath>
        <m:r>
          <w:rPr>
            <w:rFonts w:ascii="Cambria Math" w:hAnsi="Cambria Math"/>
          </w:rPr>
          <m:t>H</m:t>
        </m:r>
      </m:oMath>
      <w:r>
        <w:t xml:space="preserve"> so that its inner product with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w:r>
        <w:t xml:space="preserve"> in </w:t>
      </w:r>
      <m:oMath>
        <m:r>
          <w:rPr>
            <w:rFonts w:ascii="Cambria Math" w:hAnsi="Cambria Math"/>
          </w:rPr>
          <m:t>G</m:t>
        </m:r>
      </m:oMath>
      <w:r>
        <w:t xml:space="preserve"> is zero.</w:t>
      </w:r>
    </w:p>
    <w:p w14:paraId="1F86F538" w14:textId="77777777" w:rsidR="008D1C86" w:rsidRDefault="0081252D" w:rsidP="00496CE3">
      <w:pPr>
        <w:pStyle w:val="ListParagraph"/>
        <w:numPr>
          <w:ilvl w:val="0"/>
          <w:numId w:val="202"/>
        </w:numPr>
        <w:spacing w:line="360" w:lineRule="auto"/>
      </w:pPr>
      <w:r>
        <w:rPr>
          <w:u w:val="single"/>
        </w:rPr>
        <w:t>Uniqueness of Hilbert Space #6</w:t>
      </w:r>
      <w:r w:rsidRPr="0081252D">
        <w:t>:</w:t>
      </w:r>
      <w:r>
        <w:t xml:space="preserve"> This shows that</w:t>
      </w:r>
    </w:p>
    <w:p w14:paraId="456F9B6C" w14:textId="77777777" w:rsidR="008D1C86" w:rsidRPr="008D1C86" w:rsidRDefault="008D1C86" w:rsidP="008D1C86">
      <w:pPr>
        <w:spacing w:line="360" w:lineRule="auto"/>
        <w:rPr>
          <w:u w:val="single"/>
        </w:rPr>
      </w:pPr>
    </w:p>
    <w:p w14:paraId="5579C41A" w14:textId="77777777" w:rsidR="008D1C86" w:rsidRDefault="0081252D"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oMath>
      </m:oMathPara>
    </w:p>
    <w:p w14:paraId="2E2BC2C8" w14:textId="77777777" w:rsidR="008D1C86" w:rsidRDefault="008D1C86" w:rsidP="008D1C86">
      <w:pPr>
        <w:spacing w:line="360" w:lineRule="auto"/>
      </w:pPr>
    </w:p>
    <w:p w14:paraId="6486B7D7" w14:textId="5FDC4FB7" w:rsidR="0081252D" w:rsidRDefault="0081252D" w:rsidP="008D1C86">
      <w:pPr>
        <w:pStyle w:val="ListParagraph"/>
        <w:spacing w:line="360" w:lineRule="auto"/>
        <w:ind w:left="360"/>
      </w:pPr>
      <w:r>
        <w:t xml:space="preserve">in </w:t>
      </w:r>
      <m:oMath>
        <m:r>
          <w:rPr>
            <w:rFonts w:ascii="Cambria Math" w:hAnsi="Cambria Math"/>
          </w:rPr>
          <m:t>G</m:t>
        </m:r>
      </m:oMath>
      <w:r>
        <w:t xml:space="preserve"> and concludes the proof.</w:t>
      </w:r>
    </w:p>
    <w:p w14:paraId="78FCED75" w14:textId="352B38BE" w:rsidR="008D1C86" w:rsidRDefault="008D1C86" w:rsidP="008D1C86">
      <w:pPr>
        <w:spacing w:line="360" w:lineRule="auto"/>
      </w:pPr>
    </w:p>
    <w:p w14:paraId="562C9C40" w14:textId="08732B2E" w:rsidR="008D1C86" w:rsidRDefault="008D1C86" w:rsidP="008D1C86">
      <w:pPr>
        <w:spacing w:line="360" w:lineRule="auto"/>
      </w:pPr>
    </w:p>
    <w:p w14:paraId="454C34B7" w14:textId="598AF54C" w:rsidR="008D1C86" w:rsidRPr="008D1C86" w:rsidRDefault="008D1C86" w:rsidP="008D1C86">
      <w:pPr>
        <w:spacing w:line="360" w:lineRule="auto"/>
        <w:rPr>
          <w:b/>
          <w:bCs/>
          <w:sz w:val="28"/>
          <w:szCs w:val="28"/>
        </w:rPr>
      </w:pPr>
      <w:r w:rsidRPr="008D1C86">
        <w:rPr>
          <w:b/>
          <w:bCs/>
          <w:sz w:val="28"/>
          <w:szCs w:val="28"/>
        </w:rPr>
        <w:t>Integral Operators and Mercer’s Theorem</w:t>
      </w:r>
    </w:p>
    <w:p w14:paraId="42F1408C" w14:textId="3C460FD4" w:rsidR="008D1C86" w:rsidRDefault="008D1C86" w:rsidP="008D1C86">
      <w:pPr>
        <w:spacing w:line="360" w:lineRule="auto"/>
      </w:pPr>
    </w:p>
    <w:p w14:paraId="66DA111A" w14:textId="52BCC759" w:rsidR="008D1C86" w:rsidRDefault="008D1C86" w:rsidP="008D1C86">
      <w:pPr>
        <w:pStyle w:val="ListParagraph"/>
        <w:numPr>
          <w:ilvl w:val="0"/>
          <w:numId w:val="203"/>
        </w:numPr>
        <w:spacing w:line="360" w:lineRule="auto"/>
      </w:pPr>
      <w:r w:rsidRPr="008D1C86">
        <w:rPr>
          <w:u w:val="single"/>
        </w:rPr>
        <w:t>Integral Operator using Mercer’s Theorem</w:t>
      </w:r>
      <w:r>
        <w:t xml:space="preserve">: One may characterize a symmetric positive definite kernel </w:t>
      </w:r>
      <m:oMath>
        <m:r>
          <w:rPr>
            <w:rFonts w:ascii="Cambria Math" w:hAnsi="Cambria Math"/>
          </w:rPr>
          <m:t>K</m:t>
        </m:r>
      </m:oMath>
      <w:r>
        <w:t xml:space="preserve"> via the integral operator using Mercer’s theorem and obtain an additional view of the RKHS.</w:t>
      </w:r>
    </w:p>
    <w:p w14:paraId="23343134" w14:textId="77777777" w:rsidR="009955AF" w:rsidRDefault="008D1C86" w:rsidP="008D1C86">
      <w:pPr>
        <w:pStyle w:val="ListParagraph"/>
        <w:numPr>
          <w:ilvl w:val="0"/>
          <w:numId w:val="203"/>
        </w:numPr>
        <w:spacing w:line="360" w:lineRule="auto"/>
      </w:pPr>
      <w:r>
        <w:rPr>
          <w:u w:val="single"/>
        </w:rPr>
        <w:lastRenderedPageBreak/>
        <w:t>Compact, Borel Space with PSD Kernel</w:t>
      </w:r>
      <w:r w:rsidRPr="008D1C86">
        <w:t>:</w:t>
      </w:r>
      <w:r>
        <w:t xml:space="preserve"> Let </w:t>
      </w:r>
      <m:oMath>
        <m:r>
          <w:rPr>
            <w:rFonts w:ascii="Cambria Math" w:hAnsi="Cambria Math"/>
          </w:rPr>
          <m:t>X</m:t>
        </m:r>
      </m:oMath>
      <w:r>
        <w:t xml:space="preserve"> be a compact space equipped with a strictly positive finite Borel measure </w:t>
      </w:r>
      <m:oMath>
        <m:r>
          <w:rPr>
            <w:rFonts w:ascii="Cambria Math" w:hAnsi="Cambria Math"/>
          </w:rPr>
          <m:t>μ</m:t>
        </m:r>
      </m:oMath>
      <w:r>
        <w:t xml:space="preserve"> and</w:t>
      </w:r>
    </w:p>
    <w:p w14:paraId="3CD1A87C" w14:textId="77777777" w:rsidR="009955AF" w:rsidRPr="009955AF" w:rsidRDefault="009955AF" w:rsidP="009955AF">
      <w:pPr>
        <w:spacing w:line="360" w:lineRule="auto"/>
        <w:rPr>
          <w:u w:val="single"/>
        </w:rPr>
      </w:pPr>
    </w:p>
    <w:p w14:paraId="79CA284B" w14:textId="77777777" w:rsidR="009955AF" w:rsidRDefault="008D1C86" w:rsidP="009955AF">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41CEA5F4" w14:textId="77777777" w:rsidR="009955AF" w:rsidRDefault="009955AF" w:rsidP="009955AF">
      <w:pPr>
        <w:spacing w:line="360" w:lineRule="auto"/>
      </w:pPr>
    </w:p>
    <w:p w14:paraId="2F38854A" w14:textId="2FC14B39" w:rsidR="008D1C86" w:rsidRDefault="008D1C86" w:rsidP="009955AF">
      <w:pPr>
        <w:pStyle w:val="ListParagraph"/>
        <w:spacing w:line="360" w:lineRule="auto"/>
        <w:ind w:left="360"/>
      </w:pPr>
      <w:r>
        <w:t>a continuous, symmetric, and positive-definite function.</w:t>
      </w:r>
    </w:p>
    <w:p w14:paraId="63441294" w14:textId="77777777" w:rsidR="009955AF" w:rsidRDefault="0039323F" w:rsidP="008D1C86">
      <w:pPr>
        <w:pStyle w:val="ListParagraph"/>
        <w:numPr>
          <w:ilvl w:val="0"/>
          <w:numId w:val="203"/>
        </w:numPr>
        <w:spacing w:line="360" w:lineRule="auto"/>
      </w:pPr>
      <w:r>
        <w:rPr>
          <w:u w:val="single"/>
        </w:rPr>
        <w:t>Defining the Integral Operator</w:t>
      </w:r>
      <w:r w:rsidRPr="0039323F">
        <w:t>:</w:t>
      </w:r>
      <w:r>
        <w:t xml:space="preserve"> Define the integral operator</w:t>
      </w:r>
    </w:p>
    <w:p w14:paraId="4B10C88E" w14:textId="77777777" w:rsidR="009955AF" w:rsidRPr="009955AF" w:rsidRDefault="009955AF" w:rsidP="009955AF">
      <w:pPr>
        <w:spacing w:line="360" w:lineRule="auto"/>
        <w:rPr>
          <w:u w:val="single"/>
        </w:rPr>
      </w:pPr>
    </w:p>
    <w:p w14:paraId="11E4631B"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m:oMathPara>
    </w:p>
    <w:p w14:paraId="756283FF" w14:textId="77777777" w:rsidR="009955AF" w:rsidRDefault="009955AF" w:rsidP="009955AF">
      <w:pPr>
        <w:spacing w:line="360" w:lineRule="auto"/>
      </w:pPr>
    </w:p>
    <w:p w14:paraId="17245E09" w14:textId="77777777" w:rsidR="009955AF" w:rsidRDefault="0039323F" w:rsidP="009955AF">
      <w:pPr>
        <w:pStyle w:val="ListParagraph"/>
        <w:spacing w:line="360" w:lineRule="auto"/>
        <w:ind w:left="360"/>
      </w:pPr>
      <w:r>
        <w:t>as</w:t>
      </w:r>
    </w:p>
    <w:p w14:paraId="1490F384" w14:textId="77777777" w:rsidR="009955AF" w:rsidRDefault="009955AF" w:rsidP="009955AF">
      <w:pPr>
        <w:spacing w:line="360" w:lineRule="auto"/>
      </w:pPr>
    </w:p>
    <w:p w14:paraId="2CBA269A" w14:textId="77777777" w:rsidR="009955AF" w:rsidRDefault="00000000" w:rsidP="009955A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2E1E136C" w14:textId="77777777" w:rsidR="009955AF" w:rsidRDefault="009955AF" w:rsidP="009955AF">
      <w:pPr>
        <w:spacing w:line="360" w:lineRule="auto"/>
      </w:pPr>
    </w:p>
    <w:p w14:paraId="0C7E6C52" w14:textId="52DBEE93" w:rsidR="0039323F" w:rsidRDefault="0039323F" w:rsidP="009955A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 xml:space="preserve"> is the space of square integrable functions with respect to </w:t>
      </w:r>
      <m:oMath>
        <m:r>
          <w:rPr>
            <w:rFonts w:ascii="Cambria Math" w:hAnsi="Cambria Math"/>
          </w:rPr>
          <m:t>μ</m:t>
        </m:r>
      </m:oMath>
      <w:r>
        <w:t>.</w:t>
      </w:r>
    </w:p>
    <w:p w14:paraId="6809813E" w14:textId="71338DB5" w:rsidR="0039323F" w:rsidRDefault="0039323F" w:rsidP="008D1C86">
      <w:pPr>
        <w:pStyle w:val="ListParagraph"/>
        <w:numPr>
          <w:ilvl w:val="0"/>
          <w:numId w:val="203"/>
        </w:numPr>
        <w:spacing w:line="360" w:lineRule="auto"/>
      </w:pPr>
      <w:r>
        <w:rPr>
          <w:u w:val="single"/>
        </w:rPr>
        <w:t>Statement of the Mercer’s Theorem</w:t>
      </w:r>
      <w:r w:rsidRPr="0039323F">
        <w:t>:</w:t>
      </w:r>
      <w:r>
        <w:t xml:space="preserve"> Mercer’s theorem states that the spectral decomposition of the integral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of </w:t>
      </w:r>
      <m:oMath>
        <m:r>
          <w:rPr>
            <w:rFonts w:ascii="Cambria Math" w:hAnsi="Cambria Math"/>
          </w:rPr>
          <m:t>K</m:t>
        </m:r>
      </m:oMath>
      <w:r>
        <w:t xml:space="preserve"> yields a series representation of </w:t>
      </w:r>
      <m:oMath>
        <m:r>
          <w:rPr>
            <w:rFonts w:ascii="Cambria Math" w:hAnsi="Cambria Math"/>
          </w:rPr>
          <m:t>K</m:t>
        </m:r>
      </m:oMath>
      <w:r>
        <w:t xml:space="preserve"> in terms of the eigenvalues and the eigenfunctions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61D04DCA" w14:textId="49F4E065" w:rsidR="00BD41C2" w:rsidRDefault="00BD41C2" w:rsidP="008D1C86">
      <w:pPr>
        <w:pStyle w:val="ListParagraph"/>
        <w:numPr>
          <w:ilvl w:val="0"/>
          <w:numId w:val="203"/>
        </w:numPr>
        <w:spacing w:line="360" w:lineRule="auto"/>
      </w:pPr>
      <w:r>
        <w:rPr>
          <w:u w:val="single"/>
        </w:rPr>
        <w:t xml:space="preserve">Implication - </w:t>
      </w:r>
      <m:oMath>
        <m:r>
          <w:rPr>
            <w:rFonts w:ascii="Cambria Math" w:hAnsi="Cambria Math"/>
            <w:u w:val="single"/>
          </w:rPr>
          <m:t>K</m:t>
        </m:r>
      </m:oMath>
      <w:r w:rsidRPr="00BD41C2">
        <w:rPr>
          <w:u w:val="single"/>
        </w:rPr>
        <w:t xml:space="preserve"> is </w:t>
      </w:r>
      <w:r>
        <w:rPr>
          <w:u w:val="single"/>
        </w:rPr>
        <w:t>a</w:t>
      </w:r>
      <w:r w:rsidRPr="00BD41C2">
        <w:rPr>
          <w:u w:val="single"/>
        </w:rPr>
        <w:t xml:space="preserve"> Reproducing Kernel</w:t>
      </w:r>
      <w:r>
        <w:t xml:space="preserve">: This then implies that </w:t>
      </w:r>
      <m:oMath>
        <m:r>
          <w:rPr>
            <w:rFonts w:ascii="Cambria Math" w:hAnsi="Cambria Math"/>
          </w:rPr>
          <m:t>K</m:t>
        </m:r>
      </m:oMath>
      <w:r>
        <w:t xml:space="preserve"> is a reproducing kernel so that the corresponding RKHS can be defined in terms of these eigenvalues and eigenfunctions.</w:t>
      </w:r>
    </w:p>
    <w:p w14:paraId="52516226" w14:textId="08FEBB61" w:rsidR="00BD41C2" w:rsidRDefault="00000000" w:rsidP="008D1C86">
      <w:pPr>
        <w:pStyle w:val="ListParagraph"/>
        <w:numPr>
          <w:ilvl w:val="0"/>
          <w:numId w:val="203"/>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oMath>
      <w:r w:rsidR="00BD41C2" w:rsidRPr="00BD41C2">
        <w:rPr>
          <w:u w:val="single"/>
        </w:rPr>
        <w:t xml:space="preserve"> – Compact, Positive, Self-adjoint, Continuous</w:t>
      </w:r>
      <w:r w:rsidR="00BD41C2">
        <w:t xml:space="preserve">: Under these assumptions,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D41C2">
        <w:t xml:space="preserve"> is a compact, continuous, self-adjoint, and positive operator.</w:t>
      </w:r>
    </w:p>
    <w:p w14:paraId="05DB8D28" w14:textId="77777777" w:rsidR="009955AF" w:rsidRDefault="00692985" w:rsidP="008D1C86">
      <w:pPr>
        <w:pStyle w:val="ListParagraph"/>
        <w:numPr>
          <w:ilvl w:val="0"/>
          <w:numId w:val="203"/>
        </w:numPr>
        <w:spacing w:line="360" w:lineRule="auto"/>
      </w:pPr>
      <w:r w:rsidRPr="00692985">
        <w:rPr>
          <w:u w:val="single"/>
        </w:rPr>
        <w:t>Spectral Theorem for Self-adjoint Operators</w:t>
      </w:r>
      <w:r>
        <w:t>: The spectral theorem for self-adjoint operators implies that there is at most a countable decreasing sequence</w:t>
      </w:r>
    </w:p>
    <w:p w14:paraId="19B6094D" w14:textId="77777777" w:rsidR="009955AF" w:rsidRPr="009955AF" w:rsidRDefault="009955AF" w:rsidP="009955AF">
      <w:pPr>
        <w:spacing w:line="360" w:lineRule="auto"/>
        <w:rPr>
          <w:u w:val="single"/>
        </w:rPr>
      </w:pPr>
    </w:p>
    <w:p w14:paraId="4D769362" w14:textId="77777777" w:rsidR="009955AF" w:rsidRDefault="00000000" w:rsidP="009955AF">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e>
              </m:d>
            </m:e>
            <m:sub>
              <m:r>
                <w:rPr>
                  <w:rFonts w:ascii="Cambria Math" w:hAnsi="Cambria Math"/>
                </w:rPr>
                <m:t>i</m:t>
              </m:r>
            </m:sub>
          </m:sSub>
          <m:r>
            <w:rPr>
              <w:rFonts w:ascii="Cambria Math" w:hAnsi="Cambria Math"/>
            </w:rPr>
            <m:t>≥0</m:t>
          </m:r>
        </m:oMath>
      </m:oMathPara>
    </w:p>
    <w:p w14:paraId="14628D3C" w14:textId="77777777" w:rsidR="009955AF" w:rsidRDefault="009955AF" w:rsidP="009955AF">
      <w:pPr>
        <w:spacing w:line="360" w:lineRule="auto"/>
      </w:pPr>
    </w:p>
    <w:p w14:paraId="3C6CC8EA" w14:textId="77777777" w:rsidR="009955AF" w:rsidRDefault="00692985" w:rsidP="009955AF">
      <w:pPr>
        <w:pStyle w:val="ListParagraph"/>
        <w:spacing w:line="360" w:lineRule="auto"/>
        <w:ind w:left="360"/>
      </w:pPr>
      <w:r>
        <w:t>such that</w:t>
      </w:r>
    </w:p>
    <w:p w14:paraId="122B9774" w14:textId="77777777" w:rsidR="009955AF" w:rsidRDefault="009955AF" w:rsidP="009955AF">
      <w:pPr>
        <w:spacing w:line="360" w:lineRule="auto"/>
      </w:pPr>
    </w:p>
    <w:p w14:paraId="4D2064B0"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=0</m:t>
          </m:r>
        </m:oMath>
      </m:oMathPara>
    </w:p>
    <w:p w14:paraId="5F5F3A3F" w14:textId="77777777" w:rsidR="009955AF" w:rsidRDefault="009955AF" w:rsidP="009955AF">
      <w:pPr>
        <w:spacing w:line="360" w:lineRule="auto"/>
      </w:pPr>
    </w:p>
    <w:p w14:paraId="79DE33CD" w14:textId="77777777" w:rsidR="009955AF" w:rsidRDefault="00692985" w:rsidP="009955AF">
      <w:pPr>
        <w:pStyle w:val="ListParagraph"/>
        <w:spacing w:line="360" w:lineRule="auto"/>
        <w:ind w:left="360"/>
      </w:pPr>
      <w:r>
        <w:t>and</w:t>
      </w:r>
    </w:p>
    <w:p w14:paraId="3CFEFF19" w14:textId="77777777" w:rsidR="009955AF" w:rsidRDefault="009955AF" w:rsidP="009955AF">
      <w:pPr>
        <w:spacing w:line="360" w:lineRule="auto"/>
      </w:pPr>
    </w:p>
    <w:p w14:paraId="0E3121F5"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oMath>
      </m:oMathPara>
    </w:p>
    <w:p w14:paraId="5CB5B4B9" w14:textId="77777777" w:rsidR="009955AF" w:rsidRDefault="009955AF" w:rsidP="009955AF">
      <w:pPr>
        <w:spacing w:line="360" w:lineRule="auto"/>
      </w:pPr>
    </w:p>
    <w:p w14:paraId="2F67372E" w14:textId="41E2FE50" w:rsidR="00692985" w:rsidRDefault="00692985" w:rsidP="009955AF">
      <w:pPr>
        <w:pStyle w:val="ListParagraph"/>
        <w:spacing w:line="360" w:lineRule="auto"/>
        <w:ind w:left="360"/>
      </w:pPr>
      <w:r>
        <w:t xml:space="preserve">where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i</m:t>
                </m:r>
              </m:sub>
            </m:sSub>
          </m:e>
        </m:d>
      </m:oMath>
      <w:r>
        <w:t xml:space="preserve"> form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w:t>
      </w:r>
    </w:p>
    <w:p w14:paraId="682B8E16" w14:textId="77777777" w:rsidR="009955AF" w:rsidRDefault="00692985" w:rsidP="008D1C86">
      <w:pPr>
        <w:pStyle w:val="ListParagraph"/>
        <w:numPr>
          <w:ilvl w:val="0"/>
          <w:numId w:val="203"/>
        </w:numPr>
        <w:spacing w:line="360" w:lineRule="auto"/>
      </w:pPr>
      <w:r>
        <w:rPr>
          <w:u w:val="single"/>
        </w:rPr>
        <w:t>Choosing Eigenvectors as Continuous Functions</w:t>
      </w:r>
      <w:r w:rsidRPr="00692985">
        <w:t>:</w:t>
      </w:r>
      <w:r>
        <w:t xml:space="preserve"> By positivity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p>
    <w:p w14:paraId="3B739653" w14:textId="77777777" w:rsidR="009955AF" w:rsidRPr="009955AF" w:rsidRDefault="009955AF" w:rsidP="009955AF">
      <w:pPr>
        <w:spacing w:line="360" w:lineRule="auto"/>
        <w:rPr>
          <w:u w:val="single"/>
        </w:rPr>
      </w:pPr>
    </w:p>
    <w:p w14:paraId="1F03B096"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&gt;0</m:t>
          </m:r>
        </m:oMath>
      </m:oMathPara>
    </w:p>
    <w:p w14:paraId="14CF8A00" w14:textId="77777777" w:rsidR="009955AF" w:rsidRDefault="009955AF" w:rsidP="009955AF">
      <w:pPr>
        <w:spacing w:line="360" w:lineRule="auto"/>
      </w:pPr>
    </w:p>
    <w:p w14:paraId="6C7C6B3E" w14:textId="77777777" w:rsidR="009955AF" w:rsidRDefault="00692985" w:rsidP="009955AF">
      <w:pPr>
        <w:pStyle w:val="ListParagraph"/>
        <w:spacing w:line="360" w:lineRule="auto"/>
        <w:ind w:left="360"/>
      </w:pPr>
      <w:r>
        <w:t xml:space="preserve">for all </w:t>
      </w:r>
      <m:oMath>
        <m:r>
          <w:rPr>
            <w:rFonts w:ascii="Cambria Math" w:hAnsi="Cambria Math"/>
          </w:rPr>
          <m:t>i</m:t>
        </m:r>
      </m:oMath>
      <w:r>
        <w:t xml:space="preserve">. One can also show that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maps continuously into the space of continuous functions </w:t>
      </w:r>
      <m:oMath>
        <m:r>
          <w:rPr>
            <w:rFonts w:ascii="Cambria Math" w:hAnsi="Cambria Math"/>
          </w:rPr>
          <m:t>C</m:t>
        </m:r>
        <m:d>
          <m:dPr>
            <m:ctrlPr>
              <w:rPr>
                <w:rFonts w:ascii="Cambria Math" w:hAnsi="Cambria Math"/>
                <w:i/>
              </w:rPr>
            </m:ctrlPr>
          </m:dPr>
          <m:e>
            <m:r>
              <w:rPr>
                <w:rFonts w:ascii="Cambria Math" w:hAnsi="Cambria Math"/>
              </w:rPr>
              <m:t>X</m:t>
            </m:r>
          </m:e>
        </m:d>
      </m:oMath>
      <w:r>
        <w:t xml:space="preserve"> and therefore one may choose continuous functions as the eigenvectors, that is</w:t>
      </w:r>
    </w:p>
    <w:p w14:paraId="1B717E69" w14:textId="77777777" w:rsidR="009955AF" w:rsidRDefault="009955AF" w:rsidP="009955AF">
      <w:pPr>
        <w:spacing w:line="360" w:lineRule="auto"/>
      </w:pPr>
    </w:p>
    <w:p w14:paraId="4C692341"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X</m:t>
              </m:r>
            </m:e>
          </m:d>
        </m:oMath>
      </m:oMathPara>
    </w:p>
    <w:p w14:paraId="0779A5CF" w14:textId="77777777" w:rsidR="009955AF" w:rsidRDefault="009955AF" w:rsidP="009955AF">
      <w:pPr>
        <w:spacing w:line="360" w:lineRule="auto"/>
      </w:pPr>
    </w:p>
    <w:p w14:paraId="235FCF73" w14:textId="60DA9CA3" w:rsidR="00692985" w:rsidRDefault="00692985" w:rsidP="009955AF">
      <w:pPr>
        <w:pStyle w:val="ListParagraph"/>
        <w:spacing w:line="360" w:lineRule="auto"/>
        <w:ind w:left="360"/>
      </w:pPr>
      <w:r>
        <w:t xml:space="preserve">for all </w:t>
      </w:r>
      <m:oMath>
        <m:r>
          <w:rPr>
            <w:rFonts w:ascii="Cambria Math" w:hAnsi="Cambria Math"/>
          </w:rPr>
          <m:t>i</m:t>
        </m:r>
      </m:oMath>
      <w:r>
        <w:t>.</w:t>
      </w:r>
    </w:p>
    <w:p w14:paraId="48D437FF" w14:textId="77777777" w:rsidR="009955AF" w:rsidRDefault="00104EC2" w:rsidP="008D1C86">
      <w:pPr>
        <w:pStyle w:val="ListParagraph"/>
        <w:numPr>
          <w:ilvl w:val="0"/>
          <w:numId w:val="203"/>
        </w:numPr>
        <w:spacing w:line="360" w:lineRule="auto"/>
      </w:pPr>
      <w:r>
        <w:rPr>
          <w:u w:val="single"/>
        </w:rPr>
        <w:t xml:space="preserve">Expressing </w:t>
      </w:r>
      <m:oMath>
        <m:r>
          <w:rPr>
            <w:rFonts w:ascii="Cambria Math" w:hAnsi="Cambria Math"/>
            <w:u w:val="single"/>
          </w:rPr>
          <m:t>K</m:t>
        </m:r>
      </m:oMath>
      <w:r w:rsidRPr="00104EC2">
        <w:rPr>
          <w:u w:val="single"/>
        </w:rPr>
        <w:t xml:space="preserve"> using Eigenvalues/Eigenvectors</w:t>
      </w:r>
      <w:r>
        <w:t xml:space="preserve">: Then by Mercer’s theorem </w:t>
      </w:r>
      <m:oMath>
        <m:r>
          <w:rPr>
            <w:rFonts w:ascii="Cambria Math" w:hAnsi="Cambria Math"/>
          </w:rPr>
          <m:t>K</m:t>
        </m:r>
      </m:oMath>
      <w:r>
        <w:t xml:space="preserve"> may be written in terms of the eigenvalues and continuous eigenfunctions as</w:t>
      </w:r>
    </w:p>
    <w:p w14:paraId="75DB9244" w14:textId="77777777" w:rsidR="009955AF" w:rsidRPr="009955AF" w:rsidRDefault="009955AF" w:rsidP="009955AF">
      <w:pPr>
        <w:spacing w:line="360" w:lineRule="auto"/>
        <w:rPr>
          <w:u w:val="single"/>
        </w:rPr>
      </w:pPr>
    </w:p>
    <w:p w14:paraId="1C6F625C" w14:textId="77777777" w:rsidR="009955AF" w:rsidRDefault="00104EC2" w:rsidP="009955AF">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y</m:t>
                  </m:r>
                </m:e>
              </m:d>
            </m:e>
          </m:nary>
        </m:oMath>
      </m:oMathPara>
    </w:p>
    <w:p w14:paraId="12799F66" w14:textId="77777777" w:rsidR="009955AF" w:rsidRDefault="009955AF" w:rsidP="009955AF">
      <w:pPr>
        <w:spacing w:line="360" w:lineRule="auto"/>
      </w:pPr>
    </w:p>
    <w:p w14:paraId="1A1A7BE8" w14:textId="77777777" w:rsidR="009955AF" w:rsidRDefault="00104EC2" w:rsidP="009955AF">
      <w:pPr>
        <w:pStyle w:val="ListParagraph"/>
        <w:spacing w:line="360" w:lineRule="auto"/>
        <w:ind w:left="360"/>
      </w:pPr>
      <w:r>
        <w:t>for all</w:t>
      </w:r>
    </w:p>
    <w:p w14:paraId="58FC0304" w14:textId="77777777" w:rsidR="009955AF" w:rsidRDefault="009955AF" w:rsidP="009955AF">
      <w:pPr>
        <w:spacing w:line="360" w:lineRule="auto"/>
      </w:pPr>
    </w:p>
    <w:p w14:paraId="32DE6F41" w14:textId="77777777" w:rsidR="009955AF" w:rsidRDefault="00104EC2" w:rsidP="009955AF">
      <w:pPr>
        <w:pStyle w:val="ListParagraph"/>
        <w:spacing w:line="360" w:lineRule="auto"/>
        <w:ind w:left="360"/>
      </w:pPr>
      <m:oMathPara>
        <m:oMath>
          <m:r>
            <w:rPr>
              <w:rFonts w:ascii="Cambria Math" w:hAnsi="Cambria Math"/>
            </w:rPr>
            <m:t>x, y∈X</m:t>
          </m:r>
        </m:oMath>
      </m:oMathPara>
    </w:p>
    <w:p w14:paraId="452A4343" w14:textId="77777777" w:rsidR="009955AF" w:rsidRDefault="009955AF" w:rsidP="009955AF">
      <w:pPr>
        <w:spacing w:line="360" w:lineRule="auto"/>
      </w:pPr>
    </w:p>
    <w:p w14:paraId="0F4EE508" w14:textId="77777777" w:rsidR="009955AF" w:rsidRDefault="00104EC2" w:rsidP="009955AF">
      <w:pPr>
        <w:pStyle w:val="ListParagraph"/>
        <w:spacing w:line="360" w:lineRule="auto"/>
        <w:ind w:left="360"/>
      </w:pPr>
      <w:r>
        <w:lastRenderedPageBreak/>
        <w:t>such that</w:t>
      </w:r>
    </w:p>
    <w:p w14:paraId="1D23E9BA" w14:textId="77777777" w:rsidR="009955AF" w:rsidRDefault="009955AF" w:rsidP="009955AF">
      <w:pPr>
        <w:spacing w:line="360" w:lineRule="auto"/>
      </w:pPr>
    </w:p>
    <w:p w14:paraId="0C7D5555"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 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u, v</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v</m:t>
                      </m:r>
                    </m:e>
                  </m:d>
                </m:e>
              </m:nary>
            </m:e>
          </m:d>
          <m:r>
            <w:rPr>
              <w:rFonts w:ascii="Cambria Math" w:hAnsi="Cambria Math"/>
            </w:rPr>
            <m:t>=0</m:t>
          </m:r>
        </m:oMath>
      </m:oMathPara>
    </w:p>
    <w:p w14:paraId="7DFDE0C0" w14:textId="77777777" w:rsidR="009955AF" w:rsidRDefault="009955AF" w:rsidP="009955AF">
      <w:pPr>
        <w:spacing w:line="360" w:lineRule="auto"/>
      </w:pPr>
    </w:p>
    <w:p w14:paraId="1A80AB5E" w14:textId="0FA41672" w:rsidR="00104EC2" w:rsidRDefault="00104EC2" w:rsidP="009955AF">
      <w:pPr>
        <w:pStyle w:val="ListParagraph"/>
        <w:spacing w:line="360" w:lineRule="auto"/>
        <w:ind w:left="360"/>
      </w:pPr>
      <w:r>
        <w:t xml:space="preserve">This above series is referred to as a Mercer kernel or Mercer representation of </w:t>
      </w:r>
      <m:oMath>
        <m:r>
          <w:rPr>
            <w:rFonts w:ascii="Cambria Math" w:hAnsi="Cambria Math"/>
          </w:rPr>
          <m:t>K</m:t>
        </m:r>
      </m:oMath>
      <w:r>
        <w:t>.</w:t>
      </w:r>
    </w:p>
    <w:p w14:paraId="5CE32443" w14:textId="77777777" w:rsidR="009955AF" w:rsidRDefault="00104EC2" w:rsidP="008D1C86">
      <w:pPr>
        <w:pStyle w:val="ListParagraph"/>
        <w:numPr>
          <w:ilvl w:val="0"/>
          <w:numId w:val="203"/>
        </w:numPr>
        <w:spacing w:line="360" w:lineRule="auto"/>
      </w:pPr>
      <w:r>
        <w:rPr>
          <w:u w:val="single"/>
        </w:rPr>
        <w:t>RKHS of the Reproducing Kernel</w:t>
      </w:r>
      <w:r w:rsidRPr="00104EC2">
        <w:t>:</w:t>
      </w:r>
      <w:r>
        <w:t xml:space="preserve"> Furthermore, it can be shown that the RKHS </w:t>
      </w:r>
      <m:oMath>
        <m:r>
          <w:rPr>
            <w:rFonts w:ascii="Cambria Math" w:hAnsi="Cambria Math"/>
          </w:rPr>
          <m:t>H</m:t>
        </m:r>
      </m:oMath>
      <w:r>
        <w:t xml:space="preserve"> of </w:t>
      </w:r>
      <m:oMath>
        <m:r>
          <w:rPr>
            <w:rFonts w:ascii="Cambria Math" w:hAnsi="Cambria Math"/>
          </w:rPr>
          <m:t>K</m:t>
        </m:r>
      </m:oMath>
      <w:r>
        <w:t xml:space="preserve"> is given by</w:t>
      </w:r>
    </w:p>
    <w:p w14:paraId="5521E321" w14:textId="77777777" w:rsidR="009955AF" w:rsidRPr="009955AF" w:rsidRDefault="009955AF" w:rsidP="009955AF">
      <w:pPr>
        <w:spacing w:line="360" w:lineRule="auto"/>
        <w:rPr>
          <w:u w:val="single"/>
        </w:rPr>
      </w:pPr>
    </w:p>
    <w:p w14:paraId="65F49F5A" w14:textId="77777777" w:rsidR="009955AF" w:rsidRDefault="00104EC2" w:rsidP="009955AF">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r>
                <w:rPr>
                  <w:rFonts w:ascii="Cambria Math" w:hAnsi="Cambria Math"/>
                </w:rPr>
                <m:t>&lt;∞</m:t>
              </m:r>
            </m:e>
          </m:d>
        </m:oMath>
      </m:oMathPara>
    </w:p>
    <w:p w14:paraId="2925F22D" w14:textId="77777777" w:rsidR="009955AF" w:rsidRDefault="009955AF" w:rsidP="009955AF">
      <w:pPr>
        <w:spacing w:line="360" w:lineRule="auto"/>
      </w:pPr>
    </w:p>
    <w:p w14:paraId="7249507F" w14:textId="77777777" w:rsidR="009955AF" w:rsidRDefault="00104EC2" w:rsidP="009955AF">
      <w:pPr>
        <w:pStyle w:val="ListParagraph"/>
        <w:spacing w:line="360" w:lineRule="auto"/>
        <w:ind w:left="360"/>
      </w:pPr>
      <w:r>
        <w:t xml:space="preserve">where the inner product of </w:t>
      </w:r>
      <m:oMath>
        <m:r>
          <w:rPr>
            <w:rFonts w:ascii="Cambria Math" w:hAnsi="Cambria Math"/>
          </w:rPr>
          <m:t>H</m:t>
        </m:r>
      </m:oMath>
      <w:r>
        <w:t xml:space="preserve"> is given by</w:t>
      </w:r>
    </w:p>
    <w:p w14:paraId="3EC99E9A" w14:textId="77777777" w:rsidR="009955AF" w:rsidRDefault="009955AF" w:rsidP="009955AF">
      <w:pPr>
        <w:spacing w:line="360" w:lineRule="auto"/>
      </w:pPr>
    </w:p>
    <w:p w14:paraId="626DA9C5" w14:textId="5433C4D6" w:rsidR="00104EC2" w:rsidRPr="009955AF" w:rsidRDefault="00000000" w:rsidP="009955A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g,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oMath>
      </m:oMathPara>
    </w:p>
    <w:p w14:paraId="61132653" w14:textId="77777777" w:rsidR="009955AF" w:rsidRDefault="009955AF" w:rsidP="009955AF">
      <w:pPr>
        <w:spacing w:line="360" w:lineRule="auto"/>
      </w:pPr>
    </w:p>
    <w:p w14:paraId="06DEA600" w14:textId="36A0549E" w:rsidR="009955AF" w:rsidRDefault="009955AF" w:rsidP="008D1C86">
      <w:pPr>
        <w:pStyle w:val="ListParagraph"/>
        <w:numPr>
          <w:ilvl w:val="0"/>
          <w:numId w:val="203"/>
        </w:numPr>
        <w:spacing w:line="360" w:lineRule="auto"/>
      </w:pPr>
      <w:r>
        <w:rPr>
          <w:u w:val="single"/>
        </w:rPr>
        <w:t>Usage of the Mercer Kernel</w:t>
      </w:r>
      <w:r>
        <w:t>: This representation of RKHS has applications in probability and statistics, for example, to the Karhunen-Loeve representation of stochastic processes and kernel PCA.</w:t>
      </w:r>
    </w:p>
    <w:p w14:paraId="3FDB0A57" w14:textId="0F10AF5A" w:rsidR="009955AF" w:rsidRDefault="009955AF" w:rsidP="009955AF">
      <w:pPr>
        <w:spacing w:line="360" w:lineRule="auto"/>
      </w:pPr>
    </w:p>
    <w:p w14:paraId="0E23D156" w14:textId="0F228838" w:rsidR="009955AF" w:rsidRDefault="009955AF" w:rsidP="009955AF">
      <w:pPr>
        <w:spacing w:line="360" w:lineRule="auto"/>
      </w:pPr>
    </w:p>
    <w:p w14:paraId="3AD073C2" w14:textId="01C6B50A" w:rsidR="009955AF" w:rsidRPr="009955AF" w:rsidRDefault="009955AF" w:rsidP="009955AF">
      <w:pPr>
        <w:spacing w:line="360" w:lineRule="auto"/>
        <w:rPr>
          <w:b/>
          <w:bCs/>
          <w:sz w:val="28"/>
          <w:szCs w:val="28"/>
        </w:rPr>
      </w:pPr>
      <w:r w:rsidRPr="009955AF">
        <w:rPr>
          <w:b/>
          <w:bCs/>
          <w:sz w:val="28"/>
          <w:szCs w:val="28"/>
        </w:rPr>
        <w:t>Feature Maps</w:t>
      </w:r>
    </w:p>
    <w:p w14:paraId="3F1BFB74" w14:textId="2F8A5B2C" w:rsidR="009955AF" w:rsidRDefault="009955AF" w:rsidP="009955AF">
      <w:pPr>
        <w:spacing w:line="360" w:lineRule="auto"/>
      </w:pPr>
    </w:p>
    <w:p w14:paraId="41DEBDB7" w14:textId="77777777" w:rsidR="002A7BD2" w:rsidRDefault="009955AF" w:rsidP="009955AF">
      <w:pPr>
        <w:pStyle w:val="ListParagraph"/>
        <w:numPr>
          <w:ilvl w:val="0"/>
          <w:numId w:val="204"/>
        </w:numPr>
        <w:spacing w:line="360" w:lineRule="auto"/>
      </w:pPr>
      <w:r w:rsidRPr="009955AF">
        <w:rPr>
          <w:u w:val="single"/>
        </w:rPr>
        <w:t>Definition of a Feature Map</w:t>
      </w:r>
      <w:r>
        <w:t xml:space="preserve">: A </w:t>
      </w:r>
      <w:r w:rsidRPr="009955AF">
        <w:rPr>
          <w:i/>
          <w:iCs/>
        </w:rPr>
        <w:t>feature map</w:t>
      </w:r>
      <w:r>
        <w:t xml:space="preserve"> is the map</w:t>
      </w:r>
    </w:p>
    <w:p w14:paraId="1FB22CA7" w14:textId="77777777" w:rsidR="002A7BD2" w:rsidRPr="002A7BD2" w:rsidRDefault="002A7BD2" w:rsidP="002A7BD2">
      <w:pPr>
        <w:spacing w:line="360" w:lineRule="auto"/>
        <w:rPr>
          <w:u w:val="single"/>
        </w:rPr>
      </w:pPr>
    </w:p>
    <w:p w14:paraId="048D75D0" w14:textId="77777777" w:rsidR="002A7BD2" w:rsidRDefault="009955AF" w:rsidP="002A7BD2">
      <w:pPr>
        <w:pStyle w:val="ListParagraph"/>
        <w:spacing w:line="360" w:lineRule="auto"/>
        <w:ind w:left="360"/>
      </w:pPr>
      <m:oMathPara>
        <m:oMath>
          <m:r>
            <w:rPr>
              <w:rFonts w:ascii="Cambria Math" w:hAnsi="Cambria Math"/>
            </w:rPr>
            <m:t>φ :X→F</m:t>
          </m:r>
        </m:oMath>
      </m:oMathPara>
    </w:p>
    <w:p w14:paraId="4B39896A" w14:textId="77777777" w:rsidR="002A7BD2" w:rsidRDefault="002A7BD2" w:rsidP="002A7BD2">
      <w:pPr>
        <w:spacing w:line="360" w:lineRule="auto"/>
      </w:pPr>
    </w:p>
    <w:p w14:paraId="69D88325" w14:textId="7959920D" w:rsidR="009955AF" w:rsidRDefault="009955AF" w:rsidP="002A7BD2">
      <w:pPr>
        <w:pStyle w:val="ListParagraph"/>
        <w:spacing w:line="360" w:lineRule="auto"/>
        <w:ind w:left="360"/>
      </w:pPr>
      <w:r>
        <w:t xml:space="preserve">where </w:t>
      </w:r>
      <m:oMath>
        <m:r>
          <w:rPr>
            <w:rFonts w:ascii="Cambria Math" w:hAnsi="Cambria Math"/>
          </w:rPr>
          <m:t>F</m:t>
        </m:r>
      </m:oMath>
      <w:r>
        <w:t xml:space="preserve"> is a Hilbert space which will be called the feature space.</w:t>
      </w:r>
    </w:p>
    <w:p w14:paraId="2FE5EB21" w14:textId="1BA8CF7B" w:rsidR="00253950" w:rsidRDefault="00253950" w:rsidP="009955AF">
      <w:pPr>
        <w:pStyle w:val="ListParagraph"/>
        <w:numPr>
          <w:ilvl w:val="0"/>
          <w:numId w:val="204"/>
        </w:numPr>
        <w:spacing w:line="360" w:lineRule="auto"/>
      </w:pPr>
      <w:r>
        <w:rPr>
          <w:u w:val="single"/>
        </w:rPr>
        <w:lastRenderedPageBreak/>
        <w:t>RKHS Representation using Feature Maps</w:t>
      </w:r>
      <w:r w:rsidRPr="00253950">
        <w:t>:</w:t>
      </w:r>
      <w:r>
        <w:t xml:space="preserve"> The first sections presented the connection between bounded/continuous evaluation functions, positive definite functions, and integral operators, and this section provides another representation of the RKHS in terms of feature maps.</w:t>
      </w:r>
    </w:p>
    <w:p w14:paraId="24D99C62" w14:textId="77777777" w:rsidR="002A7BD2" w:rsidRDefault="00253950" w:rsidP="009955AF">
      <w:pPr>
        <w:pStyle w:val="ListParagraph"/>
        <w:numPr>
          <w:ilvl w:val="0"/>
          <w:numId w:val="204"/>
        </w:numPr>
        <w:spacing w:line="360" w:lineRule="auto"/>
      </w:pPr>
      <w:r>
        <w:rPr>
          <w:u w:val="single"/>
        </w:rPr>
        <w:t>Setting the Feature Map Kernel</w:t>
      </w:r>
      <w:r w:rsidRPr="00253950">
        <w:t>:</w:t>
      </w:r>
      <w:r>
        <w:t xml:space="preserve"> One first notes that every feature map defines a kernel via</w:t>
      </w:r>
    </w:p>
    <w:p w14:paraId="025725F0" w14:textId="77777777" w:rsidR="002A7BD2" w:rsidRPr="002A7BD2" w:rsidRDefault="002A7BD2" w:rsidP="002A7BD2">
      <w:pPr>
        <w:spacing w:line="360" w:lineRule="auto"/>
        <w:rPr>
          <w:u w:val="single"/>
        </w:rPr>
      </w:pPr>
    </w:p>
    <w:p w14:paraId="362C736E" w14:textId="7D2ED608" w:rsidR="00253950" w:rsidRPr="002A7BD2" w:rsidRDefault="00253950"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08D5EEA4" w14:textId="77777777" w:rsidR="002A7BD2" w:rsidRDefault="002A7BD2" w:rsidP="002A7BD2">
      <w:pPr>
        <w:spacing w:line="360" w:lineRule="auto"/>
      </w:pPr>
    </w:p>
    <w:p w14:paraId="6148D036" w14:textId="2B2A0ECB" w:rsidR="007550FA" w:rsidRDefault="007550FA" w:rsidP="009955AF">
      <w:pPr>
        <w:pStyle w:val="ListParagraph"/>
        <w:numPr>
          <w:ilvl w:val="0"/>
          <w:numId w:val="204"/>
        </w:numPr>
        <w:spacing w:line="360" w:lineRule="auto"/>
      </w:pPr>
      <w:r>
        <w:rPr>
          <w:u w:val="single"/>
        </w:rPr>
        <w:t>Resulting Symmetric and PSD Kernel</w:t>
      </w:r>
      <w:r>
        <w:t xml:space="preserve">: Clearly </w:t>
      </w:r>
      <m:oMath>
        <m:r>
          <w:rPr>
            <w:rFonts w:ascii="Cambria Math" w:hAnsi="Cambria Math"/>
          </w:rPr>
          <m:t>K</m:t>
        </m:r>
      </m:oMath>
      <w:r>
        <w:t xml:space="preserve"> is symmetric and the positive-definiteness follows from the properties of inner product in </w:t>
      </w:r>
      <m:oMath>
        <m:r>
          <w:rPr>
            <w:rFonts w:ascii="Cambria Math" w:hAnsi="Cambria Math"/>
          </w:rPr>
          <m:t>F</m:t>
        </m:r>
      </m:oMath>
      <w:r>
        <w:t xml:space="preserve">. Conversely, every positive definite function and the corresponding reproducing kernel Hilbert space has infinitely many associated feature maps such that the above </w:t>
      </w:r>
      <m:oMath>
        <m:r>
          <w:rPr>
            <w:rFonts w:ascii="Cambria Math" w:hAnsi="Cambria Math"/>
          </w:rPr>
          <m:t>K</m:t>
        </m:r>
        <m:d>
          <m:dPr>
            <m:ctrlPr>
              <w:rPr>
                <w:rFonts w:ascii="Cambria Math" w:hAnsi="Cambria Math"/>
                <w:i/>
              </w:rPr>
            </m:ctrlPr>
          </m:dPr>
          <m:e>
            <m:r>
              <w:rPr>
                <w:rFonts w:ascii="Cambria Math" w:hAnsi="Cambria Math"/>
              </w:rPr>
              <m:t>x, y</m:t>
            </m:r>
          </m:e>
        </m:d>
      </m:oMath>
      <w:r>
        <w:t xml:space="preserve"> holds.</w:t>
      </w:r>
    </w:p>
    <w:p w14:paraId="1C1F7D75" w14:textId="77777777" w:rsidR="002A7BD2" w:rsidRDefault="007550FA" w:rsidP="009955AF">
      <w:pPr>
        <w:pStyle w:val="ListParagraph"/>
        <w:numPr>
          <w:ilvl w:val="0"/>
          <w:numId w:val="204"/>
        </w:numPr>
        <w:spacing w:line="360" w:lineRule="auto"/>
      </w:pPr>
      <w:r>
        <w:rPr>
          <w:u w:val="single"/>
        </w:rPr>
        <w:t>A Trivial Feature Map</w:t>
      </w:r>
      <w:r w:rsidRPr="007550FA">
        <w:t>:</w:t>
      </w:r>
      <w:r>
        <w:t xml:space="preserve"> For example, one can trivially set</w:t>
      </w:r>
    </w:p>
    <w:p w14:paraId="09D518A4" w14:textId="77777777" w:rsidR="002A7BD2" w:rsidRPr="002A7BD2" w:rsidRDefault="002A7BD2" w:rsidP="002A7BD2">
      <w:pPr>
        <w:spacing w:line="360" w:lineRule="auto"/>
        <w:rPr>
          <w:u w:val="single"/>
        </w:rPr>
      </w:pPr>
    </w:p>
    <w:p w14:paraId="0BE0DCA9" w14:textId="77777777" w:rsidR="002A7BD2" w:rsidRDefault="007550FA" w:rsidP="002A7BD2">
      <w:pPr>
        <w:pStyle w:val="ListParagraph"/>
        <w:spacing w:line="360" w:lineRule="auto"/>
        <w:ind w:left="360"/>
      </w:pPr>
      <m:oMathPara>
        <m:oMath>
          <m:r>
            <w:rPr>
              <w:rFonts w:ascii="Cambria Math" w:hAnsi="Cambria Math"/>
            </w:rPr>
            <m:t>F=H</m:t>
          </m:r>
        </m:oMath>
      </m:oMathPara>
    </w:p>
    <w:p w14:paraId="181D1834" w14:textId="77777777" w:rsidR="002A7BD2" w:rsidRDefault="002A7BD2" w:rsidP="002A7BD2">
      <w:pPr>
        <w:spacing w:line="360" w:lineRule="auto"/>
      </w:pPr>
    </w:p>
    <w:p w14:paraId="599D8915" w14:textId="77777777" w:rsidR="002A7BD2" w:rsidRDefault="007550FA" w:rsidP="002A7BD2">
      <w:pPr>
        <w:pStyle w:val="ListParagraph"/>
        <w:spacing w:line="360" w:lineRule="auto"/>
        <w:ind w:left="360"/>
      </w:pPr>
      <w:r>
        <w:t>and</w:t>
      </w:r>
    </w:p>
    <w:p w14:paraId="41E62353" w14:textId="77777777" w:rsidR="002A7BD2" w:rsidRDefault="002A7BD2" w:rsidP="002A7BD2">
      <w:pPr>
        <w:spacing w:line="360" w:lineRule="auto"/>
      </w:pPr>
    </w:p>
    <w:p w14:paraId="604B82FB" w14:textId="77777777" w:rsidR="002A7BD2" w:rsidRDefault="007550FA"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55C55D05" w14:textId="77777777" w:rsidR="002A7BD2" w:rsidRDefault="002A7BD2" w:rsidP="002A7BD2">
      <w:pPr>
        <w:spacing w:line="360" w:lineRule="auto"/>
      </w:pPr>
    </w:p>
    <w:p w14:paraId="050D5C40" w14:textId="77777777" w:rsidR="002A7BD2" w:rsidRDefault="007550FA" w:rsidP="002A7BD2">
      <w:pPr>
        <w:pStyle w:val="ListParagraph"/>
        <w:spacing w:line="360" w:lineRule="auto"/>
        <w:ind w:left="360"/>
      </w:pPr>
      <w:r>
        <w:t>for all</w:t>
      </w:r>
    </w:p>
    <w:p w14:paraId="3ADA6168" w14:textId="77777777" w:rsidR="002A7BD2" w:rsidRDefault="002A7BD2" w:rsidP="002A7BD2">
      <w:pPr>
        <w:spacing w:line="360" w:lineRule="auto"/>
      </w:pPr>
    </w:p>
    <w:p w14:paraId="1246C0ED" w14:textId="77777777" w:rsidR="002A7BD2" w:rsidRDefault="007550FA" w:rsidP="002A7BD2">
      <w:pPr>
        <w:pStyle w:val="ListParagraph"/>
        <w:spacing w:line="360" w:lineRule="auto"/>
        <w:ind w:left="360"/>
      </w:pPr>
      <m:oMathPara>
        <m:oMath>
          <m:r>
            <w:rPr>
              <w:rFonts w:ascii="Cambria Math" w:hAnsi="Cambria Math"/>
            </w:rPr>
            <m:t>x∈X</m:t>
          </m:r>
        </m:oMath>
      </m:oMathPara>
    </w:p>
    <w:p w14:paraId="7A26082C" w14:textId="77777777" w:rsidR="002A7BD2" w:rsidRDefault="002A7BD2" w:rsidP="002A7BD2">
      <w:pPr>
        <w:spacing w:line="360" w:lineRule="auto"/>
      </w:pPr>
    </w:p>
    <w:p w14:paraId="7F3DD886" w14:textId="77777777" w:rsidR="002A7BD2" w:rsidRDefault="007550FA" w:rsidP="002A7BD2">
      <w:pPr>
        <w:pStyle w:val="ListParagraph"/>
        <w:spacing w:line="360" w:lineRule="auto"/>
        <w:ind w:left="360"/>
      </w:pPr>
      <w:r>
        <w:t>Then</w:t>
      </w:r>
    </w:p>
    <w:p w14:paraId="17DE0417" w14:textId="4E5E86CE" w:rsidR="002A7BD2" w:rsidRDefault="002A7BD2" w:rsidP="002A7BD2">
      <w:pPr>
        <w:spacing w:line="360" w:lineRule="auto"/>
      </w:pPr>
    </w:p>
    <w:p w14:paraId="6E4F83D8" w14:textId="77777777" w:rsidR="002A7BD2" w:rsidRDefault="007550FA"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FF4C4AF" w14:textId="77777777" w:rsidR="002A7BD2" w:rsidRDefault="002A7BD2" w:rsidP="002A7BD2">
      <w:pPr>
        <w:spacing w:line="360" w:lineRule="auto"/>
      </w:pPr>
    </w:p>
    <w:p w14:paraId="078651C6" w14:textId="7B81DC7E" w:rsidR="007550FA" w:rsidRDefault="007550FA" w:rsidP="002A7BD2">
      <w:pPr>
        <w:pStyle w:val="ListParagraph"/>
        <w:spacing w:line="360" w:lineRule="auto"/>
        <w:ind w:left="360"/>
      </w:pPr>
      <w:r>
        <w:t xml:space="preserve"> is satisfied by the reproducing property.</w:t>
      </w:r>
    </w:p>
    <w:p w14:paraId="43C0B66A" w14:textId="77777777" w:rsidR="002A7BD2" w:rsidRDefault="00E40A23" w:rsidP="009955AF">
      <w:pPr>
        <w:pStyle w:val="ListParagraph"/>
        <w:numPr>
          <w:ilvl w:val="0"/>
          <w:numId w:val="204"/>
        </w:numPr>
        <w:spacing w:line="360" w:lineRule="auto"/>
      </w:pPr>
      <w:r>
        <w:rPr>
          <w:u w:val="single"/>
        </w:rPr>
        <w:lastRenderedPageBreak/>
        <w:t>Feature Map from Integral Operators</w:t>
      </w:r>
      <w:r w:rsidRPr="00E40A23">
        <w:t>:</w:t>
      </w:r>
      <w:r>
        <w:t xml:space="preserve"> Another example of a feature map relates to previous section regarding integral operators by taking</w:t>
      </w:r>
    </w:p>
    <w:p w14:paraId="2F849542" w14:textId="77777777" w:rsidR="002A7BD2" w:rsidRDefault="002A7BD2" w:rsidP="002A7BD2">
      <w:pPr>
        <w:pStyle w:val="ListParagraph"/>
        <w:spacing w:line="360" w:lineRule="auto"/>
        <w:ind w:left="360"/>
      </w:pPr>
      <w:r>
        <w:rPr>
          <w:u w:val="single"/>
        </w:rPr>
        <w:br/>
      </w:r>
      <m:oMathPara>
        <m:oMath>
          <m:r>
            <w:rPr>
              <w:rFonts w:ascii="Cambria Math" w:hAnsi="Cambria Math"/>
            </w:rPr>
            <m:t>F=</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p w14:paraId="2E9F6936" w14:textId="77777777" w:rsidR="002A7BD2" w:rsidRDefault="002A7BD2" w:rsidP="002A7BD2">
      <w:pPr>
        <w:spacing w:line="360" w:lineRule="auto"/>
      </w:pPr>
    </w:p>
    <w:p w14:paraId="53F0D46F" w14:textId="77777777" w:rsidR="002A7BD2" w:rsidRDefault="00E40A23" w:rsidP="002A7BD2">
      <w:pPr>
        <w:pStyle w:val="ListParagraph"/>
        <w:spacing w:line="360" w:lineRule="auto"/>
        <w:ind w:left="360"/>
      </w:pPr>
      <w:r>
        <w:t>and</w:t>
      </w:r>
    </w:p>
    <w:p w14:paraId="087F6003" w14:textId="77777777" w:rsidR="002A7BD2" w:rsidRDefault="002A7BD2" w:rsidP="002A7BD2">
      <w:pPr>
        <w:spacing w:line="360" w:lineRule="auto"/>
      </w:pPr>
    </w:p>
    <w:p w14:paraId="1B4CA2D9" w14:textId="38A09826" w:rsidR="00E40A23" w:rsidRPr="002A7BD2" w:rsidRDefault="00E40A23"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σ</m:t>
                          </m:r>
                        </m:e>
                        <m:sub>
                          <m:r>
                            <w:rPr>
                              <w:rFonts w:ascii="Cambria Math" w:hAnsi="Cambria Math"/>
                            </w:rPr>
                            <m:t>i</m:t>
                          </m:r>
                        </m:sub>
                      </m:sSub>
                    </m:e>
                  </m:rad>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e>
              </m:d>
            </m:e>
            <m:sub>
              <m:r>
                <w:rPr>
                  <w:rFonts w:ascii="Cambria Math" w:hAnsi="Cambria Math"/>
                </w:rPr>
                <m:t>i</m:t>
              </m:r>
            </m:sub>
          </m:sSub>
        </m:oMath>
      </m:oMathPara>
    </w:p>
    <w:p w14:paraId="03F9C9DE" w14:textId="77777777" w:rsidR="002A7BD2" w:rsidRDefault="002A7BD2" w:rsidP="002A7BD2">
      <w:pPr>
        <w:spacing w:line="360" w:lineRule="auto"/>
      </w:pPr>
    </w:p>
    <w:p w14:paraId="75902CBD" w14:textId="5E908A74" w:rsidR="00E40A23" w:rsidRDefault="00E40A23" w:rsidP="009955AF">
      <w:pPr>
        <w:pStyle w:val="ListParagraph"/>
        <w:numPr>
          <w:ilvl w:val="0"/>
          <w:numId w:val="204"/>
        </w:numPr>
        <w:spacing w:line="360" w:lineRule="auto"/>
      </w:pPr>
      <w:r>
        <w:rPr>
          <w:u w:val="single"/>
        </w:rPr>
        <w:t>Connection between Kernels and Feature Maps</w:t>
      </w:r>
      <w:r>
        <w:t xml:space="preserve">: This connection between kernels and feature maps provides a new way to understand positive definite functions and hence reproducing kernels as inner products in </w:t>
      </w:r>
      <m:oMath>
        <m:r>
          <w:rPr>
            <w:rFonts w:ascii="Cambria Math" w:hAnsi="Cambria Math"/>
          </w:rPr>
          <m:t>H</m:t>
        </m:r>
      </m:oMath>
      <w:r>
        <w:t>. Moreover, every feature map can naturally define a RKHS by means of the definite of a positive definite function.</w:t>
      </w:r>
    </w:p>
    <w:p w14:paraId="1AF7F0CE" w14:textId="77777777" w:rsidR="002A7BD2" w:rsidRDefault="004F7C7B" w:rsidP="009955AF">
      <w:pPr>
        <w:pStyle w:val="ListParagraph"/>
        <w:numPr>
          <w:ilvl w:val="0"/>
          <w:numId w:val="204"/>
        </w:numPr>
        <w:spacing w:line="360" w:lineRule="auto"/>
      </w:pPr>
      <w:r>
        <w:rPr>
          <w:u w:val="single"/>
        </w:rPr>
        <w:t>Function Spaces of Feature Maps</w:t>
      </w:r>
      <w:r w:rsidRPr="004F7C7B">
        <w:t>:</w:t>
      </w:r>
      <w:r>
        <w:t xml:space="preserve"> Lastly, feature maps allow the construction of function spaces that reveal another perspective on the RKHS. Consider the linear space</w:t>
      </w:r>
    </w:p>
    <w:p w14:paraId="3C96702A" w14:textId="77777777" w:rsidR="002A7BD2" w:rsidRPr="002A7BD2" w:rsidRDefault="002A7BD2" w:rsidP="002A7BD2">
      <w:pPr>
        <w:spacing w:line="360" w:lineRule="auto"/>
        <w:rPr>
          <w:u w:val="single"/>
        </w:rPr>
      </w:pPr>
    </w:p>
    <w:p w14:paraId="6A1C791A" w14:textId="78E40DAF" w:rsidR="004F7C7B" w:rsidRPr="002A7BD2" w:rsidRDefault="00000000" w:rsidP="002A7BD2">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φ</m:t>
              </m:r>
            </m:sub>
          </m:sSub>
          <m:r>
            <w:rPr>
              <w:rFonts w:ascii="Cambria Math" w:hAnsi="Cambria Math"/>
            </w:rPr>
            <m:t>=</m:t>
          </m:r>
          <m:d>
            <m:dPr>
              <m:begChr m:val="{"/>
              <m:endChr m:val="}"/>
              <m:ctrlPr>
                <w:rPr>
                  <w:rFonts w:ascii="Cambria Math" w:hAnsi="Cambria Math"/>
                  <w:i/>
                </w:rPr>
              </m:ctrlPr>
            </m:dPr>
            <m:e>
              <m:r>
                <w:rPr>
                  <w:rFonts w:ascii="Cambria Math" w:hAnsi="Cambria Math"/>
                </w:rPr>
                <m:t>f :X</m:t>
              </m:r>
              <m:r>
                <m:rPr>
                  <m:scr m:val="double-struck"/>
                </m:rPr>
                <w:rPr>
                  <w:rFonts w:ascii="Cambria Math" w:hAnsi="Cambria Math"/>
                </w:rPr>
                <m:t xml:space="preserve">→R | ∃ </m:t>
              </m:r>
              <m:r>
                <w:rPr>
                  <w:rFonts w:ascii="Cambria Math" w:hAnsi="Cambria Math"/>
                </w:rPr>
                <m:t>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5FEDFA45" w14:textId="77777777" w:rsidR="002A7BD2" w:rsidRDefault="002A7BD2" w:rsidP="002A7BD2">
      <w:pPr>
        <w:spacing w:line="360" w:lineRule="auto"/>
      </w:pPr>
    </w:p>
    <w:p w14:paraId="288E5412" w14:textId="77777777" w:rsidR="002A7BD2" w:rsidRDefault="004F7C7B" w:rsidP="009955AF">
      <w:pPr>
        <w:pStyle w:val="ListParagraph"/>
        <w:numPr>
          <w:ilvl w:val="0"/>
          <w:numId w:val="204"/>
        </w:numPr>
        <w:spacing w:line="360" w:lineRule="auto"/>
      </w:pPr>
      <w:r>
        <w:rPr>
          <w:u w:val="single"/>
        </w:rPr>
        <w:t>Norm of this Function Space</w:t>
      </w:r>
      <w:r>
        <w:t xml:space="preserve">: One can define a norm on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by</w:t>
      </w:r>
    </w:p>
    <w:p w14:paraId="53564D0D" w14:textId="77777777" w:rsidR="002A7BD2" w:rsidRPr="002A7BD2" w:rsidRDefault="002A7BD2" w:rsidP="002A7BD2">
      <w:pPr>
        <w:spacing w:line="360" w:lineRule="auto"/>
        <w:rPr>
          <w:u w:val="single"/>
        </w:rPr>
      </w:pPr>
    </w:p>
    <w:p w14:paraId="489AF681" w14:textId="3C6B5FB5" w:rsidR="004F7C7B" w:rsidRPr="002A7BD2" w:rsidRDefault="00000000" w:rsidP="002A7BD2">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φ</m:t>
              </m:r>
            </m:sub>
          </m:sSub>
          <m:r>
            <w:rPr>
              <w:rFonts w:ascii="Cambria Math" w:hAnsi="Cambria Math"/>
            </w:rPr>
            <m:t>=inf</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e>
                  </m:d>
                </m:e>
                <m:sub>
                  <m:r>
                    <w:rPr>
                      <w:rFonts w:ascii="Cambria Math" w:hAnsi="Cambria Math"/>
                    </w:rPr>
                    <m:t>F</m:t>
                  </m:r>
                </m:sub>
              </m:sSub>
              <m:r>
                <w:rPr>
                  <w:rFonts w:ascii="Cambria Math" w:hAnsi="Cambria Math"/>
                </w:rPr>
                <m:t xml:space="preserve"> : 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7E436F41" w14:textId="77777777" w:rsidR="002A7BD2" w:rsidRDefault="002A7BD2" w:rsidP="002A7BD2">
      <w:pPr>
        <w:spacing w:line="360" w:lineRule="auto"/>
      </w:pPr>
    </w:p>
    <w:p w14:paraId="42251DF3" w14:textId="77777777" w:rsidR="002A7BD2" w:rsidRDefault="0034486F" w:rsidP="009955AF">
      <w:pPr>
        <w:pStyle w:val="ListParagraph"/>
        <w:numPr>
          <w:ilvl w:val="0"/>
          <w:numId w:val="204"/>
        </w:numPr>
        <w:spacing w:line="360" w:lineRule="auto"/>
      </w:pPr>
      <w:r>
        <w:rPr>
          <w:u w:val="single"/>
        </w:rPr>
        <w:t>RKHS Kernel of Function Spaces</w:t>
      </w:r>
      <w:r>
        <w:t xml:space="preserve">: It can be shown that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is a RKHS with kernel defined</w:t>
      </w:r>
    </w:p>
    <w:p w14:paraId="4409302A" w14:textId="77777777" w:rsidR="002A7BD2" w:rsidRPr="002A7BD2" w:rsidRDefault="002A7BD2" w:rsidP="002A7BD2">
      <w:pPr>
        <w:spacing w:line="360" w:lineRule="auto"/>
        <w:rPr>
          <w:u w:val="single"/>
        </w:rPr>
      </w:pPr>
    </w:p>
    <w:p w14:paraId="3A06D463" w14:textId="4ED8B2D8" w:rsidR="0034486F" w:rsidRPr="002A7BD2" w:rsidRDefault="0034486F"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6A51EE5E" w14:textId="77777777" w:rsidR="002A7BD2" w:rsidRDefault="002A7BD2" w:rsidP="002A7BD2">
      <w:pPr>
        <w:spacing w:line="360" w:lineRule="auto"/>
      </w:pPr>
    </w:p>
    <w:p w14:paraId="08E24FFA" w14:textId="09ED224D" w:rsidR="0034486F" w:rsidRDefault="0034486F" w:rsidP="009955AF">
      <w:pPr>
        <w:pStyle w:val="ListParagraph"/>
        <w:numPr>
          <w:ilvl w:val="0"/>
          <w:numId w:val="204"/>
        </w:numPr>
        <w:spacing w:line="360" w:lineRule="auto"/>
      </w:pPr>
      <w:r>
        <w:rPr>
          <w:u w:val="single"/>
        </w:rPr>
        <w:lastRenderedPageBreak/>
        <w:t>Inner Products on Feature Spaces</w:t>
      </w:r>
      <w:r>
        <w:t>: This representation that the elements of the RKHS are inner products of elements in the feature space and can accordingly be seen as hyperplanes. This view of the RKHS is related to the kernel trick in machine learning.</w:t>
      </w:r>
    </w:p>
    <w:p w14:paraId="6949AAA1" w14:textId="268F6A05" w:rsidR="002A7BD2" w:rsidRDefault="002A7BD2" w:rsidP="002A7BD2">
      <w:pPr>
        <w:spacing w:line="360" w:lineRule="auto"/>
      </w:pPr>
    </w:p>
    <w:p w14:paraId="66E3033A" w14:textId="2DFFB7DD" w:rsidR="002A7BD2" w:rsidRDefault="002A7BD2" w:rsidP="002A7BD2">
      <w:pPr>
        <w:spacing w:line="360" w:lineRule="auto"/>
      </w:pPr>
    </w:p>
    <w:p w14:paraId="463D736D" w14:textId="0CB2864A" w:rsidR="002A7BD2" w:rsidRPr="002A7BD2" w:rsidRDefault="002A7BD2" w:rsidP="002A7BD2">
      <w:pPr>
        <w:spacing w:line="360" w:lineRule="auto"/>
        <w:rPr>
          <w:b/>
          <w:bCs/>
          <w:sz w:val="28"/>
          <w:szCs w:val="28"/>
        </w:rPr>
      </w:pPr>
      <w:r w:rsidRPr="002A7BD2">
        <w:rPr>
          <w:b/>
          <w:bCs/>
          <w:sz w:val="28"/>
          <w:szCs w:val="28"/>
        </w:rPr>
        <w:t>Properties</w:t>
      </w:r>
    </w:p>
    <w:p w14:paraId="37D6797C" w14:textId="39FF5128" w:rsidR="002A7BD2" w:rsidRDefault="002A7BD2" w:rsidP="002A7BD2">
      <w:pPr>
        <w:spacing w:line="360" w:lineRule="auto"/>
      </w:pPr>
    </w:p>
    <w:p w14:paraId="56980D0F" w14:textId="77777777" w:rsidR="00D85D24" w:rsidRDefault="002A7BD2" w:rsidP="002A7BD2">
      <w:pPr>
        <w:pStyle w:val="ListParagraph"/>
        <w:numPr>
          <w:ilvl w:val="0"/>
          <w:numId w:val="205"/>
        </w:numPr>
        <w:spacing w:line="360" w:lineRule="auto"/>
      </w:pPr>
      <w:r w:rsidRPr="002A7BD2">
        <w:rPr>
          <w:u w:val="single"/>
        </w:rPr>
        <w:t xml:space="preserve">Kernel in the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p</m:t>
            </m:r>
          </m:sup>
        </m:sSup>
      </m:oMath>
      <w:r w:rsidRPr="002A7BD2">
        <w:rPr>
          <w:u w:val="single"/>
        </w:rPr>
        <w:t xml:space="preserve"> Space</w:t>
      </w:r>
      <w:r>
        <w:t>: Let</w:t>
      </w:r>
    </w:p>
    <w:p w14:paraId="20AF6243" w14:textId="77777777" w:rsidR="00D85D24" w:rsidRPr="00D85D24" w:rsidRDefault="00D85D24" w:rsidP="00D85D24">
      <w:pPr>
        <w:spacing w:line="360" w:lineRule="auto"/>
        <w:rPr>
          <w:u w:val="single"/>
        </w:rPr>
      </w:pPr>
    </w:p>
    <w:p w14:paraId="768EC39A"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4AFD44EF" w14:textId="77777777" w:rsidR="00D85D24" w:rsidRDefault="00D85D24" w:rsidP="00D85D24">
      <w:pPr>
        <w:spacing w:line="360" w:lineRule="auto"/>
      </w:pPr>
    </w:p>
    <w:p w14:paraId="1A1296CA" w14:textId="77777777" w:rsidR="00D85D24" w:rsidRDefault="002A7BD2" w:rsidP="00D85D24">
      <w:pPr>
        <w:pStyle w:val="ListParagraph"/>
        <w:spacing w:line="360" w:lineRule="auto"/>
        <w:ind w:left="360"/>
      </w:pPr>
      <w:r>
        <w:t>be a sequence of sets and</w:t>
      </w:r>
    </w:p>
    <w:p w14:paraId="761505E9" w14:textId="77777777" w:rsidR="00D85D24" w:rsidRDefault="00D85D24" w:rsidP="00D85D24">
      <w:pPr>
        <w:spacing w:line="360" w:lineRule="auto"/>
      </w:pPr>
    </w:p>
    <w:p w14:paraId="55978BD8"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7DFAC624" w14:textId="77777777" w:rsidR="00D85D24" w:rsidRDefault="00D85D24" w:rsidP="00D85D24">
      <w:pPr>
        <w:spacing w:line="360" w:lineRule="auto"/>
      </w:pPr>
    </w:p>
    <w:p w14:paraId="76A7C074" w14:textId="77777777" w:rsidR="00D85D24" w:rsidRDefault="002A7BD2" w:rsidP="00D85D24">
      <w:pPr>
        <w:pStyle w:val="ListParagraph"/>
        <w:spacing w:line="360" w:lineRule="auto"/>
        <w:ind w:left="360"/>
      </w:pPr>
      <w:r>
        <w:t>be a collection of positive definite functions on</w:t>
      </w:r>
    </w:p>
    <w:p w14:paraId="3AFFD1E3" w14:textId="77777777" w:rsidR="00D85D24" w:rsidRDefault="00D85D24" w:rsidP="00D85D24">
      <w:pPr>
        <w:spacing w:line="360" w:lineRule="auto"/>
      </w:pPr>
    </w:p>
    <w:p w14:paraId="1FE42BBD"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2374395F" w14:textId="77777777" w:rsidR="00D85D24" w:rsidRDefault="00D85D24" w:rsidP="00D85D24">
      <w:pPr>
        <w:spacing w:line="360" w:lineRule="auto"/>
      </w:pPr>
    </w:p>
    <w:p w14:paraId="56EE5E26" w14:textId="77777777" w:rsidR="00D85D24" w:rsidRDefault="002A7BD2" w:rsidP="00D85D24">
      <w:pPr>
        <w:pStyle w:val="ListParagraph"/>
        <w:spacing w:line="360" w:lineRule="auto"/>
        <w:ind w:left="360"/>
      </w:pPr>
      <w:r>
        <w:t>It then follows that</w:t>
      </w:r>
    </w:p>
    <w:p w14:paraId="1203223E" w14:textId="77777777" w:rsidR="00D85D24" w:rsidRDefault="00D85D24" w:rsidP="00D85D24">
      <w:pPr>
        <w:spacing w:line="360" w:lineRule="auto"/>
      </w:pPr>
    </w:p>
    <w:p w14:paraId="562E443D" w14:textId="77777777" w:rsidR="00D85D24" w:rsidRDefault="002A7BD2" w:rsidP="00D85D24">
      <w:pPr>
        <w:pStyle w:val="ListParagraph"/>
        <w:spacing w:line="360" w:lineRule="auto"/>
        <w:ind w:left="360"/>
      </w:pPr>
      <m:oMathPara>
        <m:oMath>
          <m:r>
            <w:rPr>
              <w:rFonts w:ascii="Cambria Math" w:hAnsi="Cambria Math"/>
            </w:rPr>
            <m:t>K</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oMath>
      </m:oMathPara>
    </w:p>
    <w:p w14:paraId="48674C14" w14:textId="77777777" w:rsidR="00D85D24" w:rsidRDefault="00D85D24" w:rsidP="00D85D24">
      <w:pPr>
        <w:spacing w:line="360" w:lineRule="auto"/>
      </w:pPr>
    </w:p>
    <w:p w14:paraId="5875387D" w14:textId="77777777" w:rsidR="00D85D24" w:rsidRDefault="002A7BD2" w:rsidP="00D85D24">
      <w:pPr>
        <w:pStyle w:val="ListParagraph"/>
        <w:spacing w:line="360" w:lineRule="auto"/>
        <w:ind w:left="360"/>
      </w:pPr>
      <w:r>
        <w:t>is a kernel on</w:t>
      </w:r>
    </w:p>
    <w:p w14:paraId="6BF4A315" w14:textId="77777777" w:rsidR="00D85D24" w:rsidRDefault="00D85D24" w:rsidP="00D85D24">
      <w:pPr>
        <w:spacing w:line="360" w:lineRule="auto"/>
      </w:pPr>
    </w:p>
    <w:p w14:paraId="12D92D79" w14:textId="51B10C06" w:rsidR="002A7BD2" w:rsidRPr="00D85D24" w:rsidRDefault="002A7BD2" w:rsidP="00D85D24">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10272DA1" w14:textId="77777777" w:rsidR="00D85D24" w:rsidRDefault="00D85D24" w:rsidP="00D85D24">
      <w:pPr>
        <w:spacing w:line="360" w:lineRule="auto"/>
      </w:pPr>
    </w:p>
    <w:p w14:paraId="1436CF10" w14:textId="77777777" w:rsidR="00D85D24" w:rsidRDefault="002A7BD2" w:rsidP="002A7BD2">
      <w:pPr>
        <w:pStyle w:val="ListParagraph"/>
        <w:numPr>
          <w:ilvl w:val="0"/>
          <w:numId w:val="205"/>
        </w:numPr>
        <w:spacing w:line="360" w:lineRule="auto"/>
      </w:pPr>
      <w:r>
        <w:rPr>
          <w:u w:val="single"/>
        </w:rPr>
        <w:t>Subspace Restriction of a Kernel</w:t>
      </w:r>
      <w:r>
        <w:t>: Let</w:t>
      </w:r>
    </w:p>
    <w:p w14:paraId="746A8173" w14:textId="77777777" w:rsidR="00D85D24" w:rsidRPr="00D85D24" w:rsidRDefault="00D85D24" w:rsidP="00D85D24">
      <w:pPr>
        <w:spacing w:line="360" w:lineRule="auto"/>
        <w:rPr>
          <w:u w:val="single"/>
        </w:rPr>
      </w:pPr>
    </w:p>
    <w:p w14:paraId="50ED6DD6"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4FE8EF62" w14:textId="77777777" w:rsidR="00D85D24" w:rsidRDefault="00D85D24" w:rsidP="00D85D24">
      <w:pPr>
        <w:spacing w:line="360" w:lineRule="auto"/>
      </w:pPr>
    </w:p>
    <w:p w14:paraId="56A79ED4" w14:textId="36345300" w:rsidR="002A7BD2" w:rsidRDefault="002A7BD2" w:rsidP="00D85D24">
      <w:pPr>
        <w:pStyle w:val="ListParagraph"/>
        <w:spacing w:line="360" w:lineRule="auto"/>
        <w:ind w:left="360"/>
      </w:pPr>
      <w:r>
        <w:t xml:space="preserve">Then the restriction of </w:t>
      </w:r>
      <m:oMath>
        <m:r>
          <w:rPr>
            <w:rFonts w:ascii="Cambria Math" w:hAnsi="Cambria Math"/>
          </w:rPr>
          <m:t>K</m:t>
        </m:r>
      </m:oMath>
      <w:r>
        <w:t xml:space="preserve"> to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00DA6850">
        <w:t xml:space="preserve"> is also a reproducing kernel.</w:t>
      </w:r>
    </w:p>
    <w:p w14:paraId="70964FD6" w14:textId="77777777" w:rsidR="00D85D24" w:rsidRDefault="00E87613" w:rsidP="002A7BD2">
      <w:pPr>
        <w:pStyle w:val="ListParagraph"/>
        <w:numPr>
          <w:ilvl w:val="0"/>
          <w:numId w:val="205"/>
        </w:numPr>
        <w:spacing w:line="360" w:lineRule="auto"/>
      </w:pPr>
      <w:r>
        <w:rPr>
          <w:u w:val="single"/>
        </w:rPr>
        <w:t>Case of a Normalized Kernel</w:t>
      </w:r>
      <w:r w:rsidRPr="00E87613">
        <w:t>:</w:t>
      </w:r>
      <w:r>
        <w:t xml:space="preserve"> Consider a normalized kernel </w:t>
      </w:r>
      <m:oMath>
        <m:r>
          <w:rPr>
            <w:rFonts w:ascii="Cambria Math" w:hAnsi="Cambria Math"/>
          </w:rPr>
          <m:t>K</m:t>
        </m:r>
      </m:oMath>
      <w:r>
        <w:t xml:space="preserve"> such that</w:t>
      </w:r>
    </w:p>
    <w:p w14:paraId="7A75E958" w14:textId="77777777" w:rsidR="00D85D24" w:rsidRPr="00D85D24" w:rsidRDefault="00D85D24" w:rsidP="00D85D24">
      <w:pPr>
        <w:spacing w:line="360" w:lineRule="auto"/>
        <w:rPr>
          <w:u w:val="single"/>
        </w:rPr>
      </w:pPr>
    </w:p>
    <w:p w14:paraId="43445C86" w14:textId="77777777" w:rsidR="00D85D24" w:rsidRDefault="00E87613" w:rsidP="00D85D2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=1</m:t>
          </m:r>
        </m:oMath>
      </m:oMathPara>
    </w:p>
    <w:p w14:paraId="43E14A8F" w14:textId="77777777" w:rsidR="00D85D24" w:rsidRDefault="00D85D24" w:rsidP="00D85D24">
      <w:pPr>
        <w:spacing w:line="360" w:lineRule="auto"/>
      </w:pPr>
    </w:p>
    <w:p w14:paraId="27C7E02C" w14:textId="77777777" w:rsidR="00D85D24" w:rsidRDefault="00E87613" w:rsidP="00D85D24">
      <w:pPr>
        <w:pStyle w:val="ListParagraph"/>
        <w:spacing w:line="360" w:lineRule="auto"/>
        <w:ind w:left="360"/>
      </w:pPr>
      <w:r>
        <w:t>for all</w:t>
      </w:r>
    </w:p>
    <w:p w14:paraId="3E8851E3" w14:textId="77777777" w:rsidR="00D85D24" w:rsidRDefault="00D85D24" w:rsidP="00D85D24">
      <w:pPr>
        <w:spacing w:line="360" w:lineRule="auto"/>
      </w:pPr>
    </w:p>
    <w:p w14:paraId="1E4BCAD6" w14:textId="1C4C5C7C" w:rsidR="00E87613" w:rsidRPr="00D85D24" w:rsidRDefault="00E87613" w:rsidP="00D85D24">
      <w:pPr>
        <w:pStyle w:val="ListParagraph"/>
        <w:spacing w:line="360" w:lineRule="auto"/>
        <w:ind w:left="360"/>
      </w:pPr>
      <m:oMathPara>
        <m:oMath>
          <m:r>
            <w:rPr>
              <w:rFonts w:ascii="Cambria Math" w:hAnsi="Cambria Math"/>
            </w:rPr>
            <m:t>x∈X</m:t>
          </m:r>
        </m:oMath>
      </m:oMathPara>
    </w:p>
    <w:p w14:paraId="3884BD4A" w14:textId="77777777" w:rsidR="00D85D24" w:rsidRDefault="00D85D24" w:rsidP="00D85D24">
      <w:pPr>
        <w:spacing w:line="360" w:lineRule="auto"/>
      </w:pPr>
    </w:p>
    <w:p w14:paraId="081B785C" w14:textId="77777777" w:rsidR="00D85D24" w:rsidRDefault="00E87613" w:rsidP="002A7BD2">
      <w:pPr>
        <w:pStyle w:val="ListParagraph"/>
        <w:numPr>
          <w:ilvl w:val="0"/>
          <w:numId w:val="205"/>
        </w:numPr>
        <w:spacing w:line="360" w:lineRule="auto"/>
      </w:pPr>
      <w:r>
        <w:rPr>
          <w:u w:val="single"/>
        </w:rPr>
        <w:t xml:space="preserve">Distance Pseudo-metric on </w:t>
      </w:r>
      <m:oMath>
        <m:r>
          <w:rPr>
            <w:rFonts w:ascii="Cambria Math" w:hAnsi="Cambria Math"/>
            <w:u w:val="single"/>
          </w:rPr>
          <m:t>X</m:t>
        </m:r>
      </m:oMath>
      <w:r>
        <w:t xml:space="preserve">: Define a pseudo-metric on </w:t>
      </w:r>
      <m:oMath>
        <m:r>
          <w:rPr>
            <w:rFonts w:ascii="Cambria Math" w:hAnsi="Cambria Math"/>
          </w:rPr>
          <m:t>X</m:t>
        </m:r>
      </m:oMath>
      <w:r>
        <w:t xml:space="preserve"> as</w:t>
      </w:r>
    </w:p>
    <w:p w14:paraId="0F0F10DA" w14:textId="77777777" w:rsidR="00D85D24" w:rsidRPr="00D85D24" w:rsidRDefault="00D85D24" w:rsidP="00D85D24">
      <w:pPr>
        <w:spacing w:line="360" w:lineRule="auto"/>
        <w:rPr>
          <w:u w:val="single"/>
        </w:rPr>
      </w:pPr>
    </w:p>
    <w:p w14:paraId="0CEB5A25"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up>
              <m:r>
                <w:rPr>
                  <w:rFonts w:ascii="Cambria Math" w:hAnsi="Cambria Math"/>
                </w:rPr>
                <m:t>2</m:t>
              </m:r>
            </m:sup>
          </m:sSubSup>
          <m:r>
            <w:rPr>
              <w:rFonts w:ascii="Cambria Math" w:hAnsi="Cambria Math"/>
            </w:rPr>
            <m:t>=2</m:t>
          </m:r>
          <m:d>
            <m:dPr>
              <m:begChr m:val="["/>
              <m:endChr m:val="]"/>
              <m:ctrlPr>
                <w:rPr>
                  <w:rFonts w:ascii="Cambria Math" w:hAnsi="Cambria Math"/>
                  <w:i/>
                </w:rPr>
              </m:ctrlPr>
            </m:dPr>
            <m:e>
              <m:r>
                <w:rPr>
                  <w:rFonts w:ascii="Cambria Math" w:hAnsi="Cambria Math"/>
                </w:rPr>
                <m:t>1-K</m:t>
              </m:r>
              <m:d>
                <m:dPr>
                  <m:ctrlPr>
                    <w:rPr>
                      <w:rFonts w:ascii="Cambria Math" w:hAnsi="Cambria Math"/>
                      <w:i/>
                    </w:rPr>
                  </m:ctrlPr>
                </m:dPr>
                <m:e>
                  <m:r>
                    <w:rPr>
                      <w:rFonts w:ascii="Cambria Math" w:hAnsi="Cambria Math"/>
                    </w:rPr>
                    <m:t>x, y</m:t>
                  </m:r>
                </m:e>
              </m:d>
            </m:e>
          </m:d>
          <m:r>
            <w:rPr>
              <w:rFonts w:ascii="Cambria Math" w:hAnsi="Cambria Math"/>
            </w:rPr>
            <m:t xml:space="preserve"> ∀ x∈X</m:t>
          </m:r>
        </m:oMath>
      </m:oMathPara>
    </w:p>
    <w:p w14:paraId="3065EE62" w14:textId="77777777" w:rsidR="00D85D24" w:rsidRDefault="00D85D24" w:rsidP="00D85D24">
      <w:pPr>
        <w:spacing w:line="360" w:lineRule="auto"/>
      </w:pPr>
    </w:p>
    <w:p w14:paraId="56617300" w14:textId="77777777" w:rsidR="00D85D24" w:rsidRDefault="00E87613" w:rsidP="00D85D24">
      <w:pPr>
        <w:pStyle w:val="ListParagraph"/>
        <w:spacing w:line="360" w:lineRule="auto"/>
        <w:ind w:left="360"/>
      </w:pPr>
      <w:r>
        <w:t>By Cauchy-Schwartz inequality</w:t>
      </w:r>
    </w:p>
    <w:p w14:paraId="6933015E" w14:textId="77777777" w:rsidR="00D85D24" w:rsidRDefault="00D85D24" w:rsidP="00D85D24">
      <w:pPr>
        <w:spacing w:line="360" w:lineRule="auto"/>
      </w:pPr>
    </w:p>
    <w:p w14:paraId="04239FD9" w14:textId="790994D9" w:rsidR="00E87613" w:rsidRPr="00D85D24" w:rsidRDefault="00000000" w:rsidP="00D85D24">
      <w:pPr>
        <w:pStyle w:val="ListParagraph"/>
        <w:spacing w:line="360" w:lineRule="auto"/>
        <w:ind w:left="360"/>
      </w:pPr>
      <m:oMathPara>
        <m:oMath>
          <m:sSup>
            <m:sSupPr>
              <m:ctrlPr>
                <w:rPr>
                  <w:rFonts w:ascii="Cambria Math" w:hAnsi="Cambria Math"/>
                  <w:i/>
                </w:rPr>
              </m:ctrlPr>
            </m:sSupPr>
            <m:e>
              <m:r>
                <w:rPr>
                  <w:rFonts w:ascii="Cambria Math" w:hAnsi="Cambria Math"/>
                </w:rPr>
                <m:t>K</m:t>
              </m:r>
              <m:d>
                <m:dPr>
                  <m:ctrlPr>
                    <w:rPr>
                      <w:rFonts w:ascii="Cambria Math" w:hAnsi="Cambria Math"/>
                      <w:i/>
                    </w:rPr>
                  </m:ctrlPr>
                </m:dPr>
                <m:e>
                  <m:r>
                    <w:rPr>
                      <w:rFonts w:ascii="Cambria Math" w:hAnsi="Cambria Math"/>
                    </w:rPr>
                    <m:t>x, y</m:t>
                  </m:r>
                </m:e>
              </m:d>
            </m:e>
            <m:sup>
              <m:r>
                <w:rPr>
                  <w:rFonts w:ascii="Cambria Math" w:hAnsi="Cambria Math"/>
                </w:rPr>
                <m:t>2</m:t>
              </m:r>
            </m:sup>
          </m:sSup>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K</m:t>
          </m:r>
          <m:d>
            <m:dPr>
              <m:ctrlPr>
                <w:rPr>
                  <w:rFonts w:ascii="Cambria Math" w:hAnsi="Cambria Math"/>
                  <w:i/>
                </w:rPr>
              </m:ctrlPr>
            </m:dPr>
            <m:e>
              <m:r>
                <w:rPr>
                  <w:rFonts w:ascii="Cambria Math" w:hAnsi="Cambria Math"/>
                </w:rPr>
                <m:t>y, y</m:t>
              </m:r>
            </m:e>
          </m:d>
          <m:r>
            <w:rPr>
              <w:rFonts w:ascii="Cambria Math" w:hAnsi="Cambria Math"/>
            </w:rPr>
            <m:t>=1 ∀ x, y∈X</m:t>
          </m:r>
        </m:oMath>
      </m:oMathPara>
    </w:p>
    <w:p w14:paraId="7FA03819" w14:textId="77777777" w:rsidR="00D85D24" w:rsidRDefault="00D85D24" w:rsidP="00D85D24">
      <w:pPr>
        <w:spacing w:line="360" w:lineRule="auto"/>
      </w:pPr>
    </w:p>
    <w:p w14:paraId="34570997" w14:textId="77777777" w:rsidR="00D85D24" w:rsidRDefault="006E1DEA" w:rsidP="002A7BD2">
      <w:pPr>
        <w:pStyle w:val="ListParagraph"/>
        <w:numPr>
          <w:ilvl w:val="0"/>
          <w:numId w:val="205"/>
        </w:numPr>
        <w:spacing w:line="360" w:lineRule="auto"/>
      </w:pPr>
      <m:oMath>
        <m:r>
          <w:rPr>
            <w:rFonts w:ascii="Cambria Math" w:hAnsi="Cambria Math"/>
            <w:u w:val="single"/>
          </w:rPr>
          <m:t>K</m:t>
        </m:r>
      </m:oMath>
      <w:r w:rsidRPr="006E1DEA">
        <w:rPr>
          <w:u w:val="single"/>
        </w:rPr>
        <w:t xml:space="preserve"> as a Similarity Metric</w:t>
      </w:r>
      <w:r>
        <w:t xml:space="preserve">: This inequality allows one to view </w:t>
      </w:r>
      <m:oMath>
        <m:r>
          <w:rPr>
            <w:rFonts w:ascii="Cambria Math" w:hAnsi="Cambria Math"/>
          </w:rPr>
          <m:t>K</m:t>
        </m:r>
      </m:oMath>
      <w:r>
        <w:t xml:space="preserve"> as a measure of similarity between inputs. If</w:t>
      </w:r>
    </w:p>
    <w:p w14:paraId="4CE5588B" w14:textId="77777777" w:rsidR="00D85D24" w:rsidRPr="00D85D24" w:rsidRDefault="00D85D24" w:rsidP="00D85D24">
      <w:pPr>
        <w:spacing w:line="360" w:lineRule="auto"/>
        <w:rPr>
          <w:u w:val="single"/>
        </w:rPr>
      </w:pPr>
    </w:p>
    <w:p w14:paraId="2DD1A21C" w14:textId="77777777" w:rsidR="00D85D24" w:rsidRDefault="006E1DEA" w:rsidP="00D85D24">
      <w:pPr>
        <w:pStyle w:val="ListParagraph"/>
        <w:spacing w:line="360" w:lineRule="auto"/>
        <w:ind w:left="360"/>
      </w:pPr>
      <m:oMathPara>
        <m:oMath>
          <m:r>
            <w:rPr>
              <w:rFonts w:ascii="Cambria Math" w:hAnsi="Cambria Math"/>
            </w:rPr>
            <m:t>x, y∈X</m:t>
          </m:r>
        </m:oMath>
      </m:oMathPara>
    </w:p>
    <w:p w14:paraId="14E26B22" w14:textId="77777777" w:rsidR="00D85D24" w:rsidRDefault="00D85D24" w:rsidP="00D85D24">
      <w:pPr>
        <w:spacing w:line="360" w:lineRule="auto"/>
      </w:pPr>
    </w:p>
    <w:p w14:paraId="6010EEEB" w14:textId="77777777" w:rsidR="00D85D24" w:rsidRDefault="006E1DEA" w:rsidP="00D85D24">
      <w:pPr>
        <w:pStyle w:val="ListParagraph"/>
        <w:spacing w:line="360" w:lineRule="auto"/>
        <w:ind w:left="360"/>
      </w:pPr>
      <w:r>
        <w:t xml:space="preserve">are 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1</m:t>
        </m:r>
      </m:oMath>
      <w:r>
        <w:t xml:space="preserve"> while if</w:t>
      </w:r>
    </w:p>
    <w:p w14:paraId="1CCCF765" w14:textId="77777777" w:rsidR="00D85D24" w:rsidRDefault="00D85D24" w:rsidP="00D85D24">
      <w:pPr>
        <w:spacing w:line="360" w:lineRule="auto"/>
      </w:pPr>
    </w:p>
    <w:p w14:paraId="7E9F3AED" w14:textId="77777777" w:rsidR="00D85D24" w:rsidRDefault="006E1DEA" w:rsidP="00D85D24">
      <w:pPr>
        <w:pStyle w:val="ListParagraph"/>
        <w:spacing w:line="360" w:lineRule="auto"/>
        <w:ind w:left="360"/>
      </w:pPr>
      <m:oMathPara>
        <m:oMath>
          <m:r>
            <w:rPr>
              <w:rFonts w:ascii="Cambria Math" w:hAnsi="Cambria Math"/>
            </w:rPr>
            <m:t>x, y∈X</m:t>
          </m:r>
        </m:oMath>
      </m:oMathPara>
    </w:p>
    <w:p w14:paraId="6B7218F6" w14:textId="77777777" w:rsidR="00D85D24" w:rsidRDefault="00D85D24" w:rsidP="00D85D24">
      <w:pPr>
        <w:spacing w:line="360" w:lineRule="auto"/>
      </w:pPr>
    </w:p>
    <w:p w14:paraId="2E840CEF" w14:textId="1334786D" w:rsidR="006E1DEA" w:rsidRDefault="006E1DEA" w:rsidP="00D85D24">
      <w:pPr>
        <w:pStyle w:val="ListParagraph"/>
        <w:spacing w:line="360" w:lineRule="auto"/>
        <w:ind w:left="360"/>
      </w:pPr>
      <w:r>
        <w:t xml:space="preserve">are dissimilar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0</m:t>
        </m:r>
      </m:oMath>
      <w:r>
        <w:t>.</w:t>
      </w:r>
    </w:p>
    <w:p w14:paraId="62EE5E89" w14:textId="77777777" w:rsidR="00D85D24" w:rsidRDefault="008F6183" w:rsidP="002A7BD2">
      <w:pPr>
        <w:pStyle w:val="ListParagraph"/>
        <w:numPr>
          <w:ilvl w:val="0"/>
          <w:numId w:val="205"/>
        </w:numPr>
        <w:spacing w:line="360" w:lineRule="auto"/>
      </w:pPr>
      <w:r w:rsidRPr="008F6183">
        <w:rPr>
          <w:u w:val="single"/>
        </w:rPr>
        <w:t>Closure of the Hilbert Space</w:t>
      </w:r>
      <w:r>
        <w:t>: The closure of the span of</w:t>
      </w:r>
    </w:p>
    <w:p w14:paraId="38A7D5C5" w14:textId="77777777" w:rsidR="00D85D24" w:rsidRPr="00D85D24" w:rsidRDefault="00D85D24" w:rsidP="00D85D24">
      <w:pPr>
        <w:spacing w:line="360" w:lineRule="auto"/>
        <w:rPr>
          <w:u w:val="single"/>
        </w:rPr>
      </w:pPr>
    </w:p>
    <w:p w14:paraId="4A5137F8" w14:textId="77777777" w:rsidR="00D85D24" w:rsidRDefault="00000000" w:rsidP="00D85D24">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 x∈X</m:t>
              </m:r>
            </m:e>
          </m:d>
        </m:oMath>
      </m:oMathPara>
    </w:p>
    <w:p w14:paraId="42CDB5BE" w14:textId="77777777" w:rsidR="00D85D24" w:rsidRDefault="00D85D24" w:rsidP="00D85D24">
      <w:pPr>
        <w:spacing w:line="360" w:lineRule="auto"/>
      </w:pPr>
    </w:p>
    <w:p w14:paraId="3FF09857" w14:textId="68C223AC" w:rsidR="008F6183" w:rsidRDefault="008F6183" w:rsidP="00D85D24">
      <w:pPr>
        <w:pStyle w:val="ListParagraph"/>
        <w:spacing w:line="360" w:lineRule="auto"/>
        <w:ind w:left="360"/>
      </w:pPr>
      <w:r>
        <w:t xml:space="preserve">coincides with </w:t>
      </w:r>
      <m:oMath>
        <m:r>
          <w:rPr>
            <w:rFonts w:ascii="Cambria Math" w:hAnsi="Cambria Math"/>
          </w:rPr>
          <m:t>H</m:t>
        </m:r>
      </m:oMath>
      <w:r>
        <w:t>.</w:t>
      </w:r>
    </w:p>
    <w:p w14:paraId="37F5D916" w14:textId="25690333" w:rsidR="00D85D24" w:rsidRDefault="00D85D24" w:rsidP="00D85D24">
      <w:pPr>
        <w:spacing w:line="360" w:lineRule="auto"/>
      </w:pPr>
    </w:p>
    <w:p w14:paraId="48AC8A6D" w14:textId="1E475BB4" w:rsidR="00D85D24" w:rsidRDefault="00D85D24" w:rsidP="00D85D24">
      <w:pPr>
        <w:spacing w:line="360" w:lineRule="auto"/>
      </w:pPr>
    </w:p>
    <w:p w14:paraId="3295D5A5" w14:textId="564517A7" w:rsidR="00D85D24" w:rsidRPr="00D85D24" w:rsidRDefault="00D85D24" w:rsidP="00D85D24">
      <w:pPr>
        <w:spacing w:line="360" w:lineRule="auto"/>
        <w:rPr>
          <w:b/>
          <w:bCs/>
          <w:sz w:val="28"/>
          <w:szCs w:val="28"/>
        </w:rPr>
      </w:pPr>
      <w:r w:rsidRPr="00D85D24">
        <w:rPr>
          <w:b/>
          <w:bCs/>
          <w:sz w:val="28"/>
          <w:szCs w:val="28"/>
        </w:rPr>
        <w:t>Common Examples – Bilinear Kernels</w:t>
      </w:r>
    </w:p>
    <w:p w14:paraId="33A949BF" w14:textId="007EE355" w:rsidR="00D85D24" w:rsidRDefault="00D85D24" w:rsidP="00D85D24">
      <w:pPr>
        <w:spacing w:line="360" w:lineRule="auto"/>
      </w:pPr>
    </w:p>
    <w:p w14:paraId="061FE717" w14:textId="77777777" w:rsidR="00D85D24" w:rsidRDefault="00D85D24" w:rsidP="00D85D24">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0AEEAF41" w14:textId="77777777" w:rsidR="00D85D24" w:rsidRDefault="00D85D24" w:rsidP="00D85D24">
      <w:pPr>
        <w:spacing w:line="360" w:lineRule="auto"/>
      </w:pPr>
    </w:p>
    <w:p w14:paraId="7F5A7251" w14:textId="77777777" w:rsidR="00D85D24" w:rsidRDefault="00D85D24" w:rsidP="00D85D24">
      <w:pPr>
        <w:spacing w:line="360" w:lineRule="auto"/>
      </w:pPr>
      <w:r>
        <w:t xml:space="preserve">The RKHS </w:t>
      </w:r>
      <m:oMath>
        <m:r>
          <w:rPr>
            <w:rFonts w:ascii="Cambria Math" w:hAnsi="Cambria Math"/>
          </w:rPr>
          <m:t>H</m:t>
        </m:r>
      </m:oMath>
      <w:r>
        <w:t xml:space="preserve"> corresponding to this kernel is the dual space consisting of functions</w:t>
      </w:r>
    </w:p>
    <w:p w14:paraId="02C572B9" w14:textId="77777777" w:rsidR="00D85D24" w:rsidRDefault="00D85D24" w:rsidP="00D85D24">
      <w:pPr>
        <w:spacing w:line="360" w:lineRule="auto"/>
      </w:pPr>
    </w:p>
    <w:p w14:paraId="6D02CDE1" w14:textId="77777777" w:rsidR="00D85D24" w:rsidRDefault="00D85D24" w:rsidP="00D85D24">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β</m:t>
              </m:r>
            </m:e>
          </m:d>
        </m:oMath>
      </m:oMathPara>
    </w:p>
    <w:p w14:paraId="053E668B" w14:textId="77777777" w:rsidR="00D85D24" w:rsidRDefault="00D85D24" w:rsidP="00D85D24">
      <w:pPr>
        <w:spacing w:line="360" w:lineRule="auto"/>
      </w:pPr>
    </w:p>
    <w:p w14:paraId="0C5B6DFF" w14:textId="77777777" w:rsidR="00D85D24" w:rsidRDefault="00D85D24" w:rsidP="00D85D24">
      <w:pPr>
        <w:spacing w:line="360" w:lineRule="auto"/>
      </w:pPr>
      <w:r>
        <w:t>satisfying</w:t>
      </w:r>
    </w:p>
    <w:p w14:paraId="63A9A8AE" w14:textId="77777777" w:rsidR="00D85D24" w:rsidRDefault="00D85D24" w:rsidP="00D85D24">
      <w:pPr>
        <w:spacing w:line="360" w:lineRule="auto"/>
      </w:pPr>
    </w:p>
    <w:p w14:paraId="1EE3D72C" w14:textId="7EB90DEC" w:rsidR="00D85D24" w:rsidRPr="009955AF" w:rsidRDefault="00000000" w:rsidP="00D85D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β</m:t>
                  </m:r>
                </m:e>
              </m:d>
            </m:e>
            <m:sup>
              <m:r>
                <w:rPr>
                  <w:rFonts w:ascii="Cambria Math" w:hAnsi="Cambria Math"/>
                </w:rPr>
                <m:t>2</m:t>
              </m:r>
            </m:sup>
          </m:sSup>
        </m:oMath>
      </m:oMathPara>
    </w:p>
    <w:p w14:paraId="7ABFE8D8" w14:textId="2EA038C2" w:rsidR="00527688" w:rsidRDefault="00527688" w:rsidP="00313436">
      <w:pPr>
        <w:spacing w:line="360" w:lineRule="auto"/>
      </w:pPr>
    </w:p>
    <w:p w14:paraId="53AE39D3" w14:textId="5DED3B34" w:rsidR="00D85D24" w:rsidRDefault="00D85D24" w:rsidP="00313436">
      <w:pPr>
        <w:spacing w:line="360" w:lineRule="auto"/>
      </w:pPr>
    </w:p>
    <w:p w14:paraId="710514C7" w14:textId="0556ECC4" w:rsidR="00D85D24" w:rsidRPr="00D85D24" w:rsidRDefault="00D85D24" w:rsidP="00313436">
      <w:pPr>
        <w:spacing w:line="360" w:lineRule="auto"/>
        <w:rPr>
          <w:b/>
          <w:bCs/>
          <w:sz w:val="28"/>
          <w:szCs w:val="28"/>
        </w:rPr>
      </w:pPr>
      <w:r w:rsidRPr="00D85D24">
        <w:rPr>
          <w:b/>
          <w:bCs/>
          <w:sz w:val="28"/>
          <w:szCs w:val="28"/>
        </w:rPr>
        <w:t>Common Examples – Polynomial Kernels</w:t>
      </w:r>
    </w:p>
    <w:p w14:paraId="72C5CA7B" w14:textId="66406962" w:rsidR="00D85D24" w:rsidRDefault="00D85D24" w:rsidP="00313436">
      <w:pPr>
        <w:spacing w:line="360" w:lineRule="auto"/>
      </w:pPr>
    </w:p>
    <w:p w14:paraId="5F0B1040" w14:textId="77777777" w:rsidR="007F2545" w:rsidRDefault="00D85D24" w:rsidP="00313436">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 y</m:t>
                      </m:r>
                    </m:e>
                  </m:d>
                  <m:r>
                    <w:rPr>
                      <w:rFonts w:ascii="Cambria Math" w:hAnsi="Cambria Math"/>
                    </w:rPr>
                    <m:t>+1</m:t>
                  </m:r>
                </m:e>
              </m:d>
            </m:e>
            <m:sup>
              <m:r>
                <w:rPr>
                  <w:rFonts w:ascii="Cambria Math" w:hAnsi="Cambria Math"/>
                </w:rPr>
                <m:t>d</m:t>
              </m:r>
            </m:sup>
          </m:sSup>
        </m:oMath>
      </m:oMathPara>
    </w:p>
    <w:p w14:paraId="023D785E" w14:textId="77777777" w:rsidR="007F2545" w:rsidRDefault="007F2545" w:rsidP="00313436">
      <w:pPr>
        <w:spacing w:line="360" w:lineRule="auto"/>
      </w:pPr>
    </w:p>
    <w:p w14:paraId="549D2831" w14:textId="77777777" w:rsidR="007F2545" w:rsidRDefault="00D85D24" w:rsidP="00313436">
      <w:pPr>
        <w:spacing w:line="360" w:lineRule="auto"/>
      </w:pPr>
      <m:oMathPara>
        <m:oMath>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EC8E90F" w14:textId="77777777" w:rsidR="007F2545" w:rsidRDefault="007F2545" w:rsidP="00313436">
      <w:pPr>
        <w:spacing w:line="360" w:lineRule="auto"/>
      </w:pPr>
    </w:p>
    <w:p w14:paraId="5017C405" w14:textId="3CA1C089" w:rsidR="00D85D24" w:rsidRDefault="00D85D24" w:rsidP="00313436">
      <w:pPr>
        <w:spacing w:line="360" w:lineRule="auto"/>
      </w:pPr>
      <m:oMathPara>
        <m:oMath>
          <m:r>
            <w:rPr>
              <w:rFonts w:ascii="Cambria Math" w:hAnsi="Cambria Math"/>
            </w:rPr>
            <m:t>d</m:t>
          </m:r>
          <m:r>
            <m:rPr>
              <m:scr m:val="double-struck"/>
            </m:rPr>
            <w:rPr>
              <w:rFonts w:ascii="Cambria Math" w:hAnsi="Cambria Math"/>
            </w:rPr>
            <m:t>∈N</m:t>
          </m:r>
        </m:oMath>
      </m:oMathPara>
    </w:p>
    <w:p w14:paraId="18934842" w14:textId="77777777" w:rsidR="007F2545" w:rsidRDefault="007F2545" w:rsidP="007F2545">
      <w:pPr>
        <w:spacing w:line="360" w:lineRule="auto"/>
      </w:pPr>
    </w:p>
    <w:p w14:paraId="6547D82D" w14:textId="77777777" w:rsidR="007F2545" w:rsidRDefault="007F2545" w:rsidP="007F2545">
      <w:pPr>
        <w:spacing w:line="360" w:lineRule="auto"/>
      </w:pPr>
    </w:p>
    <w:p w14:paraId="103D2C23" w14:textId="28A7D9B5"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w:t>
      </w:r>
    </w:p>
    <w:p w14:paraId="15D302E0" w14:textId="77777777" w:rsidR="007F2545" w:rsidRDefault="007F2545" w:rsidP="007F2545">
      <w:pPr>
        <w:spacing w:line="360" w:lineRule="auto"/>
      </w:pPr>
    </w:p>
    <w:p w14:paraId="671CCD76" w14:textId="77777777" w:rsidR="007F2545" w:rsidRDefault="007F2545" w:rsidP="007F2545">
      <w:pPr>
        <w:spacing w:line="360" w:lineRule="auto"/>
      </w:pPr>
      <w:r>
        <w:t>These are another common class of kernels that satisfy</w:t>
      </w:r>
    </w:p>
    <w:p w14:paraId="2B2B79FE" w14:textId="77777777" w:rsidR="007F2545" w:rsidRDefault="007F2545" w:rsidP="007F2545">
      <w:pPr>
        <w:spacing w:line="360" w:lineRule="auto"/>
      </w:pPr>
    </w:p>
    <w:p w14:paraId="5B21FBC7" w14:textId="3DF3DFB6" w:rsidR="007F2545"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oMath>
      </m:oMathPara>
    </w:p>
    <w:p w14:paraId="24642AAD" w14:textId="77777777" w:rsidR="007F2545" w:rsidRDefault="007F2545" w:rsidP="007F2545">
      <w:pPr>
        <w:spacing w:line="360" w:lineRule="auto"/>
      </w:pPr>
    </w:p>
    <w:p w14:paraId="31C5FFB2" w14:textId="77777777" w:rsidR="007F2545" w:rsidRDefault="007F2545" w:rsidP="007F2545">
      <w:pPr>
        <w:spacing w:line="360" w:lineRule="auto"/>
      </w:pPr>
    </w:p>
    <w:p w14:paraId="13EF2922" w14:textId="6112CF1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Gaussian or Squared Exponential Kernel</w:t>
      </w:r>
    </w:p>
    <w:p w14:paraId="5909AC2E" w14:textId="77777777" w:rsidR="007F2545" w:rsidRDefault="007F2545" w:rsidP="007F2545">
      <w:pPr>
        <w:spacing w:line="360" w:lineRule="auto"/>
      </w:pPr>
    </w:p>
    <w:p w14:paraId="7F2321B5"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BE0F0E4" w14:textId="77777777" w:rsidR="000D7AEE" w:rsidRDefault="000D7AEE" w:rsidP="007F2545">
      <w:pPr>
        <w:spacing w:line="360" w:lineRule="auto"/>
      </w:pPr>
    </w:p>
    <w:p w14:paraId="631F4EB4" w14:textId="0F8627B6" w:rsidR="007F2545" w:rsidRDefault="007F2545" w:rsidP="007F2545">
      <w:pPr>
        <w:spacing w:line="360" w:lineRule="auto"/>
      </w:pPr>
      <m:oMathPara>
        <m:oMath>
          <m:r>
            <w:rPr>
              <w:rFonts w:ascii="Cambria Math" w:hAnsi="Cambria Math"/>
            </w:rPr>
            <m:t>σ&gt;0</m:t>
          </m:r>
        </m:oMath>
      </m:oMathPara>
    </w:p>
    <w:p w14:paraId="6F24748E" w14:textId="77777777" w:rsidR="007F2545" w:rsidRDefault="007F2545" w:rsidP="007F2545">
      <w:pPr>
        <w:spacing w:line="360" w:lineRule="auto"/>
      </w:pPr>
    </w:p>
    <w:p w14:paraId="64986E55" w14:textId="77777777" w:rsidR="007F2545" w:rsidRDefault="007F2545" w:rsidP="007F2545">
      <w:pPr>
        <w:spacing w:line="360" w:lineRule="auto"/>
      </w:pPr>
    </w:p>
    <w:p w14:paraId="46CDB1BB" w14:textId="304A2F8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Laplacian Kernel</w:t>
      </w:r>
    </w:p>
    <w:p w14:paraId="5C2840A1" w14:textId="77777777" w:rsidR="007F2545" w:rsidRDefault="007F2545" w:rsidP="007F2545">
      <w:pPr>
        <w:spacing w:line="360" w:lineRule="auto"/>
      </w:pPr>
    </w:p>
    <w:p w14:paraId="1D334F19"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
                    <w:rPr>
                      <w:rFonts w:ascii="Cambria Math" w:hAnsi="Cambria Math"/>
                    </w:rPr>
                    <m:t>σ</m:t>
                  </m:r>
                </m:den>
              </m:f>
            </m:sup>
          </m:sSup>
        </m:oMath>
      </m:oMathPara>
    </w:p>
    <w:p w14:paraId="20BAAF97" w14:textId="77777777" w:rsidR="000D7AEE" w:rsidRDefault="000D7AEE" w:rsidP="007F2545">
      <w:pPr>
        <w:spacing w:line="360" w:lineRule="auto"/>
      </w:pPr>
    </w:p>
    <w:p w14:paraId="75C43C65" w14:textId="77777777" w:rsidR="000D7AEE" w:rsidRDefault="007F2545" w:rsidP="007F2545">
      <w:pPr>
        <w:spacing w:line="360" w:lineRule="auto"/>
      </w:pPr>
      <m:oMathPara>
        <m:oMath>
          <m:r>
            <w:rPr>
              <w:rFonts w:ascii="Cambria Math" w:hAnsi="Cambria Math"/>
            </w:rPr>
            <m:t>σ&gt;0</m:t>
          </m:r>
        </m:oMath>
      </m:oMathPara>
    </w:p>
    <w:p w14:paraId="3909E499" w14:textId="77777777" w:rsidR="000D7AEE" w:rsidRDefault="000D7AEE" w:rsidP="007F2545">
      <w:pPr>
        <w:spacing w:line="360" w:lineRule="auto"/>
      </w:pPr>
    </w:p>
    <w:p w14:paraId="130F97B6" w14:textId="77777777" w:rsidR="000D7AEE" w:rsidRDefault="007F2545" w:rsidP="007F2545">
      <w:pPr>
        <w:spacing w:line="360" w:lineRule="auto"/>
      </w:pPr>
      <w:r>
        <w:t xml:space="preserve">The squared norm of a function </w:t>
      </w:r>
      <m:oMath>
        <m:r>
          <w:rPr>
            <w:rFonts w:ascii="Cambria Math" w:hAnsi="Cambria Math"/>
          </w:rPr>
          <m:t>f</m:t>
        </m:r>
      </m:oMath>
      <w:r>
        <w:t xml:space="preserve"> in the RKHS </w:t>
      </w:r>
      <m:oMath>
        <m:r>
          <w:rPr>
            <w:rFonts w:ascii="Cambria Math" w:hAnsi="Cambria Math"/>
          </w:rPr>
          <m:t>H</m:t>
        </m:r>
      </m:oMath>
      <w:r>
        <w:t xml:space="preserve"> with this kernel is (Berlinet and Thomas (2004)):</w:t>
      </w:r>
    </w:p>
    <w:p w14:paraId="0CFDFE60" w14:textId="77777777" w:rsidR="000D7AEE" w:rsidRDefault="000D7AEE" w:rsidP="007F2545">
      <w:pPr>
        <w:spacing w:line="360" w:lineRule="auto"/>
      </w:pPr>
    </w:p>
    <w:p w14:paraId="0F443755" w14:textId="07144E6B" w:rsidR="007F2545" w:rsidRDefault="00000000" w:rsidP="007F2545">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oMath>
      </m:oMathPara>
    </w:p>
    <w:p w14:paraId="3B880F59" w14:textId="6DC1A44B" w:rsidR="000D7AEE" w:rsidRDefault="000D7AEE" w:rsidP="007F2545">
      <w:pPr>
        <w:spacing w:line="360" w:lineRule="auto"/>
      </w:pPr>
    </w:p>
    <w:p w14:paraId="38C8BEB8" w14:textId="08495ADC" w:rsidR="000D7AEE" w:rsidRDefault="000D7AEE" w:rsidP="007F2545">
      <w:pPr>
        <w:spacing w:line="360" w:lineRule="auto"/>
      </w:pPr>
    </w:p>
    <w:p w14:paraId="012F5E60" w14:textId="1296CECA" w:rsidR="000D7AEE" w:rsidRPr="000D7AEE" w:rsidRDefault="000D7AEE" w:rsidP="007F2545">
      <w:pPr>
        <w:spacing w:line="360" w:lineRule="auto"/>
        <w:rPr>
          <w:b/>
          <w:bCs/>
          <w:sz w:val="28"/>
          <w:szCs w:val="28"/>
        </w:rPr>
      </w:pPr>
      <w:r w:rsidRPr="000D7AEE">
        <w:rPr>
          <w:b/>
          <w:bCs/>
          <w:sz w:val="28"/>
          <w:szCs w:val="28"/>
        </w:rPr>
        <w:t>Bergman Kernels</w:t>
      </w:r>
    </w:p>
    <w:p w14:paraId="3E87D168" w14:textId="7B795B31" w:rsidR="000D7AEE" w:rsidRDefault="000D7AEE" w:rsidP="007F2545">
      <w:pPr>
        <w:spacing w:line="360" w:lineRule="auto"/>
      </w:pPr>
    </w:p>
    <w:p w14:paraId="79AC73E3" w14:textId="7E0D1122" w:rsidR="000D7AEE" w:rsidRDefault="000D7AEE" w:rsidP="000D7AEE">
      <w:pPr>
        <w:pStyle w:val="ListParagraph"/>
        <w:numPr>
          <w:ilvl w:val="0"/>
          <w:numId w:val="206"/>
        </w:numPr>
        <w:spacing w:line="360" w:lineRule="auto"/>
      </w:pPr>
      <w:r w:rsidRPr="000D7AEE">
        <w:rPr>
          <w:u w:val="single"/>
        </w:rPr>
        <w:lastRenderedPageBreak/>
        <w:t>Setup behind the Bergman Kernel</w:t>
      </w:r>
      <w:r>
        <w:t xml:space="preserve">: Let </w:t>
      </w:r>
      <m:oMath>
        <m:r>
          <w:rPr>
            <w:rFonts w:ascii="Cambria Math" w:hAnsi="Cambria Math"/>
          </w:rPr>
          <m:t>X</m:t>
        </m:r>
      </m:oMath>
      <w:r>
        <w:t xml:space="preserve"> be finite and </w:t>
      </w:r>
      <m:oMath>
        <m:r>
          <w:rPr>
            <w:rFonts w:ascii="Cambria Math" w:hAnsi="Cambria Math"/>
          </w:rPr>
          <m:t>H</m:t>
        </m:r>
      </m:oMath>
      <w:r>
        <w:t xml:space="preserve"> consist of all complex values functions on </w:t>
      </w:r>
      <m:oMath>
        <m:r>
          <w:rPr>
            <w:rFonts w:ascii="Cambria Math" w:hAnsi="Cambria Math"/>
          </w:rPr>
          <m:t>X</m:t>
        </m:r>
      </m:oMath>
      <w:r>
        <w:t xml:space="preserve">. Then an element of </w:t>
      </w:r>
      <m:oMath>
        <m:r>
          <w:rPr>
            <w:rFonts w:ascii="Cambria Math" w:hAnsi="Cambria Math"/>
          </w:rPr>
          <m:t>H</m:t>
        </m:r>
      </m:oMath>
      <w:r>
        <w:t xml:space="preserve"> can be represented as an array of complex numbers.</w:t>
      </w:r>
    </w:p>
    <w:p w14:paraId="1AFE55D9" w14:textId="77777777" w:rsidR="00C07FF7" w:rsidRDefault="00D40D8D" w:rsidP="000D7AEE">
      <w:pPr>
        <w:pStyle w:val="ListParagraph"/>
        <w:numPr>
          <w:ilvl w:val="0"/>
          <w:numId w:val="206"/>
        </w:numPr>
        <w:spacing w:line="360" w:lineRule="auto"/>
      </w:pPr>
      <w:r>
        <w:rPr>
          <w:u w:val="single"/>
        </w:rPr>
        <w:t>As a Complex Identity Function</w:t>
      </w:r>
      <w:r w:rsidRPr="00D40D8D">
        <w:t>:</w:t>
      </w:r>
      <w:r>
        <w:t xml:space="preserve"> If the usual inner product is used, then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the function whose value is </w:t>
      </w:r>
      <m:oMath>
        <m:r>
          <w:rPr>
            <w:rFonts w:ascii="Cambria Math" w:hAnsi="Cambria Math"/>
          </w:rPr>
          <m:t>1</m:t>
        </m:r>
      </m:oMath>
      <w:r>
        <w:t xml:space="preserve"> at </w:t>
      </w:r>
      <m:oMath>
        <m:r>
          <w:rPr>
            <w:rFonts w:ascii="Cambria Math" w:hAnsi="Cambria Math"/>
          </w:rPr>
          <m:t>x</m:t>
        </m:r>
      </m:oMath>
      <w:r>
        <w:t xml:space="preserve"> and </w:t>
      </w:r>
      <m:oMath>
        <m:r>
          <w:rPr>
            <w:rFonts w:ascii="Cambria Math" w:hAnsi="Cambria Math"/>
          </w:rPr>
          <m:t>0</m:t>
        </m:r>
      </m:oMath>
      <w:r>
        <w:t xml:space="preserve"> everywhere </w:t>
      </w:r>
      <w:r w:rsidR="00A50914">
        <w:t xml:space="preserve">else, and </w:t>
      </w:r>
      <m:oMath>
        <m:r>
          <w:rPr>
            <w:rFonts w:ascii="Cambria Math" w:hAnsi="Cambria Math"/>
          </w:rPr>
          <m:t>K</m:t>
        </m:r>
        <m:d>
          <m:dPr>
            <m:ctrlPr>
              <w:rPr>
                <w:rFonts w:ascii="Cambria Math" w:hAnsi="Cambria Math"/>
                <w:i/>
              </w:rPr>
            </m:ctrlPr>
          </m:dPr>
          <m:e>
            <m:r>
              <w:rPr>
                <w:rFonts w:ascii="Cambria Math" w:hAnsi="Cambria Math"/>
              </w:rPr>
              <m:t>x, y</m:t>
            </m:r>
          </m:e>
        </m:d>
      </m:oMath>
      <w:r w:rsidR="00A50914">
        <w:t xml:space="preserve"> can be thought of as an identity matrix since</w:t>
      </w:r>
    </w:p>
    <w:p w14:paraId="16F38793" w14:textId="77777777" w:rsidR="00C07FF7" w:rsidRPr="00C07FF7" w:rsidRDefault="00C07FF7" w:rsidP="00C07FF7">
      <w:pPr>
        <w:spacing w:line="360" w:lineRule="auto"/>
        <w:rPr>
          <w:u w:val="single"/>
        </w:rPr>
      </w:pPr>
    </w:p>
    <w:p w14:paraId="6A85BAB2" w14:textId="77777777" w:rsidR="00C07FF7" w:rsidRDefault="00A50914"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x=y</m:t>
                </m:r>
              </m:e>
            </m:mr>
            <m:mr>
              <m:e>
                <m:r>
                  <w:rPr>
                    <w:rFonts w:ascii="Cambria Math" w:hAnsi="Cambria Math"/>
                  </w:rPr>
                  <m:t>x≠y</m:t>
                </m:r>
              </m:e>
            </m:mr>
          </m:m>
        </m:oMath>
      </m:oMathPara>
    </w:p>
    <w:p w14:paraId="7AD8F136" w14:textId="77777777" w:rsidR="00C07FF7" w:rsidRDefault="00C07FF7" w:rsidP="00C07FF7">
      <w:pPr>
        <w:spacing w:line="360" w:lineRule="auto"/>
      </w:pPr>
    </w:p>
    <w:p w14:paraId="56574F98" w14:textId="6FAAA1E5" w:rsidR="00D40D8D" w:rsidRDefault="00A50914" w:rsidP="00C07FF7">
      <w:pPr>
        <w:pStyle w:val="ListParagraph"/>
        <w:spacing w:line="360" w:lineRule="auto"/>
        <w:ind w:left="360"/>
      </w:pPr>
      <w:r>
        <w:t xml:space="preserve">In this case, </w:t>
      </w:r>
      <m:oMath>
        <m:r>
          <w:rPr>
            <w:rFonts w:ascii="Cambria Math" w:hAnsi="Cambria Math"/>
          </w:rPr>
          <m:t>H</m:t>
        </m:r>
      </m:oMath>
      <w:r>
        <w:t xml:space="preserve"> is isomorphic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w:t>
      </w:r>
    </w:p>
    <w:p w14:paraId="2068257A" w14:textId="77777777" w:rsidR="00C07FF7" w:rsidRDefault="00A50914" w:rsidP="000D7AEE">
      <w:pPr>
        <w:pStyle w:val="ListParagraph"/>
        <w:numPr>
          <w:ilvl w:val="0"/>
          <w:numId w:val="206"/>
        </w:numPr>
        <w:spacing w:line="360" w:lineRule="auto"/>
      </w:pPr>
      <w:r>
        <w:rPr>
          <w:u w:val="single"/>
        </w:rPr>
        <w:t>Kernel on a Unit Disc</w:t>
      </w:r>
      <w:r w:rsidRPr="00A50914">
        <w:t>:</w:t>
      </w:r>
      <w:r>
        <w:t xml:space="preserve"> The case of</w:t>
      </w:r>
    </w:p>
    <w:p w14:paraId="037EC957" w14:textId="77777777" w:rsidR="00C07FF7" w:rsidRPr="00C07FF7" w:rsidRDefault="00C07FF7" w:rsidP="00C07FF7">
      <w:pPr>
        <w:spacing w:line="360" w:lineRule="auto"/>
        <w:rPr>
          <w:u w:val="single"/>
        </w:rPr>
      </w:pPr>
    </w:p>
    <w:p w14:paraId="43876398" w14:textId="77777777" w:rsidR="00C07FF7" w:rsidRDefault="00A50914" w:rsidP="00C07FF7">
      <w:pPr>
        <w:pStyle w:val="ListParagraph"/>
        <w:spacing w:line="360" w:lineRule="auto"/>
        <w:ind w:left="360"/>
      </w:pPr>
      <m:oMathPara>
        <m:oMath>
          <m:r>
            <w:rPr>
              <w:rFonts w:ascii="Cambria Math" w:hAnsi="Cambria Math"/>
            </w:rPr>
            <m:t>X=</m:t>
          </m:r>
          <m:r>
            <m:rPr>
              <m:scr m:val="double-struck"/>
            </m:rPr>
            <w:rPr>
              <w:rFonts w:ascii="Cambria Math" w:hAnsi="Cambria Math"/>
            </w:rPr>
            <m:t>D</m:t>
          </m:r>
        </m:oMath>
      </m:oMathPara>
    </w:p>
    <w:p w14:paraId="14816932" w14:textId="77777777" w:rsidR="00C07FF7" w:rsidRDefault="00C07FF7" w:rsidP="00C07FF7">
      <w:pPr>
        <w:spacing w:line="360" w:lineRule="auto"/>
      </w:pPr>
    </w:p>
    <w:p w14:paraId="4E84902A" w14:textId="56D70C78" w:rsidR="00A50914" w:rsidRDefault="00A50914" w:rsidP="00C07FF7">
      <w:pPr>
        <w:pStyle w:val="ListParagraph"/>
        <w:spacing w:line="360" w:lineRule="auto"/>
        <w:ind w:left="360"/>
      </w:pPr>
      <w:r>
        <w:t xml:space="preserve">where </w:t>
      </w:r>
      <m:oMath>
        <m:r>
          <m:rPr>
            <m:scr m:val="double-struck"/>
          </m:rPr>
          <w:rPr>
            <w:rFonts w:ascii="Cambria Math" w:hAnsi="Cambria Math"/>
          </w:rPr>
          <m:t>D</m:t>
        </m:r>
      </m:oMath>
      <w:r>
        <w:t xml:space="preserve"> denotes the unit disc</w:t>
      </w:r>
      <w:r w:rsidR="00C07FF7">
        <w:t>,</w:t>
      </w:r>
      <w:r>
        <w:t xml:space="preserve"> is more sophisticated. Here, the Bergman space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 the space of square-integrable holomorphic functions on </w:t>
      </w:r>
      <m:oMath>
        <m:r>
          <m:rPr>
            <m:scr m:val="double-struck"/>
          </m:rPr>
          <w:rPr>
            <w:rFonts w:ascii="Cambria Math" w:hAnsi="Cambria Math"/>
          </w:rPr>
          <m:t>D</m:t>
        </m:r>
      </m:oMath>
      <w:r>
        <w:t>.</w:t>
      </w:r>
    </w:p>
    <w:p w14:paraId="78CEEFA3" w14:textId="77777777" w:rsidR="00C07FF7" w:rsidRDefault="00B430DC" w:rsidP="000D7AEE">
      <w:pPr>
        <w:pStyle w:val="ListParagraph"/>
        <w:numPr>
          <w:ilvl w:val="0"/>
          <w:numId w:val="206"/>
        </w:numPr>
        <w:spacing w:line="360" w:lineRule="auto"/>
      </w:pPr>
      <w:r>
        <w:rPr>
          <w:u w:val="single"/>
        </w:rPr>
        <w:t>The Corresponding Reproducing Kernel</w:t>
      </w:r>
      <w:r w:rsidRPr="00B430DC">
        <w:t>:</w:t>
      </w:r>
      <w:r>
        <w:t xml:space="preserve"> It can be shown that the corresponding reproducing kernel for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w:t>
      </w:r>
    </w:p>
    <w:p w14:paraId="771DE2A2" w14:textId="77777777" w:rsidR="00C07FF7" w:rsidRPr="00C07FF7" w:rsidRDefault="00C07FF7" w:rsidP="00C07FF7">
      <w:pPr>
        <w:spacing w:line="360" w:lineRule="auto"/>
        <w:rPr>
          <w:u w:val="single"/>
        </w:rPr>
      </w:pPr>
    </w:p>
    <w:p w14:paraId="2BC4CB94" w14:textId="337A1303" w:rsidR="00B430DC" w:rsidRPr="00C07FF7"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den>
          </m:f>
        </m:oMath>
      </m:oMathPara>
    </w:p>
    <w:p w14:paraId="6D381A60" w14:textId="77777777" w:rsidR="00C07FF7" w:rsidRDefault="00C07FF7" w:rsidP="00C07FF7">
      <w:pPr>
        <w:spacing w:line="360" w:lineRule="auto"/>
      </w:pPr>
    </w:p>
    <w:p w14:paraId="57C00450" w14:textId="77777777" w:rsidR="00C07FF7" w:rsidRDefault="00B430DC" w:rsidP="000D7AEE">
      <w:pPr>
        <w:pStyle w:val="ListParagraph"/>
        <w:numPr>
          <w:ilvl w:val="0"/>
          <w:numId w:val="206"/>
        </w:numPr>
        <w:spacing w:line="360" w:lineRule="auto"/>
      </w:pPr>
      <w:r>
        <w:rPr>
          <w:u w:val="single"/>
        </w:rPr>
        <w:t>Kernel for Band-limited Functions</w:t>
      </w:r>
      <w:r>
        <w:t xml:space="preserve">: Lastly, the space of band-limited functions in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t xml:space="preserve"> with a bandwidth </w:t>
      </w:r>
      <m:oMath>
        <m:r>
          <w:rPr>
            <w:rFonts w:ascii="Cambria Math" w:hAnsi="Cambria Math"/>
          </w:rPr>
          <m:t>2a</m:t>
        </m:r>
      </m:oMath>
      <w:r>
        <w:t xml:space="preserve"> is a RKHS with a reproducing kernel</w:t>
      </w:r>
    </w:p>
    <w:p w14:paraId="4A4E1375" w14:textId="24D0D528" w:rsidR="00C07FF7" w:rsidRPr="00C07FF7" w:rsidRDefault="00C07FF7" w:rsidP="00C07FF7">
      <w:pPr>
        <w:spacing w:line="360" w:lineRule="auto"/>
        <w:rPr>
          <w:u w:val="single"/>
        </w:rPr>
      </w:pPr>
    </w:p>
    <w:p w14:paraId="452FA5B1" w14:textId="304D47D8" w:rsidR="00B430DC"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x-y</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x-y</m:t>
                  </m:r>
                </m:e>
              </m:d>
            </m:den>
          </m:f>
        </m:oMath>
      </m:oMathPara>
    </w:p>
    <w:p w14:paraId="546CE873" w14:textId="076FDF1F" w:rsidR="00C07FF7" w:rsidRDefault="00C07FF7" w:rsidP="00C07FF7">
      <w:pPr>
        <w:spacing w:line="360" w:lineRule="auto"/>
      </w:pPr>
    </w:p>
    <w:p w14:paraId="69CF6C38" w14:textId="557796E1" w:rsidR="00C07FF7" w:rsidRDefault="00C07FF7" w:rsidP="00C07FF7">
      <w:pPr>
        <w:spacing w:line="360" w:lineRule="auto"/>
      </w:pPr>
    </w:p>
    <w:p w14:paraId="67E41D36" w14:textId="00C503DF" w:rsidR="00C07FF7" w:rsidRPr="00C07FF7" w:rsidRDefault="00C07FF7" w:rsidP="00C07FF7">
      <w:pPr>
        <w:spacing w:line="360" w:lineRule="auto"/>
        <w:rPr>
          <w:b/>
          <w:bCs/>
          <w:sz w:val="28"/>
          <w:szCs w:val="28"/>
        </w:rPr>
      </w:pPr>
      <w:r w:rsidRPr="00C07FF7">
        <w:rPr>
          <w:b/>
          <w:bCs/>
          <w:sz w:val="28"/>
          <w:szCs w:val="28"/>
        </w:rPr>
        <w:t>Extension to Vector-valued Functions</w:t>
      </w:r>
    </w:p>
    <w:p w14:paraId="21322A53" w14:textId="1C8E815B" w:rsidR="00C07FF7" w:rsidRDefault="00C07FF7" w:rsidP="00C07FF7">
      <w:pPr>
        <w:spacing w:line="360" w:lineRule="auto"/>
      </w:pPr>
    </w:p>
    <w:p w14:paraId="22053ED0" w14:textId="482A8104" w:rsidR="00C07FF7" w:rsidRDefault="00C07FF7" w:rsidP="00C07FF7">
      <w:pPr>
        <w:pStyle w:val="ListParagraph"/>
        <w:numPr>
          <w:ilvl w:val="0"/>
          <w:numId w:val="207"/>
        </w:numPr>
        <w:spacing w:line="360" w:lineRule="auto"/>
      </w:pPr>
      <w:r w:rsidRPr="00C07FF7">
        <w:rPr>
          <w:u w:val="single"/>
        </w:rPr>
        <w:t>Motivation behind Vector-valued RKHS</w:t>
      </w:r>
      <w:r>
        <w:t>: This section extends the definition of RKHS to spaces of vector-valued functions as this is particularly important in multi-task learning and manifold regularization.</w:t>
      </w:r>
    </w:p>
    <w:p w14:paraId="21A44282" w14:textId="20AC1AE1" w:rsidR="00C07FF7" w:rsidRPr="001E6BF0" w:rsidRDefault="00C07FF7" w:rsidP="00C07FF7">
      <w:pPr>
        <w:pStyle w:val="ListParagraph"/>
        <w:numPr>
          <w:ilvl w:val="0"/>
          <w:numId w:val="207"/>
        </w:numPr>
        <w:spacing w:line="360" w:lineRule="auto"/>
      </w:pPr>
      <w:r>
        <w:rPr>
          <w:u w:val="single"/>
        </w:rPr>
        <w:t>Kernel as a PSD Matrix</w:t>
      </w:r>
      <w:r w:rsidRPr="00C07FF7">
        <w:t>:</w:t>
      </w:r>
      <w:r>
        <w:t xml:space="preserve"> The main difference is that the reproducing kernel </w:t>
      </w:r>
      <m:oMath>
        <m:r>
          <w:rPr>
            <w:rFonts w:ascii="Cambria Math" w:hAnsi="Cambria Math"/>
          </w:rPr>
          <m:t>Γ</m:t>
        </m:r>
      </m:oMath>
      <w:r>
        <w:rPr>
          <w:iCs/>
        </w:rPr>
        <w:t xml:space="preserve"> is a symmetric function that is now a positive semi-definite </w:t>
      </w:r>
      <w:r>
        <w:rPr>
          <w:i/>
        </w:rPr>
        <w:t>matrix</w:t>
      </w:r>
      <w:r>
        <w:rPr>
          <w:iCs/>
        </w:rPr>
        <w:t xml:space="preserve"> for every </w:t>
      </w:r>
      <m:oMath>
        <m:r>
          <w:rPr>
            <w:rFonts w:ascii="Cambria Math" w:hAnsi="Cambria Math"/>
          </w:rPr>
          <m:t>x, y</m:t>
        </m:r>
      </m:oMath>
      <w:r>
        <w:rPr>
          <w:iCs/>
        </w:rPr>
        <w:t xml:space="preserve"> in </w:t>
      </w:r>
      <m:oMath>
        <m:r>
          <w:rPr>
            <w:rFonts w:ascii="Cambria Math" w:hAnsi="Cambria Math"/>
          </w:rPr>
          <m:t>X</m:t>
        </m:r>
      </m:oMath>
      <w:r>
        <w:rPr>
          <w:iCs/>
        </w:rPr>
        <w:t>.</w:t>
      </w:r>
    </w:p>
    <w:p w14:paraId="3822B773" w14:textId="77777777" w:rsidR="003F4D66" w:rsidRDefault="001E6BF0" w:rsidP="00C07FF7">
      <w:pPr>
        <w:pStyle w:val="ListParagraph"/>
        <w:numPr>
          <w:ilvl w:val="0"/>
          <w:numId w:val="207"/>
        </w:numPr>
        <w:spacing w:line="360" w:lineRule="auto"/>
      </w:pPr>
      <w:r>
        <w:rPr>
          <w:u w:val="single"/>
        </w:rPr>
        <w:t>Formal Definition of the Kernel</w:t>
      </w:r>
      <w:r w:rsidRPr="001E6BF0">
        <w:t>:</w:t>
      </w:r>
      <w:r>
        <w:t xml:space="preserve"> More formally, one defines a vector-valued kernel vvRKHS as a Hilbert space of functions</w:t>
      </w:r>
    </w:p>
    <w:p w14:paraId="25B5BB4D" w14:textId="77777777" w:rsidR="003F4D66" w:rsidRPr="003F4D66" w:rsidRDefault="003F4D66" w:rsidP="003F4D66">
      <w:pPr>
        <w:spacing w:line="360" w:lineRule="auto"/>
        <w:rPr>
          <w:u w:val="single"/>
        </w:rPr>
      </w:pPr>
    </w:p>
    <w:p w14:paraId="2EFE397F" w14:textId="77777777" w:rsidR="003F4D66" w:rsidRDefault="001E6BF0" w:rsidP="003F4D66">
      <w:pPr>
        <w:pStyle w:val="ListParagraph"/>
        <w:spacing w:line="360" w:lineRule="auto"/>
        <w:ind w:left="360"/>
        <w:rPr>
          <w:iCs/>
        </w:rPr>
      </w:pPr>
      <m:oMathPara>
        <m:oMath>
          <m:r>
            <w:rPr>
              <w:rFonts w:ascii="Cambria Math" w:hAnsi="Cambria Math"/>
            </w:rPr>
            <m:t>f :X →</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A02D2DA" w14:textId="77777777" w:rsidR="003F4D66" w:rsidRPr="003F4D66" w:rsidRDefault="003F4D66" w:rsidP="003F4D66">
      <w:pPr>
        <w:spacing w:line="360" w:lineRule="auto"/>
        <w:rPr>
          <w:iCs/>
        </w:rPr>
      </w:pPr>
    </w:p>
    <w:p w14:paraId="553D973C" w14:textId="77777777" w:rsidR="003F4D66" w:rsidRDefault="001E6BF0" w:rsidP="003F4D66">
      <w:pPr>
        <w:pStyle w:val="ListParagraph"/>
        <w:spacing w:line="360" w:lineRule="auto"/>
        <w:ind w:left="360"/>
        <w:rPr>
          <w:iCs/>
        </w:rPr>
      </w:pPr>
      <w:r>
        <w:rPr>
          <w:iCs/>
        </w:rPr>
        <w:t>such that for all</w:t>
      </w:r>
    </w:p>
    <w:p w14:paraId="3E1171AE" w14:textId="77777777" w:rsidR="003F4D66" w:rsidRPr="003F4D66" w:rsidRDefault="003F4D66" w:rsidP="003F4D66">
      <w:pPr>
        <w:spacing w:line="360" w:lineRule="auto"/>
        <w:rPr>
          <w:iCs/>
        </w:rPr>
      </w:pPr>
    </w:p>
    <w:p w14:paraId="18FB85AF" w14:textId="77777777" w:rsidR="003F4D66" w:rsidRDefault="001E6BF0" w:rsidP="003F4D66">
      <w:pPr>
        <w:pStyle w:val="ListParagraph"/>
        <w:spacing w:line="360" w:lineRule="auto"/>
        <w:ind w:left="360"/>
        <w:rPr>
          <w:iCs/>
        </w:rPr>
      </w:pPr>
      <m:oMathPara>
        <m:oMath>
          <m:r>
            <w:rPr>
              <w:rFonts w:ascii="Cambria Math" w:hAnsi="Cambria Math"/>
            </w:rPr>
            <m:t>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9FBDFA9" w14:textId="77777777" w:rsidR="003F4D66" w:rsidRPr="003F4D66" w:rsidRDefault="003F4D66" w:rsidP="003F4D66">
      <w:pPr>
        <w:spacing w:line="360" w:lineRule="auto"/>
        <w:rPr>
          <w:iCs/>
        </w:rPr>
      </w:pPr>
    </w:p>
    <w:p w14:paraId="374805F0" w14:textId="77777777" w:rsidR="003F4D66" w:rsidRDefault="001E6BF0" w:rsidP="003F4D66">
      <w:pPr>
        <w:pStyle w:val="ListParagraph"/>
        <w:spacing w:line="360" w:lineRule="auto"/>
        <w:ind w:left="360"/>
        <w:rPr>
          <w:iCs/>
        </w:rPr>
      </w:pPr>
      <w:r>
        <w:rPr>
          <w:iCs/>
        </w:rPr>
        <w:t>and</w:t>
      </w:r>
    </w:p>
    <w:p w14:paraId="5302F90F" w14:textId="77777777" w:rsidR="003F4D66" w:rsidRPr="003F4D66" w:rsidRDefault="003F4D66" w:rsidP="003F4D66">
      <w:pPr>
        <w:spacing w:line="360" w:lineRule="auto"/>
        <w:rPr>
          <w:iCs/>
        </w:rPr>
      </w:pPr>
    </w:p>
    <w:p w14:paraId="19A7A12A" w14:textId="77777777" w:rsidR="003F4D66" w:rsidRDefault="001E6BF0" w:rsidP="003F4D66">
      <w:pPr>
        <w:pStyle w:val="ListParagraph"/>
        <w:spacing w:line="360" w:lineRule="auto"/>
        <w:ind w:left="360"/>
        <w:rPr>
          <w:iCs/>
        </w:rPr>
      </w:pPr>
      <m:oMathPara>
        <m:oMath>
          <m:r>
            <w:rPr>
              <w:rFonts w:ascii="Cambria Math" w:hAnsi="Cambria Math"/>
            </w:rPr>
            <m:t>x∈X</m:t>
          </m:r>
        </m:oMath>
      </m:oMathPara>
    </w:p>
    <w:p w14:paraId="4B206BBB" w14:textId="77777777" w:rsidR="003F4D66" w:rsidRPr="003F4D66" w:rsidRDefault="003F4D66" w:rsidP="003F4D66">
      <w:pPr>
        <w:spacing w:line="360" w:lineRule="auto"/>
        <w:rPr>
          <w:iCs/>
        </w:rPr>
      </w:pPr>
    </w:p>
    <w:p w14:paraId="24B82D04" w14:textId="77777777" w:rsidR="003F4D66" w:rsidRDefault="00000000" w:rsidP="003F4D66">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d>
            <m:dPr>
              <m:ctrlPr>
                <w:rPr>
                  <w:rFonts w:ascii="Cambria Math" w:hAnsi="Cambria Math"/>
                  <w:i/>
                  <w:iCs/>
                </w:rPr>
              </m:ctrlPr>
            </m:dPr>
            <m:e>
              <m:r>
                <w:rPr>
                  <w:rFonts w:ascii="Cambria Math" w:hAnsi="Cambria Math"/>
                </w:rPr>
                <m:t>y</m:t>
              </m:r>
            </m:e>
          </m:d>
          <m:r>
            <w:rPr>
              <w:rFonts w:ascii="Cambria Math" w:hAnsi="Cambria Math"/>
            </w:rPr>
            <m:t>=Γ</m:t>
          </m:r>
          <m:d>
            <m:dPr>
              <m:ctrlPr>
                <w:rPr>
                  <w:rFonts w:ascii="Cambria Math" w:hAnsi="Cambria Math"/>
                  <w:i/>
                  <w:iCs/>
                </w:rPr>
              </m:ctrlPr>
            </m:dPr>
            <m:e>
              <m:r>
                <w:rPr>
                  <w:rFonts w:ascii="Cambria Math" w:hAnsi="Cambria Math"/>
                </w:rPr>
                <m:t>x, y</m:t>
              </m:r>
            </m:e>
          </m:d>
          <m:r>
            <w:rPr>
              <w:rFonts w:ascii="Cambria Math" w:hAnsi="Cambria Math"/>
            </w:rPr>
            <m:t>c∈H</m:t>
          </m:r>
        </m:oMath>
      </m:oMathPara>
    </w:p>
    <w:p w14:paraId="4C96C54D" w14:textId="77777777" w:rsidR="003F4D66" w:rsidRPr="003F4D66" w:rsidRDefault="003F4D66" w:rsidP="003F4D66">
      <w:pPr>
        <w:spacing w:line="360" w:lineRule="auto"/>
        <w:rPr>
          <w:iCs/>
        </w:rPr>
      </w:pPr>
    </w:p>
    <w:p w14:paraId="43F4A5A7" w14:textId="77777777" w:rsidR="003F4D66" w:rsidRDefault="001E6BF0" w:rsidP="003F4D66">
      <w:pPr>
        <w:pStyle w:val="ListParagraph"/>
        <w:spacing w:line="360" w:lineRule="auto"/>
        <w:ind w:left="360"/>
        <w:rPr>
          <w:iCs/>
        </w:rPr>
      </w:pPr>
      <w:r>
        <w:rPr>
          <w:iCs/>
        </w:rPr>
        <w:t>for</w:t>
      </w:r>
    </w:p>
    <w:p w14:paraId="501A2959" w14:textId="77777777" w:rsidR="003F4D66" w:rsidRPr="003F4D66" w:rsidRDefault="003F4D66" w:rsidP="003F4D66">
      <w:pPr>
        <w:spacing w:line="360" w:lineRule="auto"/>
        <w:rPr>
          <w:iCs/>
        </w:rPr>
      </w:pPr>
    </w:p>
    <w:p w14:paraId="2AD9EF68" w14:textId="77777777" w:rsidR="003F4D66" w:rsidRDefault="001E6BF0" w:rsidP="003F4D66">
      <w:pPr>
        <w:pStyle w:val="ListParagraph"/>
        <w:spacing w:line="360" w:lineRule="auto"/>
        <w:ind w:left="360"/>
        <w:rPr>
          <w:iCs/>
        </w:rPr>
      </w:pPr>
      <m:oMathPara>
        <m:oMath>
          <m:r>
            <w:rPr>
              <w:rFonts w:ascii="Cambria Math" w:hAnsi="Cambria Math"/>
            </w:rPr>
            <m:t>y∈X</m:t>
          </m:r>
        </m:oMath>
      </m:oMathPara>
    </w:p>
    <w:p w14:paraId="0643B94D" w14:textId="77777777" w:rsidR="003F4D66" w:rsidRPr="003F4D66" w:rsidRDefault="003F4D66" w:rsidP="003F4D66">
      <w:pPr>
        <w:spacing w:line="360" w:lineRule="auto"/>
        <w:rPr>
          <w:iCs/>
        </w:rPr>
      </w:pPr>
    </w:p>
    <w:p w14:paraId="5A7269B5" w14:textId="77777777" w:rsidR="003F4D66" w:rsidRDefault="001E6BF0" w:rsidP="003F4D66">
      <w:pPr>
        <w:pStyle w:val="ListParagraph"/>
        <w:spacing w:line="360" w:lineRule="auto"/>
        <w:ind w:left="360"/>
        <w:rPr>
          <w:iCs/>
        </w:rPr>
      </w:pPr>
      <w:r>
        <w:rPr>
          <w:iCs/>
        </w:rPr>
        <w:t>and</w:t>
      </w:r>
    </w:p>
    <w:p w14:paraId="0B9BEF4C" w14:textId="77777777" w:rsidR="003F4D66" w:rsidRPr="003F4D66" w:rsidRDefault="003F4D66" w:rsidP="003F4D66">
      <w:pPr>
        <w:spacing w:line="360" w:lineRule="auto"/>
        <w:rPr>
          <w:iCs/>
        </w:rPr>
      </w:pPr>
    </w:p>
    <w:p w14:paraId="058FEBC1" w14:textId="1646E6B5" w:rsidR="001E6BF0" w:rsidRPr="003F4D66" w:rsidRDefault="00000000" w:rsidP="003F4D66">
      <w:pPr>
        <w:pStyle w:val="ListParagraph"/>
        <w:spacing w:line="360" w:lineRule="auto"/>
        <w:ind w:left="360"/>
        <w:rPr>
          <w:iCs/>
        </w:rPr>
      </w:pPr>
      <m:oMathPara>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f, </m:t>
                  </m:r>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e>
              </m:d>
            </m:e>
            <m:sub>
              <m:r>
                <w:rPr>
                  <w:rFonts w:ascii="Cambria Math" w:hAnsi="Cambria Math"/>
                </w:rPr>
                <m:t>H</m:t>
              </m:r>
            </m:sub>
          </m:sSub>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e>
            <m:sup>
              <m:r>
                <w:rPr>
                  <w:rFonts w:ascii="Cambria Math" w:hAnsi="Cambria Math"/>
                </w:rPr>
                <m:t>T</m:t>
              </m:r>
            </m:sup>
          </m:sSup>
          <m:r>
            <w:rPr>
              <w:rFonts w:ascii="Cambria Math" w:hAnsi="Cambria Math"/>
            </w:rPr>
            <m:t>c</m:t>
          </m:r>
        </m:oMath>
      </m:oMathPara>
    </w:p>
    <w:p w14:paraId="390D6B1F" w14:textId="77777777" w:rsidR="003F4D66" w:rsidRPr="001E6BF0" w:rsidRDefault="003F4D66" w:rsidP="003F4D66">
      <w:pPr>
        <w:spacing w:line="360" w:lineRule="auto"/>
      </w:pPr>
    </w:p>
    <w:p w14:paraId="5ED24860" w14:textId="37BCB1F2" w:rsidR="001E6BF0" w:rsidRDefault="001E6BF0" w:rsidP="00C07FF7">
      <w:pPr>
        <w:pStyle w:val="ListParagraph"/>
        <w:numPr>
          <w:ilvl w:val="0"/>
          <w:numId w:val="207"/>
        </w:numPr>
        <w:spacing w:line="360" w:lineRule="auto"/>
      </w:pPr>
      <w:r>
        <w:rPr>
          <w:u w:val="single"/>
        </w:rPr>
        <w:lastRenderedPageBreak/>
        <w:t>Contrast to Scalar-valued Case</w:t>
      </w:r>
      <w:r>
        <w:t>: This second property parallels the reproducing property for scalar-valued case.</w:t>
      </w:r>
    </w:p>
    <w:p w14:paraId="5D03740B" w14:textId="55C42443" w:rsidR="003973BF" w:rsidRDefault="003973BF" w:rsidP="00C07FF7">
      <w:pPr>
        <w:pStyle w:val="ListParagraph"/>
        <w:numPr>
          <w:ilvl w:val="0"/>
          <w:numId w:val="207"/>
        </w:numPr>
        <w:spacing w:line="360" w:lineRule="auto"/>
      </w:pPr>
      <w:r>
        <w:rPr>
          <w:u w:val="single"/>
        </w:rPr>
        <w:t>Equivalence with other Scalar Kernels</w:t>
      </w:r>
      <w:r w:rsidRPr="003973BF">
        <w:t>:</w:t>
      </w:r>
      <w:r>
        <w:t xml:space="preserve"> One notes that this definition can also be connected to integral operators, bounded evaluation functions, and feature maps as seen earlier for the scalar valued RKHS.</w:t>
      </w:r>
    </w:p>
    <w:p w14:paraId="60B0049E" w14:textId="74996A0D" w:rsidR="003973BF" w:rsidRDefault="003973BF" w:rsidP="00C07FF7">
      <w:pPr>
        <w:pStyle w:val="ListParagraph"/>
        <w:numPr>
          <w:ilvl w:val="0"/>
          <w:numId w:val="207"/>
        </w:numPr>
        <w:spacing w:line="360" w:lineRule="auto"/>
      </w:pPr>
      <w:r>
        <w:rPr>
          <w:u w:val="single"/>
        </w:rPr>
        <w:t>vvRKHS as a Vector-valued Space</w:t>
      </w:r>
      <w:r w:rsidRPr="003973BF">
        <w:t>:</w:t>
      </w:r>
      <w:r>
        <w:t xml:space="preserve"> One can alternatively define vvRKHS as a vector-valued Hilbert space with a bounded evaluation functional and show that this implies the existence of a unique reproducing kernel by the Riesz representation theorem.</w:t>
      </w:r>
    </w:p>
    <w:p w14:paraId="3C866172" w14:textId="3374D6C1" w:rsidR="00C9639E" w:rsidRDefault="00C9639E" w:rsidP="00C07FF7">
      <w:pPr>
        <w:pStyle w:val="ListParagraph"/>
        <w:numPr>
          <w:ilvl w:val="0"/>
          <w:numId w:val="207"/>
        </w:numPr>
        <w:spacing w:line="360" w:lineRule="auto"/>
      </w:pPr>
      <w:r>
        <w:rPr>
          <w:u w:val="single"/>
        </w:rPr>
        <w:t>Mercer’s Theorem in Vector-valued Setting</w:t>
      </w:r>
      <w:r w:rsidRPr="00C9639E">
        <w:t>:</w:t>
      </w:r>
      <w:r>
        <w:t xml:space="preserve"> Mercer’s theorem can also be extended to address the vector-valued setting and one can therefor</w:t>
      </w:r>
      <w:r w:rsidR="003F4D66">
        <w:t>e</w:t>
      </w:r>
      <w:r>
        <w:t xml:space="preserve"> obtain a feature-map view of RKHS.</w:t>
      </w:r>
    </w:p>
    <w:p w14:paraId="7B3FA862" w14:textId="77777777" w:rsidR="003F4D66" w:rsidRDefault="00C9639E" w:rsidP="00C07FF7">
      <w:pPr>
        <w:pStyle w:val="ListParagraph"/>
        <w:numPr>
          <w:ilvl w:val="0"/>
          <w:numId w:val="207"/>
        </w:numPr>
        <w:spacing w:line="360" w:lineRule="auto"/>
      </w:pPr>
      <w:r>
        <w:rPr>
          <w:u w:val="single"/>
        </w:rPr>
        <w:t>Closure of the Vector-valued Span</w:t>
      </w:r>
      <w:r w:rsidRPr="00C9639E">
        <w:t>:</w:t>
      </w:r>
      <w:r>
        <w:t xml:space="preserve"> Lastly, it can also be shown that the closure of the span</w:t>
      </w:r>
    </w:p>
    <w:p w14:paraId="2CBB65A3" w14:textId="77777777" w:rsidR="003F4D66" w:rsidRPr="003F4D66" w:rsidRDefault="003F4D66" w:rsidP="003F4D66">
      <w:pPr>
        <w:spacing w:line="360" w:lineRule="auto"/>
        <w:rPr>
          <w:u w:val="single"/>
        </w:rPr>
      </w:pPr>
    </w:p>
    <w:p w14:paraId="53EC430E" w14:textId="77777777" w:rsidR="003F4D66" w:rsidRDefault="00000000" w:rsidP="003F4D66">
      <w:pPr>
        <w:pStyle w:val="ListParagraph"/>
        <w:spacing w:line="360" w:lineRule="auto"/>
        <w:ind w:left="360"/>
        <w:rPr>
          <w:iCs/>
        </w:rPr>
      </w:pPr>
      <m:oMathPara>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 :x∈X, 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e>
          </m:d>
        </m:oMath>
      </m:oMathPara>
    </w:p>
    <w:p w14:paraId="7596255F" w14:textId="77777777" w:rsidR="003F4D66" w:rsidRPr="003F4D66" w:rsidRDefault="003F4D66" w:rsidP="003F4D66">
      <w:pPr>
        <w:spacing w:line="360" w:lineRule="auto"/>
        <w:rPr>
          <w:iCs/>
        </w:rPr>
      </w:pPr>
    </w:p>
    <w:p w14:paraId="50EAD521" w14:textId="1C24A5ED" w:rsidR="00C9639E" w:rsidRPr="00E10807" w:rsidRDefault="00C9639E" w:rsidP="003F4D66">
      <w:pPr>
        <w:pStyle w:val="ListParagraph"/>
        <w:spacing w:line="360" w:lineRule="auto"/>
        <w:ind w:left="360"/>
      </w:pPr>
      <w:r>
        <w:rPr>
          <w:iCs/>
        </w:rPr>
        <w:t xml:space="preserve">coincides with </w:t>
      </w:r>
      <m:oMath>
        <m:r>
          <w:rPr>
            <w:rFonts w:ascii="Cambria Math" w:hAnsi="Cambria Math"/>
          </w:rPr>
          <m:t>H</m:t>
        </m:r>
      </m:oMath>
      <w:r>
        <w:rPr>
          <w:iCs/>
        </w:rPr>
        <w:t xml:space="preserve">, another property </w:t>
      </w:r>
      <w:proofErr w:type="gramStart"/>
      <w:r>
        <w:rPr>
          <w:iCs/>
        </w:rPr>
        <w:t>similar to</w:t>
      </w:r>
      <w:proofErr w:type="gramEnd"/>
      <w:r>
        <w:rPr>
          <w:iCs/>
        </w:rPr>
        <w:t xml:space="preserve"> the scalar-valued case.</w:t>
      </w:r>
    </w:p>
    <w:p w14:paraId="2D2CCA1C" w14:textId="31757397" w:rsidR="00E10807" w:rsidRDefault="00E10807" w:rsidP="00C07FF7">
      <w:pPr>
        <w:pStyle w:val="ListParagraph"/>
        <w:numPr>
          <w:ilvl w:val="0"/>
          <w:numId w:val="207"/>
        </w:numPr>
        <w:spacing w:line="360" w:lineRule="auto"/>
      </w:pPr>
      <w:r>
        <w:rPr>
          <w:u w:val="single"/>
        </w:rPr>
        <w:t>Isometric Isomorphism with Scalar RKHS</w:t>
      </w:r>
      <w:r w:rsidRPr="00E10807">
        <w:t>:</w:t>
      </w:r>
      <w:r>
        <w:t xml:space="preserve"> One can </w:t>
      </w:r>
      <w:proofErr w:type="gramStart"/>
      <w:r>
        <w:t>gain</w:t>
      </w:r>
      <w:proofErr w:type="gramEnd"/>
      <w:r>
        <w:t xml:space="preserve"> intuition for the vvRKHS by taking a component-wise perspective on these spaces. </w:t>
      </w:r>
      <w:proofErr w:type="gramStart"/>
      <w:r>
        <w:t>In particular, one</w:t>
      </w:r>
      <w:proofErr w:type="gramEnd"/>
      <w:r>
        <w:t xml:space="preserve"> finds that every vvRKHS is isometrically isomorphic to a scalar-valued RKHS on a particular input space.</w:t>
      </w:r>
    </w:p>
    <w:p w14:paraId="5754984E" w14:textId="77777777" w:rsidR="003F4D66" w:rsidRDefault="00E10807" w:rsidP="00C07FF7">
      <w:pPr>
        <w:pStyle w:val="ListParagraph"/>
        <w:numPr>
          <w:ilvl w:val="0"/>
          <w:numId w:val="207"/>
        </w:numPr>
        <w:spacing w:line="360" w:lineRule="auto"/>
      </w:pPr>
      <w:r>
        <w:rPr>
          <w:u w:val="single"/>
        </w:rPr>
        <w:t>Reproducing Scalar-valued Kernel</w:t>
      </w:r>
      <w:r w:rsidRPr="00E10807">
        <w:t>:</w:t>
      </w:r>
      <w:r>
        <w:t xml:space="preserve"> Let</w:t>
      </w:r>
    </w:p>
    <w:p w14:paraId="0490305C" w14:textId="77777777" w:rsidR="003F4D66" w:rsidRPr="003F4D66" w:rsidRDefault="003F4D66" w:rsidP="003F4D66">
      <w:pPr>
        <w:spacing w:line="360" w:lineRule="auto"/>
        <w:rPr>
          <w:u w:val="single"/>
        </w:rPr>
      </w:pPr>
    </w:p>
    <w:p w14:paraId="373CB75B" w14:textId="77777777" w:rsidR="003F4D66" w:rsidRDefault="00E10807" w:rsidP="003F4D66">
      <w:pPr>
        <w:pStyle w:val="ListParagraph"/>
        <w:spacing w:line="360" w:lineRule="auto"/>
        <w:ind w:left="360"/>
      </w:pPr>
      <m:oMathPara>
        <m:oMath>
          <m:r>
            <m:rPr>
              <m:sty m:val="p"/>
            </m:rPr>
            <w:rPr>
              <w:rFonts w:ascii="Cambria Math" w:hAnsi="Cambria Math"/>
            </w:rPr>
            <m:t>Λ=</m:t>
          </m:r>
          <m:d>
            <m:dPr>
              <m:begChr m:val="{"/>
              <m:endChr m:val="}"/>
              <m:ctrlPr>
                <w:rPr>
                  <w:rFonts w:ascii="Cambria Math" w:hAnsi="Cambria Math"/>
                  <w:i/>
                </w:rPr>
              </m:ctrlPr>
            </m:dPr>
            <m:e>
              <m:r>
                <w:rPr>
                  <w:rFonts w:ascii="Cambria Math" w:hAnsi="Cambria Math"/>
                </w:rPr>
                <m:t>1, ⋯, T</m:t>
              </m:r>
            </m:e>
          </m:d>
        </m:oMath>
      </m:oMathPara>
    </w:p>
    <w:p w14:paraId="1CBDC713" w14:textId="77777777" w:rsidR="003F4D66" w:rsidRDefault="003F4D66" w:rsidP="003F4D66">
      <w:pPr>
        <w:spacing w:line="360" w:lineRule="auto"/>
      </w:pPr>
    </w:p>
    <w:p w14:paraId="12BBB95B" w14:textId="77777777" w:rsidR="003F4D66" w:rsidRDefault="00E10807" w:rsidP="003F4D66">
      <w:pPr>
        <w:pStyle w:val="ListParagraph"/>
        <w:spacing w:line="360" w:lineRule="auto"/>
        <w:ind w:left="360"/>
        <w:rPr>
          <w:iCs/>
        </w:rPr>
      </w:pPr>
      <w:r>
        <w:t xml:space="preserve">Consider the space </w:t>
      </w:r>
      <m:oMath>
        <m:r>
          <w:rPr>
            <w:rFonts w:ascii="Cambria Math" w:hAnsi="Cambria Math"/>
          </w:rPr>
          <m:t>X×</m:t>
        </m:r>
        <m:r>
          <m:rPr>
            <m:sty m:val="p"/>
          </m:rPr>
          <w:rPr>
            <w:rFonts w:ascii="Cambria Math" w:hAnsi="Cambria Math"/>
          </w:rPr>
          <m:t>Λ</m:t>
        </m:r>
      </m:oMath>
      <w:r>
        <w:rPr>
          <w:iCs/>
        </w:rPr>
        <w:t xml:space="preserve"> and the corresponding reproducing kernel</w:t>
      </w:r>
    </w:p>
    <w:p w14:paraId="330D9A4F" w14:textId="77777777" w:rsidR="003F4D66" w:rsidRPr="003F4D66" w:rsidRDefault="003F4D66" w:rsidP="003F4D66">
      <w:pPr>
        <w:spacing w:line="360" w:lineRule="auto"/>
        <w:rPr>
          <w:iCs/>
        </w:rPr>
      </w:pPr>
    </w:p>
    <w:p w14:paraId="01E047FE" w14:textId="235CFC86" w:rsidR="00E10807" w:rsidRPr="003F4D66" w:rsidRDefault="00E10807" w:rsidP="003F4D66">
      <w:pPr>
        <w:pStyle w:val="ListParagraph"/>
        <w:spacing w:line="360" w:lineRule="auto"/>
        <w:ind w:left="360"/>
        <w:rPr>
          <w:iCs/>
        </w:rPr>
      </w:pPr>
      <m:oMathPara>
        <m:oMath>
          <m:r>
            <m:rPr>
              <m:sty m:val="p"/>
            </m:rPr>
            <w:rPr>
              <w:rFonts w:ascii="Cambria Math" w:hAnsi="Cambria Math"/>
            </w:rPr>
            <m:t>γ</m:t>
          </m:r>
          <m:r>
            <w:rPr>
              <w:rFonts w:ascii="Cambria Math" w:hAnsi="Cambria Math"/>
            </w:rPr>
            <m:t xml:space="preserve"> :X×</m:t>
          </m:r>
          <m:r>
            <m:rPr>
              <m:sty m:val="p"/>
            </m:rPr>
            <w:rPr>
              <w:rFonts w:ascii="Cambria Math" w:hAnsi="Cambria Math"/>
            </w:rPr>
            <m:t>Λ×X×Λ</m:t>
          </m:r>
          <m:r>
            <m:rPr>
              <m:scr m:val="double-struck"/>
            </m:rPr>
            <w:rPr>
              <w:rFonts w:ascii="Cambria Math" w:hAnsi="Cambria Math"/>
            </w:rPr>
            <m:t>→R</m:t>
          </m:r>
        </m:oMath>
      </m:oMathPara>
    </w:p>
    <w:p w14:paraId="41505D86" w14:textId="77777777" w:rsidR="003F4D66" w:rsidRPr="00FC6335" w:rsidRDefault="003F4D66" w:rsidP="003F4D66">
      <w:pPr>
        <w:spacing w:line="360" w:lineRule="auto"/>
      </w:pPr>
    </w:p>
    <w:p w14:paraId="34B52C24" w14:textId="77777777" w:rsidR="003F4D66" w:rsidRDefault="00FC6335" w:rsidP="00C07FF7">
      <w:pPr>
        <w:pStyle w:val="ListParagraph"/>
        <w:numPr>
          <w:ilvl w:val="0"/>
          <w:numId w:val="207"/>
        </w:numPr>
        <w:spacing w:line="360" w:lineRule="auto"/>
      </w:pPr>
      <w:r>
        <w:rPr>
          <w:u w:val="single"/>
        </w:rPr>
        <w:lastRenderedPageBreak/>
        <w:t>Corresponding Scalar-valued RKHS</w:t>
      </w:r>
      <w:r>
        <w:t>: As noted above, the RKHS associated with this reproducing kernel is given by the closure of the span of</w:t>
      </w:r>
    </w:p>
    <w:p w14:paraId="1E91F19B" w14:textId="77777777" w:rsidR="003F4D66" w:rsidRPr="003F4D66" w:rsidRDefault="003F4D66" w:rsidP="003F4D66">
      <w:pPr>
        <w:spacing w:line="360" w:lineRule="auto"/>
        <w:rPr>
          <w:u w:val="single"/>
        </w:rPr>
      </w:pPr>
    </w:p>
    <w:p w14:paraId="10515F7E" w14:textId="77777777" w:rsidR="003F4D66" w:rsidRDefault="00000000" w:rsidP="003F4D6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r>
                <m:rPr>
                  <m:sty m:val="p"/>
                </m:rPr>
                <w:rPr>
                  <w:rFonts w:ascii="Cambria Math" w:hAnsi="Cambria Math"/>
                </w:rPr>
                <m:t xml:space="preserve"> :</m:t>
              </m:r>
              <m:r>
                <w:rPr>
                  <w:rFonts w:ascii="Cambria Math" w:hAnsi="Cambria Math"/>
                </w:rPr>
                <m:t>x∈X, t∈</m:t>
              </m:r>
              <m:r>
                <m:rPr>
                  <m:sty m:val="p"/>
                </m:rPr>
                <w:rPr>
                  <w:rFonts w:ascii="Cambria Math" w:hAnsi="Cambria Math"/>
                </w:rPr>
                <m:t>Λ</m:t>
              </m:r>
            </m:e>
          </m:d>
        </m:oMath>
      </m:oMathPara>
    </w:p>
    <w:p w14:paraId="6C2C8478" w14:textId="77777777" w:rsidR="003F4D66" w:rsidRDefault="003F4D66" w:rsidP="003F4D66">
      <w:pPr>
        <w:spacing w:line="360" w:lineRule="auto"/>
      </w:pPr>
    </w:p>
    <w:p w14:paraId="637ECFFF" w14:textId="77777777" w:rsidR="003F4D66" w:rsidRDefault="00FC6335" w:rsidP="003F4D66">
      <w:pPr>
        <w:pStyle w:val="ListParagraph"/>
        <w:spacing w:line="360" w:lineRule="auto"/>
        <w:ind w:left="360"/>
      </w:pPr>
      <w:proofErr w:type="gramStart"/>
      <w:r>
        <w:t>where</w:t>
      </w:r>
      <w:proofErr w:type="gramEnd"/>
    </w:p>
    <w:p w14:paraId="468D5CE9" w14:textId="77777777" w:rsidR="003F4D66" w:rsidRDefault="003F4D66" w:rsidP="003F4D66">
      <w:pPr>
        <w:spacing w:line="360" w:lineRule="auto"/>
      </w:pPr>
    </w:p>
    <w:p w14:paraId="13F099FB" w14:textId="77777777" w:rsidR="003F4D66" w:rsidRDefault="00000000" w:rsidP="003F4D66">
      <w:pPr>
        <w:pStyle w:val="ListParagraph"/>
        <w:spacing w:line="360" w:lineRule="auto"/>
        <w:ind w:left="360"/>
      </w:pPr>
      <m:oMathPara>
        <m:oMath>
          <m:sSub>
            <m:sSubPr>
              <m:ctrlPr>
                <w:rPr>
                  <w:rFonts w:ascii="Cambria Math" w:hAnsi="Cambria Math"/>
                  <w:iCs/>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d>
            <m:dPr>
              <m:ctrlPr>
                <w:rPr>
                  <w:rFonts w:ascii="Cambria Math" w:hAnsi="Cambria Math"/>
                  <w:i/>
                </w:rPr>
              </m:ctrlPr>
            </m:dPr>
            <m:e>
              <m:r>
                <w:rPr>
                  <w:rFonts w:ascii="Cambria Math" w:hAnsi="Cambria Math"/>
                </w:rPr>
                <m:t>y, s</m:t>
              </m:r>
            </m:e>
          </m:d>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65D982AA" w14:textId="77777777" w:rsidR="003F4D66" w:rsidRDefault="003F4D66" w:rsidP="003F4D66">
      <w:pPr>
        <w:spacing w:line="360" w:lineRule="auto"/>
      </w:pPr>
    </w:p>
    <w:p w14:paraId="5AD3FE05" w14:textId="77777777" w:rsidR="003F4D66" w:rsidRDefault="00FC6335" w:rsidP="003F4D66">
      <w:pPr>
        <w:pStyle w:val="ListParagraph"/>
        <w:spacing w:line="360" w:lineRule="auto"/>
        <w:ind w:left="360"/>
      </w:pPr>
      <w:r>
        <w:t>for every set of pairs</w:t>
      </w:r>
    </w:p>
    <w:p w14:paraId="492F5CEB" w14:textId="77777777" w:rsidR="003F4D66" w:rsidRDefault="003F4D66" w:rsidP="003F4D66">
      <w:pPr>
        <w:spacing w:line="360" w:lineRule="auto"/>
      </w:pPr>
    </w:p>
    <w:p w14:paraId="5002EF88" w14:textId="2F407163" w:rsidR="00FC6335" w:rsidRPr="003F4D66" w:rsidRDefault="00000000" w:rsidP="003F4D66">
      <w:pPr>
        <w:pStyle w:val="ListParagraph"/>
        <w:spacing w:line="360" w:lineRule="auto"/>
        <w:ind w:left="360"/>
        <w:rPr>
          <w:iCs/>
        </w:rPr>
      </w:pPr>
      <m:oMathPara>
        <m:oMath>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r>
            <w:rPr>
              <w:rFonts w:ascii="Cambria Math" w:hAnsi="Cambria Math"/>
            </w:rPr>
            <m:t>∈X×</m:t>
          </m:r>
          <m:r>
            <m:rPr>
              <m:sty m:val="p"/>
            </m:rPr>
            <w:rPr>
              <w:rFonts w:ascii="Cambria Math" w:hAnsi="Cambria Math"/>
            </w:rPr>
            <m:t>Λ</m:t>
          </m:r>
        </m:oMath>
      </m:oMathPara>
    </w:p>
    <w:p w14:paraId="564A9F82" w14:textId="77777777" w:rsidR="003F4D66" w:rsidRPr="00FC6335" w:rsidRDefault="003F4D66" w:rsidP="003F4D66">
      <w:pPr>
        <w:spacing w:line="360" w:lineRule="auto"/>
      </w:pPr>
    </w:p>
    <w:p w14:paraId="718168E5" w14:textId="77777777" w:rsidR="003F4D66" w:rsidRDefault="00FC6335" w:rsidP="00C07FF7">
      <w:pPr>
        <w:pStyle w:val="ListParagraph"/>
        <w:numPr>
          <w:ilvl w:val="0"/>
          <w:numId w:val="207"/>
        </w:numPr>
        <w:spacing w:line="360" w:lineRule="auto"/>
      </w:pPr>
      <w:r>
        <w:rPr>
          <w:u w:val="single"/>
        </w:rPr>
        <w:t>Connecting Vector-to-scalar-valued Kernel</w:t>
      </w:r>
      <w:r>
        <w:t>: The connection to scalar-valued RKHS can then be made by the fact that every matrix-valued kernel can be identified with a kernel of</w:t>
      </w:r>
    </w:p>
    <w:p w14:paraId="3E930D72" w14:textId="77777777" w:rsidR="003F4D66" w:rsidRPr="003F4D66" w:rsidRDefault="003F4D66" w:rsidP="003F4D66">
      <w:pPr>
        <w:spacing w:line="360" w:lineRule="auto"/>
        <w:rPr>
          <w:u w:val="single"/>
        </w:rPr>
      </w:pPr>
    </w:p>
    <w:p w14:paraId="46B7F534" w14:textId="77777777" w:rsidR="003F4D66" w:rsidRDefault="00FC6335"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6252804" w14:textId="77777777" w:rsidR="003F4D66" w:rsidRPr="003F4D66" w:rsidRDefault="003F4D66" w:rsidP="003F4D66">
      <w:pPr>
        <w:spacing w:line="360" w:lineRule="auto"/>
        <w:rPr>
          <w:iCs/>
        </w:rPr>
      </w:pPr>
    </w:p>
    <w:p w14:paraId="23E3DA5B" w14:textId="77777777" w:rsidR="003F4D66" w:rsidRDefault="00FC6335" w:rsidP="003F4D66">
      <w:pPr>
        <w:pStyle w:val="ListParagraph"/>
        <w:spacing w:line="360" w:lineRule="auto"/>
        <w:ind w:left="360"/>
        <w:rPr>
          <w:iCs/>
        </w:rPr>
      </w:pPr>
      <w:r>
        <w:rPr>
          <w:iCs/>
        </w:rPr>
        <w:t>via</w:t>
      </w:r>
    </w:p>
    <w:p w14:paraId="79E21D44" w14:textId="77777777" w:rsidR="003F4D66" w:rsidRPr="003F4D66" w:rsidRDefault="003F4D66" w:rsidP="003F4D66">
      <w:pPr>
        <w:spacing w:line="360" w:lineRule="auto"/>
        <w:rPr>
          <w:iCs/>
        </w:rPr>
      </w:pPr>
    </w:p>
    <w:p w14:paraId="11CF33BE" w14:textId="27E49415" w:rsidR="00FC6335" w:rsidRPr="003F4D66" w:rsidRDefault="00FC6335" w:rsidP="003F4D66">
      <w:pPr>
        <w:pStyle w:val="ListParagraph"/>
        <w:spacing w:line="360" w:lineRule="auto"/>
        <w:ind w:left="360"/>
      </w:pPr>
      <m:oMathPara>
        <m:oMath>
          <m:r>
            <w:rPr>
              <w:rFonts w:ascii="Cambria Math" w:hAnsi="Cambria Math"/>
            </w:rPr>
            <m:t>Γ</m:t>
          </m:r>
          <m:sSub>
            <m:sSubPr>
              <m:ctrlPr>
                <w:rPr>
                  <w:rFonts w:ascii="Cambria Math" w:hAnsi="Cambria Math"/>
                  <w:i/>
                </w:rPr>
              </m:ctrlPr>
            </m:sSubPr>
            <m:e>
              <m:d>
                <m:dPr>
                  <m:ctrlPr>
                    <w:rPr>
                      <w:rFonts w:ascii="Cambria Math" w:hAnsi="Cambria Math"/>
                      <w:i/>
                      <w:iCs/>
                    </w:rPr>
                  </m:ctrlPr>
                </m:dPr>
                <m:e>
                  <m:r>
                    <w:rPr>
                      <w:rFonts w:ascii="Cambria Math" w:hAnsi="Cambria Math"/>
                    </w:rPr>
                    <m:t>x, y</m:t>
                  </m:r>
                </m:e>
              </m:d>
            </m:e>
            <m:sub>
              <m:d>
                <m:dPr>
                  <m:ctrlPr>
                    <w:rPr>
                      <w:rFonts w:ascii="Cambria Math" w:hAnsi="Cambria Math"/>
                      <w:i/>
                    </w:rPr>
                  </m:ctrlPr>
                </m:dPr>
                <m:e>
                  <m:r>
                    <w:rPr>
                      <w:rFonts w:ascii="Cambria Math" w:hAnsi="Cambria Math"/>
                    </w:rPr>
                    <m:t>t, s</m:t>
                  </m:r>
                </m:e>
              </m:d>
            </m:sub>
          </m:sSub>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0711B7A2" w14:textId="77777777" w:rsidR="003F4D66" w:rsidRDefault="003F4D66" w:rsidP="003F4D66">
      <w:pPr>
        <w:spacing w:line="360" w:lineRule="auto"/>
      </w:pPr>
    </w:p>
    <w:p w14:paraId="22C07D94" w14:textId="77777777" w:rsidR="003F4D66" w:rsidRDefault="006C5E78" w:rsidP="00C07FF7">
      <w:pPr>
        <w:pStyle w:val="ListParagraph"/>
        <w:numPr>
          <w:ilvl w:val="0"/>
          <w:numId w:val="207"/>
        </w:numPr>
        <w:spacing w:line="360" w:lineRule="auto"/>
      </w:pPr>
      <w:r>
        <w:rPr>
          <w:u w:val="single"/>
        </w:rPr>
        <w:t>Extension to Matrix-valued Kernels</w:t>
      </w:r>
      <w:r>
        <w:t>: Moreover, every kernel with the form of</w:t>
      </w:r>
    </w:p>
    <w:p w14:paraId="4C650044" w14:textId="77777777" w:rsidR="003F4D66" w:rsidRPr="003F4D66" w:rsidRDefault="003F4D66" w:rsidP="003F4D66">
      <w:pPr>
        <w:spacing w:line="360" w:lineRule="auto"/>
        <w:rPr>
          <w:u w:val="single"/>
        </w:rPr>
      </w:pPr>
    </w:p>
    <w:p w14:paraId="7B206768" w14:textId="77777777" w:rsidR="003F4D66" w:rsidRDefault="006C5E78"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584A5FB" w14:textId="77777777" w:rsidR="003F4D66" w:rsidRPr="003F4D66" w:rsidRDefault="003F4D66" w:rsidP="003F4D66">
      <w:pPr>
        <w:spacing w:line="360" w:lineRule="auto"/>
        <w:rPr>
          <w:iCs/>
        </w:rPr>
      </w:pPr>
    </w:p>
    <w:p w14:paraId="06833DD4" w14:textId="77777777" w:rsidR="003F4D66" w:rsidRDefault="006C5E78" w:rsidP="003F4D66">
      <w:pPr>
        <w:pStyle w:val="ListParagraph"/>
        <w:spacing w:line="360" w:lineRule="auto"/>
        <w:ind w:left="360"/>
        <w:rPr>
          <w:iCs/>
        </w:rPr>
      </w:pPr>
      <w:r>
        <w:rPr>
          <w:iCs/>
        </w:rPr>
        <w:t xml:space="preserve">defines a matrix-valued </w:t>
      </w:r>
      <w:r w:rsidR="00643128">
        <w:rPr>
          <w:iCs/>
        </w:rPr>
        <w:t>kernel with the above expression. Now, letting the map</w:t>
      </w:r>
    </w:p>
    <w:p w14:paraId="169302D0" w14:textId="77777777" w:rsidR="003F4D66" w:rsidRPr="003F4D66" w:rsidRDefault="003F4D66" w:rsidP="003F4D66">
      <w:pPr>
        <w:spacing w:line="360" w:lineRule="auto"/>
        <w:rPr>
          <w:iCs/>
        </w:rPr>
      </w:pPr>
    </w:p>
    <w:p w14:paraId="03F1622C" w14:textId="77777777" w:rsidR="003F4D66" w:rsidRDefault="00643128" w:rsidP="003F4D66">
      <w:pPr>
        <w:pStyle w:val="ListParagraph"/>
        <w:spacing w:line="360" w:lineRule="auto"/>
        <w:ind w:left="360"/>
      </w:pPr>
      <m:oMathPara>
        <m:oMath>
          <m:r>
            <w:rPr>
              <w:rFonts w:ascii="Cambria Math" w:hAnsi="Cambria Math"/>
            </w:rPr>
            <m:t>D :</m:t>
          </m:r>
          <m:sSub>
            <m:sSubPr>
              <m:ctrlPr>
                <w:rPr>
                  <w:rFonts w:ascii="Cambria Math" w:hAnsi="Cambria Math"/>
                  <w:i/>
                </w:rPr>
              </m:ctrlPr>
            </m:sSubPr>
            <m:e>
              <m:r>
                <w:rPr>
                  <w:rFonts w:ascii="Cambria Math" w:hAnsi="Cambria Math"/>
                </w:rPr>
                <m:t>H</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γ</m:t>
              </m:r>
            </m:sub>
          </m:sSub>
        </m:oMath>
      </m:oMathPara>
    </w:p>
    <w:p w14:paraId="399B979E" w14:textId="77777777" w:rsidR="003F4D66" w:rsidRDefault="003F4D66" w:rsidP="003F4D66">
      <w:pPr>
        <w:spacing w:line="360" w:lineRule="auto"/>
      </w:pPr>
    </w:p>
    <w:p w14:paraId="071993B2" w14:textId="77777777" w:rsidR="003F4D66" w:rsidRDefault="00643128" w:rsidP="003F4D66">
      <w:pPr>
        <w:pStyle w:val="ListParagraph"/>
        <w:spacing w:line="360" w:lineRule="auto"/>
        <w:ind w:left="360"/>
      </w:pPr>
      <w:r>
        <w:t>be defined as</w:t>
      </w:r>
    </w:p>
    <w:p w14:paraId="718F0982" w14:textId="77777777" w:rsidR="003F4D66" w:rsidRDefault="003F4D66" w:rsidP="003F4D66">
      <w:pPr>
        <w:spacing w:line="360" w:lineRule="auto"/>
      </w:pPr>
    </w:p>
    <w:p w14:paraId="2D26989A" w14:textId="77777777" w:rsidR="003F4D66" w:rsidRDefault="00000000" w:rsidP="003F4D66">
      <w:pPr>
        <w:pStyle w:val="ListParagraph"/>
        <w:spacing w:line="360" w:lineRule="auto"/>
        <w:ind w:left="360"/>
      </w:pPr>
      <m:oMathPara>
        <m:oMath>
          <m:d>
            <m:dPr>
              <m:ctrlPr>
                <w:rPr>
                  <w:rFonts w:ascii="Cambria Math" w:hAnsi="Cambria Math"/>
                  <w:i/>
                </w:rPr>
              </m:ctrlPr>
            </m:dPr>
            <m:e>
              <m:r>
                <w:rPr>
                  <w:rFonts w:ascii="Cambria Math" w:hAnsi="Cambria Math"/>
                </w:rPr>
                <m:t>Df</m:t>
              </m:r>
            </m:e>
          </m:d>
          <m:d>
            <m:dPr>
              <m:ctrlPr>
                <w:rPr>
                  <w:rFonts w:ascii="Cambria Math" w:hAnsi="Cambria Math"/>
                  <w:i/>
                </w:rPr>
              </m:ctrlPr>
            </m:dPr>
            <m:e>
              <m:r>
                <w:rPr>
                  <w:rFonts w:ascii="Cambria Math" w:hAnsi="Cambria Math"/>
                </w:rPr>
                <m:t>x, 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m:t>
                      </m:r>
                    </m:sub>
                  </m:sSub>
                </m:e>
              </m:d>
            </m:e>
            <m:sub>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sub>
          </m:sSub>
        </m:oMath>
      </m:oMathPara>
    </w:p>
    <w:p w14:paraId="24A3B070" w14:textId="77777777" w:rsidR="003F4D66" w:rsidRDefault="003F4D66" w:rsidP="003F4D66">
      <w:pPr>
        <w:spacing w:line="360" w:lineRule="auto"/>
      </w:pPr>
    </w:p>
    <w:p w14:paraId="630982CE" w14:textId="36B47528" w:rsidR="006C5E78" w:rsidRDefault="00643128" w:rsidP="003F4D66">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t xml:space="preserve"> component of the canonical basis for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oMath>
      <w:r>
        <w:t xml:space="preserve">, one can show that </w:t>
      </w:r>
      <m:oMath>
        <m:r>
          <w:rPr>
            <w:rFonts w:ascii="Cambria Math" w:hAnsi="Cambria Math"/>
          </w:rPr>
          <m:t>D</m:t>
        </m:r>
      </m:oMath>
      <w:r>
        <w:t xml:space="preserve"> is bijective and is an isometry between </w:t>
      </w:r>
      <m:oMath>
        <m:sSub>
          <m:sSubPr>
            <m:ctrlPr>
              <w:rPr>
                <w:rFonts w:ascii="Cambria Math" w:hAnsi="Cambria Math"/>
                <w:i/>
              </w:rPr>
            </m:ctrlPr>
          </m:sSubPr>
          <m:e>
            <m:r>
              <w:rPr>
                <w:rFonts w:ascii="Cambria Math" w:hAnsi="Cambria Math"/>
              </w:rPr>
              <m:t>H</m:t>
            </m:r>
          </m:e>
          <m:sub>
            <m:r>
              <m:rPr>
                <m:sty m:val="p"/>
              </m:rPr>
              <w:rPr>
                <w:rFonts w:ascii="Cambria Math" w:hAnsi="Cambria Math"/>
              </w:rPr>
              <m:t>Γ</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γ</m:t>
            </m:r>
          </m:sub>
        </m:sSub>
      </m:oMath>
      <w:r>
        <w:t>.</w:t>
      </w:r>
    </w:p>
    <w:p w14:paraId="4A57E9B3" w14:textId="4BDEAEDF" w:rsidR="00643128" w:rsidRDefault="00643128" w:rsidP="00C07FF7">
      <w:pPr>
        <w:pStyle w:val="ListParagraph"/>
        <w:numPr>
          <w:ilvl w:val="0"/>
          <w:numId w:val="207"/>
        </w:numPr>
        <w:spacing w:line="360" w:lineRule="auto"/>
      </w:pPr>
      <w:r>
        <w:rPr>
          <w:u w:val="single"/>
        </w:rPr>
        <w:t>Complexities with Isometrized Scalar Reduction</w:t>
      </w:r>
      <w:r w:rsidRPr="00643128">
        <w:t>:</w:t>
      </w:r>
      <w:r>
        <w:t xml:space="preserve"> While this view of vvRKHS can be useful in multi-task learning, this isometry does not reduce the vector-valued case to that of the scalar-valued case. In fact, this isometry procedure can make both the scalar-valued kernel and the input space too difficult to work with in practice as properties of the original kernels are often lost (Alvarez, Rosasco, and Lawrence (2011), Zhang, Xu, and Zhang (2012), De Vito, Umanita, and Villa (2013)).</w:t>
      </w:r>
    </w:p>
    <w:p w14:paraId="38E77F46" w14:textId="60069F79" w:rsidR="003F4546" w:rsidRDefault="003F4546" w:rsidP="00C07FF7">
      <w:pPr>
        <w:pStyle w:val="ListParagraph"/>
        <w:numPr>
          <w:ilvl w:val="0"/>
          <w:numId w:val="207"/>
        </w:numPr>
        <w:spacing w:line="360" w:lineRule="auto"/>
      </w:pPr>
      <w:r>
        <w:rPr>
          <w:u w:val="single"/>
        </w:rPr>
        <w:t>The Class of Separable Kernels</w:t>
      </w:r>
      <w:r w:rsidRPr="003F4546">
        <w:t>:</w:t>
      </w:r>
      <w:r>
        <w:t xml:space="preserve"> An important class </w:t>
      </w:r>
      <w:r w:rsidR="00776047">
        <w:t xml:space="preserve">of matrix-valued reproducing kernels are </w:t>
      </w:r>
      <w:r w:rsidR="00776047">
        <w:rPr>
          <w:i/>
          <w:iCs/>
        </w:rPr>
        <w:t>separable</w:t>
      </w:r>
      <w:r w:rsidR="00776047">
        <w:t xml:space="preserve"> kernels which can be factorized as the product of a scalar-valued kernel and a </w:t>
      </w:r>
      <m:oMath>
        <m:r>
          <w:rPr>
            <w:rFonts w:ascii="Cambria Math" w:hAnsi="Cambria Math"/>
          </w:rPr>
          <m:t>T</m:t>
        </m:r>
      </m:oMath>
      <w:r w:rsidR="00776047">
        <w:t>-dimensional symmetric positive semi-definite matrix.</w:t>
      </w:r>
    </w:p>
    <w:p w14:paraId="2E644EB6" w14:textId="77777777" w:rsidR="003F4D66" w:rsidRDefault="00776047" w:rsidP="00C07FF7">
      <w:pPr>
        <w:pStyle w:val="ListParagraph"/>
        <w:numPr>
          <w:ilvl w:val="0"/>
          <w:numId w:val="207"/>
        </w:numPr>
        <w:spacing w:line="360" w:lineRule="auto"/>
      </w:pPr>
      <w:r>
        <w:rPr>
          <w:u w:val="single"/>
        </w:rPr>
        <w:t>Form of Separable Kernels</w:t>
      </w:r>
      <w:r w:rsidRPr="00776047">
        <w:t>:</w:t>
      </w:r>
      <w:r>
        <w:t xml:space="preserve"> </w:t>
      </w:r>
      <w:proofErr w:type="gramStart"/>
      <w:r>
        <w:t>In light of</w:t>
      </w:r>
      <w:proofErr w:type="gramEnd"/>
      <w:r>
        <w:t xml:space="preserve"> the previous discussions, these kernels are of the form</w:t>
      </w:r>
    </w:p>
    <w:p w14:paraId="19D2C863" w14:textId="77777777" w:rsidR="003F4D66" w:rsidRPr="003F4D66" w:rsidRDefault="003F4D66" w:rsidP="003F4D66">
      <w:pPr>
        <w:spacing w:line="360" w:lineRule="auto"/>
        <w:rPr>
          <w:u w:val="single"/>
        </w:rPr>
      </w:pPr>
    </w:p>
    <w:p w14:paraId="447E9868" w14:textId="77777777" w:rsidR="003F4D66" w:rsidRDefault="00776047" w:rsidP="003F4D66">
      <w:pPr>
        <w:pStyle w:val="ListParagraph"/>
        <w:spacing w:line="360" w:lineRule="auto"/>
        <w:ind w:left="360"/>
      </w:pPr>
      <m:oMathPara>
        <m:oMath>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r>
            <w:rPr>
              <w:rFonts w:ascii="Cambria Math" w:hAnsi="Cambria Math"/>
            </w:rPr>
            <m:t>=K</m:t>
          </m:r>
          <m:d>
            <m:dPr>
              <m:ctrlPr>
                <w:rPr>
                  <w:rFonts w:ascii="Cambria Math" w:hAnsi="Cambria Math"/>
                  <w:i/>
                </w:rPr>
              </m:ctrlPr>
            </m:dPr>
            <m:e>
              <m:r>
                <w:rPr>
                  <w:rFonts w:ascii="Cambria Math" w:hAnsi="Cambria Math"/>
                </w:rPr>
                <m:t>x, y</m:t>
              </m:r>
            </m:e>
          </m:d>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hAnsi="Cambria Math"/>
                  <w:i/>
                </w:rPr>
              </m:ctrlPr>
            </m:dPr>
            <m:e>
              <m:r>
                <w:rPr>
                  <w:rFonts w:ascii="Cambria Math" w:hAnsi="Cambria Math"/>
                </w:rPr>
                <m:t>t, s</m:t>
              </m:r>
            </m:e>
          </m:d>
        </m:oMath>
      </m:oMathPara>
    </w:p>
    <w:p w14:paraId="541A1EB7" w14:textId="77777777" w:rsidR="003F4D66" w:rsidRDefault="003F4D66" w:rsidP="003F4D66">
      <w:pPr>
        <w:spacing w:line="360" w:lineRule="auto"/>
      </w:pPr>
    </w:p>
    <w:p w14:paraId="7920D340" w14:textId="091936BD" w:rsidR="00776047" w:rsidRDefault="00776047" w:rsidP="003F4D66">
      <w:pPr>
        <w:pStyle w:val="ListParagraph"/>
        <w:spacing w:line="360" w:lineRule="auto"/>
        <w:ind w:left="360"/>
      </w:pPr>
      <w:r>
        <w:t xml:space="preserve">for all </w:t>
      </w:r>
      <m:oMath>
        <m:r>
          <w:rPr>
            <w:rFonts w:ascii="Cambria Math" w:hAnsi="Cambria Math"/>
          </w:rPr>
          <m:t>x, y</m:t>
        </m:r>
      </m:oMath>
      <w:r>
        <w:t xml:space="preserve"> in </w:t>
      </w:r>
      <m:oMath>
        <m:r>
          <w:rPr>
            <w:rFonts w:ascii="Cambria Math" w:hAnsi="Cambria Math"/>
          </w:rPr>
          <m:t>X</m:t>
        </m:r>
      </m:oMath>
      <w:r>
        <w:t xml:space="preserve"> and </w:t>
      </w:r>
      <m:oMath>
        <m:r>
          <w:rPr>
            <w:rFonts w:ascii="Cambria Math" w:hAnsi="Cambria Math"/>
          </w:rPr>
          <m:t>t, s</m:t>
        </m:r>
      </m:oMath>
      <w:r>
        <w:t xml:space="preserve"> in </w:t>
      </w:r>
      <m:oMath>
        <m:r>
          <w:rPr>
            <w:rFonts w:ascii="Cambria Math" w:hAnsi="Cambria Math"/>
          </w:rPr>
          <m:t>T</m:t>
        </m:r>
      </m:oMath>
      <w:r>
        <w:t>.</w:t>
      </w:r>
    </w:p>
    <w:p w14:paraId="36F80FCD" w14:textId="261C2E8C" w:rsidR="00935870" w:rsidRDefault="00935870" w:rsidP="00C07FF7">
      <w:pPr>
        <w:pStyle w:val="ListParagraph"/>
        <w:numPr>
          <w:ilvl w:val="0"/>
          <w:numId w:val="207"/>
        </w:numPr>
        <w:spacing w:line="360" w:lineRule="auto"/>
      </w:pPr>
      <w:r>
        <w:rPr>
          <w:u w:val="single"/>
        </w:rPr>
        <w:t>Kernel Encoding Input/Output Dependencies</w:t>
      </w:r>
      <w:r w:rsidRPr="00935870">
        <w:t>:</w:t>
      </w:r>
      <w:r>
        <w:t xml:space="preserve"> As the scalar valued kernel encodes the dependencies between the inputs, one can observe that the matrix-valued kernel encodes the dependencies among both the inputs and the outputs.</w:t>
      </w:r>
    </w:p>
    <w:p w14:paraId="22326A68" w14:textId="4171447A" w:rsidR="00935870" w:rsidRDefault="00935870" w:rsidP="00C07FF7">
      <w:pPr>
        <w:pStyle w:val="ListParagraph"/>
        <w:numPr>
          <w:ilvl w:val="0"/>
          <w:numId w:val="207"/>
        </w:numPr>
        <w:spacing w:line="360" w:lineRule="auto"/>
      </w:pPr>
      <w:r>
        <w:rPr>
          <w:u w:val="single"/>
        </w:rPr>
        <w:t>Challenges with Kernels in Function Spaces</w:t>
      </w:r>
      <w:r w:rsidRPr="00935870">
        <w:t>:</w:t>
      </w:r>
      <w:r>
        <w:t xml:space="preserve"> As a final remark, the above treatment can be further extended to spaces of functions with values in function spaces but obtaining kernels for these spaces is a more difficult task.</w:t>
      </w:r>
    </w:p>
    <w:p w14:paraId="315CDBC8" w14:textId="6A468DD5" w:rsidR="003E4690" w:rsidRDefault="003E4690" w:rsidP="003E4690">
      <w:pPr>
        <w:spacing w:line="360" w:lineRule="auto"/>
      </w:pPr>
    </w:p>
    <w:p w14:paraId="2FBC0F01" w14:textId="5C985F0C" w:rsidR="003E4690" w:rsidRDefault="003E4690" w:rsidP="003E4690">
      <w:pPr>
        <w:spacing w:line="360" w:lineRule="auto"/>
      </w:pPr>
    </w:p>
    <w:p w14:paraId="5C83265A" w14:textId="667BAB5C" w:rsidR="003E4690" w:rsidRPr="003E4690" w:rsidRDefault="003E4690" w:rsidP="003E4690">
      <w:pPr>
        <w:spacing w:line="360" w:lineRule="auto"/>
        <w:rPr>
          <w:b/>
          <w:bCs/>
          <w:sz w:val="28"/>
          <w:szCs w:val="28"/>
        </w:rPr>
      </w:pPr>
      <w:r w:rsidRPr="003E4690">
        <w:rPr>
          <w:b/>
          <w:bCs/>
          <w:sz w:val="28"/>
          <w:szCs w:val="28"/>
        </w:rPr>
        <w:lastRenderedPageBreak/>
        <w:t>Connection between RKHS and ReLU Function</w:t>
      </w:r>
    </w:p>
    <w:p w14:paraId="3169E82D" w14:textId="46FCD493" w:rsidR="003E4690" w:rsidRDefault="003E4690" w:rsidP="003E4690">
      <w:pPr>
        <w:spacing w:line="360" w:lineRule="auto"/>
      </w:pPr>
    </w:p>
    <w:p w14:paraId="37FB76E2" w14:textId="77777777" w:rsidR="003F4D66" w:rsidRDefault="003E4690" w:rsidP="003E4690">
      <w:pPr>
        <w:pStyle w:val="ListParagraph"/>
        <w:numPr>
          <w:ilvl w:val="0"/>
          <w:numId w:val="208"/>
        </w:numPr>
        <w:spacing w:line="360" w:lineRule="auto"/>
      </w:pPr>
      <w:r w:rsidRPr="003E4690">
        <w:rPr>
          <w:u w:val="single"/>
        </w:rPr>
        <w:t>Definition of the ReLU Function</w:t>
      </w:r>
      <w:r>
        <w:t>: The ReLU function is commonly defined as</w:t>
      </w:r>
    </w:p>
    <w:p w14:paraId="0CDBA781" w14:textId="77777777" w:rsidR="003F4D66" w:rsidRPr="003F4D66" w:rsidRDefault="003F4D66" w:rsidP="003F4D66">
      <w:pPr>
        <w:spacing w:line="360" w:lineRule="auto"/>
        <w:rPr>
          <w:u w:val="single"/>
        </w:rPr>
      </w:pPr>
    </w:p>
    <w:p w14:paraId="35774109" w14:textId="77777777" w:rsidR="003F4D66" w:rsidRDefault="003E469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e>
              </m:d>
            </m:e>
          </m:func>
        </m:oMath>
      </m:oMathPara>
    </w:p>
    <w:p w14:paraId="0B7F60FB" w14:textId="77777777" w:rsidR="003F4D66" w:rsidRDefault="003F4D66" w:rsidP="003F4D66">
      <w:pPr>
        <w:spacing w:line="360" w:lineRule="auto"/>
      </w:pPr>
    </w:p>
    <w:p w14:paraId="6C73D727" w14:textId="30B84305" w:rsidR="003E4690" w:rsidRDefault="003E4690" w:rsidP="003F4D66">
      <w:pPr>
        <w:pStyle w:val="ListParagraph"/>
        <w:spacing w:line="360" w:lineRule="auto"/>
        <w:ind w:left="360"/>
      </w:pPr>
      <w:r>
        <w:t>and is a mainstay of the architecture of neural networks where it is used as an activation function.</w:t>
      </w:r>
    </w:p>
    <w:p w14:paraId="7AAAAE8A" w14:textId="1EA2E271" w:rsidR="003E4690" w:rsidRDefault="003E4690" w:rsidP="003E4690">
      <w:pPr>
        <w:pStyle w:val="ListParagraph"/>
        <w:numPr>
          <w:ilvl w:val="0"/>
          <w:numId w:val="208"/>
        </w:numPr>
        <w:spacing w:line="360" w:lineRule="auto"/>
      </w:pPr>
      <w:r>
        <w:rPr>
          <w:u w:val="single"/>
        </w:rPr>
        <w:t>ReLU-like Functions using RKHS</w:t>
      </w:r>
      <w:r w:rsidRPr="003E4690">
        <w:t>:</w:t>
      </w:r>
      <w:r>
        <w:t xml:space="preserve"> One can construct a ReLU-like non-linear function using the theory of reproducing kernel Hilbert spaces.</w:t>
      </w:r>
    </w:p>
    <w:p w14:paraId="69D5D0FB" w14:textId="2C946FE0" w:rsidR="00771610" w:rsidRDefault="00771610" w:rsidP="003E4690">
      <w:pPr>
        <w:pStyle w:val="ListParagraph"/>
        <w:numPr>
          <w:ilvl w:val="0"/>
          <w:numId w:val="208"/>
        </w:numPr>
        <w:spacing w:line="360" w:lineRule="auto"/>
      </w:pPr>
      <w:r>
        <w:rPr>
          <w:u w:val="single"/>
        </w:rPr>
        <w:t>ReLU-Type Function Construction</w:t>
      </w:r>
      <w:r w:rsidRPr="00771610">
        <w:t>:</w:t>
      </w:r>
      <w:r>
        <w:t xml:space="preserve"> This section derives this construction and shows how it implies the representation power of neural networks with ReLU activations.</w:t>
      </w:r>
    </w:p>
    <w:p w14:paraId="482CFBCE" w14:textId="77777777" w:rsidR="003F4D66" w:rsidRDefault="00771610" w:rsidP="003E4690">
      <w:pPr>
        <w:pStyle w:val="ListParagraph"/>
        <w:numPr>
          <w:ilvl w:val="0"/>
          <w:numId w:val="208"/>
        </w:numPr>
        <w:spacing w:line="360" w:lineRule="auto"/>
      </w:pPr>
      <w:r>
        <w:rPr>
          <w:u w:val="single"/>
        </w:rPr>
        <w:t>Premise - Hilbert Spaces of Continuous Functions</w:t>
      </w:r>
      <w:r w:rsidRPr="00771610">
        <w:t>:</w:t>
      </w:r>
      <w:r>
        <w:t xml:space="preserve"> This section works with the Hilbert space</w:t>
      </w:r>
    </w:p>
    <w:p w14:paraId="1DEFDE66" w14:textId="77777777" w:rsidR="003F4D66" w:rsidRPr="003F4D66" w:rsidRDefault="003F4D66" w:rsidP="003F4D66">
      <w:pPr>
        <w:spacing w:line="360" w:lineRule="auto"/>
        <w:rPr>
          <w:u w:val="single"/>
        </w:rPr>
      </w:pPr>
    </w:p>
    <w:p w14:paraId="3A2DA3D2" w14:textId="77777777" w:rsidR="003F4D66" w:rsidRDefault="00771610" w:rsidP="003F4D66">
      <w:pPr>
        <w:pStyle w:val="ListParagraph"/>
        <w:spacing w:line="360" w:lineRule="auto"/>
        <w:ind w:left="360"/>
      </w:pPr>
      <m:oMathPara>
        <m:oMath>
          <m:r>
            <m:rPr>
              <m:scr m:val="script"/>
            </m:rPr>
            <w:rPr>
              <w:rFonts w:ascii="Cambria Math" w:hAnsi="Cambria Math"/>
            </w:rPr>
            <m:t>H=</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07674C7D" w14:textId="77777777" w:rsidR="003F4D66" w:rsidRDefault="003F4D66" w:rsidP="003F4D66">
      <w:pPr>
        <w:spacing w:line="360" w:lineRule="auto"/>
      </w:pPr>
    </w:p>
    <w:p w14:paraId="0F19806E" w14:textId="77777777" w:rsidR="003F4D66" w:rsidRDefault="00771610" w:rsidP="003F4D66">
      <w:pPr>
        <w:pStyle w:val="ListParagraph"/>
        <w:spacing w:line="360" w:lineRule="auto"/>
        <w:ind w:left="360"/>
      </w:pPr>
      <w:r>
        <w:t xml:space="preserve">of </w:t>
      </w:r>
      <w:proofErr w:type="gramStart"/>
      <w:r>
        <w:t>absolutely continuous</w:t>
      </w:r>
      <w:proofErr w:type="gramEnd"/>
      <w:r>
        <w:t xml:space="preserve"> functions with</w:t>
      </w:r>
    </w:p>
    <w:p w14:paraId="7A9E51AE" w14:textId="77777777" w:rsidR="003F4D66" w:rsidRDefault="003F4D66" w:rsidP="003F4D66">
      <w:pPr>
        <w:spacing w:line="360" w:lineRule="auto"/>
      </w:pPr>
    </w:p>
    <w:p w14:paraId="665081F8" w14:textId="77777777" w:rsidR="003F4D66" w:rsidRDefault="0077161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6FA41B70" w14:textId="77777777" w:rsidR="003F4D66" w:rsidRDefault="003F4D66" w:rsidP="003F4D66">
      <w:pPr>
        <w:spacing w:line="360" w:lineRule="auto"/>
      </w:pPr>
    </w:p>
    <w:p w14:paraId="28230C21" w14:textId="77777777" w:rsidR="003F4D66" w:rsidRDefault="00771610" w:rsidP="003F4D66">
      <w:pPr>
        <w:pStyle w:val="ListParagraph"/>
        <w:spacing w:line="360" w:lineRule="auto"/>
        <w:ind w:left="360"/>
      </w:pPr>
      <w:r>
        <w:t xml:space="preserve">and square integrable, 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derivative. It has the inner product</w:t>
      </w:r>
    </w:p>
    <w:p w14:paraId="68432E6F" w14:textId="77777777" w:rsidR="003F4D66" w:rsidRDefault="003F4D66" w:rsidP="003F4D66">
      <w:pPr>
        <w:spacing w:line="360" w:lineRule="auto"/>
      </w:pPr>
    </w:p>
    <w:p w14:paraId="5594AC74" w14:textId="1DCC3C96" w:rsidR="00771610" w:rsidRPr="003F4D66" w:rsidRDefault="00000000" w:rsidP="003F4D6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m:rPr>
                  <m:scr m:val="script"/>
                </m:rPr>
                <w:rPr>
                  <w:rFonts w:ascii="Cambria Math" w:hAnsi="Cambria Math"/>
                </w:rPr>
                <m:t>H</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oMath>
      </m:oMathPara>
    </w:p>
    <w:p w14:paraId="3F3D0941" w14:textId="77777777" w:rsidR="003F4D66" w:rsidRDefault="003F4D66" w:rsidP="003F4D66">
      <w:pPr>
        <w:spacing w:line="360" w:lineRule="auto"/>
      </w:pPr>
    </w:p>
    <w:p w14:paraId="63E138C8" w14:textId="77777777" w:rsidR="003F4D66" w:rsidRDefault="009D20D9" w:rsidP="003E4690">
      <w:pPr>
        <w:pStyle w:val="ListParagraph"/>
        <w:numPr>
          <w:ilvl w:val="0"/>
          <w:numId w:val="208"/>
        </w:numPr>
        <w:spacing w:line="360" w:lineRule="auto"/>
      </w:pPr>
      <w:r>
        <w:rPr>
          <w:u w:val="single"/>
        </w:rPr>
        <w:t>Dense Subspace for the Kernel</w:t>
      </w:r>
      <w:r>
        <w:t>: To construct the reproducing kernel it suffices to consider a dense subspace, so let</w:t>
      </w:r>
    </w:p>
    <w:p w14:paraId="4F7A16A3" w14:textId="77777777" w:rsidR="003F4D66" w:rsidRPr="003F4D66" w:rsidRDefault="003F4D66" w:rsidP="003F4D66">
      <w:pPr>
        <w:spacing w:line="360" w:lineRule="auto"/>
        <w:rPr>
          <w:u w:val="single"/>
        </w:rPr>
      </w:pPr>
    </w:p>
    <w:p w14:paraId="761DC023" w14:textId="77777777" w:rsidR="003F4D66" w:rsidRDefault="009D20D9" w:rsidP="003F4D66">
      <w:pPr>
        <w:pStyle w:val="ListParagraph"/>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B0644C6" w14:textId="77777777" w:rsidR="003F4D66" w:rsidRDefault="003F4D66" w:rsidP="003F4D66">
      <w:pPr>
        <w:spacing w:line="360" w:lineRule="auto"/>
      </w:pPr>
    </w:p>
    <w:p w14:paraId="22CB012B" w14:textId="77777777" w:rsidR="003F4D66" w:rsidRDefault="009D20D9" w:rsidP="003F4D66">
      <w:pPr>
        <w:pStyle w:val="ListParagraph"/>
        <w:spacing w:line="360" w:lineRule="auto"/>
        <w:ind w:left="360"/>
      </w:pPr>
      <w:r>
        <w:t>and</w:t>
      </w:r>
    </w:p>
    <w:p w14:paraId="7F04DF4A" w14:textId="77777777" w:rsidR="003F4D66" w:rsidRDefault="003F4D66" w:rsidP="003F4D66">
      <w:pPr>
        <w:spacing w:line="360" w:lineRule="auto"/>
      </w:pPr>
    </w:p>
    <w:p w14:paraId="54AD9104" w14:textId="3B460904" w:rsidR="009D20D9" w:rsidRP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08D4A869" w14:textId="77777777" w:rsidR="003F4D66" w:rsidRDefault="003F4D66" w:rsidP="003F4D66">
      <w:pPr>
        <w:spacing w:line="360" w:lineRule="auto"/>
      </w:pPr>
    </w:p>
    <w:p w14:paraId="3F8B9763" w14:textId="77777777" w:rsidR="003F4D66" w:rsidRDefault="009D20D9" w:rsidP="003E4690">
      <w:pPr>
        <w:pStyle w:val="ListParagraph"/>
        <w:numPr>
          <w:ilvl w:val="0"/>
          <w:numId w:val="208"/>
        </w:numPr>
        <w:spacing w:line="360" w:lineRule="auto"/>
      </w:pPr>
      <w:r>
        <w:rPr>
          <w:u w:val="single"/>
        </w:rPr>
        <w:t>Explicit Form for the Kernel</w:t>
      </w:r>
      <w:r>
        <w:t>: The Fundamental Theorem of Calculus then gives</w:t>
      </w:r>
    </w:p>
    <w:p w14:paraId="293535F2" w14:textId="77777777" w:rsidR="003F4D66" w:rsidRPr="003F4D66" w:rsidRDefault="003F4D66" w:rsidP="003F4D66">
      <w:pPr>
        <w:spacing w:line="360" w:lineRule="auto"/>
        <w:rPr>
          <w:u w:val="single"/>
        </w:rPr>
      </w:pPr>
    </w:p>
    <w:p w14:paraId="7762FFEB" w14:textId="77777777" w:rsid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r>
                    <w:rPr>
                      <w:rFonts w:ascii="Cambria Math" w:hAnsi="Cambria Math"/>
                    </w:rPr>
                    <m:t>x, y</m:t>
                  </m:r>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 f</m:t>
              </m:r>
            </m:e>
          </m:d>
        </m:oMath>
      </m:oMathPara>
    </w:p>
    <w:p w14:paraId="38CAFFC5" w14:textId="77777777" w:rsidR="003F4D66" w:rsidRDefault="003F4D66" w:rsidP="003F4D66">
      <w:pPr>
        <w:spacing w:line="360" w:lineRule="auto"/>
      </w:pPr>
    </w:p>
    <w:p w14:paraId="136E3E63" w14:textId="77777777" w:rsidR="003F4D66" w:rsidRDefault="009D20D9" w:rsidP="003F4D66">
      <w:pPr>
        <w:pStyle w:val="ListParagraph"/>
        <w:spacing w:line="360" w:lineRule="auto"/>
        <w:ind w:left="360"/>
      </w:pPr>
      <w:proofErr w:type="gramStart"/>
      <w:r>
        <w:t>where</w:t>
      </w:r>
      <w:proofErr w:type="gramEnd"/>
    </w:p>
    <w:p w14:paraId="45E85849" w14:textId="77777777" w:rsidR="003F4D66" w:rsidRDefault="003F4D66" w:rsidP="003F4D66">
      <w:pPr>
        <w:spacing w:line="360" w:lineRule="auto"/>
      </w:pPr>
    </w:p>
    <w:p w14:paraId="11E3B855" w14:textId="77777777" w:rsidR="003F4D66" w:rsidRDefault="009D20D9" w:rsidP="003F4D66">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x&lt;y</m:t>
                </m:r>
              </m:e>
            </m:mr>
            <m:mr>
              <m:e>
                <m:r>
                  <w:rPr>
                    <w:rFonts w:ascii="Cambria Math" w:hAnsi="Cambria Math"/>
                  </w:rPr>
                  <m:t>otherwise</m:t>
                </m:r>
              </m:e>
            </m:mr>
          </m:m>
        </m:oMath>
      </m:oMathPara>
    </w:p>
    <w:p w14:paraId="2E5928B0" w14:textId="77777777" w:rsidR="003F4D66" w:rsidRDefault="003F4D66" w:rsidP="003F4D66">
      <w:pPr>
        <w:spacing w:line="360" w:lineRule="auto"/>
      </w:pPr>
    </w:p>
    <w:p w14:paraId="1B816430" w14:textId="77777777" w:rsidR="003F4D66" w:rsidRDefault="009D20D9" w:rsidP="003F4D66">
      <w:pPr>
        <w:pStyle w:val="ListParagraph"/>
        <w:spacing w:line="360" w:lineRule="auto"/>
        <w:ind w:left="360"/>
      </w:pPr>
      <w:r>
        <w:t>and</w:t>
      </w:r>
    </w:p>
    <w:p w14:paraId="1CB66A4D" w14:textId="77777777" w:rsidR="003F4D66" w:rsidRDefault="003F4D66" w:rsidP="003F4D66">
      <w:pPr>
        <w:spacing w:line="360" w:lineRule="auto"/>
      </w:pPr>
    </w:p>
    <w:p w14:paraId="30E6F3BA" w14:textId="77777777" w:rsidR="003F4D66" w:rsidRDefault="00000000" w:rsidP="003F4D66">
      <w:pPr>
        <w:pStyle w:val="ListParagraph"/>
        <w:spacing w:line="360" w:lineRule="auto"/>
        <w:ind w:left="360"/>
      </w:pPr>
      <m:oMathPara>
        <m:oMath>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 y</m:t>
              </m:r>
            </m:e>
          </m:d>
        </m:oMath>
      </m:oMathPara>
    </w:p>
    <w:p w14:paraId="38BD6672" w14:textId="77777777" w:rsidR="003F4D66" w:rsidRDefault="003F4D66" w:rsidP="003F4D66">
      <w:pPr>
        <w:spacing w:line="360" w:lineRule="auto"/>
      </w:pPr>
    </w:p>
    <w:p w14:paraId="6CDFD773"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0</m:t>
              </m:r>
            </m:e>
          </m:d>
          <m:r>
            <w:rPr>
              <w:rFonts w:ascii="Cambria Math" w:hAnsi="Cambria Math"/>
            </w:rPr>
            <m:t>=0</m:t>
          </m:r>
        </m:oMath>
      </m:oMathPara>
    </w:p>
    <w:p w14:paraId="188D2B62" w14:textId="77777777" w:rsidR="003F4D66" w:rsidRDefault="003F4D66" w:rsidP="003F4D66">
      <w:pPr>
        <w:spacing w:line="360" w:lineRule="auto"/>
      </w:pPr>
    </w:p>
    <w:p w14:paraId="14F9B753" w14:textId="77777777" w:rsidR="003F4D66" w:rsidRDefault="009D20D9" w:rsidP="003F4D66">
      <w:pPr>
        <w:pStyle w:val="ListParagraph"/>
        <w:spacing w:line="360" w:lineRule="auto"/>
        <w:ind w:left="360"/>
      </w:pPr>
      <w:r>
        <w:t>i.e.,</w:t>
      </w:r>
    </w:p>
    <w:p w14:paraId="0D452569" w14:textId="77777777" w:rsidR="003F4D66" w:rsidRDefault="003F4D66" w:rsidP="003F4D66">
      <w:pPr>
        <w:spacing w:line="360" w:lineRule="auto"/>
      </w:pPr>
    </w:p>
    <w:p w14:paraId="2A7C93A5" w14:textId="77777777" w:rsidR="003F4D66" w:rsidRDefault="009D20D9" w:rsidP="003F4D6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G</m:t>
              </m:r>
              <m:d>
                <m:dPr>
                  <m:ctrlPr>
                    <w:rPr>
                      <w:rFonts w:ascii="Cambria Math" w:hAnsi="Cambria Math"/>
                      <w:i/>
                    </w:rPr>
                  </m:ctrlPr>
                </m:dPr>
                <m:e>
                  <m:r>
                    <w:rPr>
                      <w:rFonts w:ascii="Cambria Math" w:hAnsi="Cambria Math"/>
                    </w:rPr>
                    <m:t>z, y</m:t>
                  </m:r>
                </m:e>
              </m:d>
              <m:r>
                <w:rPr>
                  <w:rFonts w:ascii="Cambria Math" w:hAnsi="Cambria Math"/>
                </w:rPr>
                <m:t>dz</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0≤x&lt;y</m:t>
                </m:r>
              </m:e>
            </m:mr>
            <m:mr>
              <m:e>
                <m:r>
                  <w:rPr>
                    <w:rFonts w:ascii="Cambria Math" w:hAnsi="Cambria Math"/>
                  </w:rPr>
                  <m:t>otherwise</m:t>
                </m:r>
              </m:e>
            </m:mr>
          </m:m>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x, y</m:t>
                  </m:r>
                </m:e>
              </m:d>
            </m:e>
          </m:func>
        </m:oMath>
      </m:oMathPara>
    </w:p>
    <w:p w14:paraId="0B952C5E" w14:textId="77777777" w:rsidR="003F4D66" w:rsidRDefault="003F4D66" w:rsidP="003F4D66">
      <w:pPr>
        <w:spacing w:line="360" w:lineRule="auto"/>
      </w:pPr>
    </w:p>
    <w:p w14:paraId="0AD7323A" w14:textId="77777777" w:rsidR="003F4D66" w:rsidRDefault="009D20D9" w:rsidP="003F4D66">
      <w:pPr>
        <w:pStyle w:val="ListParagraph"/>
        <w:spacing w:line="360" w:lineRule="auto"/>
        <w:ind w:left="360"/>
      </w:pPr>
      <w:r>
        <w:t>This implies</w:t>
      </w:r>
    </w:p>
    <w:p w14:paraId="5103D27E" w14:textId="77777777" w:rsidR="003F4D66" w:rsidRDefault="003F4D66" w:rsidP="003F4D66">
      <w:pPr>
        <w:spacing w:line="360" w:lineRule="auto"/>
      </w:pPr>
    </w:p>
    <w:p w14:paraId="70262887"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d>
            <m:dPr>
              <m:ctrlPr>
                <w:rPr>
                  <w:rFonts w:ascii="Cambria Math" w:hAnsi="Cambria Math"/>
                  <w:i/>
                </w:rPr>
              </m:ctrlPr>
            </m:dPr>
            <m:e>
              <m:r>
                <w:rPr>
                  <w:rFonts w:ascii="Cambria Math" w:hAnsi="Cambria Math"/>
                </w:rPr>
                <m:t>∙, y</m:t>
              </m:r>
            </m:e>
          </m:d>
        </m:oMath>
      </m:oMathPara>
    </w:p>
    <w:p w14:paraId="76BB75CE" w14:textId="77777777" w:rsidR="003F4D66" w:rsidRDefault="003F4D66" w:rsidP="003F4D66">
      <w:pPr>
        <w:spacing w:line="360" w:lineRule="auto"/>
      </w:pPr>
    </w:p>
    <w:p w14:paraId="7E403308" w14:textId="10A35B2C" w:rsidR="009D20D9" w:rsidRDefault="009D20D9" w:rsidP="003F4D66">
      <w:pPr>
        <w:pStyle w:val="ListParagraph"/>
        <w:spacing w:line="360" w:lineRule="auto"/>
        <w:ind w:left="360"/>
      </w:pPr>
      <w:r>
        <w:lastRenderedPageBreak/>
        <w:t xml:space="preserve">reproduces </w:t>
      </w:r>
      <m:oMath>
        <m:r>
          <w:rPr>
            <w:rFonts w:ascii="Cambria Math" w:hAnsi="Cambria Math"/>
          </w:rPr>
          <m:t>f</m:t>
        </m:r>
      </m:oMath>
      <w:r>
        <w:t>.</w:t>
      </w:r>
    </w:p>
    <w:p w14:paraId="1AB07F62" w14:textId="77777777" w:rsidR="003F4D66" w:rsidRDefault="000B7C8D" w:rsidP="003E4690">
      <w:pPr>
        <w:pStyle w:val="ListParagraph"/>
        <w:numPr>
          <w:ilvl w:val="0"/>
          <w:numId w:val="208"/>
        </w:numPr>
        <w:spacing w:line="360" w:lineRule="auto"/>
      </w:pPr>
      <w:r>
        <w:rPr>
          <w:u w:val="single"/>
        </w:rPr>
        <w:t xml:space="preserve">Kernel Form at </w:t>
      </w:r>
      <m:oMath>
        <m:r>
          <w:rPr>
            <w:rFonts w:ascii="Cambria Math" w:hAnsi="Cambria Math"/>
            <w:u w:val="single"/>
          </w:rPr>
          <m:t>y→∞</m:t>
        </m:r>
      </m:oMath>
      <w:r>
        <w:t>: By taking the limit</w:t>
      </w:r>
    </w:p>
    <w:p w14:paraId="07FFFF75" w14:textId="77777777" w:rsidR="003F4D66" w:rsidRPr="003F4D66" w:rsidRDefault="003F4D66" w:rsidP="003F4D66">
      <w:pPr>
        <w:spacing w:line="360" w:lineRule="auto"/>
        <w:rPr>
          <w:u w:val="single"/>
        </w:rPr>
      </w:pPr>
    </w:p>
    <w:p w14:paraId="1F3F53FC" w14:textId="77777777" w:rsidR="003F4D66" w:rsidRDefault="000B7C8D" w:rsidP="003F4D66">
      <w:pPr>
        <w:pStyle w:val="ListParagraph"/>
        <w:spacing w:line="360" w:lineRule="auto"/>
        <w:ind w:left="360"/>
      </w:pPr>
      <m:oMathPara>
        <m:oMath>
          <m:r>
            <w:rPr>
              <w:rFonts w:ascii="Cambria Math" w:hAnsi="Cambria Math"/>
            </w:rPr>
            <m:t>y→∞</m:t>
          </m:r>
        </m:oMath>
      </m:oMathPara>
    </w:p>
    <w:p w14:paraId="3347F89B" w14:textId="77777777" w:rsidR="003F4D66" w:rsidRDefault="003F4D66" w:rsidP="003F4D66">
      <w:pPr>
        <w:spacing w:line="360" w:lineRule="auto"/>
      </w:pPr>
    </w:p>
    <w:p w14:paraId="63B105DD" w14:textId="77777777" w:rsidR="003F4D66" w:rsidRDefault="000B7C8D" w:rsidP="003F4D66">
      <w:pPr>
        <w:pStyle w:val="ListParagraph"/>
        <w:spacing w:line="360" w:lineRule="auto"/>
        <w:ind w:left="360"/>
      </w:pPr>
      <w:r>
        <w:t>one obtains the ReLU function</w:t>
      </w:r>
    </w:p>
    <w:p w14:paraId="04BA8352" w14:textId="77777777" w:rsidR="003F4D66" w:rsidRDefault="003F4D66" w:rsidP="003F4D66">
      <w:pPr>
        <w:spacing w:line="360" w:lineRule="auto"/>
      </w:pPr>
    </w:p>
    <w:p w14:paraId="0A4ABE99" w14:textId="4D00BBF9" w:rsidR="000B7C8D" w:rsidRP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x≥0</m:t>
                </m:r>
              </m:e>
            </m:mr>
            <m:mr>
              <m:e>
                <m:r>
                  <w:rPr>
                    <w:rFonts w:ascii="Cambria Math" w:hAnsi="Cambria Math"/>
                  </w:rPr>
                  <m:t>otherwise</m:t>
                </m:r>
              </m:e>
            </m:mr>
          </m:m>
          <m:r>
            <w:rPr>
              <w:rFonts w:ascii="Cambria Math" w:hAnsi="Cambria Math"/>
            </w:rPr>
            <m:t>=ReLU</m:t>
          </m:r>
          <m:d>
            <m:dPr>
              <m:ctrlPr>
                <w:rPr>
                  <w:rFonts w:ascii="Cambria Math" w:hAnsi="Cambria Math"/>
                  <w:i/>
                </w:rPr>
              </m:ctrlPr>
            </m:dPr>
            <m:e>
              <m:r>
                <w:rPr>
                  <w:rFonts w:ascii="Cambria Math" w:hAnsi="Cambria Math"/>
                </w:rPr>
                <m:t>x</m:t>
              </m:r>
            </m:e>
          </m:d>
        </m:oMath>
      </m:oMathPara>
    </w:p>
    <w:p w14:paraId="30381687" w14:textId="77777777" w:rsidR="003F4D66" w:rsidRDefault="003F4D66" w:rsidP="003F4D66">
      <w:pPr>
        <w:spacing w:line="360" w:lineRule="auto"/>
      </w:pPr>
    </w:p>
    <w:p w14:paraId="71316571" w14:textId="25AC224E" w:rsidR="000B7C8D" w:rsidRDefault="000B7C8D" w:rsidP="003E4690">
      <w:pPr>
        <w:pStyle w:val="ListParagraph"/>
        <w:numPr>
          <w:ilvl w:val="0"/>
          <w:numId w:val="208"/>
        </w:numPr>
        <w:spacing w:line="360" w:lineRule="auto"/>
      </w:pPr>
      <w:r>
        <w:rPr>
          <w:u w:val="single"/>
        </w:rPr>
        <w:t>Optimality of ReLU in Neural Networks</w:t>
      </w:r>
      <w:r>
        <w:t>: Using this formulation, one can apply the representer theorem to the RKHS, letting one prove the optimality of using ReLU activations in neural network settings.</w:t>
      </w:r>
    </w:p>
    <w:p w14:paraId="77251FC3" w14:textId="28EFCCC4" w:rsidR="00D85D24" w:rsidRDefault="00D85D24" w:rsidP="00313436">
      <w:pPr>
        <w:spacing w:line="360" w:lineRule="auto"/>
      </w:pPr>
    </w:p>
    <w:p w14:paraId="5F28D39B" w14:textId="3C4AD60C" w:rsidR="00527688" w:rsidRDefault="00527688" w:rsidP="00313436">
      <w:pPr>
        <w:spacing w:line="360" w:lineRule="auto"/>
      </w:pPr>
    </w:p>
    <w:p w14:paraId="1E02640D" w14:textId="20BAC517" w:rsidR="00527688" w:rsidRPr="00527688" w:rsidRDefault="00527688" w:rsidP="00313436">
      <w:pPr>
        <w:spacing w:line="360" w:lineRule="auto"/>
        <w:rPr>
          <w:b/>
          <w:bCs/>
          <w:sz w:val="28"/>
          <w:szCs w:val="28"/>
        </w:rPr>
      </w:pPr>
      <w:r w:rsidRPr="00527688">
        <w:rPr>
          <w:b/>
          <w:bCs/>
          <w:sz w:val="28"/>
          <w:szCs w:val="28"/>
        </w:rPr>
        <w:t>References</w:t>
      </w:r>
    </w:p>
    <w:p w14:paraId="3827C392" w14:textId="68868510" w:rsidR="00527688" w:rsidRDefault="00527688" w:rsidP="00313436">
      <w:pPr>
        <w:spacing w:line="360" w:lineRule="auto"/>
      </w:pPr>
    </w:p>
    <w:p w14:paraId="5B4D7EC2" w14:textId="6768E902" w:rsidR="008B4ABA" w:rsidRDefault="008B4ABA" w:rsidP="00527688">
      <w:pPr>
        <w:pStyle w:val="ListParagraph"/>
        <w:numPr>
          <w:ilvl w:val="0"/>
          <w:numId w:val="198"/>
        </w:numPr>
        <w:spacing w:line="360" w:lineRule="auto"/>
      </w:pPr>
      <w:r>
        <w:t xml:space="preserve">Alpay, D., and T. M. Mills (2003): A Family of Hilbert Spaces which are not Reproducing Kernel Hilbert Spaces </w:t>
      </w:r>
      <w:r>
        <w:rPr>
          <w:i/>
          <w:iCs/>
        </w:rPr>
        <w:t>Journal of Analysis and Applications</w:t>
      </w:r>
      <w:r>
        <w:t xml:space="preserve"> </w:t>
      </w:r>
      <w:r>
        <w:rPr>
          <w:b/>
          <w:bCs/>
        </w:rPr>
        <w:t>1 (2)</w:t>
      </w:r>
      <w:r>
        <w:t xml:space="preserve"> 107-111</w:t>
      </w:r>
    </w:p>
    <w:p w14:paraId="0D7205B7" w14:textId="26BEE4B3" w:rsidR="00F023AA" w:rsidRDefault="00F023AA" w:rsidP="00527688">
      <w:pPr>
        <w:pStyle w:val="ListParagraph"/>
        <w:numPr>
          <w:ilvl w:val="0"/>
          <w:numId w:val="198"/>
        </w:numPr>
        <w:spacing w:line="360" w:lineRule="auto"/>
      </w:pPr>
      <w:r>
        <w:t xml:space="preserve">Alvarez, M., L. Rosasco, and N. Lawrence (2011): Kernels for Vector-valued Functions: A Review </w:t>
      </w:r>
      <w:r>
        <w:rPr>
          <w:b/>
          <w:bCs/>
        </w:rPr>
        <w:t>arXiV</w:t>
      </w:r>
    </w:p>
    <w:p w14:paraId="7FDD72C4" w14:textId="68728C02" w:rsidR="007F2545" w:rsidRDefault="007F2545" w:rsidP="00527688">
      <w:pPr>
        <w:pStyle w:val="ListParagraph"/>
        <w:numPr>
          <w:ilvl w:val="0"/>
          <w:numId w:val="198"/>
        </w:numPr>
        <w:spacing w:line="360" w:lineRule="auto"/>
      </w:pPr>
      <w:r>
        <w:t xml:space="preserve">Berlinet, A., and C. Thomas (2004): </w:t>
      </w:r>
      <w:r>
        <w:rPr>
          <w:i/>
          <w:iCs/>
        </w:rPr>
        <w:t>Reproducing Kernel Hilbert Spaces in Probability and Statistics</w:t>
      </w:r>
      <w:r>
        <w:t xml:space="preserve"> </w:t>
      </w:r>
      <w:r>
        <w:rPr>
          <w:b/>
          <w:bCs/>
        </w:rPr>
        <w:t>Kluwer Academic Publishers</w:t>
      </w:r>
      <w:r>
        <w:t xml:space="preserve"> Amsterdam, Netherlands</w:t>
      </w:r>
    </w:p>
    <w:p w14:paraId="49E5F636" w14:textId="77881981" w:rsidR="00F023AA" w:rsidRDefault="00F023AA" w:rsidP="00F023AA">
      <w:pPr>
        <w:pStyle w:val="ListParagraph"/>
        <w:numPr>
          <w:ilvl w:val="0"/>
          <w:numId w:val="198"/>
        </w:numPr>
        <w:spacing w:line="360" w:lineRule="auto"/>
      </w:pPr>
      <w:r>
        <w:t xml:space="preserve">De Vito, E., D. Umanita, and S. Villa (2013): An Extension of Mercer Theorem to Vector-valued Measurable Kernels </w:t>
      </w:r>
      <w:r>
        <w:rPr>
          <w:b/>
          <w:bCs/>
        </w:rPr>
        <w:t>arXiV</w:t>
      </w:r>
    </w:p>
    <w:p w14:paraId="3EBFE4BE" w14:textId="4FDA2C2C" w:rsidR="008B4ABA" w:rsidRDefault="008B4ABA" w:rsidP="00527688">
      <w:pPr>
        <w:pStyle w:val="ListParagraph"/>
        <w:numPr>
          <w:ilvl w:val="0"/>
          <w:numId w:val="198"/>
        </w:numPr>
        <w:spacing w:line="360" w:lineRule="auto"/>
      </w:pPr>
      <w:r>
        <w:t xml:space="preserve">Pasternak-Winiarski, Z. (1992): On Weights which admit the Reproducing Kernel of Bergman Type </w:t>
      </w:r>
      <w:r w:rsidRPr="008B4ABA">
        <w:rPr>
          <w:i/>
          <w:iCs/>
        </w:rPr>
        <w:t>I</w:t>
      </w:r>
      <w:r>
        <w:rPr>
          <w:i/>
          <w:iCs/>
        </w:rPr>
        <w:t>nternational Journal of Mathematics and Mathematical Sciences</w:t>
      </w:r>
      <w:r>
        <w:t xml:space="preserve"> </w:t>
      </w:r>
      <w:r>
        <w:rPr>
          <w:b/>
          <w:bCs/>
        </w:rPr>
        <w:t>15 (1)</w:t>
      </w:r>
      <w:r>
        <w:t xml:space="preserve"> 1-14</w:t>
      </w:r>
    </w:p>
    <w:p w14:paraId="357C789D" w14:textId="52AC3D9F" w:rsidR="0072361A" w:rsidRDefault="0072361A" w:rsidP="00527688">
      <w:pPr>
        <w:pStyle w:val="ListParagraph"/>
        <w:numPr>
          <w:ilvl w:val="0"/>
          <w:numId w:val="198"/>
        </w:numPr>
        <w:spacing w:line="360" w:lineRule="auto"/>
      </w:pPr>
      <w:r>
        <w:lastRenderedPageBreak/>
        <w:t xml:space="preserve">Paulsen, V. I. (2009): </w:t>
      </w:r>
      <w:hyperlink r:id="rId59" w:history="1">
        <w:r w:rsidRPr="0072361A">
          <w:rPr>
            <w:rStyle w:val="Hyperlink"/>
          </w:rPr>
          <w:t>An Introduction to the Theory of Reproducing Kernel Hilbert Spaces</w:t>
        </w:r>
      </w:hyperlink>
    </w:p>
    <w:p w14:paraId="0BABAC87" w14:textId="6F694B59" w:rsidR="00527688" w:rsidRPr="00527688" w:rsidRDefault="00527688" w:rsidP="00527688">
      <w:pPr>
        <w:pStyle w:val="ListParagraph"/>
        <w:numPr>
          <w:ilvl w:val="0"/>
          <w:numId w:val="198"/>
        </w:numPr>
        <w:spacing w:line="360" w:lineRule="auto"/>
      </w:pPr>
      <w:r>
        <w:t xml:space="preserve">Wikipedia (2022): </w:t>
      </w:r>
      <w:hyperlink r:id="rId60" w:history="1">
        <w:r w:rsidRPr="00527688">
          <w:rPr>
            <w:rStyle w:val="Hyperlink"/>
          </w:rPr>
          <w:t>Reproducing Kernel Hilbert Space</w:t>
        </w:r>
      </w:hyperlink>
    </w:p>
    <w:p w14:paraId="3E4C9975" w14:textId="61F810DC" w:rsidR="00F023AA" w:rsidRDefault="00F023AA" w:rsidP="008B4ABA">
      <w:pPr>
        <w:pStyle w:val="ListParagraph"/>
        <w:numPr>
          <w:ilvl w:val="0"/>
          <w:numId w:val="198"/>
        </w:numPr>
        <w:spacing w:line="360" w:lineRule="auto"/>
      </w:pPr>
      <w:r>
        <w:t xml:space="preserve">Zhang, H., Y. Xu, and Q. Zhang (2012): Refinement of Operator-valued Reproducing Kernels </w:t>
      </w:r>
      <w:r>
        <w:rPr>
          <w:i/>
          <w:iCs/>
        </w:rPr>
        <w:t>Journal of Machine Learning Research</w:t>
      </w:r>
      <w:r>
        <w:t xml:space="preserve"> </w:t>
      </w:r>
      <w:r>
        <w:rPr>
          <w:b/>
          <w:bCs/>
        </w:rPr>
        <w:t>13</w:t>
      </w:r>
      <w:r>
        <w:t xml:space="preserve"> 91-136</w:t>
      </w:r>
    </w:p>
    <w:p w14:paraId="5F0A928E" w14:textId="3B476DD0" w:rsidR="008B4ABA" w:rsidRDefault="008B4ABA" w:rsidP="008B4ABA">
      <w:pPr>
        <w:pStyle w:val="ListParagraph"/>
        <w:numPr>
          <w:ilvl w:val="0"/>
          <w:numId w:val="198"/>
        </w:numPr>
        <w:spacing w:line="360" w:lineRule="auto"/>
      </w:pPr>
      <w:r>
        <w:t xml:space="preserve">Zynda, T. L. (2020): On Weights which admit Reproducing Kernel of Szego Type </w:t>
      </w:r>
      <w:r>
        <w:rPr>
          <w:i/>
          <w:iCs/>
        </w:rPr>
        <w:t xml:space="preserve">Journal of </w:t>
      </w:r>
      <w:r w:rsidR="0072361A">
        <w:rPr>
          <w:i/>
          <w:iCs/>
        </w:rPr>
        <w:t xml:space="preserve">Contemporary </w:t>
      </w:r>
      <w:r>
        <w:rPr>
          <w:i/>
          <w:iCs/>
        </w:rPr>
        <w:t xml:space="preserve">Mathematical </w:t>
      </w:r>
      <w:r w:rsidR="0072361A">
        <w:rPr>
          <w:i/>
          <w:iCs/>
        </w:rPr>
        <w:t>Analysis</w:t>
      </w:r>
      <w:r>
        <w:t xml:space="preserve"> </w:t>
      </w:r>
      <w:r w:rsidR="0072361A">
        <w:rPr>
          <w:b/>
          <w:bCs/>
        </w:rPr>
        <w:t>5</w:t>
      </w:r>
      <w:r>
        <w:rPr>
          <w:b/>
          <w:bCs/>
        </w:rPr>
        <w:t>5</w:t>
      </w:r>
      <w:r>
        <w:t xml:space="preserve"> </w:t>
      </w:r>
      <w:r w:rsidR="0072361A">
        <w:t>320</w:t>
      </w:r>
      <w:r>
        <w:t>-</w:t>
      </w:r>
      <w:r w:rsidR="0072361A">
        <w:t>327</w:t>
      </w:r>
    </w:p>
    <w:p w14:paraId="11EC02BC" w14:textId="77777777" w:rsidR="009527BD" w:rsidRDefault="009527BD">
      <w:r>
        <w:br w:type="page"/>
      </w:r>
    </w:p>
    <w:p w14:paraId="5BC1E61D" w14:textId="77777777" w:rsidR="009527BD" w:rsidRDefault="009527BD" w:rsidP="00313436">
      <w:pPr>
        <w:spacing w:line="360" w:lineRule="auto"/>
      </w:pPr>
    </w:p>
    <w:p w14:paraId="055214FA" w14:textId="77777777" w:rsidR="009527BD" w:rsidRPr="007C0F1A" w:rsidRDefault="009527BD" w:rsidP="007C0F1A">
      <w:pPr>
        <w:spacing w:line="360" w:lineRule="auto"/>
        <w:jc w:val="center"/>
        <w:rPr>
          <w:b/>
          <w:bCs/>
          <w:sz w:val="32"/>
          <w:szCs w:val="32"/>
        </w:rPr>
      </w:pPr>
      <w:r w:rsidRPr="007C0F1A">
        <w:rPr>
          <w:b/>
          <w:bCs/>
          <w:sz w:val="32"/>
          <w:szCs w:val="32"/>
        </w:rPr>
        <w:t>Representer Theorem</w:t>
      </w:r>
    </w:p>
    <w:p w14:paraId="210DFEEA" w14:textId="77777777" w:rsidR="009527BD" w:rsidRDefault="009527BD" w:rsidP="00313436">
      <w:pPr>
        <w:spacing w:line="360" w:lineRule="auto"/>
      </w:pPr>
    </w:p>
    <w:p w14:paraId="604D039A" w14:textId="77777777" w:rsidR="009527BD" w:rsidRDefault="009527BD" w:rsidP="00313436">
      <w:pPr>
        <w:spacing w:line="360" w:lineRule="auto"/>
      </w:pPr>
    </w:p>
    <w:p w14:paraId="0E1F5B80" w14:textId="77777777" w:rsidR="009527BD" w:rsidRPr="007C0F1A" w:rsidRDefault="009527BD" w:rsidP="00313436">
      <w:pPr>
        <w:spacing w:line="360" w:lineRule="auto"/>
        <w:rPr>
          <w:b/>
          <w:bCs/>
        </w:rPr>
      </w:pPr>
      <w:r w:rsidRPr="007C0F1A">
        <w:rPr>
          <w:b/>
          <w:bCs/>
        </w:rPr>
        <w:t>Overview</w:t>
      </w:r>
    </w:p>
    <w:p w14:paraId="53A410DC" w14:textId="77777777" w:rsidR="009527BD" w:rsidRDefault="009527BD" w:rsidP="00313436">
      <w:pPr>
        <w:spacing w:line="360" w:lineRule="auto"/>
      </w:pPr>
    </w:p>
    <w:p w14:paraId="6C4B748B" w14:textId="471BFEFB" w:rsidR="009527BD" w:rsidRDefault="009527BD" w:rsidP="00313436">
      <w:pPr>
        <w:spacing w:line="360" w:lineRule="auto"/>
      </w:pPr>
      <w:r>
        <w:t xml:space="preserve">In statistical learning theory, a </w:t>
      </w:r>
      <w:r>
        <w:rPr>
          <w:i/>
          <w:iCs/>
        </w:rPr>
        <w:t>representer theorem</w:t>
      </w:r>
      <w:r>
        <w:t xml:space="preserve"> is any of several related results stating that a minimizer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of a regularized empirical risk functional defined over a </w:t>
      </w:r>
      <w:r w:rsidR="00B754D1">
        <w:t>reproducing kernel Hilbert space can be represented as a finite linear combination of kernel products evaluated on the input points in the training set data (Wikipedia (2022)).</w:t>
      </w:r>
    </w:p>
    <w:p w14:paraId="1811B396" w14:textId="7A233125" w:rsidR="007C0F1A" w:rsidRDefault="007C0F1A" w:rsidP="00313436">
      <w:pPr>
        <w:spacing w:line="360" w:lineRule="auto"/>
      </w:pPr>
    </w:p>
    <w:p w14:paraId="3321465D" w14:textId="1E95233F" w:rsidR="007C0F1A" w:rsidRDefault="007C0F1A" w:rsidP="00313436">
      <w:pPr>
        <w:spacing w:line="360" w:lineRule="auto"/>
      </w:pPr>
    </w:p>
    <w:p w14:paraId="5A75E9F9" w14:textId="028F858A" w:rsidR="007C0F1A" w:rsidRPr="007C0F1A" w:rsidRDefault="007C0F1A" w:rsidP="00313436">
      <w:pPr>
        <w:spacing w:line="360" w:lineRule="auto"/>
        <w:rPr>
          <w:b/>
          <w:bCs/>
          <w:sz w:val="28"/>
          <w:szCs w:val="28"/>
        </w:rPr>
      </w:pPr>
      <w:r w:rsidRPr="007C0F1A">
        <w:rPr>
          <w:b/>
          <w:bCs/>
          <w:sz w:val="28"/>
          <w:szCs w:val="28"/>
        </w:rPr>
        <w:t>Formal Statement</w:t>
      </w:r>
    </w:p>
    <w:p w14:paraId="57029F47" w14:textId="1AA53DB7" w:rsidR="007C0F1A" w:rsidRDefault="007C0F1A" w:rsidP="00313436">
      <w:pPr>
        <w:spacing w:line="360" w:lineRule="auto"/>
      </w:pPr>
    </w:p>
    <w:p w14:paraId="503D5492" w14:textId="469955A9" w:rsidR="007C0F1A" w:rsidRDefault="007C0F1A" w:rsidP="007C0F1A">
      <w:pPr>
        <w:pStyle w:val="ListParagraph"/>
        <w:numPr>
          <w:ilvl w:val="0"/>
          <w:numId w:val="210"/>
        </w:numPr>
        <w:spacing w:line="360" w:lineRule="auto"/>
      </w:pPr>
      <w:r w:rsidRPr="007C0F1A">
        <w:rPr>
          <w:u w:val="single"/>
        </w:rPr>
        <w:t>Scholkopf, Herbrich, and Smola Treatise</w:t>
      </w:r>
      <w:r>
        <w:t>: The following Representer Theorem and its proof are due to Scholkopf, Herbrich, and Smola (2001).</w:t>
      </w:r>
    </w:p>
    <w:p w14:paraId="12551C0F" w14:textId="77777777" w:rsidR="00E269D5" w:rsidRDefault="004D1087" w:rsidP="007C0F1A">
      <w:pPr>
        <w:pStyle w:val="ListParagraph"/>
        <w:numPr>
          <w:ilvl w:val="0"/>
          <w:numId w:val="210"/>
        </w:numPr>
        <w:spacing w:line="360" w:lineRule="auto"/>
      </w:pPr>
      <w:r>
        <w:rPr>
          <w:u w:val="single"/>
        </w:rPr>
        <w:t>Setup of the Representer Theorem</w:t>
      </w:r>
      <w:r w:rsidRPr="004D1087">
        <w:t>:</w:t>
      </w:r>
      <w:r>
        <w:t xml:space="preserve"> Consider a positive-definite real-valued kernel</w:t>
      </w:r>
    </w:p>
    <w:p w14:paraId="4947F665" w14:textId="77777777" w:rsidR="00E269D5" w:rsidRPr="00E269D5" w:rsidRDefault="00E269D5" w:rsidP="00E269D5">
      <w:pPr>
        <w:spacing w:line="360" w:lineRule="auto"/>
        <w:rPr>
          <w:u w:val="single"/>
        </w:rPr>
      </w:pPr>
    </w:p>
    <w:p w14:paraId="0E620ACF" w14:textId="77777777" w:rsidR="00E269D5" w:rsidRDefault="004D1087" w:rsidP="00E269D5">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BD977D2" w14:textId="77777777" w:rsidR="00E269D5" w:rsidRDefault="00E269D5" w:rsidP="00E269D5">
      <w:pPr>
        <w:spacing w:line="360" w:lineRule="auto"/>
      </w:pPr>
    </w:p>
    <w:p w14:paraId="03780745" w14:textId="00D678D4" w:rsidR="004D1087" w:rsidRDefault="004D1087" w:rsidP="00E269D5">
      <w:pPr>
        <w:pStyle w:val="ListParagraph"/>
        <w:spacing w:line="360" w:lineRule="auto"/>
        <w:ind w:left="360"/>
      </w:pPr>
      <w:r>
        <w:t xml:space="preserve">on a non-empty set </w:t>
      </w:r>
      <m:oMath>
        <m:r>
          <m:rPr>
            <m:scr m:val="script"/>
          </m:rPr>
          <w:rPr>
            <w:rFonts w:ascii="Cambria Math" w:hAnsi="Cambria Math"/>
          </w:rPr>
          <m:t>X</m:t>
        </m:r>
      </m:oMath>
      <w:r>
        <w:t xml:space="preserve"> with a corresponding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The following are assumed to be given.</w:t>
      </w:r>
    </w:p>
    <w:p w14:paraId="24530D70" w14:textId="77777777" w:rsidR="00E269D5" w:rsidRDefault="004D1087" w:rsidP="007C0F1A">
      <w:pPr>
        <w:pStyle w:val="ListParagraph"/>
        <w:numPr>
          <w:ilvl w:val="0"/>
          <w:numId w:val="210"/>
        </w:numPr>
        <w:spacing w:line="360" w:lineRule="auto"/>
      </w:pPr>
      <w:r>
        <w:rPr>
          <w:u w:val="single"/>
        </w:rPr>
        <w:t>Training Sample</w:t>
      </w:r>
      <w:r w:rsidRPr="004D1087">
        <w:t>:</w:t>
      </w:r>
    </w:p>
    <w:p w14:paraId="5EB195E9" w14:textId="77777777" w:rsidR="00E269D5" w:rsidRPr="00E269D5" w:rsidRDefault="00E269D5" w:rsidP="00E269D5">
      <w:pPr>
        <w:spacing w:line="360" w:lineRule="auto"/>
        <w:rPr>
          <w:u w:val="single"/>
        </w:rPr>
      </w:pPr>
    </w:p>
    <w:p w14:paraId="07C92192" w14:textId="33E381FE" w:rsidR="004D1087" w:rsidRPr="00E269D5" w:rsidRDefault="00000000" w:rsidP="00E269D5">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39FEC4DE" w14:textId="77777777" w:rsidR="00E269D5" w:rsidRDefault="00E269D5" w:rsidP="00E269D5">
      <w:pPr>
        <w:spacing w:line="360" w:lineRule="auto"/>
      </w:pPr>
    </w:p>
    <w:p w14:paraId="02FC6BB6" w14:textId="77777777" w:rsidR="00E269D5" w:rsidRDefault="004D1087" w:rsidP="007C0F1A">
      <w:pPr>
        <w:pStyle w:val="ListParagraph"/>
        <w:numPr>
          <w:ilvl w:val="0"/>
          <w:numId w:val="210"/>
        </w:numPr>
        <w:spacing w:line="360" w:lineRule="auto"/>
      </w:pPr>
      <w:r>
        <w:rPr>
          <w:u w:val="single"/>
        </w:rPr>
        <w:t>Strictly Increasing Real-valued Function</w:t>
      </w:r>
      <w:r>
        <w:t>:</w:t>
      </w:r>
    </w:p>
    <w:p w14:paraId="708328BE" w14:textId="77777777" w:rsidR="00E269D5" w:rsidRPr="00E269D5" w:rsidRDefault="00E269D5" w:rsidP="00E269D5">
      <w:pPr>
        <w:spacing w:line="360" w:lineRule="auto"/>
        <w:rPr>
          <w:u w:val="single"/>
        </w:rPr>
      </w:pPr>
    </w:p>
    <w:p w14:paraId="455A48DD" w14:textId="23966BB8" w:rsidR="004D1087" w:rsidRPr="00E269D5" w:rsidRDefault="004D1087" w:rsidP="00E269D5">
      <w:pPr>
        <w:pStyle w:val="ListParagraph"/>
        <w:spacing w:line="360" w:lineRule="auto"/>
        <w:ind w:left="360"/>
      </w:pPr>
      <m:oMathPara>
        <m:oMath>
          <m:r>
            <w:rPr>
              <w:rFonts w:ascii="Cambria Math" w:hAnsi="Cambria Math"/>
            </w:rPr>
            <m:t xml:space="preserve">g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5CAF276B" w14:textId="77777777" w:rsidR="00E269D5" w:rsidRDefault="00E269D5" w:rsidP="00E269D5">
      <w:pPr>
        <w:spacing w:line="360" w:lineRule="auto"/>
      </w:pPr>
    </w:p>
    <w:p w14:paraId="595FA5CF" w14:textId="77777777" w:rsidR="00E269D5" w:rsidRDefault="004D1087" w:rsidP="007C0F1A">
      <w:pPr>
        <w:pStyle w:val="ListParagraph"/>
        <w:numPr>
          <w:ilvl w:val="0"/>
          <w:numId w:val="210"/>
        </w:numPr>
        <w:spacing w:line="360" w:lineRule="auto"/>
      </w:pPr>
      <w:r>
        <w:rPr>
          <w:u w:val="single"/>
        </w:rPr>
        <w:lastRenderedPageBreak/>
        <w:t>Arbitrary Error Function</w:t>
      </w:r>
      <w:r>
        <w:t>:</w:t>
      </w:r>
    </w:p>
    <w:p w14:paraId="617D7BBE" w14:textId="77777777" w:rsidR="00E269D5" w:rsidRPr="00E269D5" w:rsidRDefault="00E269D5" w:rsidP="00E269D5">
      <w:pPr>
        <w:spacing w:line="360" w:lineRule="auto"/>
        <w:rPr>
          <w:u w:val="single"/>
        </w:rPr>
      </w:pPr>
    </w:p>
    <w:p w14:paraId="522BC4A7" w14:textId="11D09484" w:rsidR="004D1087" w:rsidRPr="00E269D5" w:rsidRDefault="004D1087" w:rsidP="00E269D5">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n</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09DE59BB" w14:textId="77777777" w:rsidR="00E269D5" w:rsidRDefault="00E269D5" w:rsidP="00E269D5">
      <w:pPr>
        <w:spacing w:line="360" w:lineRule="auto"/>
      </w:pPr>
    </w:p>
    <w:p w14:paraId="567DFC06" w14:textId="77777777" w:rsidR="00E269D5" w:rsidRDefault="009E0B23" w:rsidP="007C0F1A">
      <w:pPr>
        <w:pStyle w:val="ListParagraph"/>
        <w:numPr>
          <w:ilvl w:val="0"/>
          <w:numId w:val="210"/>
        </w:numPr>
        <w:spacing w:line="360" w:lineRule="auto"/>
      </w:pPr>
      <w:r>
        <w:rPr>
          <w:u w:val="single"/>
        </w:rPr>
        <w:t>Regularized Empirical Risk Functional</w:t>
      </w:r>
      <w:r>
        <w:t xml:space="preserve">: The above taken together define the following regularized empirical risk functional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w:t>
      </w:r>
    </w:p>
    <w:p w14:paraId="69411076" w14:textId="77777777" w:rsidR="00E269D5" w:rsidRPr="00E269D5" w:rsidRDefault="00E269D5" w:rsidP="00E269D5">
      <w:pPr>
        <w:spacing w:line="360" w:lineRule="auto"/>
        <w:rPr>
          <w:u w:val="single"/>
        </w:rPr>
      </w:pPr>
    </w:p>
    <w:p w14:paraId="1D841F05" w14:textId="1CF86B09" w:rsidR="009E0B23" w:rsidRPr="00E269D5" w:rsidRDefault="009E0B23" w:rsidP="00E269D5">
      <w:pPr>
        <w:pStyle w:val="ListParagraph"/>
        <w:spacing w:line="360" w:lineRule="auto"/>
        <w:ind w:left="360"/>
      </w:pPr>
      <m:oMathPara>
        <m:oMath>
          <m:r>
            <w:rPr>
              <w:rFonts w:ascii="Cambria Math" w:hAnsi="Cambria Math"/>
            </w:rPr>
            <m:t>f⟼E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012F084C" w14:textId="77777777" w:rsidR="00E269D5" w:rsidRDefault="00E269D5" w:rsidP="00E269D5">
      <w:pPr>
        <w:spacing w:line="360" w:lineRule="auto"/>
      </w:pPr>
    </w:p>
    <w:p w14:paraId="436B0ABB" w14:textId="77777777" w:rsidR="00E269D5" w:rsidRDefault="009E0B23" w:rsidP="007C0F1A">
      <w:pPr>
        <w:pStyle w:val="ListParagraph"/>
        <w:numPr>
          <w:ilvl w:val="0"/>
          <w:numId w:val="210"/>
        </w:numPr>
        <w:spacing w:line="360" w:lineRule="auto"/>
      </w:pPr>
      <w:r>
        <w:rPr>
          <w:u w:val="single"/>
        </w:rPr>
        <w:t>Minimizer of the Empirical Risk</w:t>
      </w:r>
      <w:r>
        <w:t>: Then, any minimizer of the empirical risk</w:t>
      </w:r>
    </w:p>
    <w:p w14:paraId="75735BA2" w14:textId="77777777" w:rsidR="00E269D5" w:rsidRPr="00E269D5" w:rsidRDefault="00E269D5" w:rsidP="00E269D5">
      <w:pPr>
        <w:spacing w:line="360" w:lineRule="auto"/>
        <w:rPr>
          <w:u w:val="single"/>
        </w:rPr>
      </w:pPr>
    </w:p>
    <w:p w14:paraId="2374E40C"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5A459249" w14:textId="77777777" w:rsidR="00E269D5" w:rsidRDefault="00E269D5" w:rsidP="00E269D5">
      <w:pPr>
        <w:spacing w:line="360" w:lineRule="auto"/>
      </w:pPr>
    </w:p>
    <w:p w14:paraId="61ADF88D" w14:textId="77777777" w:rsidR="00E269D5" w:rsidRDefault="009E0B23" w:rsidP="00E269D5">
      <w:pPr>
        <w:pStyle w:val="ListParagraph"/>
        <w:spacing w:line="360" w:lineRule="auto"/>
        <w:ind w:left="360"/>
      </w:pPr>
      <w:r>
        <w:t>admits a representation of the form:</w:t>
      </w:r>
    </w:p>
    <w:p w14:paraId="2E69DB2E" w14:textId="77777777" w:rsidR="00E269D5" w:rsidRDefault="00E269D5" w:rsidP="00E269D5">
      <w:pPr>
        <w:spacing w:line="360" w:lineRule="auto"/>
      </w:pPr>
    </w:p>
    <w:p w14:paraId="2EC9FA7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115FCEFA" w14:textId="77777777" w:rsidR="00E269D5" w:rsidRDefault="00E269D5" w:rsidP="00E269D5">
      <w:pPr>
        <w:spacing w:line="360" w:lineRule="auto"/>
      </w:pPr>
    </w:p>
    <w:p w14:paraId="709F3146" w14:textId="77777777" w:rsidR="00E269D5" w:rsidRDefault="006E70D5" w:rsidP="00E269D5">
      <w:pPr>
        <w:pStyle w:val="ListParagraph"/>
        <w:spacing w:line="360" w:lineRule="auto"/>
        <w:ind w:left="360"/>
      </w:pPr>
      <w:proofErr w:type="gramStart"/>
      <w:r>
        <w:t>where</w:t>
      </w:r>
      <w:proofErr w:type="gramEnd"/>
    </w:p>
    <w:p w14:paraId="6B1C2763" w14:textId="77777777" w:rsidR="00E269D5" w:rsidRDefault="00E269D5" w:rsidP="00E269D5">
      <w:pPr>
        <w:spacing w:line="360" w:lineRule="auto"/>
      </w:pPr>
    </w:p>
    <w:p w14:paraId="082850B9" w14:textId="77777777" w:rsidR="00E269D5" w:rsidRDefault="00000000" w:rsidP="00E269D5">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556C8209" w14:textId="77777777" w:rsidR="00E269D5" w:rsidRDefault="00E269D5" w:rsidP="00E269D5">
      <w:pPr>
        <w:spacing w:line="360" w:lineRule="auto"/>
      </w:pPr>
    </w:p>
    <w:p w14:paraId="2C8B7B16" w14:textId="77777777" w:rsidR="00E269D5" w:rsidRDefault="006E70D5" w:rsidP="00E269D5">
      <w:pPr>
        <w:pStyle w:val="ListParagraph"/>
        <w:spacing w:line="360" w:lineRule="auto"/>
        <w:ind w:left="360"/>
      </w:pPr>
      <w:r>
        <w:t>for all</w:t>
      </w:r>
    </w:p>
    <w:p w14:paraId="0B487EAB" w14:textId="77777777" w:rsidR="00E269D5" w:rsidRDefault="00E269D5" w:rsidP="00E269D5">
      <w:pPr>
        <w:spacing w:line="360" w:lineRule="auto"/>
      </w:pPr>
    </w:p>
    <w:p w14:paraId="204E57DF" w14:textId="0EB6ED33" w:rsidR="009E0B23" w:rsidRPr="00E269D5" w:rsidRDefault="006E70D5" w:rsidP="00E269D5">
      <w:pPr>
        <w:pStyle w:val="ListParagraph"/>
        <w:spacing w:line="360" w:lineRule="auto"/>
        <w:ind w:left="360"/>
      </w:pPr>
      <m:oMathPara>
        <m:oMath>
          <m:r>
            <w:rPr>
              <w:rFonts w:ascii="Cambria Math" w:hAnsi="Cambria Math"/>
            </w:rPr>
            <m:t>1≤i&lt;n</m:t>
          </m:r>
        </m:oMath>
      </m:oMathPara>
    </w:p>
    <w:p w14:paraId="1AB685FC" w14:textId="77777777" w:rsidR="00E269D5" w:rsidRDefault="00E269D5" w:rsidP="00E269D5">
      <w:pPr>
        <w:spacing w:line="360" w:lineRule="auto"/>
      </w:pPr>
    </w:p>
    <w:p w14:paraId="1D3F7276" w14:textId="77777777" w:rsidR="00E269D5" w:rsidRDefault="00855974" w:rsidP="007C0F1A">
      <w:pPr>
        <w:pStyle w:val="ListParagraph"/>
        <w:numPr>
          <w:ilvl w:val="0"/>
          <w:numId w:val="210"/>
        </w:numPr>
        <w:spacing w:line="360" w:lineRule="auto"/>
      </w:pPr>
      <w:r>
        <w:rPr>
          <w:u w:val="single"/>
        </w:rPr>
        <w:t>Proof Step #1 - Mapping Functional</w:t>
      </w:r>
      <w:r>
        <w:t>: Define a mapping</w:t>
      </w:r>
    </w:p>
    <w:p w14:paraId="544B1666" w14:textId="77777777" w:rsidR="00E269D5" w:rsidRPr="00E269D5" w:rsidRDefault="00E269D5" w:rsidP="00E269D5">
      <w:pPr>
        <w:spacing w:line="360" w:lineRule="auto"/>
        <w:rPr>
          <w:u w:val="single"/>
        </w:rPr>
      </w:pPr>
    </w:p>
    <w:p w14:paraId="4F57A734" w14:textId="77777777" w:rsidR="00E269D5" w:rsidRDefault="00855974" w:rsidP="00E269D5">
      <w:pPr>
        <w:pStyle w:val="ListParagraph"/>
        <w:spacing w:line="360" w:lineRule="auto"/>
        <w:ind w:left="360"/>
      </w:pPr>
      <m:oMathPara>
        <m:oMath>
          <m:r>
            <w:rPr>
              <w:rFonts w:ascii="Cambria Math" w:hAnsi="Cambria Math"/>
            </w:rPr>
            <m:t xml:space="preserve">φ : </m:t>
          </m:r>
          <m:r>
            <m:rPr>
              <m:scr m:val="script"/>
            </m:rP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056857E" w14:textId="77777777" w:rsidR="00E269D5" w:rsidRDefault="00E269D5" w:rsidP="00E269D5">
      <w:pPr>
        <w:spacing w:line="360" w:lineRule="auto"/>
      </w:pPr>
    </w:p>
    <w:p w14:paraId="38B78029"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41740535" w14:textId="77777777" w:rsidR="00E269D5" w:rsidRDefault="00E269D5" w:rsidP="00E269D5">
      <w:pPr>
        <w:spacing w:line="360" w:lineRule="auto"/>
      </w:pPr>
    </w:p>
    <w:p w14:paraId="3F839E3E" w14:textId="77777777" w:rsidR="00E269D5" w:rsidRDefault="00855974" w:rsidP="00E269D5">
      <w:pPr>
        <w:pStyle w:val="ListParagraph"/>
        <w:spacing w:line="360" w:lineRule="auto"/>
        <w:ind w:left="360"/>
      </w:pPr>
      <w:r>
        <w:t>so that</w:t>
      </w:r>
    </w:p>
    <w:p w14:paraId="25AC1848" w14:textId="77777777" w:rsidR="00E269D5" w:rsidRDefault="00E269D5" w:rsidP="00E269D5">
      <w:pPr>
        <w:spacing w:line="360" w:lineRule="auto"/>
      </w:pPr>
    </w:p>
    <w:p w14:paraId="45E33D37"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3A600234" w14:textId="77777777" w:rsidR="00E269D5" w:rsidRDefault="00E269D5" w:rsidP="00E269D5">
      <w:pPr>
        <w:spacing w:line="360" w:lineRule="auto"/>
      </w:pPr>
    </w:p>
    <w:p w14:paraId="64403248" w14:textId="77777777" w:rsidR="00E269D5" w:rsidRDefault="00855974" w:rsidP="00E269D5">
      <w:pPr>
        <w:pStyle w:val="ListParagraph"/>
        <w:spacing w:line="360" w:lineRule="auto"/>
        <w:ind w:left="360"/>
      </w:pPr>
      <w:r>
        <w:t>is itself</w:t>
      </w:r>
    </w:p>
    <w:p w14:paraId="60AB0605" w14:textId="77777777" w:rsidR="00E269D5" w:rsidRDefault="00E269D5" w:rsidP="00E269D5">
      <w:pPr>
        <w:spacing w:line="360" w:lineRule="auto"/>
      </w:pPr>
    </w:p>
    <w:p w14:paraId="086A737C" w14:textId="195C945E" w:rsidR="00855974" w:rsidRPr="00E269D5" w:rsidRDefault="00855974" w:rsidP="00E269D5">
      <w:pPr>
        <w:pStyle w:val="ListParagraph"/>
        <w:spacing w:line="360" w:lineRule="auto"/>
        <w:ind w:left="360"/>
      </w:pPr>
      <m:oMathPara>
        <m:oMath>
          <m:r>
            <m:rPr>
              <m:scr m:val="script"/>
            </m:rPr>
            <w:rPr>
              <w:rFonts w:ascii="Cambria Math" w:hAnsi="Cambria Math"/>
            </w:rPr>
            <m:t>X</m:t>
          </m:r>
          <m:r>
            <m:rPr>
              <m:scr m:val="double-struck"/>
            </m:rPr>
            <w:rPr>
              <w:rFonts w:ascii="Cambria Math" w:hAnsi="Cambria Math"/>
            </w:rPr>
            <m:t>→R</m:t>
          </m:r>
        </m:oMath>
      </m:oMathPara>
    </w:p>
    <w:p w14:paraId="0FB497BE" w14:textId="77777777" w:rsidR="00E269D5" w:rsidRDefault="00E269D5" w:rsidP="00E269D5">
      <w:pPr>
        <w:spacing w:line="360" w:lineRule="auto"/>
      </w:pPr>
    </w:p>
    <w:p w14:paraId="068B4F4E" w14:textId="77777777" w:rsidR="00E269D5" w:rsidRDefault="00855974" w:rsidP="007C0F1A">
      <w:pPr>
        <w:pStyle w:val="ListParagraph"/>
        <w:numPr>
          <w:ilvl w:val="0"/>
          <w:numId w:val="210"/>
        </w:numPr>
        <w:spacing w:line="360" w:lineRule="auto"/>
      </w:pPr>
      <w:r>
        <w:rPr>
          <w:u w:val="single"/>
        </w:rPr>
        <w:t>Proof Step #2 - Inner Product</w:t>
      </w:r>
      <w:r>
        <w:t xml:space="preserve">: Since </w:t>
      </w:r>
      <m:oMath>
        <m:r>
          <w:rPr>
            <w:rFonts w:ascii="Cambria Math" w:hAnsi="Cambria Math"/>
          </w:rPr>
          <m:t>k</m:t>
        </m:r>
      </m:oMath>
      <w:r>
        <w:t xml:space="preserve"> is a reproducing kernel, then</w:t>
      </w:r>
    </w:p>
    <w:p w14:paraId="7DC1AE80" w14:textId="77777777" w:rsidR="00E269D5" w:rsidRPr="00E269D5" w:rsidRDefault="00E269D5" w:rsidP="00E269D5">
      <w:pPr>
        <w:spacing w:line="360" w:lineRule="auto"/>
        <w:rPr>
          <w:u w:val="single"/>
        </w:rPr>
      </w:pPr>
    </w:p>
    <w:p w14:paraId="24C54488"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φ</m:t>
              </m:r>
              <m:d>
                <m:dPr>
                  <m:ctrlPr>
                    <w:rPr>
                      <w:rFonts w:ascii="Cambria Math" w:hAnsi="Cambria Math"/>
                      <w:i/>
                    </w:rPr>
                  </m:ctrlPr>
                </m:dPr>
                <m:e>
                  <m:r>
                    <w:rPr>
                      <w:rFonts w:ascii="Cambria Math" w:hAnsi="Cambria Math"/>
                    </w:rPr>
                    <m:t>x</m:t>
                  </m:r>
                </m:e>
              </m:d>
            </m:e>
          </m:d>
        </m:oMath>
      </m:oMathPara>
    </w:p>
    <w:p w14:paraId="21186B8C" w14:textId="77777777" w:rsidR="00E269D5" w:rsidRDefault="00E269D5" w:rsidP="00E269D5">
      <w:pPr>
        <w:spacing w:line="360" w:lineRule="auto"/>
      </w:pPr>
    </w:p>
    <w:p w14:paraId="68A32D17" w14:textId="40E296ED" w:rsidR="00855974" w:rsidRDefault="00855974" w:rsidP="00E269D5">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 ∙</m:t>
            </m:r>
          </m:e>
        </m:d>
      </m:oMath>
      <w:r>
        <w:t xml:space="preserve"> is the inner product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2610CF">
        <w:t>.</w:t>
      </w:r>
    </w:p>
    <w:p w14:paraId="3CFDB660" w14:textId="77777777" w:rsidR="00E269D5" w:rsidRDefault="00254585" w:rsidP="007C0F1A">
      <w:pPr>
        <w:pStyle w:val="ListParagraph"/>
        <w:numPr>
          <w:ilvl w:val="0"/>
          <w:numId w:val="210"/>
        </w:numPr>
        <w:spacing w:line="360" w:lineRule="auto"/>
      </w:pPr>
      <w:r>
        <w:rPr>
          <w:u w:val="single"/>
        </w:rPr>
        <w:t>Proof Step #3 - Component Decomposition</w:t>
      </w:r>
      <w:r w:rsidRPr="00254585">
        <w:t>:</w:t>
      </w:r>
      <w:r>
        <w:t xml:space="preserve"> Given any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one can use orthogonal projection to decompose any</w:t>
      </w:r>
    </w:p>
    <w:p w14:paraId="7BCECCEA" w14:textId="77777777" w:rsidR="00E269D5" w:rsidRPr="00E269D5" w:rsidRDefault="00E269D5" w:rsidP="00E269D5">
      <w:pPr>
        <w:spacing w:line="360" w:lineRule="auto"/>
        <w:rPr>
          <w:u w:val="single"/>
        </w:rPr>
      </w:pPr>
    </w:p>
    <w:p w14:paraId="61E65116" w14:textId="77777777" w:rsidR="00E269D5" w:rsidRDefault="00254585" w:rsidP="00E269D5">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CD17F8D" w14:textId="77777777" w:rsidR="00E269D5" w:rsidRDefault="00E269D5" w:rsidP="00E269D5">
      <w:pPr>
        <w:spacing w:line="360" w:lineRule="auto"/>
      </w:pPr>
    </w:p>
    <w:p w14:paraId="2901AD25" w14:textId="77777777" w:rsidR="00E269D5" w:rsidRDefault="00254585" w:rsidP="00E269D5">
      <w:pPr>
        <w:pStyle w:val="ListParagraph"/>
        <w:spacing w:line="360" w:lineRule="auto"/>
        <w:ind w:left="360"/>
      </w:pPr>
      <w:r>
        <w:t xml:space="preserve">into a sum of two functions, one lying in the span </w:t>
      </w:r>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oMath>
      <w:r>
        <w:t>, and the other lying in the orthogonal complement:</w:t>
      </w:r>
    </w:p>
    <w:p w14:paraId="2CF0CBCA" w14:textId="77777777" w:rsidR="00E269D5" w:rsidRDefault="00E269D5" w:rsidP="00E269D5">
      <w:pPr>
        <w:spacing w:line="360" w:lineRule="auto"/>
      </w:pPr>
    </w:p>
    <w:p w14:paraId="77515810" w14:textId="77777777" w:rsidR="00E269D5" w:rsidRDefault="00254585" w:rsidP="00E269D5">
      <w:pPr>
        <w:pStyle w:val="ListParagraph"/>
        <w:spacing w:line="360" w:lineRule="auto"/>
        <w:ind w:left="360"/>
      </w:pPr>
      <m:oMathPara>
        <m:oMath>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oMath>
      </m:oMathPara>
    </w:p>
    <w:p w14:paraId="1D99D176" w14:textId="77777777" w:rsidR="00E269D5" w:rsidRDefault="00E269D5" w:rsidP="00E269D5">
      <w:pPr>
        <w:spacing w:line="360" w:lineRule="auto"/>
      </w:pPr>
    </w:p>
    <w:p w14:paraId="056B4D6F" w14:textId="77777777" w:rsidR="00E269D5" w:rsidRDefault="00254585" w:rsidP="00E269D5">
      <w:pPr>
        <w:pStyle w:val="ListParagraph"/>
        <w:spacing w:line="360" w:lineRule="auto"/>
        <w:ind w:left="360"/>
      </w:pPr>
      <w:proofErr w:type="gramStart"/>
      <w:r>
        <w:t>where</w:t>
      </w:r>
      <w:proofErr w:type="gramEnd"/>
    </w:p>
    <w:p w14:paraId="1BFC2342" w14:textId="77777777" w:rsidR="00E269D5" w:rsidRDefault="00E269D5" w:rsidP="00E269D5">
      <w:pPr>
        <w:spacing w:line="360" w:lineRule="auto"/>
      </w:pPr>
    </w:p>
    <w:p w14:paraId="4DF7D57F" w14:textId="77777777" w:rsidR="00E269D5" w:rsidRDefault="00000000" w:rsidP="00E269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=0</m:t>
          </m:r>
        </m:oMath>
      </m:oMathPara>
    </w:p>
    <w:p w14:paraId="4DCD4DEE" w14:textId="77777777" w:rsidR="00E269D5" w:rsidRDefault="00E269D5" w:rsidP="00E269D5">
      <w:pPr>
        <w:spacing w:line="360" w:lineRule="auto"/>
      </w:pPr>
    </w:p>
    <w:p w14:paraId="14841995" w14:textId="583379C7" w:rsidR="00254585" w:rsidRDefault="00254585" w:rsidP="00E269D5">
      <w:pPr>
        <w:pStyle w:val="ListParagraph"/>
        <w:spacing w:line="360" w:lineRule="auto"/>
        <w:ind w:left="360"/>
      </w:pPr>
      <w:r>
        <w:t xml:space="preserve">for all </w:t>
      </w:r>
      <m:oMath>
        <m:r>
          <w:rPr>
            <w:rFonts w:ascii="Cambria Math" w:hAnsi="Cambria Math"/>
          </w:rPr>
          <m:t>i</m:t>
        </m:r>
      </m:oMath>
      <w:r>
        <w:t>.</w:t>
      </w:r>
    </w:p>
    <w:p w14:paraId="3E2244A4" w14:textId="77777777" w:rsidR="00E269D5" w:rsidRDefault="00254585" w:rsidP="007C0F1A">
      <w:pPr>
        <w:pStyle w:val="ListParagraph"/>
        <w:numPr>
          <w:ilvl w:val="0"/>
          <w:numId w:val="210"/>
        </w:numPr>
        <w:spacing w:line="360" w:lineRule="auto"/>
      </w:pPr>
      <w:r>
        <w:rPr>
          <w:u w:val="single"/>
        </w:rPr>
        <w:t xml:space="preserve">Applying </w:t>
      </w:r>
      <m:oMath>
        <m:r>
          <w:rPr>
            <w:rFonts w:ascii="Cambria Math" w:hAnsi="Cambria Math"/>
            <w:u w:val="single"/>
          </w:rPr>
          <m:t>f</m:t>
        </m:r>
      </m:oMath>
      <w:r w:rsidRPr="00254585">
        <w:rPr>
          <w:u w:val="single"/>
        </w:rPr>
        <w:t xml:space="preserve"> on the Training Points</w:t>
      </w:r>
      <w:r>
        <w:t xml:space="preserve">: The above orthogonal decomposition and the reproducing property together show that applying </w:t>
      </w:r>
      <m:oMath>
        <m:r>
          <w:rPr>
            <w:rFonts w:ascii="Cambria Math" w:hAnsi="Cambria Math"/>
          </w:rPr>
          <m:t>f</m:t>
        </m:r>
      </m:oMath>
      <w:r>
        <w:t xml:space="preserve"> to any training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produces</w:t>
      </w:r>
    </w:p>
    <w:p w14:paraId="569FFBCF" w14:textId="77777777" w:rsidR="00E269D5" w:rsidRPr="00E269D5" w:rsidRDefault="00E269D5" w:rsidP="00E269D5">
      <w:pPr>
        <w:spacing w:line="360" w:lineRule="auto"/>
        <w:rPr>
          <w:u w:val="single"/>
        </w:rPr>
      </w:pPr>
    </w:p>
    <w:p w14:paraId="50B5E0E0" w14:textId="77777777" w:rsidR="00E269D5" w:rsidRDefault="00254585" w:rsidP="00E269D5">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nary>
        </m:oMath>
      </m:oMathPara>
    </w:p>
    <w:p w14:paraId="26177699" w14:textId="77777777" w:rsidR="00E269D5" w:rsidRDefault="00E269D5" w:rsidP="00E269D5">
      <w:pPr>
        <w:spacing w:line="360" w:lineRule="auto"/>
      </w:pPr>
    </w:p>
    <w:p w14:paraId="7C87AA80" w14:textId="6D2DA5B8" w:rsidR="00254585" w:rsidRDefault="00D34A51" w:rsidP="00E269D5">
      <w:pPr>
        <w:pStyle w:val="ListParagraph"/>
        <w:spacing w:line="360" w:lineRule="auto"/>
        <w:ind w:left="360"/>
      </w:pPr>
      <w:r>
        <w:t xml:space="preserve">which can be seen to be independent of </w:t>
      </w:r>
      <m:oMath>
        <m:r>
          <w:rPr>
            <w:rFonts w:ascii="Cambria Math" w:hAnsi="Cambria Math"/>
          </w:rPr>
          <m:t>v</m:t>
        </m:r>
      </m:oMath>
      <w:r>
        <w:t>.</w:t>
      </w:r>
    </w:p>
    <w:p w14:paraId="67BCB631" w14:textId="77777777" w:rsidR="00E269D5" w:rsidRDefault="00F1428C" w:rsidP="007C0F1A">
      <w:pPr>
        <w:pStyle w:val="ListParagraph"/>
        <w:numPr>
          <w:ilvl w:val="0"/>
          <w:numId w:val="210"/>
        </w:numPr>
        <w:spacing w:line="360" w:lineRule="auto"/>
      </w:pPr>
      <w:r>
        <w:rPr>
          <w:u w:val="single"/>
        </w:rPr>
        <w:t xml:space="preserve">Independence of </w:t>
      </w:r>
      <m:oMath>
        <m:r>
          <w:rPr>
            <w:rFonts w:ascii="Cambria Math" w:hAnsi="Cambria Math"/>
            <w:u w:val="single"/>
          </w:rPr>
          <m:t>E</m:t>
        </m:r>
      </m:oMath>
      <w:r w:rsidRPr="00F1428C">
        <w:rPr>
          <w:u w:val="single"/>
        </w:rPr>
        <w:t xml:space="preserve"> from </w:t>
      </w:r>
      <m:oMath>
        <m:r>
          <w:rPr>
            <w:rFonts w:ascii="Cambria Math" w:hAnsi="Cambria Math"/>
            <w:u w:val="single"/>
          </w:rPr>
          <m:t>v</m:t>
        </m:r>
      </m:oMath>
      <w:r>
        <w:t xml:space="preserve">: </w:t>
      </w:r>
      <w:r w:rsidR="00270F70">
        <w:t xml:space="preserve">Consequently, the value of the error function </w:t>
      </w:r>
      <m:oMath>
        <m:r>
          <w:rPr>
            <w:rFonts w:ascii="Cambria Math" w:hAnsi="Cambria Math"/>
          </w:rPr>
          <m:t>E</m:t>
        </m:r>
      </m:oMath>
      <w:r w:rsidR="00270F70">
        <w:t xml:space="preserve"> in</w:t>
      </w:r>
    </w:p>
    <w:p w14:paraId="03C81009" w14:textId="77777777" w:rsidR="00E269D5" w:rsidRPr="00E269D5" w:rsidRDefault="00E269D5" w:rsidP="00E269D5">
      <w:pPr>
        <w:spacing w:line="360" w:lineRule="auto"/>
        <w:rPr>
          <w:u w:val="single"/>
        </w:rPr>
      </w:pPr>
    </w:p>
    <w:p w14:paraId="230BF359"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782F7F4B" w14:textId="77777777" w:rsidR="00E269D5" w:rsidRDefault="00E269D5" w:rsidP="00E269D5">
      <w:pPr>
        <w:spacing w:line="360" w:lineRule="auto"/>
      </w:pPr>
    </w:p>
    <w:p w14:paraId="7D5D2DFC" w14:textId="513364F2" w:rsidR="00F1428C" w:rsidRDefault="00270F70" w:rsidP="00E269D5">
      <w:pPr>
        <w:pStyle w:val="ListParagraph"/>
        <w:spacing w:line="360" w:lineRule="auto"/>
        <w:ind w:left="360"/>
      </w:pPr>
      <w:r>
        <w:t xml:space="preserve">is likewise independent of </w:t>
      </w:r>
      <m:oMath>
        <m:r>
          <w:rPr>
            <w:rFonts w:ascii="Cambria Math" w:hAnsi="Cambria Math"/>
          </w:rPr>
          <m:t>v</m:t>
        </m:r>
      </m:oMath>
    </w:p>
    <w:p w14:paraId="31A1743A" w14:textId="77777777" w:rsidR="00E269D5" w:rsidRDefault="00270F70" w:rsidP="007C0F1A">
      <w:pPr>
        <w:pStyle w:val="ListParagraph"/>
        <w:numPr>
          <w:ilvl w:val="0"/>
          <w:numId w:val="210"/>
        </w:numPr>
        <w:spacing w:line="360" w:lineRule="auto"/>
      </w:pPr>
      <w:r>
        <w:rPr>
          <w:u w:val="single"/>
        </w:rPr>
        <w:t>Minimization of the Regularization Function</w:t>
      </w:r>
      <w:r>
        <w:t xml:space="preserve">: For the second term, i.e., the regularization term, since </w:t>
      </w:r>
      <m:oMath>
        <m:r>
          <w:rPr>
            <w:rFonts w:ascii="Cambria Math" w:hAnsi="Cambria Math"/>
          </w:rPr>
          <m:t>v</m:t>
        </m:r>
      </m:oMath>
      <w:r>
        <w:t xml:space="preserve"> is orthogonal to</w:t>
      </w:r>
    </w:p>
    <w:p w14:paraId="5691643C" w14:textId="77777777" w:rsidR="00E269D5" w:rsidRPr="00E269D5" w:rsidRDefault="00E269D5" w:rsidP="00E269D5">
      <w:pPr>
        <w:spacing w:line="360" w:lineRule="auto"/>
        <w:rPr>
          <w:u w:val="single"/>
        </w:rPr>
      </w:pPr>
    </w:p>
    <w:p w14:paraId="6E921D7C" w14:textId="77777777" w:rsidR="00E269D5" w:rsidRDefault="00000000" w:rsidP="00E269D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898B160" w14:textId="77777777" w:rsidR="00E269D5" w:rsidRDefault="00E269D5" w:rsidP="00E269D5">
      <w:pPr>
        <w:spacing w:line="360" w:lineRule="auto"/>
      </w:pPr>
    </w:p>
    <w:p w14:paraId="13140EB4" w14:textId="77777777" w:rsidR="00E269D5" w:rsidRDefault="00270F70" w:rsidP="00E269D5">
      <w:pPr>
        <w:pStyle w:val="ListParagraph"/>
        <w:spacing w:line="360" w:lineRule="auto"/>
        <w:ind w:left="360"/>
      </w:pPr>
      <w:r>
        <w:t xml:space="preserve">and </w:t>
      </w:r>
      <m:oMath>
        <m:r>
          <w:rPr>
            <w:rFonts w:ascii="Cambria Math" w:hAnsi="Cambria Math"/>
          </w:rPr>
          <m:t>g</m:t>
        </m:r>
      </m:oMath>
      <w:r>
        <w:t xml:space="preserve"> is strictly monotonic, one has</w:t>
      </w:r>
    </w:p>
    <w:p w14:paraId="15C4A0E0" w14:textId="77777777" w:rsidR="00E269D5" w:rsidRDefault="00E269D5" w:rsidP="00E269D5">
      <w:pPr>
        <w:spacing w:line="360" w:lineRule="auto"/>
      </w:pPr>
    </w:p>
    <w:p w14:paraId="0B562382" w14:textId="7ED45FFA" w:rsidR="00270F70" w:rsidRPr="00E269D5" w:rsidRDefault="00270F70" w:rsidP="00E269D5">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f</m:t>
              </m:r>
            </m:e>
          </m:d>
          <m:r>
            <w:rPr>
              <w:rFonts w:ascii="Cambria Math" w:hAnsi="Cambria Math"/>
            </w:rPr>
            <m:t>=g</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e>
          </m:d>
          <m:r>
            <w:rPr>
              <w:rFonts w:ascii="Cambria Math" w:hAnsi="Cambria Math"/>
            </w:rPr>
            <m:t>=g</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ra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d>
        </m:oMath>
      </m:oMathPara>
    </w:p>
    <w:p w14:paraId="347308B6" w14:textId="77777777" w:rsidR="00E269D5" w:rsidRDefault="00E269D5" w:rsidP="00E269D5">
      <w:pPr>
        <w:spacing w:line="360" w:lineRule="auto"/>
      </w:pPr>
    </w:p>
    <w:p w14:paraId="6DB9B5A6" w14:textId="77777777" w:rsidR="00E269D5" w:rsidRDefault="00797B57" w:rsidP="007C0F1A">
      <w:pPr>
        <w:pStyle w:val="ListParagraph"/>
        <w:numPr>
          <w:ilvl w:val="0"/>
          <w:numId w:val="210"/>
        </w:numPr>
        <w:spacing w:line="360" w:lineRule="auto"/>
      </w:pPr>
      <w:r>
        <w:rPr>
          <w:u w:val="single"/>
        </w:rPr>
        <w:t>Setting Orthogonal Component to Zero</w:t>
      </w:r>
      <w:r>
        <w:t>: Therefore, setting</w:t>
      </w:r>
    </w:p>
    <w:p w14:paraId="6292F58E" w14:textId="77777777" w:rsidR="00E269D5" w:rsidRPr="00E269D5" w:rsidRDefault="00E269D5" w:rsidP="00E269D5">
      <w:pPr>
        <w:spacing w:line="360" w:lineRule="auto"/>
        <w:rPr>
          <w:u w:val="single"/>
        </w:rPr>
      </w:pPr>
    </w:p>
    <w:p w14:paraId="3D5B3865" w14:textId="77777777" w:rsidR="00E269D5" w:rsidRDefault="00797B57" w:rsidP="00E269D5">
      <w:pPr>
        <w:pStyle w:val="ListParagraph"/>
        <w:spacing w:line="360" w:lineRule="auto"/>
        <w:ind w:left="360"/>
      </w:pPr>
      <m:oMathPara>
        <m:oMath>
          <m:r>
            <w:rPr>
              <w:rFonts w:ascii="Cambria Math" w:hAnsi="Cambria Math"/>
            </w:rPr>
            <m:t>v=0</m:t>
          </m:r>
        </m:oMath>
      </m:oMathPara>
    </w:p>
    <w:p w14:paraId="6A262601" w14:textId="77777777" w:rsidR="00E269D5" w:rsidRDefault="00E269D5" w:rsidP="00E269D5">
      <w:pPr>
        <w:spacing w:line="360" w:lineRule="auto"/>
      </w:pPr>
    </w:p>
    <w:p w14:paraId="3BD6EA38" w14:textId="77777777" w:rsidR="00E269D5" w:rsidRDefault="00797B57" w:rsidP="00E269D5">
      <w:pPr>
        <w:pStyle w:val="ListParagraph"/>
        <w:spacing w:line="360" w:lineRule="auto"/>
        <w:ind w:left="360"/>
      </w:pPr>
      <w:r>
        <w:t>does not affect the first term of</w:t>
      </w:r>
    </w:p>
    <w:p w14:paraId="541D8CA7" w14:textId="77777777" w:rsidR="00E269D5" w:rsidRDefault="00E269D5" w:rsidP="00E269D5">
      <w:pPr>
        <w:spacing w:line="360" w:lineRule="auto"/>
      </w:pPr>
    </w:p>
    <w:p w14:paraId="249823A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6DB629D6" w14:textId="77777777" w:rsidR="00E269D5" w:rsidRDefault="00E269D5" w:rsidP="00E269D5">
      <w:pPr>
        <w:spacing w:line="360" w:lineRule="auto"/>
      </w:pPr>
    </w:p>
    <w:p w14:paraId="57DFEE5F" w14:textId="006FDCE0" w:rsidR="00797B57" w:rsidRDefault="00797B57" w:rsidP="00E269D5">
      <w:pPr>
        <w:pStyle w:val="ListParagraph"/>
        <w:spacing w:line="360" w:lineRule="auto"/>
        <w:ind w:left="360"/>
      </w:pPr>
      <w:r>
        <w:t>while it strictly decreases the second term.</w:t>
      </w:r>
    </w:p>
    <w:p w14:paraId="4E10301E" w14:textId="77777777" w:rsidR="00E269D5" w:rsidRDefault="00797B57" w:rsidP="007C0F1A">
      <w:pPr>
        <w:pStyle w:val="ListParagraph"/>
        <w:numPr>
          <w:ilvl w:val="0"/>
          <w:numId w:val="210"/>
        </w:numPr>
        <w:spacing w:line="360" w:lineRule="auto"/>
      </w:pPr>
      <w:r>
        <w:rPr>
          <w:u w:val="single"/>
        </w:rPr>
        <w:t>Proof Step #3 - Finale</w:t>
      </w:r>
      <w:r w:rsidRPr="00797B57">
        <w:t>:</w:t>
      </w:r>
      <w:r>
        <w:t xml:space="preserve"> Consequently, any minimizer</w:t>
      </w:r>
    </w:p>
    <w:p w14:paraId="11E549C0" w14:textId="77777777" w:rsidR="00E269D5" w:rsidRPr="00A2077A" w:rsidRDefault="00E269D5" w:rsidP="00A2077A">
      <w:pPr>
        <w:spacing w:line="360" w:lineRule="auto"/>
        <w:rPr>
          <w:u w:val="single"/>
        </w:rPr>
      </w:pPr>
    </w:p>
    <w:p w14:paraId="2F1F0F61"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229515AA" w14:textId="77777777" w:rsidR="00E269D5" w:rsidRDefault="00E269D5" w:rsidP="00A2077A">
      <w:pPr>
        <w:spacing w:line="360" w:lineRule="auto"/>
      </w:pPr>
    </w:p>
    <w:p w14:paraId="7AD47F5E" w14:textId="77777777" w:rsidR="00A2077A" w:rsidRDefault="00797B57" w:rsidP="00E269D5">
      <w:pPr>
        <w:pStyle w:val="ListParagraph"/>
        <w:spacing w:line="360" w:lineRule="auto"/>
        <w:ind w:left="360"/>
      </w:pPr>
      <w:r>
        <w:t>must have</w:t>
      </w:r>
    </w:p>
    <w:p w14:paraId="0B37D5CF" w14:textId="77777777" w:rsidR="00A2077A" w:rsidRDefault="00A2077A" w:rsidP="00A2077A">
      <w:pPr>
        <w:spacing w:line="360" w:lineRule="auto"/>
      </w:pPr>
    </w:p>
    <w:p w14:paraId="7BC2310D" w14:textId="77777777" w:rsidR="00A2077A" w:rsidRDefault="00797B57" w:rsidP="00E269D5">
      <w:pPr>
        <w:pStyle w:val="ListParagraph"/>
        <w:spacing w:line="360" w:lineRule="auto"/>
        <w:ind w:left="360"/>
      </w:pPr>
      <m:oMathPara>
        <m:oMath>
          <m:r>
            <w:rPr>
              <w:rFonts w:ascii="Cambria Math" w:hAnsi="Cambria Math"/>
            </w:rPr>
            <m:t>v=0</m:t>
          </m:r>
        </m:oMath>
      </m:oMathPara>
    </w:p>
    <w:p w14:paraId="402FB8D8" w14:textId="77777777" w:rsidR="00A2077A" w:rsidRDefault="00A2077A" w:rsidP="00A2077A">
      <w:pPr>
        <w:spacing w:line="360" w:lineRule="auto"/>
      </w:pPr>
    </w:p>
    <w:p w14:paraId="4775AA64" w14:textId="77777777" w:rsidR="00A2077A" w:rsidRDefault="00797B57" w:rsidP="00E269D5">
      <w:pPr>
        <w:pStyle w:val="ListParagraph"/>
        <w:spacing w:line="360" w:lineRule="auto"/>
        <w:ind w:left="360"/>
      </w:pPr>
      <w:r>
        <w:t>i.e., it must be of the form</w:t>
      </w:r>
    </w:p>
    <w:p w14:paraId="66B01197" w14:textId="77777777" w:rsidR="00A2077A" w:rsidRDefault="00A2077A" w:rsidP="00A2077A">
      <w:pPr>
        <w:spacing w:line="360" w:lineRule="auto"/>
      </w:pPr>
    </w:p>
    <w:p w14:paraId="65FEEF7A" w14:textId="77777777" w:rsidR="00A2077A"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3162008" w14:textId="77777777" w:rsidR="00A2077A" w:rsidRDefault="00A2077A" w:rsidP="00A2077A">
      <w:pPr>
        <w:spacing w:line="360" w:lineRule="auto"/>
      </w:pPr>
    </w:p>
    <w:p w14:paraId="6C7FCC57" w14:textId="72D7972A" w:rsidR="00797B57" w:rsidRDefault="00797B57" w:rsidP="00E269D5">
      <w:pPr>
        <w:pStyle w:val="ListParagraph"/>
        <w:spacing w:line="360" w:lineRule="auto"/>
        <w:ind w:left="360"/>
      </w:pPr>
      <w:r>
        <w:t>which is the desired result.</w:t>
      </w:r>
    </w:p>
    <w:p w14:paraId="1A5B24C1" w14:textId="54A34710" w:rsidR="005C0809" w:rsidRDefault="005C0809" w:rsidP="005C0809">
      <w:pPr>
        <w:spacing w:line="360" w:lineRule="auto"/>
      </w:pPr>
    </w:p>
    <w:p w14:paraId="16EA24BB" w14:textId="2F8FCD56" w:rsidR="005C0809" w:rsidRDefault="005C0809" w:rsidP="005C0809">
      <w:pPr>
        <w:spacing w:line="360" w:lineRule="auto"/>
      </w:pPr>
    </w:p>
    <w:p w14:paraId="3AC526F2" w14:textId="474E45F3" w:rsidR="005C0809" w:rsidRPr="005C0809" w:rsidRDefault="005C0809" w:rsidP="005C0809">
      <w:pPr>
        <w:spacing w:line="360" w:lineRule="auto"/>
        <w:rPr>
          <w:b/>
          <w:bCs/>
          <w:sz w:val="28"/>
          <w:szCs w:val="28"/>
        </w:rPr>
      </w:pPr>
      <w:r w:rsidRPr="005C0809">
        <w:rPr>
          <w:b/>
          <w:bCs/>
          <w:sz w:val="28"/>
          <w:szCs w:val="28"/>
        </w:rPr>
        <w:t>Generalizations</w:t>
      </w:r>
    </w:p>
    <w:p w14:paraId="20DE51AC" w14:textId="0BEFF786" w:rsidR="005C0809" w:rsidRDefault="005C0809" w:rsidP="005C0809">
      <w:pPr>
        <w:spacing w:line="360" w:lineRule="auto"/>
      </w:pPr>
    </w:p>
    <w:p w14:paraId="0FF78076" w14:textId="66224B81" w:rsidR="005C0809" w:rsidRDefault="005C0809" w:rsidP="005C0809">
      <w:pPr>
        <w:pStyle w:val="ListParagraph"/>
        <w:numPr>
          <w:ilvl w:val="0"/>
          <w:numId w:val="211"/>
        </w:numPr>
        <w:spacing w:line="360" w:lineRule="auto"/>
      </w:pPr>
      <w:r w:rsidRPr="005C0809">
        <w:rPr>
          <w:u w:val="single"/>
        </w:rPr>
        <w:t>The Family of Representer Theorems</w:t>
      </w:r>
      <w:r>
        <w:t>: The theorem stated above is a particular example of a family of results that are collectively referred to a “representer theorems”: This section describes several such.</w:t>
      </w:r>
    </w:p>
    <w:p w14:paraId="04B37464" w14:textId="77777777" w:rsidR="00010878" w:rsidRDefault="00E269D5" w:rsidP="005C0809">
      <w:pPr>
        <w:pStyle w:val="ListParagraph"/>
        <w:numPr>
          <w:ilvl w:val="0"/>
          <w:numId w:val="211"/>
        </w:numPr>
        <w:spacing w:line="360" w:lineRule="auto"/>
      </w:pPr>
      <w:r>
        <w:rPr>
          <w:u w:val="single"/>
        </w:rPr>
        <w:lastRenderedPageBreak/>
        <w:t>Version of Kimeldorf and Wahba</w:t>
      </w:r>
      <w:r w:rsidRPr="00E269D5">
        <w:t>:</w:t>
      </w:r>
      <w:r>
        <w:t xml:space="preserve"> The first statement of a representer theorem was due to Kimeldorf and Wahba (1970) for the special case in which</w:t>
      </w:r>
    </w:p>
    <w:p w14:paraId="49E0D5F5" w14:textId="77777777" w:rsidR="00010878" w:rsidRPr="00010878" w:rsidRDefault="00010878" w:rsidP="00010878">
      <w:pPr>
        <w:spacing w:line="360" w:lineRule="auto"/>
        <w:rPr>
          <w:u w:val="single"/>
        </w:rPr>
      </w:pPr>
    </w:p>
    <w:p w14:paraId="3DD40816" w14:textId="77777777" w:rsidR="00010878" w:rsidRDefault="00E269D5" w:rsidP="00010878">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6423C7F4" w14:textId="77777777" w:rsidR="00010878" w:rsidRDefault="00010878" w:rsidP="00010878">
      <w:pPr>
        <w:spacing w:line="360" w:lineRule="auto"/>
      </w:pPr>
    </w:p>
    <w:p w14:paraId="0A82FFD1" w14:textId="77777777" w:rsidR="00010878" w:rsidRDefault="00E269D5" w:rsidP="00010878">
      <w:pPr>
        <w:pStyle w:val="ListParagraph"/>
        <w:spacing w:line="360" w:lineRule="auto"/>
        <w:ind w:left="360"/>
      </w:pPr>
      <m:oMathPara>
        <m:oMath>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3B7F42E2" w14:textId="77777777" w:rsidR="00010878" w:rsidRDefault="00010878" w:rsidP="00010878">
      <w:pPr>
        <w:spacing w:line="360" w:lineRule="auto"/>
      </w:pPr>
    </w:p>
    <w:p w14:paraId="0C839D81" w14:textId="77777777" w:rsidR="00010878" w:rsidRDefault="00E269D5" w:rsidP="00010878">
      <w:pPr>
        <w:pStyle w:val="ListParagraph"/>
        <w:spacing w:line="360" w:lineRule="auto"/>
        <w:ind w:left="360"/>
      </w:pPr>
      <w:r>
        <w:t>for</w:t>
      </w:r>
    </w:p>
    <w:p w14:paraId="41768CE6" w14:textId="77777777" w:rsidR="00010878" w:rsidRDefault="00010878" w:rsidP="00010878">
      <w:pPr>
        <w:spacing w:line="360" w:lineRule="auto"/>
      </w:pPr>
    </w:p>
    <w:p w14:paraId="4CB778A4" w14:textId="5F919B12" w:rsidR="00E269D5" w:rsidRPr="00010878" w:rsidRDefault="00E269D5" w:rsidP="00010878">
      <w:pPr>
        <w:pStyle w:val="ListParagraph"/>
        <w:spacing w:line="360" w:lineRule="auto"/>
        <w:ind w:left="360"/>
      </w:pPr>
      <m:oMathPara>
        <m:oMath>
          <m:r>
            <w:rPr>
              <w:rFonts w:ascii="Cambria Math" w:hAnsi="Cambria Math"/>
            </w:rPr>
            <m:t>λ&gt;0</m:t>
          </m:r>
        </m:oMath>
      </m:oMathPara>
    </w:p>
    <w:p w14:paraId="6FF6E9C3" w14:textId="77777777" w:rsidR="00010878" w:rsidRDefault="00010878" w:rsidP="00010878">
      <w:pPr>
        <w:spacing w:line="360" w:lineRule="auto"/>
      </w:pPr>
    </w:p>
    <w:p w14:paraId="33F8E2E1" w14:textId="4D12075F" w:rsidR="003F5E50" w:rsidRDefault="003F5E50" w:rsidP="005C0809">
      <w:pPr>
        <w:pStyle w:val="ListParagraph"/>
        <w:numPr>
          <w:ilvl w:val="0"/>
          <w:numId w:val="211"/>
        </w:numPr>
        <w:spacing w:line="360" w:lineRule="auto"/>
      </w:pPr>
      <w:r>
        <w:rPr>
          <w:u w:val="single"/>
        </w:rPr>
        <w:t>Generalization by Scholkopf, Herbrich, Smola</w:t>
      </w:r>
      <w:r>
        <w:t xml:space="preserve">: Scholkopf, Herbrich, and Smola (2001) generalized this result by relaxing the assumption of the squared-loss and allowing the regularizer to be any strictly monotonically increasing function </w:t>
      </w:r>
      <m:oMath>
        <m:r>
          <w:rPr>
            <w:rFonts w:ascii="Cambria Math" w:hAnsi="Cambria Math"/>
          </w:rPr>
          <m:t>g</m:t>
        </m:r>
        <m:d>
          <m:dPr>
            <m:ctrlPr>
              <w:rPr>
                <w:rFonts w:ascii="Cambria Math" w:hAnsi="Cambria Math"/>
                <w:i/>
              </w:rPr>
            </m:ctrlPr>
          </m:dPr>
          <m:e>
            <m:r>
              <w:rPr>
                <w:rFonts w:ascii="Cambria Math" w:hAnsi="Cambria Math"/>
              </w:rPr>
              <m:t>∙</m:t>
            </m:r>
          </m:e>
        </m:d>
      </m:oMath>
      <w:r>
        <w:t xml:space="preserve"> of the Hilbert space norm.</w:t>
      </w:r>
    </w:p>
    <w:p w14:paraId="47B1A83E" w14:textId="70549A7F" w:rsidR="003F5E50" w:rsidRDefault="003F5E50" w:rsidP="005C0809">
      <w:pPr>
        <w:pStyle w:val="ListParagraph"/>
        <w:numPr>
          <w:ilvl w:val="0"/>
          <w:numId w:val="211"/>
        </w:numPr>
        <w:spacing w:line="360" w:lineRule="auto"/>
      </w:pPr>
      <w:r>
        <w:rPr>
          <w:u w:val="single"/>
        </w:rPr>
        <w:t>Augmenting the Regularized Risk Function</w:t>
      </w:r>
      <w:r w:rsidRPr="003F5E50">
        <w:t>:</w:t>
      </w:r>
      <w:r>
        <w:t xml:space="preserve"> It is possible to generalize further by augmenting the regularized and empirical risk functional through the addition of unpenalized offset terms.</w:t>
      </w:r>
    </w:p>
    <w:p w14:paraId="6B90B39E" w14:textId="77777777" w:rsidR="00010878" w:rsidRDefault="00477EB3" w:rsidP="005C0809">
      <w:pPr>
        <w:pStyle w:val="ListParagraph"/>
        <w:numPr>
          <w:ilvl w:val="0"/>
          <w:numId w:val="211"/>
        </w:numPr>
        <w:spacing w:line="360" w:lineRule="auto"/>
      </w:pPr>
      <w:r>
        <w:rPr>
          <w:u w:val="single"/>
        </w:rPr>
        <w:t>Extension using Unpenalized Function Family</w:t>
      </w:r>
      <w:r w:rsidRPr="00477EB3">
        <w:t>:</w:t>
      </w:r>
      <w:r>
        <w:t xml:space="preserve"> For example, Scholkopf, Herbrich, and Smola (2001) also consider the minimization</w:t>
      </w:r>
    </w:p>
    <w:p w14:paraId="3C0E2A8B" w14:textId="77777777" w:rsidR="00010878" w:rsidRPr="00010878" w:rsidRDefault="00010878" w:rsidP="00010878">
      <w:pPr>
        <w:spacing w:line="360" w:lineRule="auto"/>
        <w:rPr>
          <w:u w:val="single"/>
        </w:rPr>
      </w:pPr>
    </w:p>
    <w:p w14:paraId="5A7D9483" w14:textId="77777777" w:rsidR="00010878" w:rsidRP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79E91D62" w14:textId="77777777" w:rsidR="00010878" w:rsidRDefault="00010878" w:rsidP="00010878">
      <w:pPr>
        <w:spacing w:line="360" w:lineRule="auto"/>
      </w:pPr>
    </w:p>
    <w:p w14:paraId="66376D4B" w14:textId="77777777" w:rsidR="00010878" w:rsidRDefault="00477EB3" w:rsidP="00010878">
      <w:pPr>
        <w:pStyle w:val="ListParagraph"/>
        <w:spacing w:line="360" w:lineRule="auto"/>
        <w:ind w:left="360"/>
      </w:pPr>
      <w:r>
        <w:t>i.e., they consider functions of the form</w:t>
      </w:r>
    </w:p>
    <w:p w14:paraId="06ED2585" w14:textId="77777777" w:rsidR="00010878" w:rsidRDefault="00010878" w:rsidP="00010878">
      <w:pPr>
        <w:spacing w:line="360" w:lineRule="auto"/>
      </w:pPr>
    </w:p>
    <w:p w14:paraId="694054CB" w14:textId="77777777" w:rsidR="00010878" w:rsidRDefault="00000000" w:rsidP="00010878">
      <w:pPr>
        <w:pStyle w:val="ListParagraph"/>
        <w:spacing w:line="360" w:lineRule="auto"/>
        <w:ind w:left="360"/>
      </w:pPr>
      <m:oMathPara>
        <m:oMath>
          <m:acc>
            <m:accPr>
              <m:chr m:val="̃"/>
              <m:ctrlPr>
                <w:rPr>
                  <w:rFonts w:ascii="Cambria Math" w:hAnsi="Cambria Math"/>
                  <w:i/>
                </w:rPr>
              </m:ctrlPr>
            </m:accPr>
            <m:e>
              <m:r>
                <w:rPr>
                  <w:rFonts w:ascii="Cambria Math" w:hAnsi="Cambria Math"/>
                </w:rPr>
                <m:t>f</m:t>
              </m:r>
            </m:e>
          </m:acc>
          <m:r>
            <w:rPr>
              <w:rFonts w:ascii="Cambria Math" w:hAnsi="Cambria Math"/>
            </w:rPr>
            <m:t>=f+h</m:t>
          </m:r>
        </m:oMath>
      </m:oMathPara>
    </w:p>
    <w:p w14:paraId="384B1B5E" w14:textId="77777777" w:rsidR="00010878" w:rsidRDefault="00010878" w:rsidP="00010878">
      <w:pPr>
        <w:spacing w:line="360" w:lineRule="auto"/>
      </w:pPr>
    </w:p>
    <w:p w14:paraId="510335A9" w14:textId="77777777" w:rsidR="00010878" w:rsidRDefault="00477EB3" w:rsidP="00010878">
      <w:pPr>
        <w:pStyle w:val="ListParagraph"/>
        <w:spacing w:line="360" w:lineRule="auto"/>
        <w:ind w:left="360"/>
      </w:pPr>
      <w:proofErr w:type="gramStart"/>
      <w:r>
        <w:t>where</w:t>
      </w:r>
      <w:proofErr w:type="gramEnd"/>
    </w:p>
    <w:p w14:paraId="5222497B" w14:textId="77777777" w:rsidR="00010878" w:rsidRDefault="00010878" w:rsidP="00010878">
      <w:pPr>
        <w:spacing w:line="360" w:lineRule="auto"/>
      </w:pPr>
    </w:p>
    <w:p w14:paraId="29615901" w14:textId="77777777" w:rsidR="00010878" w:rsidRDefault="00477EB3" w:rsidP="00010878">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F7BA2DE" w14:textId="77777777" w:rsidR="00010878" w:rsidRDefault="00010878" w:rsidP="00010878">
      <w:pPr>
        <w:spacing w:line="360" w:lineRule="auto"/>
      </w:pPr>
    </w:p>
    <w:p w14:paraId="2C3F4C06" w14:textId="77777777" w:rsidR="00010878" w:rsidRDefault="00477EB3" w:rsidP="00010878">
      <w:pPr>
        <w:pStyle w:val="ListParagraph"/>
        <w:spacing w:line="360" w:lineRule="auto"/>
        <w:ind w:left="360"/>
      </w:pPr>
      <w:r>
        <w:t xml:space="preserve">and </w:t>
      </w:r>
      <m:oMath>
        <m:r>
          <w:rPr>
            <w:rFonts w:ascii="Cambria Math" w:hAnsi="Cambria Math"/>
          </w:rPr>
          <m:t>h</m:t>
        </m:r>
      </m:oMath>
      <w:r>
        <w:t xml:space="preserve"> is an unpenalized function lying in the span of a finite set of real-valued functions</w:t>
      </w:r>
    </w:p>
    <w:p w14:paraId="2466D3FE" w14:textId="77777777" w:rsidR="00010878" w:rsidRDefault="00010878" w:rsidP="00010878">
      <w:pPr>
        <w:spacing w:line="360" w:lineRule="auto"/>
      </w:pPr>
    </w:p>
    <w:p w14:paraId="78B7F1F2" w14:textId="74F76C6A" w:rsidR="00477EB3" w:rsidRPr="00010878" w:rsidRDefault="00000000" w:rsidP="00010878">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m:rPr>
                  <m:scr m:val="script"/>
                </m:rPr>
                <w:rPr>
                  <w:rFonts w:ascii="Cambria Math" w:hAnsi="Cambria Math"/>
                </w:rPr>
                <m:t xml:space="preserve"> : X</m:t>
              </m:r>
              <m:r>
                <m:rPr>
                  <m:scr m:val="double-struck"/>
                </m:rPr>
                <w:rPr>
                  <w:rFonts w:ascii="Cambria Math" w:hAnsi="Cambria Math"/>
                </w:rPr>
                <m:t xml:space="preserve">→R | </m:t>
              </m:r>
              <m:r>
                <w:rPr>
                  <w:rFonts w:ascii="Cambria Math" w:hAnsi="Cambria Math"/>
                </w:rPr>
                <m:t>1≤p≤M</m:t>
              </m:r>
            </m:e>
          </m:d>
        </m:oMath>
      </m:oMathPara>
    </w:p>
    <w:p w14:paraId="53070F93" w14:textId="77777777" w:rsidR="00010878" w:rsidRPr="00010878" w:rsidRDefault="00010878" w:rsidP="00010878">
      <w:pPr>
        <w:spacing w:line="360" w:lineRule="auto"/>
      </w:pPr>
    </w:p>
    <w:p w14:paraId="29CFEFD3" w14:textId="77777777" w:rsidR="00010878" w:rsidRDefault="00477EB3" w:rsidP="005C0809">
      <w:pPr>
        <w:pStyle w:val="ListParagraph"/>
        <w:numPr>
          <w:ilvl w:val="0"/>
          <w:numId w:val="211"/>
        </w:numPr>
        <w:spacing w:line="360" w:lineRule="auto"/>
      </w:pPr>
      <w:r>
        <w:rPr>
          <w:u w:val="single"/>
        </w:rPr>
        <w:t>Representation of the Corresponding Minimizer</w:t>
      </w:r>
      <w:r>
        <w:t xml:space="preserve">: </w:t>
      </w:r>
      <w:r w:rsidR="00963D84">
        <w:t xml:space="preserve">Under the assumption that the </w:t>
      </w:r>
      <m:oMath>
        <m:r>
          <w:rPr>
            <w:rFonts w:ascii="Cambria Math" w:hAnsi="Cambria Math"/>
          </w:rPr>
          <m:t>n×M</m:t>
        </m:r>
      </m:oMath>
      <w:r w:rsidR="00963D84">
        <w:t xml:space="preserve"> matrix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b>
            <m:r>
              <w:rPr>
                <w:rFonts w:ascii="Cambria Math" w:hAnsi="Cambria Math"/>
              </w:rPr>
              <m:t>ip</m:t>
            </m:r>
          </m:sub>
        </m:sSub>
      </m:oMath>
      <w:r w:rsidR="00963D84">
        <w:t xml:space="preserve"> has the rank </w:t>
      </w:r>
      <m:oMath>
        <m:r>
          <w:rPr>
            <w:rFonts w:ascii="Cambria Math" w:hAnsi="Cambria Math"/>
          </w:rPr>
          <m:t>M</m:t>
        </m:r>
      </m:oMath>
      <w:r w:rsidR="00963D84">
        <w:t xml:space="preserve"> they show that the minimizer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oMath>
      <w:r w:rsidR="00963D84">
        <w:t xml:space="preserve"> in</w:t>
      </w:r>
    </w:p>
    <w:p w14:paraId="3CCCF272" w14:textId="77777777" w:rsidR="00010878" w:rsidRPr="00010878" w:rsidRDefault="00010878" w:rsidP="00010878">
      <w:pPr>
        <w:spacing w:line="360" w:lineRule="auto"/>
        <w:rPr>
          <w:u w:val="single"/>
        </w:rPr>
      </w:pPr>
    </w:p>
    <w:p w14:paraId="2DE1A291"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0F59A76D" w14:textId="77777777" w:rsidR="00010878" w:rsidRDefault="00010878" w:rsidP="00010878">
      <w:pPr>
        <w:spacing w:line="360" w:lineRule="auto"/>
      </w:pPr>
    </w:p>
    <w:p w14:paraId="6910D891" w14:textId="77777777" w:rsidR="00010878" w:rsidRDefault="00963D84" w:rsidP="00010878">
      <w:pPr>
        <w:pStyle w:val="ListParagraph"/>
        <w:spacing w:line="360" w:lineRule="auto"/>
        <w:ind w:left="360"/>
      </w:pPr>
      <w:r>
        <w:t>admits a representation of the form</w:t>
      </w:r>
    </w:p>
    <w:p w14:paraId="3108F6B8" w14:textId="77777777" w:rsidR="00010878" w:rsidRDefault="00010878" w:rsidP="00010878">
      <w:pPr>
        <w:spacing w:line="360" w:lineRule="auto"/>
      </w:pPr>
    </w:p>
    <w:p w14:paraId="0731B3A8"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r>
                    <w:rPr>
                      <w:rFonts w:ascii="Cambria Math" w:hAnsi="Cambria Math"/>
                    </w:rPr>
                    <m:t>∙</m:t>
                  </m:r>
                </m:e>
              </m:d>
            </m:e>
          </m:nary>
        </m:oMath>
      </m:oMathPara>
    </w:p>
    <w:p w14:paraId="7CDBE60C" w14:textId="77777777" w:rsidR="00010878" w:rsidRDefault="00010878" w:rsidP="00010878">
      <w:pPr>
        <w:spacing w:line="360" w:lineRule="auto"/>
      </w:pPr>
    </w:p>
    <w:p w14:paraId="6E02969F" w14:textId="77777777" w:rsidR="00010878" w:rsidRDefault="00963D84" w:rsidP="00010878">
      <w:pPr>
        <w:pStyle w:val="ListParagraph"/>
        <w:spacing w:line="360" w:lineRule="auto"/>
        <w:ind w:left="360"/>
      </w:pPr>
      <w:proofErr w:type="gramStart"/>
      <w:r>
        <w:t>where</w:t>
      </w:r>
      <w:proofErr w:type="gramEnd"/>
    </w:p>
    <w:p w14:paraId="67CC0EE5" w14:textId="77777777" w:rsidR="00010878" w:rsidRDefault="00010878" w:rsidP="00010878">
      <w:pPr>
        <w:spacing w:line="360" w:lineRule="auto"/>
      </w:pPr>
    </w:p>
    <w:p w14:paraId="01C548B8"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m:rPr>
              <m:scr m:val="double-struck"/>
            </m:rPr>
            <w:rPr>
              <w:rFonts w:ascii="Cambria Math" w:hAnsi="Cambria Math"/>
            </w:rPr>
            <m:t>∈R</m:t>
          </m:r>
        </m:oMath>
      </m:oMathPara>
    </w:p>
    <w:p w14:paraId="37767715" w14:textId="77777777" w:rsidR="00010878" w:rsidRDefault="00010878" w:rsidP="00010878">
      <w:pPr>
        <w:spacing w:line="360" w:lineRule="auto"/>
      </w:pPr>
    </w:p>
    <w:p w14:paraId="72AAF121" w14:textId="56C32DF2" w:rsidR="00477EB3" w:rsidRDefault="00963D84" w:rsidP="00010878">
      <w:pPr>
        <w:pStyle w:val="ListParagraph"/>
        <w:spacing w:line="360" w:lineRule="auto"/>
        <w:ind w:left="360"/>
      </w:pPr>
      <w:r>
        <w:t xml:space="preserve">and the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are all uniquely determined.</w:t>
      </w:r>
    </w:p>
    <w:p w14:paraId="2AC96451" w14:textId="628627C3" w:rsidR="003E2D93" w:rsidRDefault="003E2D93" w:rsidP="005C0809">
      <w:pPr>
        <w:pStyle w:val="ListParagraph"/>
        <w:numPr>
          <w:ilvl w:val="0"/>
          <w:numId w:val="211"/>
        </w:numPr>
        <w:spacing w:line="360" w:lineRule="auto"/>
      </w:pPr>
      <w:r>
        <w:rPr>
          <w:u w:val="single"/>
        </w:rPr>
        <w:t>Existence of the Representer Theorem</w:t>
      </w:r>
      <w:r w:rsidRPr="003E2D93">
        <w:t>:</w:t>
      </w:r>
      <w:r>
        <w:t xml:space="preserve"> The conditions under which a representer theorem exist were investigated by Argyriou, Micchelli, and Pontil (2009), who proved the following.</w:t>
      </w:r>
    </w:p>
    <w:p w14:paraId="4A8FFB6E" w14:textId="77777777" w:rsidR="00010878" w:rsidRDefault="003E2D93" w:rsidP="005C0809">
      <w:pPr>
        <w:pStyle w:val="ListParagraph"/>
        <w:numPr>
          <w:ilvl w:val="0"/>
          <w:numId w:val="211"/>
        </w:numPr>
        <w:spacing w:line="360" w:lineRule="auto"/>
      </w:pPr>
      <w:r>
        <w:rPr>
          <w:u w:val="single"/>
        </w:rPr>
        <w:lastRenderedPageBreak/>
        <w:t xml:space="preserve">Axioms </w:t>
      </w:r>
      <w:r w:rsidR="00C10631">
        <w:rPr>
          <w:u w:val="single"/>
        </w:rPr>
        <w:t>behind Representer Theorem Existence</w:t>
      </w:r>
      <w:r w:rsidR="00C10631" w:rsidRPr="00C10631">
        <w:t>:</w:t>
      </w:r>
      <w:r w:rsidR="00C10631">
        <w:t xml:space="preserve"> Let </w:t>
      </w:r>
      <m:oMath>
        <m:r>
          <m:rPr>
            <m:scr m:val="script"/>
          </m:rPr>
          <w:rPr>
            <w:rFonts w:ascii="Cambria Math" w:hAnsi="Cambria Math"/>
          </w:rPr>
          <m:t>X</m:t>
        </m:r>
      </m:oMath>
      <w:r w:rsidR="00C10631">
        <w:t xml:space="preserve"> be a non-empty set, </w:t>
      </w:r>
      <m:oMath>
        <m:r>
          <w:rPr>
            <w:rFonts w:ascii="Cambria Math" w:hAnsi="Cambria Math"/>
          </w:rPr>
          <m:t>k</m:t>
        </m:r>
      </m:oMath>
      <w:r w:rsidR="00C10631">
        <w:t xml:space="preserve"> a positive-definite real-valued kernel on </w:t>
      </w:r>
      <m:oMath>
        <m:r>
          <m:rPr>
            <m:scr m:val="script"/>
          </m:rPr>
          <w:rPr>
            <w:rFonts w:ascii="Cambria Math" w:hAnsi="Cambria Math"/>
          </w:rPr>
          <m:t>X×X</m:t>
        </m:r>
      </m:oMath>
      <w:r w:rsidR="00C10631">
        <w:t xml:space="preserve"> with corresponding reproducing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C10631">
        <w:t>, and let</w:t>
      </w:r>
    </w:p>
    <w:p w14:paraId="69C7156C" w14:textId="77777777" w:rsidR="00010878" w:rsidRPr="00010878" w:rsidRDefault="00010878" w:rsidP="00010878">
      <w:pPr>
        <w:spacing w:line="360" w:lineRule="auto"/>
        <w:rPr>
          <w:u w:val="single"/>
        </w:rPr>
      </w:pPr>
    </w:p>
    <w:p w14:paraId="1D74C6A5" w14:textId="77777777" w:rsidR="00010878" w:rsidRDefault="00C10631" w:rsidP="00010878">
      <w:pPr>
        <w:pStyle w:val="ListParagraph"/>
        <w:spacing w:line="360" w:lineRule="auto"/>
        <w:ind w:left="360"/>
      </w:pPr>
      <m:oMathPara>
        <m:oMath>
          <m:r>
            <w:rPr>
              <w:rFonts w:ascii="Cambria Math" w:hAnsi="Cambria Math"/>
            </w:rPr>
            <m:t>R :</m:t>
          </m:r>
          <m:sSub>
            <m:sSubPr>
              <m:ctrlPr>
                <w:rPr>
                  <w:rFonts w:ascii="Cambria Math" w:hAnsi="Cambria Math"/>
                  <w:i/>
                </w:rPr>
              </m:ctrlPr>
            </m:sSubPr>
            <m:e>
              <m:r>
                <w:rPr>
                  <w:rFonts w:ascii="Cambria Math" w:hAnsi="Cambria Math"/>
                </w:rPr>
                <m:t>H</m:t>
              </m:r>
            </m:e>
            <m:sub>
              <m:r>
                <w:rPr>
                  <w:rFonts w:ascii="Cambria Math" w:hAnsi="Cambria Math"/>
                </w:rPr>
                <m:t>K</m:t>
              </m:r>
            </m:sub>
          </m:sSub>
          <m:r>
            <m:rPr>
              <m:scr m:val="double-struck"/>
            </m:rPr>
            <w:rPr>
              <w:rFonts w:ascii="Cambria Math" w:hAnsi="Cambria Math"/>
            </w:rPr>
            <m:t>→R</m:t>
          </m:r>
        </m:oMath>
      </m:oMathPara>
    </w:p>
    <w:p w14:paraId="18985456" w14:textId="77777777" w:rsidR="00010878" w:rsidRDefault="00010878" w:rsidP="00010878">
      <w:pPr>
        <w:spacing w:line="360" w:lineRule="auto"/>
      </w:pPr>
    </w:p>
    <w:p w14:paraId="4FB05A27" w14:textId="26E828F5" w:rsidR="003E2D93" w:rsidRDefault="00C10631" w:rsidP="00010878">
      <w:pPr>
        <w:pStyle w:val="ListParagraph"/>
        <w:spacing w:line="360" w:lineRule="auto"/>
        <w:ind w:left="360"/>
      </w:pPr>
      <w:r>
        <w:t>be a differentiable regularization function.</w:t>
      </w:r>
    </w:p>
    <w:p w14:paraId="3C006C94" w14:textId="77777777" w:rsidR="00010878" w:rsidRDefault="00E761A6" w:rsidP="005C0809">
      <w:pPr>
        <w:pStyle w:val="ListParagraph"/>
        <w:numPr>
          <w:ilvl w:val="0"/>
          <w:numId w:val="211"/>
        </w:numPr>
        <w:spacing w:line="360" w:lineRule="auto"/>
      </w:pPr>
      <w:r>
        <w:rPr>
          <w:u w:val="single"/>
        </w:rPr>
        <w:t>Statement of Argyriou, Micchelli, and Pontil</w:t>
      </w:r>
      <w:r w:rsidRPr="00E761A6">
        <w:t>:</w:t>
      </w:r>
      <w:r>
        <w:t xml:space="preserve"> Then, given a training sample</w:t>
      </w:r>
    </w:p>
    <w:p w14:paraId="279CBE24" w14:textId="77777777" w:rsidR="00010878" w:rsidRPr="00010878" w:rsidRDefault="00010878" w:rsidP="00010878">
      <w:pPr>
        <w:spacing w:line="360" w:lineRule="auto"/>
        <w:rPr>
          <w:u w:val="single"/>
        </w:rPr>
      </w:pPr>
    </w:p>
    <w:p w14:paraId="7CA031C0" w14:textId="77777777" w:rsidR="00010878" w:rsidRDefault="00000000" w:rsidP="00010878">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564AF1F2" w14:textId="77777777" w:rsidR="00010878" w:rsidRDefault="00010878" w:rsidP="00010878">
      <w:pPr>
        <w:spacing w:line="360" w:lineRule="auto"/>
      </w:pPr>
    </w:p>
    <w:p w14:paraId="7E08A385" w14:textId="77777777" w:rsidR="00010878" w:rsidRDefault="00E761A6" w:rsidP="00010878">
      <w:pPr>
        <w:pStyle w:val="ListParagraph"/>
        <w:spacing w:line="360" w:lineRule="auto"/>
        <w:ind w:left="360"/>
      </w:pPr>
      <w:r>
        <w:t>and an arbitrary error function</w:t>
      </w:r>
    </w:p>
    <w:p w14:paraId="4B2E3534" w14:textId="77777777" w:rsidR="00010878" w:rsidRDefault="00010878" w:rsidP="00010878">
      <w:pPr>
        <w:spacing w:line="360" w:lineRule="auto"/>
      </w:pPr>
    </w:p>
    <w:p w14:paraId="1032D7AE" w14:textId="77777777" w:rsidR="00010878" w:rsidRDefault="00E761A6" w:rsidP="00010878">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m</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61C00032" w14:textId="77777777" w:rsidR="00010878" w:rsidRDefault="00010878" w:rsidP="00010878">
      <w:pPr>
        <w:spacing w:line="360" w:lineRule="auto"/>
      </w:pPr>
    </w:p>
    <w:p w14:paraId="046FF535" w14:textId="77777777" w:rsidR="00010878" w:rsidRDefault="00E761A6" w:rsidP="00010878">
      <w:pPr>
        <w:pStyle w:val="ListParagraph"/>
        <w:spacing w:line="360" w:lineRule="auto"/>
        <w:ind w:left="360"/>
      </w:pPr>
      <w:r>
        <w:t>a minimizer</w:t>
      </w:r>
    </w:p>
    <w:p w14:paraId="6EFCDD4C" w14:textId="77777777" w:rsidR="00010878" w:rsidRDefault="00010878" w:rsidP="00010878">
      <w:pPr>
        <w:spacing w:line="360" w:lineRule="auto"/>
      </w:pPr>
    </w:p>
    <w:p w14:paraId="3C641E46"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1E3AC8E4" w14:textId="77777777" w:rsidR="00010878" w:rsidRDefault="00010878" w:rsidP="00010878">
      <w:pPr>
        <w:spacing w:line="360" w:lineRule="auto"/>
      </w:pPr>
    </w:p>
    <w:p w14:paraId="55E07FFB" w14:textId="77777777" w:rsidR="00010878" w:rsidRDefault="00E761A6" w:rsidP="00010878">
      <w:pPr>
        <w:pStyle w:val="ListParagraph"/>
        <w:spacing w:line="360" w:lineRule="auto"/>
        <w:ind w:left="360"/>
      </w:pPr>
      <w:r>
        <w:t>of the regularized empirical risk admits a representation of the form</w:t>
      </w:r>
    </w:p>
    <w:p w14:paraId="64D1B856" w14:textId="77777777" w:rsidR="00010878" w:rsidRDefault="00010878" w:rsidP="00010878">
      <w:pPr>
        <w:spacing w:line="360" w:lineRule="auto"/>
      </w:pPr>
    </w:p>
    <w:p w14:paraId="5FE63E44"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C1AE188" w14:textId="77777777" w:rsidR="00010878" w:rsidRDefault="00010878" w:rsidP="00010878">
      <w:pPr>
        <w:spacing w:line="360" w:lineRule="auto"/>
      </w:pPr>
    </w:p>
    <w:p w14:paraId="2DA7A45C" w14:textId="77777777" w:rsidR="00010878" w:rsidRDefault="00250EA6" w:rsidP="00010878">
      <w:pPr>
        <w:pStyle w:val="ListParagraph"/>
        <w:spacing w:line="360" w:lineRule="auto"/>
        <w:ind w:left="360"/>
      </w:pPr>
      <w:proofErr w:type="gramStart"/>
      <w:r>
        <w:t>where</w:t>
      </w:r>
      <w:proofErr w:type="gramEnd"/>
    </w:p>
    <w:p w14:paraId="1A540185" w14:textId="77777777" w:rsidR="00010878" w:rsidRDefault="00010878" w:rsidP="00010878">
      <w:pPr>
        <w:spacing w:line="360" w:lineRule="auto"/>
      </w:pPr>
    </w:p>
    <w:p w14:paraId="36EAF361"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66A88685" w14:textId="77777777" w:rsidR="00010878" w:rsidRDefault="00010878" w:rsidP="00010878">
      <w:pPr>
        <w:spacing w:line="360" w:lineRule="auto"/>
      </w:pPr>
    </w:p>
    <w:p w14:paraId="77E1CC3A" w14:textId="77777777" w:rsidR="00010878" w:rsidRDefault="00250EA6" w:rsidP="00010878">
      <w:pPr>
        <w:pStyle w:val="ListParagraph"/>
        <w:spacing w:line="360" w:lineRule="auto"/>
        <w:ind w:left="360"/>
      </w:pPr>
      <w:r>
        <w:t>for all</w:t>
      </w:r>
    </w:p>
    <w:p w14:paraId="32B0A1C4" w14:textId="77777777" w:rsidR="00010878" w:rsidRDefault="00010878" w:rsidP="00010878">
      <w:pPr>
        <w:spacing w:line="360" w:lineRule="auto"/>
      </w:pPr>
    </w:p>
    <w:p w14:paraId="0DC047EE" w14:textId="77777777" w:rsidR="00010878" w:rsidRDefault="00250EA6" w:rsidP="00010878">
      <w:pPr>
        <w:pStyle w:val="ListParagraph"/>
        <w:spacing w:line="360" w:lineRule="auto"/>
        <w:ind w:left="360"/>
      </w:pPr>
      <m:oMathPara>
        <m:oMath>
          <m:r>
            <w:rPr>
              <w:rFonts w:ascii="Cambria Math" w:hAnsi="Cambria Math"/>
            </w:rPr>
            <m:t>1≤i≤n</m:t>
          </m:r>
        </m:oMath>
      </m:oMathPara>
    </w:p>
    <w:p w14:paraId="64CABBA6" w14:textId="77777777" w:rsidR="00010878" w:rsidRDefault="00010878" w:rsidP="00010878">
      <w:pPr>
        <w:spacing w:line="360" w:lineRule="auto"/>
      </w:pPr>
    </w:p>
    <w:p w14:paraId="6ECC4326" w14:textId="77777777" w:rsidR="00010878" w:rsidRDefault="00250EA6" w:rsidP="00010878">
      <w:pPr>
        <w:pStyle w:val="ListParagraph"/>
        <w:spacing w:line="360" w:lineRule="auto"/>
        <w:ind w:left="360"/>
      </w:pPr>
      <w:r>
        <w:t>if and only if there exists a non-decreasing function</w:t>
      </w:r>
    </w:p>
    <w:p w14:paraId="7D892129" w14:textId="77777777" w:rsidR="00010878" w:rsidRDefault="00010878" w:rsidP="00010878">
      <w:pPr>
        <w:spacing w:line="360" w:lineRule="auto"/>
      </w:pPr>
    </w:p>
    <w:p w14:paraId="68822FFA" w14:textId="77777777" w:rsidR="00010878" w:rsidRDefault="00250EA6" w:rsidP="00010878">
      <w:pPr>
        <w:pStyle w:val="ListParagraph"/>
        <w:spacing w:line="360" w:lineRule="auto"/>
        <w:ind w:left="360"/>
      </w:pPr>
      <m:oMathPara>
        <m:oMath>
          <m:r>
            <w:rPr>
              <w:rFonts w:ascii="Cambria Math" w:hAnsi="Cambria Math"/>
            </w:rPr>
            <m:t xml:space="preserve">h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3195CC4A" w14:textId="77777777" w:rsidR="00010878" w:rsidRDefault="00010878" w:rsidP="00010878">
      <w:pPr>
        <w:spacing w:line="360" w:lineRule="auto"/>
      </w:pPr>
    </w:p>
    <w:p w14:paraId="4A2C4DB0" w14:textId="77777777" w:rsidR="00010878" w:rsidRDefault="00250EA6" w:rsidP="00010878">
      <w:pPr>
        <w:pStyle w:val="ListParagraph"/>
        <w:spacing w:line="360" w:lineRule="auto"/>
        <w:ind w:left="360"/>
      </w:pPr>
      <w:r>
        <w:t>for which</w:t>
      </w:r>
    </w:p>
    <w:p w14:paraId="3025A698" w14:textId="77777777" w:rsidR="00010878" w:rsidRDefault="00010878" w:rsidP="00010878">
      <w:pPr>
        <w:spacing w:line="360" w:lineRule="auto"/>
      </w:pPr>
    </w:p>
    <w:p w14:paraId="1DED6DA4" w14:textId="333D8D0C" w:rsidR="00E761A6" w:rsidRPr="00010878" w:rsidRDefault="00250EA6" w:rsidP="00010878">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=h</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5B58C832" w14:textId="77777777" w:rsidR="00010878" w:rsidRDefault="00010878" w:rsidP="00010878">
      <w:pPr>
        <w:spacing w:line="360" w:lineRule="auto"/>
      </w:pPr>
    </w:p>
    <w:p w14:paraId="3B296D66" w14:textId="77777777" w:rsidR="00010878" w:rsidRDefault="00250EA6" w:rsidP="005C0809">
      <w:pPr>
        <w:pStyle w:val="ListParagraph"/>
        <w:numPr>
          <w:ilvl w:val="0"/>
          <w:numId w:val="211"/>
        </w:numPr>
        <w:spacing w:line="360" w:lineRule="auto"/>
      </w:pPr>
      <w:r w:rsidRPr="00250EA6">
        <w:rPr>
          <w:u w:val="single"/>
        </w:rPr>
        <w:t>Necessary and Sufficient Condition</w:t>
      </w:r>
      <w:r>
        <w:t xml:space="preserve">: Effectively, this result provides a necessary and sufficient condition on a differential regularizer </w:t>
      </w:r>
      <m:oMath>
        <m:r>
          <w:rPr>
            <w:rFonts w:ascii="Cambria Math" w:hAnsi="Cambria Math"/>
          </w:rPr>
          <m:t>R</m:t>
        </m:r>
        <m:d>
          <m:dPr>
            <m:ctrlPr>
              <w:rPr>
                <w:rFonts w:ascii="Cambria Math" w:hAnsi="Cambria Math"/>
                <w:i/>
              </w:rPr>
            </m:ctrlPr>
          </m:dPr>
          <m:e>
            <m:r>
              <w:rPr>
                <w:rFonts w:ascii="Cambria Math" w:hAnsi="Cambria Math"/>
              </w:rPr>
              <m:t>∙</m:t>
            </m:r>
          </m:e>
        </m:d>
      </m:oMath>
      <w:r>
        <w:t xml:space="preserve"> under which the corresponding regularized empirical risk minimization</w:t>
      </w:r>
    </w:p>
    <w:p w14:paraId="79C43C47" w14:textId="77777777" w:rsidR="00010878" w:rsidRPr="00010878" w:rsidRDefault="00010878" w:rsidP="00010878">
      <w:pPr>
        <w:spacing w:line="360" w:lineRule="auto"/>
        <w:rPr>
          <w:u w:val="single"/>
        </w:rPr>
      </w:pPr>
    </w:p>
    <w:p w14:paraId="24CBC692"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2CEAF90B" w14:textId="77777777" w:rsidR="00010878" w:rsidRDefault="00010878" w:rsidP="00010878">
      <w:pPr>
        <w:spacing w:line="360" w:lineRule="auto"/>
      </w:pPr>
    </w:p>
    <w:p w14:paraId="10D776B0" w14:textId="4D60DAFC" w:rsidR="00250EA6" w:rsidRDefault="00250EA6" w:rsidP="00010878">
      <w:pPr>
        <w:pStyle w:val="ListParagraph"/>
        <w:spacing w:line="360" w:lineRule="auto"/>
        <w:ind w:left="360"/>
      </w:pPr>
      <w:r>
        <w:t>will have a representer theorem.</w:t>
      </w:r>
    </w:p>
    <w:p w14:paraId="46302C25" w14:textId="5128F832" w:rsidR="00010878" w:rsidRDefault="00010878" w:rsidP="005C0809">
      <w:pPr>
        <w:pStyle w:val="ListParagraph"/>
        <w:numPr>
          <w:ilvl w:val="0"/>
          <w:numId w:val="211"/>
        </w:numPr>
        <w:spacing w:line="360" w:lineRule="auto"/>
      </w:pPr>
      <w:r>
        <w:rPr>
          <w:u w:val="single"/>
        </w:rPr>
        <w:t>Broad Class of Regularized Risk Minimizations</w:t>
      </w:r>
      <w:r w:rsidRPr="00010878">
        <w:t>:</w:t>
      </w:r>
      <w:r>
        <w:t xml:space="preserve"> In particular, this shows that a broad class of regularized risk minimizations – much broader than those originally considered by Kimeldorf and Wahba (1970) – have representer theorems.</w:t>
      </w:r>
    </w:p>
    <w:p w14:paraId="2BC676D3" w14:textId="5860804A" w:rsidR="00010878" w:rsidRDefault="00010878" w:rsidP="00010878">
      <w:pPr>
        <w:spacing w:line="360" w:lineRule="auto"/>
      </w:pPr>
    </w:p>
    <w:p w14:paraId="092674B2" w14:textId="23579407" w:rsidR="00010878" w:rsidRDefault="00010878" w:rsidP="00010878">
      <w:pPr>
        <w:spacing w:line="360" w:lineRule="auto"/>
      </w:pPr>
    </w:p>
    <w:p w14:paraId="71D68F55" w14:textId="4DA22EDA" w:rsidR="00010878" w:rsidRPr="00010878" w:rsidRDefault="00010878" w:rsidP="00010878">
      <w:pPr>
        <w:spacing w:line="360" w:lineRule="auto"/>
        <w:rPr>
          <w:b/>
          <w:bCs/>
          <w:sz w:val="28"/>
          <w:szCs w:val="28"/>
        </w:rPr>
      </w:pPr>
      <w:r w:rsidRPr="00010878">
        <w:rPr>
          <w:b/>
          <w:bCs/>
          <w:sz w:val="28"/>
          <w:szCs w:val="28"/>
        </w:rPr>
        <w:t>Applications</w:t>
      </w:r>
    </w:p>
    <w:p w14:paraId="61EC3051" w14:textId="3D068C6F" w:rsidR="00010878" w:rsidRDefault="00010878" w:rsidP="00010878">
      <w:pPr>
        <w:spacing w:line="360" w:lineRule="auto"/>
      </w:pPr>
    </w:p>
    <w:p w14:paraId="0A66E307" w14:textId="77777777" w:rsidR="00492B8C" w:rsidRDefault="00010878" w:rsidP="00010878">
      <w:pPr>
        <w:pStyle w:val="ListParagraph"/>
        <w:numPr>
          <w:ilvl w:val="0"/>
          <w:numId w:val="212"/>
        </w:numPr>
        <w:spacing w:line="360" w:lineRule="auto"/>
      </w:pPr>
      <w:r w:rsidRPr="00010878">
        <w:rPr>
          <w:u w:val="single"/>
        </w:rPr>
        <w:t>Simplification of Empirical Risk Minimization</w:t>
      </w:r>
      <w:r>
        <w:t>: Representer theorems are useful from a practical standpoint because they dramatically simplify the regularized empirical risk minimization problem</w:t>
      </w:r>
    </w:p>
    <w:p w14:paraId="78E85598" w14:textId="77777777" w:rsidR="00492B8C" w:rsidRPr="00492B8C" w:rsidRDefault="00492B8C" w:rsidP="00492B8C">
      <w:pPr>
        <w:spacing w:line="360" w:lineRule="auto"/>
        <w:rPr>
          <w:u w:val="single"/>
        </w:rPr>
      </w:pPr>
    </w:p>
    <w:p w14:paraId="3F466593" w14:textId="26ACAABD" w:rsidR="0001087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491EE4D5" w14:textId="77777777" w:rsidR="00492B8C" w:rsidRDefault="00492B8C" w:rsidP="00492B8C">
      <w:pPr>
        <w:spacing w:line="360" w:lineRule="auto"/>
      </w:pPr>
    </w:p>
    <w:p w14:paraId="0C3B8F7F" w14:textId="1D050A1C" w:rsidR="0015646F" w:rsidRDefault="0015646F" w:rsidP="00010878">
      <w:pPr>
        <w:pStyle w:val="ListParagraph"/>
        <w:numPr>
          <w:ilvl w:val="0"/>
          <w:numId w:val="212"/>
        </w:numPr>
        <w:spacing w:line="360" w:lineRule="auto"/>
      </w:pPr>
      <w:r>
        <w:rPr>
          <w:u w:val="single"/>
        </w:rPr>
        <w:t>Infinite dimensional Search Space</w:t>
      </w:r>
      <w:r>
        <w:t xml:space="preserve">: In most interesting applications, the search domain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xml:space="preserve"> for the minimization will be an infinite-dimensional subspace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oMath>
      <w:r>
        <w:t xml:space="preserve"> and therefore the search – as written – does not admit implementation on finite-memory and finite-precision computers.</w:t>
      </w:r>
    </w:p>
    <w:p w14:paraId="1329564C" w14:textId="77777777" w:rsidR="00492B8C" w:rsidRDefault="0015646F" w:rsidP="00010878">
      <w:pPr>
        <w:pStyle w:val="ListParagraph"/>
        <w:numPr>
          <w:ilvl w:val="0"/>
          <w:numId w:val="212"/>
        </w:numPr>
        <w:spacing w:line="360" w:lineRule="auto"/>
      </w:pPr>
      <w:r>
        <w:rPr>
          <w:u w:val="single"/>
        </w:rPr>
        <w:t>Dimensionality Reduction offered by Representation Theorem</w:t>
      </w:r>
      <w:r w:rsidRPr="0015646F">
        <w:t>:</w:t>
      </w:r>
      <w:r>
        <w:t xml:space="preserve"> In contrast, the representation of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oMath>
      <w:r>
        <w:t xml:space="preserve"> afforded by a representer theorem reduces the original infinite-dimensional minimization problem to a search for the optimal </w:t>
      </w:r>
      <m:oMath>
        <m:r>
          <w:rPr>
            <w:rFonts w:ascii="Cambria Math" w:hAnsi="Cambria Math"/>
          </w:rPr>
          <m:t>n</m:t>
        </m:r>
      </m:oMath>
      <w:r>
        <w:t>-dimensional vector of coefficients</w:t>
      </w:r>
    </w:p>
    <w:p w14:paraId="41B6CCF2" w14:textId="77777777" w:rsidR="00492B8C" w:rsidRPr="00492B8C" w:rsidRDefault="00492B8C" w:rsidP="00492B8C">
      <w:pPr>
        <w:spacing w:line="360" w:lineRule="auto"/>
        <w:rPr>
          <w:u w:val="single"/>
        </w:rPr>
      </w:pPr>
    </w:p>
    <w:p w14:paraId="4A355658" w14:textId="77777777" w:rsidR="00492B8C" w:rsidRDefault="0015646F" w:rsidP="00492B8C">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1EDA400" w14:textId="77777777" w:rsidR="00492B8C" w:rsidRDefault="00492B8C" w:rsidP="00492B8C">
      <w:pPr>
        <w:spacing w:line="360" w:lineRule="auto"/>
      </w:pPr>
    </w:p>
    <w:p w14:paraId="6561A4DE" w14:textId="34B94E38" w:rsidR="0015646F" w:rsidRDefault="00072499" w:rsidP="00492B8C">
      <w:pPr>
        <w:pStyle w:val="ListParagraph"/>
        <w:spacing w:line="360" w:lineRule="auto"/>
        <w:ind w:left="360"/>
      </w:pPr>
      <m:oMath>
        <m:r>
          <w:rPr>
            <w:rFonts w:ascii="Cambria Math" w:hAnsi="Cambria Math"/>
          </w:rPr>
          <m:t>α</m:t>
        </m:r>
      </m:oMath>
      <w:r>
        <w:t xml:space="preserve"> can then be obtained by applying any standard function minimization algorithm.</w:t>
      </w:r>
    </w:p>
    <w:p w14:paraId="5D360B85" w14:textId="0C40D3F7" w:rsidR="00072499" w:rsidRDefault="00072499" w:rsidP="00010878">
      <w:pPr>
        <w:pStyle w:val="ListParagraph"/>
        <w:numPr>
          <w:ilvl w:val="0"/>
          <w:numId w:val="212"/>
        </w:numPr>
        <w:spacing w:line="360" w:lineRule="auto"/>
      </w:pPr>
      <w:r>
        <w:rPr>
          <w:u w:val="single"/>
        </w:rPr>
        <w:t>Theoretical Basis for Feasible Solutions</w:t>
      </w:r>
      <w:r w:rsidRPr="00072499">
        <w:t>:</w:t>
      </w:r>
      <w:r>
        <w:t xml:space="preserve"> Consequently, representer theorems provide the theoretical basis for the reduction of the general machine learning problems to algorithms that can </w:t>
      </w:r>
      <w:proofErr w:type="gramStart"/>
      <w:r>
        <w:t>actually be</w:t>
      </w:r>
      <w:proofErr w:type="gramEnd"/>
      <w:r>
        <w:t xml:space="preserve"> implemented on computers in practice.</w:t>
      </w:r>
    </w:p>
    <w:p w14:paraId="2E106660" w14:textId="5FC1BD80" w:rsidR="00072499" w:rsidRDefault="00072499" w:rsidP="00010878">
      <w:pPr>
        <w:pStyle w:val="ListParagraph"/>
        <w:numPr>
          <w:ilvl w:val="0"/>
          <w:numId w:val="212"/>
        </w:numPr>
        <w:spacing w:line="360" w:lineRule="auto"/>
      </w:pPr>
      <w:r>
        <w:rPr>
          <w:u w:val="single"/>
        </w:rPr>
        <w:t xml:space="preserve">Illustrative </w:t>
      </w:r>
      <w:r w:rsidR="006026CB">
        <w:rPr>
          <w:u w:val="single"/>
        </w:rPr>
        <w:t>Development of Feasible Solution</w:t>
      </w:r>
      <w:r w:rsidR="006026CB" w:rsidRPr="006026CB">
        <w:t>:</w:t>
      </w:r>
      <w:r w:rsidR="006026CB">
        <w:t xml:space="preserve"> The following provides an example of how to solve for the minimizer whose existence is guaranteed by the representer theorem.</w:t>
      </w:r>
    </w:p>
    <w:p w14:paraId="268FCA71" w14:textId="15A56C88" w:rsidR="00BB48ED" w:rsidRDefault="00BB48ED" w:rsidP="00010878">
      <w:pPr>
        <w:pStyle w:val="ListParagraph"/>
        <w:numPr>
          <w:ilvl w:val="0"/>
          <w:numId w:val="212"/>
        </w:numPr>
        <w:spacing w:line="360" w:lineRule="auto"/>
      </w:pPr>
      <w:r>
        <w:rPr>
          <w:u w:val="single"/>
        </w:rPr>
        <w:t>Reduction to a Finite Linear System</w:t>
      </w:r>
      <w:r w:rsidRPr="00BB48ED">
        <w:t>:</w:t>
      </w:r>
      <w:r>
        <w:t xml:space="preserve"> This method works for any positive definite kernel </w:t>
      </w:r>
      <m:oMath>
        <m:r>
          <w:rPr>
            <w:rFonts w:ascii="Cambria Math" w:hAnsi="Cambria Math"/>
          </w:rPr>
          <m:t>K</m:t>
        </m:r>
      </m:oMath>
      <w:r>
        <w:t xml:space="preserve"> and allows one to transform a complicated – possibly infinite-dimensional – optimization problem into a simple linear system that can be solved numerically.</w:t>
      </w:r>
    </w:p>
    <w:p w14:paraId="3D91A181" w14:textId="77777777" w:rsidR="00492B8C" w:rsidRDefault="00BB48ED" w:rsidP="00010878">
      <w:pPr>
        <w:pStyle w:val="ListParagraph"/>
        <w:numPr>
          <w:ilvl w:val="0"/>
          <w:numId w:val="212"/>
        </w:numPr>
        <w:spacing w:line="360" w:lineRule="auto"/>
      </w:pPr>
      <w:r>
        <w:rPr>
          <w:u w:val="single"/>
        </w:rPr>
        <w:t>Forms of Empirical Loss/Regularizer</w:t>
      </w:r>
      <w:r w:rsidRPr="00BB48ED">
        <w:t>:</w:t>
      </w:r>
      <w:r>
        <w:t xml:space="preserve"> Assume that one uses a least-squares error function</w:t>
      </w:r>
    </w:p>
    <w:p w14:paraId="335492EE" w14:textId="77777777" w:rsidR="00492B8C" w:rsidRPr="00492B8C" w:rsidRDefault="00492B8C" w:rsidP="00492B8C">
      <w:pPr>
        <w:spacing w:line="360" w:lineRule="auto"/>
        <w:rPr>
          <w:u w:val="single"/>
        </w:rPr>
      </w:pPr>
    </w:p>
    <w:p w14:paraId="7A69100C" w14:textId="77777777" w:rsidR="00492B8C" w:rsidRDefault="00BB48ED" w:rsidP="00492B8C">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m:oMathPara>
    </w:p>
    <w:p w14:paraId="3B71DC2A" w14:textId="77777777" w:rsidR="00492B8C" w:rsidRDefault="00492B8C" w:rsidP="00492B8C">
      <w:pPr>
        <w:spacing w:line="360" w:lineRule="auto"/>
      </w:pPr>
    </w:p>
    <w:p w14:paraId="7D2245BD" w14:textId="77777777" w:rsidR="00492B8C" w:rsidRDefault="00BB48ED" w:rsidP="00492B8C">
      <w:pPr>
        <w:pStyle w:val="ListParagraph"/>
        <w:spacing w:line="360" w:lineRule="auto"/>
        <w:ind w:left="360"/>
      </w:pPr>
      <w:r>
        <w:lastRenderedPageBreak/>
        <w:t>and a regularization function</w:t>
      </w:r>
    </w:p>
    <w:p w14:paraId="234CE600" w14:textId="77777777" w:rsidR="00492B8C" w:rsidRDefault="00492B8C" w:rsidP="00492B8C">
      <w:pPr>
        <w:spacing w:line="360" w:lineRule="auto"/>
      </w:pPr>
    </w:p>
    <w:p w14:paraId="1140CC48" w14:textId="77777777" w:rsidR="00492B8C" w:rsidRDefault="00BB48ED" w:rsidP="00492B8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07279CF9" w14:textId="77777777" w:rsidR="00492B8C" w:rsidRDefault="00492B8C" w:rsidP="00492B8C">
      <w:pPr>
        <w:spacing w:line="360" w:lineRule="auto"/>
      </w:pPr>
    </w:p>
    <w:p w14:paraId="4B136CF8" w14:textId="77777777" w:rsidR="00492B8C" w:rsidRDefault="00BB48ED" w:rsidP="00492B8C">
      <w:pPr>
        <w:pStyle w:val="ListParagraph"/>
        <w:spacing w:line="360" w:lineRule="auto"/>
        <w:ind w:left="360"/>
      </w:pPr>
      <w:r>
        <w:t>for some</w:t>
      </w:r>
    </w:p>
    <w:p w14:paraId="45426B93" w14:textId="77777777" w:rsidR="00492B8C" w:rsidRDefault="00492B8C" w:rsidP="00492B8C">
      <w:pPr>
        <w:spacing w:line="360" w:lineRule="auto"/>
      </w:pPr>
    </w:p>
    <w:p w14:paraId="064153CF" w14:textId="638379BC" w:rsidR="00BB48ED" w:rsidRPr="00492B8C" w:rsidRDefault="00BB48ED" w:rsidP="00492B8C">
      <w:pPr>
        <w:pStyle w:val="ListParagraph"/>
        <w:spacing w:line="360" w:lineRule="auto"/>
        <w:ind w:left="360"/>
      </w:pPr>
      <m:oMathPara>
        <m:oMath>
          <m:r>
            <w:rPr>
              <w:rFonts w:ascii="Cambria Math" w:hAnsi="Cambria Math"/>
            </w:rPr>
            <m:t>λ&gt;0</m:t>
          </m:r>
        </m:oMath>
      </m:oMathPara>
    </w:p>
    <w:p w14:paraId="45E21F7A" w14:textId="77777777" w:rsidR="00492B8C" w:rsidRDefault="00492B8C" w:rsidP="00492B8C">
      <w:pPr>
        <w:spacing w:line="360" w:lineRule="auto"/>
      </w:pPr>
    </w:p>
    <w:p w14:paraId="7EBB90E4" w14:textId="77777777" w:rsidR="00492B8C" w:rsidRDefault="00F51A72" w:rsidP="00010878">
      <w:pPr>
        <w:pStyle w:val="ListParagraph"/>
        <w:numPr>
          <w:ilvl w:val="0"/>
          <w:numId w:val="212"/>
        </w:numPr>
        <w:spacing w:line="360" w:lineRule="auto"/>
      </w:pPr>
      <w:r>
        <w:rPr>
          <w:u w:val="single"/>
        </w:rPr>
        <w:t>Form of the Minimizer Function</w:t>
      </w:r>
      <w:r>
        <w:t>: By the representer theorem, the minimizer</w:t>
      </w:r>
    </w:p>
    <w:p w14:paraId="6699AE7A" w14:textId="77777777" w:rsidR="00492B8C" w:rsidRPr="00492B8C" w:rsidRDefault="00492B8C" w:rsidP="00492B8C">
      <w:pPr>
        <w:spacing w:line="360" w:lineRule="auto"/>
        <w:rPr>
          <w:u w:val="single"/>
        </w:rPr>
      </w:pPr>
    </w:p>
    <w:p w14:paraId="5D3F5915"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d>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oMath>
      </m:oMathPara>
    </w:p>
    <w:p w14:paraId="32A78C5A" w14:textId="77777777" w:rsidR="00492B8C" w:rsidRDefault="00492B8C" w:rsidP="00492B8C">
      <w:pPr>
        <w:spacing w:line="360" w:lineRule="auto"/>
      </w:pPr>
    </w:p>
    <w:p w14:paraId="660E84B0" w14:textId="77777777" w:rsidR="00492B8C" w:rsidRDefault="00F51A72" w:rsidP="00492B8C">
      <w:pPr>
        <w:pStyle w:val="ListParagraph"/>
        <w:spacing w:line="360" w:lineRule="auto"/>
        <w:ind w:left="360"/>
      </w:pPr>
      <w:r>
        <w:t>has the form</w:t>
      </w:r>
    </w:p>
    <w:p w14:paraId="210A4DD6" w14:textId="77777777" w:rsidR="00492B8C" w:rsidRDefault="00492B8C" w:rsidP="00492B8C">
      <w:pPr>
        <w:spacing w:line="360" w:lineRule="auto"/>
      </w:pPr>
    </w:p>
    <w:p w14:paraId="3BDC2D56"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B907CED" w14:textId="77777777" w:rsidR="00492B8C" w:rsidRDefault="00492B8C" w:rsidP="00492B8C">
      <w:pPr>
        <w:spacing w:line="360" w:lineRule="auto"/>
      </w:pPr>
    </w:p>
    <w:p w14:paraId="0D65303C" w14:textId="77777777" w:rsidR="00492B8C" w:rsidRDefault="00F51A72" w:rsidP="00492B8C">
      <w:pPr>
        <w:pStyle w:val="ListParagraph"/>
        <w:spacing w:line="360" w:lineRule="auto"/>
        <w:ind w:left="360"/>
      </w:pPr>
      <w:r>
        <w:t>for some</w:t>
      </w:r>
    </w:p>
    <w:p w14:paraId="368E04A8" w14:textId="77777777" w:rsidR="00492B8C" w:rsidRDefault="00492B8C" w:rsidP="00492B8C">
      <w:pPr>
        <w:spacing w:line="360" w:lineRule="auto"/>
      </w:pPr>
    </w:p>
    <w:p w14:paraId="1875C328" w14:textId="48A4FFAE" w:rsidR="00F51A72"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n</m:t>
                  </m:r>
                </m:sub>
                <m:sup>
                  <m:r>
                    <w:rPr>
                      <w:rFonts w:ascii="Cambria Math" w:hAnsi="Cambria Math"/>
                    </w:rPr>
                    <m:t>*</m:t>
                  </m:r>
                </m:sup>
              </m:sSub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7CF1A447" w14:textId="77777777" w:rsidR="00492B8C" w:rsidRDefault="00492B8C" w:rsidP="00492B8C">
      <w:pPr>
        <w:spacing w:line="360" w:lineRule="auto"/>
      </w:pPr>
    </w:p>
    <w:p w14:paraId="075FFEBF" w14:textId="77777777" w:rsidR="00492B8C" w:rsidRDefault="00F51A72" w:rsidP="00010878">
      <w:pPr>
        <w:pStyle w:val="ListParagraph"/>
        <w:numPr>
          <w:ilvl w:val="0"/>
          <w:numId w:val="212"/>
        </w:numPr>
        <w:spacing w:line="360" w:lineRule="auto"/>
      </w:pPr>
      <w:r>
        <w:rPr>
          <w:u w:val="single"/>
        </w:rPr>
        <w:t>Formulation of the Kernel Coefficients</w:t>
      </w:r>
      <w:r>
        <w:t>: Noting that</w:t>
      </w:r>
    </w:p>
    <w:p w14:paraId="44A61A73" w14:textId="77777777" w:rsidR="00492B8C" w:rsidRPr="00492B8C" w:rsidRDefault="00492B8C" w:rsidP="00492B8C">
      <w:pPr>
        <w:spacing w:line="360" w:lineRule="auto"/>
        <w:rPr>
          <w:u w:val="single"/>
        </w:rPr>
      </w:pPr>
    </w:p>
    <w:p w14:paraId="3215B85C" w14:textId="77777777" w:rsidR="00492B8C" w:rsidRDefault="00000000" w:rsidP="00492B8C">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b>
              <m:r>
                <m:rPr>
                  <m:scr m:val="script"/>
                </m:rP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08AB2FBE" w14:textId="77777777" w:rsidR="00492B8C" w:rsidRDefault="00492B8C" w:rsidP="00492B8C">
      <w:pPr>
        <w:spacing w:line="360" w:lineRule="auto"/>
      </w:pPr>
    </w:p>
    <w:p w14:paraId="516FF89A" w14:textId="77777777" w:rsidR="00492B8C" w:rsidRDefault="00AB3B7A" w:rsidP="00492B8C">
      <w:pPr>
        <w:pStyle w:val="ListParagraph"/>
        <w:spacing w:line="360" w:lineRule="auto"/>
        <w:ind w:left="360"/>
      </w:pPr>
      <w:r>
        <w:t xml:space="preserve">one sees that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xml:space="preserve"> has the form</w:t>
      </w:r>
    </w:p>
    <w:p w14:paraId="706D55EC" w14:textId="77777777" w:rsidR="00492B8C" w:rsidRDefault="00492B8C" w:rsidP="00492B8C">
      <w:pPr>
        <w:spacing w:line="360" w:lineRule="auto"/>
      </w:pPr>
    </w:p>
    <w:p w14:paraId="3CEA7560"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y-Aα</m:t>
                      </m:r>
                    </m:e>
                  </m:d>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Aα</m:t>
              </m:r>
            </m:e>
          </m:d>
        </m:oMath>
      </m:oMathPara>
    </w:p>
    <w:p w14:paraId="350D36EE" w14:textId="77777777" w:rsidR="00492B8C" w:rsidRDefault="00492B8C" w:rsidP="00492B8C">
      <w:pPr>
        <w:spacing w:line="360" w:lineRule="auto"/>
      </w:pPr>
    </w:p>
    <w:p w14:paraId="41B22F15" w14:textId="77777777" w:rsidR="00492B8C" w:rsidRDefault="00AB3B7A" w:rsidP="00492B8C">
      <w:pPr>
        <w:pStyle w:val="ListParagraph"/>
        <w:spacing w:line="360" w:lineRule="auto"/>
        <w:ind w:left="360"/>
      </w:pPr>
      <w:proofErr w:type="gramStart"/>
      <w:r>
        <w:t>where</w:t>
      </w:r>
      <w:proofErr w:type="gramEnd"/>
    </w:p>
    <w:p w14:paraId="02388ED0" w14:textId="77777777" w:rsidR="00492B8C" w:rsidRDefault="00492B8C" w:rsidP="00492B8C">
      <w:pPr>
        <w:spacing w:line="360" w:lineRule="auto"/>
      </w:pPr>
    </w:p>
    <w:p w14:paraId="0CF831B7" w14:textId="77777777" w:rsidR="00492B8C" w:rsidRDefault="00000000" w:rsidP="00492B8C">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69922BD8" w14:textId="77777777" w:rsidR="00492B8C" w:rsidRDefault="00492B8C" w:rsidP="00492B8C">
      <w:pPr>
        <w:spacing w:line="360" w:lineRule="auto"/>
      </w:pPr>
    </w:p>
    <w:p w14:paraId="6E74DC90" w14:textId="77777777" w:rsidR="00492B8C" w:rsidRDefault="00AB3B7A" w:rsidP="00492B8C">
      <w:pPr>
        <w:pStyle w:val="ListParagraph"/>
        <w:spacing w:line="360" w:lineRule="auto"/>
        <w:ind w:left="360"/>
      </w:pPr>
      <w:r>
        <w:t>and</w:t>
      </w:r>
    </w:p>
    <w:p w14:paraId="7370D917" w14:textId="77777777" w:rsidR="00492B8C" w:rsidRDefault="00492B8C" w:rsidP="00492B8C">
      <w:pPr>
        <w:spacing w:line="360" w:lineRule="auto"/>
      </w:pPr>
    </w:p>
    <w:p w14:paraId="0EC5A930" w14:textId="377E9CAC" w:rsidR="00F51A72" w:rsidRPr="00492B8C" w:rsidRDefault="00AB3B7A" w:rsidP="00492B8C">
      <w:pPr>
        <w:pStyle w:val="ListParagraph"/>
        <w:spacing w:line="360" w:lineRule="auto"/>
        <w:ind w:left="36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0F4D3B78" w14:textId="77777777" w:rsidR="00492B8C" w:rsidRDefault="00492B8C" w:rsidP="00492B8C">
      <w:pPr>
        <w:spacing w:line="360" w:lineRule="auto"/>
      </w:pPr>
    </w:p>
    <w:p w14:paraId="57C94807" w14:textId="77777777" w:rsidR="00492B8C" w:rsidRDefault="008134A8" w:rsidP="00010878">
      <w:pPr>
        <w:pStyle w:val="ListParagraph"/>
        <w:numPr>
          <w:ilvl w:val="0"/>
          <w:numId w:val="212"/>
        </w:numPr>
        <w:spacing w:line="360" w:lineRule="auto"/>
      </w:pPr>
      <w:r>
        <w:rPr>
          <w:u w:val="single"/>
        </w:rPr>
        <w:t>Explicit Form for the Coefficients</w:t>
      </w:r>
      <w:r>
        <w:t>: This can be factored out and simplified to</w:t>
      </w:r>
    </w:p>
    <w:p w14:paraId="3ED99323" w14:textId="77777777" w:rsidR="00492B8C" w:rsidRPr="00492B8C" w:rsidRDefault="00492B8C" w:rsidP="00492B8C">
      <w:pPr>
        <w:spacing w:line="360" w:lineRule="auto"/>
        <w:rPr>
          <w:u w:val="single"/>
        </w:rPr>
      </w:pPr>
    </w:p>
    <w:p w14:paraId="7FE086BD" w14:textId="450B1A01" w:rsidR="008134A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e>
          </m:d>
        </m:oMath>
      </m:oMathPara>
    </w:p>
    <w:p w14:paraId="55F16683" w14:textId="77777777" w:rsidR="00492B8C" w:rsidRDefault="00492B8C" w:rsidP="00492B8C">
      <w:pPr>
        <w:spacing w:line="360" w:lineRule="auto"/>
      </w:pPr>
    </w:p>
    <w:p w14:paraId="72599F64" w14:textId="44F66DDA" w:rsidR="006752DE" w:rsidRDefault="006752DE" w:rsidP="00010878">
      <w:pPr>
        <w:pStyle w:val="ListParagraph"/>
        <w:numPr>
          <w:ilvl w:val="0"/>
          <w:numId w:val="212"/>
        </w:numPr>
        <w:spacing w:line="360" w:lineRule="auto"/>
      </w:pPr>
      <w:r>
        <w:rPr>
          <w:u w:val="single"/>
        </w:rPr>
        <w:t>Existence of Single Global Minima</w:t>
      </w:r>
      <w:r>
        <w:t xml:space="preserve">: Since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oMath>
      <w:r>
        <w:t xml:space="preserve"> is positive-definite, there is indeed a single global minimum for this expression.</w:t>
      </w:r>
    </w:p>
    <w:p w14:paraId="36EEA984" w14:textId="77777777" w:rsidR="00492B8C" w:rsidRDefault="006752DE" w:rsidP="00010878">
      <w:pPr>
        <w:pStyle w:val="ListParagraph"/>
        <w:numPr>
          <w:ilvl w:val="0"/>
          <w:numId w:val="212"/>
        </w:numPr>
        <w:spacing w:line="360" w:lineRule="auto"/>
      </w:pPr>
      <w:r>
        <w:rPr>
          <w:u w:val="single"/>
        </w:rPr>
        <w:t>Convex Nature of Optimization Function</w:t>
      </w:r>
      <w:r>
        <w:t>: Let</w:t>
      </w:r>
    </w:p>
    <w:p w14:paraId="37757E0B" w14:textId="77777777" w:rsidR="00492B8C" w:rsidRPr="00492B8C" w:rsidRDefault="00492B8C" w:rsidP="00492B8C">
      <w:pPr>
        <w:spacing w:line="360" w:lineRule="auto"/>
        <w:rPr>
          <w:u w:val="single"/>
        </w:rPr>
      </w:pPr>
    </w:p>
    <w:p w14:paraId="2D133613" w14:textId="77777777" w:rsidR="00492B8C" w:rsidRDefault="006752DE" w:rsidP="00492B8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α</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oMath>
      </m:oMathPara>
    </w:p>
    <w:p w14:paraId="213F3A91" w14:textId="77777777" w:rsidR="00492B8C" w:rsidRDefault="00492B8C" w:rsidP="00492B8C">
      <w:pPr>
        <w:spacing w:line="360" w:lineRule="auto"/>
      </w:pPr>
    </w:p>
    <w:p w14:paraId="77F5AD41" w14:textId="11B6A1F3" w:rsidR="006752DE" w:rsidRDefault="006752DE" w:rsidP="00492B8C">
      <w:pPr>
        <w:pStyle w:val="ListParagraph"/>
        <w:spacing w:line="360" w:lineRule="auto"/>
        <w:ind w:left="360"/>
      </w:pPr>
      <w:r>
        <w:t xml:space="preserve">and note that </w:t>
      </w:r>
      <m:oMath>
        <m:r>
          <w:rPr>
            <w:rFonts w:ascii="Cambria Math" w:hAnsi="Cambria Math"/>
          </w:rPr>
          <m:t>F</m:t>
        </m:r>
      </m:oMath>
      <w:r>
        <w:t xml:space="preserve"> is convex.</w:t>
      </w:r>
    </w:p>
    <w:p w14:paraId="6DE00ECF" w14:textId="77777777" w:rsidR="00492B8C" w:rsidRDefault="00F96768" w:rsidP="00010878">
      <w:pPr>
        <w:pStyle w:val="ListParagraph"/>
        <w:numPr>
          <w:ilvl w:val="0"/>
          <w:numId w:val="212"/>
        </w:numPr>
        <w:spacing w:line="360" w:lineRule="auto"/>
      </w:pPr>
      <w:r>
        <w:rPr>
          <w:u w:val="single"/>
        </w:rPr>
        <w:t>Gradient of the Optimization Function</w:t>
      </w:r>
      <w:r w:rsidRPr="00F96768">
        <w:t>:</w:t>
      </w:r>
      <w:r>
        <w:t xml:space="preserve"> Then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the global minima, can be solved by setting</w:t>
      </w:r>
    </w:p>
    <w:p w14:paraId="1F8CE49E" w14:textId="77777777" w:rsidR="00492B8C" w:rsidRPr="00492B8C" w:rsidRDefault="00492B8C" w:rsidP="00492B8C">
      <w:pPr>
        <w:spacing w:line="360" w:lineRule="auto"/>
        <w:rPr>
          <w:u w:val="single"/>
        </w:rPr>
      </w:pPr>
    </w:p>
    <w:p w14:paraId="7069B064" w14:textId="48862E46" w:rsidR="00F96768" w:rsidRP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F=0</m:t>
          </m:r>
        </m:oMath>
      </m:oMathPara>
    </w:p>
    <w:p w14:paraId="5EAA06D3" w14:textId="77777777" w:rsidR="00492B8C" w:rsidRDefault="00492B8C" w:rsidP="00492B8C">
      <w:pPr>
        <w:spacing w:line="360" w:lineRule="auto"/>
      </w:pPr>
    </w:p>
    <w:p w14:paraId="70579D87" w14:textId="77777777" w:rsidR="00492B8C" w:rsidRDefault="00C14FD1" w:rsidP="00010878">
      <w:pPr>
        <w:pStyle w:val="ListParagraph"/>
        <w:numPr>
          <w:ilvl w:val="0"/>
          <w:numId w:val="212"/>
        </w:numPr>
        <w:spacing w:line="360" w:lineRule="auto"/>
      </w:pPr>
      <w:r>
        <w:rPr>
          <w:u w:val="single"/>
        </w:rPr>
        <w:t>Application of a Linear Solver</w:t>
      </w:r>
      <w:r>
        <w:t xml:space="preserve">: Recalling that </w:t>
      </w:r>
      <w:r w:rsidR="007E48EA">
        <w:t>all positive definite matrices are invertible, one can see that</w:t>
      </w:r>
    </w:p>
    <w:p w14:paraId="68EEF577" w14:textId="77777777" w:rsidR="00492B8C" w:rsidRPr="00492B8C" w:rsidRDefault="00492B8C" w:rsidP="00492B8C">
      <w:pPr>
        <w:spacing w:line="360" w:lineRule="auto"/>
        <w:rPr>
          <w:u w:val="single"/>
        </w:rPr>
      </w:pPr>
    </w:p>
    <w:p w14:paraId="6131B7D5" w14:textId="77777777" w:rsid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Ay=0⇒</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e>
            <m:sup>
              <m:r>
                <w:rPr>
                  <w:rFonts w:ascii="Cambria Math" w:hAnsi="Cambria Math"/>
                </w:rPr>
                <m:t>-1</m:t>
              </m:r>
            </m:sup>
          </m:sSup>
          <m:r>
            <w:rPr>
              <w:rFonts w:ascii="Cambria Math" w:hAnsi="Cambria Math"/>
            </w:rPr>
            <m:t>Ay</m:t>
          </m:r>
        </m:oMath>
      </m:oMathPara>
    </w:p>
    <w:p w14:paraId="2CD454DA" w14:textId="77777777" w:rsidR="00492B8C" w:rsidRDefault="00492B8C" w:rsidP="00492B8C">
      <w:pPr>
        <w:spacing w:line="360" w:lineRule="auto"/>
      </w:pPr>
    </w:p>
    <w:p w14:paraId="22FB2587" w14:textId="68C809DB" w:rsidR="00C14FD1" w:rsidRDefault="007E48EA" w:rsidP="00492B8C">
      <w:pPr>
        <w:pStyle w:val="ListParagraph"/>
        <w:spacing w:line="360" w:lineRule="auto"/>
        <w:ind w:left="360"/>
      </w:pPr>
      <w:proofErr w:type="gramStart"/>
      <w:r>
        <w:t>so</w:t>
      </w:r>
      <w:proofErr w:type="gramEnd"/>
      <w:r>
        <w:t xml:space="preserve"> the minimizer may be found via a linear space.</w:t>
      </w:r>
    </w:p>
    <w:p w14:paraId="02ABF2B0" w14:textId="1989F8C5" w:rsidR="00B754D1" w:rsidRDefault="00B754D1" w:rsidP="00313436">
      <w:pPr>
        <w:spacing w:line="360" w:lineRule="auto"/>
      </w:pPr>
    </w:p>
    <w:p w14:paraId="5D196533" w14:textId="324C38E2" w:rsidR="00B754D1" w:rsidRDefault="00B754D1" w:rsidP="00313436">
      <w:pPr>
        <w:spacing w:line="360" w:lineRule="auto"/>
      </w:pPr>
    </w:p>
    <w:p w14:paraId="312F0A66" w14:textId="560B5CCB" w:rsidR="00B754D1" w:rsidRPr="00B754D1" w:rsidRDefault="00B754D1" w:rsidP="00313436">
      <w:pPr>
        <w:spacing w:line="360" w:lineRule="auto"/>
        <w:rPr>
          <w:b/>
          <w:bCs/>
          <w:sz w:val="28"/>
          <w:szCs w:val="28"/>
        </w:rPr>
      </w:pPr>
      <w:r w:rsidRPr="00B754D1">
        <w:rPr>
          <w:b/>
          <w:bCs/>
          <w:sz w:val="28"/>
          <w:szCs w:val="28"/>
        </w:rPr>
        <w:t>References</w:t>
      </w:r>
    </w:p>
    <w:p w14:paraId="0CF3C359" w14:textId="7E99DA83" w:rsidR="00B754D1" w:rsidRDefault="00B754D1" w:rsidP="00313436">
      <w:pPr>
        <w:spacing w:line="360" w:lineRule="auto"/>
      </w:pPr>
    </w:p>
    <w:p w14:paraId="59FA37AE" w14:textId="32DC1643" w:rsidR="003B5667" w:rsidRDefault="003B5667" w:rsidP="00B754D1">
      <w:pPr>
        <w:pStyle w:val="ListParagraph"/>
        <w:numPr>
          <w:ilvl w:val="0"/>
          <w:numId w:val="209"/>
        </w:numPr>
        <w:spacing w:line="360" w:lineRule="auto"/>
      </w:pPr>
      <w:r>
        <w:t xml:space="preserve">Argyriou, A., C. A. Micchelli, and M. Pontil (2009): When is there a Representer Theorem? Vector versus Matrix Regularizers </w:t>
      </w:r>
      <w:r>
        <w:rPr>
          <w:i/>
          <w:iCs/>
        </w:rPr>
        <w:t>Journal of Machine Learning Research</w:t>
      </w:r>
      <w:r>
        <w:t xml:space="preserve"> </w:t>
      </w:r>
      <w:r>
        <w:rPr>
          <w:b/>
          <w:bCs/>
        </w:rPr>
        <w:t>10</w:t>
      </w:r>
      <w:r>
        <w:t xml:space="preserve"> 2507-2529</w:t>
      </w:r>
    </w:p>
    <w:p w14:paraId="0B7C9FAC" w14:textId="6B8A52D9" w:rsidR="00A2077A" w:rsidRDefault="00A2077A" w:rsidP="00B754D1">
      <w:pPr>
        <w:pStyle w:val="ListParagraph"/>
        <w:numPr>
          <w:ilvl w:val="0"/>
          <w:numId w:val="209"/>
        </w:numPr>
        <w:spacing w:line="360" w:lineRule="auto"/>
      </w:pPr>
      <w:r>
        <w:t xml:space="preserve">Kimeldorf, G. S. and G. Wahba (1970): A Correspondence between Bayesian Estimation on Stochastic Processes and Smoothing by Splines </w:t>
      </w:r>
      <w:r>
        <w:rPr>
          <w:i/>
          <w:iCs/>
        </w:rPr>
        <w:t>Annals of Mathematical Statistics</w:t>
      </w:r>
      <w:r>
        <w:t xml:space="preserve"> </w:t>
      </w:r>
      <w:r>
        <w:rPr>
          <w:b/>
          <w:bCs/>
        </w:rPr>
        <w:t>41 (2)</w:t>
      </w:r>
      <w:r>
        <w:t xml:space="preserve"> 495-502</w:t>
      </w:r>
    </w:p>
    <w:p w14:paraId="44390073" w14:textId="03E53706" w:rsidR="003C590E" w:rsidRDefault="003C590E" w:rsidP="00B754D1">
      <w:pPr>
        <w:pStyle w:val="ListParagraph"/>
        <w:numPr>
          <w:ilvl w:val="0"/>
          <w:numId w:val="209"/>
        </w:numPr>
        <w:spacing w:line="360" w:lineRule="auto"/>
      </w:pPr>
      <w:r>
        <w:t xml:space="preserve">Scholkopf, B., R. Herbrich, and A. J. Smola (2001): </w:t>
      </w:r>
      <w:hyperlink r:id="rId61" w:history="1">
        <w:r w:rsidRPr="003C590E">
          <w:rPr>
            <w:rStyle w:val="Hyperlink"/>
          </w:rPr>
          <w:t>A Generalized Representer Theorem</w:t>
        </w:r>
      </w:hyperlink>
    </w:p>
    <w:p w14:paraId="6F60C1BB" w14:textId="4272ABE3" w:rsidR="00B754D1" w:rsidRDefault="00B754D1" w:rsidP="00B754D1">
      <w:pPr>
        <w:pStyle w:val="ListParagraph"/>
        <w:numPr>
          <w:ilvl w:val="0"/>
          <w:numId w:val="209"/>
        </w:numPr>
        <w:spacing w:line="360" w:lineRule="auto"/>
      </w:pPr>
      <w:r>
        <w:t xml:space="preserve">Wikipedia (2022): </w:t>
      </w:r>
      <w:hyperlink r:id="rId62" w:history="1">
        <w:r w:rsidRPr="00B754D1">
          <w:rPr>
            <w:rStyle w:val="Hyperlink"/>
          </w:rPr>
          <w:t>Representer Theorem</w:t>
        </w:r>
      </w:hyperlink>
    </w:p>
    <w:p w14:paraId="20942C28" w14:textId="77777777" w:rsidR="00D5737F" w:rsidRDefault="00D5737F">
      <w:r>
        <w:br w:type="page"/>
      </w:r>
    </w:p>
    <w:p w14:paraId="047AEFE0" w14:textId="77777777" w:rsidR="00D5737F" w:rsidRDefault="00D5737F" w:rsidP="00313436">
      <w:pPr>
        <w:spacing w:line="360" w:lineRule="auto"/>
      </w:pPr>
    </w:p>
    <w:p w14:paraId="64E970EA" w14:textId="77777777" w:rsidR="00D5737F" w:rsidRPr="0029378D" w:rsidRDefault="00D5737F" w:rsidP="0029378D">
      <w:pPr>
        <w:spacing w:line="360" w:lineRule="auto"/>
        <w:jc w:val="center"/>
        <w:rPr>
          <w:b/>
          <w:bCs/>
          <w:sz w:val="32"/>
          <w:szCs w:val="32"/>
        </w:rPr>
      </w:pPr>
      <w:r w:rsidRPr="0029378D">
        <w:rPr>
          <w:b/>
          <w:bCs/>
          <w:sz w:val="32"/>
          <w:szCs w:val="32"/>
        </w:rPr>
        <w:t>Kernel Method</w:t>
      </w:r>
    </w:p>
    <w:p w14:paraId="3E18E82C" w14:textId="77777777" w:rsidR="00D5737F" w:rsidRDefault="00D5737F" w:rsidP="00313436">
      <w:pPr>
        <w:spacing w:line="360" w:lineRule="auto"/>
      </w:pPr>
    </w:p>
    <w:p w14:paraId="119C1C88" w14:textId="77777777" w:rsidR="00D5737F" w:rsidRDefault="00D5737F" w:rsidP="00313436">
      <w:pPr>
        <w:spacing w:line="360" w:lineRule="auto"/>
      </w:pPr>
    </w:p>
    <w:p w14:paraId="6F452B4F" w14:textId="77777777" w:rsidR="00D5737F" w:rsidRPr="0029378D" w:rsidRDefault="00D5737F" w:rsidP="00313436">
      <w:pPr>
        <w:spacing w:line="360" w:lineRule="auto"/>
        <w:rPr>
          <w:b/>
          <w:bCs/>
          <w:sz w:val="28"/>
          <w:szCs w:val="28"/>
        </w:rPr>
      </w:pPr>
      <w:r w:rsidRPr="0029378D">
        <w:rPr>
          <w:b/>
          <w:bCs/>
          <w:sz w:val="28"/>
          <w:szCs w:val="28"/>
        </w:rPr>
        <w:t>Overview</w:t>
      </w:r>
    </w:p>
    <w:p w14:paraId="24D35E6E" w14:textId="2A280A8F" w:rsidR="00D5737F" w:rsidRDefault="00D5737F" w:rsidP="00313436">
      <w:pPr>
        <w:spacing w:line="360" w:lineRule="auto"/>
      </w:pPr>
    </w:p>
    <w:p w14:paraId="5D29DCD3" w14:textId="7DC157AA" w:rsidR="0029378D" w:rsidRDefault="0029378D" w:rsidP="0029378D">
      <w:pPr>
        <w:pStyle w:val="ListParagraph"/>
        <w:numPr>
          <w:ilvl w:val="0"/>
          <w:numId w:val="214"/>
        </w:numPr>
        <w:spacing w:line="360" w:lineRule="auto"/>
      </w:pPr>
      <w:r w:rsidRPr="0029378D">
        <w:rPr>
          <w:u w:val="single"/>
        </w:rPr>
        <w:t>Class of Algorithms for Pattern Analysis</w:t>
      </w:r>
      <w:r>
        <w:t xml:space="preserve">: </w:t>
      </w:r>
      <w:r w:rsidRPr="0029378D">
        <w:rPr>
          <w:i/>
          <w:iCs/>
        </w:rPr>
        <w:t>Kernel machines</w:t>
      </w:r>
      <w:r>
        <w:t xml:space="preserve"> are a class of algorithms for pattern analysis, whose best-known member is the support vector machine- SVM (Wikipedia (2022)).</w:t>
      </w:r>
    </w:p>
    <w:p w14:paraId="7D4D091E" w14:textId="6CB4BB97" w:rsidR="0029378D" w:rsidRDefault="0029378D" w:rsidP="0029378D">
      <w:pPr>
        <w:pStyle w:val="ListParagraph"/>
        <w:numPr>
          <w:ilvl w:val="0"/>
          <w:numId w:val="214"/>
        </w:numPr>
        <w:spacing w:line="360" w:lineRule="auto"/>
      </w:pPr>
      <w:r>
        <w:rPr>
          <w:u w:val="single"/>
        </w:rPr>
        <w:t>Less Commonly Known Algorithms</w:t>
      </w:r>
      <w:r w:rsidRPr="0029378D">
        <w:t>:</w:t>
      </w:r>
      <w:r>
        <w:t xml:space="preserve"> These include the Importance Vector Machine, and Kernel PCA (Theodoridis (2008)).</w:t>
      </w:r>
    </w:p>
    <w:p w14:paraId="6C8D9201" w14:textId="42767025" w:rsidR="00B67922" w:rsidRDefault="00B67922" w:rsidP="0029378D">
      <w:pPr>
        <w:pStyle w:val="ListParagraph"/>
        <w:numPr>
          <w:ilvl w:val="0"/>
          <w:numId w:val="214"/>
        </w:numPr>
        <w:spacing w:line="360" w:lineRule="auto"/>
      </w:pPr>
      <w:r>
        <w:rPr>
          <w:u w:val="single"/>
        </w:rPr>
        <w:t>General Task of Pattern Analysis</w:t>
      </w:r>
      <w:r w:rsidRPr="00B67922">
        <w:t>:</w:t>
      </w:r>
      <w:r>
        <w:t xml:space="preserve"> The focus is to find and study general types of relations – for example clusters, rankings, principal components, correlations, classifications – in datasets.</w:t>
      </w:r>
    </w:p>
    <w:p w14:paraId="54B90EC3" w14:textId="493ACE88" w:rsidR="00B67922" w:rsidRDefault="00B67922" w:rsidP="00B67922">
      <w:pPr>
        <w:pStyle w:val="ListParagraph"/>
        <w:numPr>
          <w:ilvl w:val="0"/>
          <w:numId w:val="214"/>
        </w:numPr>
        <w:spacing w:before="240" w:line="360" w:lineRule="auto"/>
      </w:pPr>
      <w:r>
        <w:rPr>
          <w:u w:val="single"/>
        </w:rPr>
        <w:t>Data Transformation in Feature Space</w:t>
      </w:r>
      <w:r w:rsidRPr="00B67922">
        <w:t>:</w:t>
      </w:r>
      <w:r>
        <w:t xml:space="preserve"> For many algorithms that solve these tasks, the data in raw representation </w:t>
      </w:r>
      <w:proofErr w:type="gramStart"/>
      <w:r>
        <w:t>have to</w:t>
      </w:r>
      <w:proofErr w:type="gramEnd"/>
      <w:r>
        <w:t xml:space="preserve"> be explicitly transformed into feature vector representations using user-specified </w:t>
      </w:r>
      <w:r w:rsidRPr="00B67922">
        <w:rPr>
          <w:i/>
          <w:iCs/>
        </w:rPr>
        <w:t>feature map</w:t>
      </w:r>
      <w:r>
        <w:t xml:space="preserve">; in contrast, kernel methods require only a user-specified </w:t>
      </w:r>
      <w:r w:rsidRPr="00B67922">
        <w:rPr>
          <w:i/>
          <w:iCs/>
        </w:rPr>
        <w:t>kernel</w:t>
      </w:r>
      <w:r>
        <w:t>, i.e., a similarity function over all pairs of data points computed using inner products.</w:t>
      </w:r>
    </w:p>
    <w:p w14:paraId="70120F5F" w14:textId="05CD343D" w:rsidR="00785A8B" w:rsidRDefault="00785A8B" w:rsidP="00B67922">
      <w:pPr>
        <w:pStyle w:val="ListParagraph"/>
        <w:numPr>
          <w:ilvl w:val="0"/>
          <w:numId w:val="214"/>
        </w:numPr>
        <w:spacing w:before="240" w:line="360" w:lineRule="auto"/>
      </w:pPr>
      <w:r>
        <w:rPr>
          <w:u w:val="single"/>
        </w:rPr>
        <w:t>Dimensionality Reduction using Representer Theorem</w:t>
      </w:r>
      <w:r w:rsidRPr="00785A8B">
        <w:t>:</w:t>
      </w:r>
      <w:r>
        <w:t xml:space="preserve"> The feature map in kernel machines is infinite-dimensional, but only requires a finite-dimensional matrix from user-input according to the Representer theorem.</w:t>
      </w:r>
    </w:p>
    <w:p w14:paraId="2C59BF16" w14:textId="120F9797" w:rsidR="00785A8B" w:rsidRDefault="00785A8B" w:rsidP="00B67922">
      <w:pPr>
        <w:pStyle w:val="ListParagraph"/>
        <w:numPr>
          <w:ilvl w:val="0"/>
          <w:numId w:val="214"/>
        </w:numPr>
        <w:spacing w:before="240" w:line="360" w:lineRule="auto"/>
      </w:pPr>
      <w:r>
        <w:rPr>
          <w:u w:val="single"/>
        </w:rPr>
        <w:t>Kernel Machine Sample Size Performance</w:t>
      </w:r>
      <w:r w:rsidRPr="00785A8B">
        <w:t>:</w:t>
      </w:r>
      <w:r>
        <w:t xml:space="preserve"> Kernel machines are slow to compute for datasets larger than a couple of thousand examples without parallel processing.</w:t>
      </w:r>
    </w:p>
    <w:p w14:paraId="7B37285C" w14:textId="77E603D3" w:rsidR="005F27EB" w:rsidRDefault="005F27EB" w:rsidP="00B67922">
      <w:pPr>
        <w:pStyle w:val="ListParagraph"/>
        <w:numPr>
          <w:ilvl w:val="0"/>
          <w:numId w:val="214"/>
        </w:numPr>
        <w:spacing w:before="240" w:line="360" w:lineRule="auto"/>
      </w:pPr>
      <w:r>
        <w:rPr>
          <w:u w:val="single"/>
        </w:rPr>
        <w:t xml:space="preserve">High dimensional, </w:t>
      </w:r>
      <w:r>
        <w:rPr>
          <w:i/>
          <w:iCs/>
          <w:u w:val="single"/>
        </w:rPr>
        <w:t>Implicit</w:t>
      </w:r>
      <w:r>
        <w:rPr>
          <w:u w:val="single"/>
        </w:rPr>
        <w:t xml:space="preserve"> Feature Space</w:t>
      </w:r>
      <w:r>
        <w:t xml:space="preserve">: Kernel methods owe their name to the use of kernel functions, which enable them to operate in a high-dimensional </w:t>
      </w:r>
      <w:r>
        <w:rPr>
          <w:i/>
          <w:iCs/>
        </w:rPr>
        <w:t>implicit</w:t>
      </w:r>
      <w:r>
        <w:t xml:space="preserve"> feature space without ever computing the coordinates of the data in that space, but rather by simply computing the inner products between the images of all pairs of data in feature space.</w:t>
      </w:r>
    </w:p>
    <w:p w14:paraId="4E2D9D94" w14:textId="5D8B6EF0" w:rsidR="005F27EB" w:rsidRDefault="005F27EB" w:rsidP="00B67922">
      <w:pPr>
        <w:pStyle w:val="ListParagraph"/>
        <w:numPr>
          <w:ilvl w:val="0"/>
          <w:numId w:val="214"/>
        </w:numPr>
        <w:spacing w:before="240" w:line="360" w:lineRule="auto"/>
      </w:pPr>
      <w:r>
        <w:rPr>
          <w:u w:val="single"/>
        </w:rPr>
        <w:lastRenderedPageBreak/>
        <w:t>Motivation behind the Kernel Trick</w:t>
      </w:r>
      <w:r w:rsidRPr="005F27EB">
        <w:t>:</w:t>
      </w:r>
      <w:r>
        <w:t xml:space="preserve"> This operation is often computationally cheaper than the explicit computation on the feature map using the coordinates. This approach is called the </w:t>
      </w:r>
      <w:r>
        <w:rPr>
          <w:i/>
          <w:iCs/>
        </w:rPr>
        <w:t>kernel trick</w:t>
      </w:r>
      <w:r>
        <w:t xml:space="preserve"> (Theodoridis (2008)).</w:t>
      </w:r>
    </w:p>
    <w:p w14:paraId="492BC288" w14:textId="244D1C11" w:rsidR="00684ADA" w:rsidRDefault="00684ADA" w:rsidP="00B67922">
      <w:pPr>
        <w:pStyle w:val="ListParagraph"/>
        <w:numPr>
          <w:ilvl w:val="0"/>
          <w:numId w:val="214"/>
        </w:numPr>
        <w:spacing w:before="240" w:line="360" w:lineRule="auto"/>
      </w:pPr>
      <w:r>
        <w:rPr>
          <w:u w:val="single"/>
        </w:rPr>
        <w:t>Applications of Kernel Functions</w:t>
      </w:r>
      <w:r w:rsidRPr="00684ADA">
        <w:t>:</w:t>
      </w:r>
      <w:r>
        <w:t xml:space="preserve"> Kernel functions have been introduced for sequence data, graphs, text, images, as well as vectors.</w:t>
      </w:r>
    </w:p>
    <w:p w14:paraId="3D3A8055" w14:textId="1D88A326" w:rsidR="00684ADA" w:rsidRDefault="00684ADA" w:rsidP="00B67922">
      <w:pPr>
        <w:pStyle w:val="ListParagraph"/>
        <w:numPr>
          <w:ilvl w:val="0"/>
          <w:numId w:val="214"/>
        </w:numPr>
        <w:spacing w:before="240" w:line="360" w:lineRule="auto"/>
      </w:pPr>
      <w:r>
        <w:rPr>
          <w:u w:val="single"/>
        </w:rPr>
        <w:t>Algorithms that use Kernel Methods</w:t>
      </w:r>
      <w:r w:rsidRPr="00684ADA">
        <w:t>:</w:t>
      </w:r>
      <w:r>
        <w:t xml:space="preserve"> Algorithms capable of operating with kernels include the kernel perceptron, support-vector machines SVM, Gaussian processes, principal component analysis PCA, canonical correlation analysis, ridge regression, spectral clustering, linear adaptive filter, and many others.</w:t>
      </w:r>
    </w:p>
    <w:p w14:paraId="1DE7B010" w14:textId="7B464960" w:rsidR="009830E9" w:rsidRDefault="009830E9" w:rsidP="00B67922">
      <w:pPr>
        <w:pStyle w:val="ListParagraph"/>
        <w:numPr>
          <w:ilvl w:val="0"/>
          <w:numId w:val="214"/>
        </w:numPr>
        <w:spacing w:before="240" w:line="360" w:lineRule="auto"/>
      </w:pPr>
      <w:r>
        <w:rPr>
          <w:u w:val="single"/>
        </w:rPr>
        <w:t>Theoretical Foundations of Kernel Applications</w:t>
      </w:r>
      <w:r w:rsidRPr="009830E9">
        <w:t>:</w:t>
      </w:r>
      <w:r>
        <w:t xml:space="preserve"> Most kernel algorithms are based on convex optimization or eigen-problems are statistically well-founded.</w:t>
      </w:r>
    </w:p>
    <w:p w14:paraId="5279D259" w14:textId="7FE301C8" w:rsidR="009830E9" w:rsidRDefault="009830E9" w:rsidP="00B67922">
      <w:pPr>
        <w:pStyle w:val="ListParagraph"/>
        <w:numPr>
          <w:ilvl w:val="0"/>
          <w:numId w:val="214"/>
        </w:numPr>
        <w:spacing w:before="240" w:line="360" w:lineRule="auto"/>
      </w:pPr>
      <w:r>
        <w:rPr>
          <w:u w:val="single"/>
        </w:rPr>
        <w:t>Analysis of Kernel Algorithms’ Complexity</w:t>
      </w:r>
      <w:r w:rsidRPr="009830E9">
        <w:t>:</w:t>
      </w:r>
      <w:r>
        <w:t xml:space="preserve"> Typically, their statistical properties are analyzed using statistical learning theory – for example, using Rademacher complexity.</w:t>
      </w:r>
    </w:p>
    <w:p w14:paraId="42C84719" w14:textId="3C46D231" w:rsidR="00F05CB6" w:rsidRDefault="00F05CB6" w:rsidP="00F05CB6">
      <w:pPr>
        <w:spacing w:before="240" w:line="360" w:lineRule="auto"/>
      </w:pPr>
    </w:p>
    <w:p w14:paraId="03FA6AC9" w14:textId="38DF5159" w:rsidR="00F05CB6" w:rsidRDefault="00F05CB6" w:rsidP="00F05CB6">
      <w:pPr>
        <w:spacing w:before="240" w:line="360" w:lineRule="auto"/>
      </w:pPr>
    </w:p>
    <w:p w14:paraId="6A40A33D" w14:textId="0CFB0887" w:rsidR="00F05CB6" w:rsidRPr="00F05CB6" w:rsidRDefault="00F05CB6" w:rsidP="00F05CB6">
      <w:pPr>
        <w:spacing w:before="240" w:line="360" w:lineRule="auto"/>
        <w:rPr>
          <w:b/>
          <w:bCs/>
          <w:sz w:val="28"/>
          <w:szCs w:val="28"/>
        </w:rPr>
      </w:pPr>
      <w:r w:rsidRPr="00F05CB6">
        <w:rPr>
          <w:b/>
          <w:bCs/>
          <w:sz w:val="28"/>
          <w:szCs w:val="28"/>
        </w:rPr>
        <w:t>Motivation and Informal Expression</w:t>
      </w:r>
    </w:p>
    <w:p w14:paraId="1582DA31" w14:textId="268DAE23" w:rsidR="00F05CB6" w:rsidRDefault="00F05CB6" w:rsidP="00F05CB6">
      <w:pPr>
        <w:spacing w:before="240" w:line="360" w:lineRule="auto"/>
      </w:pPr>
    </w:p>
    <w:p w14:paraId="13A470F2" w14:textId="22BB66CE" w:rsidR="00F05CB6" w:rsidRDefault="00F05CB6" w:rsidP="00F05CB6">
      <w:pPr>
        <w:pStyle w:val="ListParagraph"/>
        <w:numPr>
          <w:ilvl w:val="0"/>
          <w:numId w:val="215"/>
        </w:numPr>
        <w:spacing w:before="240" w:line="360" w:lineRule="auto"/>
      </w:pPr>
      <w:r w:rsidRPr="00F05CB6">
        <w:rPr>
          <w:u w:val="single"/>
        </w:rPr>
        <w:t>Instance-based Learning Methods</w:t>
      </w:r>
      <w:r>
        <w:t xml:space="preserve">: Kernel methods can be thought of as instance-based learners; rather than learning some fixed set of parameters corresponding to features of their inputs, they instead “remember” the ith training example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and learn for it a corresponding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w:t>
      </w:r>
    </w:p>
    <w:p w14:paraId="0A63C268" w14:textId="67F8541B" w:rsidR="00F05CB6" w:rsidRDefault="00F05CB6" w:rsidP="00F05CB6">
      <w:pPr>
        <w:pStyle w:val="ListParagraph"/>
        <w:numPr>
          <w:ilvl w:val="0"/>
          <w:numId w:val="215"/>
        </w:numPr>
        <w:spacing w:before="240" w:line="360" w:lineRule="auto"/>
      </w:pPr>
      <w:r>
        <w:rPr>
          <w:u w:val="single"/>
        </w:rPr>
        <w:t>Similarity Method Based Outcome Prediction</w:t>
      </w:r>
      <w:r w:rsidRPr="00F05CB6">
        <w:t>:</w:t>
      </w:r>
      <w:r>
        <w:t xml:space="preserve"> Prediction for unlabeled inputs, i.e., those not in the training set, is treated by applying the similarity function </w:t>
      </w:r>
      <m:oMath>
        <m:r>
          <w:rPr>
            <w:rFonts w:ascii="Cambria Math" w:hAnsi="Cambria Math"/>
          </w:rPr>
          <m:t>k</m:t>
        </m:r>
      </m:oMath>
      <w:r>
        <w:t xml:space="preserve">, called a </w:t>
      </w:r>
      <w:r>
        <w:rPr>
          <w:i/>
          <w:iCs/>
        </w:rPr>
        <w:t>kernel</w:t>
      </w:r>
      <w:r>
        <w:t xml:space="preserve">, between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and each of the training inputs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1630790D" w14:textId="77777777" w:rsidR="00EF3EF2" w:rsidRDefault="00577111" w:rsidP="00F05CB6">
      <w:pPr>
        <w:pStyle w:val="ListParagraph"/>
        <w:numPr>
          <w:ilvl w:val="0"/>
          <w:numId w:val="215"/>
        </w:numPr>
        <w:spacing w:before="240" w:line="360" w:lineRule="auto"/>
      </w:pPr>
      <w:r>
        <w:rPr>
          <w:u w:val="single"/>
        </w:rPr>
        <w:t>Example - A Kernelized Binary Classifier</w:t>
      </w:r>
      <w:r w:rsidRPr="00577111">
        <w:t>:</w:t>
      </w:r>
      <w:r>
        <w:t xml:space="preserve"> For instance, a kernelized binary classifier typically computes a weighted sum of similarities</w:t>
      </w:r>
    </w:p>
    <w:p w14:paraId="19DBD4C7" w14:textId="77777777" w:rsidR="00EF3EF2" w:rsidRPr="00EF3EF2" w:rsidRDefault="00EF3EF2" w:rsidP="00EF3EF2">
      <w:pPr>
        <w:spacing w:before="240" w:line="360" w:lineRule="auto"/>
        <w:rPr>
          <w:u w:val="single"/>
        </w:rPr>
      </w:pPr>
    </w:p>
    <w:p w14:paraId="6F8F6032" w14:textId="77777777" w:rsidR="00EF3EF2" w:rsidRDefault="00577111" w:rsidP="00EF3EF2">
      <w:pPr>
        <w:pStyle w:val="ListParagraph"/>
        <w:spacing w:before="240" w:line="360" w:lineRule="auto"/>
        <w:ind w:left="360"/>
      </w:pPr>
      <m:oMathPara>
        <m:oMath>
          <m:r>
            <w:rPr>
              <w:rFonts w:ascii="Cambria Math" w:hAnsi="Cambria Math"/>
            </w:rPr>
            <m:t xml:space="preserve">y=sgn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t>
                          </m:r>
                        </m:sup>
                      </m:sSup>
                    </m:e>
                  </m:d>
                </m:e>
              </m:nary>
            </m:e>
          </m:d>
        </m:oMath>
      </m:oMathPara>
    </w:p>
    <w:p w14:paraId="0A65F3EC" w14:textId="77777777" w:rsidR="00EF3EF2" w:rsidRDefault="00EF3EF2" w:rsidP="00EF3EF2">
      <w:pPr>
        <w:spacing w:before="240" w:line="360" w:lineRule="auto"/>
      </w:pPr>
    </w:p>
    <w:p w14:paraId="3CBF8320" w14:textId="044B4EB3" w:rsidR="00577111" w:rsidRDefault="00577111" w:rsidP="00EF3EF2">
      <w:pPr>
        <w:pStyle w:val="ListParagraph"/>
        <w:spacing w:before="240" w:line="360" w:lineRule="auto"/>
        <w:ind w:left="360"/>
      </w:pPr>
      <w:r>
        <w:t>where:</w:t>
      </w:r>
    </w:p>
    <w:p w14:paraId="61CA406B" w14:textId="77777777" w:rsidR="00EF3EF2" w:rsidRDefault="00577111" w:rsidP="00F05CB6">
      <w:pPr>
        <w:pStyle w:val="ListParagraph"/>
        <w:numPr>
          <w:ilvl w:val="0"/>
          <w:numId w:val="215"/>
        </w:numPr>
        <w:spacing w:before="240" w:line="360" w:lineRule="auto"/>
      </w:pPr>
      <w:r>
        <w:rPr>
          <w:u w:val="single"/>
        </w:rPr>
        <w:t>Kernelized Binary Classifier’s Predictor Label</w:t>
      </w:r>
      <w:r w:rsidRPr="00577111">
        <w:t>:</w:t>
      </w:r>
    </w:p>
    <w:p w14:paraId="17D3EB11" w14:textId="77777777" w:rsidR="00EF3EF2" w:rsidRPr="00EF3EF2" w:rsidRDefault="00EF3EF2" w:rsidP="00EF3EF2">
      <w:pPr>
        <w:spacing w:before="240" w:line="360" w:lineRule="auto"/>
        <w:rPr>
          <w:u w:val="single"/>
        </w:rPr>
      </w:pPr>
    </w:p>
    <w:p w14:paraId="0BC99E7A" w14:textId="77777777" w:rsidR="00EF3EF2" w:rsidRDefault="00000000" w:rsidP="00EF3EF2">
      <w:pPr>
        <w:pStyle w:val="ListParagraph"/>
        <w:spacing w:before="240"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9F5540E" w14:textId="77777777" w:rsidR="00EF3EF2" w:rsidRDefault="00EF3EF2" w:rsidP="00EF3EF2">
      <w:pPr>
        <w:spacing w:before="240" w:line="360" w:lineRule="auto"/>
      </w:pPr>
    </w:p>
    <w:p w14:paraId="7AD904BF" w14:textId="23A65057" w:rsidR="00577111" w:rsidRDefault="00577111" w:rsidP="00EF3EF2">
      <w:pPr>
        <w:pStyle w:val="ListParagraph"/>
        <w:spacing w:before="240" w:line="360" w:lineRule="auto"/>
        <w:ind w:left="360"/>
      </w:pPr>
      <w:r>
        <w:t xml:space="preserve">is the kernelized binary classifier’s predicted label for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whose hidden true label </w:t>
      </w:r>
      <m:oMath>
        <m:r>
          <w:rPr>
            <w:rFonts w:ascii="Cambria Math" w:hAnsi="Cambria Math"/>
          </w:rPr>
          <m:t>y</m:t>
        </m:r>
      </m:oMath>
      <w:r>
        <w:t xml:space="preserve"> is of interest.</w:t>
      </w:r>
    </w:p>
    <w:p w14:paraId="6E7BF428" w14:textId="77777777" w:rsidR="00EF3EF2" w:rsidRDefault="00AF3A4D" w:rsidP="00F05CB6">
      <w:pPr>
        <w:pStyle w:val="ListParagraph"/>
        <w:numPr>
          <w:ilvl w:val="0"/>
          <w:numId w:val="215"/>
        </w:numPr>
        <w:spacing w:before="240" w:line="360" w:lineRule="auto"/>
      </w:pPr>
      <w:r>
        <w:rPr>
          <w:u w:val="single"/>
        </w:rPr>
        <w:t>Kernel Function that Measures Similarity</w:t>
      </w:r>
      <w:r w:rsidRPr="00AF3A4D">
        <w:t>:</w:t>
      </w:r>
    </w:p>
    <w:p w14:paraId="0C96AD89" w14:textId="77777777" w:rsidR="00EF3EF2" w:rsidRPr="00EF3EF2" w:rsidRDefault="00EF3EF2" w:rsidP="00EF3EF2">
      <w:pPr>
        <w:spacing w:before="240" w:line="360" w:lineRule="auto"/>
        <w:rPr>
          <w:u w:val="single"/>
        </w:rPr>
      </w:pPr>
    </w:p>
    <w:p w14:paraId="31E1FB32" w14:textId="77777777" w:rsidR="00EF3EF2" w:rsidRDefault="00AF3A4D" w:rsidP="00EF3EF2">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381C32A1" w14:textId="77777777" w:rsidR="00EF3EF2" w:rsidRDefault="00EF3EF2" w:rsidP="00EF3EF2">
      <w:pPr>
        <w:spacing w:before="240" w:line="360" w:lineRule="auto"/>
      </w:pPr>
    </w:p>
    <w:p w14:paraId="394C55B9" w14:textId="77777777" w:rsidR="00EF3EF2" w:rsidRDefault="00AF3A4D" w:rsidP="00EF3EF2">
      <w:pPr>
        <w:pStyle w:val="ListParagraph"/>
        <w:spacing w:before="240" w:line="360" w:lineRule="auto"/>
        <w:ind w:left="360"/>
      </w:pPr>
      <w:r>
        <w:t>is the kernel function that measures similarity between any pair of inputs</w:t>
      </w:r>
    </w:p>
    <w:p w14:paraId="42FFCE81" w14:textId="77777777" w:rsidR="00EF3EF2" w:rsidRDefault="00EF3EF2" w:rsidP="00EF3EF2">
      <w:pPr>
        <w:spacing w:before="240" w:line="360" w:lineRule="auto"/>
      </w:pPr>
    </w:p>
    <w:p w14:paraId="1EE7E428" w14:textId="63452E73" w:rsidR="00AF3A4D" w:rsidRPr="00EF3EF2" w:rsidRDefault="00000000" w:rsidP="00EF3EF2">
      <w:pPr>
        <w:pStyle w:val="ListParagraph"/>
        <w:spacing w:before="24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r>
            <m:rPr>
              <m:scr m:val="script"/>
            </m:rPr>
            <w:rPr>
              <w:rFonts w:ascii="Cambria Math" w:hAnsi="Cambria Math"/>
            </w:rPr>
            <m:t>X</m:t>
          </m:r>
        </m:oMath>
      </m:oMathPara>
    </w:p>
    <w:p w14:paraId="7013E936" w14:textId="77777777" w:rsidR="00EF3EF2" w:rsidRDefault="00EF3EF2" w:rsidP="00EF3EF2">
      <w:pPr>
        <w:spacing w:before="240" w:line="360" w:lineRule="auto"/>
      </w:pPr>
    </w:p>
    <w:p w14:paraId="47EBD0B0" w14:textId="77777777" w:rsidR="00EF3EF2" w:rsidRDefault="00AF3A4D" w:rsidP="00F05CB6">
      <w:pPr>
        <w:pStyle w:val="ListParagraph"/>
        <w:numPr>
          <w:ilvl w:val="0"/>
          <w:numId w:val="215"/>
        </w:numPr>
        <w:spacing w:before="240" w:line="360" w:lineRule="auto"/>
      </w:pPr>
      <w:r>
        <w:rPr>
          <w:u w:val="single"/>
        </w:rPr>
        <w:t>Sum Ranges over Labeled Examples</w:t>
      </w:r>
      <w:r>
        <w:t xml:space="preserve">: The sum ranges over the </w:t>
      </w:r>
      <m:oMath>
        <m:r>
          <w:rPr>
            <w:rFonts w:ascii="Cambria Math" w:hAnsi="Cambria Math"/>
          </w:rPr>
          <m:t>n</m:t>
        </m:r>
      </m:oMath>
      <w:r>
        <w:t xml:space="preserve"> labeled examples</w:t>
      </w:r>
    </w:p>
    <w:p w14:paraId="0BB6478C" w14:textId="77777777" w:rsidR="00EF3EF2" w:rsidRPr="00EF3EF2" w:rsidRDefault="00EF3EF2" w:rsidP="00EF3EF2">
      <w:pPr>
        <w:spacing w:before="240" w:line="360" w:lineRule="auto"/>
        <w:rPr>
          <w:u w:val="single"/>
        </w:rPr>
      </w:pPr>
    </w:p>
    <w:p w14:paraId="42F25C4C" w14:textId="77777777" w:rsidR="00EF3EF2" w:rsidRDefault="00000000" w:rsidP="00EF3EF2">
      <w:pPr>
        <w:pStyle w:val="ListParagraph"/>
        <w:spacing w:before="240" w:line="360" w:lineRule="auto"/>
        <w:ind w:left="360"/>
      </w:pPr>
      <m:oMathPara>
        <m:oMath>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n</m:t>
              </m:r>
            </m:sup>
          </m:sSubSup>
        </m:oMath>
      </m:oMathPara>
    </w:p>
    <w:p w14:paraId="2DAF1845" w14:textId="77777777" w:rsidR="00EF3EF2" w:rsidRDefault="00EF3EF2" w:rsidP="00EF3EF2">
      <w:pPr>
        <w:spacing w:before="240" w:line="360" w:lineRule="auto"/>
      </w:pPr>
    </w:p>
    <w:p w14:paraId="1E70A68D" w14:textId="3142E217" w:rsidR="00EF3EF2" w:rsidRDefault="00AF3A4D" w:rsidP="00EF3EF2">
      <w:pPr>
        <w:pStyle w:val="ListParagraph"/>
        <w:spacing w:before="240" w:line="360" w:lineRule="auto"/>
        <w:ind w:left="360"/>
      </w:pPr>
      <w:r>
        <w:t>in the classifier’s training set, with</w:t>
      </w:r>
    </w:p>
    <w:p w14:paraId="6B060F5D" w14:textId="77777777" w:rsidR="00EF3EF2" w:rsidRPr="00EF3EF2" w:rsidRDefault="00EF3EF2" w:rsidP="00EF3EF2">
      <w:pPr>
        <w:spacing w:before="240" w:line="360" w:lineRule="auto"/>
        <w:rPr>
          <w:u w:val="single"/>
        </w:rPr>
      </w:pPr>
    </w:p>
    <w:p w14:paraId="310AC1CC" w14:textId="23676B63" w:rsidR="00AF3A4D" w:rsidRP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518F70C2" w14:textId="77777777" w:rsidR="00EF3EF2" w:rsidRDefault="00EF3EF2" w:rsidP="00EF3EF2">
      <w:pPr>
        <w:spacing w:before="240" w:line="360" w:lineRule="auto"/>
      </w:pPr>
    </w:p>
    <w:p w14:paraId="37509BCF" w14:textId="77777777" w:rsidR="00EF3EF2" w:rsidRDefault="00B23DBA" w:rsidP="00F05CB6">
      <w:pPr>
        <w:pStyle w:val="ListParagraph"/>
        <w:numPr>
          <w:ilvl w:val="0"/>
          <w:numId w:val="215"/>
        </w:numPr>
        <w:spacing w:before="240" w:line="360" w:lineRule="auto"/>
      </w:pPr>
      <w:r>
        <w:rPr>
          <w:u w:val="single"/>
        </w:rPr>
        <w:t>Weights for the Training Examples</w:t>
      </w:r>
      <w:r>
        <w:t>: The weights</w:t>
      </w:r>
    </w:p>
    <w:p w14:paraId="1304C4FB" w14:textId="77777777" w:rsidR="00EF3EF2" w:rsidRPr="00EF3EF2" w:rsidRDefault="00EF3EF2" w:rsidP="00EF3EF2">
      <w:pPr>
        <w:spacing w:before="240" w:line="360" w:lineRule="auto"/>
        <w:rPr>
          <w:u w:val="single"/>
        </w:rPr>
      </w:pPr>
    </w:p>
    <w:p w14:paraId="04E50F82" w14:textId="77777777" w:rsid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cr m:val="double-struck"/>
            </m:rPr>
            <w:rPr>
              <w:rFonts w:ascii="Cambria Math" w:hAnsi="Cambria Math"/>
            </w:rPr>
            <m:t>∈R</m:t>
          </m:r>
        </m:oMath>
      </m:oMathPara>
    </w:p>
    <w:p w14:paraId="616D2A00" w14:textId="77777777" w:rsidR="00EF3EF2" w:rsidRDefault="00EF3EF2" w:rsidP="00EF3EF2">
      <w:pPr>
        <w:spacing w:before="240" w:line="360" w:lineRule="auto"/>
      </w:pPr>
    </w:p>
    <w:p w14:paraId="0D0F7AF8" w14:textId="33F132D8" w:rsidR="00B23DBA" w:rsidRDefault="00B23DBA" w:rsidP="00EF3EF2">
      <w:pPr>
        <w:pStyle w:val="ListParagraph"/>
        <w:spacing w:before="240" w:line="360" w:lineRule="auto"/>
        <w:ind w:left="360"/>
      </w:pPr>
      <w:r>
        <w:t>are the weights for the training examples, as determined by the learning algorithm.</w:t>
      </w:r>
    </w:p>
    <w:p w14:paraId="44E732DE" w14:textId="12670177" w:rsidR="00B23DBA" w:rsidRDefault="00B23DBA" w:rsidP="00F05CB6">
      <w:pPr>
        <w:pStyle w:val="ListParagraph"/>
        <w:numPr>
          <w:ilvl w:val="0"/>
          <w:numId w:val="215"/>
        </w:numPr>
        <w:spacing w:before="240" w:line="360" w:lineRule="auto"/>
      </w:pPr>
      <w:r>
        <w:rPr>
          <w:u w:val="single"/>
        </w:rPr>
        <w:t>Sign of the Classification Outcome</w:t>
      </w:r>
      <w:r w:rsidRPr="00B23DBA">
        <w:t>:</w:t>
      </w:r>
      <w:r>
        <w:t xml:space="preserve"> The sign function </w:t>
      </w:r>
      <m:oMath>
        <m:r>
          <w:rPr>
            <w:rFonts w:ascii="Cambria Math" w:hAnsi="Cambria Math"/>
          </w:rPr>
          <m:t>sgn</m:t>
        </m:r>
      </m:oMath>
      <w:r>
        <w:t xml:space="preserve"> determines whether the predicted classification </w:t>
      </w:r>
      <m:oMath>
        <m:acc>
          <m:accPr>
            <m:ctrlPr>
              <w:rPr>
                <w:rFonts w:ascii="Cambria Math" w:hAnsi="Cambria Math"/>
                <w:i/>
              </w:rPr>
            </m:ctrlPr>
          </m:accPr>
          <m:e>
            <m:r>
              <w:rPr>
                <w:rFonts w:ascii="Cambria Math" w:hAnsi="Cambria Math"/>
              </w:rPr>
              <m:t>y</m:t>
            </m:r>
          </m:e>
        </m:acc>
      </m:oMath>
      <w:r>
        <w:t xml:space="preserve"> comes out positive or negative.</w:t>
      </w:r>
    </w:p>
    <w:p w14:paraId="14AFEA5B" w14:textId="06760E82" w:rsidR="00EF3EF2" w:rsidRDefault="00EF3EF2" w:rsidP="00F05CB6">
      <w:pPr>
        <w:pStyle w:val="ListParagraph"/>
        <w:numPr>
          <w:ilvl w:val="0"/>
          <w:numId w:val="215"/>
        </w:numPr>
        <w:spacing w:before="240" w:line="360" w:lineRule="auto"/>
      </w:pPr>
      <w:r>
        <w:rPr>
          <w:u w:val="single"/>
        </w:rPr>
        <w:t>Performance of the Kernel Classifiers</w:t>
      </w:r>
      <w:r w:rsidRPr="00EF3EF2">
        <w:t>:</w:t>
      </w:r>
      <w:r>
        <w:t xml:space="preserve"> Kernel classifiers rose to great prominence with the popularity of the support-vector machine - SVM, when the SVM was found to be competitive with neural networks on tasks such as handwriting recognition.</w:t>
      </w:r>
    </w:p>
    <w:p w14:paraId="7A173FD4" w14:textId="67CB0B27" w:rsidR="00EF3EF2" w:rsidRDefault="00EF3EF2" w:rsidP="00EF3EF2">
      <w:pPr>
        <w:spacing w:before="240" w:line="360" w:lineRule="auto"/>
      </w:pPr>
    </w:p>
    <w:p w14:paraId="7377B713" w14:textId="52B757ED" w:rsidR="00EF3EF2" w:rsidRDefault="00EF3EF2" w:rsidP="00EF3EF2">
      <w:pPr>
        <w:spacing w:before="240" w:line="360" w:lineRule="auto"/>
      </w:pPr>
    </w:p>
    <w:p w14:paraId="5EB4FB08" w14:textId="19DFD4E1" w:rsidR="00EF3EF2" w:rsidRPr="00EF3EF2" w:rsidRDefault="00EF3EF2" w:rsidP="00EF3EF2">
      <w:pPr>
        <w:spacing w:before="240" w:line="360" w:lineRule="auto"/>
        <w:rPr>
          <w:b/>
          <w:bCs/>
          <w:sz w:val="28"/>
          <w:szCs w:val="28"/>
        </w:rPr>
      </w:pPr>
      <w:r w:rsidRPr="00EF3EF2">
        <w:rPr>
          <w:b/>
          <w:bCs/>
          <w:sz w:val="28"/>
          <w:szCs w:val="28"/>
        </w:rPr>
        <w:t>Mathematics – The Kernel Trick</w:t>
      </w:r>
    </w:p>
    <w:p w14:paraId="1193743F" w14:textId="60DF42E4" w:rsidR="00EF3EF2" w:rsidRDefault="00EF3EF2" w:rsidP="00EF3EF2">
      <w:pPr>
        <w:spacing w:before="240" w:line="360" w:lineRule="auto"/>
      </w:pPr>
    </w:p>
    <w:p w14:paraId="701612E5" w14:textId="1DB31DBD" w:rsidR="00EF3EF2" w:rsidRDefault="00EF3EF2" w:rsidP="00EF3EF2">
      <w:pPr>
        <w:pStyle w:val="ListParagraph"/>
        <w:numPr>
          <w:ilvl w:val="0"/>
          <w:numId w:val="216"/>
        </w:numPr>
        <w:spacing w:before="240" w:line="360" w:lineRule="auto"/>
      </w:pPr>
      <w:r w:rsidRPr="00EF3EF2">
        <w:rPr>
          <w:u w:val="single"/>
        </w:rPr>
        <w:lastRenderedPageBreak/>
        <w:t>Advantage of the Kernel Trick</w:t>
      </w:r>
      <w:r>
        <w:t>: The kernel trick avoids the explicit mapping that is needed to get linear learning algorithms to learn a non-linear function or decision boundary.</w:t>
      </w:r>
    </w:p>
    <w:p w14:paraId="7B88A2FD" w14:textId="3F88107B" w:rsidR="00685C45" w:rsidRDefault="00685C45" w:rsidP="00EF3EF2">
      <w:pPr>
        <w:pStyle w:val="ListParagraph"/>
        <w:numPr>
          <w:ilvl w:val="0"/>
          <w:numId w:val="216"/>
        </w:numPr>
        <w:spacing w:before="240" w:line="360" w:lineRule="auto"/>
      </w:pPr>
      <w:r>
        <w:rPr>
          <w:u w:val="single"/>
        </w:rPr>
        <w:t>Kernel Function as an Inner Product</w:t>
      </w:r>
      <w:r w:rsidRPr="00685C45">
        <w:t>:</w:t>
      </w:r>
      <w:r>
        <w:t xml:space="preserve"> For all </w:t>
      </w:r>
      <m:oMath>
        <m:r>
          <w:rPr>
            <w:rFonts w:ascii="Cambria Math" w:hAnsi="Cambria Math"/>
          </w:rPr>
          <m:t>x</m:t>
        </m:r>
      </m:oMath>
      <w:r>
        <w:t xml:space="preserve">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in the input space </w:t>
      </w:r>
      <m:oMath>
        <m:r>
          <m:rPr>
            <m:scr m:val="script"/>
          </m:rPr>
          <w:rPr>
            <w:rFonts w:ascii="Cambria Math" w:hAnsi="Cambria Math"/>
          </w:rPr>
          <m:t>X</m:t>
        </m:r>
      </m:oMath>
      <w:r>
        <w:t xml:space="preserve">, certain functions </w:t>
      </w:r>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oMath>
      <w:r>
        <w:t xml:space="preserve"> can be expressed as an inner product in another space </w:t>
      </w:r>
      <m:oMath>
        <m:r>
          <w:rPr>
            <w:rFonts w:ascii="Cambria Math" w:hAnsi="Cambria Math"/>
          </w:rPr>
          <m:t>ν</m:t>
        </m:r>
      </m:oMath>
      <w:r>
        <w:t>.</w:t>
      </w:r>
    </w:p>
    <w:p w14:paraId="1CADD414" w14:textId="77777777" w:rsidR="00D74714" w:rsidRDefault="00685C45" w:rsidP="00EF3EF2">
      <w:pPr>
        <w:pStyle w:val="ListParagraph"/>
        <w:numPr>
          <w:ilvl w:val="0"/>
          <w:numId w:val="216"/>
        </w:numPr>
        <w:spacing w:before="240" w:line="360" w:lineRule="auto"/>
      </w:pPr>
      <w:r>
        <w:rPr>
          <w:u w:val="single"/>
        </w:rPr>
        <w:t>Definition of a Kernel Function</w:t>
      </w:r>
      <w:r w:rsidRPr="00685C45">
        <w:t>:</w:t>
      </w:r>
      <w:r>
        <w:t xml:space="preserve"> The function</w:t>
      </w:r>
    </w:p>
    <w:p w14:paraId="4EDA540F" w14:textId="77777777" w:rsidR="00D74714" w:rsidRPr="00D74714" w:rsidRDefault="00D74714" w:rsidP="00D74714">
      <w:pPr>
        <w:spacing w:before="240" w:line="360" w:lineRule="auto"/>
        <w:rPr>
          <w:u w:val="single"/>
        </w:rPr>
      </w:pPr>
    </w:p>
    <w:p w14:paraId="662358FF" w14:textId="77777777" w:rsidR="00D74714" w:rsidRDefault="00685C45" w:rsidP="00D74714">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02FD7F69" w14:textId="77777777" w:rsidR="00D74714" w:rsidRDefault="00D74714" w:rsidP="00D74714">
      <w:pPr>
        <w:spacing w:before="240" w:line="360" w:lineRule="auto"/>
      </w:pPr>
    </w:p>
    <w:p w14:paraId="61ED1A3F" w14:textId="520D8CA0" w:rsidR="00685C45" w:rsidRDefault="00685C45" w:rsidP="00D74714">
      <w:pPr>
        <w:pStyle w:val="ListParagraph"/>
        <w:spacing w:before="240" w:line="360" w:lineRule="auto"/>
        <w:ind w:left="360"/>
      </w:pPr>
      <w:r>
        <w:t xml:space="preserve">is referred to as a </w:t>
      </w:r>
      <w:r>
        <w:rPr>
          <w:i/>
          <w:iCs/>
        </w:rPr>
        <w:t>kernel</w:t>
      </w:r>
      <w:r>
        <w:t xml:space="preserve"> or a </w:t>
      </w:r>
      <w:r>
        <w:rPr>
          <w:i/>
          <w:iCs/>
        </w:rPr>
        <w:t>kernel function</w:t>
      </w:r>
      <w:r>
        <w:t>.</w:t>
      </w:r>
    </w:p>
    <w:p w14:paraId="0BBCCEFB" w14:textId="257E2DFE" w:rsidR="00DF35CC" w:rsidRDefault="00DF35CC" w:rsidP="00EF3EF2">
      <w:pPr>
        <w:pStyle w:val="ListParagraph"/>
        <w:numPr>
          <w:ilvl w:val="0"/>
          <w:numId w:val="216"/>
        </w:numPr>
        <w:spacing w:before="240" w:line="360" w:lineRule="auto"/>
      </w:pPr>
      <w:r>
        <w:rPr>
          <w:u w:val="single"/>
        </w:rPr>
        <w:t>Use of “Kernel” in Mathematics</w:t>
      </w:r>
      <w:r w:rsidRPr="00DF35CC">
        <w:t>:</w:t>
      </w:r>
      <w:r>
        <w:t xml:space="preserve"> The word “kernel” is used in mathematics to denote a weighting function for a weighted sum or integral.</w:t>
      </w:r>
    </w:p>
    <w:p w14:paraId="0E8F7B29" w14:textId="4C0FADE6" w:rsidR="00DF35CC" w:rsidRDefault="00DF35CC" w:rsidP="00DF35CC">
      <w:pPr>
        <w:pStyle w:val="ListParagraph"/>
        <w:numPr>
          <w:ilvl w:val="0"/>
          <w:numId w:val="216"/>
        </w:numPr>
        <w:spacing w:before="240" w:line="360" w:lineRule="auto"/>
      </w:pPr>
      <w:r w:rsidRPr="00DF35CC">
        <w:rPr>
          <w:u w:val="single"/>
        </w:rPr>
        <w:t xml:space="preserve">Example </w:t>
      </w:r>
      <w:r>
        <w:rPr>
          <w:u w:val="single"/>
        </w:rPr>
        <w:t>-</w:t>
      </w:r>
      <w:r w:rsidRPr="00DF35CC">
        <w:rPr>
          <w:u w:val="single"/>
        </w:rPr>
        <w:t xml:space="preserve"> Illustration of the SVM Kernel</w:t>
      </w:r>
      <w:r w:rsidRPr="00DF35CC">
        <w:t>:</w:t>
      </w:r>
    </w:p>
    <w:p w14:paraId="108F4080" w14:textId="77777777" w:rsidR="00D74714" w:rsidRDefault="00D74714" w:rsidP="00D74714">
      <w:pPr>
        <w:spacing w:before="240" w:line="360" w:lineRule="auto"/>
      </w:pPr>
    </w:p>
    <w:p w14:paraId="5F183212" w14:textId="73A8696A" w:rsidR="00DF35CC" w:rsidRDefault="00DF35CC" w:rsidP="00D74714">
      <w:pPr>
        <w:pStyle w:val="ListParagraph"/>
        <w:spacing w:before="240" w:line="360" w:lineRule="auto"/>
        <w:ind w:left="360"/>
        <w:jc w:val="center"/>
        <w:rPr>
          <w:u w:val="single"/>
        </w:rPr>
      </w:pPr>
      <w:r>
        <w:rPr>
          <w:noProof/>
        </w:rPr>
        <w:drawing>
          <wp:inline distT="0" distB="0" distL="0" distR="0" wp14:anchorId="775E1D23" wp14:editId="4A5798BD">
            <wp:extent cx="5486400" cy="23926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392680"/>
                    </a:xfrm>
                    <a:prstGeom prst="rect">
                      <a:avLst/>
                    </a:prstGeom>
                  </pic:spPr>
                </pic:pic>
              </a:graphicData>
            </a:graphic>
          </wp:inline>
        </w:drawing>
      </w:r>
    </w:p>
    <w:p w14:paraId="1EE0EACA" w14:textId="77777777" w:rsidR="00D74714" w:rsidRPr="00D74714" w:rsidRDefault="00D74714" w:rsidP="00D74714">
      <w:pPr>
        <w:spacing w:before="240" w:line="360" w:lineRule="auto"/>
        <w:rPr>
          <w:u w:val="single"/>
        </w:rPr>
      </w:pPr>
    </w:p>
    <w:p w14:paraId="2238FD2D" w14:textId="77777777" w:rsidR="00D74714" w:rsidRDefault="00DF35CC" w:rsidP="00DF35CC">
      <w:pPr>
        <w:pStyle w:val="ListParagraph"/>
        <w:spacing w:before="240" w:line="360" w:lineRule="auto"/>
        <w:ind w:left="360"/>
      </w:pPr>
      <w:r>
        <w:t>Above is an SVM with kernel given by</w:t>
      </w:r>
    </w:p>
    <w:p w14:paraId="08D7BED6" w14:textId="77777777" w:rsidR="00D74714" w:rsidRDefault="00D74714" w:rsidP="00D74714">
      <w:pPr>
        <w:spacing w:before="240" w:line="360" w:lineRule="auto"/>
      </w:pPr>
    </w:p>
    <w:p w14:paraId="19AB7AD1" w14:textId="77777777" w:rsidR="00D74714" w:rsidRDefault="00DF35CC" w:rsidP="00DF35CC">
      <w:pPr>
        <w:pStyle w:val="ListParagraph"/>
        <w:spacing w:before="24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a, b</m:t>
              </m:r>
            </m:e>
          </m:d>
          <m:r>
            <w:rPr>
              <w:rFonts w:ascii="Cambria Math" w:hAnsi="Cambria Math"/>
            </w:rPr>
            <m:t>=</m:t>
          </m:r>
          <m:d>
            <m:dPr>
              <m:ctrlPr>
                <w:rPr>
                  <w:rFonts w:ascii="Cambria Math" w:hAnsi="Cambria Math"/>
                  <w:i/>
                </w:rPr>
              </m:ctrlPr>
            </m:dPr>
            <m:e>
              <m:r>
                <w:rPr>
                  <w:rFonts w:ascii="Cambria Math" w:hAnsi="Cambria Math"/>
                </w:rPr>
                <m:t xml:space="preserve">a, 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4A647264" w14:textId="77777777" w:rsidR="00D74714" w:rsidRDefault="00D74714" w:rsidP="00D74714">
      <w:pPr>
        <w:spacing w:before="240" w:line="360" w:lineRule="auto"/>
      </w:pPr>
    </w:p>
    <w:p w14:paraId="1C483377" w14:textId="77777777" w:rsidR="00D74714" w:rsidRDefault="00DF35CC" w:rsidP="00DF35CC">
      <w:pPr>
        <w:pStyle w:val="ListParagraph"/>
        <w:spacing w:before="240" w:line="360" w:lineRule="auto"/>
        <w:ind w:left="360"/>
      </w:pPr>
      <w:r>
        <w:t>and thus</w:t>
      </w:r>
    </w:p>
    <w:p w14:paraId="0ED18CE4" w14:textId="77777777" w:rsidR="00D74714" w:rsidRDefault="00D74714" w:rsidP="00D74714">
      <w:pPr>
        <w:spacing w:before="240" w:line="360" w:lineRule="auto"/>
      </w:pPr>
    </w:p>
    <w:p w14:paraId="0B0711A1" w14:textId="77777777" w:rsidR="00D74714" w:rsidRDefault="00DF35CC" w:rsidP="00DF35CC">
      <w:pPr>
        <w:pStyle w:val="ListParagraph"/>
        <w:spacing w:before="240" w:line="360" w:lineRule="auto"/>
        <w:ind w:left="36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e>
              </m:d>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y</m:t>
                  </m:r>
                </m:e>
              </m:d>
            </m:e>
            <m:sup>
              <m:r>
                <w:rPr>
                  <w:rFonts w:ascii="Cambria Math" w:hAnsi="Cambria Math"/>
                </w:rPr>
                <m:t>2</m:t>
              </m:r>
            </m:sup>
          </m:sSup>
        </m:oMath>
      </m:oMathPara>
    </w:p>
    <w:p w14:paraId="7D543D07" w14:textId="77777777" w:rsidR="00D74714" w:rsidRDefault="00D74714" w:rsidP="00D74714">
      <w:pPr>
        <w:spacing w:before="240" w:line="360" w:lineRule="auto"/>
      </w:pPr>
    </w:p>
    <w:p w14:paraId="4324D5B7" w14:textId="23B64243" w:rsidR="00DF35CC" w:rsidRDefault="00DF35CC" w:rsidP="00DF35CC">
      <w:pPr>
        <w:pStyle w:val="ListParagraph"/>
        <w:spacing w:before="240" w:line="360" w:lineRule="auto"/>
        <w:ind w:left="360"/>
      </w:pPr>
      <w:r>
        <w:t>The training points are mapped to a 3-dimensional space where a separating hyperplane can be easily found.</w:t>
      </w:r>
    </w:p>
    <w:p w14:paraId="78FC60CD" w14:textId="5FE2AA8F" w:rsidR="00F149DE" w:rsidRDefault="00F149DE" w:rsidP="00F149DE">
      <w:pPr>
        <w:pStyle w:val="ListParagraph"/>
        <w:numPr>
          <w:ilvl w:val="0"/>
          <w:numId w:val="216"/>
        </w:numPr>
        <w:spacing w:before="240" w:line="360" w:lineRule="auto"/>
      </w:pPr>
      <w:r w:rsidRPr="00F149DE">
        <w:rPr>
          <w:u w:val="single"/>
        </w:rPr>
        <w:t>Structure behind Machine Learning Problems</w:t>
      </w:r>
      <w:r>
        <w:t xml:space="preserve">: Certain problems in machine learning have more structure than an arbitrary weighting function </w:t>
      </w:r>
      <m:oMath>
        <m:r>
          <w:rPr>
            <w:rFonts w:ascii="Cambria Math" w:hAnsi="Cambria Math"/>
          </w:rPr>
          <m:t>k</m:t>
        </m:r>
      </m:oMath>
      <w:r>
        <w:t>.</w:t>
      </w:r>
    </w:p>
    <w:p w14:paraId="7D3EE61D" w14:textId="5D0CDAE0" w:rsidR="00D74714" w:rsidRDefault="00F149DE" w:rsidP="00F149DE">
      <w:pPr>
        <w:pStyle w:val="ListParagraph"/>
        <w:numPr>
          <w:ilvl w:val="0"/>
          <w:numId w:val="216"/>
        </w:numPr>
        <w:spacing w:before="240" w:line="360" w:lineRule="auto"/>
      </w:pPr>
      <w:r>
        <w:rPr>
          <w:u w:val="single"/>
        </w:rPr>
        <w:t>Dot Product using Feature Maps</w:t>
      </w:r>
      <w:r w:rsidRPr="00F149DE">
        <w:t>:</w:t>
      </w:r>
      <w:r>
        <w:t xml:space="preserve"> The computation is made mu</w:t>
      </w:r>
      <w:r w:rsidR="00D74714">
        <w:t>c</w:t>
      </w:r>
      <w:r>
        <w:t>h simpler of the kernel can be written in the form of a “feature map”</w:t>
      </w:r>
    </w:p>
    <w:p w14:paraId="601BFBFE" w14:textId="77777777" w:rsidR="00D74714" w:rsidRPr="00D74714" w:rsidRDefault="00D74714" w:rsidP="00D74714">
      <w:pPr>
        <w:spacing w:before="240" w:line="360" w:lineRule="auto"/>
        <w:rPr>
          <w:u w:val="single"/>
        </w:rPr>
      </w:pPr>
    </w:p>
    <w:p w14:paraId="7FA5B6D8" w14:textId="77777777" w:rsidR="00D74714" w:rsidRDefault="00F149DE" w:rsidP="00D74714">
      <w:pPr>
        <w:pStyle w:val="ListParagraph"/>
        <w:spacing w:before="240" w:line="360" w:lineRule="auto"/>
        <w:ind w:left="360"/>
      </w:pPr>
      <m:oMathPara>
        <m:oMath>
          <m:r>
            <w:rPr>
              <w:rFonts w:ascii="Cambria Math" w:hAnsi="Cambria Math"/>
            </w:rPr>
            <m:t xml:space="preserve">φ : </m:t>
          </m:r>
          <m:r>
            <m:rPr>
              <m:scr m:val="script"/>
            </m:rPr>
            <w:rPr>
              <w:rFonts w:ascii="Cambria Math" w:hAnsi="Cambria Math"/>
            </w:rPr>
            <m:t>X→</m:t>
          </m:r>
          <m:r>
            <w:rPr>
              <w:rFonts w:ascii="Cambria Math" w:hAnsi="Cambria Math"/>
            </w:rPr>
            <m:t>ν</m:t>
          </m:r>
        </m:oMath>
      </m:oMathPara>
    </w:p>
    <w:p w14:paraId="105D6C41" w14:textId="77777777" w:rsidR="00D74714" w:rsidRDefault="00D74714" w:rsidP="00D74714">
      <w:pPr>
        <w:spacing w:before="240" w:line="360" w:lineRule="auto"/>
      </w:pPr>
    </w:p>
    <w:p w14:paraId="575F7285" w14:textId="77777777" w:rsidR="00D74714" w:rsidRDefault="00F149DE" w:rsidP="00D74714">
      <w:pPr>
        <w:pStyle w:val="ListParagraph"/>
        <w:spacing w:before="240" w:line="360" w:lineRule="auto"/>
        <w:ind w:left="360"/>
      </w:pPr>
      <w:r>
        <w:t>satisfies</w:t>
      </w:r>
    </w:p>
    <w:p w14:paraId="5C6594D4" w14:textId="77777777" w:rsidR="00D74714" w:rsidRDefault="00D74714" w:rsidP="00D74714">
      <w:pPr>
        <w:spacing w:before="240" w:line="360" w:lineRule="auto"/>
      </w:pPr>
    </w:p>
    <w:p w14:paraId="15B60A2A" w14:textId="11C20761" w:rsidR="00F149DE" w:rsidRPr="00D74714" w:rsidRDefault="00F149DE" w:rsidP="00D74714">
      <w:pPr>
        <w:pStyle w:val="ListParagraph"/>
        <w:spacing w:before="240"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e>
            <m:sub>
              <m:r>
                <w:rPr>
                  <w:rFonts w:ascii="Cambria Math" w:hAnsi="Cambria Math"/>
                </w:rPr>
                <m:t>ν</m:t>
              </m:r>
            </m:sub>
          </m:sSub>
        </m:oMath>
      </m:oMathPara>
    </w:p>
    <w:p w14:paraId="5BA1C158" w14:textId="77777777" w:rsidR="00D74714" w:rsidRDefault="00D74714" w:rsidP="00D74714">
      <w:pPr>
        <w:spacing w:before="240" w:line="360" w:lineRule="auto"/>
      </w:pPr>
    </w:p>
    <w:p w14:paraId="0F7B3521" w14:textId="113DBE0D" w:rsidR="00F149DE" w:rsidRDefault="00F149DE" w:rsidP="00F149DE">
      <w:pPr>
        <w:pStyle w:val="ListParagraph"/>
        <w:numPr>
          <w:ilvl w:val="0"/>
          <w:numId w:val="216"/>
        </w:numPr>
        <w:spacing w:before="240" w:line="360" w:lineRule="auto"/>
      </w:pPr>
      <w:r>
        <w:rPr>
          <w:u w:val="single"/>
        </w:rPr>
        <w:lastRenderedPageBreak/>
        <w:t>Explicit Feature Map Function Form</w:t>
      </w:r>
      <w:r>
        <w:t xml:space="preserve">: The key restriction is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ν</m:t>
            </m:r>
          </m:sub>
        </m:sSub>
      </m:oMath>
      <w:r>
        <w:t xml:space="preserve"> must be a proper inner product. On the other hand, an explicit representation for </w:t>
      </w:r>
      <m:oMath>
        <m:r>
          <w:rPr>
            <w:rFonts w:ascii="Cambria Math" w:hAnsi="Cambria Math"/>
          </w:rPr>
          <m:t>φ</m:t>
        </m:r>
      </m:oMath>
      <w:r>
        <w:t xml:space="preserve"> is not necessary, as long as </w:t>
      </w:r>
      <m:oMath>
        <m:r>
          <w:rPr>
            <w:rFonts w:ascii="Cambria Math" w:hAnsi="Cambria Math"/>
          </w:rPr>
          <m:t>ν</m:t>
        </m:r>
      </m:oMath>
      <w:r>
        <w:t xml:space="preserve"> is an inner product space.</w:t>
      </w:r>
    </w:p>
    <w:p w14:paraId="08B0A4A2" w14:textId="7255A6E1" w:rsidR="00F149DE" w:rsidRDefault="00F149DE" w:rsidP="00F149DE">
      <w:pPr>
        <w:pStyle w:val="ListParagraph"/>
        <w:numPr>
          <w:ilvl w:val="0"/>
          <w:numId w:val="216"/>
        </w:numPr>
        <w:spacing w:before="240" w:line="360" w:lineRule="auto"/>
      </w:pPr>
      <w:r>
        <w:rPr>
          <w:u w:val="single"/>
        </w:rPr>
        <w:t xml:space="preserve">Mercer’s Theorem - Existence of </w:t>
      </w:r>
      <m:oMath>
        <m:r>
          <w:rPr>
            <w:rFonts w:ascii="Cambria Math" w:hAnsi="Cambria Math"/>
            <w:u w:val="single"/>
          </w:rPr>
          <m:t>φ</m:t>
        </m:r>
      </m:oMath>
      <w:r>
        <w:t xml:space="preserve">: The alternative follows from Mercer’s theorem: an implicitly defined </w:t>
      </w:r>
      <m:oMath>
        <m:r>
          <w:rPr>
            <w:rFonts w:ascii="Cambria Math" w:hAnsi="Cambria Math"/>
          </w:rPr>
          <m:t>φ</m:t>
        </m:r>
      </m:oMath>
      <w:r>
        <w:t xml:space="preserve"> exists whenever the space </w:t>
      </w:r>
      <m:oMath>
        <m:r>
          <m:rPr>
            <m:scr m:val="script"/>
          </m:rPr>
          <w:rPr>
            <w:rFonts w:ascii="Cambria Math" w:hAnsi="Cambria Math"/>
          </w:rPr>
          <m:t>X</m:t>
        </m:r>
      </m:oMath>
      <w:r>
        <w:t xml:space="preserve"> can be equipped with a suitable measure ensuring that function </w:t>
      </w:r>
      <m:oMath>
        <m:r>
          <w:rPr>
            <w:rFonts w:ascii="Cambria Math" w:hAnsi="Cambria Math"/>
          </w:rPr>
          <m:t>k</m:t>
        </m:r>
      </m:oMath>
      <w:r>
        <w:t xml:space="preserve"> satisfies Mercer’s condition.</w:t>
      </w:r>
    </w:p>
    <w:p w14:paraId="5AEFEA5E" w14:textId="6FFA7241" w:rsidR="005D15EA" w:rsidRDefault="005D15EA" w:rsidP="00F149DE">
      <w:pPr>
        <w:pStyle w:val="ListParagraph"/>
        <w:numPr>
          <w:ilvl w:val="0"/>
          <w:numId w:val="216"/>
        </w:numPr>
        <w:spacing w:before="240" w:line="360" w:lineRule="auto"/>
      </w:pPr>
      <w:r>
        <w:rPr>
          <w:u w:val="single"/>
        </w:rPr>
        <w:t>Parallels with Linear Algebra</w:t>
      </w:r>
      <w:r w:rsidRPr="005D15EA">
        <w:t>:</w:t>
      </w:r>
      <w:r>
        <w:t xml:space="preserve"> Mercer’s theorem is </w:t>
      </w:r>
      <w:proofErr w:type="gramStart"/>
      <w:r>
        <w:t>similar to</w:t>
      </w:r>
      <w:proofErr w:type="gramEnd"/>
      <w:r>
        <w:t xml:space="preserve"> the generalization of the result from linear algebra that associates an inner product to any positive-definite matrix. In fact, Mercer’s condition can be reduced to this simpler case.</w:t>
      </w:r>
    </w:p>
    <w:p w14:paraId="14A2ED34" w14:textId="77777777" w:rsidR="00D74714" w:rsidRDefault="005D15EA" w:rsidP="00F149DE">
      <w:pPr>
        <w:pStyle w:val="ListParagraph"/>
        <w:numPr>
          <w:ilvl w:val="0"/>
          <w:numId w:val="216"/>
        </w:numPr>
        <w:spacing w:before="240" w:line="360" w:lineRule="auto"/>
      </w:pPr>
      <w:r>
        <w:rPr>
          <w:u w:val="single"/>
        </w:rPr>
        <w:t>Explicit Use of Counting Measure</w:t>
      </w:r>
      <w:r w:rsidRPr="005D15EA">
        <w:t>:</w:t>
      </w:r>
      <w:r>
        <w:t xml:space="preserve"> If one chooses as a measure the counting measure</w:t>
      </w:r>
    </w:p>
    <w:p w14:paraId="4B8A89CE" w14:textId="77777777" w:rsidR="00D74714" w:rsidRPr="00D74714" w:rsidRDefault="00D74714" w:rsidP="00D74714">
      <w:pPr>
        <w:spacing w:before="240" w:line="360" w:lineRule="auto"/>
        <w:rPr>
          <w:u w:val="single"/>
        </w:rPr>
      </w:pPr>
    </w:p>
    <w:p w14:paraId="369B4684" w14:textId="77777777" w:rsidR="00D74714" w:rsidRDefault="005D15EA" w:rsidP="00D74714">
      <w:pPr>
        <w:pStyle w:val="ListParagraph"/>
        <w:spacing w:before="240" w:line="360" w:lineRule="auto"/>
        <w:ind w:left="360"/>
      </w:pPr>
      <m:oMathPara>
        <m:oMath>
          <m:r>
            <w:rPr>
              <w:rFonts w:ascii="Cambria Math" w:hAnsi="Cambria Math"/>
            </w:rPr>
            <m:t>μ</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875A817" w14:textId="77777777" w:rsidR="00D74714" w:rsidRDefault="00D74714" w:rsidP="00D74714">
      <w:pPr>
        <w:spacing w:before="240" w:line="360" w:lineRule="auto"/>
      </w:pPr>
    </w:p>
    <w:p w14:paraId="686555CA" w14:textId="77777777" w:rsidR="00D74714" w:rsidRDefault="005D15EA" w:rsidP="00D74714">
      <w:pPr>
        <w:pStyle w:val="ListParagraph"/>
        <w:spacing w:before="240" w:line="360" w:lineRule="auto"/>
        <w:ind w:left="360"/>
      </w:pPr>
      <w:r>
        <w:t>for all</w:t>
      </w:r>
    </w:p>
    <w:p w14:paraId="1810FE2D" w14:textId="77777777" w:rsidR="00D74714" w:rsidRDefault="00D74714" w:rsidP="00D74714">
      <w:pPr>
        <w:spacing w:before="240" w:line="360" w:lineRule="auto"/>
      </w:pPr>
    </w:p>
    <w:p w14:paraId="4E2914B8" w14:textId="77777777" w:rsidR="00D74714" w:rsidRDefault="005D15EA" w:rsidP="00D74714">
      <w:pPr>
        <w:pStyle w:val="ListParagraph"/>
        <w:spacing w:before="240" w:line="360" w:lineRule="auto"/>
        <w:ind w:left="360"/>
      </w:pPr>
      <m:oMathPara>
        <m:oMath>
          <m:r>
            <w:rPr>
              <w:rFonts w:ascii="Cambria Math" w:hAnsi="Cambria Math"/>
            </w:rPr>
            <m:t>T⊂</m:t>
          </m:r>
          <m:r>
            <m:rPr>
              <m:scr m:val="script"/>
            </m:rPr>
            <w:rPr>
              <w:rFonts w:ascii="Cambria Math" w:hAnsi="Cambria Math"/>
            </w:rPr>
            <m:t>X</m:t>
          </m:r>
        </m:oMath>
      </m:oMathPara>
    </w:p>
    <w:p w14:paraId="188C681C" w14:textId="77777777" w:rsidR="00D74714" w:rsidRDefault="00D74714" w:rsidP="00D74714">
      <w:pPr>
        <w:spacing w:before="240" w:line="360" w:lineRule="auto"/>
      </w:pPr>
    </w:p>
    <w:p w14:paraId="5923792E" w14:textId="77777777" w:rsidR="00D74714" w:rsidRDefault="005D15EA" w:rsidP="00D74714">
      <w:pPr>
        <w:pStyle w:val="ListParagraph"/>
        <w:spacing w:before="240" w:line="360" w:lineRule="auto"/>
        <w:ind w:left="360"/>
      </w:pPr>
      <w:r>
        <w:t xml:space="preserve">which counts the number of points inside the set </w:t>
      </w:r>
      <m:oMath>
        <m:r>
          <w:rPr>
            <w:rFonts w:ascii="Cambria Math" w:hAnsi="Cambria Math"/>
          </w:rPr>
          <m:t>T</m:t>
        </m:r>
      </m:oMath>
      <w:r>
        <w:t>, then the integral in the Mercer’s theorem reduces to a summation</w:t>
      </w:r>
    </w:p>
    <w:p w14:paraId="548B7011" w14:textId="77777777" w:rsidR="00D74714" w:rsidRDefault="00D74714" w:rsidP="00D74714">
      <w:pPr>
        <w:spacing w:before="240" w:line="360" w:lineRule="auto"/>
      </w:pPr>
    </w:p>
    <w:p w14:paraId="75FE0D5D" w14:textId="1AF1B4C4" w:rsidR="005D15EA" w:rsidRPr="00D74714" w:rsidRDefault="00000000" w:rsidP="00D74714">
      <w:pPr>
        <w:pStyle w:val="ListParagraph"/>
        <w:spacing w:before="24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5B08FDB" w14:textId="77777777" w:rsidR="00D74714" w:rsidRDefault="00D74714" w:rsidP="00D74714">
      <w:pPr>
        <w:spacing w:before="240" w:line="360" w:lineRule="auto"/>
      </w:pPr>
    </w:p>
    <w:p w14:paraId="0D239E60" w14:textId="77777777" w:rsidR="00D74714" w:rsidRDefault="006924C2" w:rsidP="00F149DE">
      <w:pPr>
        <w:pStyle w:val="ListParagraph"/>
        <w:numPr>
          <w:ilvl w:val="0"/>
          <w:numId w:val="216"/>
        </w:numPr>
        <w:spacing w:before="240" w:line="360" w:lineRule="auto"/>
      </w:pPr>
      <w:r>
        <w:rPr>
          <w:u w:val="single"/>
        </w:rPr>
        <w:lastRenderedPageBreak/>
        <w:t>Fulfillment of the Mercer’s Condition</w:t>
      </w:r>
      <w:r>
        <w:t>: If this summation holds for all finite sequences of points</w:t>
      </w:r>
    </w:p>
    <w:p w14:paraId="78AFB068" w14:textId="77777777" w:rsidR="00D74714" w:rsidRPr="00D74714" w:rsidRDefault="00D74714" w:rsidP="00D74714">
      <w:pPr>
        <w:spacing w:before="240" w:line="360" w:lineRule="auto"/>
        <w:rPr>
          <w:u w:val="single"/>
        </w:rPr>
      </w:pPr>
    </w:p>
    <w:p w14:paraId="44179154" w14:textId="77777777" w:rsidR="00D74714" w:rsidRDefault="00000000" w:rsidP="00D74714">
      <w:pPr>
        <w:pStyle w:val="ListParagraph"/>
        <w:spacing w:before="240"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∈X</m:t>
          </m:r>
        </m:oMath>
      </m:oMathPara>
    </w:p>
    <w:p w14:paraId="45ED7913" w14:textId="77777777" w:rsidR="00D74714" w:rsidRDefault="00D74714" w:rsidP="00D74714">
      <w:pPr>
        <w:spacing w:before="240" w:line="360" w:lineRule="auto"/>
      </w:pPr>
    </w:p>
    <w:p w14:paraId="43C4332F" w14:textId="424AAC63" w:rsidR="006924C2" w:rsidRDefault="006924C2" w:rsidP="00D74714">
      <w:pPr>
        <w:pStyle w:val="ListParagraph"/>
        <w:spacing w:before="240" w:line="360" w:lineRule="auto"/>
        <w:ind w:left="360"/>
      </w:pPr>
      <w:r>
        <w:t xml:space="preserve">and all choices of </w:t>
      </w:r>
      <m:oMath>
        <m:r>
          <w:rPr>
            <w:rFonts w:ascii="Cambria Math" w:hAnsi="Cambria Math"/>
          </w:rPr>
          <m:t>n</m:t>
        </m:r>
      </m:oMath>
      <w:r>
        <w:t xml:space="preserve"> real-valued coefficients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e>
        </m:d>
      </m:oMath>
      <w:r>
        <w:t xml:space="preserve"> – cf. positive definite kernel – then the function </w:t>
      </w:r>
      <m:oMath>
        <m:r>
          <w:rPr>
            <w:rFonts w:ascii="Cambria Math" w:hAnsi="Cambria Math"/>
          </w:rPr>
          <m:t>k</m:t>
        </m:r>
      </m:oMath>
      <w:r>
        <w:t xml:space="preserve"> satisfies Mercer’s condition.</w:t>
      </w:r>
    </w:p>
    <w:p w14:paraId="47476FFB" w14:textId="77777777" w:rsidR="00D74714" w:rsidRDefault="000F5519" w:rsidP="00F149DE">
      <w:pPr>
        <w:pStyle w:val="ListParagraph"/>
        <w:numPr>
          <w:ilvl w:val="0"/>
          <w:numId w:val="216"/>
        </w:numPr>
        <w:spacing w:before="240" w:line="360" w:lineRule="auto"/>
      </w:pPr>
      <w:r>
        <w:rPr>
          <w:u w:val="single"/>
        </w:rPr>
        <w:t>Gram Matrix over Training Set</w:t>
      </w:r>
      <w:r w:rsidRPr="000F5519">
        <w:t>:</w:t>
      </w:r>
      <w:r>
        <w:t xml:space="preserve"> Theoretically, a Gram matrix</w:t>
      </w:r>
    </w:p>
    <w:p w14:paraId="7CD173F9" w14:textId="77777777" w:rsidR="00D74714" w:rsidRPr="00D74714" w:rsidRDefault="00D74714" w:rsidP="00D74714">
      <w:pPr>
        <w:spacing w:before="240" w:line="360" w:lineRule="auto"/>
        <w:rPr>
          <w:u w:val="single"/>
        </w:rPr>
      </w:pPr>
    </w:p>
    <w:p w14:paraId="3FE996EE" w14:textId="77777777" w:rsidR="00D74714" w:rsidRDefault="000F5519" w:rsidP="00D74714">
      <w:pPr>
        <w:pStyle w:val="ListParagraph"/>
        <w:spacing w:before="240" w:line="360" w:lineRule="auto"/>
        <w:ind w:left="360"/>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m:oMathPara>
    </w:p>
    <w:p w14:paraId="3B9D53D6" w14:textId="77777777" w:rsidR="00D74714" w:rsidRDefault="00D74714" w:rsidP="00D74714">
      <w:pPr>
        <w:spacing w:before="240" w:line="360" w:lineRule="auto"/>
      </w:pPr>
    </w:p>
    <w:p w14:paraId="467EF1BA" w14:textId="77777777" w:rsidR="00D74714" w:rsidRDefault="00681256" w:rsidP="00D74714">
      <w:pPr>
        <w:pStyle w:val="ListParagraph"/>
        <w:spacing w:before="240" w:line="360" w:lineRule="auto"/>
        <w:ind w:left="360"/>
      </w:pPr>
      <w:r>
        <w:t xml:space="preserve">with respect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 sometimes also called a “kernel method” (Hofman, Scholkopf, and Smola (2008)) – </w:t>
      </w:r>
      <w:proofErr w:type="gramStart"/>
      <w:r>
        <w:t>where</w:t>
      </w:r>
      <w:proofErr w:type="gramEnd"/>
    </w:p>
    <w:p w14:paraId="65A553ED" w14:textId="77777777" w:rsidR="00D74714" w:rsidRDefault="00D74714" w:rsidP="00D74714">
      <w:pPr>
        <w:spacing w:before="240" w:line="360" w:lineRule="auto"/>
      </w:pPr>
    </w:p>
    <w:p w14:paraId="47A15AEE" w14:textId="77777777" w:rsidR="00D74714" w:rsidRDefault="00000000" w:rsidP="00D74714">
      <w:pPr>
        <w:pStyle w:val="ListParagraph"/>
        <w:spacing w:before="24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1BA01EC" w14:textId="77777777" w:rsidR="00D74714" w:rsidRDefault="00D74714" w:rsidP="00D74714">
      <w:pPr>
        <w:spacing w:before="240" w:line="360" w:lineRule="auto"/>
      </w:pPr>
    </w:p>
    <w:p w14:paraId="3D1C1349" w14:textId="47E88F54" w:rsidR="000F5519" w:rsidRDefault="00681256" w:rsidP="00D74714">
      <w:pPr>
        <w:pStyle w:val="ListParagraph"/>
        <w:spacing w:before="240" w:line="360" w:lineRule="auto"/>
        <w:ind w:left="360"/>
      </w:pPr>
      <w:r>
        <w:t>must be positive-definite (Mohri, Rostamizadeh, and Talwalkar (2012)).</w:t>
      </w:r>
    </w:p>
    <w:p w14:paraId="2DC3477C" w14:textId="630A4332" w:rsidR="00681256" w:rsidRDefault="00681256" w:rsidP="00F149DE">
      <w:pPr>
        <w:pStyle w:val="ListParagraph"/>
        <w:numPr>
          <w:ilvl w:val="0"/>
          <w:numId w:val="216"/>
        </w:numPr>
        <w:spacing w:before="240" w:line="360" w:lineRule="auto"/>
      </w:pPr>
      <w:r>
        <w:rPr>
          <w:u w:val="single"/>
        </w:rPr>
        <w:t>Approximation to Notion of Similarity</w:t>
      </w:r>
      <w:r w:rsidRPr="00681256">
        <w:t>:</w:t>
      </w:r>
      <w:r>
        <w:t xml:space="preserve"> Similarly, for machine learning heuristics, choices of a function </w:t>
      </w:r>
      <m:oMath>
        <m:r>
          <w:rPr>
            <w:rFonts w:ascii="Cambria Math" w:hAnsi="Cambria Math"/>
          </w:rPr>
          <m:t>k</m:t>
        </m:r>
      </m:oMath>
      <w:r>
        <w:t xml:space="preserve"> that do not satisfy Mercer’s condition may still perform reasonably if </w:t>
      </w:r>
      <m:oMath>
        <m:r>
          <w:rPr>
            <w:rFonts w:ascii="Cambria Math" w:hAnsi="Cambria Math"/>
          </w:rPr>
          <m:t>k</m:t>
        </m:r>
      </m:oMath>
      <w:r>
        <w:t xml:space="preserve"> at least approximates the intuitive idea of similarity. Regardless of whether </w:t>
      </w:r>
      <m:oMath>
        <m:r>
          <w:rPr>
            <w:rFonts w:ascii="Cambria Math" w:hAnsi="Cambria Math"/>
          </w:rPr>
          <m:t>k</m:t>
        </m:r>
      </m:oMath>
      <w:r>
        <w:t xml:space="preserve"> is a Mercer kernel, </w:t>
      </w:r>
      <m:oMath>
        <m:r>
          <w:rPr>
            <w:rFonts w:ascii="Cambria Math" w:hAnsi="Cambria Math"/>
          </w:rPr>
          <m:t>k</m:t>
        </m:r>
      </m:oMath>
      <w:r>
        <w:t xml:space="preserve"> may still be referred to as a “kernel</w:t>
      </w:r>
      <w:proofErr w:type="gramStart"/>
      <w:r>
        <w:t>”.</w:t>
      </w:r>
      <w:proofErr w:type="gramEnd"/>
    </w:p>
    <w:p w14:paraId="1BC0B201" w14:textId="10CCE583" w:rsidR="009F3ADD" w:rsidRDefault="009F3ADD" w:rsidP="00F149DE">
      <w:pPr>
        <w:pStyle w:val="ListParagraph"/>
        <w:numPr>
          <w:ilvl w:val="0"/>
          <w:numId w:val="216"/>
        </w:numPr>
        <w:spacing w:before="240" w:line="360" w:lineRule="auto"/>
      </w:pPr>
      <w:r>
        <w:rPr>
          <w:u w:val="single"/>
        </w:rPr>
        <w:lastRenderedPageBreak/>
        <w:t xml:space="preserve">Kernel </w:t>
      </w:r>
      <w:r w:rsidR="00D74714">
        <w:rPr>
          <w:u w:val="single"/>
        </w:rPr>
        <w:t>Functions as Covariance Metrics</w:t>
      </w:r>
      <w:r w:rsidR="00D74714" w:rsidRPr="00D74714">
        <w:t>:</w:t>
      </w:r>
      <w:r w:rsidR="00D74714">
        <w:t xml:space="preserve"> If the kernel function </w:t>
      </w:r>
      <m:oMath>
        <m:r>
          <w:rPr>
            <w:rFonts w:ascii="Cambria Math" w:hAnsi="Cambria Math"/>
          </w:rPr>
          <m:t>k</m:t>
        </m:r>
      </m:oMath>
      <w:r w:rsidR="00D74714">
        <w:t xml:space="preserve"> is also a covariance function as used in Gaussian processes, then the Gram matrix </w:t>
      </w:r>
      <m:oMath>
        <m:r>
          <w:rPr>
            <w:rFonts w:ascii="Cambria Math" w:hAnsi="Cambria Math"/>
          </w:rPr>
          <m:t>K</m:t>
        </m:r>
      </m:oMath>
      <w:r w:rsidR="00D74714">
        <w:t xml:space="preserve"> can also be called a covariance matrix (Rasmussen and Williams (2005)).</w:t>
      </w:r>
    </w:p>
    <w:p w14:paraId="1F8D9534" w14:textId="6B5742D5" w:rsidR="00D74714" w:rsidRDefault="00D74714" w:rsidP="00D74714">
      <w:pPr>
        <w:spacing w:before="240" w:line="360" w:lineRule="auto"/>
      </w:pPr>
    </w:p>
    <w:p w14:paraId="0DABC870" w14:textId="12352943" w:rsidR="00D74714" w:rsidRDefault="00D74714" w:rsidP="00D74714">
      <w:pPr>
        <w:spacing w:before="240" w:line="360" w:lineRule="auto"/>
      </w:pPr>
    </w:p>
    <w:p w14:paraId="1C7CA823" w14:textId="020931D2" w:rsidR="00D74714" w:rsidRPr="00D74714" w:rsidRDefault="00D74714" w:rsidP="00D74714">
      <w:pPr>
        <w:spacing w:before="240" w:line="360" w:lineRule="auto"/>
        <w:rPr>
          <w:b/>
          <w:bCs/>
          <w:sz w:val="28"/>
          <w:szCs w:val="28"/>
        </w:rPr>
      </w:pPr>
      <w:r w:rsidRPr="00D74714">
        <w:rPr>
          <w:b/>
          <w:bCs/>
          <w:sz w:val="28"/>
          <w:szCs w:val="28"/>
        </w:rPr>
        <w:t>Applications</w:t>
      </w:r>
    </w:p>
    <w:p w14:paraId="35C8EB6E" w14:textId="77FC9FE5" w:rsidR="00D74714" w:rsidRDefault="00D74714" w:rsidP="00D74714">
      <w:pPr>
        <w:spacing w:before="240" w:line="360" w:lineRule="auto"/>
      </w:pPr>
    </w:p>
    <w:p w14:paraId="318F093B" w14:textId="2E2E2BBB" w:rsidR="00D74714" w:rsidRPr="0029378D" w:rsidRDefault="00D74714" w:rsidP="00D74714">
      <w:pPr>
        <w:spacing w:before="240" w:line="360" w:lineRule="auto"/>
      </w:pPr>
      <w:r>
        <w:t>Application areas of kernel methods are diverse and include geo-statistics (Honarkhah Caers (2010)), kriging, inverse distance weighting, 3D reconstruction, bio-informatics, chemo-informatics, information extraction, and hand-writing recognition.</w:t>
      </w:r>
    </w:p>
    <w:p w14:paraId="1D503C5A" w14:textId="77777777" w:rsidR="0029378D" w:rsidRDefault="0029378D" w:rsidP="00313436">
      <w:pPr>
        <w:spacing w:line="360" w:lineRule="auto"/>
      </w:pPr>
    </w:p>
    <w:p w14:paraId="64D27B6A" w14:textId="77777777" w:rsidR="00D5737F" w:rsidRDefault="00D5737F" w:rsidP="00313436">
      <w:pPr>
        <w:spacing w:line="360" w:lineRule="auto"/>
      </w:pPr>
    </w:p>
    <w:p w14:paraId="3AD9B6D6" w14:textId="77777777" w:rsidR="00D5737F" w:rsidRPr="0029378D" w:rsidRDefault="00D5737F" w:rsidP="00313436">
      <w:pPr>
        <w:spacing w:line="360" w:lineRule="auto"/>
        <w:rPr>
          <w:b/>
          <w:bCs/>
          <w:sz w:val="28"/>
          <w:szCs w:val="28"/>
        </w:rPr>
      </w:pPr>
      <w:r w:rsidRPr="0029378D">
        <w:rPr>
          <w:b/>
          <w:bCs/>
          <w:sz w:val="28"/>
          <w:szCs w:val="28"/>
        </w:rPr>
        <w:t>References</w:t>
      </w:r>
    </w:p>
    <w:p w14:paraId="60EC1C0E" w14:textId="77777777" w:rsidR="00D5737F" w:rsidRDefault="00D5737F" w:rsidP="00313436">
      <w:pPr>
        <w:spacing w:line="360" w:lineRule="auto"/>
      </w:pPr>
    </w:p>
    <w:p w14:paraId="722CEAFA" w14:textId="3835DE11" w:rsidR="00820CED" w:rsidRDefault="00820CED" w:rsidP="00D5737F">
      <w:pPr>
        <w:pStyle w:val="ListParagraph"/>
        <w:numPr>
          <w:ilvl w:val="0"/>
          <w:numId w:val="213"/>
        </w:numPr>
        <w:spacing w:line="360" w:lineRule="auto"/>
      </w:pPr>
      <w:r>
        <w:t xml:space="preserve">Hofmann, T., B. Scholkopf, and A. J. Smola (2008): Kernel Methods in Machine Learning </w:t>
      </w:r>
      <w:r>
        <w:rPr>
          <w:i/>
          <w:iCs/>
        </w:rPr>
        <w:t>Annals of Statistics</w:t>
      </w:r>
      <w:r>
        <w:t xml:space="preserve"> </w:t>
      </w:r>
      <w:r>
        <w:rPr>
          <w:b/>
          <w:bCs/>
        </w:rPr>
        <w:t>36 (3)</w:t>
      </w:r>
      <w:r>
        <w:t xml:space="preserve"> 1171-1220</w:t>
      </w:r>
    </w:p>
    <w:p w14:paraId="36D42442" w14:textId="44713067" w:rsidR="006924C2" w:rsidRDefault="006924C2" w:rsidP="00D5737F">
      <w:pPr>
        <w:pStyle w:val="ListParagraph"/>
        <w:numPr>
          <w:ilvl w:val="0"/>
          <w:numId w:val="213"/>
        </w:numPr>
        <w:spacing w:line="360" w:lineRule="auto"/>
      </w:pPr>
      <w:r>
        <w:t xml:space="preserve">Honarkhah, M., and J. Caers (2010): Stochastic Simulation of Patterns using Distance-based Pattern Modeling </w:t>
      </w:r>
      <w:r>
        <w:rPr>
          <w:i/>
          <w:iCs/>
        </w:rPr>
        <w:t>Mathematical Geosciences</w:t>
      </w:r>
      <w:r>
        <w:t xml:space="preserve"> </w:t>
      </w:r>
      <w:r>
        <w:rPr>
          <w:b/>
          <w:bCs/>
        </w:rPr>
        <w:t>42 (5)</w:t>
      </w:r>
      <w:r>
        <w:t xml:space="preserve"> 487-517</w:t>
      </w:r>
    </w:p>
    <w:p w14:paraId="3FA20228" w14:textId="5BD288BA" w:rsidR="00820CED" w:rsidRDefault="00820CED" w:rsidP="00D5737F">
      <w:pPr>
        <w:pStyle w:val="ListParagraph"/>
        <w:numPr>
          <w:ilvl w:val="0"/>
          <w:numId w:val="213"/>
        </w:numPr>
        <w:spacing w:line="360" w:lineRule="auto"/>
      </w:pPr>
      <w:r>
        <w:t xml:space="preserve">Mohri, M., A. Rostamizadeh, and A. Talwalkar (2012): </w:t>
      </w:r>
      <w:r>
        <w:rPr>
          <w:i/>
          <w:iCs/>
        </w:rPr>
        <w:t>Foundations of Machine Learning</w:t>
      </w:r>
      <w:r>
        <w:t xml:space="preserve"> </w:t>
      </w:r>
      <w:r>
        <w:rPr>
          <w:b/>
          <w:bCs/>
        </w:rPr>
        <w:t>MIT Press</w:t>
      </w:r>
      <w:r>
        <w:t xml:space="preserve"> Cambridge, MA</w:t>
      </w:r>
    </w:p>
    <w:p w14:paraId="2E3C65B8" w14:textId="03CE394B" w:rsidR="00820CED" w:rsidRDefault="00820CED" w:rsidP="00D5737F">
      <w:pPr>
        <w:pStyle w:val="ListParagraph"/>
        <w:numPr>
          <w:ilvl w:val="0"/>
          <w:numId w:val="213"/>
        </w:numPr>
        <w:spacing w:line="360" w:lineRule="auto"/>
      </w:pPr>
      <w:r>
        <w:t xml:space="preserve">Rasmussen, C. E., and C. K. I. Williams (2005): </w:t>
      </w:r>
      <w:r>
        <w:rPr>
          <w:i/>
          <w:iCs/>
        </w:rPr>
        <w:t>Gaussian Processes for Machine Learning</w:t>
      </w:r>
      <w:r>
        <w:t xml:space="preserve"> </w:t>
      </w:r>
      <w:r>
        <w:rPr>
          <w:b/>
          <w:bCs/>
        </w:rPr>
        <w:t>MIT Press</w:t>
      </w:r>
      <w:r>
        <w:t xml:space="preserve"> Cambridge, MA</w:t>
      </w:r>
    </w:p>
    <w:p w14:paraId="75AA9B3F" w14:textId="0594FC5C" w:rsidR="00D5737F" w:rsidRDefault="00D5737F" w:rsidP="00D5737F">
      <w:pPr>
        <w:pStyle w:val="ListParagraph"/>
        <w:numPr>
          <w:ilvl w:val="0"/>
          <w:numId w:val="213"/>
        </w:numPr>
        <w:spacing w:line="360" w:lineRule="auto"/>
      </w:pPr>
      <w:r>
        <w:t xml:space="preserve">Theodoridis, S. (2008): </w:t>
      </w:r>
      <w:r>
        <w:rPr>
          <w:i/>
          <w:iCs/>
        </w:rPr>
        <w:t>Pattern Recognition</w:t>
      </w:r>
      <w:r>
        <w:t xml:space="preserve"> </w:t>
      </w:r>
      <w:r>
        <w:rPr>
          <w:b/>
          <w:bCs/>
        </w:rPr>
        <w:t>Elsevier</w:t>
      </w:r>
      <w:r>
        <w:t xml:space="preserve"> Amsterdam</w:t>
      </w:r>
    </w:p>
    <w:p w14:paraId="762721E6" w14:textId="659C4E4F" w:rsidR="00D5737F" w:rsidRDefault="00D5737F" w:rsidP="00D5737F">
      <w:pPr>
        <w:pStyle w:val="ListParagraph"/>
        <w:numPr>
          <w:ilvl w:val="0"/>
          <w:numId w:val="213"/>
        </w:numPr>
        <w:spacing w:line="360" w:lineRule="auto"/>
      </w:pPr>
      <w:r>
        <w:t xml:space="preserve">Wikipedia (2022): </w:t>
      </w:r>
      <w:hyperlink r:id="rId64" w:history="1">
        <w:r>
          <w:rPr>
            <w:rStyle w:val="Hyperlink"/>
          </w:rPr>
          <w:t>Kernel Method</w:t>
        </w:r>
      </w:hyperlink>
    </w:p>
    <w:p w14:paraId="5E4BC4EA" w14:textId="735A9C32" w:rsidR="00313436" w:rsidRDefault="00313436" w:rsidP="00313436">
      <w:pPr>
        <w:spacing w:line="360" w:lineRule="auto"/>
      </w:pPr>
      <w:r>
        <w:br w:type="page"/>
      </w:r>
    </w:p>
    <w:p w14:paraId="6D3A92EC"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proofErr w:type="spellStart"/>
      <w:r>
        <w:rPr>
          <w:u w:val="single"/>
        </w:rPr>
        <w:t>Involutary</w:t>
      </w:r>
      <w:proofErr w:type="spellEnd"/>
      <w:r>
        <w:t xml:space="preserve">: Hence, it is </w:t>
      </w:r>
      <w:proofErr w:type="spellStart"/>
      <w:r>
        <w:t>involutary</w:t>
      </w:r>
      <w:proofErr w:type="spellEnd"/>
      <w:r>
        <w:t>:</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Use in Hessenberg/Hermitian Matrices</w:t>
      </w:r>
      <w:r w:rsidRPr="009C5F4C">
        <w:t>:</w:t>
      </w:r>
      <w:r>
        <w:t xml:space="preserve"> They are also widely used for transformation to a Hessenberg form. For symmetric or Hermitian matrices, the symmetry can be preserved, resulting in triangularization (Schabauer, Pacher, Sunderland, and Gansterer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Treatment in Burden, Faires, and Burden</w:t>
      </w:r>
      <w:r>
        <w:t xml:space="preserve">: This procedure is presented Burden, Faires,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proofErr w:type="gramStart"/>
      <w:r>
        <w:t>where</w:t>
      </w:r>
      <w:proofErr w:type="gramEnd"/>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Faires,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proofErr w:type="gramStart"/>
      <w:r>
        <w:rPr>
          <w:u w:val="single"/>
        </w:rPr>
        <w:lastRenderedPageBreak/>
        <w:t>Final Result</w:t>
      </w:r>
      <w:proofErr w:type="gramEnd"/>
      <w:r>
        <w:rPr>
          <w:u w:val="single"/>
        </w:rPr>
        <w:t xml:space="preserve">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Strohecker, and Rabitz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Strohecker, and H. Rabitz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r>
        <w:t xml:space="preserve">Schabauer, H., C. Pacher, A. G. Sunderland, and W. N. Gansterer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68"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xml:space="preserve">: This chapter </w:t>
      </w:r>
      <w:proofErr w:type="gramStart"/>
      <w:r>
        <w:t>compares and contrasts</w:t>
      </w:r>
      <w:proofErr w:type="gramEnd"/>
      <w:r>
        <w:t xml:space="preserve">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Insel,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w:t>
      </w:r>
      <w:proofErr w:type="gramStart"/>
      <w:r>
        <w:t>it can be seen that there</w:t>
      </w:r>
      <w:proofErr w:type="gramEnd"/>
      <w:r>
        <w:t xml:space="preserv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w:t>
      </w:r>
      <w:proofErr w:type="spellStart"/>
      <w:r>
        <w:t>j</w:t>
      </w:r>
      <w:r w:rsidRPr="005E0D4F">
        <w:rPr>
          <w:vertAlign w:val="superscript"/>
        </w:rPr>
        <w:t>th</w:t>
      </w:r>
      <w:proofErr w:type="spellEnd"/>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 xml:space="preserve">But </w:t>
      </w:r>
      <w:proofErr w:type="gramStart"/>
      <w:r>
        <w:t>this forces</w:t>
      </w:r>
      <w:proofErr w:type="gramEnd"/>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w:t>
      </w:r>
      <w:proofErr w:type="gramStart"/>
      <w:r w:rsidR="007179E9">
        <w:t>particular sequence</w:t>
      </w:r>
      <w:proofErr w:type="gramEnd"/>
      <w:r w:rsidR="007179E9">
        <w:t xml:space="preserv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Faires,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xml:space="preserve">: Also, since the </w:t>
      </w:r>
      <w:proofErr w:type="spellStart"/>
      <w:r>
        <w:t>j</w:t>
      </w:r>
      <w:r w:rsidRPr="00F01776">
        <w:rPr>
          <w:vertAlign w:val="superscript"/>
        </w:rPr>
        <w:t>th</w:t>
      </w:r>
      <w:proofErr w:type="spellEnd"/>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w:t>
      </w:r>
      <w:proofErr w:type="gramStart"/>
      <w:r>
        <w:t>It is clear that Gaussian</w:t>
      </w:r>
      <w:proofErr w:type="gramEnd"/>
      <w:r>
        <w:t xml:space="preserve">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 xml:space="preserve">The next few sections the Householder is derived, and then </w:t>
      </w:r>
      <w:proofErr w:type="gramStart"/>
      <w:r>
        <w:t>put to use</w:t>
      </w:r>
      <w:proofErr w:type="gramEnd"/>
      <w:r>
        <w:t xml:space="preserv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 xml:space="preserve">has </w:t>
      </w:r>
      <w:proofErr w:type="spellStart"/>
      <w:r w:rsidR="00EB7F6C" w:rsidRPr="00C26555">
        <w:rPr>
          <w:iCs/>
        </w:rPr>
        <w:t>ij</w:t>
      </w:r>
      <w:r w:rsidR="00EB7F6C" w:rsidRPr="00C26555">
        <w:rPr>
          <w:iCs/>
          <w:vertAlign w:val="superscript"/>
        </w:rPr>
        <w:t>th</w:t>
      </w:r>
      <w:proofErr w:type="spellEnd"/>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proofErr w:type="spellStart"/>
      <w:r>
        <w:rPr>
          <w:u w:val="single"/>
        </w:rPr>
        <w:t>Involutary</w:t>
      </w:r>
      <w:proofErr w:type="spellEnd"/>
      <w:r w:rsidRPr="00F26517">
        <w:t>:</w:t>
      </w:r>
      <w:r>
        <w:t xml:space="preserve"> </w:t>
      </w:r>
      <m:oMath>
        <m:r>
          <w:rPr>
            <w:rFonts w:ascii="Cambria Math" w:hAnsi="Cambria Math"/>
          </w:rPr>
          <m:t>Q</m:t>
        </m:r>
      </m:oMath>
      <w:r>
        <w:t xml:space="preserve"> is </w:t>
      </w:r>
      <w:proofErr w:type="spellStart"/>
      <w:r>
        <w:rPr>
          <w:i/>
          <w:iCs/>
        </w:rPr>
        <w:t>involutary</w:t>
      </w:r>
      <w:proofErr w:type="spellEnd"/>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proofErr w:type="spellStart"/>
      <w:r w:rsidRPr="009A2D89">
        <w:rPr>
          <w:i/>
          <w:iCs/>
          <w:u w:val="single"/>
        </w:rPr>
        <w:t>Involutary</w:t>
      </w:r>
      <w:proofErr w:type="spellEnd"/>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w:t>
      </w:r>
      <w:proofErr w:type="gramStart"/>
      <w:r>
        <w:t>it’s</w:t>
      </w:r>
      <w:proofErr w:type="gramEnd"/>
      <w:r>
        <w:t xml:space="preserve">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F94537">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0F6B03F7"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This is the same geometric argument as for orthogonality, making use of involu</w:t>
      </w:r>
      <w:r w:rsidR="00F60679">
        <w:t>n</w:t>
      </w:r>
      <w:r>
        <w:t>tary.</w:t>
      </w:r>
    </w:p>
    <w:p w14:paraId="7C71C857" w14:textId="4D6F4B86" w:rsidR="008005B8" w:rsidRDefault="008005B8" w:rsidP="00F94537">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F94537">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w:t>
      </w:r>
      <w:proofErr w:type="gramStart"/>
      <w:r>
        <w:t>all of</w:t>
      </w:r>
      <w:proofErr w:type="gramEnd"/>
      <w:r>
        <w:t xml:space="preserve">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’s are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w:t>
      </w:r>
      <w:proofErr w:type="gramStart"/>
      <w:r>
        <w:t>has to</w:t>
      </w:r>
      <w:proofErr w:type="gramEnd"/>
      <w:r>
        <w:t xml:space="preserve"> track whether the number of Householders are odd or even. It takes </w:t>
      </w:r>
      <m:oMath>
        <m:r>
          <w:rPr>
            <w:rFonts w:ascii="Cambria Math" w:hAnsi="Cambria Math"/>
          </w:rPr>
          <m:t>n-1</m:t>
        </m:r>
      </m:oMath>
      <w:r>
        <w:t xml:space="preserve"> Householders to upper-triangularize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Insel,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103"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207E7F85" w14:textId="77777777" w:rsidR="00F94537" w:rsidRDefault="00F94537">
      <w:r>
        <w:br w:type="page"/>
      </w:r>
    </w:p>
    <w:p w14:paraId="79C37D18" w14:textId="77777777" w:rsidR="00F94537" w:rsidRDefault="00F94537" w:rsidP="00171B83">
      <w:pPr>
        <w:spacing w:line="360" w:lineRule="auto"/>
      </w:pPr>
    </w:p>
    <w:p w14:paraId="16349C01" w14:textId="06142D60" w:rsidR="00F94537" w:rsidRPr="00F94537" w:rsidRDefault="00F94537" w:rsidP="00F94537">
      <w:pPr>
        <w:spacing w:line="360" w:lineRule="auto"/>
        <w:jc w:val="center"/>
        <w:rPr>
          <w:b/>
          <w:bCs/>
          <w:sz w:val="32"/>
          <w:szCs w:val="32"/>
        </w:rPr>
      </w:pPr>
      <w:r w:rsidRPr="00F94537">
        <w:rPr>
          <w:b/>
          <w:bCs/>
          <w:sz w:val="32"/>
          <w:szCs w:val="32"/>
        </w:rPr>
        <w:t>Successive Over-relaxation</w:t>
      </w:r>
    </w:p>
    <w:p w14:paraId="3962090E" w14:textId="77777777" w:rsidR="00F94537" w:rsidRDefault="00F94537" w:rsidP="00171B83">
      <w:pPr>
        <w:spacing w:line="360" w:lineRule="auto"/>
      </w:pPr>
    </w:p>
    <w:p w14:paraId="4BF79E7A" w14:textId="77777777" w:rsidR="00F94537" w:rsidRDefault="00F94537" w:rsidP="00171B83">
      <w:pPr>
        <w:spacing w:line="360" w:lineRule="auto"/>
      </w:pPr>
    </w:p>
    <w:p w14:paraId="2BB6F5E8" w14:textId="77777777" w:rsidR="00F94537" w:rsidRPr="00F94537" w:rsidRDefault="00F94537" w:rsidP="00171B83">
      <w:pPr>
        <w:spacing w:line="360" w:lineRule="auto"/>
        <w:rPr>
          <w:b/>
          <w:bCs/>
          <w:sz w:val="28"/>
          <w:szCs w:val="28"/>
        </w:rPr>
      </w:pPr>
      <w:r w:rsidRPr="00F94537">
        <w:rPr>
          <w:b/>
          <w:bCs/>
          <w:sz w:val="28"/>
          <w:szCs w:val="28"/>
        </w:rPr>
        <w:t>Introduction</w:t>
      </w:r>
    </w:p>
    <w:p w14:paraId="3C1A284A" w14:textId="77777777" w:rsidR="00F94537" w:rsidRDefault="00F94537" w:rsidP="00171B83">
      <w:pPr>
        <w:spacing w:line="360" w:lineRule="auto"/>
      </w:pPr>
    </w:p>
    <w:p w14:paraId="6DA75133" w14:textId="6EA6AFBE" w:rsidR="00F94537" w:rsidRDefault="00F94537" w:rsidP="00171B83">
      <w:pPr>
        <w:spacing w:line="360" w:lineRule="auto"/>
      </w:pPr>
      <w:r>
        <w:t>The method of successive over-relaxation is a variant of the Gauss-Seidel method for solving a linear system of equations, resulting in faster convergence. A similar method can be used for any slowly converging iterative process</w:t>
      </w:r>
      <w:r w:rsidR="0005179B">
        <w:t xml:space="preserve"> (Wikipedia (2024))</w:t>
      </w:r>
      <w:r>
        <w:t>.</w:t>
      </w:r>
    </w:p>
    <w:p w14:paraId="2FC5675E" w14:textId="77777777" w:rsidR="00F94537" w:rsidRDefault="00F94537" w:rsidP="00171B83">
      <w:pPr>
        <w:spacing w:line="360" w:lineRule="auto"/>
      </w:pPr>
    </w:p>
    <w:p w14:paraId="64711E8E" w14:textId="77777777" w:rsidR="00F94537" w:rsidRDefault="00F94537" w:rsidP="00171B83">
      <w:pPr>
        <w:spacing w:line="360" w:lineRule="auto"/>
      </w:pPr>
    </w:p>
    <w:p w14:paraId="4CE92988" w14:textId="7E6E666F" w:rsidR="00F94537" w:rsidRPr="0005179B" w:rsidRDefault="00F94537" w:rsidP="00171B83">
      <w:pPr>
        <w:spacing w:line="360" w:lineRule="auto"/>
        <w:rPr>
          <w:b/>
          <w:bCs/>
          <w:sz w:val="28"/>
          <w:szCs w:val="28"/>
        </w:rPr>
      </w:pPr>
      <w:r w:rsidRPr="0005179B">
        <w:rPr>
          <w:b/>
          <w:bCs/>
          <w:sz w:val="28"/>
          <w:szCs w:val="28"/>
        </w:rPr>
        <w:t>Formulation</w:t>
      </w:r>
    </w:p>
    <w:p w14:paraId="3C17EF57" w14:textId="77777777" w:rsidR="00F94537" w:rsidRDefault="00F94537" w:rsidP="00171B83">
      <w:pPr>
        <w:spacing w:line="360" w:lineRule="auto"/>
      </w:pPr>
    </w:p>
    <w:p w14:paraId="3682AE42" w14:textId="77777777" w:rsidR="003832B9" w:rsidRDefault="00F94537" w:rsidP="005E4B86">
      <w:pPr>
        <w:pStyle w:val="ListParagraph"/>
        <w:numPr>
          <w:ilvl w:val="0"/>
          <w:numId w:val="241"/>
        </w:numPr>
        <w:spacing w:line="360" w:lineRule="auto"/>
      </w:pPr>
      <w:r w:rsidRPr="005E4B86">
        <w:rPr>
          <w:u w:val="single"/>
        </w:rPr>
        <w:t>Linear System LHS and RHS</w:t>
      </w:r>
      <w:r>
        <w:t xml:space="preserve">: Given a square system of </w:t>
      </w:r>
      <m:oMath>
        <m:r>
          <w:rPr>
            <w:rFonts w:ascii="Cambria Math" w:hAnsi="Cambria Math"/>
          </w:rPr>
          <m:t>n</m:t>
        </m:r>
      </m:oMath>
      <w:r>
        <w:t xml:space="preserve"> linear equations with unknown </w:t>
      </w:r>
      <m:oMath>
        <m:acc>
          <m:accPr>
            <m:chr m:val="⃗"/>
            <m:ctrlPr>
              <w:rPr>
                <w:rFonts w:ascii="Cambria Math" w:hAnsi="Cambria Math"/>
                <w:i/>
              </w:rPr>
            </m:ctrlPr>
          </m:accPr>
          <m:e>
            <m:r>
              <w:rPr>
                <w:rFonts w:ascii="Cambria Math" w:hAnsi="Cambria Math"/>
              </w:rPr>
              <m:t>x</m:t>
            </m:r>
          </m:e>
        </m:acc>
      </m:oMath>
    </w:p>
    <w:p w14:paraId="67D5F567" w14:textId="77777777" w:rsidR="003832B9" w:rsidRPr="003832B9" w:rsidRDefault="003832B9" w:rsidP="003832B9">
      <w:pPr>
        <w:spacing w:line="360" w:lineRule="auto"/>
        <w:rPr>
          <w:u w:val="single"/>
        </w:rPr>
      </w:pPr>
    </w:p>
    <w:p w14:paraId="3FB0FC31" w14:textId="77777777" w:rsidR="003832B9" w:rsidRDefault="00F94537" w:rsidP="003832B9">
      <w:pPr>
        <w:pStyle w:val="ListParagraph"/>
        <w:spacing w:line="360" w:lineRule="auto"/>
        <w:ind w:left="360"/>
      </w:pPr>
      <m:oMathPara>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m:oMathPara>
    </w:p>
    <w:p w14:paraId="1D703488" w14:textId="77777777" w:rsidR="003832B9" w:rsidRDefault="003832B9" w:rsidP="003832B9">
      <w:pPr>
        <w:spacing w:line="360" w:lineRule="auto"/>
      </w:pPr>
    </w:p>
    <w:p w14:paraId="503A185D" w14:textId="77777777" w:rsidR="003832B9" w:rsidRDefault="00F94537" w:rsidP="003832B9">
      <w:pPr>
        <w:pStyle w:val="ListParagraph"/>
        <w:spacing w:line="360" w:lineRule="auto"/>
        <w:ind w:left="360"/>
      </w:pPr>
      <w:proofErr w:type="gramStart"/>
      <w:r>
        <w:t>where</w:t>
      </w:r>
      <w:proofErr w:type="gramEnd"/>
    </w:p>
    <w:p w14:paraId="7D397DC7" w14:textId="77777777" w:rsidR="003832B9" w:rsidRDefault="003832B9" w:rsidP="003832B9">
      <w:pPr>
        <w:spacing w:line="360" w:lineRule="auto"/>
      </w:pPr>
    </w:p>
    <w:p w14:paraId="5F78C43B" w14:textId="77777777" w:rsidR="003832B9" w:rsidRDefault="00F94537" w:rsidP="003832B9">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095F0B15" w14:textId="77777777" w:rsidR="003832B9" w:rsidRDefault="003832B9" w:rsidP="003832B9">
      <w:pPr>
        <w:spacing w:line="360" w:lineRule="auto"/>
      </w:pPr>
    </w:p>
    <w:p w14:paraId="3B739423" w14:textId="77777777" w:rsid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oMath>
      </m:oMathPara>
    </w:p>
    <w:p w14:paraId="0AF80B6A" w14:textId="77777777" w:rsidR="003832B9" w:rsidRDefault="003832B9" w:rsidP="003832B9">
      <w:pPr>
        <w:spacing w:line="360" w:lineRule="auto"/>
      </w:pPr>
    </w:p>
    <w:p w14:paraId="76750515" w14:textId="22B80E8F" w:rsidR="00F94537" w:rsidRP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oMath>
      </m:oMathPara>
    </w:p>
    <w:p w14:paraId="225B5311" w14:textId="77777777" w:rsidR="003832B9" w:rsidRDefault="003832B9" w:rsidP="003832B9">
      <w:pPr>
        <w:spacing w:line="360" w:lineRule="auto"/>
      </w:pPr>
    </w:p>
    <w:p w14:paraId="4F16D1FE" w14:textId="77777777" w:rsidR="003832B9" w:rsidRDefault="005E4B86" w:rsidP="005E4B86">
      <w:pPr>
        <w:pStyle w:val="ListParagraph"/>
        <w:numPr>
          <w:ilvl w:val="0"/>
          <w:numId w:val="241"/>
        </w:numPr>
        <w:spacing w:line="360" w:lineRule="auto"/>
      </w:pPr>
      <w:r>
        <w:rPr>
          <w:u w:val="single"/>
        </w:rPr>
        <w:t xml:space="preserve">Decomposing </w:t>
      </w:r>
      <m:oMath>
        <m:r>
          <w:rPr>
            <w:rFonts w:ascii="Cambria Math" w:hAnsi="Cambria Math"/>
            <w:u w:val="single"/>
          </w:rPr>
          <m:t>A</m:t>
        </m:r>
      </m:oMath>
      <w:r>
        <w:rPr>
          <w:u w:val="single"/>
        </w:rPr>
        <w:t xml:space="preserve"> into Strictly Upper/lower Triangular Matrices</w:t>
      </w:r>
      <w:r w:rsidRPr="005E4B86">
        <w:t>:</w:t>
      </w:r>
      <w:r>
        <w:t xml:space="preserve"> Then </w:t>
      </w:r>
      <m:oMath>
        <m:r>
          <w:rPr>
            <w:rFonts w:ascii="Cambria Math" w:hAnsi="Cambria Math"/>
          </w:rPr>
          <m:t>A</m:t>
        </m:r>
      </m:oMath>
      <w:r>
        <w:t xml:space="preserve"> can be decomposed into a diagonal component </w:t>
      </w:r>
      <m:oMath>
        <m:r>
          <w:rPr>
            <w:rFonts w:ascii="Cambria Math" w:hAnsi="Cambria Math"/>
          </w:rPr>
          <m:t>D</m:t>
        </m:r>
      </m:oMath>
      <w:r>
        <w:t xml:space="preserve"> and strictly lower and upper triangular components </w:t>
      </w:r>
      <m:oMath>
        <m:r>
          <w:rPr>
            <w:rFonts w:ascii="Cambria Math" w:hAnsi="Cambria Math"/>
          </w:rPr>
          <m:t>L</m:t>
        </m:r>
      </m:oMath>
      <w:r>
        <w:t xml:space="preserve"> and </w:t>
      </w:r>
      <m:oMath>
        <m:r>
          <w:rPr>
            <w:rFonts w:ascii="Cambria Math" w:hAnsi="Cambria Math"/>
          </w:rPr>
          <m:t>U</m:t>
        </m:r>
      </m:oMath>
    </w:p>
    <w:p w14:paraId="6ABFCE00" w14:textId="77777777" w:rsidR="003832B9" w:rsidRPr="003832B9" w:rsidRDefault="003832B9" w:rsidP="003832B9">
      <w:pPr>
        <w:spacing w:line="360" w:lineRule="auto"/>
        <w:rPr>
          <w:u w:val="single"/>
        </w:rPr>
      </w:pPr>
    </w:p>
    <w:p w14:paraId="20196349" w14:textId="77777777" w:rsidR="003832B9" w:rsidRDefault="005E4B86" w:rsidP="003832B9">
      <w:pPr>
        <w:pStyle w:val="ListParagraph"/>
        <w:spacing w:line="360" w:lineRule="auto"/>
        <w:ind w:left="360"/>
      </w:pPr>
      <m:oMathPara>
        <m:oMath>
          <m:r>
            <w:rPr>
              <w:rFonts w:ascii="Cambria Math" w:hAnsi="Cambria Math"/>
            </w:rPr>
            <m:t>A=D+L+U</m:t>
          </m:r>
        </m:oMath>
      </m:oMathPara>
    </w:p>
    <w:p w14:paraId="44F26F72" w14:textId="77777777" w:rsidR="003832B9" w:rsidRDefault="003832B9" w:rsidP="003832B9">
      <w:pPr>
        <w:spacing w:line="360" w:lineRule="auto"/>
      </w:pPr>
    </w:p>
    <w:p w14:paraId="7BF81CE0" w14:textId="77777777" w:rsidR="003832B9" w:rsidRDefault="005E4B86" w:rsidP="003832B9">
      <w:pPr>
        <w:pStyle w:val="ListParagraph"/>
        <w:spacing w:line="360" w:lineRule="auto"/>
        <w:ind w:left="360"/>
      </w:pPr>
      <w:proofErr w:type="gramStart"/>
      <w:r>
        <w:t>where</w:t>
      </w:r>
      <w:proofErr w:type="gramEnd"/>
    </w:p>
    <w:p w14:paraId="64E7AB99" w14:textId="77777777" w:rsidR="003832B9" w:rsidRDefault="003832B9" w:rsidP="003832B9">
      <w:pPr>
        <w:spacing w:line="360" w:lineRule="auto"/>
      </w:pPr>
    </w:p>
    <w:p w14:paraId="19ECD8C9" w14:textId="77777777" w:rsidR="003832B9" w:rsidRDefault="005E4B86" w:rsidP="003832B9">
      <w:pPr>
        <w:pStyle w:val="ListParagraph"/>
        <w:spacing w:line="360" w:lineRule="auto"/>
        <w:ind w:left="360"/>
      </w:pPr>
      <m:oMathPara>
        <m:oMath>
          <m:r>
            <w:rPr>
              <w:rFonts w:ascii="Cambria Math" w:hAnsi="Cambria Math"/>
            </w:rPr>
            <m:t>D=</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36BA341B" w14:textId="77777777" w:rsidR="003832B9" w:rsidRDefault="003832B9" w:rsidP="003832B9">
      <w:pPr>
        <w:spacing w:line="360" w:lineRule="auto"/>
      </w:pPr>
    </w:p>
    <w:p w14:paraId="4A2B6CDB" w14:textId="77777777" w:rsidR="003832B9" w:rsidRDefault="005E4B86" w:rsidP="003832B9">
      <w:pPr>
        <w:pStyle w:val="ListParagraph"/>
        <w:spacing w:line="360" w:lineRule="auto"/>
        <w:ind w:left="360"/>
      </w:pPr>
      <m:oMathPara>
        <m:oMath>
          <m:r>
            <w:rPr>
              <w:rFonts w:ascii="Cambria Math" w:hAnsi="Cambria Math"/>
            </w:rPr>
            <m:t>L=</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21</m:t>
                              </m:r>
                            </m:sub>
                          </m:sSub>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21E8DA38" w14:textId="77777777" w:rsidR="003832B9" w:rsidRDefault="003832B9" w:rsidP="003832B9">
      <w:pPr>
        <w:spacing w:line="360" w:lineRule="auto"/>
      </w:pPr>
    </w:p>
    <w:p w14:paraId="6FDD30E9" w14:textId="447D3282" w:rsidR="005E4B86" w:rsidRPr="003832B9" w:rsidRDefault="005E4B86" w:rsidP="003832B9">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46B3690D" w14:textId="77777777" w:rsidR="003832B9" w:rsidRDefault="003832B9" w:rsidP="003832B9">
      <w:pPr>
        <w:spacing w:line="360" w:lineRule="auto"/>
      </w:pPr>
    </w:p>
    <w:p w14:paraId="7153BE8C" w14:textId="77777777" w:rsidR="003832B9" w:rsidRDefault="00E34C06" w:rsidP="005E4B86">
      <w:pPr>
        <w:pStyle w:val="ListParagraph"/>
        <w:numPr>
          <w:ilvl w:val="0"/>
          <w:numId w:val="241"/>
        </w:numPr>
        <w:spacing w:line="360" w:lineRule="auto"/>
      </w:pPr>
      <w:r>
        <w:rPr>
          <w:u w:val="single"/>
        </w:rPr>
        <w:t>Recasting the Linear System using a Relaxation Parameter</w:t>
      </w:r>
      <w:r>
        <w:t>: The system of linear equations can be rewritten as</w:t>
      </w:r>
    </w:p>
    <w:p w14:paraId="1090217F" w14:textId="77777777" w:rsidR="003832B9" w:rsidRPr="003832B9" w:rsidRDefault="003832B9" w:rsidP="003832B9">
      <w:pPr>
        <w:spacing w:line="360" w:lineRule="auto"/>
        <w:rPr>
          <w:u w:val="single"/>
        </w:rPr>
      </w:pPr>
    </w:p>
    <w:p w14:paraId="579CCC10" w14:textId="77777777" w:rsidR="003832B9" w:rsidRDefault="00000000" w:rsidP="003832B9">
      <w:pPr>
        <w:pStyle w:val="ListParagraph"/>
        <w:spacing w:line="360" w:lineRule="auto"/>
        <w:ind w:left="360"/>
      </w:pPr>
      <m:oMathPara>
        <m:oMath>
          <m:d>
            <m:dPr>
              <m:ctrlPr>
                <w:rPr>
                  <w:rFonts w:ascii="Cambria Math" w:hAnsi="Cambria Math"/>
                  <w:i/>
                </w:rPr>
              </m:ctrlPr>
            </m:dPr>
            <m:e>
              <m:r>
                <w:rPr>
                  <w:rFonts w:ascii="Cambria Math" w:hAnsi="Cambria Math"/>
                </w:rPr>
                <m:t>D+ωL</m:t>
              </m:r>
            </m:e>
          </m:d>
          <m:acc>
            <m:accPr>
              <m:chr m:val="⃗"/>
              <m:ctrlPr>
                <w:rPr>
                  <w:rFonts w:ascii="Cambria Math" w:hAnsi="Cambria Math"/>
                  <w:i/>
                </w:rPr>
              </m:ctrlPr>
            </m:accPr>
            <m:e>
              <m:r>
                <w:rPr>
                  <w:rFonts w:ascii="Cambria Math" w:hAnsi="Cambria Math"/>
                </w:rPr>
                <m:t>x</m:t>
              </m:r>
            </m:e>
          </m:acc>
          <m:r>
            <w:rPr>
              <w:rFonts w:ascii="Cambria Math" w:hAnsi="Cambria Math"/>
            </w:rPr>
            <m:t>=ωb-</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acc>
            <m:accPr>
              <m:chr m:val="⃗"/>
              <m:ctrlPr>
                <w:rPr>
                  <w:rFonts w:ascii="Cambria Math" w:hAnsi="Cambria Math"/>
                  <w:i/>
                </w:rPr>
              </m:ctrlPr>
            </m:accPr>
            <m:e>
              <m:r>
                <w:rPr>
                  <w:rFonts w:ascii="Cambria Math" w:hAnsi="Cambria Math"/>
                </w:rPr>
                <m:t>x</m:t>
              </m:r>
            </m:e>
          </m:acc>
        </m:oMath>
      </m:oMathPara>
    </w:p>
    <w:p w14:paraId="753D5644" w14:textId="77777777" w:rsidR="003832B9" w:rsidRDefault="003832B9" w:rsidP="003832B9">
      <w:pPr>
        <w:spacing w:line="360" w:lineRule="auto"/>
      </w:pPr>
    </w:p>
    <w:p w14:paraId="1FAE3F9E" w14:textId="77777777" w:rsidR="003832B9" w:rsidRDefault="00075C0B" w:rsidP="003832B9">
      <w:pPr>
        <w:pStyle w:val="ListParagraph"/>
        <w:spacing w:line="360" w:lineRule="auto"/>
        <w:ind w:left="360"/>
      </w:pPr>
      <w:r>
        <w:t>for a constant</w:t>
      </w:r>
    </w:p>
    <w:p w14:paraId="669B1025" w14:textId="77777777" w:rsidR="003832B9" w:rsidRDefault="003832B9" w:rsidP="003832B9">
      <w:pPr>
        <w:spacing w:line="360" w:lineRule="auto"/>
      </w:pPr>
    </w:p>
    <w:p w14:paraId="54B33FE8" w14:textId="77777777" w:rsidR="003832B9" w:rsidRDefault="00075C0B" w:rsidP="003832B9">
      <w:pPr>
        <w:pStyle w:val="ListParagraph"/>
        <w:spacing w:line="360" w:lineRule="auto"/>
        <w:ind w:left="360"/>
      </w:pPr>
      <m:oMathPara>
        <m:oMath>
          <m:r>
            <w:rPr>
              <w:rFonts w:ascii="Cambria Math" w:hAnsi="Cambria Math"/>
            </w:rPr>
            <m:t>ω&gt;1</m:t>
          </m:r>
        </m:oMath>
      </m:oMathPara>
    </w:p>
    <w:p w14:paraId="67B789E7" w14:textId="77777777" w:rsidR="003832B9" w:rsidRDefault="003832B9" w:rsidP="003832B9">
      <w:pPr>
        <w:spacing w:line="360" w:lineRule="auto"/>
      </w:pPr>
    </w:p>
    <w:p w14:paraId="341CA428" w14:textId="07323FC2" w:rsidR="00E34C06" w:rsidRDefault="00075C0B" w:rsidP="003832B9">
      <w:pPr>
        <w:pStyle w:val="ListParagraph"/>
        <w:spacing w:line="360" w:lineRule="auto"/>
        <w:ind w:left="360"/>
      </w:pPr>
      <w:r>
        <w:t xml:space="preserve">called the </w:t>
      </w:r>
      <w:r>
        <w:rPr>
          <w:i/>
          <w:iCs/>
        </w:rPr>
        <w:t>relaxation factor</w:t>
      </w:r>
      <w:r>
        <w:t>.</w:t>
      </w:r>
    </w:p>
    <w:p w14:paraId="5AEF6358" w14:textId="1C14ED44" w:rsidR="00075C0B" w:rsidRDefault="00075C0B" w:rsidP="005E4B86">
      <w:pPr>
        <w:pStyle w:val="ListParagraph"/>
        <w:numPr>
          <w:ilvl w:val="0"/>
          <w:numId w:val="241"/>
        </w:numPr>
        <w:spacing w:line="360" w:lineRule="auto"/>
      </w:pPr>
      <w:r>
        <w:rPr>
          <w:u w:val="single"/>
        </w:rPr>
        <w:t>SOR Based Iterative LHS Solution</w:t>
      </w:r>
      <w:r w:rsidRPr="00075C0B">
        <w:t>:</w:t>
      </w:r>
      <w:r>
        <w:t xml:space="preserve"> The method of successive over-relaxation is an iterative technique that solves the LHS of the expression for </w:t>
      </w:r>
      <m:oMath>
        <m:acc>
          <m:accPr>
            <m:chr m:val="⃗"/>
            <m:ctrlPr>
              <w:rPr>
                <w:rFonts w:ascii="Cambria Math" w:hAnsi="Cambria Math"/>
                <w:i/>
              </w:rPr>
            </m:ctrlPr>
          </m:accPr>
          <m:e>
            <m:r>
              <w:rPr>
                <w:rFonts w:ascii="Cambria Math" w:hAnsi="Cambria Math"/>
              </w:rPr>
              <m:t>x</m:t>
            </m:r>
          </m:e>
        </m:acc>
      </m:oMath>
      <w:r>
        <w:t xml:space="preserve"> using the previous value for </w:t>
      </w:r>
      <m:oMath>
        <m:acc>
          <m:accPr>
            <m:chr m:val="⃗"/>
            <m:ctrlPr>
              <w:rPr>
                <w:rFonts w:ascii="Cambria Math" w:hAnsi="Cambria Math"/>
                <w:i/>
              </w:rPr>
            </m:ctrlPr>
          </m:accPr>
          <m:e>
            <m:r>
              <w:rPr>
                <w:rFonts w:ascii="Cambria Math" w:hAnsi="Cambria Math"/>
              </w:rPr>
              <m:t>x</m:t>
            </m:r>
          </m:e>
        </m:acc>
      </m:oMath>
      <w:r>
        <w:t xml:space="preserve"> on the RHS.</w:t>
      </w:r>
    </w:p>
    <w:p w14:paraId="333F5D95" w14:textId="77777777" w:rsidR="003832B9" w:rsidRDefault="00075C0B" w:rsidP="005E4B86">
      <w:pPr>
        <w:pStyle w:val="ListParagraph"/>
        <w:numPr>
          <w:ilvl w:val="0"/>
          <w:numId w:val="241"/>
        </w:numPr>
        <w:spacing w:line="360" w:lineRule="auto"/>
      </w:pPr>
      <w:r>
        <w:rPr>
          <w:u w:val="single"/>
        </w:rPr>
        <w:t>Analytical Expression for the Iterator</w:t>
      </w:r>
      <w:r w:rsidRPr="00075C0B">
        <w:t>:</w:t>
      </w:r>
      <w:r>
        <w:t xml:space="preserve"> Analytically, this may be written as</w:t>
      </w:r>
    </w:p>
    <w:p w14:paraId="177D94DB" w14:textId="77777777" w:rsidR="003832B9" w:rsidRPr="003832B9" w:rsidRDefault="003832B9" w:rsidP="003832B9">
      <w:pPr>
        <w:spacing w:line="360" w:lineRule="auto"/>
        <w:rPr>
          <w:u w:val="single"/>
        </w:rPr>
      </w:pPr>
    </w:p>
    <w:p w14:paraId="1660AF31"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D+ωL</m:t>
                  </m:r>
                </m:e>
              </m:d>
            </m:e>
            <m:sup>
              <m:r>
                <w:rPr>
                  <w:rFonts w:ascii="Cambria Math" w:hAnsi="Cambria Math"/>
                </w:rPr>
                <m:t>-1</m:t>
              </m:r>
            </m:sup>
          </m:sSup>
          <m:d>
            <m:dPr>
              <m:begChr m:val="{"/>
              <m:endChr m:val="}"/>
              <m:ctrlPr>
                <w:rPr>
                  <w:rFonts w:ascii="Cambria Math" w:hAnsi="Cambria Math"/>
                  <w:i/>
                </w:rPr>
              </m:ctrlPr>
            </m:dPr>
            <m:e>
              <m:r>
                <w:rPr>
                  <w:rFonts w:ascii="Cambria Math" w:hAnsi="Cambria Math"/>
                </w:rPr>
                <m:t>ω</m:t>
              </m:r>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ω</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c</m:t>
              </m:r>
            </m:e>
          </m:acc>
        </m:oMath>
      </m:oMathPara>
    </w:p>
    <w:p w14:paraId="706E2C55" w14:textId="77777777" w:rsidR="003832B9" w:rsidRDefault="003832B9" w:rsidP="003832B9">
      <w:pPr>
        <w:spacing w:line="360" w:lineRule="auto"/>
      </w:pPr>
    </w:p>
    <w:p w14:paraId="2F7A87A5" w14:textId="4DA7A2D4" w:rsidR="00075C0B" w:rsidRDefault="00075C0B" w:rsidP="003832B9">
      <w:pPr>
        <w:pStyle w:val="ListParagraph"/>
        <w:spacing w:line="360" w:lineRule="auto"/>
        <w:ind w:left="360"/>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oMath>
      <w:r>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approximation or iteration of </w:t>
      </w:r>
      <m:oMath>
        <m:acc>
          <m:accPr>
            <m:chr m:val="⃗"/>
            <m:ctrlPr>
              <w:rPr>
                <w:rFonts w:ascii="Cambria Math" w:hAnsi="Cambria Math"/>
                <w:i/>
              </w:rPr>
            </m:ctrlPr>
          </m:accPr>
          <m:e>
            <m:r>
              <w:rPr>
                <w:rFonts w:ascii="Cambria Math" w:hAnsi="Cambria Math"/>
              </w:rPr>
              <m:t>x</m:t>
            </m:r>
          </m:e>
        </m:acc>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w:t>
      </w:r>
      <w:r w:rsidR="008C5E65">
        <w:t xml:space="preserve">is the next or </w:t>
      </w:r>
      <m:oMath>
        <m:r>
          <w:rPr>
            <w:rFonts w:ascii="Cambria Math" w:hAnsi="Cambria Math"/>
          </w:rPr>
          <m:t>k+1</m:t>
        </m:r>
      </m:oMath>
      <w:r w:rsidR="008C5E65">
        <w:t xml:space="preserve"> iteration of </w:t>
      </w:r>
      <m:oMath>
        <m:acc>
          <m:accPr>
            <m:chr m:val="⃗"/>
            <m:ctrlPr>
              <w:rPr>
                <w:rFonts w:ascii="Cambria Math" w:hAnsi="Cambria Math"/>
                <w:i/>
              </w:rPr>
            </m:ctrlPr>
          </m:accPr>
          <m:e>
            <m:r>
              <w:rPr>
                <w:rFonts w:ascii="Cambria Math" w:hAnsi="Cambria Math"/>
              </w:rPr>
              <m:t>x</m:t>
            </m:r>
          </m:e>
        </m:acc>
      </m:oMath>
      <w:r w:rsidR="008C5E65">
        <w:t>.</w:t>
      </w:r>
    </w:p>
    <w:p w14:paraId="436E9EA8" w14:textId="77777777" w:rsidR="003832B9" w:rsidRDefault="00BF6B43" w:rsidP="005E4B86">
      <w:pPr>
        <w:pStyle w:val="ListParagraph"/>
        <w:numPr>
          <w:ilvl w:val="0"/>
          <w:numId w:val="241"/>
        </w:numPr>
        <w:spacing w:line="360" w:lineRule="auto"/>
      </w:pPr>
      <w:r>
        <w:rPr>
          <w:u w:val="single"/>
        </w:rPr>
        <w:t>Forward Substitution for the Triangular Recast</w:t>
      </w:r>
      <w:r w:rsidRPr="00BF6B43">
        <w:t>:</w:t>
      </w:r>
      <w:r>
        <w:t xml:space="preserve"> However, taking advantage of the triangular form of </w:t>
      </w:r>
      <m:oMath>
        <m:r>
          <w:rPr>
            <w:rFonts w:ascii="Cambria Math" w:hAnsi="Cambria Math"/>
          </w:rPr>
          <m:t>D+ωL</m:t>
        </m:r>
      </m:oMath>
      <w:r>
        <w:t xml:space="preserve">, the elements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can be computed sequentially using forward substitution:</w:t>
      </w:r>
    </w:p>
    <w:p w14:paraId="1A2926C8" w14:textId="77777777" w:rsidR="003832B9" w:rsidRPr="003832B9" w:rsidRDefault="003832B9" w:rsidP="003832B9">
      <w:pPr>
        <w:spacing w:line="360" w:lineRule="auto"/>
        <w:rPr>
          <w:u w:val="single"/>
        </w:rPr>
      </w:pPr>
    </w:p>
    <w:p w14:paraId="0578368A"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ω</m:t>
                  </m:r>
                </m:e>
                <m:sub>
                  <m:r>
                    <w:rPr>
                      <w:rFonts w:ascii="Cambria Math" w:hAnsi="Cambria Math"/>
                    </w:rPr>
                    <m:t>i</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m:t>
                  </m:r>
                </m:e>
              </m:d>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j&lt;i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k+1</m:t>
                          </m:r>
                        </m:e>
                      </m:d>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m:t>
                          </m:r>
                        </m:e>
                      </m:d>
                    </m:sub>
                  </m:sSub>
                </m:e>
              </m:nary>
            </m:e>
          </m:d>
        </m:oMath>
      </m:oMathPara>
    </w:p>
    <w:p w14:paraId="40F90930" w14:textId="77777777" w:rsidR="003832B9" w:rsidRDefault="003832B9" w:rsidP="003832B9">
      <w:pPr>
        <w:spacing w:line="360" w:lineRule="auto"/>
      </w:pPr>
    </w:p>
    <w:p w14:paraId="741DF820" w14:textId="008D8CB6" w:rsidR="00BF6B43" w:rsidRPr="003832B9" w:rsidRDefault="00BF6B43" w:rsidP="003832B9">
      <w:pPr>
        <w:pStyle w:val="ListParagraph"/>
        <w:spacing w:line="360" w:lineRule="auto"/>
        <w:ind w:left="360"/>
      </w:pPr>
      <m:oMathPara>
        <m:oMath>
          <m:r>
            <w:rPr>
              <w:rFonts w:ascii="Cambria Math" w:hAnsi="Cambria Math"/>
            </w:rPr>
            <m:t>i=1, 2, ⋯, n</m:t>
          </m:r>
        </m:oMath>
      </m:oMathPara>
    </w:p>
    <w:p w14:paraId="4B23B9A2" w14:textId="77777777" w:rsidR="003832B9" w:rsidRDefault="003832B9" w:rsidP="003832B9">
      <w:pPr>
        <w:spacing w:line="360" w:lineRule="auto"/>
      </w:pPr>
    </w:p>
    <w:p w14:paraId="713C5248" w14:textId="77777777" w:rsidR="003832B9" w:rsidRDefault="00BF6B43" w:rsidP="005E4B86">
      <w:pPr>
        <w:pStyle w:val="ListParagraph"/>
        <w:numPr>
          <w:ilvl w:val="0"/>
          <w:numId w:val="241"/>
        </w:numPr>
        <w:spacing w:line="360" w:lineRule="auto"/>
      </w:pPr>
      <w:r>
        <w:rPr>
          <w:u w:val="single"/>
        </w:rPr>
        <w:t>Compact Matrix-Vector Form Expression</w:t>
      </w:r>
      <w:r>
        <w:t xml:space="preserve">: This can again be written analytically in matrix-vector form without need for inverting the matrix </w:t>
      </w:r>
      <m:oMath>
        <m:r>
          <w:rPr>
            <w:rFonts w:ascii="Cambria Math" w:hAnsi="Cambria Math"/>
          </w:rPr>
          <m:t>D+ωL</m:t>
        </m:r>
      </m:oMath>
      <w:r>
        <w:t xml:space="preserve"> </w:t>
      </w:r>
      <w:r w:rsidR="003832B9">
        <w:t>(Tornig (1979)):</w:t>
      </w:r>
    </w:p>
    <w:p w14:paraId="18A18AC2" w14:textId="77777777" w:rsidR="003832B9" w:rsidRPr="003832B9" w:rsidRDefault="003832B9" w:rsidP="003832B9">
      <w:pPr>
        <w:spacing w:line="360" w:lineRule="auto"/>
        <w:rPr>
          <w:u w:val="single"/>
        </w:rPr>
      </w:pPr>
    </w:p>
    <w:p w14:paraId="67634076" w14:textId="0854E496" w:rsidR="00BF6B43"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p>
            <m:sSupPr>
              <m:ctrlPr>
                <w:rPr>
                  <w:rFonts w:ascii="Cambria Math" w:hAnsi="Cambria Math"/>
                  <w:i/>
                </w:rPr>
              </m:ctrlPr>
            </m:sSupPr>
            <m:e>
              <m:r>
                <w:rPr>
                  <w:rFonts w:ascii="Cambria Math" w:hAnsi="Cambria Math"/>
                </w:rPr>
                <m:t>D</m:t>
              </m:r>
            </m:e>
            <m:sup>
              <m:r>
                <w:rPr>
                  <w:rFonts w:ascii="Cambria Math" w:hAnsi="Cambria Math"/>
                </w:rPr>
                <m:t>-1</m:t>
              </m:r>
            </m:sup>
          </m:s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-L</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318B7475" w14:textId="77777777" w:rsidR="003832B9" w:rsidRDefault="003832B9" w:rsidP="003832B9">
      <w:pPr>
        <w:spacing w:line="360" w:lineRule="auto"/>
      </w:pPr>
    </w:p>
    <w:p w14:paraId="10E356F0" w14:textId="77777777" w:rsidR="003832B9" w:rsidRDefault="003832B9" w:rsidP="003832B9">
      <w:pPr>
        <w:spacing w:line="360" w:lineRule="auto"/>
      </w:pPr>
    </w:p>
    <w:p w14:paraId="78F848D2" w14:textId="0ABB58EE" w:rsidR="003832B9" w:rsidRPr="003832B9" w:rsidRDefault="003832B9" w:rsidP="003832B9">
      <w:pPr>
        <w:spacing w:line="360" w:lineRule="auto"/>
        <w:rPr>
          <w:b/>
          <w:bCs/>
          <w:sz w:val="28"/>
          <w:szCs w:val="28"/>
        </w:rPr>
      </w:pPr>
      <w:r w:rsidRPr="003832B9">
        <w:rPr>
          <w:b/>
          <w:bCs/>
          <w:sz w:val="28"/>
          <w:szCs w:val="28"/>
        </w:rPr>
        <w:t>Convergence</w:t>
      </w:r>
    </w:p>
    <w:p w14:paraId="0E72ABEF" w14:textId="77777777" w:rsidR="003832B9" w:rsidRDefault="003832B9" w:rsidP="003832B9">
      <w:pPr>
        <w:spacing w:line="360" w:lineRule="auto"/>
      </w:pPr>
    </w:p>
    <w:p w14:paraId="42E8660B" w14:textId="581EBB22" w:rsidR="003832B9" w:rsidRDefault="003832B9" w:rsidP="003832B9">
      <w:pPr>
        <w:pStyle w:val="ListParagraph"/>
        <w:numPr>
          <w:ilvl w:val="0"/>
          <w:numId w:val="242"/>
        </w:numPr>
        <w:spacing w:line="360" w:lineRule="auto"/>
      </w:pPr>
      <w:r w:rsidRPr="003832B9">
        <w:rPr>
          <w:u w:val="single"/>
        </w:rPr>
        <w:t>Choice of the Relaxation Factor</w:t>
      </w:r>
      <w:r>
        <w:t>: The choice of the relaxation factor is not necessarily easy, and depends on the properties of the coefficient matrix.</w:t>
      </w:r>
    </w:p>
    <w:p w14:paraId="403E1054" w14:textId="77777777" w:rsidR="003B59D9" w:rsidRDefault="003B59D9" w:rsidP="003832B9">
      <w:pPr>
        <w:pStyle w:val="ListParagraph"/>
        <w:numPr>
          <w:ilvl w:val="0"/>
          <w:numId w:val="242"/>
        </w:numPr>
        <w:spacing w:line="360" w:lineRule="auto"/>
      </w:pPr>
      <w:r>
        <w:rPr>
          <w:u w:val="single"/>
        </w:rPr>
        <w:t xml:space="preserve">Ostrowski Convergence for Positive Semi-definite </w:t>
      </w:r>
      <m:oMath>
        <m:r>
          <w:rPr>
            <w:rFonts w:ascii="Cambria Math" w:hAnsi="Cambria Math"/>
            <w:u w:val="single"/>
          </w:rPr>
          <m:t>A</m:t>
        </m:r>
      </m:oMath>
      <w:r>
        <w:t xml:space="preserve">: In 1947, Ostrowski proved that if </w:t>
      </w:r>
      <m:oMath>
        <m:r>
          <w:rPr>
            <w:rFonts w:ascii="Cambria Math" w:hAnsi="Cambria Math"/>
          </w:rPr>
          <m:t>A</m:t>
        </m:r>
      </m:oMath>
      <w:r>
        <w:t xml:space="preserve"> is symmetric and positive-definite then</w:t>
      </w:r>
    </w:p>
    <w:p w14:paraId="696398AE" w14:textId="77777777" w:rsidR="003B59D9" w:rsidRPr="003B59D9" w:rsidRDefault="003B59D9" w:rsidP="003B59D9">
      <w:pPr>
        <w:spacing w:line="360" w:lineRule="auto"/>
        <w:rPr>
          <w:u w:val="single"/>
        </w:rPr>
      </w:pPr>
    </w:p>
    <w:p w14:paraId="77B89568" w14:textId="77777777" w:rsidR="003B59D9" w:rsidRDefault="003B59D9" w:rsidP="003B59D9">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ω</m:t>
                  </m:r>
                </m:sub>
              </m:sSub>
            </m:e>
          </m:d>
          <m:r>
            <w:rPr>
              <w:rFonts w:ascii="Cambria Math" w:hAnsi="Cambria Math"/>
            </w:rPr>
            <m:t>&lt;1</m:t>
          </m:r>
        </m:oMath>
      </m:oMathPara>
    </w:p>
    <w:p w14:paraId="23617624" w14:textId="77777777" w:rsidR="003B59D9" w:rsidRDefault="003B59D9" w:rsidP="003B59D9">
      <w:pPr>
        <w:spacing w:line="360" w:lineRule="auto"/>
      </w:pPr>
    </w:p>
    <w:p w14:paraId="29914E69" w14:textId="77777777" w:rsidR="003B59D9" w:rsidRDefault="003B59D9" w:rsidP="003B59D9">
      <w:pPr>
        <w:pStyle w:val="ListParagraph"/>
        <w:spacing w:line="360" w:lineRule="auto"/>
        <w:ind w:left="360"/>
      </w:pPr>
      <w:r>
        <w:t>for</w:t>
      </w:r>
    </w:p>
    <w:p w14:paraId="7D1B78C2" w14:textId="77777777" w:rsidR="003B59D9" w:rsidRDefault="003B59D9" w:rsidP="003B59D9">
      <w:pPr>
        <w:spacing w:line="360" w:lineRule="auto"/>
      </w:pPr>
    </w:p>
    <w:p w14:paraId="04CF7FB7" w14:textId="77777777" w:rsidR="003B59D9" w:rsidRDefault="003B59D9" w:rsidP="003B59D9">
      <w:pPr>
        <w:pStyle w:val="ListParagraph"/>
        <w:spacing w:line="360" w:lineRule="auto"/>
        <w:ind w:left="360"/>
      </w:pPr>
      <m:oMathPara>
        <m:oMath>
          <m:r>
            <w:rPr>
              <w:rFonts w:ascii="Cambria Math" w:hAnsi="Cambria Math"/>
            </w:rPr>
            <m:t>0&lt;ω&lt;2</m:t>
          </m:r>
        </m:oMath>
      </m:oMathPara>
    </w:p>
    <w:p w14:paraId="25BEE62B" w14:textId="77777777" w:rsidR="003B59D9" w:rsidRDefault="003B59D9" w:rsidP="003B59D9">
      <w:pPr>
        <w:spacing w:line="360" w:lineRule="auto"/>
      </w:pPr>
    </w:p>
    <w:p w14:paraId="5DF14669" w14:textId="2790D531" w:rsidR="003B59D9" w:rsidRDefault="003B59D9" w:rsidP="003B59D9">
      <w:pPr>
        <w:pStyle w:val="ListParagraph"/>
        <w:spacing w:line="360" w:lineRule="auto"/>
        <w:ind w:left="360"/>
      </w:pPr>
      <w:r>
        <w:t>Thus, convergence of the iteration process follows, but is generally more interested in faster convergence.</w:t>
      </w:r>
    </w:p>
    <w:p w14:paraId="32DF78F0" w14:textId="77777777" w:rsidR="003B59D9" w:rsidRDefault="003B59D9" w:rsidP="003B59D9">
      <w:pPr>
        <w:spacing w:line="360" w:lineRule="auto"/>
      </w:pPr>
    </w:p>
    <w:p w14:paraId="7C155D4B" w14:textId="77777777" w:rsidR="003B59D9" w:rsidRDefault="003B59D9" w:rsidP="003B59D9">
      <w:pPr>
        <w:spacing w:line="360" w:lineRule="auto"/>
      </w:pPr>
    </w:p>
    <w:p w14:paraId="22776F5F" w14:textId="3C7B824A" w:rsidR="003B59D9" w:rsidRPr="003B59D9" w:rsidRDefault="003B59D9" w:rsidP="003B59D9">
      <w:pPr>
        <w:spacing w:line="360" w:lineRule="auto"/>
        <w:rPr>
          <w:b/>
          <w:bCs/>
          <w:sz w:val="28"/>
          <w:szCs w:val="28"/>
        </w:rPr>
      </w:pPr>
      <w:r w:rsidRPr="003B59D9">
        <w:rPr>
          <w:b/>
          <w:bCs/>
          <w:sz w:val="28"/>
          <w:szCs w:val="28"/>
        </w:rPr>
        <w:t>Convergence Rate</w:t>
      </w:r>
    </w:p>
    <w:p w14:paraId="272392C6" w14:textId="77777777" w:rsidR="003B59D9" w:rsidRDefault="003B59D9" w:rsidP="003B59D9">
      <w:pPr>
        <w:spacing w:line="360" w:lineRule="auto"/>
      </w:pPr>
    </w:p>
    <w:p w14:paraId="31FBCDCE" w14:textId="299B0CC4" w:rsidR="003B59D9" w:rsidRDefault="003B59D9" w:rsidP="003B59D9">
      <w:pPr>
        <w:pStyle w:val="ListParagraph"/>
        <w:numPr>
          <w:ilvl w:val="0"/>
          <w:numId w:val="243"/>
        </w:numPr>
        <w:spacing w:line="360" w:lineRule="auto"/>
      </w:pPr>
      <w:r w:rsidRPr="003B59D9">
        <w:rPr>
          <w:u w:val="single"/>
        </w:rPr>
        <w:t>Analytical Derivation of the Convergence</w:t>
      </w:r>
      <w:r>
        <w:t>: The convergence rate for the SOR method can be analytically derived. The following assumptions need to be made (Greenbaum (1997), Hackbusch (2016)).</w:t>
      </w:r>
    </w:p>
    <w:p w14:paraId="4026D181" w14:textId="77777777" w:rsidR="001A2B07" w:rsidRDefault="003B59D9" w:rsidP="003B59D9">
      <w:pPr>
        <w:pStyle w:val="ListParagraph"/>
        <w:numPr>
          <w:ilvl w:val="0"/>
          <w:numId w:val="243"/>
        </w:numPr>
        <w:spacing w:line="360" w:lineRule="auto"/>
      </w:pPr>
      <w:r>
        <w:rPr>
          <w:u w:val="single"/>
        </w:rPr>
        <w:t>Assumption #1 - Relaxation Parameter</w:t>
      </w:r>
      <w:r w:rsidRPr="003B59D9">
        <w:t>:</w:t>
      </w:r>
      <w:r>
        <w:t xml:space="preserve"> The relaxation parameter is appropriate, i.e.,</w:t>
      </w:r>
    </w:p>
    <w:p w14:paraId="336DAED0" w14:textId="77777777" w:rsidR="001A2B07" w:rsidRPr="001A2B07" w:rsidRDefault="001A2B07" w:rsidP="001A2B07">
      <w:pPr>
        <w:spacing w:line="360" w:lineRule="auto"/>
        <w:rPr>
          <w:u w:val="single"/>
        </w:rPr>
      </w:pPr>
    </w:p>
    <w:p w14:paraId="67A5C40A" w14:textId="11D82DB1" w:rsidR="003B59D9" w:rsidRPr="001A2B07" w:rsidRDefault="003B59D9" w:rsidP="001A2B07">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0, 2</m:t>
              </m:r>
            </m:e>
          </m:d>
        </m:oMath>
      </m:oMathPara>
    </w:p>
    <w:p w14:paraId="7CF989C0" w14:textId="77777777" w:rsidR="001A2B07" w:rsidRDefault="001A2B07" w:rsidP="001A2B07">
      <w:pPr>
        <w:spacing w:line="360" w:lineRule="auto"/>
      </w:pPr>
    </w:p>
    <w:p w14:paraId="482CF186" w14:textId="77777777" w:rsidR="001A2B07" w:rsidRDefault="00BF47A2" w:rsidP="003B59D9">
      <w:pPr>
        <w:pStyle w:val="ListParagraph"/>
        <w:numPr>
          <w:ilvl w:val="0"/>
          <w:numId w:val="243"/>
        </w:numPr>
        <w:spacing w:line="360" w:lineRule="auto"/>
      </w:pPr>
      <w:r>
        <w:rPr>
          <w:u w:val="single"/>
        </w:rPr>
        <w:t>Assumption #2 - Jacobi’s Iteration Matix</w:t>
      </w:r>
      <w:r>
        <w:t>:</w:t>
      </w:r>
    </w:p>
    <w:p w14:paraId="037BB9A7" w14:textId="77777777" w:rsidR="001A2B07" w:rsidRPr="001A2B07" w:rsidRDefault="001A2B07" w:rsidP="001A2B07">
      <w:pPr>
        <w:spacing w:line="360" w:lineRule="auto"/>
        <w:rPr>
          <w:u w:val="single"/>
        </w:rPr>
      </w:pPr>
    </w:p>
    <w:p w14:paraId="65D6E30E"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Jacobi</m:t>
              </m:r>
            </m:sub>
          </m:sSub>
          <m:box>
            <m:boxPr>
              <m:opEmu m:val="1"/>
              <m:ctrlPr>
                <w:rPr>
                  <w:rFonts w:ascii="Cambria Math" w:hAnsi="Cambria Math"/>
                  <w:i/>
                </w:rPr>
              </m:ctrlPr>
            </m:boxPr>
            <m:e>
              <m:r>
                <w:rPr>
                  <w:rFonts w:ascii="Cambria Math" w:hAnsi="Cambria Math"/>
                </w:rPr>
                <m:t>∶=</m:t>
              </m:r>
            </m:e>
          </m:box>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m:oMathPara>
    </w:p>
    <w:p w14:paraId="1FFED917" w14:textId="77777777" w:rsidR="001A2B07" w:rsidRDefault="001A2B07" w:rsidP="001A2B07">
      <w:pPr>
        <w:spacing w:line="360" w:lineRule="auto"/>
      </w:pPr>
    </w:p>
    <w:p w14:paraId="6CE261D8" w14:textId="0EDB119D" w:rsidR="00BF47A2" w:rsidRDefault="00BF47A2" w:rsidP="001A2B07">
      <w:pPr>
        <w:pStyle w:val="ListParagraph"/>
        <w:spacing w:line="360" w:lineRule="auto"/>
        <w:ind w:left="360"/>
      </w:pPr>
      <w:r>
        <w:t>has only real eigen-values</w:t>
      </w:r>
    </w:p>
    <w:p w14:paraId="04158B92" w14:textId="77777777" w:rsidR="001A2B07" w:rsidRDefault="00BF47A2" w:rsidP="003B59D9">
      <w:pPr>
        <w:pStyle w:val="ListParagraph"/>
        <w:numPr>
          <w:ilvl w:val="0"/>
          <w:numId w:val="243"/>
        </w:numPr>
        <w:spacing w:line="360" w:lineRule="auto"/>
      </w:pPr>
      <w:r>
        <w:rPr>
          <w:u w:val="single"/>
        </w:rPr>
        <w:lastRenderedPageBreak/>
        <w:t>Assumption #3 - Convergent Jacobi’s Matrix</w:t>
      </w:r>
      <w:r w:rsidRPr="00BF47A2">
        <w:t>:</w:t>
      </w:r>
      <w:r>
        <w:t xml:space="preserve"> Jacobi’s matrix is convergent:</w:t>
      </w:r>
    </w:p>
    <w:p w14:paraId="6B50F3B1" w14:textId="77777777" w:rsidR="001A2B07" w:rsidRPr="001A2B07" w:rsidRDefault="001A2B07" w:rsidP="001A2B07">
      <w:pPr>
        <w:spacing w:line="360" w:lineRule="auto"/>
        <w:rPr>
          <w:u w:val="single"/>
        </w:rPr>
      </w:pPr>
    </w:p>
    <w:p w14:paraId="57A189E8" w14:textId="1BA1B095" w:rsidR="00BF47A2" w:rsidRPr="001A2B07" w:rsidRDefault="00BF47A2" w:rsidP="001A2B07">
      <w:pPr>
        <w:pStyle w:val="ListParagraph"/>
        <w:spacing w:line="360" w:lineRule="auto"/>
        <w:ind w:left="360"/>
      </w:pPr>
      <m:oMathPara>
        <m:oMath>
          <m:r>
            <w:rPr>
              <w:rFonts w:ascii="Cambria Math" w:hAnsi="Cambria Math"/>
            </w:rPr>
            <m:t>μ</m:t>
          </m:r>
          <m:box>
            <m:boxPr>
              <m:opEmu m:val="1"/>
              <m:ctrlPr>
                <w:rPr>
                  <w:rFonts w:ascii="Cambria Math" w:hAnsi="Cambria Math"/>
                  <w:i/>
                </w:rPr>
              </m:ctrlPr>
            </m:boxPr>
            <m:e>
              <m:r>
                <w:rPr>
                  <w:rFonts w:ascii="Cambria Math" w:hAnsi="Cambria Math"/>
                </w:rPr>
                <m:t>∶=</m:t>
              </m:r>
            </m:e>
          </m:box>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r>
            <w:rPr>
              <w:rFonts w:ascii="Cambria Math" w:hAnsi="Cambria Math"/>
            </w:rPr>
            <m:t>&lt;1</m:t>
          </m:r>
        </m:oMath>
      </m:oMathPara>
    </w:p>
    <w:p w14:paraId="0EAD5A3D" w14:textId="77777777" w:rsidR="001A2B07" w:rsidRDefault="001A2B07" w:rsidP="001A2B07">
      <w:pPr>
        <w:spacing w:line="360" w:lineRule="auto"/>
      </w:pPr>
    </w:p>
    <w:p w14:paraId="5F7F0A44" w14:textId="77777777" w:rsidR="001A2B07" w:rsidRDefault="00BF47A2" w:rsidP="003B59D9">
      <w:pPr>
        <w:pStyle w:val="ListParagraph"/>
        <w:numPr>
          <w:ilvl w:val="0"/>
          <w:numId w:val="243"/>
        </w:numPr>
        <w:spacing w:line="360" w:lineRule="auto"/>
      </w:pPr>
      <w:r>
        <w:rPr>
          <w:u w:val="single"/>
        </w:rPr>
        <w:t>Assumption #4 - Matrix Decomposition Criterion</w:t>
      </w:r>
      <w:r>
        <w:t>: The matrix decomposition</w:t>
      </w:r>
    </w:p>
    <w:p w14:paraId="1DB1ED68" w14:textId="77777777" w:rsidR="001A2B07" w:rsidRPr="001A2B07" w:rsidRDefault="001A2B07" w:rsidP="001A2B07">
      <w:pPr>
        <w:spacing w:line="360" w:lineRule="auto"/>
        <w:rPr>
          <w:u w:val="single"/>
        </w:rPr>
      </w:pPr>
    </w:p>
    <w:p w14:paraId="328D57BB" w14:textId="77777777" w:rsidR="001A2B07" w:rsidRDefault="00BF47A2" w:rsidP="001A2B07">
      <w:pPr>
        <w:pStyle w:val="ListParagraph"/>
        <w:spacing w:line="360" w:lineRule="auto"/>
        <w:ind w:left="360"/>
      </w:pPr>
      <m:oMathPara>
        <m:oMath>
          <m:r>
            <w:rPr>
              <w:rFonts w:ascii="Cambria Math" w:hAnsi="Cambria Math"/>
            </w:rPr>
            <m:t>A=D+L+U</m:t>
          </m:r>
        </m:oMath>
      </m:oMathPara>
    </w:p>
    <w:p w14:paraId="7A6F10D6" w14:textId="77777777" w:rsidR="001A2B07" w:rsidRDefault="001A2B07" w:rsidP="001A2B07">
      <w:pPr>
        <w:spacing w:line="360" w:lineRule="auto"/>
      </w:pPr>
    </w:p>
    <w:p w14:paraId="2C0A4847" w14:textId="77777777" w:rsidR="001A2B07" w:rsidRDefault="00BF47A2" w:rsidP="001A2B07">
      <w:pPr>
        <w:pStyle w:val="ListParagraph"/>
        <w:spacing w:line="360" w:lineRule="auto"/>
        <w:ind w:left="360"/>
      </w:pPr>
      <w:r>
        <w:t>satisfies the property that</w:t>
      </w:r>
    </w:p>
    <w:p w14:paraId="50092575" w14:textId="77777777" w:rsidR="001A2B07" w:rsidRDefault="001A2B07" w:rsidP="001A2B07">
      <w:pPr>
        <w:spacing w:line="360" w:lineRule="auto"/>
      </w:pPr>
    </w:p>
    <w:p w14:paraId="11FCFE41" w14:textId="77777777" w:rsidR="001A2B07" w:rsidRDefault="00BF47A2"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e>
          </m:d>
          <m:r>
            <w:rPr>
              <w:rFonts w:ascii="Cambria Math" w:hAnsi="Cambria Math"/>
            </w:rPr>
            <m:t>=det</m:t>
          </m:r>
          <m:d>
            <m:dPr>
              <m:ctrlPr>
                <w:rPr>
                  <w:rFonts w:ascii="Cambria Math" w:hAnsi="Cambria Math"/>
                  <w:i/>
                </w:rPr>
              </m:ctrlPr>
            </m:dPr>
            <m:e>
              <m:r>
                <w:rPr>
                  <w:rFonts w:ascii="Cambria Math" w:hAnsi="Cambria Math"/>
                </w:rPr>
                <m:t>λD+L+U</m:t>
              </m:r>
            </m:e>
          </m:d>
        </m:oMath>
      </m:oMathPara>
    </w:p>
    <w:p w14:paraId="33E9B3B4" w14:textId="77777777" w:rsidR="001A2B07" w:rsidRDefault="001A2B07" w:rsidP="001A2B07">
      <w:pPr>
        <w:spacing w:line="360" w:lineRule="auto"/>
      </w:pPr>
    </w:p>
    <w:p w14:paraId="5DBFDE16" w14:textId="77777777" w:rsidR="001A2B07" w:rsidRDefault="00BF47A2" w:rsidP="001A2B07">
      <w:pPr>
        <w:pStyle w:val="ListParagraph"/>
        <w:spacing w:line="360" w:lineRule="auto"/>
        <w:ind w:left="360"/>
      </w:pPr>
      <w:r>
        <w:t>for any</w:t>
      </w:r>
    </w:p>
    <w:p w14:paraId="3E240D3C" w14:textId="77777777" w:rsidR="001A2B07" w:rsidRDefault="001A2B07" w:rsidP="001A2B07">
      <w:pPr>
        <w:spacing w:line="360" w:lineRule="auto"/>
      </w:pPr>
    </w:p>
    <w:p w14:paraId="49F4F62B" w14:textId="77777777" w:rsidR="001A2B07" w:rsidRDefault="00BF47A2" w:rsidP="001A2B07">
      <w:pPr>
        <w:pStyle w:val="ListParagraph"/>
        <w:spacing w:line="360" w:lineRule="auto"/>
        <w:ind w:left="360"/>
      </w:pPr>
      <m:oMathPara>
        <m:oMath>
          <m:r>
            <w:rPr>
              <w:rFonts w:ascii="Cambria Math" w:hAnsi="Cambria Math"/>
            </w:rPr>
            <m:t>z</m:t>
          </m:r>
          <m:r>
            <m:rPr>
              <m:scr m:val="double-struck"/>
            </m:rPr>
            <w:rPr>
              <w:rFonts w:ascii="Cambria Math" w:hAnsi="Cambria Math"/>
            </w:rPr>
            <m:t>∈C\</m:t>
          </m:r>
          <m:d>
            <m:dPr>
              <m:begChr m:val="{"/>
              <m:endChr m:val="}"/>
              <m:ctrlPr>
                <w:rPr>
                  <w:rFonts w:ascii="Cambria Math" w:hAnsi="Cambria Math"/>
                  <w:i/>
                </w:rPr>
              </m:ctrlPr>
            </m:dPr>
            <m:e>
              <m:r>
                <w:rPr>
                  <w:rFonts w:ascii="Cambria Math" w:hAnsi="Cambria Math"/>
                </w:rPr>
                <m:t>0</m:t>
              </m:r>
            </m:e>
          </m:d>
        </m:oMath>
      </m:oMathPara>
    </w:p>
    <w:p w14:paraId="4463B7F6" w14:textId="77777777" w:rsidR="001A2B07" w:rsidRDefault="001A2B07" w:rsidP="001A2B07">
      <w:pPr>
        <w:spacing w:line="360" w:lineRule="auto"/>
      </w:pPr>
    </w:p>
    <w:p w14:paraId="009977C8" w14:textId="77777777" w:rsidR="001A2B07" w:rsidRDefault="00BF47A2" w:rsidP="001A2B07">
      <w:pPr>
        <w:pStyle w:val="ListParagraph"/>
        <w:spacing w:line="360" w:lineRule="auto"/>
        <w:ind w:left="360"/>
      </w:pPr>
      <w:r>
        <w:t>and</w:t>
      </w:r>
    </w:p>
    <w:p w14:paraId="46B3ED7C" w14:textId="77777777" w:rsidR="001A2B07" w:rsidRDefault="001A2B07" w:rsidP="001A2B07">
      <w:pPr>
        <w:spacing w:line="360" w:lineRule="auto"/>
      </w:pPr>
    </w:p>
    <w:p w14:paraId="609F3397" w14:textId="7FAA78E6" w:rsidR="00BF47A2" w:rsidRPr="001A2B07" w:rsidRDefault="00BF47A2" w:rsidP="001A2B07">
      <w:pPr>
        <w:pStyle w:val="ListParagraph"/>
        <w:spacing w:line="360" w:lineRule="auto"/>
        <w:ind w:left="360"/>
      </w:pPr>
      <m:oMathPara>
        <m:oMath>
          <m:r>
            <w:rPr>
              <w:rFonts w:ascii="Cambria Math" w:hAnsi="Cambria Math"/>
            </w:rPr>
            <m:t>λ</m:t>
          </m:r>
          <m:r>
            <m:rPr>
              <m:scr m:val="double-struck"/>
            </m:rPr>
            <w:rPr>
              <w:rFonts w:ascii="Cambria Math" w:hAnsi="Cambria Math"/>
            </w:rPr>
            <m:t>∈C</m:t>
          </m:r>
        </m:oMath>
      </m:oMathPara>
    </w:p>
    <w:p w14:paraId="23661B20" w14:textId="77777777" w:rsidR="001A2B07" w:rsidRDefault="001A2B07" w:rsidP="001A2B07">
      <w:pPr>
        <w:spacing w:line="360" w:lineRule="auto"/>
      </w:pPr>
    </w:p>
    <w:p w14:paraId="12321FB8" w14:textId="77777777" w:rsidR="005031F2" w:rsidRDefault="005031F2" w:rsidP="003B59D9">
      <w:pPr>
        <w:pStyle w:val="ListParagraph"/>
        <w:numPr>
          <w:ilvl w:val="0"/>
          <w:numId w:val="243"/>
        </w:numPr>
        <w:spacing w:line="360" w:lineRule="auto"/>
      </w:pPr>
      <w:r>
        <w:rPr>
          <w:u w:val="single"/>
        </w:rPr>
        <w:t>Expression for the Convergence Rate</w:t>
      </w:r>
      <w:r>
        <w:t>:</w:t>
      </w:r>
    </w:p>
    <w:p w14:paraId="6F4DCA5D" w14:textId="77777777" w:rsidR="005D077A" w:rsidRDefault="005D077A" w:rsidP="005D077A">
      <w:pPr>
        <w:pStyle w:val="ListParagraph"/>
        <w:spacing w:line="360" w:lineRule="auto"/>
        <w:ind w:left="360"/>
      </w:pPr>
    </w:p>
    <w:p w14:paraId="5DE8E5A2" w14:textId="499648F4" w:rsidR="005031F2" w:rsidRDefault="005031F2" w:rsidP="005031F2">
      <w:pPr>
        <w:pStyle w:val="ListParagraph"/>
        <w:spacing w:line="360" w:lineRule="auto"/>
        <w:ind w:left="360"/>
        <w:jc w:val="center"/>
        <w:rPr>
          <w:u w:val="single"/>
        </w:rPr>
      </w:pPr>
      <w:r>
        <w:rPr>
          <w:noProof/>
        </w:rPr>
        <w:lastRenderedPageBreak/>
        <w:drawing>
          <wp:inline distT="0" distB="0" distL="0" distR="0" wp14:anchorId="25798897" wp14:editId="4279DB6D">
            <wp:extent cx="3028950" cy="3000375"/>
            <wp:effectExtent l="0" t="0" r="0" b="9525"/>
            <wp:docPr id="198345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50804" name=""/>
                    <pic:cNvPicPr/>
                  </pic:nvPicPr>
                  <pic:blipFill>
                    <a:blip r:embed="rId104"/>
                    <a:stretch>
                      <a:fillRect/>
                    </a:stretch>
                  </pic:blipFill>
                  <pic:spPr>
                    <a:xfrm>
                      <a:off x="0" y="0"/>
                      <a:ext cx="3028950" cy="3000375"/>
                    </a:xfrm>
                    <a:prstGeom prst="rect">
                      <a:avLst/>
                    </a:prstGeom>
                  </pic:spPr>
                </pic:pic>
              </a:graphicData>
            </a:graphic>
          </wp:inline>
        </w:drawing>
      </w:r>
    </w:p>
    <w:p w14:paraId="75C2ED11" w14:textId="77777777" w:rsidR="005D077A" w:rsidRDefault="005D077A" w:rsidP="005031F2">
      <w:pPr>
        <w:pStyle w:val="ListParagraph"/>
        <w:spacing w:line="360" w:lineRule="auto"/>
        <w:ind w:left="360"/>
        <w:jc w:val="center"/>
        <w:rPr>
          <w:u w:val="single"/>
        </w:rPr>
      </w:pPr>
    </w:p>
    <w:p w14:paraId="1444B369" w14:textId="77777777" w:rsidR="001A2B07" w:rsidRDefault="005031F2" w:rsidP="005031F2">
      <w:pPr>
        <w:pStyle w:val="ListParagraph"/>
        <w:spacing w:line="360" w:lineRule="auto"/>
        <w:ind w:left="360"/>
      </w:pPr>
      <w:r>
        <w:t>Then the convergence rate can be expressed as</w:t>
      </w:r>
    </w:p>
    <w:p w14:paraId="5A94D43F" w14:textId="77777777" w:rsidR="001A2B07" w:rsidRDefault="001A2B07" w:rsidP="001A2B07">
      <w:pPr>
        <w:spacing w:line="360" w:lineRule="auto"/>
      </w:pPr>
    </w:p>
    <w:p w14:paraId="6234C189" w14:textId="77777777" w:rsidR="001A2B07" w:rsidRDefault="005031F2" w:rsidP="005031F2">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4</m:t>
                      </m:r>
                    </m:den>
                  </m:f>
                  <m:m>
                    <m:mPr>
                      <m:mcs>
                        <m:mc>
                          <m:mcPr>
                            <m:count m:val="2"/>
                            <m:mcJc m:val="center"/>
                          </m:mcPr>
                        </m:mc>
                      </m:mcs>
                      <m:ctrlPr>
                        <w:rPr>
                          <w:rFonts w:ascii="Cambria Math" w:hAnsi="Cambria Math"/>
                          <w:i/>
                        </w:rPr>
                      </m:ctrlPr>
                    </m:mPr>
                    <m:m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ωμ-</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-4</m:t>
                                    </m:r>
                                    <m:d>
                                      <m:dPr>
                                        <m:ctrlPr>
                                          <w:rPr>
                                            <w:rFonts w:ascii="Cambria Math" w:hAnsi="Cambria Math"/>
                                            <w:i/>
                                          </w:rPr>
                                        </m:ctrlPr>
                                      </m:dPr>
                                      <m:e>
                                        <m:r>
                                          <w:rPr>
                                            <w:rFonts w:ascii="Cambria Math" w:hAnsi="Cambria Math"/>
                                          </w:rPr>
                                          <m:t>ω-1</m:t>
                                        </m:r>
                                      </m:e>
                                    </m:d>
                                  </m:e>
                                </m:rad>
                              </m:e>
                            </m:d>
                          </m:e>
                          <m:sup>
                            <m:r>
                              <w:rPr>
                                <w:rFonts w:ascii="Cambria Math" w:hAnsi="Cambria Math"/>
                              </w:rPr>
                              <m:t>2</m:t>
                            </m:r>
                          </m:sup>
                        </m:sSup>
                      </m:e>
                      <m:e>
                        <m:r>
                          <w:rPr>
                            <w:rFonts w:ascii="Cambria Math" w:hAnsi="Cambria Math"/>
                          </w:rPr>
                          <m:t>0&lt;ω≤</m:t>
                        </m:r>
                        <m:sSub>
                          <m:sSubPr>
                            <m:ctrlPr>
                              <w:rPr>
                                <w:rFonts w:ascii="Cambria Math" w:hAnsi="Cambria Math"/>
                                <w:i/>
                              </w:rPr>
                            </m:ctrlPr>
                          </m:sSubPr>
                          <m:e>
                            <m:r>
                              <w:rPr>
                                <w:rFonts w:ascii="Cambria Math" w:hAnsi="Cambria Math"/>
                              </w:rPr>
                              <m:t>ω</m:t>
                            </m:r>
                          </m:e>
                          <m:sub>
                            <m:r>
                              <w:rPr>
                                <w:rFonts w:ascii="Cambria Math" w:hAnsi="Cambria Math"/>
                              </w:rPr>
                              <m:t>Opt</m:t>
                            </m:r>
                          </m:sub>
                        </m:sSub>
                      </m:e>
                    </m:mr>
                  </m:m>
                </m:e>
                <m:e>
                  <m:m>
                    <m:mPr>
                      <m:mcs>
                        <m:mc>
                          <m:mcPr>
                            <m:count m:val="2"/>
                            <m:mcJc m:val="center"/>
                          </m:mcPr>
                        </m:mc>
                      </m:mcs>
                      <m:ctrlPr>
                        <w:rPr>
                          <w:rFonts w:ascii="Cambria Math" w:hAnsi="Cambria Math"/>
                          <w:i/>
                        </w:rPr>
                      </m:ctrlPr>
                    </m:mPr>
                    <m:mr>
                      <m:e>
                        <m:r>
                          <w:rPr>
                            <w:rFonts w:ascii="Cambria Math" w:hAnsi="Cambria Math"/>
                          </w:rPr>
                          <m:t>ω-1</m:t>
                        </m:r>
                      </m:e>
                      <m:e>
                        <m:sSub>
                          <m:sSubPr>
                            <m:ctrlPr>
                              <w:rPr>
                                <w:rFonts w:ascii="Cambria Math" w:hAnsi="Cambria Math"/>
                                <w:i/>
                              </w:rPr>
                            </m:ctrlPr>
                          </m:sSubPr>
                          <m:e>
                            <m:r>
                              <w:rPr>
                                <w:rFonts w:ascii="Cambria Math" w:hAnsi="Cambria Math"/>
                              </w:rPr>
                              <m:t>ω</m:t>
                            </m:r>
                          </m:e>
                          <m:sub>
                            <m:r>
                              <w:rPr>
                                <w:rFonts w:ascii="Cambria Math" w:hAnsi="Cambria Math"/>
                              </w:rPr>
                              <m:t>Opt</m:t>
                            </m:r>
                          </m:sub>
                        </m:sSub>
                        <m:r>
                          <w:rPr>
                            <w:rFonts w:ascii="Cambria Math" w:hAnsi="Cambria Math"/>
                          </w:rPr>
                          <m:t>&lt;ω&lt;2</m:t>
                        </m:r>
                      </m:e>
                    </m:mr>
                  </m:m>
                </m:e>
              </m:eqArr>
            </m:e>
          </m:d>
        </m:oMath>
      </m:oMathPara>
    </w:p>
    <w:p w14:paraId="7A3F1990" w14:textId="77777777" w:rsidR="001A2B07" w:rsidRDefault="001A2B07" w:rsidP="001A2B07">
      <w:pPr>
        <w:spacing w:line="360" w:lineRule="auto"/>
      </w:pPr>
    </w:p>
    <w:p w14:paraId="567889BF" w14:textId="77777777" w:rsidR="001A2B07" w:rsidRDefault="005031F2" w:rsidP="005031F2">
      <w:pPr>
        <w:pStyle w:val="ListParagraph"/>
        <w:spacing w:line="360" w:lineRule="auto"/>
        <w:ind w:left="360"/>
      </w:pPr>
      <w:r>
        <w:t>where the optimal relaxation parameter is given by</w:t>
      </w:r>
    </w:p>
    <w:p w14:paraId="3DEA1A72" w14:textId="77777777" w:rsidR="001A2B07" w:rsidRDefault="001A2B07" w:rsidP="001A2B07">
      <w:pPr>
        <w:spacing w:line="360" w:lineRule="auto"/>
      </w:pPr>
    </w:p>
    <w:p w14:paraId="5B8379C7" w14:textId="59054F45" w:rsidR="005031F2" w:rsidRPr="001A2B07" w:rsidRDefault="00000000" w:rsidP="005031F2">
      <w:pPr>
        <w:pStyle w:val="ListParagraph"/>
        <w:spacing w:line="360" w:lineRule="auto"/>
        <w:ind w:left="360"/>
      </w:pPr>
      <m:oMathPara>
        <m:oMath>
          <m:sSub>
            <m:sSubPr>
              <m:ctrlPr>
                <w:rPr>
                  <w:rFonts w:ascii="Cambria Math" w:hAnsi="Cambria Math"/>
                  <w:i/>
                </w:rPr>
              </m:ctrlPr>
            </m:sSubPr>
            <m:e>
              <m:r>
                <w:rPr>
                  <w:rFonts w:ascii="Cambria Math" w:hAnsi="Cambria Math"/>
                </w:rPr>
                <m:t>ω</m:t>
              </m:r>
            </m:e>
            <m:sub>
              <m:r>
                <w:rPr>
                  <w:rFonts w:ascii="Cambria Math" w:hAnsi="Cambria Math"/>
                </w:rPr>
                <m:t>Opt</m:t>
              </m:r>
            </m:sub>
          </m:sSub>
          <m:box>
            <m:boxPr>
              <m:opEmu m:val="1"/>
              <m:ctrlPr>
                <w:rPr>
                  <w:rFonts w:ascii="Cambria Math" w:hAnsi="Cambria Math"/>
                  <w:i/>
                </w:rPr>
              </m:ctrlPr>
            </m:boxPr>
            <m:e>
              <m:r>
                <w:rPr>
                  <w:rFonts w:ascii="Cambria Math" w:hAnsi="Cambria Math"/>
                </w:rPr>
                <m:t>∶=</m:t>
              </m:r>
            </m:e>
          </m:box>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e>
              </m:d>
            </m:e>
            <m:sup>
              <m:r>
                <w:rPr>
                  <w:rFonts w:ascii="Cambria Math" w:hAnsi="Cambria Math"/>
                </w:rPr>
                <m:t>2</m:t>
              </m:r>
            </m:sup>
          </m:sSup>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2656A027" w14:textId="77777777" w:rsidR="001A2B07" w:rsidRDefault="001A2B07" w:rsidP="001A2B07">
      <w:pPr>
        <w:spacing w:line="360" w:lineRule="auto"/>
      </w:pPr>
    </w:p>
    <w:p w14:paraId="07A758CE" w14:textId="77777777" w:rsidR="001A2B07" w:rsidRDefault="005031F2" w:rsidP="005031F2">
      <w:pPr>
        <w:pStyle w:val="ListParagraph"/>
        <w:numPr>
          <w:ilvl w:val="0"/>
          <w:numId w:val="243"/>
        </w:numPr>
        <w:spacing w:line="360" w:lineRule="auto"/>
      </w:pPr>
      <w:r w:rsidRPr="005031F2">
        <w:rPr>
          <w:u w:val="single"/>
        </w:rPr>
        <w:t>Jacobi Spectral Radius for Gauss-Seidel Scheme</w:t>
      </w:r>
      <w:r>
        <w:t>: In particular, for</w:t>
      </w:r>
    </w:p>
    <w:p w14:paraId="28B58812" w14:textId="77777777" w:rsidR="001A2B07" w:rsidRPr="001A2B07" w:rsidRDefault="001A2B07" w:rsidP="001A2B07">
      <w:pPr>
        <w:spacing w:line="360" w:lineRule="auto"/>
        <w:rPr>
          <w:u w:val="single"/>
        </w:rPr>
      </w:pPr>
    </w:p>
    <w:p w14:paraId="4F69C7BB" w14:textId="77777777" w:rsidR="001A2B07" w:rsidRDefault="005031F2" w:rsidP="001A2B07">
      <w:pPr>
        <w:pStyle w:val="ListParagraph"/>
        <w:spacing w:line="360" w:lineRule="auto"/>
        <w:ind w:left="360"/>
      </w:pPr>
      <m:oMathPara>
        <m:oMath>
          <m:r>
            <w:rPr>
              <w:rFonts w:ascii="Cambria Math" w:hAnsi="Cambria Math"/>
            </w:rPr>
            <m:t>ω=1</m:t>
          </m:r>
        </m:oMath>
      </m:oMathPara>
    </w:p>
    <w:p w14:paraId="78D5D467" w14:textId="77777777" w:rsidR="001A2B07" w:rsidRDefault="001A2B07" w:rsidP="001A2B07">
      <w:pPr>
        <w:spacing w:line="360" w:lineRule="auto"/>
      </w:pPr>
    </w:p>
    <w:p w14:paraId="4568C176" w14:textId="77777777" w:rsidR="001A2B07" w:rsidRDefault="005031F2" w:rsidP="001A2B07">
      <w:pPr>
        <w:pStyle w:val="ListParagraph"/>
        <w:spacing w:line="360" w:lineRule="auto"/>
        <w:ind w:left="360"/>
      </w:pPr>
      <w:r>
        <w:t>– Gauss-Seidel – it holds that</w:t>
      </w:r>
    </w:p>
    <w:p w14:paraId="52F5195F" w14:textId="77777777" w:rsidR="001A2B07" w:rsidRDefault="001A2B07" w:rsidP="001A2B07">
      <w:pPr>
        <w:spacing w:line="360" w:lineRule="auto"/>
      </w:pPr>
    </w:p>
    <w:p w14:paraId="768F22B6" w14:textId="1FDB3D56" w:rsidR="005031F2" w:rsidRPr="001A2B07" w:rsidRDefault="005031F2"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oMath>
      </m:oMathPara>
    </w:p>
    <w:p w14:paraId="24144E4D" w14:textId="77777777" w:rsidR="001A2B07" w:rsidRDefault="001A2B07" w:rsidP="001A2B07">
      <w:pPr>
        <w:spacing w:line="360" w:lineRule="auto"/>
      </w:pPr>
    </w:p>
    <w:p w14:paraId="5B56B727" w14:textId="77777777" w:rsidR="001A2B07" w:rsidRDefault="0017248A" w:rsidP="005031F2">
      <w:pPr>
        <w:pStyle w:val="ListParagraph"/>
        <w:numPr>
          <w:ilvl w:val="0"/>
          <w:numId w:val="243"/>
        </w:numPr>
        <w:spacing w:line="360" w:lineRule="auto"/>
      </w:pPr>
      <w:r>
        <w:rPr>
          <w:u w:val="single"/>
        </w:rPr>
        <w:t xml:space="preserve">Optimal </w:t>
      </w:r>
      <m:oMath>
        <m:r>
          <w:rPr>
            <w:rFonts w:ascii="Cambria Math" w:hAnsi="Cambria Math"/>
            <w:u w:val="single"/>
          </w:rPr>
          <m:t>ω</m:t>
        </m:r>
      </m:oMath>
      <w:r>
        <w:rPr>
          <w:u w:val="single"/>
        </w:rPr>
        <w:t xml:space="preserve"> Jacobi Spectral Radius</w:t>
      </w:r>
      <w:r>
        <w:t xml:space="preserve">: For the optimal </w:t>
      </w:r>
      <m:oMath>
        <m:r>
          <w:rPr>
            <w:rFonts w:ascii="Cambria Math" w:hAnsi="Cambria Math"/>
          </w:rPr>
          <m:t>ω</m:t>
        </m:r>
      </m:oMath>
      <w:r>
        <w:t>, one gets</w:t>
      </w:r>
    </w:p>
    <w:p w14:paraId="010F0261" w14:textId="77777777" w:rsidR="001A2B07" w:rsidRPr="001A2B07" w:rsidRDefault="001A2B07" w:rsidP="001A2B07">
      <w:pPr>
        <w:spacing w:line="360" w:lineRule="auto"/>
        <w:rPr>
          <w:u w:val="single"/>
        </w:rPr>
      </w:pPr>
    </w:p>
    <w:p w14:paraId="6EBAD415" w14:textId="77777777" w:rsidR="001A2B07" w:rsidRDefault="0017248A"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5C39161D" w14:textId="77777777" w:rsidR="001A2B07" w:rsidRDefault="001A2B07" w:rsidP="001A2B07">
      <w:pPr>
        <w:spacing w:line="360" w:lineRule="auto"/>
      </w:pPr>
    </w:p>
    <w:p w14:paraId="1ACC4FF2" w14:textId="15123DF0" w:rsidR="0017248A" w:rsidRDefault="0017248A" w:rsidP="001A2B07">
      <w:pPr>
        <w:pStyle w:val="ListParagraph"/>
        <w:spacing w:line="360" w:lineRule="auto"/>
        <w:ind w:left="360"/>
      </w:pPr>
      <w:r>
        <w:t>which shows that SOR is roughly 4 times more efficient than Gauss-Seidel.</w:t>
      </w:r>
    </w:p>
    <w:p w14:paraId="1E1E7E0D" w14:textId="77777777" w:rsidR="001A2B07" w:rsidRDefault="005D077A" w:rsidP="005031F2">
      <w:pPr>
        <w:pStyle w:val="ListParagraph"/>
        <w:numPr>
          <w:ilvl w:val="0"/>
          <w:numId w:val="243"/>
        </w:numPr>
        <w:spacing w:line="360" w:lineRule="auto"/>
      </w:pPr>
      <w:r>
        <w:rPr>
          <w:u w:val="single"/>
        </w:rPr>
        <w:t>Fulfillment of the Matrix Decomposition Criterion</w:t>
      </w:r>
      <w:r w:rsidRPr="005D077A">
        <w:t>:</w:t>
      </w:r>
      <w:r>
        <w:t xml:space="preserve"> The final assumption is satisfied for tridiagonal matrices since</w:t>
      </w:r>
    </w:p>
    <w:p w14:paraId="4BC19B7E" w14:textId="77777777" w:rsidR="001A2B07" w:rsidRPr="001A2B07" w:rsidRDefault="001A2B07" w:rsidP="001A2B07">
      <w:pPr>
        <w:spacing w:line="360" w:lineRule="auto"/>
        <w:rPr>
          <w:u w:val="single"/>
        </w:rPr>
      </w:pPr>
    </w:p>
    <w:p w14:paraId="228F066C" w14:textId="77777777" w:rsidR="001A2B07" w:rsidRDefault="005D077A" w:rsidP="001A2B07">
      <w:pPr>
        <w:pStyle w:val="ListParagraph"/>
        <w:spacing w:line="360" w:lineRule="auto"/>
        <w:ind w:left="360"/>
      </w:pPr>
      <m:oMathPara>
        <m:oMath>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oMath>
      </m:oMathPara>
    </w:p>
    <w:p w14:paraId="74758A8F" w14:textId="77777777" w:rsidR="001A2B07" w:rsidRDefault="001A2B07" w:rsidP="001A2B07">
      <w:pPr>
        <w:spacing w:line="360" w:lineRule="auto"/>
      </w:pPr>
    </w:p>
    <w:p w14:paraId="18B22E8D" w14:textId="77777777" w:rsidR="001A2B07" w:rsidRDefault="005D077A" w:rsidP="001A2B07">
      <w:pPr>
        <w:pStyle w:val="ListParagraph"/>
        <w:spacing w:line="360" w:lineRule="auto"/>
        <w:ind w:left="360"/>
      </w:pPr>
      <w:r>
        <w:t xml:space="preserve">for diagonal </w:t>
      </w:r>
      <m:oMath>
        <m:r>
          <w:rPr>
            <w:rFonts w:ascii="Cambria Math" w:hAnsi="Cambria Math"/>
          </w:rPr>
          <m:t>Z</m:t>
        </m:r>
      </m:oMath>
      <w:r>
        <w:t xml:space="preserve"> with entries</w:t>
      </w:r>
    </w:p>
    <w:p w14:paraId="3E9A7D21" w14:textId="77777777" w:rsidR="001A2B07" w:rsidRDefault="001A2B07" w:rsidP="001A2B07">
      <w:pPr>
        <w:spacing w:line="360" w:lineRule="auto"/>
      </w:pPr>
    </w:p>
    <w:p w14:paraId="00A1D125"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ii</m:t>
              </m:r>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i-1</m:t>
              </m:r>
            </m:sup>
          </m:sSup>
        </m:oMath>
      </m:oMathPara>
    </w:p>
    <w:p w14:paraId="0AC08F29" w14:textId="77777777" w:rsidR="001A2B07" w:rsidRDefault="001A2B07" w:rsidP="001A2B07">
      <w:pPr>
        <w:spacing w:line="360" w:lineRule="auto"/>
      </w:pPr>
    </w:p>
    <w:p w14:paraId="613BBA87" w14:textId="77777777" w:rsidR="001A2B07" w:rsidRDefault="005D077A" w:rsidP="001A2B07">
      <w:pPr>
        <w:pStyle w:val="ListParagraph"/>
        <w:spacing w:line="360" w:lineRule="auto"/>
        <w:ind w:left="360"/>
      </w:pPr>
      <w:r>
        <w:t>and</w:t>
      </w:r>
    </w:p>
    <w:p w14:paraId="49B8A66A" w14:textId="77777777" w:rsidR="001A2B07" w:rsidRDefault="001A2B07" w:rsidP="001A2B07">
      <w:pPr>
        <w:spacing w:line="360" w:lineRule="auto"/>
      </w:pPr>
    </w:p>
    <w:p w14:paraId="64B3AC48" w14:textId="4BD518E2" w:rsidR="005D077A" w:rsidRDefault="005D077A"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λD+L+U</m:t>
              </m:r>
            </m:e>
          </m:d>
          <m:r>
            <w:rPr>
              <w:rFonts w:ascii="Cambria Math" w:hAnsi="Cambria Math"/>
            </w:rPr>
            <m:t>=det</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e>
          </m:d>
        </m:oMath>
      </m:oMathPara>
    </w:p>
    <w:p w14:paraId="6DF897AD" w14:textId="77777777" w:rsidR="005D077A" w:rsidRDefault="005D077A" w:rsidP="005D077A">
      <w:pPr>
        <w:spacing w:line="360" w:lineRule="auto"/>
      </w:pPr>
    </w:p>
    <w:p w14:paraId="275DE959" w14:textId="77777777" w:rsidR="005D077A" w:rsidRDefault="005D077A" w:rsidP="005D077A">
      <w:pPr>
        <w:spacing w:line="360" w:lineRule="auto"/>
      </w:pPr>
    </w:p>
    <w:p w14:paraId="665625C2" w14:textId="3C7F7172" w:rsidR="005D077A" w:rsidRPr="001A2B07" w:rsidRDefault="005D077A" w:rsidP="005D077A">
      <w:pPr>
        <w:spacing w:line="360" w:lineRule="auto"/>
        <w:rPr>
          <w:b/>
          <w:bCs/>
          <w:sz w:val="28"/>
          <w:szCs w:val="28"/>
        </w:rPr>
      </w:pPr>
      <w:r w:rsidRPr="001A2B07">
        <w:rPr>
          <w:b/>
          <w:bCs/>
          <w:sz w:val="28"/>
          <w:szCs w:val="28"/>
        </w:rPr>
        <w:t>Algorithm</w:t>
      </w:r>
    </w:p>
    <w:p w14:paraId="4C6E7577" w14:textId="77777777" w:rsidR="005D077A" w:rsidRDefault="005D077A" w:rsidP="005D077A">
      <w:pPr>
        <w:spacing w:line="360" w:lineRule="auto"/>
      </w:pPr>
    </w:p>
    <w:p w14:paraId="5E2D1861" w14:textId="5EF69464" w:rsidR="005D077A" w:rsidRDefault="005D077A" w:rsidP="001A2B07">
      <w:pPr>
        <w:pStyle w:val="ListParagraph"/>
        <w:numPr>
          <w:ilvl w:val="0"/>
          <w:numId w:val="244"/>
        </w:numPr>
        <w:spacing w:line="360" w:lineRule="auto"/>
      </w:pPr>
      <w:r w:rsidRPr="001A2B07">
        <w:rPr>
          <w:u w:val="single"/>
        </w:rPr>
        <w:t>Optimization Inside of Iteration Loop</w:t>
      </w:r>
      <w:r>
        <w:t xml:space="preserve">: Note that </w:t>
      </w:r>
      <m:oMath>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e>
        </m:d>
      </m:oMath>
      <w:r>
        <w:t xml:space="preserve"> can also be written as </w:t>
      </w: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+ω</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d>
      </m:oMath>
      <w:r w:rsidR="001A2B07">
        <w:t xml:space="preserve"> thus saving one multiplication is each iteration of the outer for loop.</w:t>
      </w:r>
    </w:p>
    <w:p w14:paraId="522D2D1C" w14:textId="069B09BC" w:rsidR="001A2B07" w:rsidRDefault="001A2B07" w:rsidP="001A2B07">
      <w:pPr>
        <w:pStyle w:val="ListParagraph"/>
        <w:numPr>
          <w:ilvl w:val="0"/>
          <w:numId w:val="244"/>
        </w:numPr>
        <w:spacing w:line="360" w:lineRule="auto"/>
      </w:pPr>
      <w:r>
        <w:rPr>
          <w:u w:val="single"/>
        </w:rPr>
        <w:lastRenderedPageBreak/>
        <w:t>Pseudocode for the Algorithm</w:t>
      </w:r>
      <w:r w:rsidRPr="001A2B07">
        <w:t>:</w:t>
      </w:r>
      <w:r>
        <w:t xml:space="preserve"> Since elements can be over-written as they are computed in this algorithm, only one storage vector is needed, and vector indexing is omitted in the algorithm below.</w:t>
      </w:r>
    </w:p>
    <w:p w14:paraId="79C11F0B" w14:textId="77777777" w:rsidR="001A2B07" w:rsidRDefault="001A2B07" w:rsidP="001A2B07">
      <w:pPr>
        <w:spacing w:line="360" w:lineRule="auto"/>
      </w:pPr>
    </w:p>
    <w:p w14:paraId="0CD8F66E" w14:textId="44496C83" w:rsidR="001A2B07" w:rsidRDefault="001A2B07" w:rsidP="001A2B07">
      <w:pPr>
        <w:spacing w:line="360" w:lineRule="auto"/>
        <w:jc w:val="center"/>
      </w:pPr>
      <w:r>
        <w:rPr>
          <w:noProof/>
        </w:rPr>
        <w:drawing>
          <wp:inline distT="0" distB="0" distL="0" distR="0" wp14:anchorId="4FD4C092" wp14:editId="279B5A8D">
            <wp:extent cx="5486400" cy="1899285"/>
            <wp:effectExtent l="0" t="0" r="0" b="0"/>
            <wp:docPr id="101914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45159" name=""/>
                    <pic:cNvPicPr/>
                  </pic:nvPicPr>
                  <pic:blipFill>
                    <a:blip r:embed="rId105"/>
                    <a:stretch>
                      <a:fillRect/>
                    </a:stretch>
                  </pic:blipFill>
                  <pic:spPr>
                    <a:xfrm>
                      <a:off x="0" y="0"/>
                      <a:ext cx="5486400" cy="1899285"/>
                    </a:xfrm>
                    <a:prstGeom prst="rect">
                      <a:avLst/>
                    </a:prstGeom>
                  </pic:spPr>
                </pic:pic>
              </a:graphicData>
            </a:graphic>
          </wp:inline>
        </w:drawing>
      </w:r>
    </w:p>
    <w:p w14:paraId="39C7653C" w14:textId="77777777" w:rsidR="0005179B" w:rsidRDefault="0005179B" w:rsidP="00171B83">
      <w:pPr>
        <w:spacing w:line="360" w:lineRule="auto"/>
      </w:pPr>
    </w:p>
    <w:p w14:paraId="30D9D00F" w14:textId="77777777" w:rsidR="009D020F" w:rsidRDefault="009D020F" w:rsidP="00171B83">
      <w:pPr>
        <w:spacing w:line="360" w:lineRule="auto"/>
      </w:pPr>
    </w:p>
    <w:p w14:paraId="04D604F7" w14:textId="32B411FD" w:rsidR="009D020F" w:rsidRPr="009D020F" w:rsidRDefault="009D020F" w:rsidP="00171B83">
      <w:pPr>
        <w:spacing w:line="360" w:lineRule="auto"/>
        <w:rPr>
          <w:b/>
          <w:bCs/>
          <w:sz w:val="28"/>
          <w:szCs w:val="28"/>
        </w:rPr>
      </w:pPr>
      <w:r w:rsidRPr="009D020F">
        <w:rPr>
          <w:b/>
          <w:bCs/>
          <w:sz w:val="28"/>
          <w:szCs w:val="28"/>
        </w:rPr>
        <w:t>Symmetric Successive Over-relaxation</w:t>
      </w:r>
    </w:p>
    <w:p w14:paraId="753E3EA0" w14:textId="77777777" w:rsidR="009D020F" w:rsidRDefault="009D020F" w:rsidP="00171B83">
      <w:pPr>
        <w:spacing w:line="360" w:lineRule="auto"/>
      </w:pPr>
    </w:p>
    <w:p w14:paraId="21DA3DF7" w14:textId="77777777" w:rsidR="009D020F" w:rsidRDefault="009D020F" w:rsidP="00171B83">
      <w:pPr>
        <w:spacing w:line="360" w:lineRule="auto"/>
      </w:pPr>
      <w:r>
        <w:t xml:space="preserve">The SOR version for symmetric matrix </w:t>
      </w:r>
      <m:oMath>
        <m:r>
          <w:rPr>
            <w:rFonts w:ascii="Cambria Math" w:hAnsi="Cambria Math"/>
          </w:rPr>
          <m:t>A</m:t>
        </m:r>
      </m:oMath>
      <w:r>
        <w:t>, in which</w:t>
      </w:r>
    </w:p>
    <w:p w14:paraId="18236FB7" w14:textId="77777777" w:rsidR="009D020F" w:rsidRDefault="009D020F" w:rsidP="00171B83">
      <w:pPr>
        <w:spacing w:line="360" w:lineRule="auto"/>
      </w:pPr>
    </w:p>
    <w:p w14:paraId="2064D318" w14:textId="77777777" w:rsidR="009D020F" w:rsidRDefault="009D020F" w:rsidP="00171B83">
      <w:pPr>
        <w:spacing w:line="360" w:lineRule="auto"/>
      </w:pPr>
      <m:oMathPara>
        <m:oMath>
          <m:r>
            <w:rPr>
              <w:rFonts w:ascii="Cambria Math" w:hAnsi="Cambria Math"/>
            </w:rPr>
            <m:t>U=</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26E53A97" w14:textId="77777777" w:rsidR="009D020F" w:rsidRDefault="009D020F" w:rsidP="00171B83">
      <w:pPr>
        <w:spacing w:line="360" w:lineRule="auto"/>
      </w:pPr>
    </w:p>
    <w:p w14:paraId="489D92D1" w14:textId="77777777" w:rsidR="009D020F" w:rsidRDefault="009D020F" w:rsidP="00171B83">
      <w:pPr>
        <w:spacing w:line="360" w:lineRule="auto"/>
      </w:pPr>
      <w:r>
        <w:t>is referred to as Symmetric Successive Over-relaxation, or SSOR, in which</w:t>
      </w:r>
    </w:p>
    <w:p w14:paraId="5055A3A6" w14:textId="77777777" w:rsidR="009D020F" w:rsidRDefault="009D020F" w:rsidP="00171B83">
      <w:pPr>
        <w:spacing w:line="360" w:lineRule="auto"/>
      </w:pPr>
    </w:p>
    <w:p w14:paraId="55B49A4E" w14:textId="3E5C8089" w:rsidR="009D020F" w:rsidRDefault="009D020F" w:rsidP="00171B83">
      <w:pPr>
        <w:spacing w:line="360" w:lineRule="auto"/>
      </w:pPr>
      <m:oMathPara>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f>
            <m:fPr>
              <m:ctrlPr>
                <w:rPr>
                  <w:rFonts w:ascii="Cambria Math" w:hAnsi="Cambria Math"/>
                  <w:i/>
                </w:rPr>
              </m:ctrlPr>
            </m:fPr>
            <m:num>
              <m:r>
                <w:rPr>
                  <w:rFonts w:ascii="Cambria Math" w:hAnsi="Cambria Math"/>
                </w:rPr>
                <m:t>ω</m:t>
              </m:r>
            </m:num>
            <m:den>
              <m:r>
                <w:rPr>
                  <w:rFonts w:ascii="Cambria Math" w:hAnsi="Cambria Math"/>
                </w:rPr>
                <m:t>2-ω</m:t>
              </m:r>
            </m:den>
          </m:f>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+U</m:t>
                  </m:r>
                </m:e>
              </m:d>
            </m:e>
            <m:sup>
              <m:r>
                <w:rPr>
                  <w:rFonts w:ascii="Cambria Math" w:hAnsi="Cambria Math"/>
                </w:rPr>
                <m:t>-1</m:t>
              </m:r>
            </m:sup>
          </m:sSup>
        </m:oMath>
      </m:oMathPara>
    </w:p>
    <w:p w14:paraId="1D29A555" w14:textId="77777777" w:rsidR="009D020F" w:rsidRDefault="009D020F" w:rsidP="00171B83">
      <w:pPr>
        <w:spacing w:line="360" w:lineRule="auto"/>
      </w:pPr>
    </w:p>
    <w:p w14:paraId="7B2337DD" w14:textId="77777777" w:rsidR="009D020F" w:rsidRDefault="009D020F" w:rsidP="00171B83">
      <w:pPr>
        <w:spacing w:line="360" w:lineRule="auto"/>
      </w:pPr>
      <w:r>
        <w:t>and the iterative method is</w:t>
      </w:r>
    </w:p>
    <w:p w14:paraId="0C618D78" w14:textId="77777777" w:rsidR="009D020F" w:rsidRDefault="009D020F" w:rsidP="00171B83">
      <w:pPr>
        <w:spacing w:line="360" w:lineRule="auto"/>
      </w:pPr>
    </w:p>
    <w:p w14:paraId="0B3053FF" w14:textId="77777777" w:rsidR="009D020F" w:rsidRDefault="00000000" w:rsidP="00171B83">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k</m:t>
              </m:r>
            </m:sup>
          </m:sSup>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b</m:t>
                  </m:r>
                </m:e>
              </m:acc>
            </m:e>
          </m:d>
        </m:oMath>
      </m:oMathPara>
    </w:p>
    <w:p w14:paraId="6C457112" w14:textId="77777777" w:rsidR="009D020F" w:rsidRDefault="009D020F" w:rsidP="00171B83">
      <w:pPr>
        <w:spacing w:line="360" w:lineRule="auto"/>
      </w:pPr>
    </w:p>
    <w:p w14:paraId="36773D37" w14:textId="573390B0" w:rsidR="009D020F" w:rsidRPr="009D020F" w:rsidRDefault="009D020F" w:rsidP="00171B83">
      <w:pPr>
        <w:spacing w:line="360" w:lineRule="auto"/>
      </w:pPr>
      <m:oMathPara>
        <m:oMath>
          <m:r>
            <w:rPr>
              <w:rFonts w:ascii="Cambria Math" w:hAnsi="Cambria Math"/>
            </w:rPr>
            <m:t>k≥0</m:t>
          </m:r>
        </m:oMath>
      </m:oMathPara>
    </w:p>
    <w:p w14:paraId="66E86077" w14:textId="77777777" w:rsidR="009D020F" w:rsidRDefault="009D020F" w:rsidP="00171B83">
      <w:pPr>
        <w:spacing w:line="360" w:lineRule="auto"/>
      </w:pPr>
    </w:p>
    <w:p w14:paraId="0042E30A" w14:textId="77777777" w:rsidR="009D020F" w:rsidRDefault="009D020F" w:rsidP="00171B83">
      <w:pPr>
        <w:spacing w:line="360" w:lineRule="auto"/>
      </w:pPr>
    </w:p>
    <w:p w14:paraId="7F3FB653" w14:textId="16F7E6B3" w:rsidR="009D020F" w:rsidRPr="009F05BF" w:rsidRDefault="009D020F" w:rsidP="00171B83">
      <w:pPr>
        <w:spacing w:line="360" w:lineRule="auto"/>
        <w:rPr>
          <w:b/>
          <w:bCs/>
          <w:sz w:val="28"/>
          <w:szCs w:val="28"/>
        </w:rPr>
      </w:pPr>
      <w:r w:rsidRPr="009F05BF">
        <w:rPr>
          <w:b/>
          <w:bCs/>
          <w:sz w:val="28"/>
          <w:szCs w:val="28"/>
        </w:rPr>
        <w:t>Other Applications of the Method</w:t>
      </w:r>
    </w:p>
    <w:p w14:paraId="013E2318" w14:textId="77777777" w:rsidR="009D020F" w:rsidRDefault="009D020F" w:rsidP="00171B83">
      <w:pPr>
        <w:spacing w:line="360" w:lineRule="auto"/>
      </w:pPr>
    </w:p>
    <w:p w14:paraId="7E5DFB1A" w14:textId="77777777" w:rsidR="00841CA4" w:rsidRDefault="009D020F" w:rsidP="009F05BF">
      <w:pPr>
        <w:pStyle w:val="ListParagraph"/>
        <w:numPr>
          <w:ilvl w:val="0"/>
          <w:numId w:val="245"/>
        </w:numPr>
        <w:spacing w:line="360" w:lineRule="auto"/>
      </w:pPr>
      <w:r w:rsidRPr="009F05BF">
        <w:rPr>
          <w:u w:val="single"/>
        </w:rPr>
        <w:t>Extension across Iterative Methods</w:t>
      </w:r>
      <w:r>
        <w:t>: A similar technique can be used for any iterative method. If the original iteration has the form</w:t>
      </w:r>
    </w:p>
    <w:p w14:paraId="4E29DB0A" w14:textId="77777777" w:rsidR="00841CA4" w:rsidRPr="00841CA4" w:rsidRDefault="00841CA4" w:rsidP="00841CA4">
      <w:pPr>
        <w:spacing w:line="360" w:lineRule="auto"/>
        <w:rPr>
          <w:u w:val="single"/>
        </w:rPr>
      </w:pPr>
    </w:p>
    <w:p w14:paraId="427D12C8" w14:textId="77777777" w:rsid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E515A8F" w14:textId="77777777" w:rsidR="00841CA4" w:rsidRDefault="00841CA4" w:rsidP="00841CA4">
      <w:pPr>
        <w:spacing w:line="360" w:lineRule="auto"/>
      </w:pPr>
    </w:p>
    <w:p w14:paraId="64061C7B" w14:textId="77777777" w:rsidR="00841CA4" w:rsidRDefault="009D020F" w:rsidP="00841CA4">
      <w:pPr>
        <w:pStyle w:val="ListParagraph"/>
        <w:spacing w:line="360" w:lineRule="auto"/>
        <w:ind w:left="360"/>
      </w:pPr>
      <w:r>
        <w:t>then the modified version would use</w:t>
      </w:r>
    </w:p>
    <w:p w14:paraId="0EE18E17" w14:textId="77777777" w:rsidR="00841CA4" w:rsidRDefault="00841CA4" w:rsidP="00841CA4">
      <w:pPr>
        <w:spacing w:line="360" w:lineRule="auto"/>
      </w:pPr>
    </w:p>
    <w:p w14:paraId="5332F7F7" w14:textId="7E14B921" w:rsidR="009D020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 SOR</m:t>
              </m:r>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x</m:t>
              </m:r>
            </m:e>
            <m:sub>
              <m:r>
                <w:rPr>
                  <w:rFonts w:ascii="Cambria Math" w:hAnsi="Cambria Math"/>
                </w:rPr>
                <m:t>n, SOR</m:t>
              </m:r>
            </m:sub>
          </m:sSub>
          <m:r>
            <w:rPr>
              <w:rFonts w:ascii="Cambria Math" w:hAnsi="Cambria Math"/>
            </w:rPr>
            <m:t>+ωf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 SOR</m:t>
                  </m:r>
                </m:sub>
              </m:sSub>
            </m:e>
          </m:d>
        </m:oMath>
      </m:oMathPara>
    </w:p>
    <w:p w14:paraId="6DCC6432" w14:textId="77777777" w:rsidR="00841CA4" w:rsidRDefault="00841CA4" w:rsidP="00841CA4">
      <w:pPr>
        <w:spacing w:line="360" w:lineRule="auto"/>
      </w:pPr>
    </w:p>
    <w:p w14:paraId="29735B04" w14:textId="77777777" w:rsidR="00841CA4" w:rsidRDefault="009F05BF" w:rsidP="009F05BF">
      <w:pPr>
        <w:pStyle w:val="ListParagraph"/>
        <w:numPr>
          <w:ilvl w:val="0"/>
          <w:numId w:val="245"/>
        </w:numPr>
        <w:spacing w:line="360" w:lineRule="auto"/>
      </w:pPr>
      <w:r>
        <w:rPr>
          <w:u w:val="single"/>
        </w:rPr>
        <w:t>Extension to Vector Unknowns</w:t>
      </w:r>
      <w:r>
        <w:t xml:space="preserve">: However, the formulation presented above, used for solving systems of linear equations, is not a special case of this formulation if </w:t>
      </w:r>
      <m:oMath>
        <m:r>
          <w:rPr>
            <w:rFonts w:ascii="Cambria Math" w:hAnsi="Cambria Math"/>
          </w:rPr>
          <m:t>x</m:t>
        </m:r>
      </m:oMath>
      <w:r>
        <w:t xml:space="preserve"> </w:t>
      </w:r>
      <w:proofErr w:type="gramStart"/>
      <w:r>
        <w:t>is considered to be</w:t>
      </w:r>
      <w:proofErr w:type="gramEnd"/>
      <w:r>
        <w:t xml:space="preserve"> a complete vector. If this formulation is used instead, the equation for calculating the next vector will look like</w:t>
      </w:r>
    </w:p>
    <w:p w14:paraId="07447AA4" w14:textId="77777777" w:rsidR="00841CA4" w:rsidRPr="00841CA4" w:rsidRDefault="00841CA4" w:rsidP="00841CA4">
      <w:pPr>
        <w:spacing w:line="360" w:lineRule="auto"/>
        <w:rPr>
          <w:u w:val="single"/>
        </w:rPr>
      </w:pPr>
    </w:p>
    <w:p w14:paraId="1B1E9961" w14:textId="77777777" w:rsidR="00841CA4" w:rsidRDefault="00000000" w:rsidP="00841CA4">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0937DC6A" w14:textId="77777777" w:rsidR="00841CA4" w:rsidRDefault="00841CA4" w:rsidP="00841CA4">
      <w:pPr>
        <w:spacing w:line="360" w:lineRule="auto"/>
      </w:pPr>
    </w:p>
    <w:p w14:paraId="56AE0E2A" w14:textId="77777777" w:rsidR="00841CA4" w:rsidRDefault="009F05BF" w:rsidP="00841CA4">
      <w:pPr>
        <w:pStyle w:val="ListParagraph"/>
        <w:spacing w:line="360" w:lineRule="auto"/>
        <w:ind w:left="360"/>
      </w:pPr>
      <w:proofErr w:type="gramStart"/>
      <w:r>
        <w:t>where</w:t>
      </w:r>
      <w:proofErr w:type="gramEnd"/>
    </w:p>
    <w:p w14:paraId="55EE2D4A" w14:textId="77777777" w:rsidR="00841CA4" w:rsidRDefault="00841CA4" w:rsidP="00841CA4">
      <w:pPr>
        <w:spacing w:line="360" w:lineRule="auto"/>
      </w:pPr>
    </w:p>
    <w:p w14:paraId="28CECB28" w14:textId="2D4C630D" w:rsidR="009F05B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=L+D</m:t>
          </m:r>
        </m:oMath>
      </m:oMathPara>
    </w:p>
    <w:p w14:paraId="7026D32B" w14:textId="77777777" w:rsidR="00841CA4" w:rsidRDefault="00841CA4" w:rsidP="00841CA4">
      <w:pPr>
        <w:spacing w:line="360" w:lineRule="auto"/>
      </w:pPr>
    </w:p>
    <w:p w14:paraId="25A9D212" w14:textId="77777777" w:rsidR="00841CA4" w:rsidRDefault="00A6344A" w:rsidP="009F05BF">
      <w:pPr>
        <w:pStyle w:val="ListParagraph"/>
        <w:numPr>
          <w:ilvl w:val="0"/>
          <w:numId w:val="245"/>
        </w:numPr>
        <w:spacing w:line="360" w:lineRule="auto"/>
      </w:pPr>
      <w:r>
        <w:rPr>
          <w:u w:val="single"/>
        </w:rPr>
        <w:t>Outcome Control using Relaxation Parameter</w:t>
      </w:r>
      <w:r>
        <w:t>: Values of</w:t>
      </w:r>
    </w:p>
    <w:p w14:paraId="594339F6" w14:textId="77777777" w:rsidR="00841CA4" w:rsidRPr="00841CA4" w:rsidRDefault="00841CA4" w:rsidP="00841CA4">
      <w:pPr>
        <w:spacing w:line="360" w:lineRule="auto"/>
        <w:rPr>
          <w:u w:val="single"/>
        </w:rPr>
      </w:pPr>
    </w:p>
    <w:p w14:paraId="06CF9A2E" w14:textId="77777777" w:rsidR="00841CA4" w:rsidRDefault="00A6344A" w:rsidP="00841CA4">
      <w:pPr>
        <w:pStyle w:val="ListParagraph"/>
        <w:spacing w:line="360" w:lineRule="auto"/>
        <w:ind w:left="360"/>
      </w:pPr>
      <m:oMathPara>
        <m:oMath>
          <m:r>
            <w:rPr>
              <w:rFonts w:ascii="Cambria Math" w:hAnsi="Cambria Math"/>
            </w:rPr>
            <m:t>ω&gt;1</m:t>
          </m:r>
        </m:oMath>
      </m:oMathPara>
    </w:p>
    <w:p w14:paraId="5FD589B1" w14:textId="77777777" w:rsidR="00841CA4" w:rsidRDefault="00841CA4" w:rsidP="00841CA4">
      <w:pPr>
        <w:spacing w:line="360" w:lineRule="auto"/>
      </w:pPr>
    </w:p>
    <w:p w14:paraId="280ACA1D" w14:textId="77777777" w:rsidR="00841CA4" w:rsidRDefault="00A6344A" w:rsidP="00841CA4">
      <w:pPr>
        <w:pStyle w:val="ListParagraph"/>
        <w:spacing w:line="360" w:lineRule="auto"/>
        <w:ind w:left="360"/>
      </w:pPr>
      <w:r>
        <w:t>are used to speed up convergence of a slow converging process, while values of</w:t>
      </w:r>
    </w:p>
    <w:p w14:paraId="1A13878D" w14:textId="77777777" w:rsidR="00841CA4" w:rsidRDefault="00841CA4" w:rsidP="00841CA4">
      <w:pPr>
        <w:spacing w:line="360" w:lineRule="auto"/>
      </w:pPr>
    </w:p>
    <w:p w14:paraId="6A167A44" w14:textId="77777777" w:rsidR="00841CA4" w:rsidRDefault="00A6344A" w:rsidP="00841CA4">
      <w:pPr>
        <w:pStyle w:val="ListParagraph"/>
        <w:spacing w:line="360" w:lineRule="auto"/>
        <w:ind w:left="360"/>
      </w:pPr>
      <m:oMathPara>
        <m:oMath>
          <m:r>
            <w:rPr>
              <w:rFonts w:ascii="Cambria Math" w:hAnsi="Cambria Math"/>
            </w:rPr>
            <w:lastRenderedPageBreak/>
            <m:t>ω&lt;1</m:t>
          </m:r>
        </m:oMath>
      </m:oMathPara>
    </w:p>
    <w:p w14:paraId="4D2073B4" w14:textId="77777777" w:rsidR="00841CA4" w:rsidRDefault="00841CA4" w:rsidP="00841CA4">
      <w:pPr>
        <w:spacing w:line="360" w:lineRule="auto"/>
      </w:pPr>
    </w:p>
    <w:p w14:paraId="49A643F5" w14:textId="71039E46" w:rsidR="00A6344A" w:rsidRDefault="00A6344A" w:rsidP="00841CA4">
      <w:pPr>
        <w:pStyle w:val="ListParagraph"/>
        <w:spacing w:line="360" w:lineRule="auto"/>
        <w:ind w:left="360"/>
      </w:pPr>
      <w:r>
        <w:t>are often used to establish convergence of a diverging iterative process or speed up convergence of an overshooting process.</w:t>
      </w:r>
    </w:p>
    <w:p w14:paraId="7E61C34F" w14:textId="41FD3050" w:rsidR="00A6344A" w:rsidRPr="009D020F" w:rsidRDefault="00A6344A" w:rsidP="009F05BF">
      <w:pPr>
        <w:pStyle w:val="ListParagraph"/>
        <w:numPr>
          <w:ilvl w:val="0"/>
          <w:numId w:val="245"/>
        </w:numPr>
        <w:spacing w:line="360" w:lineRule="auto"/>
      </w:pPr>
      <w:r>
        <w:rPr>
          <w:u w:val="single"/>
        </w:rPr>
        <w:t>Adaptively Setting the Relaxation Parameter</w:t>
      </w:r>
      <w:r w:rsidRPr="00A6344A">
        <w:t>:</w:t>
      </w:r>
      <w:r>
        <w:t xml:space="preserve"> There are various methods that adaptively set the relaxation parameter </w:t>
      </w:r>
      <m:oMath>
        <m:r>
          <w:rPr>
            <w:rFonts w:ascii="Cambria Math" w:hAnsi="Cambria Math"/>
          </w:rPr>
          <m:t>ω</m:t>
        </m:r>
      </m:oMath>
      <w:r w:rsidR="00841CA4">
        <w:t xml:space="preserve"> based on the observed behavior of the converging process. Usually, they help to reach a super-linear convergence for some problems but fail for others.</w:t>
      </w:r>
    </w:p>
    <w:p w14:paraId="5F74E627" w14:textId="77777777" w:rsidR="009D020F" w:rsidRDefault="009D020F" w:rsidP="00171B83">
      <w:pPr>
        <w:spacing w:line="360" w:lineRule="auto"/>
      </w:pPr>
    </w:p>
    <w:p w14:paraId="20E98C80" w14:textId="77777777" w:rsidR="0005179B" w:rsidRDefault="0005179B" w:rsidP="0005179B">
      <w:pPr>
        <w:spacing w:line="360" w:lineRule="auto"/>
      </w:pPr>
    </w:p>
    <w:p w14:paraId="3ABFCD43" w14:textId="0F1D77EB" w:rsidR="0005179B" w:rsidRPr="0005179B" w:rsidRDefault="0005179B" w:rsidP="0005179B">
      <w:pPr>
        <w:spacing w:line="360" w:lineRule="auto"/>
        <w:rPr>
          <w:b/>
          <w:bCs/>
          <w:sz w:val="28"/>
          <w:szCs w:val="28"/>
        </w:rPr>
      </w:pPr>
      <w:r>
        <w:rPr>
          <w:b/>
          <w:bCs/>
          <w:sz w:val="28"/>
          <w:szCs w:val="28"/>
        </w:rPr>
        <w:t>References</w:t>
      </w:r>
    </w:p>
    <w:p w14:paraId="6B32571B" w14:textId="77777777" w:rsidR="0005179B" w:rsidRDefault="0005179B" w:rsidP="0005179B">
      <w:pPr>
        <w:spacing w:line="360" w:lineRule="auto"/>
      </w:pPr>
    </w:p>
    <w:p w14:paraId="6E08F602" w14:textId="4192C8F6" w:rsidR="00CB1B50" w:rsidRDefault="00CB1B50" w:rsidP="0005179B">
      <w:pPr>
        <w:pStyle w:val="ListParagraph"/>
        <w:numPr>
          <w:ilvl w:val="0"/>
          <w:numId w:val="239"/>
        </w:numPr>
        <w:spacing w:line="360" w:lineRule="auto"/>
      </w:pPr>
      <w:r>
        <w:t xml:space="preserve">Greenbaum, A. (1997): </w:t>
      </w:r>
      <w:r>
        <w:rPr>
          <w:i/>
          <w:iCs/>
        </w:rPr>
        <w:t>Iterative Methods for Solving Linear Systems</w:t>
      </w:r>
      <w:r>
        <w:t xml:space="preserve"> </w:t>
      </w:r>
      <w:r>
        <w:rPr>
          <w:b/>
          <w:bCs/>
        </w:rPr>
        <w:t>Society for Industrial and Applied Mathematics</w:t>
      </w:r>
      <w:r>
        <w:t xml:space="preserve"> Philadelphia, PA</w:t>
      </w:r>
    </w:p>
    <w:p w14:paraId="75CD5867" w14:textId="44566EA3" w:rsidR="00CB1B50" w:rsidRDefault="00CB1B50" w:rsidP="00CB1B50">
      <w:pPr>
        <w:pStyle w:val="ListParagraph"/>
        <w:numPr>
          <w:ilvl w:val="0"/>
          <w:numId w:val="239"/>
        </w:numPr>
        <w:spacing w:line="360" w:lineRule="auto"/>
      </w:pPr>
      <w:r>
        <w:t xml:space="preserve">Hackbusch, W. (2016): </w:t>
      </w:r>
      <w:r>
        <w:rPr>
          <w:i/>
          <w:iCs/>
        </w:rPr>
        <w:t xml:space="preserve">Iterative Solution of Large Sparse Systems of Equations </w:t>
      </w:r>
      <w:r>
        <w:rPr>
          <w:b/>
          <w:bCs/>
        </w:rPr>
        <w:t>Spring-Verlag</w:t>
      </w:r>
      <w:r>
        <w:t xml:space="preserve"> Berlin, Germany</w:t>
      </w:r>
    </w:p>
    <w:p w14:paraId="547CBCF0" w14:textId="6DFBF405" w:rsidR="003832B9" w:rsidRDefault="003832B9" w:rsidP="0005179B">
      <w:pPr>
        <w:pStyle w:val="ListParagraph"/>
        <w:numPr>
          <w:ilvl w:val="0"/>
          <w:numId w:val="239"/>
        </w:numPr>
        <w:spacing w:line="360" w:lineRule="auto"/>
      </w:pPr>
      <w:r>
        <w:t xml:space="preserve">Tornig, W. (1979): </w:t>
      </w:r>
      <w:r w:rsidRPr="003832B9">
        <w:rPr>
          <w:i/>
          <w:iCs/>
        </w:rPr>
        <w:t>Numerische Mathematik fur Ingenieure und Physiker</w:t>
      </w:r>
      <w:r>
        <w:t xml:space="preserve"> </w:t>
      </w:r>
      <w:r>
        <w:rPr>
          <w:b/>
          <w:bCs/>
        </w:rPr>
        <w:t>Spring-Verlag</w:t>
      </w:r>
      <w:r>
        <w:t xml:space="preserve"> Berlin, Germany</w:t>
      </w:r>
    </w:p>
    <w:p w14:paraId="5924DBA0" w14:textId="0B14347F" w:rsidR="00F94537" w:rsidRDefault="0005179B" w:rsidP="0005179B">
      <w:pPr>
        <w:pStyle w:val="ListParagraph"/>
        <w:numPr>
          <w:ilvl w:val="0"/>
          <w:numId w:val="239"/>
        </w:numPr>
        <w:spacing w:line="360" w:lineRule="auto"/>
      </w:pPr>
      <w:r>
        <w:t xml:space="preserve">Wikipedia (2024): </w:t>
      </w:r>
      <w:hyperlink r:id="rId106" w:history="1">
        <w:r w:rsidR="00604B82">
          <w:rPr>
            <w:rStyle w:val="Hyperlink"/>
          </w:rPr>
          <w:t>Successive Over-relaxation</w:t>
        </w:r>
      </w:hyperlink>
    </w:p>
    <w:p w14:paraId="53A879D9" w14:textId="77777777" w:rsidR="00604B82" w:rsidRDefault="00604B82">
      <w:r>
        <w:br w:type="page"/>
      </w:r>
    </w:p>
    <w:p w14:paraId="105C8633" w14:textId="77777777" w:rsidR="00604B82" w:rsidRDefault="00604B82" w:rsidP="00171B83">
      <w:pPr>
        <w:spacing w:line="360" w:lineRule="auto"/>
      </w:pPr>
    </w:p>
    <w:p w14:paraId="198CC099" w14:textId="603B48E0" w:rsidR="00604B82" w:rsidRPr="00604B82" w:rsidRDefault="00604B82" w:rsidP="00604B82">
      <w:pPr>
        <w:spacing w:line="360" w:lineRule="auto"/>
        <w:jc w:val="center"/>
        <w:rPr>
          <w:b/>
          <w:bCs/>
          <w:sz w:val="32"/>
          <w:szCs w:val="32"/>
        </w:rPr>
      </w:pPr>
      <w:r w:rsidRPr="00604B82">
        <w:rPr>
          <w:b/>
          <w:bCs/>
          <w:sz w:val="32"/>
          <w:szCs w:val="32"/>
        </w:rPr>
        <w:t>Symmetric Successive Over-relaxation</w:t>
      </w:r>
    </w:p>
    <w:p w14:paraId="71A39971" w14:textId="77777777" w:rsidR="00604B82" w:rsidRDefault="00604B82" w:rsidP="00171B83">
      <w:pPr>
        <w:spacing w:line="360" w:lineRule="auto"/>
      </w:pPr>
    </w:p>
    <w:p w14:paraId="159CB0FA" w14:textId="77777777" w:rsidR="00604B82" w:rsidRDefault="00604B82" w:rsidP="00171B83">
      <w:pPr>
        <w:spacing w:line="360" w:lineRule="auto"/>
      </w:pPr>
    </w:p>
    <w:p w14:paraId="69E32DC1" w14:textId="77777777" w:rsidR="00AA71E6" w:rsidRDefault="00604B82" w:rsidP="00604B82">
      <w:pPr>
        <w:pStyle w:val="ListParagraph"/>
        <w:numPr>
          <w:ilvl w:val="0"/>
          <w:numId w:val="246"/>
        </w:numPr>
        <w:spacing w:line="360" w:lineRule="auto"/>
      </w:pPr>
      <w:r w:rsidRPr="00604B82">
        <w:rPr>
          <w:u w:val="single"/>
        </w:rPr>
        <w:t>Constructing the SSOR Pre-conditioner Matrix</w:t>
      </w:r>
      <w:r>
        <w:t xml:space="preserve">: The </w:t>
      </w:r>
      <w:r w:rsidRPr="00604B82">
        <w:rPr>
          <w:i/>
          <w:iCs/>
        </w:rPr>
        <w:t>Symmetric Successive Over-relaxation</w:t>
      </w:r>
      <w:r>
        <w:t xml:space="preserve"> (</w:t>
      </w:r>
      <w:r w:rsidRPr="00604B82">
        <w:rPr>
          <w:i/>
          <w:iCs/>
        </w:rPr>
        <w:t>SSOR</w:t>
      </w:r>
      <w:r>
        <w:t>) step is used to generate the pre-conditioner. If the original matrix can be split into diagonal, lower, and upper triangular matrices as</w:t>
      </w:r>
    </w:p>
    <w:p w14:paraId="1C07FEBF" w14:textId="77777777" w:rsidR="00AA71E6" w:rsidRPr="00AA71E6" w:rsidRDefault="00AA71E6" w:rsidP="00AA71E6">
      <w:pPr>
        <w:spacing w:line="360" w:lineRule="auto"/>
        <w:rPr>
          <w:u w:val="single"/>
        </w:rPr>
      </w:pPr>
    </w:p>
    <w:p w14:paraId="70A7A2AD" w14:textId="77777777" w:rsidR="00AA71E6" w:rsidRDefault="00604B82" w:rsidP="00AA71E6">
      <w:pPr>
        <w:pStyle w:val="ListParagraph"/>
        <w:spacing w:line="360" w:lineRule="auto"/>
        <w:ind w:left="360"/>
      </w:pPr>
      <m:oMathPara>
        <m:oMath>
          <m:r>
            <w:rPr>
              <w:rFonts w:ascii="Cambria Math" w:hAnsi="Cambria Math"/>
            </w:rPr>
            <m:t>A=D+L+</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52EF7706" w14:textId="77777777" w:rsidR="00AA71E6" w:rsidRDefault="00AA71E6" w:rsidP="00AA71E6">
      <w:pPr>
        <w:spacing w:line="360" w:lineRule="auto"/>
      </w:pPr>
    </w:p>
    <w:p w14:paraId="116F015C" w14:textId="47B60788" w:rsidR="00AA71E6" w:rsidRDefault="00604B82" w:rsidP="00AA71E6">
      <w:pPr>
        <w:pStyle w:val="ListParagraph"/>
        <w:spacing w:line="360" w:lineRule="auto"/>
        <w:ind w:left="360"/>
      </w:pPr>
      <w:r>
        <w:t>then the SSOR pre-conditioner matrix is defined as</w:t>
      </w:r>
    </w:p>
    <w:p w14:paraId="4693AD49" w14:textId="77777777" w:rsidR="00AA71E6" w:rsidRDefault="00AA71E6" w:rsidP="00AA71E6">
      <w:pPr>
        <w:spacing w:line="360" w:lineRule="auto"/>
      </w:pPr>
    </w:p>
    <w:p w14:paraId="43C2F2CF" w14:textId="77777777" w:rsidR="00AA71E6"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D+L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r>
                    <w:rPr>
                      <w:rFonts w:ascii="Cambria Math" w:hAnsi="Cambria Math"/>
                    </w:rPr>
                    <m:t>D+L</m:t>
                  </m:r>
                </m:e>
              </m:d>
            </m:e>
            <m:sup>
              <m:r>
                <w:rPr>
                  <w:rFonts w:ascii="Cambria Math" w:hAnsi="Cambria Math"/>
                </w:rPr>
                <m:t>T</m:t>
              </m:r>
            </m:sup>
          </m:sSup>
        </m:oMath>
      </m:oMathPara>
    </w:p>
    <w:p w14:paraId="2D7043AF" w14:textId="77777777" w:rsidR="00AA71E6" w:rsidRDefault="00AA71E6" w:rsidP="00AA71E6">
      <w:pPr>
        <w:spacing w:line="360" w:lineRule="auto"/>
      </w:pPr>
    </w:p>
    <w:p w14:paraId="47D0C82C" w14:textId="46E157FB" w:rsidR="00604B82" w:rsidRDefault="00604B82" w:rsidP="00AA71E6">
      <w:pPr>
        <w:pStyle w:val="ListParagraph"/>
        <w:spacing w:line="360" w:lineRule="auto"/>
        <w:ind w:left="360"/>
      </w:pPr>
      <w:r>
        <w:t>(Wikipedia (2023)).</w:t>
      </w:r>
    </w:p>
    <w:p w14:paraId="67CD9AFF" w14:textId="77777777" w:rsidR="00AA71E6" w:rsidRDefault="00604B82" w:rsidP="00604B82">
      <w:pPr>
        <w:pStyle w:val="ListParagraph"/>
        <w:numPr>
          <w:ilvl w:val="0"/>
          <w:numId w:val="246"/>
        </w:numPr>
        <w:spacing w:line="360" w:lineRule="auto"/>
      </w:pPr>
      <w:r>
        <w:rPr>
          <w:u w:val="single"/>
        </w:rPr>
        <w:t>Parametrization of the Pre-conditioner</w:t>
      </w:r>
      <w:r w:rsidRPr="00604B82">
        <w:t>:</w:t>
      </w:r>
      <w:r>
        <w:t xml:space="preserve"> It can also be parametrized by </w:t>
      </w:r>
      <m:oMath>
        <m:r>
          <w:rPr>
            <w:rFonts w:ascii="Cambria Math" w:hAnsi="Cambria Math"/>
          </w:rPr>
          <m:t>ω</m:t>
        </m:r>
      </m:oMath>
      <w:r>
        <w:t xml:space="preserve"> as</w:t>
      </w:r>
    </w:p>
    <w:p w14:paraId="43DDE077" w14:textId="77777777" w:rsidR="00AA71E6" w:rsidRPr="00AA71E6" w:rsidRDefault="00AA71E6" w:rsidP="00AA71E6">
      <w:pPr>
        <w:spacing w:line="360" w:lineRule="auto"/>
        <w:rPr>
          <w:u w:val="single"/>
        </w:rPr>
      </w:pPr>
    </w:p>
    <w:p w14:paraId="68F8BCF5" w14:textId="31F90627" w:rsidR="00604B82"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ω</m:t>
              </m:r>
            </m:num>
            <m:den>
              <m:r>
                <w:rPr>
                  <w:rFonts w:ascii="Cambria Math" w:hAnsi="Cambria Math"/>
                </w:rPr>
                <m:t>2-ω</m:t>
              </m:r>
            </m:den>
          </m:f>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e>
            <m:sup>
              <m:r>
                <w:rPr>
                  <w:rFonts w:ascii="Cambria Math" w:hAnsi="Cambria Math"/>
                </w:rPr>
                <m:t>T</m:t>
              </m:r>
            </m:sup>
          </m:sSup>
          <m:r>
            <w:rPr>
              <w:rFonts w:ascii="Cambria Math" w:hAnsi="Cambria Math"/>
            </w:rPr>
            <m:t xml:space="preserve"> </m:t>
          </m:r>
        </m:oMath>
      </m:oMathPara>
    </w:p>
    <w:p w14:paraId="0DB63080" w14:textId="77777777" w:rsidR="00604B82" w:rsidRDefault="00604B82" w:rsidP="00171B83">
      <w:pPr>
        <w:spacing w:line="360" w:lineRule="auto"/>
      </w:pPr>
    </w:p>
    <w:p w14:paraId="7D9E68E7" w14:textId="77777777" w:rsidR="00604B82" w:rsidRDefault="00604B82" w:rsidP="00171B83">
      <w:pPr>
        <w:spacing w:line="360" w:lineRule="auto"/>
      </w:pPr>
    </w:p>
    <w:p w14:paraId="423F1743" w14:textId="77777777" w:rsidR="00604B82" w:rsidRPr="0005179B" w:rsidRDefault="00604B82" w:rsidP="00604B82">
      <w:pPr>
        <w:spacing w:line="360" w:lineRule="auto"/>
        <w:rPr>
          <w:b/>
          <w:bCs/>
          <w:sz w:val="28"/>
          <w:szCs w:val="28"/>
        </w:rPr>
      </w:pPr>
      <w:r>
        <w:rPr>
          <w:b/>
          <w:bCs/>
          <w:sz w:val="28"/>
          <w:szCs w:val="28"/>
        </w:rPr>
        <w:t>References</w:t>
      </w:r>
    </w:p>
    <w:p w14:paraId="096C2F5F" w14:textId="77777777" w:rsidR="00604B82" w:rsidRDefault="00604B82" w:rsidP="00604B82">
      <w:pPr>
        <w:spacing w:line="360" w:lineRule="auto"/>
      </w:pPr>
    </w:p>
    <w:p w14:paraId="354DE265" w14:textId="63D0755E" w:rsidR="00604B82" w:rsidRDefault="00604B82" w:rsidP="00604B82">
      <w:pPr>
        <w:pStyle w:val="ListParagraph"/>
        <w:numPr>
          <w:ilvl w:val="0"/>
          <w:numId w:val="239"/>
        </w:numPr>
        <w:spacing w:line="360" w:lineRule="auto"/>
      </w:pPr>
      <w:r>
        <w:t xml:space="preserve">Wikipedia (2023): </w:t>
      </w:r>
      <w:hyperlink r:id="rId107" w:history="1">
        <w:r w:rsidRPr="0005179B">
          <w:rPr>
            <w:rStyle w:val="Hyperlink"/>
          </w:rPr>
          <w:t>Symmetric Successive Over-relaxation</w:t>
        </w:r>
      </w:hyperlink>
    </w:p>
    <w:p w14:paraId="6D99C7C1" w14:textId="77777777" w:rsidR="00073B70" w:rsidRDefault="00073B70">
      <w:r>
        <w:br w:type="page"/>
      </w:r>
    </w:p>
    <w:p w14:paraId="3DDC3497" w14:textId="77777777" w:rsidR="00073B70" w:rsidRDefault="00073B70" w:rsidP="00171B83">
      <w:pPr>
        <w:spacing w:line="360" w:lineRule="auto"/>
      </w:pPr>
    </w:p>
    <w:p w14:paraId="28C662FD" w14:textId="36E47BC2" w:rsidR="00073B70" w:rsidRPr="00073B70" w:rsidRDefault="00073B70" w:rsidP="00073B70">
      <w:pPr>
        <w:spacing w:line="360" w:lineRule="auto"/>
        <w:jc w:val="center"/>
        <w:rPr>
          <w:b/>
          <w:bCs/>
          <w:sz w:val="32"/>
          <w:szCs w:val="32"/>
        </w:rPr>
      </w:pPr>
      <w:r w:rsidRPr="00073B70">
        <w:rPr>
          <w:b/>
          <w:bCs/>
          <w:sz w:val="32"/>
          <w:szCs w:val="32"/>
        </w:rPr>
        <w:t>Tridiagonal Matrix Algorithm</w:t>
      </w:r>
    </w:p>
    <w:p w14:paraId="3CA6C598" w14:textId="77777777" w:rsidR="00073B70" w:rsidRDefault="00073B70" w:rsidP="00171B83">
      <w:pPr>
        <w:spacing w:line="360" w:lineRule="auto"/>
      </w:pPr>
    </w:p>
    <w:p w14:paraId="79344788" w14:textId="77777777" w:rsidR="00073B70" w:rsidRDefault="00073B70" w:rsidP="00171B83">
      <w:pPr>
        <w:spacing w:line="360" w:lineRule="auto"/>
      </w:pPr>
    </w:p>
    <w:p w14:paraId="27DBDA81" w14:textId="2EE81DFF" w:rsidR="00073B70" w:rsidRPr="00073B70" w:rsidRDefault="00073B70" w:rsidP="00171B83">
      <w:pPr>
        <w:spacing w:line="360" w:lineRule="auto"/>
        <w:rPr>
          <w:b/>
          <w:bCs/>
          <w:sz w:val="28"/>
          <w:szCs w:val="28"/>
        </w:rPr>
      </w:pPr>
      <w:r w:rsidRPr="00073B70">
        <w:rPr>
          <w:b/>
          <w:bCs/>
          <w:sz w:val="28"/>
          <w:szCs w:val="28"/>
        </w:rPr>
        <w:t>Introduction</w:t>
      </w:r>
    </w:p>
    <w:p w14:paraId="6563329C" w14:textId="77777777" w:rsidR="00073B70" w:rsidRDefault="00073B70" w:rsidP="00171B83">
      <w:pPr>
        <w:spacing w:line="360" w:lineRule="auto"/>
      </w:pPr>
    </w:p>
    <w:p w14:paraId="026BC54F" w14:textId="49D9B2A2" w:rsidR="00073B70" w:rsidRDefault="00073B70" w:rsidP="00073B70">
      <w:pPr>
        <w:pStyle w:val="ListParagraph"/>
        <w:numPr>
          <w:ilvl w:val="0"/>
          <w:numId w:val="247"/>
        </w:numPr>
        <w:spacing w:line="360" w:lineRule="auto"/>
      </w:pPr>
      <w:r w:rsidRPr="00073B70">
        <w:rPr>
          <w:u w:val="single"/>
        </w:rPr>
        <w:t>Thomas Algorithm for Tridiagonal Systems</w:t>
      </w:r>
      <w:r>
        <w:t xml:space="preserve">: The </w:t>
      </w:r>
      <w:r w:rsidRPr="00073B70">
        <w:rPr>
          <w:i/>
          <w:iCs/>
        </w:rPr>
        <w:t>tridiagonal matrix algorithm</w:t>
      </w:r>
      <w:r>
        <w:t xml:space="preserve">, also known as the </w:t>
      </w:r>
      <w:r w:rsidRPr="00073B70">
        <w:rPr>
          <w:i/>
          <w:iCs/>
        </w:rPr>
        <w:t>Thomas algorithm</w:t>
      </w:r>
      <w:r>
        <w:t>, is a simplified form Gaussian elimination that can be used to solve tridiagonal system of equations (Wikipedia (2024)).</w:t>
      </w:r>
    </w:p>
    <w:p w14:paraId="5D68D0FD" w14:textId="77777777" w:rsidR="006F17AF" w:rsidRDefault="00073B70" w:rsidP="00073B70">
      <w:pPr>
        <w:pStyle w:val="ListParagraph"/>
        <w:numPr>
          <w:ilvl w:val="0"/>
          <w:numId w:val="247"/>
        </w:numPr>
        <w:spacing w:line="360" w:lineRule="auto"/>
      </w:pPr>
      <w:r>
        <w:rPr>
          <w:u w:val="single"/>
        </w:rPr>
        <w:t>Representation of a Tridiagonal System</w:t>
      </w:r>
      <w:r w:rsidRPr="00073B70">
        <w:t>:</w:t>
      </w:r>
      <w:r>
        <w:t xml:space="preserve"> A tridiagonal system for </w:t>
      </w:r>
      <m:oMath>
        <m:r>
          <w:rPr>
            <w:rFonts w:ascii="Cambria Math" w:hAnsi="Cambria Math"/>
          </w:rPr>
          <m:t>n</m:t>
        </m:r>
      </m:oMath>
      <w:r>
        <w:t xml:space="preserve"> unknowns may be written as</w:t>
      </w:r>
    </w:p>
    <w:p w14:paraId="6F33D53D" w14:textId="77777777" w:rsidR="006F17AF" w:rsidRPr="006F17AF" w:rsidRDefault="006F17AF" w:rsidP="006F17AF">
      <w:pPr>
        <w:spacing w:line="360" w:lineRule="auto"/>
        <w:rPr>
          <w:u w:val="single"/>
        </w:rPr>
      </w:pPr>
    </w:p>
    <w:p w14:paraId="42ECA9A6"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m:oMathPara>
    </w:p>
    <w:p w14:paraId="6A1E80F6" w14:textId="77777777" w:rsidR="006F17AF" w:rsidRDefault="006F17AF" w:rsidP="006F17AF">
      <w:pPr>
        <w:spacing w:line="360" w:lineRule="auto"/>
      </w:pPr>
    </w:p>
    <w:p w14:paraId="52C4EF2E" w14:textId="77777777" w:rsidR="006F17AF" w:rsidRDefault="00AA1895" w:rsidP="006F17AF">
      <w:pPr>
        <w:pStyle w:val="ListParagraph"/>
        <w:spacing w:line="360" w:lineRule="auto"/>
        <w:ind w:left="360"/>
      </w:pPr>
      <w:proofErr w:type="gramStart"/>
      <w:r>
        <w:t>where</w:t>
      </w:r>
      <w:proofErr w:type="gramEnd"/>
    </w:p>
    <w:p w14:paraId="0163EB70" w14:textId="77777777" w:rsidR="006F17AF" w:rsidRDefault="006F17AF" w:rsidP="006F17AF">
      <w:pPr>
        <w:spacing w:line="360" w:lineRule="auto"/>
      </w:pPr>
    </w:p>
    <w:p w14:paraId="2536597D"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oMath>
      </m:oMathPara>
    </w:p>
    <w:p w14:paraId="5F658097" w14:textId="77777777" w:rsidR="006F17AF" w:rsidRDefault="006F17AF" w:rsidP="006F17AF">
      <w:pPr>
        <w:spacing w:line="360" w:lineRule="auto"/>
      </w:pPr>
    </w:p>
    <w:p w14:paraId="5E192AD0" w14:textId="77777777" w:rsidR="006F17AF" w:rsidRDefault="00AA1895" w:rsidP="006F17AF">
      <w:pPr>
        <w:pStyle w:val="ListParagraph"/>
        <w:spacing w:line="360" w:lineRule="auto"/>
        <w:ind w:left="360"/>
      </w:pPr>
      <w:r>
        <w:t>and</w:t>
      </w:r>
    </w:p>
    <w:p w14:paraId="4CE140A2" w14:textId="77777777" w:rsidR="006F17AF" w:rsidRDefault="006F17AF" w:rsidP="006F17AF">
      <w:pPr>
        <w:spacing w:line="360" w:lineRule="auto"/>
      </w:pPr>
    </w:p>
    <w:p w14:paraId="7D774EED"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=0</m:t>
          </m:r>
        </m:oMath>
      </m:oMathPara>
    </w:p>
    <w:p w14:paraId="7576519D" w14:textId="77777777" w:rsidR="006F17AF" w:rsidRDefault="006F17AF" w:rsidP="006F17AF">
      <w:pPr>
        <w:spacing w:line="360" w:lineRule="auto"/>
      </w:pPr>
    </w:p>
    <w:p w14:paraId="0F572200" w14:textId="66B5B2DE" w:rsidR="00073B70" w:rsidRPr="006F17AF" w:rsidRDefault="00000000" w:rsidP="006F17AF">
      <w:pPr>
        <w:pStyle w:val="ListParagraph"/>
        <w:spacing w:line="360" w:lineRule="auto"/>
        <w:ind w:left="360"/>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r>
                            <w:rPr>
                              <w:rFonts w:ascii="Cambria Math" w:hAnsi="Cambria Math"/>
                            </w:rPr>
                            <m:t>0</m:t>
                          </m:r>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d>
        </m:oMath>
      </m:oMathPara>
    </w:p>
    <w:p w14:paraId="6CF3B7B9" w14:textId="77777777" w:rsidR="006F17AF" w:rsidRDefault="006F17AF" w:rsidP="006F17AF">
      <w:pPr>
        <w:spacing w:line="360" w:lineRule="auto"/>
      </w:pPr>
    </w:p>
    <w:p w14:paraId="6264E8F5" w14:textId="0E95EE92" w:rsidR="00AA1895" w:rsidRDefault="00AA1895" w:rsidP="00073B70">
      <w:pPr>
        <w:pStyle w:val="ListParagraph"/>
        <w:numPr>
          <w:ilvl w:val="0"/>
          <w:numId w:val="247"/>
        </w:numPr>
        <w:spacing w:line="360" w:lineRule="auto"/>
      </w:pPr>
      <w:r>
        <w:rPr>
          <w:u w:val="single"/>
        </w:rPr>
        <w:t>Algorithm Efficiency over Gaussian Elimination</w:t>
      </w:r>
      <w:r>
        <w:t xml:space="preserve">: For such systems, the solution can be derived in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operations instead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required by Gaussian elimination. </w:t>
      </w:r>
      <w:r>
        <w:lastRenderedPageBreak/>
        <w:t xml:space="preserve">The first sweep eliminated the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’s, then an abbreviated backward substitution produces the solution.</w:t>
      </w:r>
    </w:p>
    <w:p w14:paraId="53D971FB" w14:textId="781DFE17" w:rsidR="004772D1" w:rsidRDefault="004772D1" w:rsidP="00073B70">
      <w:pPr>
        <w:pStyle w:val="ListParagraph"/>
        <w:numPr>
          <w:ilvl w:val="0"/>
          <w:numId w:val="247"/>
        </w:numPr>
        <w:spacing w:line="360" w:lineRule="auto"/>
      </w:pPr>
      <w:r>
        <w:rPr>
          <w:u w:val="single"/>
        </w:rPr>
        <w:t>Examples of Triangular Matrix Formulations</w:t>
      </w:r>
      <w:r w:rsidRPr="004772D1">
        <w:t>:</w:t>
      </w:r>
      <w:r>
        <w:t xml:space="preserve"> Examples of such matrices commonly arise from the discretization of the 1D Poisson equation </w:t>
      </w:r>
      <w:r w:rsidR="00754354">
        <w:t>and natural cubic spline interpolation.</w:t>
      </w:r>
    </w:p>
    <w:p w14:paraId="57F76DA9" w14:textId="060D3E9E" w:rsidR="00754354" w:rsidRDefault="00754354" w:rsidP="00073B70">
      <w:pPr>
        <w:pStyle w:val="ListParagraph"/>
        <w:numPr>
          <w:ilvl w:val="0"/>
          <w:numId w:val="247"/>
        </w:numPr>
        <w:spacing w:line="360" w:lineRule="auto"/>
      </w:pPr>
      <w:r>
        <w:rPr>
          <w:u w:val="single"/>
        </w:rPr>
        <w:t>Stability of the Tridiagonal Algorithm</w:t>
      </w:r>
      <w:r w:rsidRPr="00754354">
        <w:t>:</w:t>
      </w:r>
      <w:r>
        <w:t xml:space="preserve"> The algorithm is not stable in general, but is so in several special cases, such as when the matrix is diagonally dominant either by rows or columns, or symmetric positive definite (Niyogi (2006), Datta (2010)); for a more precise characterization of the stability of Thomas’ algorithm, see Higham (2002).</w:t>
      </w:r>
    </w:p>
    <w:p w14:paraId="2BF8BB76" w14:textId="587EC192" w:rsidR="00754354" w:rsidRDefault="00754354" w:rsidP="00073B70">
      <w:pPr>
        <w:pStyle w:val="ListParagraph"/>
        <w:numPr>
          <w:ilvl w:val="0"/>
          <w:numId w:val="247"/>
        </w:numPr>
        <w:spacing w:line="360" w:lineRule="auto"/>
      </w:pPr>
      <w:r>
        <w:rPr>
          <w:u w:val="single"/>
        </w:rPr>
        <w:t>General Stability using GEPP Technique</w:t>
      </w:r>
      <w:r w:rsidRPr="00754354">
        <w:t>:</w:t>
      </w:r>
      <w:r>
        <w:t xml:space="preserve"> If stability is required in the general case, Gaussian elimination with Partial Pivoting GEPP is recommended instead (Datta (2010)).</w:t>
      </w:r>
    </w:p>
    <w:p w14:paraId="2F25507F" w14:textId="77777777" w:rsidR="00754354" w:rsidRDefault="00754354" w:rsidP="00754354">
      <w:pPr>
        <w:spacing w:line="360" w:lineRule="auto"/>
      </w:pPr>
    </w:p>
    <w:p w14:paraId="74A685E2" w14:textId="77777777" w:rsidR="00754354" w:rsidRDefault="00754354" w:rsidP="00754354">
      <w:pPr>
        <w:spacing w:line="360" w:lineRule="auto"/>
      </w:pPr>
    </w:p>
    <w:p w14:paraId="247E2E20" w14:textId="5140BEBC" w:rsidR="00754354" w:rsidRPr="006F17AF" w:rsidRDefault="00754354" w:rsidP="00754354">
      <w:pPr>
        <w:spacing w:line="360" w:lineRule="auto"/>
        <w:rPr>
          <w:b/>
          <w:bCs/>
          <w:sz w:val="28"/>
          <w:szCs w:val="28"/>
        </w:rPr>
      </w:pPr>
      <w:r w:rsidRPr="006F17AF">
        <w:rPr>
          <w:b/>
          <w:bCs/>
          <w:sz w:val="28"/>
          <w:szCs w:val="28"/>
        </w:rPr>
        <w:t>Method</w:t>
      </w:r>
    </w:p>
    <w:p w14:paraId="6C4B8000" w14:textId="77777777" w:rsidR="00754354" w:rsidRDefault="00754354" w:rsidP="00754354">
      <w:pPr>
        <w:spacing w:line="360" w:lineRule="auto"/>
      </w:pPr>
    </w:p>
    <w:p w14:paraId="3533AB5E" w14:textId="77777777" w:rsidR="00D1298E" w:rsidRDefault="00754354" w:rsidP="006F17AF">
      <w:pPr>
        <w:pStyle w:val="ListParagraph"/>
        <w:numPr>
          <w:ilvl w:val="0"/>
          <w:numId w:val="249"/>
        </w:numPr>
        <w:spacing w:line="360" w:lineRule="auto"/>
      </w:pPr>
      <w:r w:rsidRPr="006F17AF">
        <w:rPr>
          <w:u w:val="single"/>
        </w:rPr>
        <w:t xml:space="preserve">Re-sketched Coefficients during Forward </w:t>
      </w:r>
      <w:r w:rsidR="006F17AF" w:rsidRPr="006F17AF">
        <w:rPr>
          <w:u w:val="single"/>
        </w:rPr>
        <w:t>Sweep</w:t>
      </w:r>
      <w:r>
        <w:t xml:space="preserve">: </w:t>
      </w:r>
      <w:r w:rsidR="006F17AF">
        <w:t>The forward sweep consists of computation of new coefficients as follows, denoting new coefficients with primes:</w:t>
      </w:r>
    </w:p>
    <w:p w14:paraId="6F2F80A7" w14:textId="77777777" w:rsidR="00D1298E" w:rsidRPr="00D1298E" w:rsidRDefault="00D1298E" w:rsidP="00D1298E">
      <w:pPr>
        <w:spacing w:line="360" w:lineRule="auto"/>
        <w:rPr>
          <w:u w:val="single"/>
        </w:rPr>
      </w:pPr>
    </w:p>
    <w:p w14:paraId="4DBAFBCE" w14:textId="77777777" w:rsidR="00D1298E" w:rsidRDefault="00000000" w:rsidP="00D1298E">
      <w:pPr>
        <w:pStyle w:val="ListParagraph"/>
        <w:spacing w:line="360" w:lineRule="auto"/>
        <w:ind w:left="360"/>
      </w:pPr>
      <m:oMathPara>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e>
                    <m:r>
                      <w:rPr>
                        <w:rFonts w:ascii="Cambria Math" w:hAnsi="Cambria Math"/>
                      </w:rPr>
                      <m:t>i=1</m:t>
                    </m:r>
                  </m:e>
                </m:mr>
                <m:m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den>
                    </m:f>
                  </m:e>
                  <m:e>
                    <m:r>
                      <w:rPr>
                        <w:rFonts w:ascii="Cambria Math" w:hAnsi="Cambria Math"/>
                      </w:rPr>
                      <m:t>i=2, 3, …, n-1</m:t>
                    </m:r>
                  </m:e>
                </m:mr>
              </m:m>
            </m:e>
          </m:d>
        </m:oMath>
      </m:oMathPara>
    </w:p>
    <w:p w14:paraId="4FB026EF" w14:textId="77777777" w:rsidR="00D1298E" w:rsidRDefault="00D1298E" w:rsidP="00D1298E">
      <w:pPr>
        <w:spacing w:line="360" w:lineRule="auto"/>
      </w:pPr>
    </w:p>
    <w:p w14:paraId="253AB64C" w14:textId="77777777" w:rsidR="00D1298E" w:rsidRDefault="006F17AF" w:rsidP="00D1298E">
      <w:pPr>
        <w:pStyle w:val="ListParagraph"/>
        <w:spacing w:line="360" w:lineRule="auto"/>
        <w:ind w:left="360"/>
      </w:pPr>
      <w:r>
        <w:t>and</w:t>
      </w:r>
    </w:p>
    <w:p w14:paraId="6DAB0FC0" w14:textId="77777777" w:rsidR="00D1298E" w:rsidRDefault="00D1298E" w:rsidP="00D1298E">
      <w:pPr>
        <w:spacing w:line="360" w:lineRule="auto"/>
      </w:pPr>
    </w:p>
    <w:p w14:paraId="1F701544" w14:textId="56881E47" w:rsidR="00754354" w:rsidRPr="00D1298E" w:rsidRDefault="00000000" w:rsidP="00D1298E">
      <w:pPr>
        <w:pStyle w:val="ListParagraph"/>
        <w:spacing w:line="360" w:lineRule="auto"/>
        <w:ind w:left="360"/>
      </w:pPr>
      <m:oMathPara>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e>
                    <m:r>
                      <w:rPr>
                        <w:rFonts w:ascii="Cambria Math" w:hAnsi="Cambria Math"/>
                      </w:rPr>
                      <m:t>i=1</m:t>
                    </m:r>
                  </m:e>
                </m:mr>
                <m:m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m:t>
                        </m:r>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den>
                    </m:f>
                  </m:e>
                  <m:e>
                    <m:r>
                      <w:rPr>
                        <w:rFonts w:ascii="Cambria Math" w:hAnsi="Cambria Math"/>
                      </w:rPr>
                      <m:t>i=2, 3, …, n-1</m:t>
                    </m:r>
                  </m:e>
                </m:mr>
              </m:m>
            </m:e>
          </m:d>
        </m:oMath>
      </m:oMathPara>
    </w:p>
    <w:p w14:paraId="40F9073F" w14:textId="77777777" w:rsidR="00D1298E" w:rsidRDefault="00D1298E" w:rsidP="00D1298E">
      <w:pPr>
        <w:spacing w:line="360" w:lineRule="auto"/>
      </w:pPr>
    </w:p>
    <w:p w14:paraId="040FEA2C" w14:textId="77777777" w:rsidR="00D1298E" w:rsidRDefault="006F17AF" w:rsidP="006F17AF">
      <w:pPr>
        <w:pStyle w:val="ListParagraph"/>
        <w:numPr>
          <w:ilvl w:val="0"/>
          <w:numId w:val="249"/>
        </w:numPr>
        <w:spacing w:line="360" w:lineRule="auto"/>
      </w:pPr>
      <w:r>
        <w:rPr>
          <w:u w:val="single"/>
        </w:rPr>
        <w:lastRenderedPageBreak/>
        <w:t>Solution by Back Substitution</w:t>
      </w:r>
      <w:r>
        <w:t>: The solution is then obtained by back-substitution as:</w:t>
      </w:r>
    </w:p>
    <w:p w14:paraId="51F9D6C4" w14:textId="77777777" w:rsidR="00D1298E" w:rsidRPr="00D1298E" w:rsidRDefault="00D1298E" w:rsidP="00D1298E">
      <w:pPr>
        <w:spacing w:line="360" w:lineRule="auto"/>
        <w:rPr>
          <w:u w:val="single"/>
        </w:rPr>
      </w:pPr>
    </w:p>
    <w:p w14:paraId="5CC6E4CA"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oMath>
      </m:oMathPara>
    </w:p>
    <w:p w14:paraId="2D12A9A5" w14:textId="77777777" w:rsidR="00D1298E" w:rsidRDefault="00D1298E" w:rsidP="00D1298E">
      <w:pPr>
        <w:spacing w:line="360" w:lineRule="auto"/>
      </w:pPr>
    </w:p>
    <w:p w14:paraId="451DFF28"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14:paraId="674123C7" w14:textId="77777777" w:rsidR="00D1298E" w:rsidRDefault="00D1298E" w:rsidP="00D1298E">
      <w:pPr>
        <w:spacing w:line="360" w:lineRule="auto"/>
      </w:pPr>
    </w:p>
    <w:p w14:paraId="4B9BAD9E" w14:textId="7723586F" w:rsidR="006F17AF" w:rsidRPr="00D1298E" w:rsidRDefault="006F17AF" w:rsidP="00D1298E">
      <w:pPr>
        <w:pStyle w:val="ListParagraph"/>
        <w:spacing w:line="360" w:lineRule="auto"/>
        <w:ind w:left="360"/>
      </w:pPr>
      <m:oMathPara>
        <m:oMath>
          <m:r>
            <w:rPr>
              <w:rFonts w:ascii="Cambria Math" w:hAnsi="Cambria Math"/>
            </w:rPr>
            <m:t>i= n-1, n-2, …,1</m:t>
          </m:r>
        </m:oMath>
      </m:oMathPara>
    </w:p>
    <w:p w14:paraId="25D6FCB9" w14:textId="77777777" w:rsidR="00D1298E" w:rsidRDefault="00D1298E" w:rsidP="00D1298E">
      <w:pPr>
        <w:spacing w:line="360" w:lineRule="auto"/>
      </w:pPr>
    </w:p>
    <w:p w14:paraId="66924384" w14:textId="384EA9D1" w:rsidR="006F17AF" w:rsidRDefault="006F17AF" w:rsidP="006F17AF">
      <w:pPr>
        <w:pStyle w:val="ListParagraph"/>
        <w:numPr>
          <w:ilvl w:val="0"/>
          <w:numId w:val="249"/>
        </w:numPr>
        <w:spacing w:line="360" w:lineRule="auto"/>
      </w:pPr>
      <w:r>
        <w:rPr>
          <w:u w:val="single"/>
        </w:rPr>
        <w:t>Reduction of Inherent Storage Duplication</w:t>
      </w:r>
      <w:r>
        <w:t xml:space="preserve">: The method above does not modify the original coefficients, but must also keep track of new coefficients. If the coefficient vectors may be modified, </w:t>
      </w:r>
      <w:r w:rsidR="005E298B">
        <w:t>then an algorithm with less book-keeping can be used.</w:t>
      </w:r>
    </w:p>
    <w:p w14:paraId="59C8BB7D" w14:textId="77777777" w:rsidR="00D1298E" w:rsidRDefault="00D96AEF" w:rsidP="006F17AF">
      <w:pPr>
        <w:pStyle w:val="ListParagraph"/>
        <w:numPr>
          <w:ilvl w:val="0"/>
          <w:numId w:val="249"/>
        </w:numPr>
        <w:spacing w:line="360" w:lineRule="auto"/>
      </w:pPr>
      <w:r>
        <w:rPr>
          <w:u w:val="single"/>
        </w:rPr>
        <w:t>Back substitution Algorithm for Space Optimization</w:t>
      </w:r>
      <w:r w:rsidRPr="00D96AEF">
        <w:t>:</w:t>
      </w:r>
      <w:r>
        <w:t xml:space="preserve"> For</w:t>
      </w:r>
    </w:p>
    <w:p w14:paraId="5F6DADD8" w14:textId="77777777" w:rsidR="00D1298E" w:rsidRPr="00D1298E" w:rsidRDefault="00D1298E" w:rsidP="00D1298E">
      <w:pPr>
        <w:spacing w:line="360" w:lineRule="auto"/>
        <w:rPr>
          <w:u w:val="single"/>
        </w:rPr>
      </w:pPr>
    </w:p>
    <w:p w14:paraId="2844A4FA" w14:textId="77777777" w:rsidR="00D1298E" w:rsidRDefault="00D96AEF" w:rsidP="00D1298E">
      <w:pPr>
        <w:pStyle w:val="ListParagraph"/>
        <w:spacing w:line="360" w:lineRule="auto"/>
        <w:ind w:left="360"/>
      </w:pPr>
      <m:oMathPara>
        <m:oMath>
          <m:r>
            <w:rPr>
              <w:rFonts w:ascii="Cambria Math" w:hAnsi="Cambria Math"/>
            </w:rPr>
            <m:t>i=2, 3, …, n-1</m:t>
          </m:r>
        </m:oMath>
      </m:oMathPara>
    </w:p>
    <w:p w14:paraId="19465017" w14:textId="77777777" w:rsidR="00D1298E" w:rsidRDefault="00D1298E" w:rsidP="00D1298E">
      <w:pPr>
        <w:spacing w:line="360" w:lineRule="auto"/>
      </w:pPr>
    </w:p>
    <w:p w14:paraId="51054143" w14:textId="397B3A07" w:rsidR="00D1298E" w:rsidRDefault="00D96AEF" w:rsidP="00D1298E">
      <w:pPr>
        <w:pStyle w:val="ListParagraph"/>
        <w:spacing w:line="360" w:lineRule="auto"/>
        <w:ind w:left="360"/>
      </w:pPr>
      <w:r>
        <w:t>do</w:t>
      </w:r>
    </w:p>
    <w:p w14:paraId="561A2AB8" w14:textId="77777777" w:rsidR="00D1298E" w:rsidRDefault="00D1298E" w:rsidP="00D1298E">
      <w:pPr>
        <w:spacing w:line="360" w:lineRule="auto"/>
      </w:pPr>
    </w:p>
    <w:p w14:paraId="60A23BFD" w14:textId="77777777" w:rsidR="00D1298E" w:rsidRDefault="00D96AEF" w:rsidP="00D1298E">
      <w:pPr>
        <w:pStyle w:val="ListParagraph"/>
        <w:spacing w:line="360" w:lineRule="auto"/>
        <w:ind w:left="360"/>
      </w:pPr>
      <m:oMathPara>
        <m:oMath>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i-1</m:t>
                  </m:r>
                </m:sub>
              </m:sSub>
            </m:den>
          </m:f>
        </m:oMath>
      </m:oMathPara>
    </w:p>
    <w:p w14:paraId="30E31142" w14:textId="77777777" w:rsidR="00D1298E" w:rsidRDefault="00D1298E" w:rsidP="00D1298E">
      <w:pPr>
        <w:spacing w:line="360" w:lineRule="auto"/>
      </w:pPr>
    </w:p>
    <w:p w14:paraId="60529C0F"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i-1</m:t>
              </m:r>
            </m:sub>
          </m:sSub>
        </m:oMath>
      </m:oMathPara>
    </w:p>
    <w:p w14:paraId="30F9068C" w14:textId="77777777" w:rsidR="00D1298E" w:rsidRDefault="00D1298E" w:rsidP="00D1298E">
      <w:pPr>
        <w:spacing w:line="360" w:lineRule="auto"/>
      </w:pPr>
    </w:p>
    <w:p w14:paraId="20BE5DC3"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i-1</m:t>
              </m:r>
            </m:sub>
          </m:sSub>
        </m:oMath>
      </m:oMathPara>
    </w:p>
    <w:p w14:paraId="578F7E2C" w14:textId="77777777" w:rsidR="00D1298E" w:rsidRDefault="00D1298E" w:rsidP="00D1298E">
      <w:pPr>
        <w:spacing w:line="360" w:lineRule="auto"/>
      </w:pPr>
    </w:p>
    <w:p w14:paraId="13069018" w14:textId="77777777" w:rsidR="00D1298E" w:rsidRDefault="00D96AEF" w:rsidP="00D1298E">
      <w:pPr>
        <w:pStyle w:val="ListParagraph"/>
        <w:spacing w:line="360" w:lineRule="auto"/>
        <w:ind w:left="360"/>
      </w:pPr>
      <w:r>
        <w:t>followed by back substitution</w:t>
      </w:r>
    </w:p>
    <w:p w14:paraId="155169BC" w14:textId="77777777" w:rsidR="00D1298E" w:rsidRDefault="00D1298E" w:rsidP="00D1298E">
      <w:pPr>
        <w:spacing w:line="360" w:lineRule="auto"/>
      </w:pPr>
    </w:p>
    <w:p w14:paraId="3848F4B5" w14:textId="377FE14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n</m:t>
                  </m:r>
                </m:sub>
              </m:sSub>
            </m:den>
          </m:f>
        </m:oMath>
      </m:oMathPara>
    </w:p>
    <w:p w14:paraId="7E923E57" w14:textId="77777777" w:rsidR="00D1298E" w:rsidRDefault="00D1298E" w:rsidP="00D1298E">
      <w:pPr>
        <w:spacing w:line="360" w:lineRule="auto"/>
      </w:pPr>
    </w:p>
    <w:p w14:paraId="59BE6532"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5B2A1F08" w14:textId="77777777" w:rsidR="00D1298E" w:rsidRDefault="00D1298E" w:rsidP="00D1298E">
      <w:pPr>
        <w:spacing w:line="360" w:lineRule="auto"/>
      </w:pPr>
    </w:p>
    <w:p w14:paraId="03730960" w14:textId="77777777" w:rsidR="00D1298E" w:rsidRDefault="00D96AEF" w:rsidP="00D1298E">
      <w:pPr>
        <w:pStyle w:val="ListParagraph"/>
        <w:spacing w:line="360" w:lineRule="auto"/>
        <w:ind w:left="360"/>
      </w:pPr>
      <w:r>
        <w:t>for</w:t>
      </w:r>
    </w:p>
    <w:p w14:paraId="0A787EFE" w14:textId="77777777" w:rsidR="00D1298E" w:rsidRDefault="00D1298E" w:rsidP="00D1298E">
      <w:pPr>
        <w:spacing w:line="360" w:lineRule="auto"/>
      </w:pPr>
    </w:p>
    <w:p w14:paraId="78C26A4F" w14:textId="4BAC8434" w:rsidR="00D96AEF" w:rsidRPr="00D1298E" w:rsidRDefault="00D96AEF" w:rsidP="00D1298E">
      <w:pPr>
        <w:pStyle w:val="ListParagraph"/>
        <w:spacing w:line="360" w:lineRule="auto"/>
        <w:ind w:left="360"/>
      </w:pPr>
      <m:oMathPara>
        <m:oMath>
          <m:r>
            <w:rPr>
              <w:rFonts w:ascii="Cambria Math" w:hAnsi="Cambria Math"/>
            </w:rPr>
            <m:t>i= n-1,  n-2, …,1</m:t>
          </m:r>
        </m:oMath>
      </m:oMathPara>
    </w:p>
    <w:p w14:paraId="47E4D8B7" w14:textId="77777777" w:rsidR="00D1298E" w:rsidRDefault="00D1298E" w:rsidP="00D1298E">
      <w:pPr>
        <w:spacing w:line="360" w:lineRule="auto"/>
      </w:pPr>
    </w:p>
    <w:p w14:paraId="5E522D59" w14:textId="002B9DC1" w:rsidR="00D96AEF" w:rsidRDefault="00D96AEF" w:rsidP="006F17AF">
      <w:pPr>
        <w:pStyle w:val="ListParagraph"/>
        <w:numPr>
          <w:ilvl w:val="0"/>
          <w:numId w:val="249"/>
        </w:numPr>
        <w:spacing w:line="360" w:lineRule="auto"/>
      </w:pPr>
      <w:r>
        <w:rPr>
          <w:u w:val="single"/>
        </w:rPr>
        <w:t>Illustrative C Routine with Optimal Space</w:t>
      </w:r>
      <w:r>
        <w:t xml:space="preserve">: The implementation as a C function, which uses scratch space to avoid modifying its inputs </w:t>
      </w:r>
      <m:oMath>
        <m:r>
          <w:rPr>
            <w:rFonts w:ascii="Cambria Math" w:hAnsi="Cambria Math"/>
          </w:rPr>
          <m:t>a-c</m:t>
        </m:r>
      </m:oMath>
      <w:r>
        <w:t>, allowing them to be re-used:</w:t>
      </w:r>
    </w:p>
    <w:p w14:paraId="514F05DA" w14:textId="77777777" w:rsidR="00B31030" w:rsidRDefault="00B31030" w:rsidP="00B31030">
      <w:pPr>
        <w:spacing w:line="360" w:lineRule="auto"/>
      </w:pPr>
    </w:p>
    <w:p w14:paraId="4FEFE473" w14:textId="601E65C6" w:rsidR="00B31030" w:rsidRDefault="00B31030" w:rsidP="00B31030">
      <w:pPr>
        <w:spacing w:line="360" w:lineRule="auto"/>
        <w:jc w:val="center"/>
      </w:pPr>
      <w:r>
        <w:rPr>
          <w:noProof/>
        </w:rPr>
        <w:drawing>
          <wp:inline distT="0" distB="0" distL="0" distR="0" wp14:anchorId="093356EB" wp14:editId="5B487C4D">
            <wp:extent cx="5486400" cy="3544570"/>
            <wp:effectExtent l="0" t="0" r="0" b="0"/>
            <wp:docPr id="163531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12088" name=""/>
                    <pic:cNvPicPr/>
                  </pic:nvPicPr>
                  <pic:blipFill>
                    <a:blip r:embed="rId108"/>
                    <a:stretch>
                      <a:fillRect/>
                    </a:stretch>
                  </pic:blipFill>
                  <pic:spPr>
                    <a:xfrm>
                      <a:off x="0" y="0"/>
                      <a:ext cx="5486400" cy="3544570"/>
                    </a:xfrm>
                    <a:prstGeom prst="rect">
                      <a:avLst/>
                    </a:prstGeom>
                  </pic:spPr>
                </pic:pic>
              </a:graphicData>
            </a:graphic>
          </wp:inline>
        </w:drawing>
      </w:r>
    </w:p>
    <w:p w14:paraId="20B866E0" w14:textId="77777777" w:rsidR="00D96AEF" w:rsidRDefault="00D96AEF" w:rsidP="00D96AEF">
      <w:pPr>
        <w:spacing w:line="360" w:lineRule="auto"/>
      </w:pPr>
    </w:p>
    <w:p w14:paraId="20B60850" w14:textId="77777777" w:rsidR="00D96AEF" w:rsidRDefault="00D96AEF" w:rsidP="00D96AEF">
      <w:pPr>
        <w:spacing w:line="360" w:lineRule="auto"/>
      </w:pPr>
    </w:p>
    <w:p w14:paraId="2A2A367F" w14:textId="6461ECC9" w:rsidR="00D96AEF" w:rsidRPr="00D1298E" w:rsidRDefault="00D96AEF" w:rsidP="00D96AEF">
      <w:pPr>
        <w:spacing w:line="360" w:lineRule="auto"/>
        <w:rPr>
          <w:b/>
          <w:bCs/>
          <w:sz w:val="28"/>
          <w:szCs w:val="28"/>
        </w:rPr>
      </w:pPr>
      <w:r w:rsidRPr="00D1298E">
        <w:rPr>
          <w:b/>
          <w:bCs/>
          <w:sz w:val="28"/>
          <w:szCs w:val="28"/>
        </w:rPr>
        <w:t>Variants</w:t>
      </w:r>
    </w:p>
    <w:p w14:paraId="0E2D85C4" w14:textId="77777777" w:rsidR="00D96AEF" w:rsidRDefault="00D96AEF" w:rsidP="00D96AEF">
      <w:pPr>
        <w:spacing w:line="360" w:lineRule="auto"/>
      </w:pPr>
    </w:p>
    <w:p w14:paraId="2F7A225A" w14:textId="65971406" w:rsidR="00D96AEF" w:rsidRDefault="00D96AEF" w:rsidP="00D1298E">
      <w:pPr>
        <w:pStyle w:val="ListParagraph"/>
        <w:numPr>
          <w:ilvl w:val="0"/>
          <w:numId w:val="250"/>
        </w:numPr>
        <w:spacing w:line="360" w:lineRule="auto"/>
      </w:pPr>
      <w:r w:rsidRPr="00D1298E">
        <w:rPr>
          <w:u w:val="single"/>
        </w:rPr>
        <w:t>Altered Form of the Tridiagonal System</w:t>
      </w:r>
      <w:r>
        <w:t xml:space="preserve">: </w:t>
      </w:r>
      <w:r w:rsidR="00D1298E">
        <w:t xml:space="preserve">In some situations, particularly those involving periodic boundary conditions, a slightly perturbed form of the tridiagonal </w:t>
      </w:r>
      <w:r w:rsidR="00D1298E">
        <w:lastRenderedPageBreak/>
        <w:t xml:space="preserve">system may need to be solved: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D1298E">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D1298E">
        <w:t xml:space="preserve">  </w:t>
      </w:r>
      <m:oMath>
        <m:r>
          <w:rPr>
            <w:rFonts w:ascii="Cambria Math" w:hAnsi="Cambria Math"/>
          </w:rPr>
          <m:t>i=2, 3, …, n-1</m:t>
        </m:r>
      </m:oMath>
      <w:r w:rsidR="00D1298E">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p>
    <w:p w14:paraId="7847F4C4" w14:textId="1B9A115C" w:rsidR="00921E78" w:rsidRDefault="00921E78" w:rsidP="00D1298E">
      <w:pPr>
        <w:pStyle w:val="ListParagraph"/>
        <w:numPr>
          <w:ilvl w:val="0"/>
          <w:numId w:val="250"/>
        </w:numPr>
        <w:spacing w:line="360" w:lineRule="auto"/>
      </w:pPr>
      <w:r>
        <w:rPr>
          <w:u w:val="single"/>
        </w:rPr>
        <w:t>Using the Sherman Morrison Formula</w:t>
      </w:r>
      <w:r>
        <w:t>: In this case, one can make use of the Sherman-Morrison formula to avoid additional operations of Gaussian elimination and still use the Thomas algorithm.</w:t>
      </w:r>
    </w:p>
    <w:p w14:paraId="007D7766" w14:textId="6451BC27" w:rsidR="00921E78" w:rsidRDefault="00921E78" w:rsidP="00D1298E">
      <w:pPr>
        <w:pStyle w:val="ListParagraph"/>
        <w:numPr>
          <w:ilvl w:val="0"/>
          <w:numId w:val="250"/>
        </w:numPr>
        <w:spacing w:line="360" w:lineRule="auto"/>
      </w:pPr>
      <w:r>
        <w:rPr>
          <w:u w:val="single"/>
        </w:rPr>
        <w:t>Solving Modified Non-</w:t>
      </w:r>
      <w:proofErr w:type="gramStart"/>
      <w:r>
        <w:rPr>
          <w:u w:val="single"/>
        </w:rPr>
        <w:t>cyclic</w:t>
      </w:r>
      <w:proofErr w:type="gramEnd"/>
      <w:r>
        <w:rPr>
          <w:u w:val="single"/>
        </w:rPr>
        <w:t xml:space="preserve"> Systems</w:t>
      </w:r>
      <w:r w:rsidRPr="00921E78">
        <w:t>:</w:t>
      </w:r>
      <w:r>
        <w:t xml:space="preserve"> The method requires solving a modified non-cyclic version of the system for both the input and the sparse corrective vector, and then combining the solutions.</w:t>
      </w:r>
    </w:p>
    <w:p w14:paraId="1941CD1F" w14:textId="34AED3A9" w:rsidR="00921E78" w:rsidRDefault="00555DE2" w:rsidP="00D1298E">
      <w:pPr>
        <w:pStyle w:val="ListParagraph"/>
        <w:numPr>
          <w:ilvl w:val="0"/>
          <w:numId w:val="250"/>
        </w:numPr>
        <w:spacing w:line="360" w:lineRule="auto"/>
      </w:pPr>
      <w:r>
        <w:rPr>
          <w:u w:val="single"/>
        </w:rPr>
        <w:t>Simultaneous Efficient Solution of the Systems</w:t>
      </w:r>
      <w:r w:rsidRPr="00555DE2">
        <w:t>:</w:t>
      </w:r>
      <w:r>
        <w:t xml:space="preserve"> This can be done efficiently is both the solutions can be done at once, as the forward portion of the pure matrix algorithm can be shared.</w:t>
      </w:r>
    </w:p>
    <w:p w14:paraId="7EC6B24D" w14:textId="3A372208" w:rsidR="00555DE2" w:rsidRDefault="00555DE2" w:rsidP="00D1298E">
      <w:pPr>
        <w:pStyle w:val="ListParagraph"/>
        <w:numPr>
          <w:ilvl w:val="0"/>
          <w:numId w:val="250"/>
        </w:numPr>
        <w:spacing w:line="360" w:lineRule="auto"/>
      </w:pPr>
      <w:r>
        <w:rPr>
          <w:u w:val="single"/>
        </w:rPr>
        <w:t>Setup of the Linear System</w:t>
      </w:r>
      <w:r w:rsidRPr="00555DE2">
        <w:t>:</w:t>
      </w:r>
      <w: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1</m:t>
                            </m:r>
                          </m:sub>
                        </m:sSub>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sSub>
                          <m:sSubPr>
                            <m:ctrlPr>
                              <w:rPr>
                                <w:rFonts w:ascii="Cambria Math" w:hAnsi="Cambria Math"/>
                                <w:i/>
                              </w:rPr>
                            </m:ctrlPr>
                          </m:sSubPr>
                          <m:e>
                            <m:r>
                              <w:rPr>
                                <w:rFonts w:ascii="Cambria Math" w:hAnsi="Cambria Math"/>
                              </w:rPr>
                              <m:t>c</m:t>
                            </m:r>
                          </m:e>
                          <m:sub>
                            <m:r>
                              <w:rPr>
                                <w:rFonts w:ascii="Cambria Math" w:hAnsi="Cambria Math"/>
                              </w:rPr>
                              <m:t>n</m:t>
                            </m:r>
                          </m:sub>
                        </m:sSub>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d>
      </m:oMath>
      <w:r>
        <w:t xml:space="preserve"> the system to be solved becomes </w:t>
      </w:r>
      <m:oMath>
        <m:r>
          <w:rPr>
            <w:rFonts w:ascii="Cambria Math" w:hAnsi="Cambria Math"/>
          </w:rPr>
          <m:t>Ax=d</m:t>
        </m:r>
      </m:oMath>
    </w:p>
    <w:p w14:paraId="6B817D45" w14:textId="3E544397" w:rsidR="0016556F" w:rsidRDefault="0016556F" w:rsidP="00D1298E">
      <w:pPr>
        <w:pStyle w:val="ListParagraph"/>
        <w:numPr>
          <w:ilvl w:val="0"/>
          <w:numId w:val="250"/>
        </w:numPr>
        <w:spacing w:line="360" w:lineRule="auto"/>
      </w:pPr>
      <w:r>
        <w:rPr>
          <w:u w:val="single"/>
        </w:rPr>
        <w:t>Incorporation of “Periodic” Boundary Condition Terms</w:t>
      </w:r>
      <w:r>
        <w:t xml:space="preserve">: In this case, the coefficient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t xml:space="preserve"> are</w:t>
      </w:r>
      <w:proofErr w:type="gramStart"/>
      <w:r>
        <w:t>, generally speaking, non-</w:t>
      </w:r>
      <w:proofErr w:type="gramEnd"/>
      <w:r>
        <w:t>zero, so their presence does not allow application of the Thomas’ algorithm directly.</w:t>
      </w:r>
    </w:p>
    <w:p w14:paraId="5EAC60FD" w14:textId="07E44C9B" w:rsidR="0016556F" w:rsidRDefault="0016556F" w:rsidP="00D1298E">
      <w:pPr>
        <w:pStyle w:val="ListParagraph"/>
        <w:numPr>
          <w:ilvl w:val="0"/>
          <w:numId w:val="250"/>
        </w:numPr>
        <w:spacing w:line="360" w:lineRule="auto"/>
      </w:pPr>
      <w:r>
        <w:rPr>
          <w:u w:val="single"/>
        </w:rPr>
        <w:t>Re-constitution using Intermediate Vectors</w:t>
      </w:r>
      <w:r w:rsidRPr="0016556F">
        <w:t>:</w:t>
      </w:r>
      <w:r>
        <w:t xml:space="preserve"> One therefore considers </w:t>
      </w:r>
      <m:oMath>
        <m:r>
          <w:rPr>
            <w:rFonts w:ascii="Cambria Math" w:hAnsi="Cambria Math"/>
          </w:rPr>
          <m:t>B∈</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w:r>
        <w:t xml:space="preserve"> and </w:t>
      </w:r>
      <m:oMath>
        <m:r>
          <w:rPr>
            <w:rFonts w:ascii="Cambria Math" w:hAnsi="Cambria Math"/>
          </w:rPr>
          <m:t>u, v∈</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as follows:  where </w:t>
      </w:r>
      <m:oMath>
        <m:r>
          <w:rPr>
            <w:rFonts w:ascii="Cambria Math" w:hAnsi="Cambria Math"/>
          </w:rPr>
          <m:t>B=</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-γ</m:t>
                        </m:r>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1</m:t>
                            </m:r>
                          </m:sub>
                        </m:sSub>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sSub>
                          <m:sSubPr>
                            <m:ctrlPr>
                              <w:rPr>
                                <w:rFonts w:ascii="Cambria Math" w:hAnsi="Cambria Math"/>
                                <w:i/>
                              </w:rPr>
                            </m:ctrlPr>
                          </m:sSubPr>
                          <m:e>
                            <m:r>
                              <w:rPr>
                                <w:rFonts w:ascii="Cambria Math" w:hAnsi="Cambria Math"/>
                              </w:rPr>
                              <m:t>c</m:t>
                            </m:r>
                          </m:e>
                          <m:sub>
                            <m:r>
                              <w:rPr>
                                <w:rFonts w:ascii="Cambria Math" w:hAnsi="Cambria Math"/>
                              </w:rPr>
                              <m:t>n</m:t>
                            </m:r>
                          </m:sub>
                        </m:sSub>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γ</m:t>
                            </m:r>
                          </m:den>
                        </m:f>
                      </m:e>
                    </m:mr>
                  </m:m>
                </m:e>
              </m:mr>
            </m:m>
          </m:e>
        </m:d>
      </m:oMath>
      <w:r>
        <w:t xml:space="preserve">  </w:t>
      </w:r>
      <m:oMath>
        <m:r>
          <w:rPr>
            <w:rFonts w:ascii="Cambria Math" w:hAnsi="Cambria Math"/>
          </w:rPr>
          <m:t xml:space="preserve"> 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γ</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n</m:t>
                            </m:r>
                          </m:sub>
                        </m:sSub>
                      </m:e>
                    </m:mr>
                  </m:m>
                </m:e>
              </m:mr>
            </m:m>
          </m:e>
        </m:d>
      </m:oMath>
      <w:r w:rsidR="00515C93">
        <w:t xml:space="preserve">  and </w:t>
      </w:r>
      <m:oMath>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γ</m:t>
                            </m:r>
                          </m:den>
                        </m:f>
                      </m:e>
                    </m:mr>
                  </m:m>
                </m:e>
              </m:mr>
            </m:m>
          </m:e>
        </m:d>
      </m:oMath>
      <w:r>
        <w:t xml:space="preserve"> </w:t>
      </w:r>
      <w:r w:rsidR="00515C93">
        <w:t xml:space="preserve">where </w:t>
      </w:r>
      <m:oMath>
        <m:r>
          <w:rPr>
            <w:rFonts w:ascii="Cambria Math" w:hAnsi="Cambria Math"/>
          </w:rPr>
          <m:t>γ</m:t>
        </m:r>
        <m:r>
          <m:rPr>
            <m:scr m:val="double-struck"/>
          </m:rPr>
          <w:rPr>
            <w:rFonts w:ascii="Cambria Math" w:hAnsi="Cambria Math"/>
          </w:rPr>
          <m:t>∈R</m:t>
        </m:r>
      </m:oMath>
      <w:r w:rsidR="00515C93">
        <w:t xml:space="preserve"> </w:t>
      </w:r>
      <w:r>
        <w:t xml:space="preserve">is a parameter to be chosen. The matrix </w:t>
      </w:r>
      <m:oMath>
        <m:r>
          <w:rPr>
            <w:rFonts w:ascii="Cambria Math" w:hAnsi="Cambria Math"/>
          </w:rPr>
          <m:t>A</m:t>
        </m:r>
      </m:oMath>
      <w:r>
        <w:t xml:space="preserve"> can be re-constructed as </w:t>
      </w:r>
      <m:oMath>
        <m:r>
          <w:rPr>
            <w:rFonts w:ascii="Cambria Math" w:hAnsi="Cambria Math"/>
          </w:rPr>
          <m:t>A=B+u</m:t>
        </m:r>
        <m:sSup>
          <m:sSupPr>
            <m:ctrlPr>
              <w:rPr>
                <w:rFonts w:ascii="Cambria Math" w:hAnsi="Cambria Math"/>
                <w:i/>
              </w:rPr>
            </m:ctrlPr>
          </m:sSupPr>
          <m:e>
            <m:r>
              <w:rPr>
                <w:rFonts w:ascii="Cambria Math" w:hAnsi="Cambria Math"/>
              </w:rPr>
              <m:t>v</m:t>
            </m:r>
          </m:e>
          <m:sup>
            <m:r>
              <w:rPr>
                <w:rFonts w:ascii="Cambria Math" w:hAnsi="Cambria Math"/>
              </w:rPr>
              <m:t>T</m:t>
            </m:r>
          </m:sup>
        </m:sSup>
      </m:oMath>
    </w:p>
    <w:p w14:paraId="54938ED8" w14:textId="22C03B9D" w:rsidR="00F252B8" w:rsidRDefault="00F252B8" w:rsidP="00D1298E">
      <w:pPr>
        <w:pStyle w:val="ListParagraph"/>
        <w:numPr>
          <w:ilvl w:val="0"/>
          <w:numId w:val="250"/>
        </w:numPr>
        <w:spacing w:line="360" w:lineRule="auto"/>
      </w:pPr>
      <w:r>
        <w:rPr>
          <w:u w:val="single"/>
        </w:rPr>
        <w:lastRenderedPageBreak/>
        <w:t>Re formulation of the Solution</w:t>
      </w:r>
      <w:r w:rsidRPr="00F252B8">
        <w:t xml:space="preserve">: </w:t>
      </w:r>
      <w:r>
        <w:t xml:space="preserve">The solution is then obtained as follows (Batista and Ibrahim-Karawia (2009)); first, the two tridiagonal systems of equations are solved using the Thomas algorithm: </w:t>
      </w:r>
      <m:oMath>
        <m:r>
          <w:rPr>
            <w:rFonts w:ascii="Cambria Math" w:hAnsi="Cambria Math"/>
          </w:rPr>
          <m:t>By=d</m:t>
        </m:r>
      </m:oMath>
      <w:r>
        <w:t xml:space="preserve">  </w:t>
      </w:r>
      <m:oMath>
        <m:r>
          <w:rPr>
            <w:rFonts w:ascii="Cambria Math" w:hAnsi="Cambria Math"/>
          </w:rPr>
          <m:t>Bq=u</m:t>
        </m:r>
      </m:oMath>
    </w:p>
    <w:p w14:paraId="142BB831" w14:textId="4548036C" w:rsidR="00F252B8" w:rsidRDefault="00F252B8" w:rsidP="00D1298E">
      <w:pPr>
        <w:pStyle w:val="ListParagraph"/>
        <w:numPr>
          <w:ilvl w:val="0"/>
          <w:numId w:val="250"/>
        </w:numPr>
        <w:spacing w:line="360" w:lineRule="auto"/>
      </w:pPr>
      <w:r>
        <w:rPr>
          <w:u w:val="single"/>
        </w:rPr>
        <w:t>Synthesizing Solution using Sherman-Morrison Formula</w:t>
      </w:r>
      <w:r>
        <w:t xml:space="preserve">: Finally, the solution </w:t>
      </w:r>
      <m:oMath>
        <m:r>
          <w:rPr>
            <w:rFonts w:ascii="Cambria Math" w:hAnsi="Cambria Math"/>
          </w:rPr>
          <m:t>x</m:t>
        </m:r>
      </m:oMath>
      <w:r>
        <w:t xml:space="preserve"> is re-constructed using the Sherman-Morrison formula: </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d=</m:t>
        </m:r>
        <m:sSup>
          <m:sSupPr>
            <m:ctrlPr>
              <w:rPr>
                <w:rFonts w:ascii="Cambria Math" w:hAnsi="Cambria Math"/>
                <w:i/>
              </w:rPr>
            </m:ctrlPr>
          </m:sSupPr>
          <m:e>
            <m:d>
              <m:dPr>
                <m:ctrlPr>
                  <w:rPr>
                    <w:rFonts w:ascii="Cambria Math" w:hAnsi="Cambria Math"/>
                    <w:i/>
                  </w:rPr>
                </m:ctrlPr>
              </m:dPr>
              <m:e>
                <m:r>
                  <w:rPr>
                    <w:rFonts w:ascii="Cambria Math" w:hAnsi="Cambria Math"/>
                  </w:rPr>
                  <m:t>B+u</m:t>
                </m:r>
                <m:sSup>
                  <m:sSupPr>
                    <m:ctrlPr>
                      <w:rPr>
                        <w:rFonts w:ascii="Cambria Math" w:hAnsi="Cambria Math"/>
                        <w:i/>
                      </w:rPr>
                    </m:ctrlPr>
                  </m:sSupPr>
                  <m:e>
                    <m:r>
                      <w:rPr>
                        <w:rFonts w:ascii="Cambria Math" w:hAnsi="Cambria Math"/>
                      </w:rPr>
                      <m:t>v</m:t>
                    </m:r>
                  </m:e>
                  <m:sup>
                    <m:r>
                      <w:rPr>
                        <w:rFonts w:ascii="Cambria Math" w:hAnsi="Cambria Math"/>
                      </w:rPr>
                      <m:t>T</m:t>
                    </m:r>
                  </m:sup>
                </m:sSup>
              </m:e>
            </m:d>
          </m:e>
          <m:sup>
            <m:r>
              <w:rPr>
                <w:rFonts w:ascii="Cambria Math" w:hAnsi="Cambria Math"/>
              </w:rPr>
              <m:t>-1</m:t>
            </m:r>
          </m:sup>
        </m:sSup>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-1</m:t>
                </m:r>
              </m:sup>
            </m:sSup>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u</m:t>
            </m:r>
          </m:den>
        </m:f>
        <m:r>
          <w:rPr>
            <w:rFonts w:ascii="Cambria Math" w:hAnsi="Cambria Math"/>
          </w:rPr>
          <m:t>d=y-</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y</m:t>
            </m:r>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q</m:t>
            </m:r>
          </m:den>
        </m:f>
      </m:oMath>
    </w:p>
    <w:p w14:paraId="08E2E3DB" w14:textId="5930BE0C" w:rsidR="00B31030" w:rsidRDefault="00B31030" w:rsidP="00D1298E">
      <w:pPr>
        <w:pStyle w:val="ListParagraph"/>
        <w:numPr>
          <w:ilvl w:val="0"/>
          <w:numId w:val="250"/>
        </w:numPr>
        <w:spacing w:line="360" w:lineRule="auto"/>
      </w:pPr>
      <w:r>
        <w:rPr>
          <w:u w:val="single"/>
        </w:rPr>
        <w:t>C Illustrative Implementation of Above</w:t>
      </w:r>
      <w:r>
        <w:t xml:space="preserve">: The implementation as a C function, which uses scratch-space to avoid modifying its inputs </w:t>
      </w:r>
      <m:oMath>
        <m:r>
          <w:rPr>
            <w:rFonts w:ascii="Cambria Math" w:hAnsi="Cambria Math"/>
          </w:rPr>
          <m:t>a-c</m:t>
        </m:r>
      </m:oMath>
      <w:r>
        <w:t>, allowing them to be used:</w:t>
      </w:r>
    </w:p>
    <w:p w14:paraId="49D6ABAB" w14:textId="77777777" w:rsidR="00B31030" w:rsidRDefault="00B31030" w:rsidP="00B31030">
      <w:pPr>
        <w:spacing w:line="360" w:lineRule="auto"/>
      </w:pPr>
    </w:p>
    <w:p w14:paraId="4EA0FFF6" w14:textId="20C4E6C3" w:rsidR="00B31030" w:rsidRDefault="00B31030" w:rsidP="00B31030">
      <w:pPr>
        <w:spacing w:line="360" w:lineRule="auto"/>
        <w:jc w:val="center"/>
      </w:pPr>
      <w:r>
        <w:rPr>
          <w:noProof/>
        </w:rPr>
        <w:lastRenderedPageBreak/>
        <w:drawing>
          <wp:inline distT="0" distB="0" distL="0" distR="0" wp14:anchorId="3CD59D4F" wp14:editId="59797527">
            <wp:extent cx="5486400" cy="5881370"/>
            <wp:effectExtent l="0" t="0" r="0" b="5080"/>
            <wp:docPr id="201481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18834" name=""/>
                    <pic:cNvPicPr/>
                  </pic:nvPicPr>
                  <pic:blipFill>
                    <a:blip r:embed="rId109"/>
                    <a:stretch>
                      <a:fillRect/>
                    </a:stretch>
                  </pic:blipFill>
                  <pic:spPr>
                    <a:xfrm>
                      <a:off x="0" y="0"/>
                      <a:ext cx="5486400" cy="5881370"/>
                    </a:xfrm>
                    <a:prstGeom prst="rect">
                      <a:avLst/>
                    </a:prstGeom>
                  </pic:spPr>
                </pic:pic>
              </a:graphicData>
            </a:graphic>
          </wp:inline>
        </w:drawing>
      </w:r>
    </w:p>
    <w:p w14:paraId="6E5221C6" w14:textId="77777777" w:rsidR="00B31030" w:rsidRDefault="00B31030" w:rsidP="00B31030">
      <w:pPr>
        <w:spacing w:line="360" w:lineRule="auto"/>
      </w:pPr>
    </w:p>
    <w:p w14:paraId="63BDD95E" w14:textId="767F4C6F" w:rsidR="00B31030" w:rsidRDefault="00B31030" w:rsidP="00D1298E">
      <w:pPr>
        <w:pStyle w:val="ListParagraph"/>
        <w:numPr>
          <w:ilvl w:val="0"/>
          <w:numId w:val="250"/>
        </w:numPr>
        <w:spacing w:line="360" w:lineRule="auto"/>
      </w:pPr>
      <w:r>
        <w:rPr>
          <w:u w:val="single"/>
        </w:rPr>
        <w:t>Alternative Perturbation of Tridiagonal System</w:t>
      </w:r>
      <w:r w:rsidRPr="00B31030">
        <w:t>:</w:t>
      </w:r>
      <w:r>
        <w:t xml:space="preserve"> </w:t>
      </w:r>
      <w:r w:rsidR="00BB335B">
        <w:t xml:space="preserve">There is also another way to solve the slightly perturbed form of the tridiagonal system considered above (Ryaben’kii and Tsynkov (2006)). Consider the two auxiliary linear systems of dimensions </w:t>
      </w:r>
      <m:oMath>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n-1</m:t>
            </m:r>
          </m:e>
        </m:d>
      </m:oMath>
      <w:r w:rsidR="00BB335B">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BB335B">
        <w:t xml:space="preserve">  for </w:t>
      </w:r>
      <m:oMath>
        <m:r>
          <w:rPr>
            <w:rFonts w:ascii="Cambria Math" w:hAnsi="Cambria Math"/>
          </w:rPr>
          <m:t>i=4, …, n-1</m:t>
        </m:r>
      </m:oMath>
      <w:r w:rsidR="00BB335B">
        <w:t xml:space="preserve">  </w:t>
      </w:r>
      <m:oMath>
        <m:r>
          <w:rPr>
            <w:rFonts w:ascii="Cambria Math" w:hAnsi="Cambria Math"/>
          </w:rPr>
          <m:t>⋯</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r w:rsidR="00BB335B">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=0</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=0</m:t>
        </m:r>
      </m:oMath>
      <w:r w:rsidR="00BB335B">
        <w:t xml:space="preserve">  for </w:t>
      </w:r>
      <m:oMath>
        <m:r>
          <w:rPr>
            <w:rFonts w:ascii="Cambria Math" w:hAnsi="Cambria Math"/>
          </w:rPr>
          <m:t>i=4, …, n-1</m:t>
        </m:r>
      </m:oMath>
      <w:r w:rsidR="00BB335B">
        <w:t xml:space="preserve">  </w:t>
      </w:r>
      <m:oMath>
        <m:r>
          <w:rPr>
            <w:rFonts w:ascii="Cambria Math" w:hAnsi="Cambria Math"/>
          </w:rPr>
          <m:t>⋯</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p>
    <w:p w14:paraId="10C697D6" w14:textId="288F5A5A" w:rsidR="006C5D3E" w:rsidRDefault="006C5D3E" w:rsidP="00D1298E">
      <w:pPr>
        <w:pStyle w:val="ListParagraph"/>
        <w:numPr>
          <w:ilvl w:val="0"/>
          <w:numId w:val="250"/>
        </w:numPr>
        <w:spacing w:line="360" w:lineRule="auto"/>
      </w:pPr>
      <w:r>
        <w:rPr>
          <w:u w:val="single"/>
        </w:rPr>
        <w:t>Solution to the above System</w:t>
      </w:r>
      <w:r w:rsidRPr="006C5D3E">
        <w:t xml:space="preserve">: </w:t>
      </w:r>
      <w:r>
        <w:t xml:space="preserve">For convenience, one additionally defines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=0</m:t>
        </m:r>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=1</m:t>
        </m:r>
      </m:oMath>
      <w:r>
        <w:t xml:space="preserve"> The solution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n</m:t>
                </m:r>
              </m:sub>
            </m:sSub>
          </m:e>
        </m:d>
      </m:oMath>
      <w:r>
        <w:t xml:space="preserve"> may be found by applying the Thomas’ algorithm to the two auxiliary tridiagonal systems.</w:t>
      </w:r>
    </w:p>
    <w:p w14:paraId="0E80247E" w14:textId="7B5B4EAE" w:rsidR="006C5D3E" w:rsidRDefault="006C5D3E" w:rsidP="00D1298E">
      <w:pPr>
        <w:pStyle w:val="ListParagraph"/>
        <w:numPr>
          <w:ilvl w:val="0"/>
          <w:numId w:val="250"/>
        </w:numPr>
        <w:spacing w:line="360" w:lineRule="auto"/>
      </w:pPr>
      <w:r>
        <w:rPr>
          <w:u w:val="single"/>
        </w:rPr>
        <w:t>Form of the Solution Vector</w:t>
      </w:r>
      <w:r w:rsidRPr="006C5D3E">
        <w:t>:</w:t>
      </w:r>
      <w:r>
        <w:t xml:space="preserve"> The solution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e>
        </m:d>
      </m:oMath>
      <w:r>
        <w:t xml:space="preserve"> can then be represented in the form: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w:t>
      </w:r>
      <m:oMath>
        <m:r>
          <w:rPr>
            <w:rFonts w:ascii="Cambria Math" w:hAnsi="Cambria Math"/>
          </w:rPr>
          <m:t>i=1, 2, …, n</m:t>
        </m:r>
      </m:oMath>
    </w:p>
    <w:p w14:paraId="0C660AF7" w14:textId="1574DEF8" w:rsidR="003F573E" w:rsidRDefault="003F573E" w:rsidP="00D1298E">
      <w:pPr>
        <w:pStyle w:val="ListParagraph"/>
        <w:numPr>
          <w:ilvl w:val="0"/>
          <w:numId w:val="250"/>
        </w:numPr>
        <w:spacing w:line="360" w:lineRule="auto"/>
      </w:pPr>
      <w:r>
        <w:rPr>
          <w:u w:val="single"/>
        </w:rPr>
        <w:t xml:space="preserve">Recovering Original Equations </w:t>
      </w:r>
      <m:oMath>
        <m:r>
          <w:rPr>
            <w:rFonts w:ascii="Cambria Math" w:hAnsi="Cambria Math"/>
            <w:u w:val="single"/>
          </w:rPr>
          <m:t>2</m:t>
        </m:r>
      </m:oMath>
      <w:r>
        <w:rPr>
          <w:u w:val="single"/>
        </w:rPr>
        <w:t xml:space="preserve"> through </w:t>
      </w:r>
      <m:oMath>
        <m:r>
          <w:rPr>
            <w:rFonts w:ascii="Cambria Math" w:hAnsi="Cambria Math"/>
            <w:u w:val="single"/>
          </w:rPr>
          <m:t>n</m:t>
        </m:r>
      </m:oMath>
      <w:r w:rsidRPr="003F573E">
        <w:t>:</w:t>
      </w:r>
      <w:r>
        <w:t xml:space="preserve"> Indeed, multiplying each equation of second auxiliary system by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adding with the corresponding equation of the first auxiliary system and using the representation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one immediately sees </w:t>
      </w:r>
      <w:proofErr w:type="gramStart"/>
      <w:r>
        <w:t>that equations</w:t>
      </w:r>
      <w:proofErr w:type="gramEnd"/>
      <w:r>
        <w:t xml:space="preserve"> </w:t>
      </w:r>
      <m:oMath>
        <m:r>
          <w:rPr>
            <w:rFonts w:ascii="Cambria Math" w:hAnsi="Cambria Math"/>
          </w:rPr>
          <m:t>2</m:t>
        </m:r>
      </m:oMath>
      <w:r>
        <w:t xml:space="preserve"> through </w:t>
      </w:r>
      <m:oMath>
        <m:r>
          <w:rPr>
            <w:rFonts w:ascii="Cambria Math" w:hAnsi="Cambria Math"/>
          </w:rPr>
          <m:t>n</m:t>
        </m:r>
      </m:oMath>
      <w:r>
        <w:t xml:space="preserve"> of the original system are satisfied</w:t>
      </w:r>
      <w:r w:rsidR="003B4718">
        <w:t xml:space="preserve">: it only remains to satisfy equation </w:t>
      </w:r>
      <m:oMath>
        <m:r>
          <w:rPr>
            <w:rFonts w:ascii="Cambria Math" w:hAnsi="Cambria Math"/>
          </w:rPr>
          <m:t>1</m:t>
        </m:r>
      </m:oMath>
      <w:r w:rsidR="003B4718">
        <w:t>.</w:t>
      </w:r>
    </w:p>
    <w:p w14:paraId="24D613CD" w14:textId="5E4B6181" w:rsidR="003B4718" w:rsidRDefault="003B4718" w:rsidP="00D1298E">
      <w:pPr>
        <w:pStyle w:val="ListParagraph"/>
        <w:numPr>
          <w:ilvl w:val="0"/>
          <w:numId w:val="250"/>
        </w:numPr>
        <w:spacing w:line="360" w:lineRule="auto"/>
      </w:pPr>
      <w:r>
        <w:rPr>
          <w:u w:val="single"/>
        </w:rPr>
        <w:t>Recovering Original Equation 1</w:t>
      </w:r>
      <w:r w:rsidRPr="003B4718">
        <w:t>:</w:t>
      </w:r>
      <w:r>
        <w:t xml:space="preserve"> To do so, consider formula for </w:t>
      </w:r>
      <m:oMath>
        <m:r>
          <w:rPr>
            <w:rFonts w:ascii="Cambria Math" w:hAnsi="Cambria Math"/>
          </w:rPr>
          <m:t>i=2</m:t>
        </m:r>
      </m:oMath>
      <w:r>
        <w:t xml:space="preserve"> and </w:t>
      </w:r>
      <m:oMath>
        <m:r>
          <w:rPr>
            <w:rFonts w:ascii="Cambria Math" w:hAnsi="Cambria Math"/>
          </w:rPr>
          <m:t>i=n</m:t>
        </m:r>
      </m:oMath>
      <w:r>
        <w:t xml:space="preserve"> and substitute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oMath>
      <w:r>
        <w:t xml:space="preserve"> into the first equation of the original system. This yields one scalar equation for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p>
    <w:p w14:paraId="75E27F0E" w14:textId="03746765" w:rsidR="003B4718" w:rsidRDefault="003B4718" w:rsidP="00D1298E">
      <w:pPr>
        <w:pStyle w:val="ListParagraph"/>
        <w:numPr>
          <w:ilvl w:val="0"/>
          <w:numId w:val="250"/>
        </w:numPr>
        <w:spacing w:line="360" w:lineRule="auto"/>
      </w:pPr>
      <w:r>
        <w:rPr>
          <w:u w:val="single"/>
        </w:rPr>
        <w:t xml:space="preserve">Explicit Form for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oMath>
      <w:r>
        <w:t xml:space="preserve">: As such, one finds that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den>
        </m:f>
      </m:oMath>
    </w:p>
    <w:p w14:paraId="2B80F783" w14:textId="56F96A17" w:rsidR="00063EF6" w:rsidRDefault="00063EF6" w:rsidP="00D1298E">
      <w:pPr>
        <w:pStyle w:val="ListParagraph"/>
        <w:numPr>
          <w:ilvl w:val="0"/>
          <w:numId w:val="250"/>
        </w:numPr>
        <w:spacing w:line="360" w:lineRule="auto"/>
      </w:pPr>
      <w:r>
        <w:rPr>
          <w:u w:val="single"/>
        </w:rPr>
        <w:t>Sample Implementation using C</w:t>
      </w:r>
      <w:r>
        <w:t xml:space="preserve">: The implementation as a C function, which uses scratch-space to avoid modifying its inputs for </w:t>
      </w:r>
      <m:oMath>
        <m:r>
          <w:rPr>
            <w:rFonts w:ascii="Cambria Math" w:hAnsi="Cambria Math"/>
          </w:rPr>
          <m:t>a-c</m:t>
        </m:r>
      </m:oMath>
      <w:r>
        <w:t>, allowing them to be re-used:</w:t>
      </w:r>
    </w:p>
    <w:p w14:paraId="0303DDD1" w14:textId="77777777" w:rsidR="00813303" w:rsidRDefault="00813303" w:rsidP="00813303">
      <w:pPr>
        <w:spacing w:line="360" w:lineRule="auto"/>
      </w:pPr>
    </w:p>
    <w:p w14:paraId="5C994EE5" w14:textId="144FBD0B" w:rsidR="00813303" w:rsidRDefault="00813303" w:rsidP="00813303">
      <w:pPr>
        <w:spacing w:line="360" w:lineRule="auto"/>
        <w:jc w:val="center"/>
      </w:pPr>
      <w:r>
        <w:rPr>
          <w:noProof/>
        </w:rPr>
        <w:lastRenderedPageBreak/>
        <w:drawing>
          <wp:inline distT="0" distB="0" distL="0" distR="0" wp14:anchorId="52141714" wp14:editId="725969B4">
            <wp:extent cx="5486400" cy="4333875"/>
            <wp:effectExtent l="0" t="0" r="0" b="9525"/>
            <wp:docPr id="8880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0341" name=""/>
                    <pic:cNvPicPr/>
                  </pic:nvPicPr>
                  <pic:blipFill>
                    <a:blip r:embed="rId110"/>
                    <a:stretch>
                      <a:fillRect/>
                    </a:stretch>
                  </pic:blipFill>
                  <pic:spPr>
                    <a:xfrm>
                      <a:off x="0" y="0"/>
                      <a:ext cx="5486400" cy="4333875"/>
                    </a:xfrm>
                    <a:prstGeom prst="rect">
                      <a:avLst/>
                    </a:prstGeom>
                  </pic:spPr>
                </pic:pic>
              </a:graphicData>
            </a:graphic>
          </wp:inline>
        </w:drawing>
      </w:r>
    </w:p>
    <w:p w14:paraId="3ACF9F56" w14:textId="77777777" w:rsidR="00813303" w:rsidRDefault="00813303" w:rsidP="00813303">
      <w:pPr>
        <w:spacing w:line="360" w:lineRule="auto"/>
      </w:pPr>
    </w:p>
    <w:p w14:paraId="5E94C361" w14:textId="5B7D1F5E" w:rsidR="00063EF6" w:rsidRDefault="00063EF6" w:rsidP="00D1298E">
      <w:pPr>
        <w:pStyle w:val="ListParagraph"/>
        <w:numPr>
          <w:ilvl w:val="0"/>
          <w:numId w:val="250"/>
        </w:numPr>
        <w:spacing w:line="360" w:lineRule="auto"/>
      </w:pPr>
      <w:r>
        <w:rPr>
          <w:u w:val="single"/>
        </w:rPr>
        <w:t>Computational Complexity of the Tridiagonal Structure</w:t>
      </w:r>
      <w:r w:rsidRPr="00063EF6">
        <w:t>:</w:t>
      </w:r>
      <w:r>
        <w:t xml:space="preserve"> </w:t>
      </w:r>
      <w:r w:rsidR="001405BB">
        <w:t xml:space="preserve">In both cases, the auxiliary systems to be solved are tridiagonal, so the overall computational complexity of solving </w:t>
      </w:r>
      <m:oMath>
        <m:r>
          <w:rPr>
            <w:rFonts w:ascii="Cambria Math" w:hAnsi="Cambria Math"/>
          </w:rPr>
          <m:t>Ax=d</m:t>
        </m:r>
      </m:oMath>
      <w:r w:rsidR="001405BB">
        <w:t xml:space="preserve"> remains linear with respect to the dimension of the system </w:t>
      </w:r>
      <m:oMath>
        <m:r>
          <w:rPr>
            <w:rFonts w:ascii="Cambria Math" w:hAnsi="Cambria Math"/>
          </w:rPr>
          <m:t>n</m:t>
        </m:r>
      </m:oMath>
      <w:r w:rsidR="001405BB">
        <w:t xml:space="preserve">, that is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rsidR="001405BB">
        <w:t xml:space="preserve"> arithmetic operations.</w:t>
      </w:r>
    </w:p>
    <w:p w14:paraId="16FAD3FB" w14:textId="1873C16D" w:rsidR="001405BB" w:rsidRDefault="001405BB" w:rsidP="00D1298E">
      <w:pPr>
        <w:pStyle w:val="ListParagraph"/>
        <w:numPr>
          <w:ilvl w:val="0"/>
          <w:numId w:val="250"/>
        </w:numPr>
        <w:spacing w:line="360" w:lineRule="auto"/>
      </w:pPr>
      <w:r>
        <w:rPr>
          <w:u w:val="single"/>
        </w:rPr>
        <w:t>Block Tridiagonal Form</w:t>
      </w:r>
      <w:r w:rsidRPr="001405BB">
        <w:t>:</w:t>
      </w:r>
      <w:r>
        <w:t xml:space="preserve"> In other situations, the systems of equations may be </w:t>
      </w:r>
      <w:r>
        <w:rPr>
          <w:i/>
          <w:iCs/>
        </w:rPr>
        <w:t>block-diagonal</w:t>
      </w:r>
      <w:r>
        <w:t xml:space="preserve"> with smaller sub-matrices arranged as individual elements in the above matrix system, e.g., 2D Poisson problem. Simplified forms of Gaussian elimination have developed for these problems (Quarteroni, Sacco, and Saleri (2007)).</w:t>
      </w:r>
    </w:p>
    <w:p w14:paraId="0ABF3083" w14:textId="058FC346" w:rsidR="00D62304" w:rsidRDefault="00D62304" w:rsidP="00D1298E">
      <w:pPr>
        <w:pStyle w:val="ListParagraph"/>
        <w:numPr>
          <w:ilvl w:val="0"/>
          <w:numId w:val="250"/>
        </w:numPr>
        <w:spacing w:line="360" w:lineRule="auto"/>
      </w:pPr>
      <w:r>
        <w:rPr>
          <w:u w:val="single"/>
        </w:rPr>
        <w:t>Version that avoids Divisions</w:t>
      </w:r>
      <w:r w:rsidRPr="00D62304">
        <w:t>:</w:t>
      </w:r>
      <w:r>
        <w:t xml:space="preserve"> Quarteroni, Sacco, and Saleri (2007) list a modified version of the algorithm that avoids some the divisions – using multiplications instead – which is beneficial on some computer architectures.</w:t>
      </w:r>
    </w:p>
    <w:p w14:paraId="5FBBB629" w14:textId="4578F209" w:rsidR="00D62304" w:rsidRDefault="00D62304" w:rsidP="00D1298E">
      <w:pPr>
        <w:pStyle w:val="ListParagraph"/>
        <w:numPr>
          <w:ilvl w:val="0"/>
          <w:numId w:val="250"/>
        </w:numPr>
        <w:spacing w:line="360" w:lineRule="auto"/>
      </w:pPr>
      <w:r>
        <w:rPr>
          <w:u w:val="single"/>
        </w:rPr>
        <w:lastRenderedPageBreak/>
        <w:t>Literature Treatment of Tridiagonal Algorithm</w:t>
      </w:r>
      <w:r w:rsidRPr="00D62304">
        <w:t>:</w:t>
      </w:r>
      <w:r>
        <w:t xml:space="preserve"> Parallel tridiagonal solvers have been published for many vector and parallel architectures, including GOUs (Change and Hwu (2014)), Venetis, Kouris, Sobczyk, Gallopoulos, and Sameh (2015). For an extensive treatment of parallel tridiagonal and block diagonal solvers, see Gallopoulos, Phillippe, and Sameh (2016).</w:t>
      </w:r>
    </w:p>
    <w:p w14:paraId="41464A9D" w14:textId="77777777" w:rsidR="00073B70" w:rsidRDefault="00073B70" w:rsidP="00171B83">
      <w:pPr>
        <w:spacing w:line="360" w:lineRule="auto"/>
      </w:pPr>
    </w:p>
    <w:p w14:paraId="37D6644A" w14:textId="77777777" w:rsidR="00073B70" w:rsidRDefault="00073B70" w:rsidP="00171B83">
      <w:pPr>
        <w:spacing w:line="360" w:lineRule="auto"/>
      </w:pPr>
    </w:p>
    <w:p w14:paraId="3BA8FE9F" w14:textId="4BE45661" w:rsidR="00073B70" w:rsidRPr="00073B70" w:rsidRDefault="00073B70" w:rsidP="00171B83">
      <w:pPr>
        <w:spacing w:line="360" w:lineRule="auto"/>
        <w:rPr>
          <w:b/>
          <w:bCs/>
          <w:sz w:val="28"/>
          <w:szCs w:val="28"/>
        </w:rPr>
      </w:pPr>
      <w:r w:rsidRPr="00073B70">
        <w:rPr>
          <w:b/>
          <w:bCs/>
          <w:sz w:val="28"/>
          <w:szCs w:val="28"/>
        </w:rPr>
        <w:t>References</w:t>
      </w:r>
    </w:p>
    <w:p w14:paraId="58970CA5" w14:textId="77777777" w:rsidR="00073B70" w:rsidRDefault="00073B70" w:rsidP="00171B83">
      <w:pPr>
        <w:spacing w:line="360" w:lineRule="auto"/>
      </w:pPr>
    </w:p>
    <w:p w14:paraId="44ADF60E" w14:textId="0EBBE6D7" w:rsidR="00B31030" w:rsidRDefault="00B31030" w:rsidP="00073B70">
      <w:pPr>
        <w:pStyle w:val="ListParagraph"/>
        <w:numPr>
          <w:ilvl w:val="0"/>
          <w:numId w:val="248"/>
        </w:numPr>
        <w:spacing w:line="360" w:lineRule="auto"/>
      </w:pPr>
      <w:r>
        <w:t xml:space="preserve">Batista, M., and A. R. A. Ibrahim-Karawia (2009): The use of Sherman-Morrison-Woodbury formula to solve cyclic block tridiagonal and cyclic block penta-diagonal linear systems of equations </w:t>
      </w:r>
      <w:r>
        <w:rPr>
          <w:i/>
          <w:iCs/>
        </w:rPr>
        <w:t>Applied Mathematics of Computation</w:t>
      </w:r>
      <w:r>
        <w:t xml:space="preserve"> </w:t>
      </w:r>
      <w:r>
        <w:rPr>
          <w:b/>
          <w:bCs/>
        </w:rPr>
        <w:t>210 (2)</w:t>
      </w:r>
      <w:r>
        <w:t xml:space="preserve"> 558-563</w:t>
      </w:r>
    </w:p>
    <w:p w14:paraId="4DBE2827" w14:textId="20B77700" w:rsidR="007A3B79" w:rsidRDefault="007A3B79" w:rsidP="00073B70">
      <w:pPr>
        <w:pStyle w:val="ListParagraph"/>
        <w:numPr>
          <w:ilvl w:val="0"/>
          <w:numId w:val="248"/>
        </w:numPr>
        <w:spacing w:line="360" w:lineRule="auto"/>
      </w:pPr>
      <w:r>
        <w:t xml:space="preserve">Change, L. W., and W. M. Hwu (2014): “A Guide for Implementing Tridiagonal Solvers in GPUs”, in: </w:t>
      </w:r>
      <w:r>
        <w:rPr>
          <w:i/>
          <w:iCs/>
        </w:rPr>
        <w:t>Numerical Computations in CPUs (Editor - V. Kidratenko)</w:t>
      </w:r>
      <w:r>
        <w:t xml:space="preserve"> </w:t>
      </w:r>
      <w:r>
        <w:rPr>
          <w:b/>
          <w:bCs/>
        </w:rPr>
        <w:t>Springer</w:t>
      </w:r>
      <w:r>
        <w:t xml:space="preserve"> Berlin, Germany</w:t>
      </w:r>
    </w:p>
    <w:p w14:paraId="6C285A51" w14:textId="06D56C72" w:rsidR="00754354" w:rsidRDefault="00754354" w:rsidP="00073B70">
      <w:pPr>
        <w:pStyle w:val="ListParagraph"/>
        <w:numPr>
          <w:ilvl w:val="0"/>
          <w:numId w:val="248"/>
        </w:numPr>
        <w:spacing w:line="360" w:lineRule="auto"/>
      </w:pPr>
      <w:r>
        <w:t xml:space="preserve">Datta, B. N. (2010): </w:t>
      </w:r>
      <w:r>
        <w:rPr>
          <w:i/>
          <w:iCs/>
        </w:rPr>
        <w:t>Numerical Linear Algebra and Applications 2</w:t>
      </w:r>
      <w:r w:rsidRPr="00754354">
        <w:rPr>
          <w:i/>
          <w:iCs/>
          <w:vertAlign w:val="superscript"/>
        </w:rPr>
        <w:t>nd</w:t>
      </w:r>
      <w:r>
        <w:rPr>
          <w:i/>
          <w:iCs/>
        </w:rPr>
        <w:t xml:space="preserve"> Edition</w:t>
      </w:r>
      <w:r>
        <w:t xml:space="preserve"> </w:t>
      </w:r>
      <w:r>
        <w:rPr>
          <w:b/>
          <w:bCs/>
        </w:rPr>
        <w:t>SIAM</w:t>
      </w:r>
      <w:r>
        <w:t xml:space="preserve"> Philadelphia, PA</w:t>
      </w:r>
    </w:p>
    <w:p w14:paraId="53524F38" w14:textId="67F268D0" w:rsidR="00D648A0" w:rsidRDefault="00D648A0" w:rsidP="00D648A0">
      <w:pPr>
        <w:pStyle w:val="ListParagraph"/>
        <w:numPr>
          <w:ilvl w:val="0"/>
          <w:numId w:val="248"/>
        </w:numPr>
        <w:spacing w:line="360" w:lineRule="auto"/>
      </w:pPr>
      <w:r>
        <w:t xml:space="preserve">Gallopoulos, E., B. Phillippe, and A. H. Sameh (2016): </w:t>
      </w:r>
      <w:r>
        <w:rPr>
          <w:i/>
          <w:iCs/>
        </w:rPr>
        <w:t>Parallelism in Matrix Computations</w:t>
      </w:r>
      <w:r>
        <w:t xml:space="preserve"> </w:t>
      </w:r>
      <w:r>
        <w:rPr>
          <w:b/>
          <w:bCs/>
        </w:rPr>
        <w:t>Springer</w:t>
      </w:r>
      <w:r>
        <w:t xml:space="preserve"> Berlin, Germany</w:t>
      </w:r>
    </w:p>
    <w:p w14:paraId="39CA6E05" w14:textId="13916355" w:rsidR="00754354" w:rsidRDefault="00754354" w:rsidP="00754354">
      <w:pPr>
        <w:pStyle w:val="ListParagraph"/>
        <w:numPr>
          <w:ilvl w:val="0"/>
          <w:numId w:val="248"/>
        </w:numPr>
        <w:spacing w:line="360" w:lineRule="auto"/>
      </w:pPr>
      <w:r>
        <w:t xml:space="preserve">Higham, N. J. (2002): </w:t>
      </w:r>
      <w:r>
        <w:rPr>
          <w:i/>
          <w:iCs/>
        </w:rPr>
        <w:t>Accuracy and Stability of Numerical Algorithms 2</w:t>
      </w:r>
      <w:r w:rsidRPr="00754354">
        <w:rPr>
          <w:i/>
          <w:iCs/>
          <w:vertAlign w:val="superscript"/>
        </w:rPr>
        <w:t>nd</w:t>
      </w:r>
      <w:r>
        <w:rPr>
          <w:i/>
          <w:iCs/>
        </w:rPr>
        <w:t xml:space="preserve"> Edition</w:t>
      </w:r>
      <w:r>
        <w:t xml:space="preserve"> </w:t>
      </w:r>
      <w:r>
        <w:rPr>
          <w:b/>
          <w:bCs/>
        </w:rPr>
        <w:t>SIAM</w:t>
      </w:r>
      <w:r>
        <w:t xml:space="preserve"> Philadelphia, PA</w:t>
      </w:r>
    </w:p>
    <w:p w14:paraId="009C3710" w14:textId="7560D10B" w:rsidR="00754354" w:rsidRDefault="00754354" w:rsidP="00073B70">
      <w:pPr>
        <w:pStyle w:val="ListParagraph"/>
        <w:numPr>
          <w:ilvl w:val="0"/>
          <w:numId w:val="248"/>
        </w:numPr>
        <w:spacing w:line="360" w:lineRule="auto"/>
      </w:pPr>
      <w:r>
        <w:t xml:space="preserve">Niyogi, P. (2006): </w:t>
      </w:r>
      <w:r>
        <w:rPr>
          <w:i/>
          <w:iCs/>
        </w:rPr>
        <w:t>Introduction to Computation</w:t>
      </w:r>
      <w:r w:rsidR="00C65816">
        <w:rPr>
          <w:i/>
          <w:iCs/>
        </w:rPr>
        <w:t>al</w:t>
      </w:r>
      <w:r>
        <w:rPr>
          <w:i/>
          <w:iCs/>
        </w:rPr>
        <w:t xml:space="preserve"> Fluid Dynamics</w:t>
      </w:r>
      <w:r>
        <w:t xml:space="preserve"> </w:t>
      </w:r>
      <w:r>
        <w:rPr>
          <w:b/>
          <w:bCs/>
        </w:rPr>
        <w:t>Pearson</w:t>
      </w:r>
      <w:r>
        <w:t xml:space="preserve"> London, UK</w:t>
      </w:r>
    </w:p>
    <w:p w14:paraId="7A4D507A" w14:textId="1A7D7C01" w:rsidR="007A3B79" w:rsidRDefault="007A3B79" w:rsidP="007A3B79">
      <w:pPr>
        <w:pStyle w:val="ListParagraph"/>
        <w:numPr>
          <w:ilvl w:val="0"/>
          <w:numId w:val="248"/>
        </w:numPr>
        <w:spacing w:line="360" w:lineRule="auto"/>
      </w:pPr>
      <w:r>
        <w:t xml:space="preserve">Quarteroni, A., R. Sacco, and F. Saleri (2007): </w:t>
      </w:r>
      <w:r>
        <w:rPr>
          <w:i/>
          <w:iCs/>
        </w:rPr>
        <w:t>Numerical Mathematics</w:t>
      </w:r>
      <w:r>
        <w:t xml:space="preserve"> </w:t>
      </w:r>
      <w:r>
        <w:rPr>
          <w:b/>
          <w:bCs/>
        </w:rPr>
        <w:t>Springer</w:t>
      </w:r>
      <w:r>
        <w:t xml:space="preserve"> New York, NY</w:t>
      </w:r>
    </w:p>
    <w:p w14:paraId="68BF413E" w14:textId="3DB06B20" w:rsidR="007A3B79" w:rsidRDefault="007A3B79" w:rsidP="00073B70">
      <w:pPr>
        <w:pStyle w:val="ListParagraph"/>
        <w:numPr>
          <w:ilvl w:val="0"/>
          <w:numId w:val="248"/>
        </w:numPr>
        <w:spacing w:line="360" w:lineRule="auto"/>
      </w:pPr>
      <w:r>
        <w:t xml:space="preserve">Ryaben’kii, V. S., and S. V. Tsynkov (2006): </w:t>
      </w:r>
      <w:r>
        <w:rPr>
          <w:i/>
          <w:iCs/>
        </w:rPr>
        <w:t>Theoretical Introduction to Numerical Analysis</w:t>
      </w:r>
      <w:r>
        <w:t xml:space="preserve"> </w:t>
      </w:r>
      <w:r>
        <w:rPr>
          <w:b/>
          <w:bCs/>
        </w:rPr>
        <w:t>Wolters Kluwer</w:t>
      </w:r>
      <w:r>
        <w:t xml:space="preserve"> Aalphen aan den Rijn, Netherlands</w:t>
      </w:r>
    </w:p>
    <w:p w14:paraId="01834F29" w14:textId="3D283795" w:rsidR="00D648A0" w:rsidRDefault="00D648A0" w:rsidP="00073B70">
      <w:pPr>
        <w:pStyle w:val="ListParagraph"/>
        <w:numPr>
          <w:ilvl w:val="0"/>
          <w:numId w:val="248"/>
        </w:numPr>
        <w:spacing w:line="360" w:lineRule="auto"/>
      </w:pPr>
      <w:r>
        <w:t xml:space="preserve">Venetis, I. E., A. Kouris, A. Sobczyk, E. Gallopoulos, and A. Sameh (2015): A direct tridiagonal solver based on Givens rotations for GPU architectures </w:t>
      </w:r>
      <w:r>
        <w:rPr>
          <w:i/>
          <w:iCs/>
        </w:rPr>
        <w:t>Parallel Computing</w:t>
      </w:r>
      <w:r>
        <w:t xml:space="preserve"> </w:t>
      </w:r>
      <w:r>
        <w:rPr>
          <w:b/>
          <w:bCs/>
        </w:rPr>
        <w:t xml:space="preserve">49 (C) </w:t>
      </w:r>
      <w:r>
        <w:t>101-116</w:t>
      </w:r>
    </w:p>
    <w:p w14:paraId="11992306" w14:textId="4B391AA0" w:rsidR="00073B70" w:rsidRPr="00073B70" w:rsidRDefault="00073B70" w:rsidP="00073B70">
      <w:pPr>
        <w:pStyle w:val="ListParagraph"/>
        <w:numPr>
          <w:ilvl w:val="0"/>
          <w:numId w:val="248"/>
        </w:numPr>
        <w:spacing w:line="360" w:lineRule="auto"/>
      </w:pPr>
      <w:r>
        <w:lastRenderedPageBreak/>
        <w:t xml:space="preserve">Wikipedia (2024): </w:t>
      </w:r>
      <w:hyperlink r:id="rId111" w:history="1">
        <w:r w:rsidRPr="00073B70">
          <w:rPr>
            <w:rStyle w:val="Hyperlink"/>
          </w:rPr>
          <w:t>Tridiagonal Matrix Algorithm</w:t>
        </w:r>
      </w:hyperlink>
    </w:p>
    <w:p w14:paraId="244406B8" w14:textId="77777777" w:rsidR="00591F1E" w:rsidRDefault="00591F1E">
      <w:r>
        <w:br w:type="page"/>
      </w:r>
    </w:p>
    <w:p w14:paraId="246A409C" w14:textId="77777777" w:rsidR="00591F1E" w:rsidRDefault="00591F1E" w:rsidP="00171B83">
      <w:pPr>
        <w:spacing w:line="360" w:lineRule="auto"/>
      </w:pPr>
    </w:p>
    <w:p w14:paraId="1F4FD3C0" w14:textId="508BA725" w:rsidR="00591F1E" w:rsidRPr="006771B8" w:rsidRDefault="00591F1E" w:rsidP="006771B8">
      <w:pPr>
        <w:spacing w:line="360" w:lineRule="auto"/>
        <w:jc w:val="center"/>
        <w:rPr>
          <w:b/>
          <w:bCs/>
          <w:sz w:val="32"/>
          <w:szCs w:val="32"/>
        </w:rPr>
      </w:pPr>
      <w:r w:rsidRPr="006771B8">
        <w:rPr>
          <w:b/>
          <w:bCs/>
          <w:sz w:val="32"/>
          <w:szCs w:val="32"/>
        </w:rPr>
        <w:t>Crank Nicolson Method</w:t>
      </w:r>
    </w:p>
    <w:p w14:paraId="1C92ED62" w14:textId="77777777" w:rsidR="00591F1E" w:rsidRDefault="00591F1E" w:rsidP="00171B83">
      <w:pPr>
        <w:spacing w:line="360" w:lineRule="auto"/>
      </w:pPr>
    </w:p>
    <w:p w14:paraId="41A20A93" w14:textId="77777777" w:rsidR="00591F1E" w:rsidRDefault="00591F1E" w:rsidP="00171B83">
      <w:pPr>
        <w:spacing w:line="360" w:lineRule="auto"/>
      </w:pPr>
    </w:p>
    <w:p w14:paraId="423CC4C9" w14:textId="06F7640D" w:rsidR="00591F1E" w:rsidRPr="006771B8" w:rsidRDefault="00591F1E" w:rsidP="00171B83">
      <w:pPr>
        <w:spacing w:line="360" w:lineRule="auto"/>
        <w:rPr>
          <w:b/>
          <w:bCs/>
          <w:sz w:val="28"/>
          <w:szCs w:val="28"/>
        </w:rPr>
      </w:pPr>
      <w:r w:rsidRPr="006771B8">
        <w:rPr>
          <w:b/>
          <w:bCs/>
          <w:sz w:val="28"/>
          <w:szCs w:val="28"/>
        </w:rPr>
        <w:t>Introduction</w:t>
      </w:r>
    </w:p>
    <w:p w14:paraId="543092CE" w14:textId="77777777" w:rsidR="00591F1E" w:rsidRDefault="00591F1E" w:rsidP="00171B83">
      <w:pPr>
        <w:spacing w:line="360" w:lineRule="auto"/>
      </w:pPr>
    </w:p>
    <w:p w14:paraId="5A1A45F8" w14:textId="08ABC48D" w:rsidR="00591F1E" w:rsidRDefault="00591F1E" w:rsidP="006771B8">
      <w:pPr>
        <w:pStyle w:val="ListParagraph"/>
        <w:numPr>
          <w:ilvl w:val="0"/>
          <w:numId w:val="252"/>
        </w:numPr>
        <w:spacing w:line="360" w:lineRule="auto"/>
      </w:pPr>
      <w:r w:rsidRPr="006771B8">
        <w:rPr>
          <w:u w:val="single"/>
        </w:rPr>
        <w:t>Purpose of the Crank-Nicolson Algorithm</w:t>
      </w:r>
      <w:r>
        <w:t>: The Crank-Nicolson method is a finite difference method used for primarily solving the heat equation and similar partial differential equations (Crank and Nicolson (1947), Cebeci (2002), Wikipedia (2024)).</w:t>
      </w:r>
    </w:p>
    <w:p w14:paraId="1F3E1810" w14:textId="2DFF8988" w:rsidR="006771B8" w:rsidRDefault="006771B8" w:rsidP="006771B8">
      <w:pPr>
        <w:pStyle w:val="ListParagraph"/>
        <w:numPr>
          <w:ilvl w:val="0"/>
          <w:numId w:val="252"/>
        </w:numPr>
        <w:spacing w:line="360" w:lineRule="auto"/>
      </w:pPr>
      <w:r>
        <w:rPr>
          <w:u w:val="single"/>
        </w:rPr>
        <w:t>Second-Order Convergence in Time</w:t>
      </w:r>
      <w:r w:rsidRPr="006771B8">
        <w:t>:</w:t>
      </w:r>
      <w:r>
        <w:t xml:space="preserve"> It is a second-order method in time. It is also implicit in time can be written as an implicit Runge-Kutta method, and is numerically stable.</w:t>
      </w:r>
    </w:p>
    <w:p w14:paraId="5ED82368" w14:textId="18D82FF1" w:rsidR="006771B8" w:rsidRDefault="006771B8" w:rsidP="006771B8">
      <w:pPr>
        <w:pStyle w:val="ListParagraph"/>
        <w:numPr>
          <w:ilvl w:val="0"/>
          <w:numId w:val="252"/>
        </w:numPr>
        <w:spacing w:line="360" w:lineRule="auto"/>
      </w:pPr>
      <w:r>
        <w:rPr>
          <w:u w:val="single"/>
        </w:rPr>
        <w:t>Stability of the Scheme</w:t>
      </w:r>
      <w:r w:rsidRPr="006771B8">
        <w:t>:</w:t>
      </w:r>
      <w:r>
        <w:t xml:space="preserve"> For diffusion equations, and many other equations, it can be shown that the Crank-Nicolson method is unconditionally stable (Thomas (1995)).</w:t>
      </w:r>
    </w:p>
    <w:p w14:paraId="09E8DB3D" w14:textId="276255FF" w:rsidR="006771B8" w:rsidRDefault="006771B8" w:rsidP="006771B8">
      <w:pPr>
        <w:pStyle w:val="ListParagraph"/>
        <w:numPr>
          <w:ilvl w:val="0"/>
          <w:numId w:val="252"/>
        </w:numPr>
        <w:spacing w:line="360" w:lineRule="auto"/>
      </w:pPr>
      <w:r>
        <w:rPr>
          <w:u w:val="single"/>
        </w:rPr>
        <w:t>von Neumann Stability Criterion Metrics</w:t>
      </w:r>
      <w:r>
        <w:t xml:space="preserve">: However, the approximate solutions can still contain decaying spurious oscillations if the ratio of time step </w:t>
      </w:r>
      <m:oMath>
        <m:r>
          <w:rPr>
            <w:rFonts w:ascii="Cambria Math" w:hAnsi="Cambria Math"/>
          </w:rPr>
          <m:t>∆t</m:t>
        </m:r>
      </m:oMath>
      <w:r>
        <w:t xml:space="preserve"> times the thermal diffusivity to the square of the space step </w:t>
      </w:r>
      <m:oMath>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oMath>
      <w:r>
        <w:t xml:space="preserve"> is large – typically larger than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per von Neumann stability analysis.</w:t>
      </w:r>
    </w:p>
    <w:p w14:paraId="556CF1E8" w14:textId="127E2A52" w:rsidR="00BD7CB3" w:rsidRDefault="00BD7CB3" w:rsidP="006771B8">
      <w:pPr>
        <w:pStyle w:val="ListParagraph"/>
        <w:numPr>
          <w:ilvl w:val="0"/>
          <w:numId w:val="252"/>
        </w:numPr>
        <w:spacing w:line="360" w:lineRule="auto"/>
      </w:pPr>
      <w:r>
        <w:rPr>
          <w:u w:val="single"/>
        </w:rPr>
        <w:t>Large Time/Sma</w:t>
      </w:r>
      <w:r w:rsidRPr="00BD7CB3">
        <w:rPr>
          <w:u w:val="single"/>
        </w:rPr>
        <w:t>ll Space Steps</w:t>
      </w:r>
      <w:r>
        <w:t>: For this reason, whenever large time steps or high spatial resolution is necessary, the less accurate backward Euler method is often used, which is both stable and immune to oscillations.</w:t>
      </w:r>
    </w:p>
    <w:p w14:paraId="27DE2FFB" w14:textId="77777777" w:rsidR="00BD7CB3" w:rsidRDefault="00BD7CB3" w:rsidP="00BD7CB3">
      <w:pPr>
        <w:spacing w:line="360" w:lineRule="auto"/>
      </w:pPr>
    </w:p>
    <w:p w14:paraId="03D419F9" w14:textId="77777777" w:rsidR="00BD7CB3" w:rsidRDefault="00BD7CB3" w:rsidP="00BD7CB3">
      <w:pPr>
        <w:spacing w:line="360" w:lineRule="auto"/>
      </w:pPr>
    </w:p>
    <w:p w14:paraId="29E9A20E" w14:textId="7B461177" w:rsidR="00BD7CB3" w:rsidRPr="00BD7CB3" w:rsidRDefault="00BD7CB3" w:rsidP="00BD7CB3">
      <w:pPr>
        <w:spacing w:line="360" w:lineRule="auto"/>
        <w:rPr>
          <w:b/>
          <w:bCs/>
          <w:sz w:val="28"/>
          <w:szCs w:val="28"/>
        </w:rPr>
      </w:pPr>
      <w:r w:rsidRPr="00BD7CB3">
        <w:rPr>
          <w:b/>
          <w:bCs/>
          <w:sz w:val="28"/>
          <w:szCs w:val="28"/>
        </w:rPr>
        <w:t>Principle</w:t>
      </w:r>
    </w:p>
    <w:p w14:paraId="3C8AAD8E" w14:textId="77777777" w:rsidR="00BD7CB3" w:rsidRDefault="00BD7CB3" w:rsidP="00BD7CB3">
      <w:pPr>
        <w:spacing w:line="360" w:lineRule="auto"/>
      </w:pPr>
    </w:p>
    <w:p w14:paraId="0385AA79" w14:textId="3B01F54C" w:rsidR="00BD7CB3" w:rsidRDefault="00BD7CB3" w:rsidP="00BD7CB3">
      <w:pPr>
        <w:pStyle w:val="ListParagraph"/>
        <w:numPr>
          <w:ilvl w:val="0"/>
          <w:numId w:val="253"/>
        </w:numPr>
        <w:spacing w:line="360" w:lineRule="auto"/>
      </w:pPr>
      <w:r w:rsidRPr="00BD7CB3">
        <w:rPr>
          <w:u w:val="single"/>
        </w:rPr>
        <w:t>Trapezoidal Rule Based Second-order Convergence</w:t>
      </w:r>
      <w:r>
        <w:t>: The Crank-Nicolson method is based on the trapezoidal rule, giving it a second-order convergence in time.</w:t>
      </w:r>
    </w:p>
    <w:p w14:paraId="3CAA952B" w14:textId="4EEF6C81" w:rsidR="00EF74FB" w:rsidRDefault="00EF74FB" w:rsidP="00BD7CB3">
      <w:pPr>
        <w:pStyle w:val="ListParagraph"/>
        <w:numPr>
          <w:ilvl w:val="0"/>
          <w:numId w:val="253"/>
        </w:numPr>
        <w:spacing w:line="360" w:lineRule="auto"/>
      </w:pPr>
      <w:r>
        <w:rPr>
          <w:u w:val="single"/>
        </w:rPr>
        <w:t>One-dimensional Partial Differential Equation</w:t>
      </w:r>
      <w:r w:rsidRPr="00EF74FB">
        <w:t>:</w:t>
      </w:r>
      <w:r>
        <w:t xml:space="preserve"> For linear equations, trapezoidal rule is equivalent to the implicit mid-point method – the simplest example of a Gauss-</w:t>
      </w:r>
      <w:r>
        <w:lastRenderedPageBreak/>
        <w:t>Legendre implicit Runge-Kutta method – which also has the property of being a geometric integrator.</w:t>
      </w:r>
    </w:p>
    <w:p w14:paraId="235DF3E4" w14:textId="77777777" w:rsidR="00E86ABF" w:rsidRDefault="00EF74FB" w:rsidP="00BD7CB3">
      <w:pPr>
        <w:pStyle w:val="ListParagraph"/>
        <w:numPr>
          <w:ilvl w:val="0"/>
          <w:numId w:val="253"/>
        </w:numPr>
        <w:spacing w:line="360" w:lineRule="auto"/>
      </w:pPr>
      <w:r>
        <w:rPr>
          <w:u w:val="single"/>
        </w:rPr>
        <w:t>Grid Discretization behind the PDE</w:t>
      </w:r>
      <w:r w:rsidRPr="00EF74FB">
        <w:t>:</w:t>
      </w:r>
      <w:r>
        <w:t xml:space="preserve"> For example, in 1D, suppose the partial differential equation is</w:t>
      </w:r>
    </w:p>
    <w:p w14:paraId="63AD346A" w14:textId="77777777" w:rsidR="00E86ABF" w:rsidRPr="00E86ABF" w:rsidRDefault="00E86ABF" w:rsidP="00E86ABF">
      <w:pPr>
        <w:spacing w:line="360" w:lineRule="auto"/>
        <w:rPr>
          <w:u w:val="single"/>
        </w:rPr>
      </w:pPr>
    </w:p>
    <w:p w14:paraId="5C4E53F8" w14:textId="77777777" w:rsidR="00E86ABF" w:rsidRDefault="00000000" w:rsidP="00E86ABF">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2679579F" w14:textId="77777777" w:rsidR="00E86ABF" w:rsidRDefault="00E86ABF" w:rsidP="00E86ABF">
      <w:pPr>
        <w:spacing w:line="360" w:lineRule="auto"/>
      </w:pPr>
    </w:p>
    <w:p w14:paraId="309971DD" w14:textId="77777777" w:rsidR="00E86ABF" w:rsidRDefault="00EF74FB" w:rsidP="00E86ABF">
      <w:pPr>
        <w:pStyle w:val="ListParagraph"/>
        <w:spacing w:line="360" w:lineRule="auto"/>
        <w:ind w:left="360"/>
      </w:pPr>
      <w:r>
        <w:t>Letting</w:t>
      </w:r>
    </w:p>
    <w:p w14:paraId="093CDF30" w14:textId="77777777" w:rsidR="00E86ABF" w:rsidRDefault="00E86ABF" w:rsidP="00E86ABF">
      <w:pPr>
        <w:spacing w:line="360" w:lineRule="auto"/>
      </w:pPr>
    </w:p>
    <w:p w14:paraId="153C5C7F" w14:textId="77777777" w:rsidR="00E86ABF" w:rsidRDefault="00730E2B" w:rsidP="00E86AB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i∆x+n∆t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oMath>
      </m:oMathPara>
    </w:p>
    <w:p w14:paraId="0BEB81A4" w14:textId="77777777" w:rsidR="00E86ABF" w:rsidRDefault="00E86ABF" w:rsidP="00E86ABF">
      <w:pPr>
        <w:spacing w:line="360" w:lineRule="auto"/>
      </w:pPr>
    </w:p>
    <w:p w14:paraId="725746C6" w14:textId="77777777" w:rsidR="00E86ABF" w:rsidRDefault="00EF74FB" w:rsidP="00E86ABF">
      <w:pPr>
        <w:pStyle w:val="ListParagraph"/>
        <w:spacing w:line="360" w:lineRule="auto"/>
        <w:ind w:left="360"/>
      </w:pPr>
      <w:r>
        <w:t>and</w:t>
      </w:r>
    </w:p>
    <w:p w14:paraId="290EC681" w14:textId="77777777" w:rsidR="00E86ABF" w:rsidRDefault="00E86ABF" w:rsidP="00E86ABF">
      <w:pPr>
        <w:spacing w:line="360" w:lineRule="auto"/>
      </w:pPr>
    </w:p>
    <w:p w14:paraId="0DD36D68" w14:textId="77777777" w:rsidR="00E86ABF" w:rsidRDefault="00000000" w:rsidP="00E86AB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i, n</m:t>
              </m:r>
            </m:sub>
          </m:sSub>
          <m:r>
            <w:rPr>
              <w:rFonts w:ascii="Cambria Math" w:hAnsi="Cambria Math"/>
            </w:rPr>
            <m:t>=F</m:t>
          </m:r>
        </m:oMath>
      </m:oMathPara>
    </w:p>
    <w:p w14:paraId="7010E897" w14:textId="77777777" w:rsidR="00E86ABF" w:rsidRDefault="00E86ABF" w:rsidP="00E86ABF">
      <w:pPr>
        <w:spacing w:line="360" w:lineRule="auto"/>
      </w:pPr>
    </w:p>
    <w:p w14:paraId="0DBD7485" w14:textId="53B7D7AD" w:rsidR="00EF74FB" w:rsidRDefault="00EF74FB" w:rsidP="00E86ABF">
      <w:pPr>
        <w:pStyle w:val="ListParagraph"/>
        <w:spacing w:line="360" w:lineRule="auto"/>
        <w:ind w:left="360"/>
      </w:pPr>
      <w:r>
        <w:t xml:space="preserve">evaluated for </w:t>
      </w:r>
      <m:oMath>
        <m:r>
          <w:rPr>
            <w:rFonts w:ascii="Cambria Math" w:hAnsi="Cambria Math"/>
          </w:rPr>
          <m:t>i</m:t>
        </m:r>
      </m:oMath>
      <w:r>
        <w:t xml:space="preserve">, </w:t>
      </w:r>
      <m:oMath>
        <m:r>
          <w:rPr>
            <w:rFonts w:ascii="Cambria Math" w:hAnsi="Cambria Math"/>
          </w:rPr>
          <m:t>n</m:t>
        </m:r>
      </m:oMath>
      <w:r>
        <w:t xml:space="preserve">, and </w:t>
      </w:r>
      <m:oMath>
        <m:sSub>
          <m:sSubPr>
            <m:ctrlPr>
              <w:rPr>
                <w:rFonts w:ascii="Cambria Math" w:hAnsi="Cambria Math"/>
                <w:i/>
              </w:rPr>
            </m:ctrlPr>
          </m:sSubPr>
          <m:e>
            <m:r>
              <w:rPr>
                <w:rFonts w:ascii="Cambria Math" w:hAnsi="Cambria Math"/>
              </w:rPr>
              <m:t>u</m:t>
            </m:r>
          </m:e>
          <m:sub>
            <m:r>
              <w:rPr>
                <w:rFonts w:ascii="Cambria Math" w:hAnsi="Cambria Math"/>
              </w:rPr>
              <m:t>i, n</m:t>
            </m:r>
          </m:sub>
        </m:sSub>
      </m:oMath>
      <w:r>
        <w:t xml:space="preserve">, the equation for Crank-Nicolson method is simply a combination of the forward Euler method at </w:t>
      </w:r>
      <m:oMath>
        <m:r>
          <w:rPr>
            <w:rFonts w:ascii="Cambria Math" w:hAnsi="Cambria Math"/>
          </w:rPr>
          <m:t>n</m:t>
        </m:r>
      </m:oMath>
      <w:r>
        <w:t xml:space="preserve"> and the backward Euler method at </w:t>
      </w:r>
      <m:oMath>
        <m:r>
          <w:rPr>
            <w:rFonts w:ascii="Cambria Math" w:hAnsi="Cambria Math"/>
          </w:rPr>
          <m:t>n+1</m:t>
        </m:r>
      </m:oMath>
      <w:r>
        <w:t>. Note, however, the method itself is not an average of these two methods, as the backward Euler equation has an implicit dependence on the solution.</w:t>
      </w:r>
    </w:p>
    <w:p w14:paraId="191E1E51" w14:textId="77777777" w:rsidR="00E86ABF" w:rsidRDefault="00730E2B" w:rsidP="00BD7CB3">
      <w:pPr>
        <w:pStyle w:val="ListParagraph"/>
        <w:numPr>
          <w:ilvl w:val="0"/>
          <w:numId w:val="253"/>
        </w:numPr>
        <w:spacing w:line="360" w:lineRule="auto"/>
      </w:pPr>
      <w:r>
        <w:rPr>
          <w:u w:val="single"/>
        </w:rPr>
        <w:t>Forward Euler</w:t>
      </w:r>
      <w:r w:rsidRPr="00730E2B">
        <w:t>:</w:t>
      </w:r>
    </w:p>
    <w:p w14:paraId="7C5F9D95" w14:textId="77777777" w:rsidR="00E86ABF" w:rsidRPr="00E86ABF" w:rsidRDefault="00E86ABF" w:rsidP="00E86ABF">
      <w:pPr>
        <w:spacing w:line="360" w:lineRule="auto"/>
        <w:rPr>
          <w:u w:val="single"/>
        </w:rPr>
      </w:pPr>
    </w:p>
    <w:p w14:paraId="1B3920A1" w14:textId="7B2D5FE0" w:rsidR="00730E2B" w:rsidRPr="00E86ABF"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7B2285D6" w14:textId="77777777" w:rsidR="00E86ABF" w:rsidRDefault="00E86ABF" w:rsidP="00E86ABF">
      <w:pPr>
        <w:spacing w:line="360" w:lineRule="auto"/>
      </w:pPr>
    </w:p>
    <w:p w14:paraId="10FA08BC" w14:textId="77777777" w:rsidR="00E86ABF" w:rsidRDefault="00B8056A" w:rsidP="00B8056A">
      <w:pPr>
        <w:pStyle w:val="ListParagraph"/>
        <w:numPr>
          <w:ilvl w:val="0"/>
          <w:numId w:val="253"/>
        </w:numPr>
        <w:spacing w:line="360" w:lineRule="auto"/>
      </w:pPr>
      <w:r>
        <w:rPr>
          <w:u w:val="single"/>
        </w:rPr>
        <w:t>Backward Euler</w:t>
      </w:r>
      <w:r w:rsidRPr="00730E2B">
        <w:t>:</w:t>
      </w:r>
    </w:p>
    <w:p w14:paraId="700AB4F1" w14:textId="77777777" w:rsidR="00E86ABF" w:rsidRPr="00E86ABF" w:rsidRDefault="00E86ABF" w:rsidP="00E86ABF">
      <w:pPr>
        <w:spacing w:line="360" w:lineRule="auto"/>
        <w:rPr>
          <w:u w:val="single"/>
        </w:rPr>
      </w:pPr>
    </w:p>
    <w:p w14:paraId="2E618B0C" w14:textId="65CC74B7" w:rsidR="00B8056A" w:rsidRPr="00E86ABF"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n+1</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5F57D14D" w14:textId="77777777" w:rsidR="00E86ABF" w:rsidRDefault="00E86ABF" w:rsidP="00E86ABF">
      <w:pPr>
        <w:spacing w:line="360" w:lineRule="auto"/>
      </w:pPr>
    </w:p>
    <w:p w14:paraId="3718D243" w14:textId="77777777" w:rsidR="00E86ABF" w:rsidRDefault="00B8056A" w:rsidP="00B8056A">
      <w:pPr>
        <w:pStyle w:val="ListParagraph"/>
        <w:numPr>
          <w:ilvl w:val="0"/>
          <w:numId w:val="253"/>
        </w:numPr>
        <w:spacing w:line="360" w:lineRule="auto"/>
      </w:pPr>
      <w:r>
        <w:rPr>
          <w:u w:val="single"/>
        </w:rPr>
        <w:lastRenderedPageBreak/>
        <w:t>Crank Nicolson</w:t>
      </w:r>
      <w:r w:rsidRPr="00730E2B">
        <w:t>:</w:t>
      </w:r>
    </w:p>
    <w:p w14:paraId="1BC92C20" w14:textId="77777777" w:rsidR="00E86ABF" w:rsidRPr="00E86ABF" w:rsidRDefault="00E86ABF" w:rsidP="00E86ABF">
      <w:pPr>
        <w:spacing w:line="360" w:lineRule="auto"/>
        <w:rPr>
          <w:u w:val="single"/>
        </w:rPr>
      </w:pPr>
    </w:p>
    <w:p w14:paraId="264AF6CD" w14:textId="0FAE98C7" w:rsidR="00B8056A" w:rsidRPr="004251E0"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 n</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n+1</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e>
          </m:d>
        </m:oMath>
      </m:oMathPara>
    </w:p>
    <w:p w14:paraId="43475DBB" w14:textId="77777777" w:rsidR="004251E0" w:rsidRDefault="004251E0" w:rsidP="004251E0">
      <w:pPr>
        <w:spacing w:line="360" w:lineRule="auto"/>
      </w:pPr>
    </w:p>
    <w:p w14:paraId="70753E19" w14:textId="0AE74C22" w:rsidR="004251E0" w:rsidRPr="00E86ABF" w:rsidRDefault="004251E0" w:rsidP="004251E0">
      <w:pPr>
        <w:pStyle w:val="ListParagraph"/>
        <w:spacing w:line="360" w:lineRule="auto"/>
        <w:ind w:left="360"/>
        <w:jc w:val="center"/>
      </w:pPr>
      <w:r>
        <w:rPr>
          <w:noProof/>
        </w:rPr>
        <w:drawing>
          <wp:inline distT="0" distB="0" distL="0" distR="0" wp14:anchorId="66607816" wp14:editId="1DEBC5A0">
            <wp:extent cx="2266950" cy="1914525"/>
            <wp:effectExtent l="0" t="0" r="0" b="9525"/>
            <wp:docPr id="66908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6982" name=""/>
                    <pic:cNvPicPr/>
                  </pic:nvPicPr>
                  <pic:blipFill>
                    <a:blip r:embed="rId112"/>
                    <a:stretch>
                      <a:fillRect/>
                    </a:stretch>
                  </pic:blipFill>
                  <pic:spPr>
                    <a:xfrm>
                      <a:off x="0" y="0"/>
                      <a:ext cx="2266950" cy="1914525"/>
                    </a:xfrm>
                    <a:prstGeom prst="rect">
                      <a:avLst/>
                    </a:prstGeom>
                  </pic:spPr>
                </pic:pic>
              </a:graphicData>
            </a:graphic>
          </wp:inline>
        </w:drawing>
      </w:r>
    </w:p>
    <w:p w14:paraId="660732FD" w14:textId="77777777" w:rsidR="00E86ABF" w:rsidRDefault="00E86ABF" w:rsidP="00E86ABF">
      <w:pPr>
        <w:spacing w:line="360" w:lineRule="auto"/>
      </w:pPr>
    </w:p>
    <w:p w14:paraId="3AE9CB31" w14:textId="5611A681" w:rsidR="00B8056A" w:rsidRDefault="00B8056A" w:rsidP="00B8056A">
      <w:pPr>
        <w:pStyle w:val="ListParagraph"/>
        <w:numPr>
          <w:ilvl w:val="0"/>
          <w:numId w:val="253"/>
        </w:numPr>
        <w:spacing w:line="360" w:lineRule="auto"/>
      </w:pPr>
      <w:r>
        <w:rPr>
          <w:u w:val="single"/>
        </w:rPr>
        <w:t>Implicit Nature of the Scheme</w:t>
      </w:r>
      <w:r>
        <w:t xml:space="preserve">: Note that this is an implicit method; to get the </w:t>
      </w:r>
      <w:r>
        <w:rPr>
          <w:i/>
          <w:iCs/>
        </w:rPr>
        <w:t>next</w:t>
      </w:r>
      <w:r>
        <w:t xml:space="preserve"> value of </w:t>
      </w:r>
      <m:oMath>
        <m:r>
          <w:rPr>
            <w:rFonts w:ascii="Cambria Math" w:hAnsi="Cambria Math"/>
          </w:rPr>
          <m:t>u</m:t>
        </m:r>
      </m:oMath>
      <w:r>
        <w:t xml:space="preserve"> in time, a system of equations must be solved.</w:t>
      </w:r>
    </w:p>
    <w:p w14:paraId="1CBEAEE3" w14:textId="4EEA89E0" w:rsidR="000B1D45" w:rsidRDefault="000B1D45" w:rsidP="00B8056A">
      <w:pPr>
        <w:pStyle w:val="ListParagraph"/>
        <w:numPr>
          <w:ilvl w:val="0"/>
          <w:numId w:val="253"/>
        </w:numPr>
        <w:spacing w:line="360" w:lineRule="auto"/>
      </w:pPr>
      <w:r>
        <w:rPr>
          <w:u w:val="single"/>
        </w:rPr>
        <w:t>Non</w:t>
      </w:r>
      <w:r w:rsidR="00F1348C">
        <w:rPr>
          <w:u w:val="single"/>
        </w:rPr>
        <w:t>-</w:t>
      </w:r>
      <w:r>
        <w:rPr>
          <w:u w:val="single"/>
        </w:rPr>
        <w:t>linear Discretization of the PDE</w:t>
      </w:r>
      <w:r w:rsidRPr="000B1D45">
        <w:t>:</w:t>
      </w:r>
      <w:r>
        <w:t xml:space="preserve"> </w:t>
      </w:r>
      <w:r w:rsidR="00675E9A">
        <w:t>If the partial differential equation is non-linear, the discretization will also be non-linear, so that advancing in time will involve solving a system of non-linear algebraic equations, though linearization is possible.</w:t>
      </w:r>
    </w:p>
    <w:p w14:paraId="4D2D41D9" w14:textId="5A7938A8" w:rsidR="00675E9A" w:rsidRDefault="00675E9A" w:rsidP="00B8056A">
      <w:pPr>
        <w:pStyle w:val="ListParagraph"/>
        <w:numPr>
          <w:ilvl w:val="0"/>
          <w:numId w:val="253"/>
        </w:numPr>
        <w:spacing w:line="360" w:lineRule="auto"/>
      </w:pPr>
      <w:r>
        <w:rPr>
          <w:u w:val="single"/>
        </w:rPr>
        <w:t>Efficient Solutions using Tridiagonal Solver</w:t>
      </w:r>
      <w:r w:rsidRPr="00675E9A">
        <w:rPr>
          <w:u w:val="single"/>
        </w:rPr>
        <w:t>s</w:t>
      </w:r>
      <w:r>
        <w:t xml:space="preserve">: In many problems, especially linear diffusion, the algebraic problem is tridiagonal and may be solved efficiently with the tridiagonal matrix algorithm, which gives a fast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direct solution as opposed to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for a full matrix, where </w:t>
      </w:r>
      <m:oMath>
        <m:r>
          <w:rPr>
            <w:rFonts w:ascii="Cambria Math" w:hAnsi="Cambria Math"/>
          </w:rPr>
          <m:t>N</m:t>
        </m:r>
      </m:oMath>
      <w:r>
        <w:t xml:space="preserve"> indicates the matrix size.</w:t>
      </w:r>
    </w:p>
    <w:p w14:paraId="665C3022" w14:textId="77777777" w:rsidR="00837A79" w:rsidRDefault="00837A79" w:rsidP="00837A79">
      <w:pPr>
        <w:spacing w:line="360" w:lineRule="auto"/>
      </w:pPr>
    </w:p>
    <w:p w14:paraId="5E29A690" w14:textId="77777777" w:rsidR="00837A79" w:rsidRDefault="00837A79" w:rsidP="00837A79">
      <w:pPr>
        <w:spacing w:line="360" w:lineRule="auto"/>
      </w:pPr>
    </w:p>
    <w:p w14:paraId="1EB36D1B" w14:textId="331A2382" w:rsidR="00837A79" w:rsidRPr="00E86ABF" w:rsidRDefault="00837A79" w:rsidP="00837A79">
      <w:pPr>
        <w:spacing w:line="360" w:lineRule="auto"/>
        <w:rPr>
          <w:b/>
          <w:bCs/>
          <w:sz w:val="28"/>
          <w:szCs w:val="28"/>
        </w:rPr>
      </w:pPr>
      <w:r w:rsidRPr="00E86ABF">
        <w:rPr>
          <w:b/>
          <w:bCs/>
          <w:sz w:val="28"/>
          <w:szCs w:val="28"/>
        </w:rPr>
        <w:t>Example: 1D Diffusion</w:t>
      </w:r>
    </w:p>
    <w:p w14:paraId="488988CC" w14:textId="77777777" w:rsidR="00837A79" w:rsidRDefault="00837A79" w:rsidP="00837A79">
      <w:pPr>
        <w:spacing w:line="360" w:lineRule="auto"/>
      </w:pPr>
    </w:p>
    <w:p w14:paraId="7529C87B" w14:textId="77777777" w:rsidR="004251E0" w:rsidRDefault="00837A79" w:rsidP="00E86ABF">
      <w:pPr>
        <w:pStyle w:val="ListParagraph"/>
        <w:numPr>
          <w:ilvl w:val="0"/>
          <w:numId w:val="254"/>
        </w:numPr>
        <w:spacing w:line="360" w:lineRule="auto"/>
      </w:pPr>
      <w:r w:rsidRPr="00E86ABF">
        <w:rPr>
          <w:u w:val="single"/>
        </w:rPr>
        <w:t>Crank-Nicolson Diffusion Equation Discretization</w:t>
      </w:r>
      <w:r>
        <w:t xml:space="preserve">: The Crank-Nicolson method is often applied to diffusion problems. </w:t>
      </w:r>
      <w:r w:rsidR="00E86ABF">
        <w:t>As an example, for the linear diffusion</w:t>
      </w:r>
    </w:p>
    <w:p w14:paraId="2DC5BB40" w14:textId="77777777" w:rsidR="004251E0" w:rsidRPr="004251E0" w:rsidRDefault="004251E0" w:rsidP="004251E0">
      <w:pPr>
        <w:spacing w:line="360" w:lineRule="auto"/>
        <w:rPr>
          <w:u w:val="single"/>
        </w:rPr>
      </w:pPr>
    </w:p>
    <w:p w14:paraId="2A7B0DBB"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6B9C6BEB" w14:textId="77777777" w:rsidR="004251E0" w:rsidRDefault="004251E0" w:rsidP="004251E0">
      <w:pPr>
        <w:spacing w:line="360" w:lineRule="auto"/>
      </w:pPr>
    </w:p>
    <w:p w14:paraId="52143B50" w14:textId="77777777" w:rsidR="004251E0" w:rsidRDefault="00E86ABF" w:rsidP="004251E0">
      <w:pPr>
        <w:pStyle w:val="ListParagraph"/>
        <w:spacing w:line="360" w:lineRule="auto"/>
        <w:ind w:left="360"/>
      </w:pPr>
      <w:r>
        <w:t>applying a finite difference spatial discretization for the right-hand side, the Crank-Nicolson discretization is</w:t>
      </w:r>
    </w:p>
    <w:p w14:paraId="0B252CAD" w14:textId="77777777" w:rsidR="004251E0" w:rsidRDefault="004251E0" w:rsidP="004251E0">
      <w:pPr>
        <w:spacing w:line="360" w:lineRule="auto"/>
      </w:pPr>
    </w:p>
    <w:p w14:paraId="2542E01D" w14:textId="17EFB99F" w:rsidR="004251E0" w:rsidRDefault="00000000" w:rsidP="004251E0">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n</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m:t>
                      </m:r>
                    </m:sub>
                  </m:sSub>
                </m:e>
              </m:d>
            </m:e>
          </m:d>
        </m:oMath>
      </m:oMathPara>
    </w:p>
    <w:p w14:paraId="3E382397" w14:textId="77777777" w:rsidR="004251E0" w:rsidRDefault="004251E0" w:rsidP="004251E0">
      <w:pPr>
        <w:spacing w:line="360" w:lineRule="auto"/>
      </w:pPr>
    </w:p>
    <w:p w14:paraId="798B9FAE" w14:textId="77777777" w:rsidR="004251E0" w:rsidRDefault="00E86ABF" w:rsidP="004251E0">
      <w:pPr>
        <w:pStyle w:val="ListParagraph"/>
        <w:spacing w:line="360" w:lineRule="auto"/>
        <w:ind w:left="360"/>
      </w:pPr>
      <w:r>
        <w:t>or, letting</w:t>
      </w:r>
    </w:p>
    <w:p w14:paraId="66C20DAB" w14:textId="77777777" w:rsidR="004251E0" w:rsidRDefault="004251E0" w:rsidP="004251E0">
      <w:pPr>
        <w:spacing w:line="360" w:lineRule="auto"/>
      </w:pPr>
    </w:p>
    <w:p w14:paraId="2BB1611B"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a</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r>
            <w:rPr>
              <w:rFonts w:ascii="Cambria Math" w:hAnsi="Cambria Math"/>
            </w:rPr>
            <m:t>=r</m:t>
          </m:r>
        </m:oMath>
      </m:oMathPara>
    </w:p>
    <w:p w14:paraId="10D91222" w14:textId="77777777" w:rsidR="004251E0" w:rsidRDefault="004251E0" w:rsidP="004251E0">
      <w:pPr>
        <w:spacing w:line="360" w:lineRule="auto"/>
      </w:pPr>
    </w:p>
    <w:p w14:paraId="603A2E96" w14:textId="72994976" w:rsidR="00837A79" w:rsidRPr="004251E0" w:rsidRDefault="00E86ABF" w:rsidP="004251E0">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m:t>
          </m:r>
          <m:d>
            <m:dPr>
              <m:ctrlPr>
                <w:rPr>
                  <w:rFonts w:ascii="Cambria Math" w:hAnsi="Cambria Math"/>
                  <w:i/>
                </w:rPr>
              </m:ctrlPr>
            </m:dPr>
            <m:e>
              <m:r>
                <w:rPr>
                  <w:rFonts w:ascii="Cambria Math" w:hAnsi="Cambria Math"/>
                </w:rPr>
                <m:t>1+2r</m:t>
              </m:r>
            </m:e>
          </m:d>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m:t>
              </m:r>
            </m:sub>
          </m:sSub>
          <m:r>
            <w:rPr>
              <w:rFonts w:ascii="Cambria Math" w:hAnsi="Cambria Math"/>
            </w:rPr>
            <m:t>+</m:t>
          </m:r>
          <m:d>
            <m:dPr>
              <m:ctrlPr>
                <w:rPr>
                  <w:rFonts w:ascii="Cambria Math" w:hAnsi="Cambria Math"/>
                  <w:i/>
                </w:rPr>
              </m:ctrlPr>
            </m:dPr>
            <m:e>
              <m:r>
                <w:rPr>
                  <w:rFonts w:ascii="Cambria Math" w:hAnsi="Cambria Math"/>
                </w:rPr>
                <m:t>1-2r</m:t>
              </m:r>
            </m:e>
          </m:d>
          <m:sSub>
            <m:sSubPr>
              <m:ctrlPr>
                <w:rPr>
                  <w:rFonts w:ascii="Cambria Math" w:hAnsi="Cambria Math"/>
                  <w:i/>
                </w:rPr>
              </m:ctrlPr>
            </m:sSubPr>
            <m:e>
              <m:r>
                <w:rPr>
                  <w:rFonts w:ascii="Cambria Math" w:hAnsi="Cambria Math"/>
                </w:rPr>
                <m:t>u</m:t>
              </m:r>
            </m:e>
            <m:sub>
              <m:r>
                <w:rPr>
                  <w:rFonts w:ascii="Cambria Math" w:hAnsi="Cambria Math"/>
                </w:rPr>
                <m:t>i,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m:t>
              </m:r>
            </m:sub>
          </m:sSub>
        </m:oMath>
      </m:oMathPara>
    </w:p>
    <w:p w14:paraId="1E603472" w14:textId="77777777" w:rsidR="004251E0" w:rsidRDefault="004251E0" w:rsidP="004251E0">
      <w:pPr>
        <w:spacing w:line="360" w:lineRule="auto"/>
      </w:pPr>
    </w:p>
    <w:p w14:paraId="1CBED850" w14:textId="5DBC55A4" w:rsidR="00DD5708" w:rsidRDefault="00DD5708" w:rsidP="00E86ABF">
      <w:pPr>
        <w:pStyle w:val="ListParagraph"/>
        <w:numPr>
          <w:ilvl w:val="0"/>
          <w:numId w:val="254"/>
        </w:numPr>
        <w:spacing w:line="360" w:lineRule="auto"/>
      </w:pPr>
      <w:r>
        <w:rPr>
          <w:u w:val="single"/>
        </w:rPr>
        <w:t>Tridiagonalization Inherent in the Discretization</w:t>
      </w:r>
      <w:r>
        <w:t xml:space="preserve">: Given that the terms on the RHS are known, this is a tridiagonal problem, so that </w:t>
      </w:r>
      <m:oMath>
        <m:sSub>
          <m:sSubPr>
            <m:ctrlPr>
              <w:rPr>
                <w:rFonts w:ascii="Cambria Math" w:hAnsi="Cambria Math"/>
                <w:i/>
              </w:rPr>
            </m:ctrlPr>
          </m:sSubPr>
          <m:e>
            <m:r>
              <w:rPr>
                <w:rFonts w:ascii="Cambria Math" w:hAnsi="Cambria Math"/>
              </w:rPr>
              <m:t>u</m:t>
            </m:r>
          </m:e>
          <m:sub>
            <m:r>
              <w:rPr>
                <w:rFonts w:ascii="Cambria Math" w:hAnsi="Cambria Math"/>
              </w:rPr>
              <m:t>i, n+1</m:t>
            </m:r>
          </m:sub>
        </m:sSub>
      </m:oMath>
      <w:r>
        <w:t>may be efficiently solved by using the tridiagonal matrix algorithm in favor of the much more costlier matrix inversion.</w:t>
      </w:r>
    </w:p>
    <w:p w14:paraId="0E2A26A8" w14:textId="77777777" w:rsidR="004251E0" w:rsidRDefault="00DD5708" w:rsidP="00E86ABF">
      <w:pPr>
        <w:pStyle w:val="ListParagraph"/>
        <w:numPr>
          <w:ilvl w:val="0"/>
          <w:numId w:val="254"/>
        </w:numPr>
        <w:spacing w:line="360" w:lineRule="auto"/>
      </w:pPr>
      <w:r>
        <w:rPr>
          <w:u w:val="single"/>
        </w:rPr>
        <w:t>Application to Quasi-linear Differential Equation</w:t>
      </w:r>
      <w:r w:rsidRPr="00DD5708">
        <w:t>:</w:t>
      </w:r>
      <w:r>
        <w:t xml:space="preserve"> A quasi-linear equation such as</w:t>
      </w:r>
    </w:p>
    <w:p w14:paraId="2F39F809" w14:textId="77777777" w:rsidR="004251E0" w:rsidRPr="004251E0" w:rsidRDefault="004251E0" w:rsidP="004251E0">
      <w:pPr>
        <w:spacing w:line="360" w:lineRule="auto"/>
        <w:rPr>
          <w:u w:val="single"/>
        </w:rPr>
      </w:pPr>
    </w:p>
    <w:p w14:paraId="1DFB3820"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d>
            <m:dPr>
              <m:ctrlPr>
                <w:rPr>
                  <w:rFonts w:ascii="Cambria Math" w:hAnsi="Cambria Math"/>
                  <w:i/>
                </w:rPr>
              </m:ctrlPr>
            </m:dPr>
            <m:e>
              <m:r>
                <w:rPr>
                  <w:rFonts w:ascii="Cambria Math" w:hAnsi="Cambria Math"/>
                </w:rPr>
                <m:t>u</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5701ADE8" w14:textId="77777777" w:rsidR="004251E0" w:rsidRDefault="004251E0" w:rsidP="004251E0">
      <w:pPr>
        <w:spacing w:line="360" w:lineRule="auto"/>
      </w:pPr>
    </w:p>
    <w:p w14:paraId="13DC780C" w14:textId="34CDAC41" w:rsidR="00DD5708" w:rsidRDefault="00DD5708" w:rsidP="004251E0">
      <w:pPr>
        <w:pStyle w:val="ListParagraph"/>
        <w:spacing w:line="360" w:lineRule="auto"/>
        <w:ind w:left="360"/>
      </w:pPr>
      <w:r>
        <w:t xml:space="preserve">would lead to a non-linear system of algebraic equations, which could not be easily solved above; however, it is possible in </w:t>
      </w:r>
      <w:r w:rsidR="00F1348C">
        <w:t>s</w:t>
      </w:r>
      <w:r>
        <w:t xml:space="preserve">ome cases to linearize the problem by using the old value of </w:t>
      </w:r>
      <m:oMath>
        <m:r>
          <w:rPr>
            <w:rFonts w:ascii="Cambria Math" w:hAnsi="Cambria Math"/>
          </w:rPr>
          <m:t>a</m:t>
        </m:r>
      </m:oMath>
      <w:r>
        <w:t xml:space="preserve">, that is </w:t>
      </w:r>
      <m:oMath>
        <m:sSub>
          <m:sSubPr>
            <m:ctrlPr>
              <w:rPr>
                <w:rFonts w:ascii="Cambria Math" w:hAnsi="Cambria Math"/>
                <w:i/>
              </w:rPr>
            </m:ctrlPr>
          </m:sSubPr>
          <m:e>
            <m:r>
              <w:rPr>
                <w:rFonts w:ascii="Cambria Math" w:hAnsi="Cambria Math"/>
              </w:rPr>
              <m:t>a</m:t>
            </m:r>
          </m:e>
          <m:sub>
            <m:r>
              <w:rPr>
                <w:rFonts w:ascii="Cambria Math" w:hAnsi="Cambria Math"/>
              </w:rPr>
              <m:t>i, n</m:t>
            </m:r>
          </m:sub>
        </m:sSub>
        <m:d>
          <m:dPr>
            <m:ctrlPr>
              <w:rPr>
                <w:rFonts w:ascii="Cambria Math" w:hAnsi="Cambria Math"/>
                <w:i/>
              </w:rPr>
            </m:ctrlPr>
          </m:dPr>
          <m:e>
            <m:r>
              <w:rPr>
                <w:rFonts w:ascii="Cambria Math" w:hAnsi="Cambria Math"/>
              </w:rPr>
              <m:t>u</m:t>
            </m:r>
          </m:e>
        </m:d>
      </m:oMath>
      <w:r>
        <w:t xml:space="preserve"> instead of </w:t>
      </w:r>
      <m:oMath>
        <m:sSub>
          <m:sSubPr>
            <m:ctrlPr>
              <w:rPr>
                <w:rFonts w:ascii="Cambria Math" w:hAnsi="Cambria Math"/>
                <w:i/>
              </w:rPr>
            </m:ctrlPr>
          </m:sSubPr>
          <m:e>
            <m:r>
              <w:rPr>
                <w:rFonts w:ascii="Cambria Math" w:hAnsi="Cambria Math"/>
              </w:rPr>
              <m:t>a</m:t>
            </m:r>
          </m:e>
          <m:sub>
            <m:r>
              <w:rPr>
                <w:rFonts w:ascii="Cambria Math" w:hAnsi="Cambria Math"/>
              </w:rPr>
              <m:t>i, n+1</m:t>
            </m:r>
          </m:sub>
        </m:sSub>
        <m:d>
          <m:dPr>
            <m:ctrlPr>
              <w:rPr>
                <w:rFonts w:ascii="Cambria Math" w:hAnsi="Cambria Math"/>
                <w:i/>
              </w:rPr>
            </m:ctrlPr>
          </m:dPr>
          <m:e>
            <m:r>
              <w:rPr>
                <w:rFonts w:ascii="Cambria Math" w:hAnsi="Cambria Math"/>
              </w:rPr>
              <m:t>u</m:t>
            </m:r>
          </m:e>
        </m:d>
      </m:oMath>
      <w:r>
        <w:t xml:space="preserve">. Other times it may be possible to estimate </w:t>
      </w:r>
      <m:oMath>
        <m:sSub>
          <m:sSubPr>
            <m:ctrlPr>
              <w:rPr>
                <w:rFonts w:ascii="Cambria Math" w:hAnsi="Cambria Math"/>
                <w:i/>
              </w:rPr>
            </m:ctrlPr>
          </m:sSubPr>
          <m:e>
            <m:r>
              <w:rPr>
                <w:rFonts w:ascii="Cambria Math" w:hAnsi="Cambria Math"/>
              </w:rPr>
              <m:t>a</m:t>
            </m:r>
          </m:e>
          <m:sub>
            <m:r>
              <w:rPr>
                <w:rFonts w:ascii="Cambria Math" w:hAnsi="Cambria Math"/>
              </w:rPr>
              <m:t>i, n+1</m:t>
            </m:r>
          </m:sub>
        </m:sSub>
        <m:d>
          <m:dPr>
            <m:ctrlPr>
              <w:rPr>
                <w:rFonts w:ascii="Cambria Math" w:hAnsi="Cambria Math"/>
                <w:i/>
              </w:rPr>
            </m:ctrlPr>
          </m:dPr>
          <m:e>
            <m:r>
              <w:rPr>
                <w:rFonts w:ascii="Cambria Math" w:hAnsi="Cambria Math"/>
              </w:rPr>
              <m:t>u</m:t>
            </m:r>
          </m:e>
        </m:d>
      </m:oMath>
      <w:r>
        <w:t xml:space="preserve"> using an explicit method and maintain stability.</w:t>
      </w:r>
    </w:p>
    <w:p w14:paraId="084A9BE5" w14:textId="77777777" w:rsidR="00591F1E" w:rsidRDefault="00591F1E" w:rsidP="00171B83">
      <w:pPr>
        <w:spacing w:line="360" w:lineRule="auto"/>
      </w:pPr>
    </w:p>
    <w:p w14:paraId="64E71248" w14:textId="77777777" w:rsidR="00DD5708" w:rsidRDefault="00DD5708" w:rsidP="00171B83">
      <w:pPr>
        <w:spacing w:line="360" w:lineRule="auto"/>
      </w:pPr>
    </w:p>
    <w:p w14:paraId="3C498300" w14:textId="11C4B712" w:rsidR="00DD5708" w:rsidRPr="004251E0" w:rsidRDefault="00DD5708" w:rsidP="00171B83">
      <w:pPr>
        <w:spacing w:line="360" w:lineRule="auto"/>
        <w:rPr>
          <w:b/>
          <w:bCs/>
          <w:sz w:val="28"/>
          <w:szCs w:val="28"/>
        </w:rPr>
      </w:pPr>
      <w:r w:rsidRPr="004251E0">
        <w:rPr>
          <w:b/>
          <w:bCs/>
          <w:sz w:val="28"/>
          <w:szCs w:val="28"/>
        </w:rPr>
        <w:lastRenderedPageBreak/>
        <w:t>Example: 1D Diffusion with Advection for Steady Flow with multiple Channel Connections</w:t>
      </w:r>
    </w:p>
    <w:p w14:paraId="716C1BB5" w14:textId="77777777" w:rsidR="00DD5708" w:rsidRDefault="00DD5708" w:rsidP="00171B83">
      <w:pPr>
        <w:spacing w:line="360" w:lineRule="auto"/>
      </w:pPr>
    </w:p>
    <w:p w14:paraId="6E51D437" w14:textId="3EDEB8F8" w:rsidR="00DD5708" w:rsidRDefault="00DD5708" w:rsidP="004251E0">
      <w:pPr>
        <w:pStyle w:val="ListParagraph"/>
        <w:numPr>
          <w:ilvl w:val="0"/>
          <w:numId w:val="255"/>
        </w:numPr>
        <w:spacing w:line="360" w:lineRule="auto"/>
      </w:pPr>
      <w:r w:rsidRPr="004251E0">
        <w:rPr>
          <w:u w:val="single"/>
        </w:rPr>
        <w:t>Contamination inside a Diffusive Flow</w:t>
      </w:r>
      <w:r>
        <w:t>: This is a solution usually employed for many purposes when there is a contamination problem in streams or rivers under steady flow conditions. Often, the problem can be simplified into a 1D version and still yield useful insight.</w:t>
      </w:r>
    </w:p>
    <w:p w14:paraId="5D5D4936" w14:textId="77777777" w:rsidR="00D2633A" w:rsidRDefault="00083CE4" w:rsidP="004251E0">
      <w:pPr>
        <w:pStyle w:val="ListParagraph"/>
        <w:numPr>
          <w:ilvl w:val="0"/>
          <w:numId w:val="255"/>
        </w:numPr>
        <w:spacing w:line="360" w:lineRule="auto"/>
      </w:pPr>
      <w:r>
        <w:rPr>
          <w:u w:val="single"/>
        </w:rPr>
        <w:t>Dynamics of the Flow Solute Concentration</w:t>
      </w:r>
      <w:r w:rsidRPr="00083CE4">
        <w:t>:</w:t>
      </w:r>
      <w:r>
        <w:t xml:space="preserve"> Here, the concentration of a solute contaminant in water is modeled. This problem is composed of three parts: the known diffusion equation (</w:t>
      </w:r>
      <m:oMath>
        <m:sSub>
          <m:sSubPr>
            <m:ctrlPr>
              <w:rPr>
                <w:rFonts w:ascii="Cambria Math" w:hAnsi="Cambria Math"/>
                <w:i/>
              </w:rPr>
            </m:ctrlPr>
          </m:sSubPr>
          <m:e>
            <m:r>
              <w:rPr>
                <w:rFonts w:ascii="Cambria Math" w:hAnsi="Cambria Math"/>
              </w:rPr>
              <m:t>D</m:t>
            </m:r>
          </m:e>
          <m:sub>
            <m:r>
              <w:rPr>
                <w:rFonts w:ascii="Cambria Math" w:hAnsi="Cambria Math"/>
              </w:rPr>
              <m:t>x</m:t>
            </m:r>
          </m:sub>
        </m:sSub>
      </m:oMath>
      <w:r>
        <w:t xml:space="preserve"> chosen as a constant), and advective component which means that the system is evolving in space due to a velocity field – which is chosen using another constant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t xml:space="preserve"> – and a lateral interaction between the longitudinal channels.</w:t>
      </w:r>
    </w:p>
    <w:p w14:paraId="3585CB6E" w14:textId="77777777" w:rsidR="00D2633A" w:rsidRPr="009E1C1D" w:rsidRDefault="00D2633A" w:rsidP="009E1C1D">
      <w:pPr>
        <w:spacing w:line="360" w:lineRule="auto"/>
        <w:rPr>
          <w:u w:val="single"/>
        </w:rPr>
      </w:pPr>
    </w:p>
    <w:p w14:paraId="0F0F2CE5" w14:textId="01B15E99" w:rsid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N</m:t>
                  </m:r>
                </m:sub>
              </m:sSub>
            </m:e>
          </m:d>
        </m:oMath>
      </m:oMathPara>
    </w:p>
    <w:p w14:paraId="4F105F1D" w14:textId="77777777" w:rsidR="00D2633A" w:rsidRDefault="00D2633A" w:rsidP="009E1C1D">
      <w:pPr>
        <w:spacing w:line="360" w:lineRule="auto"/>
      </w:pPr>
    </w:p>
    <w:p w14:paraId="59A04F86" w14:textId="421DB766" w:rsidR="00083CE4" w:rsidRDefault="00083CE4" w:rsidP="00D2633A">
      <w:pPr>
        <w:pStyle w:val="ListParagraph"/>
        <w:spacing w:line="360" w:lineRule="auto"/>
        <w:ind w:left="360"/>
      </w:pPr>
      <w:r>
        <w:t xml:space="preserve">where </w:t>
      </w:r>
      <m:oMath>
        <m:r>
          <w:rPr>
            <w:rFonts w:ascii="Cambria Math" w:hAnsi="Cambria Math"/>
          </w:rPr>
          <m:t>C</m:t>
        </m:r>
      </m:oMath>
      <w:r>
        <w:t xml:space="preserve"> is the concentration of the contaminant, and subscripts </w:t>
      </w:r>
      <m:oMath>
        <m:r>
          <w:rPr>
            <w:rFonts w:ascii="Cambria Math" w:hAnsi="Cambria Math"/>
          </w:rPr>
          <m:t>N</m:t>
        </m:r>
      </m:oMath>
      <w:r>
        <w:t xml:space="preserve"> and </w:t>
      </w:r>
      <m:oMath>
        <m:r>
          <w:rPr>
            <w:rFonts w:ascii="Cambria Math" w:hAnsi="Cambria Math"/>
          </w:rPr>
          <m:t>M</m:t>
        </m:r>
      </m:oMath>
      <w:r>
        <w:t xml:space="preserve"> correspond to </w:t>
      </w:r>
      <w:r>
        <w:rPr>
          <w:i/>
          <w:iCs/>
        </w:rPr>
        <w:t>previous</w:t>
      </w:r>
      <w:r>
        <w:t xml:space="preserve"> and </w:t>
      </w:r>
      <w:r>
        <w:rPr>
          <w:i/>
          <w:iCs/>
        </w:rPr>
        <w:t>next</w:t>
      </w:r>
      <w:r>
        <w:t xml:space="preserve"> channels.</w:t>
      </w:r>
    </w:p>
    <w:p w14:paraId="6C458A93" w14:textId="15152D41" w:rsidR="00083CE4" w:rsidRDefault="00083CE4" w:rsidP="004251E0">
      <w:pPr>
        <w:pStyle w:val="ListParagraph"/>
        <w:numPr>
          <w:ilvl w:val="0"/>
          <w:numId w:val="255"/>
        </w:numPr>
        <w:spacing w:line="360" w:lineRule="auto"/>
      </w:pPr>
      <w:r>
        <w:rPr>
          <w:u w:val="single"/>
        </w:rPr>
        <w:t>Crank Nicolson Discretization of Dynamics</w:t>
      </w:r>
      <w:r w:rsidRPr="00083CE4">
        <w:t>:</w:t>
      </w:r>
      <w:r>
        <w:t xml:space="preserve"> The Crank-Nicolson method - </w:t>
      </w:r>
      <m:oMath>
        <m:r>
          <w:rPr>
            <w:rFonts w:ascii="Cambria Math" w:hAnsi="Cambria Math"/>
          </w:rPr>
          <m:t>i</m:t>
        </m:r>
      </m:oMath>
      <w:r>
        <w:t xml:space="preserve"> represents position and </w:t>
      </w:r>
      <m:oMath>
        <m:r>
          <w:rPr>
            <w:rFonts w:ascii="Cambria Math" w:hAnsi="Cambria Math"/>
          </w:rPr>
          <m:t>j</m:t>
        </m:r>
      </m:oMath>
      <w:r>
        <w:t xml:space="preserve"> time – transforms each component of the PDE into the following.</w:t>
      </w:r>
    </w:p>
    <w:p w14:paraId="021D004D" w14:textId="77777777" w:rsidR="00D2633A" w:rsidRDefault="00083CE4" w:rsidP="004251E0">
      <w:pPr>
        <w:pStyle w:val="ListParagraph"/>
        <w:numPr>
          <w:ilvl w:val="0"/>
          <w:numId w:val="255"/>
        </w:numPr>
        <w:spacing w:line="360" w:lineRule="auto"/>
      </w:pPr>
      <w:r>
        <w:rPr>
          <w:u w:val="single"/>
        </w:rPr>
        <w:t>First</w:t>
      </w:r>
      <w:r w:rsidR="00D067F2">
        <w:rPr>
          <w:u w:val="single"/>
        </w:rPr>
        <w:t>-</w:t>
      </w:r>
      <w:r>
        <w:rPr>
          <w:u w:val="single"/>
        </w:rPr>
        <w:t>Order Time Derivative Discretization</w:t>
      </w:r>
      <w:r w:rsidRPr="00083CE4">
        <w:t>:</w:t>
      </w:r>
    </w:p>
    <w:p w14:paraId="1D85B90A" w14:textId="77777777" w:rsidR="00D2633A" w:rsidRPr="009E1C1D" w:rsidRDefault="00D2633A" w:rsidP="009E1C1D">
      <w:pPr>
        <w:spacing w:line="360" w:lineRule="auto"/>
        <w:rPr>
          <w:u w:val="single"/>
        </w:rPr>
      </w:pPr>
    </w:p>
    <w:p w14:paraId="0C186C09" w14:textId="2E18845C" w:rsidR="00083CE4"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 j</m:t>
                  </m:r>
                </m:sub>
              </m:sSub>
            </m:num>
            <m:den>
              <m:r>
                <w:rPr>
                  <w:rFonts w:ascii="Cambria Math" w:hAnsi="Cambria Math"/>
                </w:rPr>
                <m:t>∆t</m:t>
              </m:r>
            </m:den>
          </m:f>
        </m:oMath>
      </m:oMathPara>
    </w:p>
    <w:p w14:paraId="2A70E7A4" w14:textId="77777777" w:rsidR="00D2633A" w:rsidRDefault="00D2633A" w:rsidP="009E1C1D">
      <w:pPr>
        <w:spacing w:line="360" w:lineRule="auto"/>
      </w:pPr>
    </w:p>
    <w:p w14:paraId="08877B6A" w14:textId="77777777" w:rsidR="00D2633A" w:rsidRDefault="00D067F2" w:rsidP="00D067F2">
      <w:pPr>
        <w:pStyle w:val="ListParagraph"/>
        <w:numPr>
          <w:ilvl w:val="0"/>
          <w:numId w:val="255"/>
        </w:numPr>
        <w:spacing w:line="360" w:lineRule="auto"/>
      </w:pPr>
      <w:r>
        <w:rPr>
          <w:u w:val="single"/>
        </w:rPr>
        <w:t>First-Order Space Derivative Discretization</w:t>
      </w:r>
      <w:r w:rsidRPr="00083CE4">
        <w:t>:</w:t>
      </w:r>
    </w:p>
    <w:p w14:paraId="2F7F8D9E" w14:textId="77777777" w:rsidR="00D2633A" w:rsidRPr="009E1C1D" w:rsidRDefault="00D2633A" w:rsidP="009E1C1D">
      <w:pPr>
        <w:spacing w:line="360" w:lineRule="auto"/>
        <w:rPr>
          <w:u w:val="single"/>
        </w:rPr>
      </w:pPr>
    </w:p>
    <w:p w14:paraId="383B0429" w14:textId="4B68B273" w:rsidR="00D067F2"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num>
                <m:den>
                  <m:r>
                    <w:rPr>
                      <w:rFonts w:ascii="Cambria Math" w:hAnsi="Cambria Math"/>
                    </w:rPr>
                    <m:t>2</m:t>
                  </m:r>
                  <m:d>
                    <m:dPr>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num>
                <m:den>
                  <m:r>
                    <w:rPr>
                      <w:rFonts w:ascii="Cambria Math" w:hAnsi="Cambria Math"/>
                    </w:rPr>
                    <m:t>2</m:t>
                  </m:r>
                  <m:d>
                    <m:dPr>
                      <m:ctrlPr>
                        <w:rPr>
                          <w:rFonts w:ascii="Cambria Math" w:hAnsi="Cambria Math"/>
                          <w:i/>
                        </w:rPr>
                      </m:ctrlPr>
                    </m:dPr>
                    <m:e>
                      <m:r>
                        <w:rPr>
                          <w:rFonts w:ascii="Cambria Math" w:hAnsi="Cambria Math"/>
                        </w:rPr>
                        <m:t>∆x</m:t>
                      </m:r>
                    </m:e>
                  </m:d>
                </m:den>
              </m:f>
            </m:e>
          </m:d>
        </m:oMath>
      </m:oMathPara>
    </w:p>
    <w:p w14:paraId="3CE769E3" w14:textId="77777777" w:rsidR="00D2633A" w:rsidRDefault="00D2633A" w:rsidP="009E1C1D">
      <w:pPr>
        <w:spacing w:line="360" w:lineRule="auto"/>
      </w:pPr>
    </w:p>
    <w:p w14:paraId="70B6FF9A" w14:textId="77777777" w:rsidR="00D2633A" w:rsidRDefault="00D067F2" w:rsidP="00D067F2">
      <w:pPr>
        <w:pStyle w:val="ListParagraph"/>
        <w:numPr>
          <w:ilvl w:val="0"/>
          <w:numId w:val="255"/>
        </w:numPr>
        <w:spacing w:line="360" w:lineRule="auto"/>
      </w:pPr>
      <w:r>
        <w:rPr>
          <w:u w:val="single"/>
        </w:rPr>
        <w:lastRenderedPageBreak/>
        <w:t>Second-Order Space Derivative Discretization</w:t>
      </w:r>
      <w:r w:rsidRPr="00083CE4">
        <w:t>:</w:t>
      </w:r>
    </w:p>
    <w:p w14:paraId="2A0641EF" w14:textId="77777777" w:rsidR="00D2633A" w:rsidRPr="009E1C1D" w:rsidRDefault="00D2633A" w:rsidP="009E1C1D">
      <w:pPr>
        <w:spacing w:line="360" w:lineRule="auto"/>
        <w:rPr>
          <w:u w:val="single"/>
        </w:rPr>
      </w:pPr>
    </w:p>
    <w:p w14:paraId="4E1E5D90" w14:textId="4D1C3B4D" w:rsidR="00D067F2" w:rsidRPr="00D2633A" w:rsidRDefault="00000000" w:rsidP="00D2633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e>
              </m:d>
            </m:e>
          </m:d>
        </m:oMath>
      </m:oMathPara>
    </w:p>
    <w:p w14:paraId="78651363" w14:textId="77777777" w:rsidR="00D2633A" w:rsidRDefault="00D2633A" w:rsidP="009E1C1D">
      <w:pPr>
        <w:spacing w:line="360" w:lineRule="auto"/>
      </w:pPr>
    </w:p>
    <w:p w14:paraId="69D566AD" w14:textId="77777777" w:rsidR="00D2633A" w:rsidRDefault="00D067F2" w:rsidP="00D067F2">
      <w:pPr>
        <w:pStyle w:val="ListParagraph"/>
        <w:numPr>
          <w:ilvl w:val="0"/>
          <w:numId w:val="255"/>
        </w:numPr>
        <w:spacing w:line="360" w:lineRule="auto"/>
      </w:pPr>
      <w:r>
        <w:rPr>
          <w:u w:val="single"/>
        </w:rPr>
        <w:t>Previous/Current/Next Solute Concentrations</w:t>
      </w:r>
      <w:r>
        <w:t>:</w:t>
      </w:r>
    </w:p>
    <w:p w14:paraId="7B08B840" w14:textId="77777777" w:rsidR="00D2633A" w:rsidRPr="009E1C1D" w:rsidRDefault="00D2633A" w:rsidP="009E1C1D">
      <w:pPr>
        <w:spacing w:line="360" w:lineRule="auto"/>
        <w:rPr>
          <w:u w:val="single"/>
        </w:rPr>
      </w:pPr>
    </w:p>
    <w:p w14:paraId="7903BB25" w14:textId="77777777" w:rsidR="00D2633A" w:rsidRDefault="00D067F2" w:rsidP="00D2633A">
      <w:pPr>
        <w:pStyle w:val="ListParagraph"/>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 j</m:t>
                  </m:r>
                </m:sub>
              </m:sSub>
            </m:e>
          </m:d>
        </m:oMath>
      </m:oMathPara>
    </w:p>
    <w:p w14:paraId="79DD3091" w14:textId="77777777" w:rsidR="00D2633A" w:rsidRDefault="00D2633A" w:rsidP="009E1C1D">
      <w:pPr>
        <w:spacing w:line="360" w:lineRule="auto"/>
      </w:pPr>
    </w:p>
    <w:p w14:paraId="17D65ACA" w14:textId="77777777" w:rsidR="00D2633A" w:rsidRDefault="00000000" w:rsidP="00D2633A">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 i, j</m:t>
                  </m:r>
                </m:sub>
              </m:sSub>
            </m:e>
          </m:d>
        </m:oMath>
      </m:oMathPara>
    </w:p>
    <w:p w14:paraId="7B524952" w14:textId="77777777" w:rsidR="00D2633A" w:rsidRDefault="00D2633A" w:rsidP="009E1C1D">
      <w:pPr>
        <w:spacing w:line="360" w:lineRule="auto"/>
      </w:pPr>
    </w:p>
    <w:p w14:paraId="3A2726AA" w14:textId="3BF877C8" w:rsidR="00D067F2" w:rsidRPr="00D2633A" w:rsidRDefault="00000000" w:rsidP="00D2633A">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 i, j</m:t>
                  </m:r>
                </m:sub>
              </m:sSub>
            </m:e>
          </m:d>
        </m:oMath>
      </m:oMathPara>
    </w:p>
    <w:p w14:paraId="21E4C8AB" w14:textId="77777777" w:rsidR="00D2633A" w:rsidRDefault="00D2633A" w:rsidP="009E1C1D">
      <w:pPr>
        <w:spacing w:line="360" w:lineRule="auto"/>
      </w:pPr>
    </w:p>
    <w:p w14:paraId="657CC4D0" w14:textId="77777777" w:rsidR="00D2633A" w:rsidRDefault="00D067F2" w:rsidP="00D067F2">
      <w:pPr>
        <w:pStyle w:val="ListParagraph"/>
        <w:numPr>
          <w:ilvl w:val="0"/>
          <w:numId w:val="255"/>
        </w:numPr>
        <w:spacing w:line="360" w:lineRule="auto"/>
      </w:pPr>
      <w:r>
        <w:rPr>
          <w:u w:val="single"/>
        </w:rPr>
        <w:t>Dimensionless Diffusive/Advective/Longitudinal Constants</w:t>
      </w:r>
      <w:r>
        <w:t>: The following dimensionless constants are created to simplify the algebra:</w:t>
      </w:r>
    </w:p>
    <w:p w14:paraId="0B598C65" w14:textId="77777777" w:rsidR="00D2633A" w:rsidRPr="009E1C1D" w:rsidRDefault="00D2633A" w:rsidP="009E1C1D">
      <w:pPr>
        <w:spacing w:line="360" w:lineRule="auto"/>
        <w:rPr>
          <w:u w:val="single"/>
        </w:rPr>
      </w:pPr>
    </w:p>
    <w:p w14:paraId="39A81F5B" w14:textId="77777777" w:rsidR="00D2633A" w:rsidRDefault="00D067F2" w:rsidP="00D2633A">
      <w:pPr>
        <w:pStyle w:val="ListParagraph"/>
        <w:spacing w:line="360" w:lineRule="auto"/>
        <w:ind w:left="360"/>
      </w:pPr>
      <m:oMathPara>
        <m:oMath>
          <m:r>
            <w:rPr>
              <w:rFonts w:ascii="Cambria Math" w:hAnsi="Cambria Math"/>
            </w:rPr>
            <m:t>λ=</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∆t</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oMath>
      </m:oMathPara>
    </w:p>
    <w:p w14:paraId="63737641" w14:textId="77777777" w:rsidR="00D2633A" w:rsidRDefault="00D2633A" w:rsidP="009E1C1D">
      <w:pPr>
        <w:spacing w:line="360" w:lineRule="auto"/>
      </w:pPr>
    </w:p>
    <w:p w14:paraId="5D2790C6" w14:textId="77777777" w:rsidR="00D2633A" w:rsidRDefault="00D067F2" w:rsidP="00D2633A">
      <w:pPr>
        <w:pStyle w:val="ListParagraph"/>
        <w:spacing w:line="360" w:lineRule="auto"/>
        <w:ind w:left="360"/>
      </w:pPr>
      <m:oMathPara>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∆t</m:t>
              </m:r>
            </m:num>
            <m:den>
              <m:r>
                <w:rPr>
                  <w:rFonts w:ascii="Cambria Math" w:hAnsi="Cambria Math"/>
                </w:rPr>
                <m:t>4∆x</m:t>
              </m:r>
            </m:den>
          </m:f>
        </m:oMath>
      </m:oMathPara>
    </w:p>
    <w:p w14:paraId="1486A38D" w14:textId="77777777" w:rsidR="00D2633A" w:rsidRDefault="00D2633A" w:rsidP="009E1C1D">
      <w:pPr>
        <w:spacing w:line="360" w:lineRule="auto"/>
      </w:pPr>
    </w:p>
    <w:p w14:paraId="7CA35969" w14:textId="77777777" w:rsidR="00D2633A" w:rsidRDefault="00D067F2" w:rsidP="00D2633A">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k∆t</m:t>
              </m:r>
            </m:num>
            <m:den>
              <m:r>
                <w:rPr>
                  <w:rFonts w:ascii="Cambria Math" w:hAnsi="Cambria Math"/>
                </w:rPr>
                <m:t>2</m:t>
              </m:r>
            </m:den>
          </m:f>
        </m:oMath>
      </m:oMathPara>
    </w:p>
    <w:p w14:paraId="14629557" w14:textId="77777777" w:rsidR="00D2633A" w:rsidRDefault="00D2633A" w:rsidP="009E1C1D">
      <w:pPr>
        <w:spacing w:line="360" w:lineRule="auto"/>
      </w:pPr>
    </w:p>
    <w:p w14:paraId="2ED1E8D3" w14:textId="77777777" w:rsidR="00D2633A" w:rsidRDefault="00D067F2" w:rsidP="00D2633A">
      <w:pPr>
        <w:pStyle w:val="ListParagraph"/>
        <w:spacing w:line="360" w:lineRule="auto"/>
        <w:ind w:left="360"/>
      </w:pPr>
      <w:r>
        <w:t>and the expressions for the first time and first/second space derivatives</w:t>
      </w:r>
      <w:r w:rsidR="00865AA3">
        <w:t xml:space="preserve"> discretized concentrations, </w:t>
      </w:r>
      <m:oMath>
        <m:r>
          <w:rPr>
            <w:rFonts w:ascii="Cambria Math" w:hAnsi="Cambria Math"/>
          </w:rPr>
          <m:t>λ</m:t>
        </m:r>
      </m:oMath>
      <w:r w:rsidR="00865AA3">
        <w:t xml:space="preserve">, </w:t>
      </w:r>
      <m:oMath>
        <m:r>
          <w:rPr>
            <w:rFonts w:ascii="Cambria Math" w:hAnsi="Cambria Math"/>
          </w:rPr>
          <m:t>α</m:t>
        </m:r>
      </m:oMath>
      <w:r w:rsidR="00865AA3">
        <w:t xml:space="preserve">, and </w:t>
      </w:r>
      <m:oMath>
        <m:r>
          <w:rPr>
            <w:rFonts w:ascii="Cambria Math" w:hAnsi="Cambria Math"/>
          </w:rPr>
          <m:t>β</m:t>
        </m:r>
      </m:oMath>
      <w:r>
        <w:t xml:space="preserve"> are substitute</w:t>
      </w:r>
      <w:r w:rsidR="00865AA3">
        <w:t>d into</w:t>
      </w:r>
    </w:p>
    <w:p w14:paraId="6500CC88" w14:textId="77777777" w:rsidR="00D2633A" w:rsidRDefault="00D2633A" w:rsidP="009E1C1D">
      <w:pPr>
        <w:spacing w:line="360" w:lineRule="auto"/>
      </w:pPr>
    </w:p>
    <w:p w14:paraId="0C2081C7" w14:textId="6AB37703" w:rsidR="00D067F2"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N</m:t>
                  </m:r>
                </m:sub>
              </m:sSub>
            </m:e>
          </m:d>
        </m:oMath>
      </m:oMathPara>
    </w:p>
    <w:p w14:paraId="7BADF1FA" w14:textId="77777777" w:rsidR="00D2633A" w:rsidRDefault="00D2633A" w:rsidP="009E1C1D">
      <w:pPr>
        <w:spacing w:line="360" w:lineRule="auto"/>
      </w:pPr>
    </w:p>
    <w:p w14:paraId="4E9DADAA" w14:textId="77777777" w:rsidR="00D2633A" w:rsidRDefault="00865AA3" w:rsidP="00D067F2">
      <w:pPr>
        <w:pStyle w:val="ListParagraph"/>
        <w:numPr>
          <w:ilvl w:val="0"/>
          <w:numId w:val="255"/>
        </w:numPr>
        <w:spacing w:line="360" w:lineRule="auto"/>
      </w:pPr>
      <w:r>
        <w:rPr>
          <w:u w:val="single"/>
        </w:rPr>
        <w:t>Evolution of the Current Channel Concentration</w:t>
      </w:r>
      <w:r>
        <w:t xml:space="preserve">: The </w:t>
      </w:r>
      <w:r>
        <w:rPr>
          <w:i/>
          <w:iCs/>
        </w:rPr>
        <w:t>new time</w:t>
      </w:r>
      <w:r>
        <w:t xml:space="preserve"> terms are placed on the left </w:t>
      </w:r>
      <m:oMath>
        <m:r>
          <w:rPr>
            <w:rFonts w:ascii="Cambria Math" w:hAnsi="Cambria Math"/>
          </w:rPr>
          <m:t>j+1</m:t>
        </m:r>
      </m:oMath>
      <w:r>
        <w:t xml:space="preserve"> and the </w:t>
      </w:r>
      <w:r>
        <w:rPr>
          <w:i/>
          <w:iCs/>
        </w:rPr>
        <w:t>present time</w:t>
      </w:r>
      <w:r>
        <w:t xml:space="preserve"> terms to the right </w:t>
      </w:r>
      <m:oMath>
        <m:r>
          <w:rPr>
            <w:rFonts w:ascii="Cambria Math" w:hAnsi="Cambria Math"/>
          </w:rPr>
          <m:t>j</m:t>
        </m:r>
      </m:oMath>
      <w:r>
        <w:t xml:space="preserve"> to get</w:t>
      </w:r>
    </w:p>
    <w:p w14:paraId="5D0A6536" w14:textId="77777777" w:rsidR="00D2633A" w:rsidRPr="009E1C1D" w:rsidRDefault="00D2633A" w:rsidP="009E1C1D">
      <w:pPr>
        <w:spacing w:line="360" w:lineRule="auto"/>
        <w:rPr>
          <w:u w:val="single"/>
        </w:rPr>
      </w:pPr>
    </w:p>
    <w:p w14:paraId="417CF1CC" w14:textId="72D9AC6B" w:rsidR="00865AA3" w:rsidRPr="00D2633A" w:rsidRDefault="00865AA3" w:rsidP="00D2633A">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m:t>
              </m:r>
            </m:sub>
          </m:sSub>
        </m:oMath>
      </m:oMathPara>
    </w:p>
    <w:p w14:paraId="78857F44" w14:textId="77777777" w:rsidR="00D2633A" w:rsidRDefault="00D2633A" w:rsidP="009E1C1D">
      <w:pPr>
        <w:spacing w:line="360" w:lineRule="auto"/>
      </w:pPr>
    </w:p>
    <w:p w14:paraId="33A230D5" w14:textId="77777777" w:rsidR="009E1C1D" w:rsidRDefault="00865AA3" w:rsidP="00865AA3">
      <w:pPr>
        <w:pStyle w:val="ListParagraph"/>
        <w:numPr>
          <w:ilvl w:val="0"/>
          <w:numId w:val="255"/>
        </w:numPr>
        <w:spacing w:line="360" w:lineRule="auto"/>
      </w:pPr>
      <w:r>
        <w:rPr>
          <w:u w:val="single"/>
        </w:rPr>
        <w:t>Evolution of the Previous Channel Concentration</w:t>
      </w:r>
      <w:r>
        <w:t xml:space="preserve">: The </w:t>
      </w:r>
      <w:r w:rsidRPr="00865AA3">
        <w:rPr>
          <w:i/>
          <w:iCs/>
        </w:rPr>
        <w:t>first</w:t>
      </w:r>
      <w:r>
        <w:t xml:space="preserve"> channel can only be in contact with the following channel </w:t>
      </w:r>
      <m:oMath>
        <m:r>
          <w:rPr>
            <w:rFonts w:ascii="Cambria Math" w:hAnsi="Cambria Math"/>
          </w:rPr>
          <m:t>M</m:t>
        </m:r>
      </m:oMath>
      <w:r>
        <w:t>, so the expression is simplified to</w:t>
      </w:r>
    </w:p>
    <w:p w14:paraId="3658E2C9" w14:textId="77777777" w:rsidR="009E1C1D" w:rsidRPr="009E1C1D" w:rsidRDefault="009E1C1D" w:rsidP="009E1C1D">
      <w:pPr>
        <w:spacing w:line="360" w:lineRule="auto"/>
        <w:rPr>
          <w:u w:val="single"/>
        </w:rPr>
      </w:pPr>
    </w:p>
    <w:p w14:paraId="33FA4E55" w14:textId="0B0109DF" w:rsidR="00865AA3" w:rsidRPr="009E1C1D" w:rsidRDefault="00865AA3" w:rsidP="009E1C1D">
      <w:pPr>
        <w:pStyle w:val="ListParagraph"/>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m:t>
              </m:r>
            </m:sub>
          </m:sSub>
        </m:oMath>
      </m:oMathPara>
    </w:p>
    <w:p w14:paraId="71BB24BA" w14:textId="77777777" w:rsidR="009E1C1D" w:rsidRDefault="009E1C1D" w:rsidP="009E1C1D">
      <w:pPr>
        <w:spacing w:line="360" w:lineRule="auto"/>
      </w:pPr>
    </w:p>
    <w:p w14:paraId="58E64407" w14:textId="77777777" w:rsidR="009E1C1D" w:rsidRDefault="00865AA3" w:rsidP="00E15F54">
      <w:pPr>
        <w:pStyle w:val="ListParagraph"/>
        <w:numPr>
          <w:ilvl w:val="0"/>
          <w:numId w:val="255"/>
        </w:numPr>
        <w:spacing w:line="360" w:lineRule="auto"/>
      </w:pPr>
      <w:r w:rsidRPr="005C6AAE">
        <w:rPr>
          <w:u w:val="single"/>
        </w:rPr>
        <w:t>Evolution of the Next Channel Concentration</w:t>
      </w:r>
      <w:r>
        <w:t xml:space="preserve">: </w:t>
      </w:r>
      <w:r w:rsidR="005C6AAE">
        <w:t>Likewise, t</w:t>
      </w:r>
      <w:r>
        <w:t xml:space="preserve">he </w:t>
      </w:r>
      <w:r w:rsidR="005C6AAE" w:rsidRPr="005C6AAE">
        <w:rPr>
          <w:i/>
          <w:iCs/>
        </w:rPr>
        <w:t>last</w:t>
      </w:r>
      <w:r>
        <w:t xml:space="preserve"> channel can only be in contact with the </w:t>
      </w:r>
      <w:r w:rsidR="005C6AAE">
        <w:t>previous</w:t>
      </w:r>
      <w:r>
        <w:t xml:space="preserve"> channel </w:t>
      </w:r>
      <m:oMath>
        <m:r>
          <w:rPr>
            <w:rFonts w:ascii="Cambria Math" w:hAnsi="Cambria Math"/>
          </w:rPr>
          <m:t>M</m:t>
        </m:r>
      </m:oMath>
      <w:r>
        <w:t>, so the expression is simplified to</w:t>
      </w:r>
    </w:p>
    <w:p w14:paraId="08D28D33" w14:textId="77777777" w:rsidR="009E1C1D" w:rsidRPr="009E1C1D" w:rsidRDefault="009E1C1D" w:rsidP="009E1C1D">
      <w:pPr>
        <w:spacing w:line="360" w:lineRule="auto"/>
        <w:rPr>
          <w:u w:val="single"/>
        </w:rPr>
      </w:pPr>
    </w:p>
    <w:p w14:paraId="39A60847" w14:textId="107F8EAF" w:rsidR="00DD5708" w:rsidRPr="009E1C1D" w:rsidRDefault="005C6AAE" w:rsidP="009E1C1D">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oMath>
      </m:oMathPara>
    </w:p>
    <w:p w14:paraId="5243510C" w14:textId="77777777" w:rsidR="009E1C1D" w:rsidRDefault="009E1C1D" w:rsidP="009E1C1D">
      <w:pPr>
        <w:spacing w:line="360" w:lineRule="auto"/>
      </w:pPr>
    </w:p>
    <w:p w14:paraId="73621AE1" w14:textId="58B6DC90" w:rsidR="00A81530" w:rsidRDefault="00A81530" w:rsidP="00E15F54">
      <w:pPr>
        <w:pStyle w:val="ListParagraph"/>
        <w:numPr>
          <w:ilvl w:val="0"/>
          <w:numId w:val="255"/>
        </w:numPr>
        <w:spacing w:line="360" w:lineRule="auto"/>
      </w:pPr>
      <w:r>
        <w:rPr>
          <w:u w:val="single"/>
        </w:rPr>
        <w:t>Cross Channel Initial Boundary Conditions</w:t>
      </w:r>
      <w:r>
        <w:t>: To solve this linear system of equations, the boundary conditions must be given to the beginning of the channels:</w:t>
      </w:r>
    </w:p>
    <w:p w14:paraId="62F22D48" w14:textId="7958DD6B"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0, j</m:t>
            </m:r>
          </m:sub>
        </m:sSub>
      </m:oMath>
      <w:r w:rsidR="00A81530">
        <w:t xml:space="preserve"> =&gt; Initial condition for the current channel at the present time step</w:t>
      </w:r>
    </w:p>
    <w:p w14:paraId="47742CD1" w14:textId="5EA56E56"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0, j+1</m:t>
            </m:r>
          </m:sub>
        </m:sSub>
      </m:oMath>
      <w:r w:rsidR="00A81530">
        <w:t xml:space="preserve"> =&gt; Initial condition for the current channel at the next time step</w:t>
      </w:r>
    </w:p>
    <w:p w14:paraId="0B86C8AA" w14:textId="47ED6475"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N, 0, j</m:t>
            </m:r>
          </m:sub>
        </m:sSub>
      </m:oMath>
      <w:r w:rsidR="00A81530">
        <w:t xml:space="preserve"> =&gt; Initial condition for the previous channel to the one analyzed at the present time step</w:t>
      </w:r>
    </w:p>
    <w:p w14:paraId="4F20C890" w14:textId="5E92F1F3"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M, 0, j</m:t>
            </m:r>
          </m:sub>
        </m:sSub>
      </m:oMath>
      <w:r w:rsidR="00A81530">
        <w:t xml:space="preserve"> =&gt; Initial condition for the next channel to the one analyzed at the present time step</w:t>
      </w:r>
    </w:p>
    <w:p w14:paraId="56F70313" w14:textId="77777777" w:rsidR="009E1C1D" w:rsidRDefault="00A81530" w:rsidP="00A81530">
      <w:pPr>
        <w:pStyle w:val="ListParagraph"/>
        <w:numPr>
          <w:ilvl w:val="0"/>
          <w:numId w:val="255"/>
        </w:numPr>
        <w:spacing w:line="360" w:lineRule="auto"/>
      </w:pPr>
      <w:r w:rsidRPr="00A81530">
        <w:rPr>
          <w:u w:val="single"/>
        </w:rPr>
        <w:lastRenderedPageBreak/>
        <w:t>Terminal Channel Adiabatic Edge Condition</w:t>
      </w:r>
      <w:r>
        <w:t xml:space="preserve">: For the last cell </w:t>
      </w:r>
      <m:oMath>
        <m:r>
          <w:rPr>
            <w:rFonts w:ascii="Cambria Math" w:hAnsi="Cambria Math"/>
          </w:rPr>
          <m:t>z</m:t>
        </m:r>
      </m:oMath>
      <w:r>
        <w:t xml:space="preserve"> of the channels, the most convenient condition becomes an adiabatic one, so</w:t>
      </w:r>
    </w:p>
    <w:p w14:paraId="281ABC8F" w14:textId="77777777" w:rsidR="009E1C1D" w:rsidRPr="009E1C1D" w:rsidRDefault="009E1C1D" w:rsidP="009E1C1D">
      <w:pPr>
        <w:spacing w:line="360" w:lineRule="auto"/>
        <w:rPr>
          <w:u w:val="single"/>
        </w:rPr>
      </w:pPr>
    </w:p>
    <w:p w14:paraId="57ADF76D" w14:textId="77777777" w:rsidR="009E1C1D" w:rsidRDefault="00000000" w:rsidP="009E1C1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b>
              <m:r>
                <w:rPr>
                  <w:rFonts w:ascii="Cambria Math" w:hAnsi="Cambria Math"/>
                </w:rPr>
                <m:t>x=z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num>
            <m:den>
              <m:r>
                <w:rPr>
                  <w:rFonts w:ascii="Cambria Math" w:hAnsi="Cambria Math"/>
                </w:rPr>
                <m:t>2∆x</m:t>
              </m:r>
            </m:den>
          </m:f>
          <m:r>
            <w:rPr>
              <w:rFonts w:ascii="Cambria Math" w:hAnsi="Cambria Math"/>
            </w:rPr>
            <m:t>=0</m:t>
          </m:r>
        </m:oMath>
      </m:oMathPara>
    </w:p>
    <w:p w14:paraId="5A7B32A9" w14:textId="77777777" w:rsidR="009E1C1D" w:rsidRDefault="009E1C1D" w:rsidP="009E1C1D">
      <w:pPr>
        <w:spacing w:line="360" w:lineRule="auto"/>
      </w:pPr>
    </w:p>
    <w:p w14:paraId="05F9D8D4" w14:textId="62ED759B" w:rsidR="009E1C1D" w:rsidRDefault="00A81530" w:rsidP="009E1C1D">
      <w:pPr>
        <w:pStyle w:val="ListParagraph"/>
        <w:spacing w:line="360" w:lineRule="auto"/>
        <w:ind w:left="360"/>
      </w:pPr>
      <w:r>
        <w:t>This condition is satisfied if and only if – regardless of a NULL val</w:t>
      </w:r>
      <w:r w:rsidR="009E1C1D">
        <w:t>u</w:t>
      </w:r>
      <w:r>
        <w:t xml:space="preserve">e </w:t>
      </w:r>
      <w:r w:rsidR="009E1C1D">
        <w:t>–</w:t>
      </w:r>
    </w:p>
    <w:p w14:paraId="1BCEE3C2" w14:textId="77777777" w:rsidR="009E1C1D" w:rsidRDefault="009E1C1D" w:rsidP="009E1C1D">
      <w:pPr>
        <w:spacing w:line="360" w:lineRule="auto"/>
      </w:pPr>
    </w:p>
    <w:p w14:paraId="580DA110" w14:textId="6B045C0C" w:rsidR="00A81530"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oMath>
      </m:oMathPara>
    </w:p>
    <w:p w14:paraId="41A14744" w14:textId="77777777" w:rsidR="009E1C1D" w:rsidRDefault="009E1C1D" w:rsidP="009E1C1D">
      <w:pPr>
        <w:spacing w:line="360" w:lineRule="auto"/>
      </w:pPr>
    </w:p>
    <w:p w14:paraId="3CF439BD" w14:textId="0D3D9A96" w:rsidR="003D4BF0" w:rsidRDefault="003D4BF0" w:rsidP="00A81530">
      <w:pPr>
        <w:pStyle w:val="ListParagraph"/>
        <w:numPr>
          <w:ilvl w:val="0"/>
          <w:numId w:val="255"/>
        </w:numPr>
        <w:spacing w:line="360" w:lineRule="auto"/>
      </w:pPr>
      <w:r>
        <w:rPr>
          <w:u w:val="single"/>
        </w:rPr>
        <w:t>Situation - 3 Channels, 5 Nodes</w:t>
      </w:r>
      <w:r>
        <w:t xml:space="preserve">: As an illustration, this problem is solved – in a matrix form </w:t>
      </w:r>
      <w:r w:rsidR="00071B3D">
        <w:t>–</w:t>
      </w:r>
      <w:r>
        <w:t xml:space="preserve"> </w:t>
      </w:r>
      <w:r w:rsidR="00071B3D">
        <w:t>for the case of 3 channels and 5 nodes, including the initial boundary condition.</w:t>
      </w:r>
    </w:p>
    <w:p w14:paraId="6DCEE0C6" w14:textId="77777777" w:rsidR="009E1C1D" w:rsidRDefault="00631439" w:rsidP="00A81530">
      <w:pPr>
        <w:pStyle w:val="ListParagraph"/>
        <w:numPr>
          <w:ilvl w:val="0"/>
          <w:numId w:val="255"/>
        </w:numPr>
        <w:spacing w:line="360" w:lineRule="auto"/>
      </w:pPr>
      <w:r>
        <w:rPr>
          <w:u w:val="single"/>
        </w:rPr>
        <w:t>Linear System with Concentration Nodes</w:t>
      </w:r>
      <w:r w:rsidRPr="00631439">
        <w:t>:</w:t>
      </w:r>
      <w:r>
        <w:t xml:space="preserve"> This is expressed as a linear system problem</w:t>
      </w:r>
    </w:p>
    <w:p w14:paraId="5DA3F73E" w14:textId="77777777" w:rsidR="009E1C1D" w:rsidRPr="009E1C1D" w:rsidRDefault="009E1C1D" w:rsidP="009E1C1D">
      <w:pPr>
        <w:spacing w:line="360" w:lineRule="auto"/>
        <w:rPr>
          <w:u w:val="single"/>
        </w:rPr>
      </w:pPr>
    </w:p>
    <w:p w14:paraId="403E8484" w14:textId="77777777" w:rsid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+d</m:t>
          </m:r>
        </m:oMath>
      </m:oMathPara>
    </w:p>
    <w:p w14:paraId="617B49AB" w14:textId="77777777" w:rsidR="009E1C1D" w:rsidRDefault="009E1C1D" w:rsidP="009E1C1D">
      <w:pPr>
        <w:spacing w:line="360" w:lineRule="auto"/>
      </w:pPr>
    </w:p>
    <w:p w14:paraId="68181553" w14:textId="77777777" w:rsidR="009E1C1D" w:rsidRDefault="00631439" w:rsidP="009E1C1D">
      <w:pPr>
        <w:pStyle w:val="ListParagraph"/>
        <w:spacing w:line="360" w:lineRule="auto"/>
        <w:ind w:left="360"/>
      </w:pPr>
      <w:proofErr w:type="gramStart"/>
      <w:r>
        <w:t>where</w:t>
      </w:r>
      <w:proofErr w:type="gramEnd"/>
    </w:p>
    <w:p w14:paraId="54055999" w14:textId="77777777" w:rsidR="009E1C1D" w:rsidRDefault="009E1C1D" w:rsidP="009E1C1D">
      <w:pPr>
        <w:spacing w:line="360" w:lineRule="auto"/>
      </w:pPr>
    </w:p>
    <w:p w14:paraId="6437EFC4" w14:textId="77777777" w:rsid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 j</m:t>
                                    </m:r>
                                  </m:sub>
                                </m:sSub>
                              </m:e>
                            </m:mr>
                            <m:mr>
                              <m:e>
                                <m:sSub>
                                  <m:sSubPr>
                                    <m:ctrlPr>
                                      <w:rPr>
                                        <w:rFonts w:ascii="Cambria Math" w:hAnsi="Cambria Math"/>
                                        <w:i/>
                                      </w:rPr>
                                    </m:ctrlPr>
                                  </m:sSubPr>
                                  <m:e>
                                    <m:r>
                                      <w:rPr>
                                        <w:rFonts w:ascii="Cambria Math" w:hAnsi="Cambria Math"/>
                                      </w:rPr>
                                      <m:t>C</m:t>
                                    </m:r>
                                  </m:e>
                                  <m:sub>
                                    <m:r>
                                      <w:rPr>
                                        <w:rFonts w:ascii="Cambria Math" w:hAnsi="Cambria Math"/>
                                      </w:rPr>
                                      <m:t>12, j</m:t>
                                    </m:r>
                                  </m:sub>
                                </m:sSub>
                              </m:e>
                            </m:mr>
                            <m:mr>
                              <m:e>
                                <m:sSub>
                                  <m:sSubPr>
                                    <m:ctrlPr>
                                      <w:rPr>
                                        <w:rFonts w:ascii="Cambria Math" w:hAnsi="Cambria Math"/>
                                        <w:i/>
                                      </w:rPr>
                                    </m:ctrlPr>
                                  </m:sSubPr>
                                  <m:e>
                                    <m:r>
                                      <w:rPr>
                                        <w:rFonts w:ascii="Cambria Math" w:hAnsi="Cambria Math"/>
                                      </w:rPr>
                                      <m:t>C</m:t>
                                    </m:r>
                                  </m:e>
                                  <m:sub>
                                    <m:r>
                                      <w:rPr>
                                        <w:rFonts w:ascii="Cambria Math" w:hAnsi="Cambria Math"/>
                                      </w:rPr>
                                      <m:t>13, j</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14, j</m:t>
                                    </m:r>
                                  </m:sub>
                                </m:sSub>
                              </m:e>
                            </m:mr>
                            <m:mr>
                              <m:e>
                                <m:sSub>
                                  <m:sSubPr>
                                    <m:ctrlPr>
                                      <w:rPr>
                                        <w:rFonts w:ascii="Cambria Math" w:hAnsi="Cambria Math"/>
                                        <w:i/>
                                      </w:rPr>
                                    </m:ctrlPr>
                                  </m:sSubPr>
                                  <m:e>
                                    <m:r>
                                      <w:rPr>
                                        <w:rFonts w:ascii="Cambria Math" w:hAnsi="Cambria Math"/>
                                      </w:rPr>
                                      <m:t>C</m:t>
                                    </m:r>
                                  </m:e>
                                  <m:sub>
                                    <m:r>
                                      <w:rPr>
                                        <w:rFonts w:ascii="Cambria Math" w:hAnsi="Cambria Math"/>
                                      </w:rPr>
                                      <m:t>21, j</m:t>
                                    </m:r>
                                  </m:sub>
                                </m:sSub>
                              </m:e>
                            </m:mr>
                            <m:mr>
                              <m:e>
                                <m:sSub>
                                  <m:sSubPr>
                                    <m:ctrlPr>
                                      <w:rPr>
                                        <w:rFonts w:ascii="Cambria Math" w:hAnsi="Cambria Math"/>
                                        <w:i/>
                                      </w:rPr>
                                    </m:ctrlPr>
                                  </m:sSubPr>
                                  <m:e>
                                    <m:r>
                                      <w:rPr>
                                        <w:rFonts w:ascii="Cambria Math" w:hAnsi="Cambria Math"/>
                                      </w:rPr>
                                      <m:t>C</m:t>
                                    </m:r>
                                  </m:e>
                                  <m:sub>
                                    <m:r>
                                      <w:rPr>
                                        <w:rFonts w:ascii="Cambria Math" w:hAnsi="Cambria Math"/>
                                      </w:rPr>
                                      <m:t>22, j</m:t>
                                    </m:r>
                                  </m:sub>
                                </m:sSub>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23, j</m:t>
                                    </m:r>
                                  </m:sub>
                                </m:sSub>
                              </m:e>
                            </m:mr>
                            <m:mr>
                              <m:e>
                                <m:sSub>
                                  <m:sSubPr>
                                    <m:ctrlPr>
                                      <w:rPr>
                                        <w:rFonts w:ascii="Cambria Math" w:hAnsi="Cambria Math"/>
                                        <w:i/>
                                      </w:rPr>
                                    </m:ctrlPr>
                                  </m:sSubPr>
                                  <m:e>
                                    <m:r>
                                      <w:rPr>
                                        <w:rFonts w:ascii="Cambria Math" w:hAnsi="Cambria Math"/>
                                      </w:rPr>
                                      <m:t>C</m:t>
                                    </m:r>
                                  </m:e>
                                  <m:sub>
                                    <m:r>
                                      <w:rPr>
                                        <w:rFonts w:ascii="Cambria Math" w:hAnsi="Cambria Math"/>
                                      </w:rPr>
                                      <m:t>24, j</m:t>
                                    </m:r>
                                  </m:sub>
                                </m:sSub>
                              </m:e>
                            </m:mr>
                            <m:mr>
                              <m:e>
                                <m:sSub>
                                  <m:sSubPr>
                                    <m:ctrlPr>
                                      <w:rPr>
                                        <w:rFonts w:ascii="Cambria Math" w:hAnsi="Cambria Math"/>
                                        <w:i/>
                                      </w:rPr>
                                    </m:ctrlPr>
                                  </m:sSubPr>
                                  <m:e>
                                    <m:r>
                                      <w:rPr>
                                        <w:rFonts w:ascii="Cambria Math" w:hAnsi="Cambria Math"/>
                                      </w:rPr>
                                      <m:t>C</m:t>
                                    </m:r>
                                  </m:e>
                                  <m:sub>
                                    <m:r>
                                      <w:rPr>
                                        <w:rFonts w:ascii="Cambria Math" w:hAnsi="Cambria Math"/>
                                      </w:rPr>
                                      <m:t>31, j</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32, j</m:t>
                                    </m:r>
                                  </m:sub>
                                </m:sSub>
                              </m:e>
                            </m:mr>
                            <m:mr>
                              <m:e>
                                <m:sSub>
                                  <m:sSubPr>
                                    <m:ctrlPr>
                                      <w:rPr>
                                        <w:rFonts w:ascii="Cambria Math" w:hAnsi="Cambria Math"/>
                                        <w:i/>
                                      </w:rPr>
                                    </m:ctrlPr>
                                  </m:sSubPr>
                                  <m:e>
                                    <m:r>
                                      <w:rPr>
                                        <w:rFonts w:ascii="Cambria Math" w:hAnsi="Cambria Math"/>
                                      </w:rPr>
                                      <m:t>C</m:t>
                                    </m:r>
                                  </m:e>
                                  <m:sub>
                                    <m:r>
                                      <w:rPr>
                                        <w:rFonts w:ascii="Cambria Math" w:hAnsi="Cambria Math"/>
                                      </w:rPr>
                                      <m:t>33, j</m:t>
                                    </m:r>
                                  </m:sub>
                                </m:sSub>
                              </m:e>
                            </m:mr>
                            <m:mr>
                              <m:e>
                                <m:sSub>
                                  <m:sSubPr>
                                    <m:ctrlPr>
                                      <w:rPr>
                                        <w:rFonts w:ascii="Cambria Math" w:hAnsi="Cambria Math"/>
                                        <w:i/>
                                      </w:rPr>
                                    </m:ctrlPr>
                                  </m:sSubPr>
                                  <m:e>
                                    <m:r>
                                      <w:rPr>
                                        <w:rFonts w:ascii="Cambria Math" w:hAnsi="Cambria Math"/>
                                      </w:rPr>
                                      <m:t>C</m:t>
                                    </m:r>
                                  </m:e>
                                  <m:sub>
                                    <m:r>
                                      <w:rPr>
                                        <w:rFonts w:ascii="Cambria Math" w:hAnsi="Cambria Math"/>
                                      </w:rPr>
                                      <m:t>24, j</m:t>
                                    </m:r>
                                  </m:sub>
                                </m:sSub>
                              </m:e>
                            </m:mr>
                          </m:m>
                        </m:e>
                      </m:mr>
                    </m:m>
                  </m:e>
                </m:mr>
              </m:m>
            </m:e>
          </m:d>
        </m:oMath>
      </m:oMathPara>
    </w:p>
    <w:p w14:paraId="0B8364CD" w14:textId="77777777" w:rsidR="009E1C1D" w:rsidRDefault="009E1C1D" w:rsidP="009E1C1D">
      <w:pPr>
        <w:spacing w:line="360" w:lineRule="auto"/>
      </w:pPr>
    </w:p>
    <w:p w14:paraId="6C471518" w14:textId="10BD1723" w:rsidR="00631439"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 j+1</m:t>
                                    </m:r>
                                  </m:sub>
                                </m:sSub>
                              </m:e>
                            </m:mr>
                            <m:mr>
                              <m:e>
                                <m:sSub>
                                  <m:sSubPr>
                                    <m:ctrlPr>
                                      <w:rPr>
                                        <w:rFonts w:ascii="Cambria Math" w:hAnsi="Cambria Math"/>
                                        <w:i/>
                                      </w:rPr>
                                    </m:ctrlPr>
                                  </m:sSubPr>
                                  <m:e>
                                    <m:r>
                                      <w:rPr>
                                        <w:rFonts w:ascii="Cambria Math" w:hAnsi="Cambria Math"/>
                                      </w:rPr>
                                      <m:t>C</m:t>
                                    </m:r>
                                  </m:e>
                                  <m:sub>
                                    <m:r>
                                      <w:rPr>
                                        <w:rFonts w:ascii="Cambria Math" w:hAnsi="Cambria Math"/>
                                      </w:rPr>
                                      <m:t>12, j+1</m:t>
                                    </m:r>
                                  </m:sub>
                                </m:sSub>
                              </m:e>
                            </m:mr>
                            <m:mr>
                              <m:e>
                                <m:sSub>
                                  <m:sSubPr>
                                    <m:ctrlPr>
                                      <w:rPr>
                                        <w:rFonts w:ascii="Cambria Math" w:hAnsi="Cambria Math"/>
                                        <w:i/>
                                      </w:rPr>
                                    </m:ctrlPr>
                                  </m:sSubPr>
                                  <m:e>
                                    <m:r>
                                      <w:rPr>
                                        <w:rFonts w:ascii="Cambria Math" w:hAnsi="Cambria Math"/>
                                      </w:rPr>
                                      <m:t>C</m:t>
                                    </m:r>
                                  </m:e>
                                  <m:sub>
                                    <m:r>
                                      <w:rPr>
                                        <w:rFonts w:ascii="Cambria Math" w:hAnsi="Cambria Math"/>
                                      </w:rPr>
                                      <m:t>13, j+1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14, j+1</m:t>
                                    </m:r>
                                  </m:sub>
                                </m:sSub>
                              </m:e>
                            </m:mr>
                            <m:mr>
                              <m:e>
                                <m:sSub>
                                  <m:sSubPr>
                                    <m:ctrlPr>
                                      <w:rPr>
                                        <w:rFonts w:ascii="Cambria Math" w:hAnsi="Cambria Math"/>
                                        <w:i/>
                                      </w:rPr>
                                    </m:ctrlPr>
                                  </m:sSubPr>
                                  <m:e>
                                    <m:r>
                                      <w:rPr>
                                        <w:rFonts w:ascii="Cambria Math" w:hAnsi="Cambria Math"/>
                                      </w:rPr>
                                      <m:t>C</m:t>
                                    </m:r>
                                  </m:e>
                                  <m:sub>
                                    <m:r>
                                      <w:rPr>
                                        <w:rFonts w:ascii="Cambria Math" w:hAnsi="Cambria Math"/>
                                      </w:rPr>
                                      <m:t>21, j+1</m:t>
                                    </m:r>
                                  </m:sub>
                                </m:sSub>
                              </m:e>
                            </m:mr>
                            <m:mr>
                              <m:e>
                                <m:sSub>
                                  <m:sSubPr>
                                    <m:ctrlPr>
                                      <w:rPr>
                                        <w:rFonts w:ascii="Cambria Math" w:hAnsi="Cambria Math"/>
                                        <w:i/>
                                      </w:rPr>
                                    </m:ctrlPr>
                                  </m:sSubPr>
                                  <m:e>
                                    <m:r>
                                      <w:rPr>
                                        <w:rFonts w:ascii="Cambria Math" w:hAnsi="Cambria Math"/>
                                      </w:rPr>
                                      <m:t>C</m:t>
                                    </m:r>
                                  </m:e>
                                  <m:sub>
                                    <m:r>
                                      <w:rPr>
                                        <w:rFonts w:ascii="Cambria Math" w:hAnsi="Cambria Math"/>
                                      </w:rPr>
                                      <m:t>22, j+1</m:t>
                                    </m:r>
                                  </m:sub>
                                </m:sSub>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23, j+1</m:t>
                                    </m:r>
                                  </m:sub>
                                </m:sSub>
                              </m:e>
                            </m:mr>
                            <m:mr>
                              <m:e>
                                <m:sSub>
                                  <m:sSubPr>
                                    <m:ctrlPr>
                                      <w:rPr>
                                        <w:rFonts w:ascii="Cambria Math" w:hAnsi="Cambria Math"/>
                                        <w:i/>
                                      </w:rPr>
                                    </m:ctrlPr>
                                  </m:sSubPr>
                                  <m:e>
                                    <m:r>
                                      <w:rPr>
                                        <w:rFonts w:ascii="Cambria Math" w:hAnsi="Cambria Math"/>
                                      </w:rPr>
                                      <m:t>C</m:t>
                                    </m:r>
                                  </m:e>
                                  <m:sub>
                                    <m:r>
                                      <w:rPr>
                                        <w:rFonts w:ascii="Cambria Math" w:hAnsi="Cambria Math"/>
                                      </w:rPr>
                                      <m:t>24, j+1</m:t>
                                    </m:r>
                                  </m:sub>
                                </m:sSub>
                              </m:e>
                            </m:mr>
                            <m:mr>
                              <m:e>
                                <m:sSub>
                                  <m:sSubPr>
                                    <m:ctrlPr>
                                      <w:rPr>
                                        <w:rFonts w:ascii="Cambria Math" w:hAnsi="Cambria Math"/>
                                        <w:i/>
                                      </w:rPr>
                                    </m:ctrlPr>
                                  </m:sSubPr>
                                  <m:e>
                                    <m:r>
                                      <w:rPr>
                                        <w:rFonts w:ascii="Cambria Math" w:hAnsi="Cambria Math"/>
                                      </w:rPr>
                                      <m:t>C</m:t>
                                    </m:r>
                                  </m:e>
                                  <m:sub>
                                    <m:r>
                                      <w:rPr>
                                        <w:rFonts w:ascii="Cambria Math" w:hAnsi="Cambria Math"/>
                                      </w:rPr>
                                      <m:t>31, j+1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32, j+1</m:t>
                                    </m:r>
                                  </m:sub>
                                </m:sSub>
                              </m:e>
                            </m:mr>
                            <m:mr>
                              <m:e>
                                <m:sSub>
                                  <m:sSubPr>
                                    <m:ctrlPr>
                                      <w:rPr>
                                        <w:rFonts w:ascii="Cambria Math" w:hAnsi="Cambria Math"/>
                                        <w:i/>
                                      </w:rPr>
                                    </m:ctrlPr>
                                  </m:sSubPr>
                                  <m:e>
                                    <m:r>
                                      <w:rPr>
                                        <w:rFonts w:ascii="Cambria Math" w:hAnsi="Cambria Math"/>
                                      </w:rPr>
                                      <m:t>C</m:t>
                                    </m:r>
                                  </m:e>
                                  <m:sub>
                                    <m:r>
                                      <w:rPr>
                                        <w:rFonts w:ascii="Cambria Math" w:hAnsi="Cambria Math"/>
                                      </w:rPr>
                                      <m:t>33, j+1</m:t>
                                    </m:r>
                                  </m:sub>
                                </m:sSub>
                              </m:e>
                            </m:mr>
                            <m:mr>
                              <m:e>
                                <m:sSub>
                                  <m:sSubPr>
                                    <m:ctrlPr>
                                      <w:rPr>
                                        <w:rFonts w:ascii="Cambria Math" w:hAnsi="Cambria Math"/>
                                        <w:i/>
                                      </w:rPr>
                                    </m:ctrlPr>
                                  </m:sSubPr>
                                  <m:e>
                                    <m:r>
                                      <w:rPr>
                                        <w:rFonts w:ascii="Cambria Math" w:hAnsi="Cambria Math"/>
                                      </w:rPr>
                                      <m:t>C</m:t>
                                    </m:r>
                                  </m:e>
                                  <m:sub>
                                    <m:r>
                                      <w:rPr>
                                        <w:rFonts w:ascii="Cambria Math" w:hAnsi="Cambria Math"/>
                                      </w:rPr>
                                      <m:t>24, j+1</m:t>
                                    </m:r>
                                  </m:sub>
                                </m:sSub>
                              </m:e>
                            </m:mr>
                          </m:m>
                        </m:e>
                      </m:mr>
                    </m:m>
                  </m:e>
                </m:mr>
              </m:m>
            </m:e>
          </m:d>
        </m:oMath>
      </m:oMathPara>
    </w:p>
    <w:p w14:paraId="02673D6F" w14:textId="77777777" w:rsidR="009E1C1D" w:rsidRDefault="009E1C1D" w:rsidP="009E1C1D">
      <w:pPr>
        <w:spacing w:line="360" w:lineRule="auto"/>
      </w:pPr>
    </w:p>
    <w:p w14:paraId="6C613D77" w14:textId="77777777" w:rsidR="009E1C1D" w:rsidRDefault="00631439" w:rsidP="00A81530">
      <w:pPr>
        <w:pStyle w:val="ListParagraph"/>
        <w:numPr>
          <w:ilvl w:val="0"/>
          <w:numId w:val="255"/>
        </w:numPr>
        <w:spacing w:line="360" w:lineRule="auto"/>
      </w:pPr>
      <w:r>
        <w:rPr>
          <w:u w:val="single"/>
        </w:rPr>
        <w:t>Left/Right Crank Nicolson Matrices</w:t>
      </w:r>
      <w:r>
        <w:t xml:space="preserve">: </w:t>
      </w:r>
      <m:oMath>
        <m:sSub>
          <m:sSubPr>
            <m:ctrlPr>
              <w:rPr>
                <w:rFonts w:ascii="Cambria Math" w:hAnsi="Cambria Math"/>
                <w:i/>
              </w:rPr>
            </m:ctrlPr>
          </m:sSubPr>
          <m:e>
            <m:r>
              <w:rPr>
                <w:rFonts w:ascii="Cambria Math" w:hAnsi="Cambria Math"/>
              </w:rPr>
              <m:t>A</m:t>
            </m:r>
          </m:e>
          <m:sub>
            <m:r>
              <w:rPr>
                <w:rFonts w:ascii="Cambria Math" w:hAnsi="Cambria Math"/>
              </w:rPr>
              <m:t>composite</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composite</m:t>
            </m:r>
          </m:sub>
        </m:sSub>
      </m:oMath>
      <w:r>
        <w:t xml:space="preserve"> are composite array made of four different sub-arrays – only three channels are considered for this example, but it covers the main part discussed above:</w:t>
      </w:r>
    </w:p>
    <w:p w14:paraId="6C511117" w14:textId="77777777" w:rsidR="009E1C1D" w:rsidRPr="009E1C1D" w:rsidRDefault="009E1C1D" w:rsidP="009E1C1D">
      <w:pPr>
        <w:spacing w:line="360" w:lineRule="auto"/>
        <w:rPr>
          <w:u w:val="single"/>
        </w:rPr>
      </w:pPr>
    </w:p>
    <w:p w14:paraId="3130EFCF" w14:textId="77777777" w:rsidR="009E1C1D"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composite</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A</m:t>
                        </m:r>
                      </m:e>
                      <m:sub>
                        <m:r>
                          <w:rPr>
                            <w:rFonts w:ascii="Cambria Math" w:hAnsi="Cambria Math"/>
                          </w:rPr>
                          <m:t>1</m:t>
                        </m:r>
                      </m:sub>
                    </m:sSub>
                  </m:e>
                </m:mr>
              </m:m>
            </m:e>
          </m:d>
        </m:oMath>
      </m:oMathPara>
    </w:p>
    <w:p w14:paraId="0B8FD6FC" w14:textId="77777777" w:rsidR="009E1C1D" w:rsidRDefault="009E1C1D" w:rsidP="009E1C1D">
      <w:pPr>
        <w:spacing w:line="360" w:lineRule="auto"/>
      </w:pPr>
    </w:p>
    <w:p w14:paraId="4C0332E6" w14:textId="77777777" w:rsidR="009E1C1D"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composite</m:t>
              </m:r>
            </m:sub>
          </m:sSub>
          <m:r>
            <w:rPr>
              <w:rFonts w:ascii="Cambria Math" w:hAnsi="Cambria Math"/>
            </w:rPr>
            <m:t>=</m:t>
          </m:r>
          <m:d>
            <m:dPr>
              <m:begChr m:val="["/>
              <m:endChr m:val="]"/>
              <m:ctrlPr>
                <w:rPr>
                  <w:rFonts w:ascii="Cambria Math" w:hAnsi="Cambria Math"/>
                  <w:i/>
                </w:rPr>
              </m:ctrlPr>
            </m:dPr>
            <m:e>
              <m:r>
                <w:rPr>
                  <w:rFonts w:ascii="Cambria Math" w:hAnsi="Cambria Math"/>
                </w:rPr>
                <m:t>-</m:t>
              </m:r>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B</m:t>
                        </m:r>
                      </m:e>
                      <m:sub>
                        <m:r>
                          <w:rPr>
                            <w:rFonts w:ascii="Cambria Math" w:hAnsi="Cambria Math"/>
                          </w:rPr>
                          <m:t>1</m:t>
                        </m:r>
                      </m:sub>
                    </m:sSub>
                  </m:e>
                </m:mr>
              </m:m>
            </m:e>
          </m:d>
        </m:oMath>
      </m:oMathPara>
    </w:p>
    <w:p w14:paraId="5CDDBF69" w14:textId="77777777" w:rsidR="009E1C1D" w:rsidRDefault="009E1C1D" w:rsidP="009E1C1D">
      <w:pPr>
        <w:spacing w:line="360" w:lineRule="auto"/>
      </w:pPr>
    </w:p>
    <w:p w14:paraId="36411155" w14:textId="4204FDC7" w:rsidR="00631439" w:rsidRPr="009E1C1D" w:rsidRDefault="00631439" w:rsidP="009E1C1D">
      <w:pPr>
        <w:pStyle w:val="ListParagraph"/>
        <w:spacing w:line="360" w:lineRule="auto"/>
        <w:ind w:left="360"/>
      </w:pPr>
      <w:r>
        <w:t xml:space="preserve">where the elements above correspond to the next arrays and an additional </w:t>
      </w:r>
      <m:oMath>
        <m:r>
          <w:rPr>
            <w:rFonts w:ascii="Cambria Math" w:hAnsi="Cambria Math"/>
          </w:rPr>
          <m:t>4×4</m:t>
        </m:r>
      </m:oMath>
      <w:r>
        <w:t xml:space="preserve"> full of zeros. </w:t>
      </w:r>
      <w:r w:rsidR="00E67638">
        <w:t xml:space="preserve">The sizes of </w:t>
      </w:r>
      <m:oMath>
        <m:sSub>
          <m:sSubPr>
            <m:ctrlPr>
              <w:rPr>
                <w:rFonts w:ascii="Cambria Math" w:hAnsi="Cambria Math"/>
                <w:i/>
              </w:rPr>
            </m:ctrlPr>
          </m:sSubPr>
          <m:e>
            <m:r>
              <w:rPr>
                <w:rFonts w:ascii="Cambria Math" w:hAnsi="Cambria Math"/>
              </w:rPr>
              <m:t>A</m:t>
            </m:r>
          </m:e>
          <m:sub>
            <m:r>
              <w:rPr>
                <w:rFonts w:ascii="Cambria Math" w:hAnsi="Cambria Math"/>
              </w:rPr>
              <m:t>composite</m:t>
            </m:r>
          </m:sub>
        </m:sSub>
      </m:oMath>
      <w:r w:rsidR="00E67638">
        <w:t xml:space="preserve"> and </w:t>
      </w:r>
      <m:oMath>
        <m:sSub>
          <m:sSubPr>
            <m:ctrlPr>
              <w:rPr>
                <w:rFonts w:ascii="Cambria Math" w:hAnsi="Cambria Math"/>
                <w:i/>
              </w:rPr>
            </m:ctrlPr>
          </m:sSubPr>
          <m:e>
            <m:r>
              <w:rPr>
                <w:rFonts w:ascii="Cambria Math" w:hAnsi="Cambria Math"/>
              </w:rPr>
              <m:t>B</m:t>
            </m:r>
          </m:e>
          <m:sub>
            <m:r>
              <w:rPr>
                <w:rFonts w:ascii="Cambria Math" w:hAnsi="Cambria Math"/>
              </w:rPr>
              <m:t>composite</m:t>
            </m:r>
          </m:sub>
        </m:sSub>
      </m:oMath>
      <w:r w:rsidR="00E67638">
        <w:t xml:space="preserve"> are </w:t>
      </w:r>
      <m:oMath>
        <m:r>
          <w:rPr>
            <w:rFonts w:ascii="Cambria Math" w:hAnsi="Cambria Math"/>
          </w:rPr>
          <m:t>12×12</m:t>
        </m:r>
      </m:oMath>
      <w:r w:rsidR="00E67638">
        <w:t>.</w:t>
      </w:r>
    </w:p>
    <w:p w14:paraId="192C8FBD" w14:textId="77777777" w:rsidR="009E1C1D" w:rsidRDefault="00000000" w:rsidP="00A81530">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1</m:t>
            </m:r>
          </m:sub>
        </m:sSub>
      </m:oMath>
      <w:r w:rsidR="00921242">
        <w:t>:</w:t>
      </w:r>
    </w:p>
    <w:p w14:paraId="6C46D00C" w14:textId="77777777" w:rsidR="009E1C1D" w:rsidRPr="009E1C1D" w:rsidRDefault="009E1C1D" w:rsidP="009E1C1D">
      <w:pPr>
        <w:spacing w:line="360" w:lineRule="auto"/>
        <w:rPr>
          <w:u w:val="single"/>
        </w:rPr>
      </w:pPr>
    </w:p>
    <w:p w14:paraId="02F7723F" w14:textId="73A84050"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1+2λ+β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-2λ</m:t>
                          </m:r>
                        </m:e>
                        <m:e>
                          <m:r>
                            <w:rPr>
                              <w:rFonts w:ascii="Cambria Math" w:hAnsi="Cambria Math"/>
                            </w:rPr>
                            <m:t>1+2λ+β</m:t>
                          </m:r>
                        </m:e>
                      </m:mr>
                    </m:m>
                  </m:e>
                </m:mr>
              </m:m>
            </m:e>
          </m:d>
        </m:oMath>
      </m:oMathPara>
    </w:p>
    <w:p w14:paraId="6B1F58F8" w14:textId="77777777" w:rsidR="009E1C1D" w:rsidRDefault="009E1C1D" w:rsidP="009E1C1D">
      <w:pPr>
        <w:spacing w:line="360" w:lineRule="auto"/>
      </w:pPr>
    </w:p>
    <w:p w14:paraId="5607B098" w14:textId="77777777" w:rsidR="009E1C1D" w:rsidRDefault="00000000" w:rsidP="00921242">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2</m:t>
            </m:r>
          </m:sub>
        </m:sSub>
      </m:oMath>
      <w:r w:rsidR="00921242">
        <w:t>:</w:t>
      </w:r>
    </w:p>
    <w:p w14:paraId="4BB4490A" w14:textId="77777777" w:rsidR="009E1C1D" w:rsidRPr="009E1C1D" w:rsidRDefault="009E1C1D" w:rsidP="009E1C1D">
      <w:pPr>
        <w:spacing w:line="360" w:lineRule="auto"/>
        <w:rPr>
          <w:u w:val="single"/>
        </w:rPr>
      </w:pPr>
    </w:p>
    <w:p w14:paraId="7650EBD0" w14:textId="5E62F0D4"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1+2λ+2β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-2λ</m:t>
                          </m:r>
                        </m:e>
                        <m:e>
                          <m:r>
                            <w:rPr>
                              <w:rFonts w:ascii="Cambria Math" w:hAnsi="Cambria Math"/>
                            </w:rPr>
                            <m:t>1+2λ+2β</m:t>
                          </m:r>
                        </m:e>
                      </m:mr>
                    </m:m>
                  </m:e>
                </m:mr>
              </m:m>
            </m:e>
          </m:d>
        </m:oMath>
      </m:oMathPara>
    </w:p>
    <w:p w14:paraId="546A0E8D" w14:textId="77777777" w:rsidR="009E1C1D" w:rsidRDefault="009E1C1D" w:rsidP="009E1C1D">
      <w:pPr>
        <w:spacing w:line="360" w:lineRule="auto"/>
      </w:pPr>
    </w:p>
    <w:p w14:paraId="0A5DC0CB" w14:textId="77777777" w:rsidR="009E1C1D" w:rsidRDefault="00000000" w:rsidP="00921242">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3</m:t>
            </m:r>
          </m:sub>
        </m:sSub>
      </m:oMath>
      <w:r w:rsidR="00921242">
        <w:t>:</w:t>
      </w:r>
    </w:p>
    <w:p w14:paraId="7CA988DF" w14:textId="77777777" w:rsidR="009E1C1D" w:rsidRPr="00AF3F8A" w:rsidRDefault="009E1C1D" w:rsidP="00AF3F8A">
      <w:pPr>
        <w:spacing w:line="360" w:lineRule="auto"/>
        <w:rPr>
          <w:u w:val="single"/>
        </w:rPr>
      </w:pPr>
    </w:p>
    <w:p w14:paraId="0AEF27F9" w14:textId="0EF4DE9B"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e>
                        <m:e>
                          <m:r>
                            <w:rPr>
                              <w:rFonts w:ascii="Cambria Math" w:hAnsi="Cambria Math"/>
                            </w:rPr>
                            <m:t>0</m:t>
                          </m:r>
                        </m:e>
                      </m:mr>
                      <m:mr>
                        <m:e>
                          <m:r>
                            <w:rPr>
                              <w:rFonts w:ascii="Cambria Math" w:hAnsi="Cambria Math"/>
                            </w:rPr>
                            <m:t>0</m:t>
                          </m:r>
                        </m:e>
                        <m:e>
                          <m:r>
                            <w:rPr>
                              <w:rFonts w:ascii="Cambria Math" w:hAnsi="Cambria Math"/>
                            </w:rPr>
                            <m:t>-β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-β</m:t>
                          </m:r>
                        </m:e>
                        <m:e>
                          <m:r>
                            <w:rPr>
                              <w:rFonts w:ascii="Cambria Math" w:hAnsi="Cambria Math"/>
                            </w:rPr>
                            <m:t>0</m:t>
                          </m:r>
                        </m:e>
                      </m:mr>
                      <m:mr>
                        <m:e>
                          <m:r>
                            <w:rPr>
                              <w:rFonts w:ascii="Cambria Math" w:hAnsi="Cambria Math"/>
                            </w:rPr>
                            <m:t>0</m:t>
                          </m:r>
                        </m:e>
                        <m:e>
                          <m:r>
                            <w:rPr>
                              <w:rFonts w:ascii="Cambria Math" w:hAnsi="Cambria Math"/>
                            </w:rPr>
                            <m:t>-β</m:t>
                          </m:r>
                        </m:e>
                      </m:mr>
                    </m:m>
                  </m:e>
                </m:mr>
              </m:m>
            </m:e>
          </m:d>
        </m:oMath>
      </m:oMathPara>
    </w:p>
    <w:p w14:paraId="76D8BD4E" w14:textId="77777777" w:rsidR="009E1C1D" w:rsidRDefault="009E1C1D" w:rsidP="00AF3F8A">
      <w:pPr>
        <w:spacing w:line="360" w:lineRule="auto"/>
      </w:pPr>
    </w:p>
    <w:p w14:paraId="745C0FF6" w14:textId="77777777" w:rsidR="009E1C1D" w:rsidRDefault="00000000" w:rsidP="00572D1A">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1</m:t>
            </m:r>
          </m:sub>
        </m:sSub>
      </m:oMath>
      <w:r w:rsidR="00572D1A">
        <w:t>:</w:t>
      </w:r>
    </w:p>
    <w:p w14:paraId="67ECFCD6" w14:textId="77777777" w:rsidR="009E1C1D" w:rsidRPr="00AF3F8A" w:rsidRDefault="009E1C1D" w:rsidP="00AF3F8A">
      <w:pPr>
        <w:spacing w:line="360" w:lineRule="auto"/>
        <w:rPr>
          <w:u w:val="single"/>
        </w:rPr>
      </w:pPr>
    </w:p>
    <w:p w14:paraId="2FFFCB09" w14:textId="09AC805A" w:rsidR="00572D1A"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λ-α</m:t>
                          </m:r>
                        </m:e>
                      </m:mr>
                      <m:mr>
                        <m:e>
                          <m:r>
                            <w:rPr>
                              <w:rFonts w:ascii="Cambria Math" w:hAnsi="Cambria Math"/>
                            </w:rPr>
                            <m:t>λ+α</m:t>
                          </m:r>
                        </m:e>
                        <m:e>
                          <m:r>
                            <w:rPr>
                              <w:rFonts w:ascii="Cambria Math" w:hAnsi="Cambria Math"/>
                            </w:rPr>
                            <m:t>1-2λ-β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λ-α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λ+α</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λ-α</m:t>
                          </m:r>
                        </m:e>
                      </m:mr>
                      <m:mr>
                        <m:e>
                          <m:r>
                            <w:rPr>
                              <w:rFonts w:ascii="Cambria Math" w:hAnsi="Cambria Math"/>
                            </w:rPr>
                            <m:t>2λ</m:t>
                          </m:r>
                        </m:e>
                        <m:e>
                          <m:r>
                            <w:rPr>
                              <w:rFonts w:ascii="Cambria Math" w:hAnsi="Cambria Math"/>
                            </w:rPr>
                            <m:t>1-2λ-β</m:t>
                          </m:r>
                        </m:e>
                      </m:mr>
                    </m:m>
                  </m:e>
                </m:mr>
              </m:m>
            </m:e>
          </m:d>
        </m:oMath>
      </m:oMathPara>
    </w:p>
    <w:p w14:paraId="49E0D712" w14:textId="77777777" w:rsidR="009E1C1D" w:rsidRDefault="009E1C1D" w:rsidP="00AF3F8A">
      <w:pPr>
        <w:spacing w:line="360" w:lineRule="auto"/>
      </w:pPr>
    </w:p>
    <w:p w14:paraId="26E15084" w14:textId="77777777" w:rsidR="009E1C1D" w:rsidRDefault="00000000" w:rsidP="00572D1A">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2</m:t>
            </m:r>
          </m:sub>
        </m:sSub>
      </m:oMath>
      <w:r w:rsidR="00572D1A">
        <w:t>:</w:t>
      </w:r>
    </w:p>
    <w:p w14:paraId="5BB897DE" w14:textId="77777777" w:rsidR="009E1C1D" w:rsidRPr="00AF3F8A" w:rsidRDefault="009E1C1D" w:rsidP="00AF3F8A">
      <w:pPr>
        <w:spacing w:line="360" w:lineRule="auto"/>
        <w:rPr>
          <w:u w:val="single"/>
        </w:rPr>
      </w:pPr>
    </w:p>
    <w:p w14:paraId="127334D5" w14:textId="53A6FFA1" w:rsidR="00572D1A"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λ-α</m:t>
                          </m:r>
                        </m:e>
                      </m:mr>
                      <m:mr>
                        <m:e>
                          <m:r>
                            <w:rPr>
                              <w:rFonts w:ascii="Cambria Math" w:hAnsi="Cambria Math"/>
                            </w:rPr>
                            <m:t>λ+α</m:t>
                          </m:r>
                        </m:e>
                        <m:e>
                          <m:r>
                            <w:rPr>
                              <w:rFonts w:ascii="Cambria Math" w:hAnsi="Cambria Math"/>
                            </w:rPr>
                            <m:t>1-2λ-2β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λ-α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λ+α</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λ-α</m:t>
                          </m:r>
                        </m:e>
                      </m:mr>
                      <m:mr>
                        <m:e>
                          <m:r>
                            <w:rPr>
                              <w:rFonts w:ascii="Cambria Math" w:hAnsi="Cambria Math"/>
                            </w:rPr>
                            <m:t>2λ</m:t>
                          </m:r>
                        </m:e>
                        <m:e>
                          <m:r>
                            <w:rPr>
                              <w:rFonts w:ascii="Cambria Math" w:hAnsi="Cambria Math"/>
                            </w:rPr>
                            <m:t>1-2λ-2β</m:t>
                          </m:r>
                        </m:e>
                      </m:mr>
                    </m:m>
                  </m:e>
                </m:mr>
              </m:m>
            </m:e>
          </m:d>
        </m:oMath>
      </m:oMathPara>
    </w:p>
    <w:p w14:paraId="31F0A40E" w14:textId="77777777" w:rsidR="009E1C1D" w:rsidRDefault="009E1C1D" w:rsidP="00AF3F8A">
      <w:pPr>
        <w:spacing w:line="360" w:lineRule="auto"/>
      </w:pPr>
    </w:p>
    <w:p w14:paraId="5FAC4501" w14:textId="77777777" w:rsidR="009E1C1D" w:rsidRDefault="00541A51" w:rsidP="00572D1A">
      <w:pPr>
        <w:pStyle w:val="ListParagraph"/>
        <w:numPr>
          <w:ilvl w:val="0"/>
          <w:numId w:val="255"/>
        </w:numPr>
        <w:spacing w:line="360" w:lineRule="auto"/>
      </w:pPr>
      <w:r w:rsidRPr="00541A51">
        <w:rPr>
          <w:u w:val="single"/>
        </w:rPr>
        <w:t>Boundary Vector</w:t>
      </w:r>
      <w:r>
        <w:t xml:space="preserve">: The </w:t>
      </w:r>
      <m:oMath>
        <m:r>
          <w:rPr>
            <w:rFonts w:ascii="Cambria Math" w:hAnsi="Cambria Math"/>
          </w:rPr>
          <m:t>d</m:t>
        </m:r>
      </m:oMath>
      <w:r>
        <w:t xml:space="preserve"> vector is used to hold the boundary conditions. In this example, it is a </w:t>
      </w:r>
      <m:oMath>
        <m:r>
          <w:rPr>
            <w:rFonts w:ascii="Cambria Math" w:hAnsi="Cambria Math"/>
          </w:rPr>
          <m:t>12×1</m:t>
        </m:r>
      </m:oMath>
      <w:r>
        <w:t xml:space="preserve"> vector:</w:t>
      </w:r>
    </w:p>
    <w:p w14:paraId="287061FE" w14:textId="77777777" w:rsidR="009E1C1D" w:rsidRPr="00AF3F8A" w:rsidRDefault="009E1C1D" w:rsidP="00AF3F8A">
      <w:pPr>
        <w:spacing w:line="360" w:lineRule="auto"/>
        <w:rPr>
          <w:u w:val="single"/>
        </w:rPr>
      </w:pPr>
    </w:p>
    <w:p w14:paraId="6C4A7141" w14:textId="7A6C053E" w:rsidR="00541A51" w:rsidRPr="009E1C1D" w:rsidRDefault="00541A51" w:rsidP="009E1C1D">
      <w:pPr>
        <w:pStyle w:val="ListParagraph"/>
        <w:spacing w:line="360" w:lineRule="auto"/>
        <w:ind w:left="360"/>
      </w:pPr>
      <m:oMathPara>
        <m:oMath>
          <m:r>
            <w:rPr>
              <w:rFonts w:ascii="Cambria Math" w:hAnsi="Cambria Math"/>
            </w:rPr>
            <w:lastRenderedPageBreak/>
            <m:t>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10, j+1</m:t>
                                        </m:r>
                                      </m:sub>
                                    </m:sSub>
                                  </m:e>
                                </m:d>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0</m:t>
                                </m:r>
                              </m:e>
                            </m:m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20, j+1</m:t>
                                        </m:r>
                                      </m:sub>
                                    </m:sSub>
                                  </m:e>
                                </m:d>
                              </m:e>
                            </m:mr>
                            <m:mr>
                              <m:e>
                                <m:r>
                                  <w:rPr>
                                    <w:rFonts w:ascii="Cambria Math" w:hAnsi="Cambria Math"/>
                                  </w:rPr>
                                  <m:t>0</m:t>
                                </m:r>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30, j+1</m:t>
                                        </m:r>
                                      </m:sub>
                                    </m:sSub>
                                  </m:e>
                                </m:d>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d>
        </m:oMath>
      </m:oMathPara>
    </w:p>
    <w:p w14:paraId="58EFB536" w14:textId="77777777" w:rsidR="009E1C1D" w:rsidRDefault="009E1C1D" w:rsidP="00AF3F8A">
      <w:pPr>
        <w:spacing w:line="360" w:lineRule="auto"/>
      </w:pPr>
    </w:p>
    <w:p w14:paraId="690D795E" w14:textId="77777777" w:rsidR="009E1C1D" w:rsidRDefault="00541A51" w:rsidP="00572D1A">
      <w:pPr>
        <w:pStyle w:val="ListParagraph"/>
        <w:numPr>
          <w:ilvl w:val="0"/>
          <w:numId w:val="255"/>
        </w:numPr>
        <w:spacing w:line="360" w:lineRule="auto"/>
      </w:pPr>
      <w:r>
        <w:rPr>
          <w:u w:val="single"/>
        </w:rPr>
        <w:t>Crank Nicolson Time Iterator Expression</w:t>
      </w:r>
      <w:r>
        <w:t>: To find the concentration at any time, one iterates the following equation:</w:t>
      </w:r>
    </w:p>
    <w:p w14:paraId="2ADCB2E0" w14:textId="77777777" w:rsidR="009E1C1D" w:rsidRPr="00AF3F8A" w:rsidRDefault="009E1C1D" w:rsidP="00AF3F8A">
      <w:pPr>
        <w:spacing w:line="360" w:lineRule="auto"/>
        <w:rPr>
          <w:u w:val="single"/>
        </w:rPr>
      </w:pPr>
    </w:p>
    <w:p w14:paraId="5F9099F8" w14:textId="6FC6F43E" w:rsidR="00541A51"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composite</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+d</m:t>
              </m:r>
            </m:e>
          </m:d>
        </m:oMath>
      </m:oMathPara>
    </w:p>
    <w:p w14:paraId="61248E47" w14:textId="77777777" w:rsidR="00D2633A" w:rsidRDefault="00D2633A" w:rsidP="00D2633A">
      <w:pPr>
        <w:spacing w:line="360" w:lineRule="auto"/>
      </w:pPr>
    </w:p>
    <w:p w14:paraId="75999D3B" w14:textId="77777777" w:rsidR="00D2633A" w:rsidRDefault="00D2633A" w:rsidP="00D2633A">
      <w:pPr>
        <w:spacing w:line="360" w:lineRule="auto"/>
      </w:pPr>
    </w:p>
    <w:p w14:paraId="10BD47F7" w14:textId="6E9468A2" w:rsidR="00D2633A" w:rsidRPr="00D2633A" w:rsidRDefault="00D2633A" w:rsidP="00D2633A">
      <w:pPr>
        <w:spacing w:line="360" w:lineRule="auto"/>
        <w:rPr>
          <w:b/>
          <w:bCs/>
          <w:sz w:val="28"/>
          <w:szCs w:val="28"/>
        </w:rPr>
      </w:pPr>
      <w:r w:rsidRPr="00D2633A">
        <w:rPr>
          <w:b/>
          <w:bCs/>
          <w:sz w:val="28"/>
          <w:szCs w:val="28"/>
        </w:rPr>
        <w:t>Example: 2D Diffusion</w:t>
      </w:r>
    </w:p>
    <w:p w14:paraId="7888F654" w14:textId="77777777" w:rsidR="00D2633A" w:rsidRDefault="00D2633A" w:rsidP="00D2633A">
      <w:pPr>
        <w:spacing w:line="360" w:lineRule="auto"/>
      </w:pPr>
    </w:p>
    <w:p w14:paraId="0977B8D6" w14:textId="77777777" w:rsidR="00D2633A" w:rsidRDefault="00D2633A" w:rsidP="00D2633A">
      <w:pPr>
        <w:spacing w:line="360" w:lineRule="auto"/>
      </w:pPr>
    </w:p>
    <w:p w14:paraId="7F0359B0" w14:textId="77777777" w:rsidR="00094B5E" w:rsidRDefault="00D2633A" w:rsidP="00D2633A">
      <w:pPr>
        <w:pStyle w:val="ListParagraph"/>
        <w:numPr>
          <w:ilvl w:val="0"/>
          <w:numId w:val="256"/>
        </w:numPr>
        <w:spacing w:line="360" w:lineRule="auto"/>
      </w:pPr>
      <w:r w:rsidRPr="00D2633A">
        <w:rPr>
          <w:u w:val="single"/>
        </w:rPr>
        <w:t>Extension to 2D Cartesian Grid</w:t>
      </w:r>
      <w:r>
        <w:t>: When extending to two dimensions on a uniform Cartesian grid, the derivation is similar and th results lead to a system of band-diagonal equations rather than tridiagonal equations.</w:t>
      </w:r>
    </w:p>
    <w:p w14:paraId="36A0B01A" w14:textId="77777777" w:rsidR="00E4144B" w:rsidRDefault="00094B5E" w:rsidP="00D2633A">
      <w:pPr>
        <w:pStyle w:val="ListParagraph"/>
        <w:numPr>
          <w:ilvl w:val="0"/>
          <w:numId w:val="256"/>
        </w:numPr>
        <w:spacing w:line="360" w:lineRule="auto"/>
      </w:pPr>
      <w:r w:rsidRPr="00094B5E">
        <w:rPr>
          <w:u w:val="single"/>
        </w:rPr>
        <w:t>Discretization of the 2D Diffusion Equation</w:t>
      </w:r>
      <w:r>
        <w:t>: The 2D heat equation</w:t>
      </w:r>
    </w:p>
    <w:p w14:paraId="403D10BD" w14:textId="77777777" w:rsidR="00E4144B" w:rsidRPr="00E4144B" w:rsidRDefault="00E4144B" w:rsidP="00E4144B">
      <w:pPr>
        <w:spacing w:line="360" w:lineRule="auto"/>
        <w:rPr>
          <w:u w:val="single"/>
        </w:rPr>
      </w:pPr>
    </w:p>
    <w:p w14:paraId="0BC696B5" w14:textId="77777777" w:rsidR="00E4144B" w:rsidRDefault="00000000" w:rsidP="00E4144B">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r>
            <w:rPr>
              <w:rFonts w:ascii="Cambria Math" w:hAnsi="Cambria Math"/>
            </w:rPr>
            <m:t>u</m:t>
          </m:r>
        </m:oMath>
      </m:oMathPara>
    </w:p>
    <w:p w14:paraId="257AB1CA" w14:textId="77777777" w:rsidR="00E4144B" w:rsidRDefault="00E4144B" w:rsidP="00E4144B">
      <w:pPr>
        <w:spacing w:line="360" w:lineRule="auto"/>
      </w:pPr>
    </w:p>
    <w:p w14:paraId="21FB6A7C" w14:textId="77777777" w:rsidR="00E4144B" w:rsidRDefault="00000000" w:rsidP="00E4144B">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e>
          </m:d>
        </m:oMath>
      </m:oMathPara>
    </w:p>
    <w:p w14:paraId="01178BD5" w14:textId="77777777" w:rsidR="00E4144B" w:rsidRDefault="00E4144B" w:rsidP="00E4144B">
      <w:pPr>
        <w:spacing w:line="360" w:lineRule="auto"/>
      </w:pPr>
    </w:p>
    <w:p w14:paraId="006F5454" w14:textId="77777777" w:rsidR="00E4144B" w:rsidRDefault="00094B5E" w:rsidP="00E4144B">
      <w:pPr>
        <w:pStyle w:val="ListParagraph"/>
        <w:spacing w:line="360" w:lineRule="auto"/>
        <w:ind w:left="360"/>
      </w:pPr>
      <w:r>
        <w:t>can be solved with the Crank Nicolson discretization</w:t>
      </w:r>
    </w:p>
    <w:p w14:paraId="6A0CAAC7" w14:textId="77777777" w:rsidR="00E4144B" w:rsidRDefault="00E4144B" w:rsidP="00E4144B">
      <w:pPr>
        <w:spacing w:line="360" w:lineRule="auto"/>
      </w:pPr>
    </w:p>
    <w:p w14:paraId="60DE1F76" w14:textId="77777777" w:rsidR="00E4144B" w:rsidRDefault="00000000" w:rsidP="00E4144B">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i,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 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a∆t</m:t>
              </m:r>
            </m:num>
            <m:den>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 j, n+1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 j, n</m:t>
                      </m:r>
                    </m:sub>
                  </m:sSub>
                </m:e>
              </m:d>
            </m:e>
          </m:d>
        </m:oMath>
      </m:oMathPara>
    </w:p>
    <w:p w14:paraId="2D22891D" w14:textId="77777777" w:rsidR="00E4144B" w:rsidRDefault="00E4144B" w:rsidP="00E4144B">
      <w:pPr>
        <w:spacing w:line="360" w:lineRule="auto"/>
      </w:pPr>
    </w:p>
    <w:p w14:paraId="33C930A5" w14:textId="77777777" w:rsidR="00E4144B" w:rsidRDefault="00094B5E" w:rsidP="00E4144B">
      <w:pPr>
        <w:pStyle w:val="ListParagraph"/>
        <w:spacing w:line="360" w:lineRule="auto"/>
        <w:ind w:left="360"/>
      </w:pPr>
      <w:r>
        <w:t>assuming a square grid, so that</w:t>
      </w:r>
    </w:p>
    <w:p w14:paraId="09582BE1" w14:textId="77777777" w:rsidR="00E4144B" w:rsidRDefault="00E4144B" w:rsidP="00E4144B">
      <w:pPr>
        <w:spacing w:line="360" w:lineRule="auto"/>
      </w:pPr>
    </w:p>
    <w:p w14:paraId="38296DA1" w14:textId="169816E1" w:rsidR="00D2633A" w:rsidRPr="00E4144B" w:rsidRDefault="00094B5E" w:rsidP="00E4144B">
      <w:pPr>
        <w:pStyle w:val="ListParagraph"/>
        <w:spacing w:line="360" w:lineRule="auto"/>
        <w:ind w:left="360"/>
      </w:pPr>
      <m:oMathPara>
        <m:oMath>
          <m:r>
            <w:rPr>
              <w:rFonts w:ascii="Cambria Math" w:hAnsi="Cambria Math"/>
            </w:rPr>
            <m:t>∆x=∆y</m:t>
          </m:r>
        </m:oMath>
      </m:oMathPara>
    </w:p>
    <w:p w14:paraId="51441494" w14:textId="77777777" w:rsidR="00E4144B" w:rsidRDefault="00E4144B" w:rsidP="00E4144B">
      <w:pPr>
        <w:spacing w:line="360" w:lineRule="auto"/>
      </w:pPr>
    </w:p>
    <w:p w14:paraId="291EF3F6" w14:textId="77777777" w:rsidR="00E4144B" w:rsidRDefault="00094B5E" w:rsidP="00D2633A">
      <w:pPr>
        <w:pStyle w:val="ListParagraph"/>
        <w:numPr>
          <w:ilvl w:val="0"/>
          <w:numId w:val="256"/>
        </w:numPr>
        <w:spacing w:line="360" w:lineRule="auto"/>
      </w:pPr>
      <w:r>
        <w:rPr>
          <w:u w:val="single"/>
        </w:rPr>
        <w:t>Courant-Friedrich-Lewry Convergence Metric</w:t>
      </w:r>
      <w:r>
        <w:t>: This equation can be simplified somewhat by re-arranging terms and using the CFL number</w:t>
      </w:r>
    </w:p>
    <w:p w14:paraId="4C3E91B8" w14:textId="77777777" w:rsidR="00E4144B" w:rsidRPr="00E4144B" w:rsidRDefault="00E4144B" w:rsidP="00E4144B">
      <w:pPr>
        <w:spacing w:line="360" w:lineRule="auto"/>
        <w:rPr>
          <w:u w:val="single"/>
        </w:rPr>
      </w:pPr>
    </w:p>
    <w:p w14:paraId="0122F5E1" w14:textId="77777777" w:rsidR="00E4144B" w:rsidRDefault="00094B5E" w:rsidP="00E4144B">
      <w:pPr>
        <w:pStyle w:val="ListParagraph"/>
        <w:spacing w:line="360" w:lineRule="auto"/>
        <w:ind w:left="360"/>
      </w:pPr>
      <m:oMathPara>
        <m:oMath>
          <m:r>
            <w:rPr>
              <w:rFonts w:ascii="Cambria Math" w:hAnsi="Cambria Math"/>
            </w:rPr>
            <m:t>μ=</m:t>
          </m:r>
          <m:f>
            <m:fPr>
              <m:ctrlPr>
                <w:rPr>
                  <w:rFonts w:ascii="Cambria Math" w:hAnsi="Cambria Math"/>
                  <w:i/>
                </w:rPr>
              </m:ctrlPr>
            </m:fPr>
            <m:num>
              <m:r>
                <w:rPr>
                  <w:rFonts w:ascii="Cambria Math" w:hAnsi="Cambria Math"/>
                </w:rPr>
                <m:t>a∆t</m:t>
              </m:r>
            </m:num>
            <m:den>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oMath>
      </m:oMathPara>
    </w:p>
    <w:p w14:paraId="5E15E0EB" w14:textId="77777777" w:rsidR="00E4144B" w:rsidRDefault="00E4144B" w:rsidP="00E4144B">
      <w:pPr>
        <w:spacing w:line="360" w:lineRule="auto"/>
      </w:pPr>
    </w:p>
    <w:p w14:paraId="63353D5A" w14:textId="08627F7D" w:rsidR="00094B5E" w:rsidRDefault="00094B5E" w:rsidP="00E4144B">
      <w:pPr>
        <w:pStyle w:val="ListParagraph"/>
        <w:spacing w:line="360" w:lineRule="auto"/>
        <w:ind w:left="360"/>
      </w:pPr>
      <w:r>
        <w:t>For the Crank-Nicolson scheme, a low CFL number is not required for stability, however it is required for numerical accuracy.</w:t>
      </w:r>
    </w:p>
    <w:p w14:paraId="2D62AA82" w14:textId="77777777" w:rsidR="00E4144B" w:rsidRDefault="00094B5E" w:rsidP="00D2633A">
      <w:pPr>
        <w:pStyle w:val="ListParagraph"/>
        <w:numPr>
          <w:ilvl w:val="0"/>
          <w:numId w:val="256"/>
        </w:numPr>
        <w:spacing w:line="360" w:lineRule="auto"/>
      </w:pPr>
      <w:r>
        <w:rPr>
          <w:u w:val="single"/>
        </w:rPr>
        <w:t>Recasting using the CFL Number</w:t>
      </w:r>
      <w:r w:rsidRPr="00094B5E">
        <w:t>:</w:t>
      </w:r>
      <w:r>
        <w:t xml:space="preserve"> The scheme can now be writte</w:t>
      </w:r>
      <w:r w:rsidR="001A7EE9">
        <w:t>n</w:t>
      </w:r>
      <w:r>
        <w:t xml:space="preserve"> as</w:t>
      </w:r>
    </w:p>
    <w:p w14:paraId="1309917B" w14:textId="77777777" w:rsidR="00E4144B" w:rsidRPr="00E4144B" w:rsidRDefault="00E4144B" w:rsidP="00E4144B">
      <w:pPr>
        <w:spacing w:line="360" w:lineRule="auto"/>
        <w:rPr>
          <w:u w:val="single"/>
        </w:rPr>
      </w:pPr>
    </w:p>
    <w:p w14:paraId="15FDE8FE" w14:textId="711EC9FD" w:rsidR="00094B5E" w:rsidRPr="00E4144B" w:rsidRDefault="00000000" w:rsidP="00E4144B">
      <w:pPr>
        <w:pStyle w:val="ListParagraph"/>
        <w:spacing w:line="360" w:lineRule="auto"/>
        <w:ind w:left="360"/>
      </w:pPr>
      <m:oMathPara>
        <m:oMath>
          <m:d>
            <m:dPr>
              <m:ctrlPr>
                <w:rPr>
                  <w:rFonts w:ascii="Cambria Math" w:hAnsi="Cambria Math"/>
                  <w:i/>
                </w:rPr>
              </m:ctrlPr>
            </m:dPr>
            <m:e>
              <m:r>
                <w:rPr>
                  <w:rFonts w:ascii="Cambria Math" w:hAnsi="Cambria Math"/>
                </w:rPr>
                <m:t>1+2μ</m:t>
              </m:r>
            </m:e>
          </m:d>
          <m:sSub>
            <m:sSubPr>
              <m:ctrlPr>
                <w:rPr>
                  <w:rFonts w:ascii="Cambria Math" w:hAnsi="Cambria Math"/>
                  <w:i/>
                </w:rPr>
              </m:ctrlPr>
            </m:sSubPr>
            <m:e>
              <m:r>
                <w:rPr>
                  <w:rFonts w:ascii="Cambria Math" w:hAnsi="Cambria Math"/>
                </w:rPr>
                <m:t>u</m:t>
              </m:r>
            </m:e>
            <m:sub>
              <m:r>
                <w:rPr>
                  <w:rFonts w:ascii="Cambria Math" w:hAnsi="Cambria Math"/>
                </w:rPr>
                <m:t>i, j, n+1</m:t>
              </m:r>
            </m:sub>
          </m:sSub>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e>
          </m:d>
          <m:r>
            <w:rPr>
              <w:rFonts w:ascii="Cambria Math" w:hAnsi="Cambria Math"/>
            </w:rPr>
            <m:t>=</m:t>
          </m:r>
          <m:d>
            <m:dPr>
              <m:ctrlPr>
                <w:rPr>
                  <w:rFonts w:ascii="Cambria Math" w:hAnsi="Cambria Math"/>
                  <w:i/>
                </w:rPr>
              </m:ctrlPr>
            </m:dPr>
            <m:e>
              <m:r>
                <w:rPr>
                  <w:rFonts w:ascii="Cambria Math" w:hAnsi="Cambria Math"/>
                </w:rPr>
                <m:t>1-2μ</m:t>
              </m:r>
            </m:e>
          </m:d>
          <m:sSub>
            <m:sSubPr>
              <m:ctrlPr>
                <w:rPr>
                  <w:rFonts w:ascii="Cambria Math" w:hAnsi="Cambria Math"/>
                  <w:i/>
                </w:rPr>
              </m:ctrlPr>
            </m:sSubPr>
            <m:e>
              <m:r>
                <w:rPr>
                  <w:rFonts w:ascii="Cambria Math" w:hAnsi="Cambria Math"/>
                </w:rPr>
                <m:t>u</m:t>
              </m:r>
            </m:e>
            <m:sub>
              <m:r>
                <w:rPr>
                  <w:rFonts w:ascii="Cambria Math" w:hAnsi="Cambria Math"/>
                </w:rPr>
                <m:t>i, j, n</m:t>
              </m:r>
            </m:sub>
          </m:sSub>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e>
          </m:d>
        </m:oMath>
      </m:oMathPara>
    </w:p>
    <w:p w14:paraId="0992EEB0" w14:textId="77777777" w:rsidR="00E4144B" w:rsidRDefault="00E4144B" w:rsidP="00E4144B">
      <w:pPr>
        <w:spacing w:line="360" w:lineRule="auto"/>
      </w:pPr>
    </w:p>
    <w:p w14:paraId="7AF22238" w14:textId="2641597A" w:rsidR="00CC4E88" w:rsidRDefault="00CC4E88" w:rsidP="00D2633A">
      <w:pPr>
        <w:pStyle w:val="ListParagraph"/>
        <w:numPr>
          <w:ilvl w:val="0"/>
          <w:numId w:val="256"/>
        </w:numPr>
        <w:spacing w:line="360" w:lineRule="auto"/>
      </w:pPr>
      <w:r>
        <w:rPr>
          <w:u w:val="single"/>
        </w:rPr>
        <w:t>Use of Alternating-</w:t>
      </w:r>
      <w:r w:rsidRPr="00CC4E88">
        <w:rPr>
          <w:u w:val="single"/>
        </w:rPr>
        <w:t xml:space="preserve"> </w:t>
      </w:r>
      <w:r>
        <w:rPr>
          <w:u w:val="single"/>
        </w:rPr>
        <w:t>Direction Implicit (ADI) Method</w:t>
      </w:r>
      <w:r>
        <w:t>: Solving such a linear system is costly. Hence an alternating-direction implicit method can be implemented to solve the numerical PDE, and the other dimension explicitly for half of the assigned time step and conversely for remainder half of the time step.</w:t>
      </w:r>
    </w:p>
    <w:p w14:paraId="7BD4FC11" w14:textId="358847B8" w:rsidR="00BD5A91" w:rsidRDefault="00BD5A91" w:rsidP="00D2633A">
      <w:pPr>
        <w:pStyle w:val="ListParagraph"/>
        <w:numPr>
          <w:ilvl w:val="0"/>
          <w:numId w:val="256"/>
        </w:numPr>
        <w:spacing w:line="360" w:lineRule="auto"/>
      </w:pPr>
      <w:r>
        <w:rPr>
          <w:u w:val="single"/>
        </w:rPr>
        <w:t>Speedup Using Tridiagonal Matrix Algorithm</w:t>
      </w:r>
      <w:r w:rsidRPr="00BD5A91">
        <w:t>:</w:t>
      </w:r>
      <w:r>
        <w:t xml:space="preserve"> The benefit of this strategy is that the implicit solver only requires a tridiagonal matrix to be solved.</w:t>
      </w:r>
    </w:p>
    <w:p w14:paraId="134C68A6" w14:textId="50820202" w:rsidR="00BD5A91" w:rsidRDefault="00BD5A91" w:rsidP="00D2633A">
      <w:pPr>
        <w:pStyle w:val="ListParagraph"/>
        <w:numPr>
          <w:ilvl w:val="0"/>
          <w:numId w:val="256"/>
        </w:numPr>
        <w:spacing w:line="360" w:lineRule="auto"/>
      </w:pPr>
      <w:r>
        <w:rPr>
          <w:u w:val="single"/>
        </w:rPr>
        <w:lastRenderedPageBreak/>
        <w:t>Accuracy compared to Crank Nicolson</w:t>
      </w:r>
      <w:r w:rsidRPr="00BD5A91">
        <w:t>:</w:t>
      </w:r>
      <w:r>
        <w:t xml:space="preserve"> The difference between the true Crank-Nicolson solution and the ADI approximated solution has an order of accuracy of </w:t>
      </w:r>
      <m:oMath>
        <m:r>
          <m:rPr>
            <m:scr m:val="script"/>
          </m:rPr>
          <w:rPr>
            <w:rFonts w:ascii="Cambria Math" w:hAnsi="Cambria Math"/>
          </w:rPr>
          <m:t>O</m:t>
        </m:r>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4</m:t>
                </m:r>
              </m:sup>
            </m:sSup>
          </m:e>
        </m:d>
      </m:oMath>
      <w:r>
        <w:t xml:space="preserve"> and hence can be ignored with a sufficiently small time</w:t>
      </w:r>
      <w:r w:rsidR="00566462">
        <w:t>-</w:t>
      </w:r>
      <w:r>
        <w:t>step.</w:t>
      </w:r>
    </w:p>
    <w:p w14:paraId="7515A723" w14:textId="77777777" w:rsidR="00566462" w:rsidRDefault="00566462" w:rsidP="00566462">
      <w:pPr>
        <w:spacing w:line="360" w:lineRule="auto"/>
      </w:pPr>
    </w:p>
    <w:p w14:paraId="27D548FF" w14:textId="77777777" w:rsidR="00566462" w:rsidRDefault="00566462" w:rsidP="00566462">
      <w:pPr>
        <w:spacing w:line="360" w:lineRule="auto"/>
      </w:pPr>
    </w:p>
    <w:p w14:paraId="0239D992" w14:textId="7F07B1F4" w:rsidR="00566462" w:rsidRPr="00566462" w:rsidRDefault="00566462" w:rsidP="00566462">
      <w:pPr>
        <w:spacing w:line="360" w:lineRule="auto"/>
        <w:rPr>
          <w:b/>
          <w:bCs/>
          <w:sz w:val="28"/>
          <w:szCs w:val="28"/>
        </w:rPr>
      </w:pPr>
      <w:r w:rsidRPr="00566462">
        <w:rPr>
          <w:b/>
          <w:bCs/>
          <w:sz w:val="28"/>
          <w:szCs w:val="28"/>
        </w:rPr>
        <w:t>Crank Nicolson for Non-linear Problems</w:t>
      </w:r>
    </w:p>
    <w:p w14:paraId="14D56CED" w14:textId="77777777" w:rsidR="00566462" w:rsidRDefault="00566462" w:rsidP="00566462">
      <w:pPr>
        <w:spacing w:line="360" w:lineRule="auto"/>
      </w:pPr>
    </w:p>
    <w:p w14:paraId="237507B5" w14:textId="3D4BDFC7" w:rsidR="00566462" w:rsidRDefault="00566462" w:rsidP="00566462">
      <w:pPr>
        <w:pStyle w:val="ListParagraph"/>
        <w:numPr>
          <w:ilvl w:val="0"/>
          <w:numId w:val="257"/>
        </w:numPr>
        <w:spacing w:line="360" w:lineRule="auto"/>
      </w:pPr>
      <w:r w:rsidRPr="00566462">
        <w:rPr>
          <w:u w:val="single"/>
        </w:rPr>
        <w:t>Iterative Techniques for Solution Convergence</w:t>
      </w:r>
      <w:r>
        <w:t>: Because the Crank-Nicolson method is implicit, it is generally impossible to solve exactly. Instead, an iterative technique should be used to converge to the solution.</w:t>
      </w:r>
    </w:p>
    <w:p w14:paraId="51ACA154" w14:textId="7A529C71" w:rsidR="00C62ED7" w:rsidRDefault="00C62ED7" w:rsidP="00566462">
      <w:pPr>
        <w:pStyle w:val="ListParagraph"/>
        <w:numPr>
          <w:ilvl w:val="0"/>
          <w:numId w:val="257"/>
        </w:numPr>
        <w:spacing w:line="360" w:lineRule="auto"/>
      </w:pPr>
      <w:r>
        <w:rPr>
          <w:u w:val="single"/>
        </w:rPr>
        <w:t>Challenges with Jacobian Iteration Schemes</w:t>
      </w:r>
      <w:r w:rsidRPr="00C62ED7">
        <w:t>:</w:t>
      </w:r>
      <w:r>
        <w:t xml:space="preserve"> One option is to use Newton’s method to converge on the prediction, but this requires the computation of the Jacobian. For high-dimensional systems such as those in computational fluid dynamics or numerical relativity, it may be infeasible to compute this Jacobian.</w:t>
      </w:r>
    </w:p>
    <w:p w14:paraId="4E8D3A2D" w14:textId="77777777" w:rsidR="00E2325E" w:rsidRDefault="00C62ED7" w:rsidP="00566462">
      <w:pPr>
        <w:pStyle w:val="ListParagraph"/>
        <w:numPr>
          <w:ilvl w:val="0"/>
          <w:numId w:val="257"/>
        </w:numPr>
        <w:spacing w:line="360" w:lineRule="auto"/>
      </w:pPr>
      <w:r>
        <w:rPr>
          <w:u w:val="single"/>
        </w:rPr>
        <w:t>Use of Fixed-Point Iteration</w:t>
      </w:r>
      <w:r w:rsidRPr="00C62ED7">
        <w:t>:</w:t>
      </w:r>
      <w:r>
        <w:t xml:space="preserve"> A Jacobian-free alternative is fixed-point iteration. If </w:t>
      </w:r>
      <m:oMath>
        <m:r>
          <w:rPr>
            <w:rFonts w:ascii="Cambria Math" w:hAnsi="Cambria Math"/>
          </w:rPr>
          <m:t>f</m:t>
        </m:r>
      </m:oMath>
      <w:r>
        <w:t xml:space="preserve"> is the velocity of the system, then the Crank-Nicolson prediction will be a fixed-point on the map</w:t>
      </w:r>
    </w:p>
    <w:p w14:paraId="0FD5CC5B" w14:textId="77777777" w:rsidR="00E2325E" w:rsidRPr="00E2325E" w:rsidRDefault="00E2325E" w:rsidP="00E2325E">
      <w:pPr>
        <w:spacing w:line="360" w:lineRule="auto"/>
        <w:rPr>
          <w:u w:val="single"/>
        </w:rPr>
      </w:pPr>
    </w:p>
    <w:p w14:paraId="4EFDC673" w14:textId="180D72B0" w:rsidR="00C62ED7" w:rsidRPr="00E2325E" w:rsidRDefault="00C62ED7" w:rsidP="00E2325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r>
                    <w:rPr>
                      <w:rFonts w:ascii="Cambria Math" w:hAnsi="Cambria Math"/>
                    </w:rPr>
                    <m:t>x</m:t>
                  </m:r>
                </m:e>
              </m:d>
            </m:e>
          </m:d>
        </m:oMath>
      </m:oMathPara>
    </w:p>
    <w:p w14:paraId="23B67339" w14:textId="77777777" w:rsidR="00E2325E" w:rsidRDefault="00E2325E" w:rsidP="00E2325E">
      <w:pPr>
        <w:spacing w:line="360" w:lineRule="auto"/>
      </w:pPr>
    </w:p>
    <w:p w14:paraId="27459E49" w14:textId="77777777" w:rsidR="00E2325E" w:rsidRDefault="00382D0C" w:rsidP="00566462">
      <w:pPr>
        <w:pStyle w:val="ListParagraph"/>
        <w:numPr>
          <w:ilvl w:val="0"/>
          <w:numId w:val="257"/>
        </w:numPr>
        <w:spacing w:line="360" w:lineRule="auto"/>
      </w:pPr>
      <w:r>
        <w:rPr>
          <w:u w:val="single"/>
        </w:rPr>
        <w:t>Parameterization of the Iterative Formulation</w:t>
      </w:r>
      <w:r>
        <w:t>: If the iterator</w:t>
      </w:r>
    </w:p>
    <w:p w14:paraId="158907F0" w14:textId="77777777" w:rsidR="00E2325E" w:rsidRPr="00E2325E" w:rsidRDefault="00E2325E" w:rsidP="00E2325E">
      <w:pPr>
        <w:spacing w:line="360" w:lineRule="auto"/>
        <w:rPr>
          <w:u w:val="single"/>
        </w:rPr>
      </w:pPr>
    </w:p>
    <w:p w14:paraId="040B3286" w14:textId="77777777" w:rsidR="00E2325E" w:rsidRDefault="00000000" w:rsidP="00E2325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14C12A49" w14:textId="77777777" w:rsidR="00E2325E" w:rsidRDefault="00E2325E" w:rsidP="00E2325E">
      <w:pPr>
        <w:spacing w:line="360" w:lineRule="auto"/>
      </w:pPr>
    </w:p>
    <w:p w14:paraId="34F19EED" w14:textId="77777777" w:rsidR="00E2325E" w:rsidRDefault="00382D0C" w:rsidP="00E2325E">
      <w:pPr>
        <w:pStyle w:val="ListParagraph"/>
        <w:spacing w:line="360" w:lineRule="auto"/>
        <w:ind w:left="360"/>
      </w:pPr>
      <w:r>
        <w:t xml:space="preserve"> does not converge, the parameterized map</w:t>
      </w:r>
    </w:p>
    <w:p w14:paraId="7F58DAF1" w14:textId="77777777" w:rsidR="00E2325E" w:rsidRDefault="00E2325E" w:rsidP="00E2325E">
      <w:pPr>
        <w:spacing w:line="360" w:lineRule="auto"/>
      </w:pPr>
    </w:p>
    <w:p w14:paraId="5236AD87" w14:textId="77777777" w:rsidR="00E2325E" w:rsidRDefault="00382D0C" w:rsidP="00E2325E">
      <w:pPr>
        <w:pStyle w:val="ListParagraph"/>
        <w:spacing w:line="360" w:lineRule="auto"/>
        <w:ind w:left="360"/>
      </w:pPr>
      <m:oMathPara>
        <m:oMath>
          <m:r>
            <m:rPr>
              <m:sty m:val="p"/>
            </m:rPr>
            <w:rPr>
              <w:rFonts w:ascii="Cambria Math" w:hAnsi="Cambria Math"/>
            </w:rPr>
            <m:t>Θ</m:t>
          </m:r>
          <m:d>
            <m:dPr>
              <m:ctrlPr>
                <w:rPr>
                  <w:rFonts w:ascii="Cambria Math" w:hAnsi="Cambria Math"/>
                  <w:i/>
                </w:rPr>
              </m:ctrlPr>
            </m:dPr>
            <m:e>
              <m:r>
                <w:rPr>
                  <w:rFonts w:ascii="Cambria Math" w:hAnsi="Cambria Math"/>
                </w:rPr>
                <m:t>x, ω</m:t>
              </m:r>
            </m:e>
          </m:d>
          <m:r>
            <w:rPr>
              <w:rFonts w:ascii="Cambria Math" w:hAnsi="Cambria Math"/>
            </w:rPr>
            <m:t>=ωx+</m:t>
          </m:r>
          <m:d>
            <m:dPr>
              <m:ctrlPr>
                <w:rPr>
                  <w:rFonts w:ascii="Cambria Math" w:hAnsi="Cambria Math"/>
                  <w:i/>
                </w:rPr>
              </m:ctrlPr>
            </m:dPr>
            <m:e>
              <m:r>
                <w:rPr>
                  <w:rFonts w:ascii="Cambria Math" w:hAnsi="Cambria Math"/>
                </w:rPr>
                <m:t>1-ω</m:t>
              </m:r>
            </m:e>
          </m:d>
          <m:r>
            <m:rPr>
              <m:sty m:val="p"/>
            </m:rPr>
            <w:rPr>
              <w:rFonts w:ascii="Cambria Math" w:hAnsi="Cambria Math"/>
            </w:rPr>
            <m:t>Φ</m:t>
          </m:r>
          <m:d>
            <m:dPr>
              <m:ctrlPr>
                <w:rPr>
                  <w:rFonts w:ascii="Cambria Math" w:hAnsi="Cambria Math"/>
                  <w:i/>
                </w:rPr>
              </m:ctrlPr>
            </m:dPr>
            <m:e>
              <m:r>
                <w:rPr>
                  <w:rFonts w:ascii="Cambria Math" w:hAnsi="Cambria Math"/>
                </w:rPr>
                <m:t>x</m:t>
              </m:r>
            </m:e>
          </m:d>
        </m:oMath>
      </m:oMathPara>
    </w:p>
    <w:p w14:paraId="5D840C38" w14:textId="77777777" w:rsidR="00E2325E" w:rsidRDefault="00E2325E" w:rsidP="00E2325E">
      <w:pPr>
        <w:spacing w:line="360" w:lineRule="auto"/>
      </w:pPr>
    </w:p>
    <w:p w14:paraId="40378A1B" w14:textId="77777777" w:rsidR="00E2325E" w:rsidRDefault="00382D0C" w:rsidP="00E2325E">
      <w:pPr>
        <w:pStyle w:val="ListParagraph"/>
        <w:spacing w:line="360" w:lineRule="auto"/>
        <w:ind w:left="360"/>
      </w:pPr>
      <w:r>
        <w:t>with</w:t>
      </w:r>
    </w:p>
    <w:p w14:paraId="1C16328E" w14:textId="77777777" w:rsidR="00E2325E" w:rsidRDefault="00E2325E" w:rsidP="00E2325E">
      <w:pPr>
        <w:spacing w:line="360" w:lineRule="auto"/>
      </w:pPr>
    </w:p>
    <w:p w14:paraId="28306EC9" w14:textId="77777777" w:rsidR="00E2325E" w:rsidRPr="00E2325E" w:rsidRDefault="00382D0C" w:rsidP="00E2325E">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0, 1</m:t>
              </m:r>
            </m:e>
          </m:d>
        </m:oMath>
      </m:oMathPara>
    </w:p>
    <w:p w14:paraId="37EB0CBB" w14:textId="77777777" w:rsidR="00E2325E" w:rsidRDefault="00E2325E" w:rsidP="00E2325E">
      <w:pPr>
        <w:spacing w:line="360" w:lineRule="auto"/>
      </w:pPr>
    </w:p>
    <w:p w14:paraId="106FD0A3" w14:textId="4F5427C4" w:rsidR="00382D0C" w:rsidRPr="00E2325E" w:rsidRDefault="00382D0C" w:rsidP="00E2325E">
      <w:pPr>
        <w:pStyle w:val="ListParagraph"/>
        <w:spacing w:line="360" w:lineRule="auto"/>
        <w:ind w:left="360"/>
      </w:pPr>
      <w:r>
        <w:t>may be better behaved.</w:t>
      </w:r>
    </w:p>
    <w:p w14:paraId="42623887" w14:textId="77777777" w:rsidR="00E2325E" w:rsidRDefault="00382D0C" w:rsidP="00566462">
      <w:pPr>
        <w:pStyle w:val="ListParagraph"/>
        <w:numPr>
          <w:ilvl w:val="0"/>
          <w:numId w:val="257"/>
        </w:numPr>
        <w:spacing w:line="360" w:lineRule="auto"/>
      </w:pPr>
      <w:r>
        <w:rPr>
          <w:u w:val="single"/>
        </w:rPr>
        <w:t>Explicit Expression for the Iteration Update</w:t>
      </w:r>
      <w:r w:rsidRPr="00382D0C">
        <w:t>:</w:t>
      </w:r>
      <w:r>
        <w:t xml:space="preserve"> In the expanded form, the update formula is</w:t>
      </w:r>
    </w:p>
    <w:p w14:paraId="4A2525D3" w14:textId="77777777" w:rsidR="00E2325E" w:rsidRPr="00E2325E" w:rsidRDefault="00E2325E" w:rsidP="00E2325E">
      <w:pPr>
        <w:spacing w:line="360" w:lineRule="auto"/>
        <w:rPr>
          <w:u w:val="single"/>
        </w:rPr>
      </w:pPr>
    </w:p>
    <w:p w14:paraId="4D522FA5" w14:textId="77777777" w:rsidR="00E2325E" w:rsidRPr="00E2325E" w:rsidRDefault="00000000" w:rsidP="00E2325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=ω</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1-ω</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r>
                        <w:rPr>
                          <w:rFonts w:ascii="Cambria Math" w:hAnsi="Cambria Math"/>
                        </w:rPr>
                        <m:t>x</m:t>
                      </m:r>
                    </m:e>
                  </m:d>
                </m:e>
              </m:d>
            </m:e>
          </m:d>
        </m:oMath>
      </m:oMathPara>
    </w:p>
    <w:p w14:paraId="7EE897CF" w14:textId="77777777" w:rsidR="00E2325E" w:rsidRDefault="00E2325E" w:rsidP="00E2325E">
      <w:pPr>
        <w:spacing w:line="360" w:lineRule="auto"/>
      </w:pPr>
    </w:p>
    <w:p w14:paraId="767F85D1" w14:textId="3C14CF78" w:rsidR="00382D0C" w:rsidRPr="00E2325E" w:rsidRDefault="00382D0C" w:rsidP="00E2325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current guess and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t xml:space="preserve"> is the previous timestamp.</w:t>
      </w:r>
    </w:p>
    <w:p w14:paraId="3C772F98" w14:textId="169401D6" w:rsidR="00382D0C" w:rsidRDefault="00382D0C" w:rsidP="00566462">
      <w:pPr>
        <w:pStyle w:val="ListParagraph"/>
        <w:numPr>
          <w:ilvl w:val="0"/>
          <w:numId w:val="257"/>
        </w:numPr>
        <w:spacing w:line="360" w:lineRule="auto"/>
      </w:pPr>
      <w:r>
        <w:rPr>
          <w:u w:val="single"/>
        </w:rPr>
        <w:t>Illustration of Convergence for Navier-Stokes</w:t>
      </w:r>
      <w:r w:rsidRPr="00382D0C">
        <w:t>:</w:t>
      </w:r>
      <w:r>
        <w:t xml:space="preserve"> Even for high-dimensional systems, iterations of this map can converge surprisingly quickly.</w:t>
      </w:r>
    </w:p>
    <w:p w14:paraId="2F882329" w14:textId="77777777" w:rsidR="00E2325E" w:rsidRDefault="00E2325E" w:rsidP="00E2325E">
      <w:pPr>
        <w:spacing w:line="360" w:lineRule="auto"/>
      </w:pPr>
    </w:p>
    <w:p w14:paraId="1FB2B1AE" w14:textId="50AAB446" w:rsidR="00E2325E" w:rsidRDefault="00E2325E" w:rsidP="00E2325E">
      <w:pPr>
        <w:spacing w:line="360" w:lineRule="auto"/>
        <w:jc w:val="center"/>
      </w:pPr>
      <w:r>
        <w:rPr>
          <w:noProof/>
        </w:rPr>
        <w:drawing>
          <wp:inline distT="0" distB="0" distL="0" distR="0" wp14:anchorId="3FD2B26D" wp14:editId="1113E700">
            <wp:extent cx="3314700" cy="3686175"/>
            <wp:effectExtent l="0" t="0" r="0" b="9525"/>
            <wp:docPr id="34149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97535" name=""/>
                    <pic:cNvPicPr/>
                  </pic:nvPicPr>
                  <pic:blipFill>
                    <a:blip r:embed="rId113"/>
                    <a:stretch>
                      <a:fillRect/>
                    </a:stretch>
                  </pic:blipFill>
                  <pic:spPr>
                    <a:xfrm>
                      <a:off x="0" y="0"/>
                      <a:ext cx="3314700" cy="3686175"/>
                    </a:xfrm>
                    <a:prstGeom prst="rect">
                      <a:avLst/>
                    </a:prstGeom>
                  </pic:spPr>
                </pic:pic>
              </a:graphicData>
            </a:graphic>
          </wp:inline>
        </w:drawing>
      </w:r>
    </w:p>
    <w:p w14:paraId="61B30009" w14:textId="77777777" w:rsidR="00382D0C" w:rsidRDefault="00382D0C" w:rsidP="00382D0C">
      <w:pPr>
        <w:spacing w:line="360" w:lineRule="auto"/>
      </w:pPr>
    </w:p>
    <w:p w14:paraId="32AC9E66" w14:textId="77777777" w:rsidR="00382D0C" w:rsidRDefault="00382D0C" w:rsidP="00382D0C">
      <w:pPr>
        <w:spacing w:line="360" w:lineRule="auto"/>
      </w:pPr>
    </w:p>
    <w:p w14:paraId="3B430627" w14:textId="5978F1F6" w:rsidR="00382D0C" w:rsidRPr="00E2325E" w:rsidRDefault="00382D0C" w:rsidP="00382D0C">
      <w:pPr>
        <w:spacing w:line="360" w:lineRule="auto"/>
        <w:rPr>
          <w:b/>
          <w:bCs/>
          <w:sz w:val="28"/>
          <w:szCs w:val="28"/>
        </w:rPr>
      </w:pPr>
      <w:r w:rsidRPr="00E2325E">
        <w:rPr>
          <w:b/>
          <w:bCs/>
          <w:sz w:val="28"/>
          <w:szCs w:val="28"/>
        </w:rPr>
        <w:lastRenderedPageBreak/>
        <w:t>Application in Financial Instruments</w:t>
      </w:r>
    </w:p>
    <w:p w14:paraId="388C1BC5" w14:textId="77777777" w:rsidR="00382D0C" w:rsidRDefault="00382D0C" w:rsidP="00382D0C">
      <w:pPr>
        <w:spacing w:line="360" w:lineRule="auto"/>
      </w:pPr>
    </w:p>
    <w:p w14:paraId="3B43C338" w14:textId="2339CA92" w:rsidR="00382D0C" w:rsidRDefault="00382D0C" w:rsidP="00E2325E">
      <w:pPr>
        <w:pStyle w:val="ListParagraph"/>
        <w:numPr>
          <w:ilvl w:val="0"/>
          <w:numId w:val="258"/>
        </w:numPr>
        <w:spacing w:line="360" w:lineRule="auto"/>
      </w:pPr>
      <w:r w:rsidRPr="00E2325E">
        <w:rPr>
          <w:u w:val="single"/>
        </w:rPr>
        <w:t>Extension to Other Diffusion-related Problems</w:t>
      </w:r>
      <w:r>
        <w:t xml:space="preserve">: </w:t>
      </w:r>
      <w:r w:rsidR="00D36F33">
        <w:t xml:space="preserve">Because </w:t>
      </w:r>
      <w:proofErr w:type="gramStart"/>
      <w:r w:rsidR="00D36F33">
        <w:t>a number of</w:t>
      </w:r>
      <w:proofErr w:type="gramEnd"/>
      <w:r w:rsidR="00D36F33">
        <w:t xml:space="preserve"> other phenomena can be modeled with the heat equation – often called the diffusion equation in financial mathematics – the Crank-Nicolson method has been applied to those areas as well (Wilmott, Howison, and Dewynne (1995)).</w:t>
      </w:r>
    </w:p>
    <w:p w14:paraId="2590C4EE" w14:textId="5CCB92FB" w:rsidR="00D36F33" w:rsidRDefault="00D36F33" w:rsidP="00E2325E">
      <w:pPr>
        <w:pStyle w:val="ListParagraph"/>
        <w:numPr>
          <w:ilvl w:val="0"/>
          <w:numId w:val="258"/>
        </w:numPr>
        <w:spacing w:line="360" w:lineRule="auto"/>
      </w:pPr>
      <w:r>
        <w:rPr>
          <w:u w:val="single"/>
        </w:rPr>
        <w:t>Example - Black Schols Option Pricing</w:t>
      </w:r>
      <w:r w:rsidRPr="00D36F33">
        <w:t>:</w:t>
      </w:r>
      <w:r>
        <w:t xml:space="preserve"> Particularly, the Black-Scholes option pricing model’s differential equation can be transformed into the heat equation, and thus numerical solutions for option pricing can be obtained with Crank-Nicolson method.</w:t>
      </w:r>
    </w:p>
    <w:p w14:paraId="0E5C187A" w14:textId="7779E944" w:rsidR="00D36F33" w:rsidRDefault="00D36F33" w:rsidP="00E2325E">
      <w:pPr>
        <w:pStyle w:val="ListParagraph"/>
        <w:numPr>
          <w:ilvl w:val="0"/>
          <w:numId w:val="258"/>
        </w:numPr>
        <w:spacing w:line="360" w:lineRule="auto"/>
      </w:pPr>
      <w:r>
        <w:rPr>
          <w:u w:val="single"/>
        </w:rPr>
        <w:t>Accommodating Non-standard Assumptions/Boundary Conditions</w:t>
      </w:r>
      <w:r w:rsidRPr="00D36F33">
        <w:t>:</w:t>
      </w:r>
      <w:r>
        <w:t xml:space="preserve"> The importance of this for finance is that option pricing problems, when extended beyond the standard assumptions, e.g., incorporating changing dividends, cannot be solved in the closed form, but can be solved using this method.</w:t>
      </w:r>
    </w:p>
    <w:p w14:paraId="0925C64B" w14:textId="4A73DA67" w:rsidR="00D36F33" w:rsidRDefault="00D36F33" w:rsidP="00E2325E">
      <w:pPr>
        <w:pStyle w:val="ListParagraph"/>
        <w:numPr>
          <w:ilvl w:val="0"/>
          <w:numId w:val="258"/>
        </w:numPr>
        <w:spacing w:line="360" w:lineRule="auto"/>
      </w:pPr>
      <w:r>
        <w:rPr>
          <w:u w:val="single"/>
        </w:rPr>
        <w:t>Oscillations arising from Non-smooth Final Conditions</w:t>
      </w:r>
      <w:r w:rsidRPr="00D36F33">
        <w:t>:</w:t>
      </w:r>
      <w:r>
        <w:t xml:space="preserve"> Note, however, that for non-smooth final conditions – which happen for most financial instruments – the Crank-Nicolson method is not satisfactory as numerical oscillations are not damped.</w:t>
      </w:r>
    </w:p>
    <w:p w14:paraId="49664CCC" w14:textId="24C701D8" w:rsidR="00D36F33" w:rsidRDefault="00D36F33" w:rsidP="00E2325E">
      <w:pPr>
        <w:pStyle w:val="ListParagraph"/>
        <w:numPr>
          <w:ilvl w:val="0"/>
          <w:numId w:val="258"/>
        </w:numPr>
        <w:spacing w:line="360" w:lineRule="auto"/>
      </w:pPr>
      <w:r>
        <w:rPr>
          <w:u w:val="single"/>
        </w:rPr>
        <w:t>Special Steps for Damping Initializations</w:t>
      </w:r>
      <w:r w:rsidRPr="00D36F33">
        <w:t>:</w:t>
      </w:r>
      <w:r>
        <w:t xml:space="preserve"> </w:t>
      </w:r>
      <w:r w:rsidR="004A793E">
        <w:t>For vanilla options, this results in oscillations in the gamma value around the strike price. Therefore, special damping initialization steps are necessary, e.g., fully implicit finite difference method.</w:t>
      </w:r>
    </w:p>
    <w:p w14:paraId="2A4F769D" w14:textId="77777777" w:rsidR="00921242" w:rsidRDefault="00921242" w:rsidP="00921242">
      <w:pPr>
        <w:spacing w:line="360" w:lineRule="auto"/>
      </w:pPr>
    </w:p>
    <w:p w14:paraId="15366F52" w14:textId="77777777" w:rsidR="005C6AAE" w:rsidRDefault="005C6AAE" w:rsidP="00171B83">
      <w:pPr>
        <w:spacing w:line="360" w:lineRule="auto"/>
      </w:pPr>
    </w:p>
    <w:p w14:paraId="4F614898" w14:textId="02333F3C" w:rsidR="00591F1E" w:rsidRPr="006771B8" w:rsidRDefault="00591F1E" w:rsidP="00171B83">
      <w:pPr>
        <w:spacing w:line="360" w:lineRule="auto"/>
        <w:rPr>
          <w:b/>
          <w:bCs/>
          <w:sz w:val="28"/>
          <w:szCs w:val="28"/>
        </w:rPr>
      </w:pPr>
      <w:r w:rsidRPr="006771B8">
        <w:rPr>
          <w:b/>
          <w:bCs/>
          <w:sz w:val="28"/>
          <w:szCs w:val="28"/>
        </w:rPr>
        <w:t>References</w:t>
      </w:r>
    </w:p>
    <w:p w14:paraId="38B96D3A" w14:textId="77777777" w:rsidR="00591F1E" w:rsidRDefault="00591F1E" w:rsidP="00171B83">
      <w:pPr>
        <w:spacing w:line="360" w:lineRule="auto"/>
      </w:pPr>
    </w:p>
    <w:p w14:paraId="6834D24C" w14:textId="7F963777" w:rsidR="00591F1E" w:rsidRDefault="00591F1E" w:rsidP="00591F1E">
      <w:pPr>
        <w:pStyle w:val="ListParagraph"/>
        <w:numPr>
          <w:ilvl w:val="0"/>
          <w:numId w:val="251"/>
        </w:numPr>
        <w:spacing w:line="360" w:lineRule="auto"/>
      </w:pPr>
      <w:r>
        <w:t xml:space="preserve">Cebeci, T. (2002): </w:t>
      </w:r>
      <w:r w:rsidRPr="00591F1E">
        <w:rPr>
          <w:i/>
          <w:iCs/>
        </w:rPr>
        <w:t>Convective Heat Transfer</w:t>
      </w:r>
      <w:r>
        <w:t xml:space="preserve"> </w:t>
      </w:r>
      <w:r w:rsidRPr="00591F1E">
        <w:rPr>
          <w:b/>
          <w:bCs/>
        </w:rPr>
        <w:t>Horizon Publishing</w:t>
      </w:r>
      <w:r>
        <w:t xml:space="preserve"> Hammond, IN</w:t>
      </w:r>
    </w:p>
    <w:p w14:paraId="2A58E954" w14:textId="2BDB6A8B" w:rsidR="00591F1E" w:rsidRDefault="00591F1E" w:rsidP="00591F1E">
      <w:pPr>
        <w:pStyle w:val="ListParagraph"/>
        <w:numPr>
          <w:ilvl w:val="0"/>
          <w:numId w:val="251"/>
        </w:numPr>
        <w:spacing w:line="360" w:lineRule="auto"/>
      </w:pPr>
      <w:r>
        <w:t xml:space="preserve">Crank, J., and P. Nicolson (1947): A Practical Method for Numerical Evaluation of Solutions of Partial Differential Equations of the Heat Conduction Type </w:t>
      </w:r>
      <w:r>
        <w:rPr>
          <w:i/>
          <w:iCs/>
        </w:rPr>
        <w:t>Proceedings of the Cambridge Philosophical Society</w:t>
      </w:r>
      <w:r>
        <w:t xml:space="preserve"> </w:t>
      </w:r>
      <w:r>
        <w:rPr>
          <w:b/>
          <w:bCs/>
        </w:rPr>
        <w:t>43 (1)</w:t>
      </w:r>
      <w:r>
        <w:t xml:space="preserve"> 50-67</w:t>
      </w:r>
    </w:p>
    <w:p w14:paraId="6B534EC7" w14:textId="7B10F29B" w:rsidR="006771B8" w:rsidRDefault="006771B8" w:rsidP="00591F1E">
      <w:pPr>
        <w:pStyle w:val="ListParagraph"/>
        <w:numPr>
          <w:ilvl w:val="0"/>
          <w:numId w:val="251"/>
        </w:numPr>
        <w:spacing w:line="360" w:lineRule="auto"/>
      </w:pPr>
      <w:r>
        <w:t xml:space="preserve">Thomas, J. W. (1995): </w:t>
      </w:r>
      <w:r>
        <w:rPr>
          <w:i/>
          <w:iCs/>
        </w:rPr>
        <w:t>Numerical Partial Differential Equations: Finite Difference Methods</w:t>
      </w:r>
      <w:r>
        <w:t xml:space="preserve"> </w:t>
      </w:r>
      <w:r>
        <w:rPr>
          <w:b/>
          <w:bCs/>
        </w:rPr>
        <w:t>Springer-Verlag</w:t>
      </w:r>
      <w:r>
        <w:t xml:space="preserve"> Berlin, Germany</w:t>
      </w:r>
    </w:p>
    <w:p w14:paraId="01376771" w14:textId="4379A40D" w:rsidR="006771B8" w:rsidRPr="00D36F33" w:rsidRDefault="006771B8" w:rsidP="00591F1E">
      <w:pPr>
        <w:pStyle w:val="ListParagraph"/>
        <w:numPr>
          <w:ilvl w:val="0"/>
          <w:numId w:val="251"/>
        </w:numPr>
        <w:spacing w:line="360" w:lineRule="auto"/>
        <w:rPr>
          <w:rStyle w:val="Hyperlink"/>
          <w:color w:val="auto"/>
          <w:u w:val="none"/>
        </w:rPr>
      </w:pPr>
      <w:r>
        <w:lastRenderedPageBreak/>
        <w:t xml:space="preserve">Wikipedia (2024): </w:t>
      </w:r>
      <w:hyperlink r:id="rId114" w:history="1">
        <w:r w:rsidRPr="006771B8">
          <w:rPr>
            <w:rStyle w:val="Hyperlink"/>
          </w:rPr>
          <w:t>Crank-Nicolson Method</w:t>
        </w:r>
      </w:hyperlink>
    </w:p>
    <w:p w14:paraId="59F2E430" w14:textId="6E517E2E" w:rsidR="00D36F33" w:rsidRDefault="00D36F33" w:rsidP="00D36F33">
      <w:pPr>
        <w:pStyle w:val="ListParagraph"/>
        <w:numPr>
          <w:ilvl w:val="0"/>
          <w:numId w:val="251"/>
        </w:numPr>
        <w:spacing w:line="360" w:lineRule="auto"/>
      </w:pPr>
      <w:r>
        <w:t xml:space="preserve">Wilmott, P., S. Howison, J. Dewynne (1995): </w:t>
      </w:r>
      <w:r>
        <w:rPr>
          <w:i/>
          <w:iCs/>
        </w:rPr>
        <w:t>The Mathematics of Financial Derivatives</w:t>
      </w:r>
      <w:r>
        <w:t xml:space="preserve"> </w:t>
      </w:r>
      <w:r>
        <w:rPr>
          <w:b/>
          <w:bCs/>
        </w:rPr>
        <w:t>Cambridge University Press</w:t>
      </w:r>
      <w:r>
        <w:t xml:space="preserve"> Cambridge, UK</w:t>
      </w:r>
    </w:p>
    <w:p w14:paraId="2EC18C09" w14:textId="77777777" w:rsidR="00684C9D" w:rsidRDefault="00684C9D">
      <w:r>
        <w:br w:type="page"/>
      </w:r>
    </w:p>
    <w:p w14:paraId="191E76D9" w14:textId="77777777" w:rsidR="00684C9D" w:rsidRDefault="00684C9D" w:rsidP="00171B83">
      <w:pPr>
        <w:spacing w:line="360" w:lineRule="auto"/>
      </w:pPr>
    </w:p>
    <w:p w14:paraId="6F2553B6" w14:textId="77777777" w:rsidR="00684C9D" w:rsidRPr="00684C9D" w:rsidRDefault="00684C9D" w:rsidP="00684C9D">
      <w:pPr>
        <w:spacing w:line="360" w:lineRule="auto"/>
        <w:jc w:val="center"/>
        <w:rPr>
          <w:b/>
          <w:bCs/>
          <w:sz w:val="32"/>
          <w:szCs w:val="32"/>
        </w:rPr>
      </w:pPr>
      <w:r w:rsidRPr="00684C9D">
        <w:rPr>
          <w:b/>
          <w:bCs/>
          <w:sz w:val="32"/>
          <w:szCs w:val="32"/>
        </w:rPr>
        <w:t>Sylvester Equation</w:t>
      </w:r>
    </w:p>
    <w:p w14:paraId="3251F8EF" w14:textId="77777777" w:rsidR="00684C9D" w:rsidRDefault="00684C9D" w:rsidP="00171B83">
      <w:pPr>
        <w:spacing w:line="360" w:lineRule="auto"/>
      </w:pPr>
    </w:p>
    <w:p w14:paraId="427E3133" w14:textId="77777777" w:rsidR="00684C9D" w:rsidRDefault="00684C9D" w:rsidP="00171B83">
      <w:pPr>
        <w:spacing w:line="360" w:lineRule="auto"/>
      </w:pPr>
    </w:p>
    <w:p w14:paraId="69265677" w14:textId="53C48790" w:rsidR="00684C9D" w:rsidRPr="00684C9D" w:rsidRDefault="00684C9D" w:rsidP="00171B83">
      <w:pPr>
        <w:spacing w:line="360" w:lineRule="auto"/>
        <w:rPr>
          <w:b/>
          <w:bCs/>
          <w:sz w:val="28"/>
          <w:szCs w:val="28"/>
        </w:rPr>
      </w:pPr>
      <w:r w:rsidRPr="00684C9D">
        <w:rPr>
          <w:b/>
          <w:bCs/>
          <w:sz w:val="28"/>
          <w:szCs w:val="28"/>
        </w:rPr>
        <w:t>Introduction</w:t>
      </w:r>
    </w:p>
    <w:p w14:paraId="0FFEB7D1" w14:textId="77777777" w:rsidR="00684C9D" w:rsidRDefault="00684C9D" w:rsidP="00171B83">
      <w:pPr>
        <w:spacing w:line="360" w:lineRule="auto"/>
      </w:pPr>
    </w:p>
    <w:p w14:paraId="1EF6C7F0" w14:textId="77777777" w:rsidR="00A40F3E" w:rsidRDefault="00684C9D" w:rsidP="00684C9D">
      <w:pPr>
        <w:pStyle w:val="ListParagraph"/>
        <w:numPr>
          <w:ilvl w:val="0"/>
          <w:numId w:val="259"/>
        </w:numPr>
        <w:spacing w:line="360" w:lineRule="auto"/>
      </w:pPr>
      <w:r w:rsidRPr="00684C9D">
        <w:rPr>
          <w:u w:val="single"/>
        </w:rPr>
        <w:t>Statement of the Sylvester Equation</w:t>
      </w:r>
      <w:r>
        <w:t xml:space="preserve">: A </w:t>
      </w:r>
      <w:r w:rsidRPr="00684C9D">
        <w:rPr>
          <w:i/>
          <w:iCs/>
        </w:rPr>
        <w:t>Sylvester matrix</w:t>
      </w:r>
      <w:r>
        <w:t xml:space="preserve"> is a matrix of the form (Wikipedia (2024)):</w:t>
      </w:r>
    </w:p>
    <w:p w14:paraId="30BA158A" w14:textId="77777777" w:rsidR="00A40F3E" w:rsidRPr="00A40F3E" w:rsidRDefault="00A40F3E" w:rsidP="00A40F3E">
      <w:pPr>
        <w:spacing w:line="360" w:lineRule="auto"/>
        <w:rPr>
          <w:u w:val="single"/>
        </w:rPr>
      </w:pPr>
    </w:p>
    <w:p w14:paraId="2C0F96D7" w14:textId="77777777" w:rsidR="00A40F3E" w:rsidRDefault="00684C9D" w:rsidP="00A40F3E">
      <w:pPr>
        <w:pStyle w:val="ListParagraph"/>
        <w:spacing w:line="360" w:lineRule="auto"/>
        <w:ind w:left="360"/>
      </w:pPr>
      <m:oMathPara>
        <m:oMath>
          <m:r>
            <w:rPr>
              <w:rFonts w:ascii="Cambria Math" w:hAnsi="Cambria Math"/>
            </w:rPr>
            <m:t>AX+XB=C</m:t>
          </m:r>
        </m:oMath>
      </m:oMathPara>
    </w:p>
    <w:p w14:paraId="2EBDAC56" w14:textId="77777777" w:rsidR="00A40F3E" w:rsidRDefault="00A40F3E" w:rsidP="00A40F3E">
      <w:pPr>
        <w:spacing w:line="360" w:lineRule="auto"/>
      </w:pPr>
    </w:p>
    <w:p w14:paraId="383C3575" w14:textId="77777777" w:rsidR="00A40F3E" w:rsidRDefault="00684C9D" w:rsidP="00A40F3E">
      <w:pPr>
        <w:pStyle w:val="ListParagraph"/>
        <w:spacing w:line="360" w:lineRule="auto"/>
        <w:ind w:left="360"/>
      </w:pPr>
      <w:r>
        <w:t>This equation is also commonly written as</w:t>
      </w:r>
    </w:p>
    <w:p w14:paraId="1E60C9C5" w14:textId="77777777" w:rsidR="00A40F3E" w:rsidRDefault="00A40F3E" w:rsidP="00A40F3E">
      <w:pPr>
        <w:spacing w:line="360" w:lineRule="auto"/>
      </w:pPr>
    </w:p>
    <w:p w14:paraId="086DF1F3" w14:textId="02295679" w:rsidR="00684C9D" w:rsidRPr="00A40F3E" w:rsidRDefault="00684C9D" w:rsidP="00A40F3E">
      <w:pPr>
        <w:pStyle w:val="ListParagraph"/>
        <w:spacing w:line="360" w:lineRule="auto"/>
        <w:ind w:left="360"/>
      </w:pPr>
      <m:oMathPara>
        <m:oMath>
          <m:r>
            <w:rPr>
              <w:rFonts w:ascii="Cambria Math" w:hAnsi="Cambria Math"/>
            </w:rPr>
            <m:t>AX-XB=C</m:t>
          </m:r>
        </m:oMath>
      </m:oMathPara>
    </w:p>
    <w:p w14:paraId="69E43ADE" w14:textId="77777777" w:rsidR="00A40F3E" w:rsidRDefault="00A40F3E" w:rsidP="00A40F3E">
      <w:pPr>
        <w:spacing w:line="360" w:lineRule="auto"/>
      </w:pPr>
    </w:p>
    <w:p w14:paraId="57CC55C4" w14:textId="489386BF" w:rsidR="00D30C46" w:rsidRDefault="00D30C46" w:rsidP="00684C9D">
      <w:pPr>
        <w:pStyle w:val="ListParagraph"/>
        <w:numPr>
          <w:ilvl w:val="0"/>
          <w:numId w:val="259"/>
        </w:numPr>
        <w:spacing w:line="360" w:lineRule="auto"/>
      </w:pPr>
      <m:oMath>
        <m:r>
          <w:rPr>
            <w:rFonts w:ascii="Cambria Math" w:hAnsi="Cambria Math"/>
            <w:u w:val="single"/>
          </w:rPr>
          <m:t>A/B/C</m:t>
        </m:r>
      </m:oMath>
      <w:r w:rsidRPr="00D30C46">
        <w:rPr>
          <w:u w:val="single"/>
        </w:rPr>
        <w:t xml:space="preserve"> as Complex Matrices</w:t>
      </w:r>
      <w:r>
        <w:t xml:space="preserve">: Given matrices </w:t>
      </w:r>
      <m:oMath>
        <m:r>
          <w:rPr>
            <w:rFonts w:ascii="Cambria Math" w:hAnsi="Cambria Math"/>
          </w:rPr>
          <m:t>A</m:t>
        </m:r>
      </m:oMath>
      <w:r>
        <w:t xml:space="preserve">, </w:t>
      </w:r>
      <m:oMath>
        <m:r>
          <w:rPr>
            <w:rFonts w:ascii="Cambria Math" w:hAnsi="Cambria Math"/>
          </w:rPr>
          <m:t>B</m:t>
        </m:r>
      </m:oMath>
      <w:r>
        <w:t xml:space="preserve">, and </w:t>
      </w:r>
      <m:oMath>
        <m:r>
          <w:rPr>
            <w:rFonts w:ascii="Cambria Math" w:hAnsi="Cambria Math"/>
          </w:rPr>
          <m:t>C</m:t>
        </m:r>
      </m:oMath>
      <w:r>
        <w:t xml:space="preserve">, the problem is to find the possible matrices </w:t>
      </w:r>
      <m:oMath>
        <m:r>
          <w:rPr>
            <w:rFonts w:ascii="Cambria Math" w:hAnsi="Cambria Math"/>
          </w:rPr>
          <m:t>X</m:t>
        </m:r>
      </m:oMath>
      <w:r>
        <w:t xml:space="preserve"> that obey this equation. All matrices are assumed to have coefficients in the complex numbers.</w:t>
      </w:r>
    </w:p>
    <w:p w14:paraId="03D58B9B" w14:textId="04BC438C" w:rsidR="00D30C46" w:rsidRDefault="00D30C46" w:rsidP="00684C9D">
      <w:pPr>
        <w:pStyle w:val="ListParagraph"/>
        <w:numPr>
          <w:ilvl w:val="0"/>
          <w:numId w:val="259"/>
        </w:numPr>
        <w:spacing w:line="360" w:lineRule="auto"/>
      </w:pPr>
      <w:r w:rsidRPr="00D30C46">
        <w:rPr>
          <w:u w:val="single"/>
        </w:rPr>
        <w:t xml:space="preserve">Size Constraints on </w:t>
      </w:r>
      <m:oMath>
        <m:r>
          <w:rPr>
            <w:rFonts w:ascii="Cambria Math" w:hAnsi="Cambria Math"/>
            <w:u w:val="single"/>
          </w:rPr>
          <m:t>A/B/C</m:t>
        </m:r>
      </m:oMath>
      <w:r>
        <w:t>: For the equation to makes sense, the matrices must have the appropriate sizes, for example, they could all be square matrices of the same size.</w:t>
      </w:r>
      <w:r w:rsidR="00706527">
        <w:t xml:space="preserve"> But more generally, </w:t>
      </w:r>
      <m:oMath>
        <m:r>
          <w:rPr>
            <w:rFonts w:ascii="Cambria Math" w:hAnsi="Cambria Math"/>
          </w:rPr>
          <m:t>A</m:t>
        </m:r>
      </m:oMath>
      <w:r w:rsidR="00706527">
        <w:t xml:space="preserve"> and </w:t>
      </w:r>
      <m:oMath>
        <m:r>
          <w:rPr>
            <w:rFonts w:ascii="Cambria Math" w:hAnsi="Cambria Math"/>
          </w:rPr>
          <m:t>B</m:t>
        </m:r>
      </m:oMath>
      <w:r w:rsidR="00706527">
        <w:t xml:space="preserve"> must be square matrices of sizes </w:t>
      </w:r>
      <m:oMath>
        <m:r>
          <w:rPr>
            <w:rFonts w:ascii="Cambria Math" w:hAnsi="Cambria Math"/>
          </w:rPr>
          <m:t>m</m:t>
        </m:r>
      </m:oMath>
      <w:r w:rsidR="00706527">
        <w:t xml:space="preserve"> and </w:t>
      </w:r>
      <m:oMath>
        <m:r>
          <w:rPr>
            <w:rFonts w:ascii="Cambria Math" w:hAnsi="Cambria Math"/>
          </w:rPr>
          <m:t>n</m:t>
        </m:r>
      </m:oMath>
      <w:r w:rsidR="00706527">
        <w:t xml:space="preserve"> respectively, and then </w:t>
      </w:r>
      <m:oMath>
        <m:r>
          <w:rPr>
            <w:rFonts w:ascii="Cambria Math" w:hAnsi="Cambria Math"/>
          </w:rPr>
          <m:t>X</m:t>
        </m:r>
      </m:oMath>
      <w:r w:rsidR="00706527">
        <w:t xml:space="preserve"> and </w:t>
      </w:r>
      <m:oMath>
        <m:r>
          <w:rPr>
            <w:rFonts w:ascii="Cambria Math" w:hAnsi="Cambria Math"/>
          </w:rPr>
          <m:t>C</m:t>
        </m:r>
      </m:oMath>
      <w:r w:rsidR="00706527">
        <w:t xml:space="preserve"> both have </w:t>
      </w:r>
      <m:oMath>
        <m:r>
          <w:rPr>
            <w:rFonts w:ascii="Cambria Math" w:hAnsi="Cambria Math"/>
          </w:rPr>
          <m:t>m</m:t>
        </m:r>
      </m:oMath>
      <w:r w:rsidR="00706527">
        <w:t xml:space="preserve"> rows and </w:t>
      </w:r>
      <m:oMath>
        <m:r>
          <w:rPr>
            <w:rFonts w:ascii="Cambria Math" w:hAnsi="Cambria Math"/>
          </w:rPr>
          <m:t>n</m:t>
        </m:r>
      </m:oMath>
      <w:r w:rsidR="00706527">
        <w:t xml:space="preserve"> columns.</w:t>
      </w:r>
    </w:p>
    <w:p w14:paraId="13C58DBF" w14:textId="4F62BE35" w:rsidR="006F4EDD" w:rsidRDefault="006F4EDD" w:rsidP="00684C9D">
      <w:pPr>
        <w:pStyle w:val="ListParagraph"/>
        <w:numPr>
          <w:ilvl w:val="0"/>
          <w:numId w:val="259"/>
        </w:numPr>
        <w:spacing w:line="360" w:lineRule="auto"/>
      </w:pPr>
      <w:r>
        <w:rPr>
          <w:u w:val="single"/>
        </w:rPr>
        <w:t>Criteria for the Uniqueness of the Solution</w:t>
      </w:r>
      <w:r w:rsidRPr="006F4EDD">
        <w:t>:</w:t>
      </w:r>
      <w:r>
        <w:t xml:space="preserve"> A Sylvester equation has a unique solution for </w:t>
      </w:r>
      <m:oMath>
        <m:r>
          <w:rPr>
            <w:rFonts w:ascii="Cambria Math" w:hAnsi="Cambria Math"/>
          </w:rPr>
          <m:t>X</m:t>
        </m:r>
      </m:oMath>
      <w:r>
        <w:t xml:space="preserve"> only when there are no common eigenvalues for </w:t>
      </w:r>
      <m:oMath>
        <m:r>
          <w:rPr>
            <w:rFonts w:ascii="Cambria Math" w:hAnsi="Cambria Math"/>
          </w:rPr>
          <m:t>A</m:t>
        </m:r>
      </m:oMath>
      <w:r>
        <w:t xml:space="preserve"> and </w:t>
      </w:r>
      <m:oMath>
        <m:r>
          <w:rPr>
            <w:rFonts w:ascii="Cambria Math" w:hAnsi="Cambria Math"/>
          </w:rPr>
          <m:t>-B</m:t>
        </m:r>
      </m:oMath>
      <w:r>
        <w:t>.</w:t>
      </w:r>
    </w:p>
    <w:p w14:paraId="58F476E1" w14:textId="77777777" w:rsidR="00A40F3E" w:rsidRDefault="006F4EDD" w:rsidP="00684C9D">
      <w:pPr>
        <w:pStyle w:val="ListParagraph"/>
        <w:numPr>
          <w:ilvl w:val="0"/>
          <w:numId w:val="259"/>
        </w:numPr>
        <w:spacing w:line="360" w:lineRule="auto"/>
      </w:pPr>
      <w:r>
        <w:rPr>
          <w:u w:val="single"/>
        </w:rPr>
        <w:t>Bounded Operators on the Banach Space</w:t>
      </w:r>
      <w:r w:rsidRPr="006F4EDD">
        <w:t>:</w:t>
      </w:r>
      <w:r>
        <w:t xml:space="preserve"> More generally, the equation</w:t>
      </w:r>
    </w:p>
    <w:p w14:paraId="43F557AB" w14:textId="77777777" w:rsidR="00A40F3E" w:rsidRPr="00A40F3E" w:rsidRDefault="00A40F3E" w:rsidP="00A40F3E">
      <w:pPr>
        <w:spacing w:line="360" w:lineRule="auto"/>
        <w:rPr>
          <w:u w:val="single"/>
        </w:rPr>
      </w:pPr>
    </w:p>
    <w:p w14:paraId="5B7317E8" w14:textId="77777777" w:rsidR="00A40F3E" w:rsidRDefault="006F4EDD" w:rsidP="00A40F3E">
      <w:pPr>
        <w:pStyle w:val="ListParagraph"/>
        <w:spacing w:line="360" w:lineRule="auto"/>
        <w:ind w:left="360"/>
      </w:pPr>
      <m:oMathPara>
        <m:oMath>
          <m:r>
            <w:rPr>
              <w:rFonts w:ascii="Cambria Math" w:hAnsi="Cambria Math"/>
            </w:rPr>
            <m:t>AX+XB=C</m:t>
          </m:r>
        </m:oMath>
      </m:oMathPara>
    </w:p>
    <w:p w14:paraId="7DCA8DAB" w14:textId="77777777" w:rsidR="00A40F3E" w:rsidRDefault="00A40F3E" w:rsidP="00A40F3E">
      <w:pPr>
        <w:spacing w:line="360" w:lineRule="auto"/>
      </w:pPr>
    </w:p>
    <w:p w14:paraId="042B9BCB" w14:textId="5EA9D3A1" w:rsidR="006F4EDD" w:rsidRDefault="006F4EDD" w:rsidP="00A40F3E">
      <w:pPr>
        <w:pStyle w:val="ListParagraph"/>
        <w:spacing w:line="360" w:lineRule="auto"/>
        <w:ind w:left="360"/>
      </w:pPr>
      <w:r>
        <w:t>has been considered an equation of bounded operators on a – possibly infinite-dimensional – Banach space.</w:t>
      </w:r>
    </w:p>
    <w:p w14:paraId="39E7D7AF" w14:textId="7776B2E3" w:rsidR="006F4EDD" w:rsidRPr="00684C9D" w:rsidRDefault="006F4EDD" w:rsidP="00684C9D">
      <w:pPr>
        <w:pStyle w:val="ListParagraph"/>
        <w:numPr>
          <w:ilvl w:val="0"/>
          <w:numId w:val="259"/>
        </w:numPr>
        <w:spacing w:line="360" w:lineRule="auto"/>
      </w:pPr>
      <w:r>
        <w:rPr>
          <w:u w:val="single"/>
        </w:rPr>
        <w:lastRenderedPageBreak/>
        <w:t xml:space="preserve">Disjoint Spectra of </w:t>
      </w:r>
      <m:oMath>
        <m:r>
          <w:rPr>
            <w:rFonts w:ascii="Cambria Math" w:hAnsi="Cambria Math"/>
            <w:u w:val="single"/>
          </w:rPr>
          <m:t>A/B</m:t>
        </m:r>
      </m:oMath>
      <w:r w:rsidRPr="006F4EDD">
        <w:t>:</w:t>
      </w:r>
      <w:r>
        <w:t xml:space="preserve"> In this case, the condition for the uniqueness of a solution </w:t>
      </w:r>
      <m:oMath>
        <m:r>
          <w:rPr>
            <w:rFonts w:ascii="Cambria Math" w:hAnsi="Cambria Math"/>
          </w:rPr>
          <m:t>X</m:t>
        </m:r>
      </m:oMath>
      <w:r>
        <w:t xml:space="preserve"> is almost the same. There exists a unique solution </w:t>
      </w:r>
      <m:oMath>
        <m:r>
          <w:rPr>
            <w:rFonts w:ascii="Cambria Math" w:hAnsi="Cambria Math"/>
          </w:rPr>
          <m:t>X</m:t>
        </m:r>
      </m:oMath>
      <w:r>
        <w:t xml:space="preserve"> exactly when the spectra of </w:t>
      </w:r>
      <m:oMath>
        <m:r>
          <w:rPr>
            <w:rFonts w:ascii="Cambria Math" w:hAnsi="Cambria Math"/>
          </w:rPr>
          <m:t>A</m:t>
        </m:r>
      </m:oMath>
      <w:r>
        <w:t xml:space="preserve"> and </w:t>
      </w:r>
      <m:oMath>
        <m:r>
          <w:rPr>
            <w:rFonts w:ascii="Cambria Math" w:hAnsi="Cambria Math"/>
          </w:rPr>
          <m:t>-B</m:t>
        </m:r>
      </m:oMath>
      <w:r>
        <w:t xml:space="preserve"> are disjoint (Bhatia and Rosenthal (1997)).</w:t>
      </w:r>
    </w:p>
    <w:p w14:paraId="5E2FA40D" w14:textId="77777777" w:rsidR="00684C9D" w:rsidRDefault="00684C9D" w:rsidP="00171B83">
      <w:pPr>
        <w:spacing w:line="360" w:lineRule="auto"/>
      </w:pPr>
    </w:p>
    <w:p w14:paraId="5A4AD157" w14:textId="77777777" w:rsidR="004C5DEF" w:rsidRDefault="004C5DEF" w:rsidP="00171B83">
      <w:pPr>
        <w:spacing w:line="360" w:lineRule="auto"/>
      </w:pPr>
    </w:p>
    <w:p w14:paraId="620E0B2B" w14:textId="29FC189E" w:rsidR="004C5DEF" w:rsidRPr="00A40F3E" w:rsidRDefault="004C5DEF" w:rsidP="00171B83">
      <w:pPr>
        <w:spacing w:line="360" w:lineRule="auto"/>
        <w:rPr>
          <w:b/>
          <w:bCs/>
          <w:sz w:val="28"/>
          <w:szCs w:val="28"/>
        </w:rPr>
      </w:pPr>
      <w:r w:rsidRPr="00A40F3E">
        <w:rPr>
          <w:b/>
          <w:bCs/>
          <w:sz w:val="28"/>
          <w:szCs w:val="28"/>
        </w:rPr>
        <w:t>Existence and Uniqueness of the Solutions</w:t>
      </w:r>
    </w:p>
    <w:p w14:paraId="5B65CE5F" w14:textId="77777777" w:rsidR="004C5DEF" w:rsidRDefault="004C5DEF" w:rsidP="00171B83">
      <w:pPr>
        <w:spacing w:line="360" w:lineRule="auto"/>
      </w:pPr>
    </w:p>
    <w:p w14:paraId="0C80895A" w14:textId="77777777" w:rsidR="00E02B7D" w:rsidRDefault="00A40F3E" w:rsidP="00A40F3E">
      <w:pPr>
        <w:pStyle w:val="ListParagraph"/>
        <w:numPr>
          <w:ilvl w:val="0"/>
          <w:numId w:val="261"/>
        </w:numPr>
        <w:spacing w:line="360" w:lineRule="auto"/>
      </w:pPr>
      <w:r w:rsidRPr="00A40F3E">
        <w:rPr>
          <w:u w:val="single"/>
        </w:rPr>
        <w:t>Recast using Kronecker Product and Vectorization Operator</w:t>
      </w:r>
      <w:r>
        <w:t xml:space="preserve">: Using the Kronecker product notation and the vectorization operator </w:t>
      </w:r>
      <m:oMath>
        <m:r>
          <w:rPr>
            <w:rFonts w:ascii="Cambria Math" w:hAnsi="Cambria Math"/>
          </w:rPr>
          <m:t>vec</m:t>
        </m:r>
      </m:oMath>
      <w:r>
        <w:t>, one can re-write the Sylvester’s equation in the form</w:t>
      </w:r>
    </w:p>
    <w:p w14:paraId="44B3200D" w14:textId="77777777" w:rsidR="00E02B7D" w:rsidRPr="00E02B7D" w:rsidRDefault="00E02B7D" w:rsidP="00E02B7D">
      <w:pPr>
        <w:spacing w:line="360" w:lineRule="auto"/>
        <w:rPr>
          <w:u w:val="single"/>
        </w:rPr>
      </w:pPr>
    </w:p>
    <w:p w14:paraId="3AB727E1" w14:textId="77777777" w:rsidR="00E02B7D" w:rsidRDefault="00000000" w:rsidP="00E02B7D">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e>
          </m:d>
          <m:r>
            <w:rPr>
              <w:rFonts w:ascii="Cambria Math" w:hAnsi="Cambria Math"/>
            </w:rPr>
            <m:t xml:space="preserve"> vec X=vec C</m:t>
          </m:r>
        </m:oMath>
      </m:oMathPara>
    </w:p>
    <w:p w14:paraId="4CD94635" w14:textId="77777777" w:rsidR="00E02B7D" w:rsidRDefault="00E02B7D" w:rsidP="00E02B7D">
      <w:pPr>
        <w:spacing w:line="360" w:lineRule="auto"/>
      </w:pPr>
    </w:p>
    <w:p w14:paraId="19E06BD9" w14:textId="466741B6" w:rsidR="004C5DEF" w:rsidRDefault="00A40F3E" w:rsidP="00E02B7D">
      <w:pPr>
        <w:pStyle w:val="ListParagraph"/>
        <w:spacing w:line="360" w:lineRule="auto"/>
        <w:ind w:left="360"/>
      </w:pPr>
      <w:r>
        <w:t xml:space="preserve">where </w:t>
      </w:r>
      <m:oMath>
        <m:r>
          <w:rPr>
            <w:rFonts w:ascii="Cambria Math" w:hAnsi="Cambria Math"/>
          </w:rPr>
          <m:t>A</m:t>
        </m:r>
      </m:oMath>
      <w:r>
        <w:t xml:space="preserve"> is of dimension </w:t>
      </w:r>
      <m:oMath>
        <m:r>
          <w:rPr>
            <w:rFonts w:ascii="Cambria Math" w:hAnsi="Cambria Math"/>
          </w:rPr>
          <m:t>n×n</m:t>
        </m:r>
      </m:oMath>
      <w:r>
        <w:t xml:space="preserve">, </w:t>
      </w:r>
      <m:oMath>
        <m:r>
          <w:rPr>
            <w:rFonts w:ascii="Cambria Math" w:hAnsi="Cambria Math"/>
          </w:rPr>
          <m:t>B</m:t>
        </m:r>
      </m:oMath>
      <w:r>
        <w:t xml:space="preserve"> is of dimension </w:t>
      </w:r>
      <m:oMath>
        <m:r>
          <w:rPr>
            <w:rFonts w:ascii="Cambria Math" w:hAnsi="Cambria Math"/>
          </w:rPr>
          <m:t>m×m</m:t>
        </m:r>
      </m:oMath>
      <w:r>
        <w:t xml:space="preserve">, 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w:t>
      </w:r>
      <m:oMath>
        <m:r>
          <w:rPr>
            <w:rFonts w:ascii="Cambria Math" w:hAnsi="Cambria Math"/>
          </w:rPr>
          <m:t>k×k</m:t>
        </m:r>
      </m:oMath>
      <w:r>
        <w:t xml:space="preserve"> identity matrix. In this form, the equation can be seen as a linear system of dimension </w:t>
      </w:r>
      <m:oMath>
        <m:r>
          <w:rPr>
            <w:rFonts w:ascii="Cambria Math" w:hAnsi="Cambria Math"/>
          </w:rPr>
          <m:t>mn×mn</m:t>
        </m:r>
      </m:oMath>
      <w:r>
        <w:t>. However, re-writing the equation in this form is not advised since this version is costly to solve and is ill-conditioned.</w:t>
      </w:r>
    </w:p>
    <w:p w14:paraId="4752B03C" w14:textId="77777777" w:rsidR="00E02B7D" w:rsidRDefault="00A40F3E" w:rsidP="00A40F3E">
      <w:pPr>
        <w:pStyle w:val="ListParagraph"/>
        <w:numPr>
          <w:ilvl w:val="0"/>
          <w:numId w:val="261"/>
        </w:numPr>
        <w:spacing w:line="360" w:lineRule="auto"/>
      </w:pPr>
      <w:r>
        <w:rPr>
          <w:u w:val="single"/>
        </w:rPr>
        <w:t>Statement of the Uniqueness Theorem</w:t>
      </w:r>
      <w:r w:rsidRPr="00A40F3E">
        <w:t>:</w:t>
      </w:r>
      <w:r>
        <w:t xml:space="preserve"> Given matrices</w:t>
      </w:r>
    </w:p>
    <w:p w14:paraId="0CDA5E61" w14:textId="77777777" w:rsidR="00E02B7D" w:rsidRPr="00E02B7D" w:rsidRDefault="00E02B7D" w:rsidP="00E02B7D">
      <w:pPr>
        <w:spacing w:line="360" w:lineRule="auto"/>
        <w:rPr>
          <w:u w:val="single"/>
        </w:rPr>
      </w:pPr>
    </w:p>
    <w:p w14:paraId="4383BF9D" w14:textId="77777777" w:rsidR="00E02B7D" w:rsidRDefault="00A40F3E" w:rsidP="00E02B7D">
      <w:pPr>
        <w:pStyle w:val="ListParagraph"/>
        <w:spacing w:line="360" w:lineRule="auto"/>
        <w:ind w:left="360"/>
      </w:pPr>
      <m:oMathPara>
        <m:oMath>
          <m:r>
            <w:rPr>
              <w:rFonts w:ascii="Cambria Math" w:hAnsi="Cambria Math"/>
            </w:rPr>
            <m:t>A∈</m:t>
          </m:r>
          <m:sSub>
            <m:sSubPr>
              <m:ctrlPr>
                <w:rPr>
                  <w:rFonts w:ascii="Cambria Math" w:hAnsi="Cambria Math"/>
                  <w:i/>
                </w:rPr>
              </m:ctrlPr>
            </m:sSubPr>
            <m:e>
              <m:r>
                <m:rPr>
                  <m:scr m:val="double-struck"/>
                </m:rPr>
                <w:rPr>
                  <w:rFonts w:ascii="Cambria Math" w:hAnsi="Cambria Math"/>
                </w:rPr>
                <m:t>C</m:t>
              </m:r>
            </m:e>
            <m:sub>
              <m:r>
                <w:rPr>
                  <w:rFonts w:ascii="Cambria Math" w:hAnsi="Cambria Math"/>
                </w:rPr>
                <m:t>n×n</m:t>
              </m:r>
            </m:sub>
          </m:sSub>
        </m:oMath>
      </m:oMathPara>
    </w:p>
    <w:p w14:paraId="2427C4EA" w14:textId="77777777" w:rsidR="00E02B7D" w:rsidRDefault="00E02B7D" w:rsidP="00E02B7D">
      <w:pPr>
        <w:spacing w:line="360" w:lineRule="auto"/>
      </w:pPr>
    </w:p>
    <w:p w14:paraId="5E76AD93" w14:textId="77777777" w:rsidR="00E02B7D" w:rsidRDefault="00A40F3E" w:rsidP="00E02B7D">
      <w:pPr>
        <w:pStyle w:val="ListParagraph"/>
        <w:spacing w:line="360" w:lineRule="auto"/>
        <w:ind w:left="360"/>
      </w:pPr>
      <w:r>
        <w:t>and</w:t>
      </w:r>
    </w:p>
    <w:p w14:paraId="4B0CFC2A" w14:textId="77777777" w:rsidR="00E02B7D" w:rsidRDefault="00E02B7D" w:rsidP="00E02B7D">
      <w:pPr>
        <w:spacing w:line="360" w:lineRule="auto"/>
      </w:pPr>
    </w:p>
    <w:p w14:paraId="67F69583" w14:textId="77777777" w:rsidR="00E02B7D" w:rsidRDefault="0070161A" w:rsidP="00E02B7D">
      <w:pPr>
        <w:pStyle w:val="ListParagraph"/>
        <w:spacing w:line="360" w:lineRule="auto"/>
        <w:ind w:left="360"/>
      </w:pPr>
      <m:oMathPara>
        <m:oMath>
          <m:r>
            <w:rPr>
              <w:rFonts w:ascii="Cambria Math" w:hAnsi="Cambria Math"/>
            </w:rPr>
            <m:t>B∈</m:t>
          </m:r>
          <m:sSub>
            <m:sSubPr>
              <m:ctrlPr>
                <w:rPr>
                  <w:rFonts w:ascii="Cambria Math" w:hAnsi="Cambria Math"/>
                  <w:i/>
                </w:rPr>
              </m:ctrlPr>
            </m:sSubPr>
            <m:e>
              <m:r>
                <m:rPr>
                  <m:scr m:val="double-struck"/>
                </m:rPr>
                <w:rPr>
                  <w:rFonts w:ascii="Cambria Math" w:hAnsi="Cambria Math"/>
                </w:rPr>
                <m:t>C</m:t>
              </m:r>
            </m:e>
            <m:sub>
              <m:r>
                <w:rPr>
                  <w:rFonts w:ascii="Cambria Math" w:hAnsi="Cambria Math"/>
                </w:rPr>
                <m:t>m×m</m:t>
              </m:r>
            </m:sub>
          </m:sSub>
        </m:oMath>
      </m:oMathPara>
    </w:p>
    <w:p w14:paraId="21602745" w14:textId="77777777" w:rsidR="00E02B7D" w:rsidRDefault="00E02B7D" w:rsidP="00E02B7D">
      <w:pPr>
        <w:spacing w:line="360" w:lineRule="auto"/>
      </w:pPr>
    </w:p>
    <w:p w14:paraId="142DBCE7" w14:textId="77777777" w:rsidR="00E02B7D" w:rsidRDefault="00A40F3E" w:rsidP="00E02B7D">
      <w:pPr>
        <w:pStyle w:val="ListParagraph"/>
        <w:spacing w:line="360" w:lineRule="auto"/>
        <w:ind w:left="360"/>
      </w:pPr>
      <w:r>
        <w:t>the Sylvester equation</w:t>
      </w:r>
    </w:p>
    <w:p w14:paraId="64DF8111" w14:textId="77777777" w:rsidR="00E02B7D" w:rsidRDefault="00E02B7D" w:rsidP="00E02B7D">
      <w:pPr>
        <w:spacing w:line="360" w:lineRule="auto"/>
      </w:pPr>
    </w:p>
    <w:p w14:paraId="548FCA0E" w14:textId="77777777" w:rsidR="00E02B7D" w:rsidRDefault="00A40F3E" w:rsidP="00E02B7D">
      <w:pPr>
        <w:pStyle w:val="ListParagraph"/>
        <w:spacing w:line="360" w:lineRule="auto"/>
        <w:ind w:left="360"/>
      </w:pPr>
      <m:oMathPara>
        <m:oMath>
          <m:r>
            <w:rPr>
              <w:rFonts w:ascii="Cambria Math" w:hAnsi="Cambria Math"/>
            </w:rPr>
            <m:t>AX+XB=C</m:t>
          </m:r>
        </m:oMath>
      </m:oMathPara>
    </w:p>
    <w:p w14:paraId="6CAB6195" w14:textId="77777777" w:rsidR="00E02B7D" w:rsidRDefault="00E02B7D" w:rsidP="00E02B7D">
      <w:pPr>
        <w:spacing w:line="360" w:lineRule="auto"/>
      </w:pPr>
    </w:p>
    <w:p w14:paraId="4C595130" w14:textId="77777777" w:rsidR="00E02B7D" w:rsidRDefault="00A40F3E" w:rsidP="00E02B7D">
      <w:pPr>
        <w:pStyle w:val="ListParagraph"/>
        <w:spacing w:line="360" w:lineRule="auto"/>
        <w:ind w:left="360"/>
      </w:pPr>
      <w:r>
        <w:t>has a unique solution</w:t>
      </w:r>
    </w:p>
    <w:p w14:paraId="3E1A0004" w14:textId="77777777" w:rsidR="00E02B7D" w:rsidRDefault="00E02B7D" w:rsidP="00E02B7D">
      <w:pPr>
        <w:spacing w:line="360" w:lineRule="auto"/>
      </w:pPr>
    </w:p>
    <w:p w14:paraId="061E900B" w14:textId="77777777" w:rsidR="00E02B7D" w:rsidRDefault="0070161A" w:rsidP="00E02B7D">
      <w:pPr>
        <w:pStyle w:val="ListParagraph"/>
        <w:spacing w:line="360" w:lineRule="auto"/>
        <w:ind w:left="360"/>
      </w:pPr>
      <m:oMathPara>
        <m:oMath>
          <m:r>
            <w:rPr>
              <w:rFonts w:ascii="Cambria Math" w:hAnsi="Cambria Math"/>
            </w:rPr>
            <m:t>X∈</m:t>
          </m:r>
          <m:sSub>
            <m:sSubPr>
              <m:ctrlPr>
                <w:rPr>
                  <w:rFonts w:ascii="Cambria Math" w:hAnsi="Cambria Math"/>
                  <w:i/>
                </w:rPr>
              </m:ctrlPr>
            </m:sSubPr>
            <m:e>
              <m:r>
                <m:rPr>
                  <m:scr m:val="double-struck"/>
                </m:rPr>
                <w:rPr>
                  <w:rFonts w:ascii="Cambria Math" w:hAnsi="Cambria Math"/>
                </w:rPr>
                <m:t>C</m:t>
              </m:r>
            </m:e>
            <m:sub>
              <m:r>
                <w:rPr>
                  <w:rFonts w:ascii="Cambria Math" w:hAnsi="Cambria Math"/>
                </w:rPr>
                <m:t>n×m</m:t>
              </m:r>
            </m:sub>
          </m:sSub>
        </m:oMath>
      </m:oMathPara>
    </w:p>
    <w:p w14:paraId="5D95873E" w14:textId="77777777" w:rsidR="00E02B7D" w:rsidRDefault="00E02B7D" w:rsidP="00E02B7D">
      <w:pPr>
        <w:spacing w:line="360" w:lineRule="auto"/>
      </w:pPr>
    </w:p>
    <w:p w14:paraId="4FB748C9" w14:textId="77777777" w:rsidR="00E02B7D" w:rsidRDefault="00A40F3E" w:rsidP="00E02B7D">
      <w:pPr>
        <w:pStyle w:val="ListParagraph"/>
        <w:spacing w:line="360" w:lineRule="auto"/>
        <w:ind w:left="360"/>
      </w:pPr>
      <w:r>
        <w:t>for any</w:t>
      </w:r>
    </w:p>
    <w:p w14:paraId="7B92139B" w14:textId="77777777" w:rsidR="00E02B7D" w:rsidRDefault="00E02B7D" w:rsidP="00E02B7D">
      <w:pPr>
        <w:spacing w:line="360" w:lineRule="auto"/>
      </w:pPr>
    </w:p>
    <w:p w14:paraId="7E698AE7" w14:textId="77777777" w:rsidR="00E02B7D" w:rsidRDefault="0070161A" w:rsidP="00E02B7D">
      <w:pPr>
        <w:pStyle w:val="ListParagraph"/>
        <w:spacing w:line="360" w:lineRule="auto"/>
        <w:ind w:left="360"/>
      </w:pPr>
      <m:oMathPara>
        <m:oMath>
          <m:r>
            <w:rPr>
              <w:rFonts w:ascii="Cambria Math" w:hAnsi="Cambria Math"/>
            </w:rPr>
            <m:t>C∈</m:t>
          </m:r>
          <m:sSub>
            <m:sSubPr>
              <m:ctrlPr>
                <w:rPr>
                  <w:rFonts w:ascii="Cambria Math" w:hAnsi="Cambria Math"/>
                  <w:i/>
                </w:rPr>
              </m:ctrlPr>
            </m:sSubPr>
            <m:e>
              <m:r>
                <m:rPr>
                  <m:scr m:val="double-struck"/>
                </m:rPr>
                <w:rPr>
                  <w:rFonts w:ascii="Cambria Math" w:hAnsi="Cambria Math"/>
                </w:rPr>
                <m:t>C</m:t>
              </m:r>
            </m:e>
            <m:sub>
              <m:r>
                <w:rPr>
                  <w:rFonts w:ascii="Cambria Math" w:hAnsi="Cambria Math"/>
                </w:rPr>
                <m:t>n×m</m:t>
              </m:r>
            </m:sub>
          </m:sSub>
        </m:oMath>
      </m:oMathPara>
    </w:p>
    <w:p w14:paraId="2FD8E844" w14:textId="77777777" w:rsidR="00E02B7D" w:rsidRDefault="00E02B7D" w:rsidP="00E02B7D">
      <w:pPr>
        <w:spacing w:line="360" w:lineRule="auto"/>
      </w:pPr>
    </w:p>
    <w:p w14:paraId="0917644C" w14:textId="2F534F9F" w:rsidR="00A40F3E" w:rsidRDefault="00A40F3E" w:rsidP="00E02B7D">
      <w:pPr>
        <w:pStyle w:val="ListParagraph"/>
        <w:spacing w:line="360" w:lineRule="auto"/>
        <w:ind w:left="360"/>
      </w:pPr>
      <w:r>
        <w:t xml:space="preserve">if and only if </w:t>
      </w:r>
      <m:oMath>
        <m:r>
          <w:rPr>
            <w:rFonts w:ascii="Cambria Math" w:hAnsi="Cambria Math"/>
          </w:rPr>
          <m:t>A</m:t>
        </m:r>
      </m:oMath>
      <w:r>
        <w:t xml:space="preserve"> and </w:t>
      </w:r>
      <m:oMath>
        <m:r>
          <w:rPr>
            <w:rFonts w:ascii="Cambria Math" w:hAnsi="Cambria Math"/>
          </w:rPr>
          <m:t>-B</m:t>
        </m:r>
      </m:oMath>
      <w:r>
        <w:t xml:space="preserve"> do not share any eigenvalue.</w:t>
      </w:r>
    </w:p>
    <w:p w14:paraId="2D750D54" w14:textId="77777777" w:rsidR="00E02B7D" w:rsidRDefault="0070161A" w:rsidP="00A40F3E">
      <w:pPr>
        <w:pStyle w:val="ListParagraph"/>
        <w:numPr>
          <w:ilvl w:val="0"/>
          <w:numId w:val="261"/>
        </w:numPr>
        <w:spacing w:line="360" w:lineRule="auto"/>
      </w:pPr>
      <w:r>
        <w:rPr>
          <w:u w:val="single"/>
        </w:rPr>
        <w:t>Unique Solvability of the Sylvester Equation</w:t>
      </w:r>
      <w:r w:rsidRPr="0070161A">
        <w:t>:</w:t>
      </w:r>
      <w:r>
        <w:t xml:space="preserve"> The equation</w:t>
      </w:r>
    </w:p>
    <w:p w14:paraId="04118C6E" w14:textId="77777777" w:rsidR="00E02B7D" w:rsidRPr="00D07DC7" w:rsidRDefault="00E02B7D" w:rsidP="00D07DC7">
      <w:pPr>
        <w:spacing w:line="360" w:lineRule="auto"/>
        <w:rPr>
          <w:u w:val="single"/>
        </w:rPr>
      </w:pPr>
    </w:p>
    <w:p w14:paraId="5459BA20" w14:textId="77777777" w:rsidR="00E02B7D" w:rsidRDefault="0070161A" w:rsidP="00E02B7D">
      <w:pPr>
        <w:pStyle w:val="ListParagraph"/>
        <w:spacing w:line="360" w:lineRule="auto"/>
        <w:ind w:left="360"/>
      </w:pPr>
      <m:oMathPara>
        <m:oMath>
          <m:r>
            <w:rPr>
              <w:rFonts w:ascii="Cambria Math" w:hAnsi="Cambria Math"/>
            </w:rPr>
            <m:t>AX+XB=C</m:t>
          </m:r>
        </m:oMath>
      </m:oMathPara>
    </w:p>
    <w:p w14:paraId="4EF87453" w14:textId="77777777" w:rsidR="00E02B7D" w:rsidRDefault="00E02B7D" w:rsidP="00D07DC7">
      <w:pPr>
        <w:spacing w:line="360" w:lineRule="auto"/>
      </w:pPr>
    </w:p>
    <w:p w14:paraId="38747D49" w14:textId="77777777" w:rsidR="00D07DC7" w:rsidRDefault="0070161A" w:rsidP="00E02B7D">
      <w:pPr>
        <w:pStyle w:val="ListParagraph"/>
        <w:spacing w:line="360" w:lineRule="auto"/>
        <w:ind w:left="360"/>
      </w:pPr>
      <w:r>
        <w:t xml:space="preserve">is a linear system with </w:t>
      </w:r>
      <m:oMath>
        <m:r>
          <w:rPr>
            <w:rFonts w:ascii="Cambria Math" w:hAnsi="Cambria Math"/>
          </w:rPr>
          <m:t>mn</m:t>
        </m:r>
      </m:oMath>
      <w:r>
        <w:t xml:space="preserve"> unknowns and the same number of equations. Hence it is uniquely solvable for any given </w:t>
      </w:r>
      <m:oMath>
        <m:r>
          <w:rPr>
            <w:rFonts w:ascii="Cambria Math" w:hAnsi="Cambria Math"/>
          </w:rPr>
          <m:t>C</m:t>
        </m:r>
      </m:oMath>
      <w:r>
        <w:t xml:space="preserve"> if and only if the homogenous equation</w:t>
      </w:r>
    </w:p>
    <w:p w14:paraId="1085CD17" w14:textId="77777777" w:rsidR="00D07DC7" w:rsidRDefault="00D07DC7" w:rsidP="00D07DC7">
      <w:pPr>
        <w:spacing w:line="360" w:lineRule="auto"/>
      </w:pPr>
    </w:p>
    <w:p w14:paraId="7CE7BE84" w14:textId="77777777" w:rsidR="00D07DC7" w:rsidRDefault="0070161A" w:rsidP="00E02B7D">
      <w:pPr>
        <w:pStyle w:val="ListParagraph"/>
        <w:spacing w:line="360" w:lineRule="auto"/>
        <w:ind w:left="360"/>
      </w:pPr>
      <m:oMathPara>
        <m:oMath>
          <m:r>
            <w:rPr>
              <w:rFonts w:ascii="Cambria Math" w:hAnsi="Cambria Math"/>
            </w:rPr>
            <m:t>AX+XB=0</m:t>
          </m:r>
        </m:oMath>
      </m:oMathPara>
    </w:p>
    <w:p w14:paraId="3BE06924" w14:textId="77777777" w:rsidR="00D07DC7" w:rsidRDefault="00D07DC7" w:rsidP="00D07DC7">
      <w:pPr>
        <w:spacing w:line="360" w:lineRule="auto"/>
      </w:pPr>
    </w:p>
    <w:p w14:paraId="55490780" w14:textId="77777777" w:rsidR="00D07DC7" w:rsidRDefault="0070161A" w:rsidP="00E02B7D">
      <w:pPr>
        <w:pStyle w:val="ListParagraph"/>
        <w:spacing w:line="360" w:lineRule="auto"/>
        <w:ind w:left="360"/>
      </w:pPr>
      <w:r>
        <w:t>admits only the trivial solution</w:t>
      </w:r>
    </w:p>
    <w:p w14:paraId="5012466A" w14:textId="77777777" w:rsidR="00D07DC7" w:rsidRDefault="00D07DC7" w:rsidP="00D07DC7">
      <w:pPr>
        <w:spacing w:line="360" w:lineRule="auto"/>
      </w:pPr>
    </w:p>
    <w:p w14:paraId="737894F2" w14:textId="68243AD4" w:rsidR="0070161A" w:rsidRPr="00D07DC7" w:rsidRDefault="0070161A" w:rsidP="00E02B7D">
      <w:pPr>
        <w:pStyle w:val="ListParagraph"/>
        <w:spacing w:line="360" w:lineRule="auto"/>
        <w:ind w:left="360"/>
      </w:pPr>
      <m:oMathPara>
        <m:oMath>
          <m:r>
            <w:rPr>
              <w:rFonts w:ascii="Cambria Math" w:hAnsi="Cambria Math"/>
            </w:rPr>
            <m:t>X=0</m:t>
          </m:r>
        </m:oMath>
      </m:oMathPara>
    </w:p>
    <w:p w14:paraId="676781B2" w14:textId="77777777" w:rsidR="00D07DC7" w:rsidRDefault="00D07DC7" w:rsidP="00D07DC7">
      <w:pPr>
        <w:spacing w:line="360" w:lineRule="auto"/>
      </w:pPr>
    </w:p>
    <w:p w14:paraId="4347D888" w14:textId="52771BE1" w:rsidR="00663EB5" w:rsidRDefault="00663EB5" w:rsidP="00A40F3E">
      <w:pPr>
        <w:pStyle w:val="ListParagraph"/>
        <w:numPr>
          <w:ilvl w:val="0"/>
          <w:numId w:val="261"/>
        </w:numPr>
        <w:spacing w:line="360" w:lineRule="auto"/>
      </w:pPr>
      <w:r>
        <w:rPr>
          <w:u w:val="single"/>
        </w:rPr>
        <w:t>Necessary Condition - Disjoint Eigen-spectrum</w:t>
      </w:r>
      <w:r>
        <w:t xml:space="preserve">: Assume that </w:t>
      </w:r>
      <m:oMath>
        <m:r>
          <w:rPr>
            <w:rFonts w:ascii="Cambria Math" w:hAnsi="Cambria Math"/>
          </w:rPr>
          <m:t>A</m:t>
        </m:r>
      </m:oMath>
      <w:r>
        <w:t xml:space="preserve"> and </w:t>
      </w:r>
      <m:oMath>
        <m:r>
          <w:rPr>
            <w:rFonts w:ascii="Cambria Math" w:hAnsi="Cambria Math"/>
          </w:rPr>
          <m:t>-B</m:t>
        </m:r>
      </m:oMath>
      <w:r>
        <w:t xml:space="preserve"> do not share any eigenvalues. Let </w:t>
      </w:r>
      <m:oMath>
        <m:r>
          <w:rPr>
            <w:rFonts w:ascii="Cambria Math" w:hAnsi="Cambria Math"/>
          </w:rPr>
          <m:t>X</m:t>
        </m:r>
      </m:oMath>
      <w:r>
        <w:t xml:space="preserve"> be the solution to the above-mentioned homogenous equation.</w:t>
      </w:r>
    </w:p>
    <w:p w14:paraId="68077617" w14:textId="77777777" w:rsidR="00D07DC7" w:rsidRDefault="00663EB5" w:rsidP="00A40F3E">
      <w:pPr>
        <w:pStyle w:val="ListParagraph"/>
        <w:numPr>
          <w:ilvl w:val="0"/>
          <w:numId w:val="261"/>
        </w:numPr>
        <w:spacing w:line="360" w:lineRule="auto"/>
      </w:pPr>
      <w:r>
        <w:rPr>
          <w:u w:val="single"/>
        </w:rPr>
        <w:t>Necessary Condition – Power-lift using Induction</w:t>
      </w:r>
      <w:r w:rsidRPr="00663EB5">
        <w:t>:</w:t>
      </w:r>
      <w:r>
        <w:t xml:space="preserve"> Then</w:t>
      </w:r>
    </w:p>
    <w:p w14:paraId="15E28A99" w14:textId="77777777" w:rsidR="00D07DC7" w:rsidRPr="00D07DC7" w:rsidRDefault="00D07DC7" w:rsidP="00D07DC7">
      <w:pPr>
        <w:spacing w:line="360" w:lineRule="auto"/>
        <w:rPr>
          <w:u w:val="single"/>
        </w:rPr>
      </w:pPr>
    </w:p>
    <w:p w14:paraId="09033856" w14:textId="77777777" w:rsidR="00D07DC7" w:rsidRDefault="00663EB5" w:rsidP="00D07DC7">
      <w:pPr>
        <w:pStyle w:val="ListParagraph"/>
        <w:spacing w:line="360" w:lineRule="auto"/>
        <w:ind w:left="360"/>
      </w:pPr>
      <m:oMathPara>
        <m:oMath>
          <m:r>
            <w:rPr>
              <w:rFonts w:ascii="Cambria Math" w:hAnsi="Cambria Math"/>
            </w:rPr>
            <m:t>AX=X</m:t>
          </m:r>
          <m:d>
            <m:dPr>
              <m:ctrlPr>
                <w:rPr>
                  <w:rFonts w:ascii="Cambria Math" w:hAnsi="Cambria Math"/>
                  <w:i/>
                </w:rPr>
              </m:ctrlPr>
            </m:dPr>
            <m:e>
              <m:r>
                <w:rPr>
                  <w:rFonts w:ascii="Cambria Math" w:hAnsi="Cambria Math"/>
                </w:rPr>
                <m:t>-B</m:t>
              </m:r>
            </m:e>
          </m:d>
        </m:oMath>
      </m:oMathPara>
    </w:p>
    <w:p w14:paraId="791FE6E6" w14:textId="77777777" w:rsidR="00D07DC7" w:rsidRDefault="00D07DC7" w:rsidP="00D07DC7">
      <w:pPr>
        <w:spacing w:line="360" w:lineRule="auto"/>
      </w:pPr>
    </w:p>
    <w:p w14:paraId="4C37861C" w14:textId="77777777" w:rsidR="00D07DC7" w:rsidRDefault="00663EB5" w:rsidP="00D07DC7">
      <w:pPr>
        <w:pStyle w:val="ListParagraph"/>
        <w:spacing w:line="360" w:lineRule="auto"/>
        <w:ind w:left="360"/>
      </w:pPr>
      <w:r>
        <w:t>which can be lifted to</w:t>
      </w:r>
    </w:p>
    <w:p w14:paraId="468A2267" w14:textId="77777777" w:rsidR="00D07DC7" w:rsidRDefault="00D07DC7" w:rsidP="00D07DC7">
      <w:pPr>
        <w:spacing w:line="360" w:lineRule="auto"/>
      </w:pPr>
    </w:p>
    <w:p w14:paraId="7437A8EF" w14:textId="77777777" w:rsidR="00D07DC7" w:rsidRDefault="00663EB5" w:rsidP="00D07DC7">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-B</m:t>
                  </m:r>
                </m:e>
              </m:d>
            </m:e>
            <m:sup>
              <m:r>
                <w:rPr>
                  <w:rFonts w:ascii="Cambria Math" w:hAnsi="Cambria Math"/>
                </w:rPr>
                <m:t>k</m:t>
              </m:r>
            </m:sup>
          </m:sSup>
        </m:oMath>
      </m:oMathPara>
    </w:p>
    <w:p w14:paraId="696B14A3" w14:textId="77777777" w:rsidR="00D07DC7" w:rsidRDefault="00D07DC7" w:rsidP="00D07DC7">
      <w:pPr>
        <w:spacing w:line="360" w:lineRule="auto"/>
      </w:pPr>
    </w:p>
    <w:p w14:paraId="21A60D5B" w14:textId="77777777" w:rsidR="00D07DC7" w:rsidRDefault="00663EB5" w:rsidP="00D07DC7">
      <w:pPr>
        <w:pStyle w:val="ListParagraph"/>
        <w:spacing w:line="360" w:lineRule="auto"/>
        <w:ind w:left="360"/>
      </w:pPr>
      <w:r>
        <w:t>for each</w:t>
      </w:r>
    </w:p>
    <w:p w14:paraId="1594A83C" w14:textId="77777777" w:rsidR="00D07DC7" w:rsidRDefault="00D07DC7" w:rsidP="00D07DC7">
      <w:pPr>
        <w:spacing w:line="360" w:lineRule="auto"/>
      </w:pPr>
    </w:p>
    <w:p w14:paraId="52047FA6" w14:textId="77777777" w:rsidR="00D07DC7" w:rsidRDefault="00663EB5" w:rsidP="00D07DC7">
      <w:pPr>
        <w:pStyle w:val="ListParagraph"/>
        <w:spacing w:line="360" w:lineRule="auto"/>
        <w:ind w:left="360"/>
      </w:pPr>
      <m:oMathPara>
        <m:oMath>
          <m:r>
            <w:rPr>
              <w:rFonts w:ascii="Cambria Math" w:hAnsi="Cambria Math"/>
            </w:rPr>
            <m:t>k≥0</m:t>
          </m:r>
        </m:oMath>
      </m:oMathPara>
    </w:p>
    <w:p w14:paraId="08EA2EE9" w14:textId="77777777" w:rsidR="00D07DC7" w:rsidRDefault="00D07DC7" w:rsidP="00D07DC7">
      <w:pPr>
        <w:spacing w:line="360" w:lineRule="auto"/>
      </w:pPr>
    </w:p>
    <w:p w14:paraId="39E12A19" w14:textId="1B165F5D" w:rsidR="00663EB5" w:rsidRDefault="00663EB5" w:rsidP="00D07DC7">
      <w:pPr>
        <w:pStyle w:val="ListParagraph"/>
        <w:spacing w:line="360" w:lineRule="auto"/>
        <w:ind w:left="360"/>
      </w:pPr>
      <w:r>
        <w:t>by mathematical induction.</w:t>
      </w:r>
    </w:p>
    <w:p w14:paraId="0BB18042" w14:textId="77777777" w:rsidR="00D07DC7" w:rsidRDefault="00663EB5" w:rsidP="00A40F3E">
      <w:pPr>
        <w:pStyle w:val="ListParagraph"/>
        <w:numPr>
          <w:ilvl w:val="0"/>
          <w:numId w:val="261"/>
        </w:numPr>
        <w:spacing w:line="360" w:lineRule="auto"/>
      </w:pPr>
      <w:r>
        <w:rPr>
          <w:u w:val="single"/>
        </w:rPr>
        <w:t xml:space="preserve">Necessary Condition - Characteristic Polynomial of </w:t>
      </w:r>
      <m:oMath>
        <m:r>
          <w:rPr>
            <w:rFonts w:ascii="Cambria Math" w:hAnsi="Cambria Math"/>
            <w:u w:val="single"/>
          </w:rPr>
          <m:t>A</m:t>
        </m:r>
      </m:oMath>
      <w:r>
        <w:t>: Consequently</w:t>
      </w:r>
    </w:p>
    <w:p w14:paraId="29AA93A5" w14:textId="77777777" w:rsidR="00D07DC7" w:rsidRDefault="00D07DC7" w:rsidP="00D07DC7">
      <w:pPr>
        <w:spacing w:line="360" w:lineRule="auto"/>
      </w:pPr>
    </w:p>
    <w:p w14:paraId="530E9F9F" w14:textId="77777777" w:rsidR="00D07DC7" w:rsidRPr="00D07DC7" w:rsidRDefault="00663EB5"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X=Xp</m:t>
          </m:r>
          <m:d>
            <m:dPr>
              <m:ctrlPr>
                <w:rPr>
                  <w:rFonts w:ascii="Cambria Math" w:hAnsi="Cambria Math"/>
                  <w:i/>
                </w:rPr>
              </m:ctrlPr>
            </m:dPr>
            <m:e>
              <m:r>
                <w:rPr>
                  <w:rFonts w:ascii="Cambria Math" w:hAnsi="Cambria Math"/>
                </w:rPr>
                <m:t>-B</m:t>
              </m:r>
            </m:e>
          </m:d>
        </m:oMath>
      </m:oMathPara>
    </w:p>
    <w:p w14:paraId="0B225FB5" w14:textId="77777777" w:rsidR="00D07DC7" w:rsidRDefault="00D07DC7" w:rsidP="00D07DC7">
      <w:pPr>
        <w:spacing w:line="360" w:lineRule="auto"/>
      </w:pPr>
    </w:p>
    <w:p w14:paraId="2AC0D484" w14:textId="40BE6451" w:rsidR="00663EB5" w:rsidRPr="00D07DC7" w:rsidRDefault="00CA201B" w:rsidP="00D07DC7">
      <w:pPr>
        <w:pStyle w:val="ListParagraph"/>
        <w:spacing w:line="360" w:lineRule="auto"/>
        <w:ind w:left="360"/>
      </w:pPr>
      <w:r>
        <w:t xml:space="preserve">for any polynomial </w:t>
      </w:r>
      <m:oMath>
        <m:r>
          <w:rPr>
            <w:rFonts w:ascii="Cambria Math" w:hAnsi="Cambria Math"/>
          </w:rPr>
          <m:t>p</m:t>
        </m:r>
      </m:oMath>
      <w:r>
        <w:t xml:space="preserve">. </w:t>
      </w:r>
      <w:proofErr w:type="gramStart"/>
      <w:r>
        <w:t>In particular, let</w:t>
      </w:r>
      <w:proofErr w:type="gramEnd"/>
      <w:r>
        <w:t xml:space="preserve"> </w:t>
      </w:r>
      <m:oMath>
        <m:r>
          <w:rPr>
            <w:rFonts w:ascii="Cambria Math" w:hAnsi="Cambria Math"/>
          </w:rPr>
          <m:t>p</m:t>
        </m:r>
      </m:oMath>
      <w:r>
        <w:t xml:space="preserve"> be the characteristic polynomial of </w:t>
      </w:r>
      <m:oMath>
        <m:r>
          <w:rPr>
            <w:rFonts w:ascii="Cambria Math" w:hAnsi="Cambria Math"/>
          </w:rPr>
          <m:t>A</m:t>
        </m:r>
      </m:oMath>
      <w:r>
        <w:t>.</w:t>
      </w:r>
    </w:p>
    <w:p w14:paraId="2729C077" w14:textId="77777777" w:rsidR="00D07DC7" w:rsidRDefault="009350C3" w:rsidP="00A40F3E">
      <w:pPr>
        <w:pStyle w:val="ListParagraph"/>
        <w:numPr>
          <w:ilvl w:val="0"/>
          <w:numId w:val="261"/>
        </w:numPr>
        <w:spacing w:line="360" w:lineRule="auto"/>
      </w:pPr>
      <w:r>
        <w:rPr>
          <w:u w:val="single"/>
        </w:rPr>
        <w:t>Necessary Condition - Spectral Mapping Theorem</w:t>
      </w:r>
      <w:r w:rsidRPr="009350C3">
        <w:t>:</w:t>
      </w:r>
      <w:r>
        <w:t xml:space="preserve"> Then</w:t>
      </w:r>
    </w:p>
    <w:p w14:paraId="535E123D" w14:textId="77777777" w:rsidR="00D07DC7" w:rsidRPr="00D07DC7" w:rsidRDefault="00D07DC7" w:rsidP="00D07DC7">
      <w:pPr>
        <w:spacing w:line="360" w:lineRule="auto"/>
        <w:rPr>
          <w:u w:val="single"/>
        </w:rPr>
      </w:pPr>
    </w:p>
    <w:p w14:paraId="39686646" w14:textId="77777777" w:rsidR="00D07DC7" w:rsidRDefault="009350C3"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=0</m:t>
          </m:r>
        </m:oMath>
      </m:oMathPara>
    </w:p>
    <w:p w14:paraId="2926A0B9" w14:textId="77777777" w:rsidR="00D07DC7" w:rsidRDefault="00D07DC7" w:rsidP="00D07DC7">
      <w:pPr>
        <w:spacing w:line="360" w:lineRule="auto"/>
      </w:pPr>
    </w:p>
    <w:p w14:paraId="6440511A" w14:textId="77777777" w:rsidR="00D07DC7" w:rsidRDefault="009350C3" w:rsidP="00D07DC7">
      <w:pPr>
        <w:pStyle w:val="ListParagraph"/>
        <w:spacing w:line="360" w:lineRule="auto"/>
        <w:ind w:left="360"/>
      </w:pPr>
      <w:r>
        <w:t>due to the Cayley-Hamilton theorem; meanwhile, from the spectral mapping theorem,</w:t>
      </w:r>
    </w:p>
    <w:p w14:paraId="118573A5" w14:textId="77777777" w:rsidR="00D07DC7" w:rsidRDefault="00D07DC7" w:rsidP="00D07DC7">
      <w:pPr>
        <w:spacing w:line="360" w:lineRule="auto"/>
      </w:pPr>
    </w:p>
    <w:p w14:paraId="79529DB1" w14:textId="77777777" w:rsidR="00D07DC7" w:rsidRDefault="009350C3" w:rsidP="00D07DC7">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-B</m:t>
                  </m:r>
                </m:e>
              </m:d>
            </m:e>
          </m:d>
          <m:r>
            <w:rPr>
              <w:rFonts w:ascii="Cambria Math" w:hAnsi="Cambria Math"/>
            </w:rPr>
            <m:t>=p</m:t>
          </m:r>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-B</m:t>
                  </m:r>
                </m:e>
              </m:d>
            </m:e>
          </m:d>
        </m:oMath>
      </m:oMathPara>
    </w:p>
    <w:p w14:paraId="38BE9E44" w14:textId="77777777" w:rsidR="00D07DC7" w:rsidRDefault="00D07DC7" w:rsidP="00D07DC7">
      <w:pPr>
        <w:spacing w:line="360" w:lineRule="auto"/>
      </w:pPr>
    </w:p>
    <w:p w14:paraId="1909D3F9" w14:textId="03CA720B" w:rsidR="009350C3" w:rsidRDefault="009350C3" w:rsidP="00D07DC7">
      <w:pPr>
        <w:pStyle w:val="ListParagraph"/>
        <w:spacing w:line="360" w:lineRule="auto"/>
        <w:ind w:left="360"/>
      </w:pPr>
      <w:r>
        <w:t xml:space="preserve">where </w:t>
      </w:r>
      <m:oMath>
        <m:r>
          <w:rPr>
            <w:rFonts w:ascii="Cambria Math" w:hAnsi="Cambria Math"/>
          </w:rPr>
          <m:t>σ</m:t>
        </m:r>
        <m:d>
          <m:dPr>
            <m:ctrlPr>
              <w:rPr>
                <w:rFonts w:ascii="Cambria Math" w:hAnsi="Cambria Math"/>
                <w:i/>
              </w:rPr>
            </m:ctrlPr>
          </m:dPr>
          <m:e>
            <m:r>
              <w:rPr>
                <w:rFonts w:ascii="Cambria Math" w:hAnsi="Cambria Math"/>
              </w:rPr>
              <m:t>∙</m:t>
            </m:r>
          </m:e>
        </m:d>
      </m:oMath>
      <w:r>
        <w:t xml:space="preserve"> denotes the spectrum of the matrix.</w:t>
      </w:r>
    </w:p>
    <w:p w14:paraId="48552A9D" w14:textId="77777777" w:rsidR="00D07DC7" w:rsidRDefault="009350C3" w:rsidP="00A40F3E">
      <w:pPr>
        <w:pStyle w:val="ListParagraph"/>
        <w:numPr>
          <w:ilvl w:val="0"/>
          <w:numId w:val="261"/>
        </w:numPr>
        <w:spacing w:line="360" w:lineRule="auto"/>
      </w:pPr>
      <w:r>
        <w:rPr>
          <w:u w:val="single"/>
        </w:rPr>
        <w:t>Necessary Condition - Trivial Solution as the Only One Valid</w:t>
      </w:r>
      <w:r w:rsidRPr="009350C3">
        <w:t>:</w:t>
      </w:r>
      <w:r>
        <w:t xml:space="preserve"> Since </w:t>
      </w:r>
      <m:oMath>
        <m:r>
          <w:rPr>
            <w:rFonts w:ascii="Cambria Math" w:hAnsi="Cambria Math"/>
          </w:rPr>
          <m:t>A</m:t>
        </m:r>
      </m:oMath>
      <w:r>
        <w:t xml:space="preserve"> and </w:t>
      </w:r>
      <m:oMath>
        <m:r>
          <w:rPr>
            <w:rFonts w:ascii="Cambria Math" w:hAnsi="Cambria Math"/>
          </w:rPr>
          <m:t>-B</m:t>
        </m:r>
      </m:oMath>
      <w:r>
        <w:t xml:space="preserve"> do not share any eigenvalues, </w:t>
      </w:r>
      <m:oMath>
        <m:r>
          <w:rPr>
            <w:rFonts w:ascii="Cambria Math" w:hAnsi="Cambria Math"/>
          </w:rPr>
          <m:t>p</m:t>
        </m:r>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-B</m:t>
                </m:r>
              </m:e>
            </m:d>
          </m:e>
        </m:d>
      </m:oMath>
      <w:r>
        <w:t xml:space="preserve"> does not contain zero, and hence </w:t>
      </w:r>
      <m:oMath>
        <m:r>
          <w:rPr>
            <w:rFonts w:ascii="Cambria Math" w:hAnsi="Cambria Math"/>
          </w:rPr>
          <m:t>p</m:t>
        </m:r>
        <m:d>
          <m:dPr>
            <m:ctrlPr>
              <w:rPr>
                <w:rFonts w:ascii="Cambria Math" w:hAnsi="Cambria Math"/>
                <w:i/>
              </w:rPr>
            </m:ctrlPr>
          </m:dPr>
          <m:e>
            <m:r>
              <w:rPr>
                <w:rFonts w:ascii="Cambria Math" w:hAnsi="Cambria Math"/>
              </w:rPr>
              <m:t>-B</m:t>
            </m:r>
          </m:e>
        </m:d>
      </m:oMath>
      <w:r>
        <w:t xml:space="preserve"> is non-singular. Thus</w:t>
      </w:r>
    </w:p>
    <w:p w14:paraId="6099051F" w14:textId="77777777" w:rsidR="00D07DC7" w:rsidRPr="00D07DC7" w:rsidRDefault="00D07DC7" w:rsidP="00D07DC7">
      <w:pPr>
        <w:spacing w:line="360" w:lineRule="auto"/>
        <w:rPr>
          <w:u w:val="single"/>
        </w:rPr>
      </w:pPr>
    </w:p>
    <w:p w14:paraId="4FED0AD6" w14:textId="77777777" w:rsidR="00D07DC7" w:rsidRDefault="009350C3" w:rsidP="00D07DC7">
      <w:pPr>
        <w:pStyle w:val="ListParagraph"/>
        <w:spacing w:line="360" w:lineRule="auto"/>
        <w:ind w:left="360"/>
      </w:pPr>
      <m:oMathPara>
        <m:oMath>
          <m:r>
            <w:rPr>
              <w:rFonts w:ascii="Cambria Math" w:hAnsi="Cambria Math"/>
            </w:rPr>
            <m:t>X=0</m:t>
          </m:r>
        </m:oMath>
      </m:oMathPara>
    </w:p>
    <w:p w14:paraId="5E67CCB2" w14:textId="77777777" w:rsidR="00D07DC7" w:rsidRDefault="00D07DC7" w:rsidP="00D07DC7">
      <w:pPr>
        <w:spacing w:line="360" w:lineRule="auto"/>
      </w:pPr>
    </w:p>
    <w:p w14:paraId="26F7362F" w14:textId="4F24A08E" w:rsidR="009350C3" w:rsidRDefault="009350C3" w:rsidP="00D07DC7">
      <w:pPr>
        <w:pStyle w:val="ListParagraph"/>
        <w:spacing w:line="360" w:lineRule="auto"/>
        <w:ind w:left="360"/>
      </w:pPr>
      <w:r>
        <w:t>as desired. This proves the “if” part of the theorem.</w:t>
      </w:r>
    </w:p>
    <w:p w14:paraId="7BD4F1EC" w14:textId="7F98D3DC" w:rsidR="009350C3" w:rsidRDefault="009350C3" w:rsidP="00A40F3E">
      <w:pPr>
        <w:pStyle w:val="ListParagraph"/>
        <w:numPr>
          <w:ilvl w:val="0"/>
          <w:numId w:val="261"/>
        </w:numPr>
        <w:spacing w:line="360" w:lineRule="auto"/>
      </w:pPr>
      <w:r>
        <w:rPr>
          <w:u w:val="single"/>
        </w:rPr>
        <w:t>Sufficiency Condition - Co-joint Eigen-spectrum</w:t>
      </w:r>
      <w:r w:rsidRPr="009350C3">
        <w:t>:</w:t>
      </w:r>
      <w:r>
        <w:t xml:space="preserve"> Now assume that </w:t>
      </w:r>
      <m:oMath>
        <m:r>
          <w:rPr>
            <w:rFonts w:ascii="Cambria Math" w:hAnsi="Cambria Math"/>
          </w:rPr>
          <m:t>A</m:t>
        </m:r>
      </m:oMath>
      <w:r>
        <w:t xml:space="preserve"> and </w:t>
      </w:r>
      <m:oMath>
        <m:r>
          <w:rPr>
            <w:rFonts w:ascii="Cambria Math" w:hAnsi="Cambria Math"/>
          </w:rPr>
          <m:t>-B</m:t>
        </m:r>
      </m:oMath>
      <w:r>
        <w:t xml:space="preserve"> share </w:t>
      </w:r>
      <w:r w:rsidR="009733B3">
        <w:t xml:space="preserve">an eigenvalue </w:t>
      </w:r>
      <m:oMath>
        <m:r>
          <w:rPr>
            <w:rFonts w:ascii="Cambria Math" w:hAnsi="Cambria Math"/>
          </w:rPr>
          <m:t>λ</m:t>
        </m:r>
      </m:oMath>
      <w:r w:rsidR="009733B3">
        <w:t>.</w:t>
      </w:r>
    </w:p>
    <w:p w14:paraId="785F9259" w14:textId="77777777" w:rsidR="00D07DC7" w:rsidRDefault="000728F7" w:rsidP="00A40F3E">
      <w:pPr>
        <w:pStyle w:val="ListParagraph"/>
        <w:numPr>
          <w:ilvl w:val="0"/>
          <w:numId w:val="261"/>
        </w:numPr>
        <w:spacing w:line="360" w:lineRule="auto"/>
      </w:pPr>
      <w:r>
        <w:rPr>
          <w:u w:val="single"/>
        </w:rPr>
        <w:lastRenderedPageBreak/>
        <w:t xml:space="preserve">Sufficiency Condition - UV Decomposition of </w:t>
      </w:r>
      <m:oMath>
        <m:r>
          <w:rPr>
            <w:rFonts w:ascii="Cambria Math" w:hAnsi="Cambria Math"/>
            <w:u w:val="single"/>
          </w:rPr>
          <m:t>X</m:t>
        </m:r>
      </m:oMath>
      <w:r>
        <w:t xml:space="preserve">: Let </w:t>
      </w:r>
      <m:oMath>
        <m:r>
          <w:rPr>
            <w:rFonts w:ascii="Cambria Math" w:hAnsi="Cambria Math"/>
          </w:rPr>
          <m:t>u</m:t>
        </m:r>
      </m:oMath>
      <w:r>
        <w:t xml:space="preserve"> be the corresponding right eigenvector for </w:t>
      </w:r>
      <m:oMath>
        <m:r>
          <w:rPr>
            <w:rFonts w:ascii="Cambria Math" w:hAnsi="Cambria Math"/>
          </w:rPr>
          <m:t>A</m:t>
        </m:r>
      </m:oMath>
      <w:r>
        <w:t xml:space="preserve">, </w:t>
      </w:r>
      <m:oMath>
        <m:r>
          <w:rPr>
            <w:rFonts w:ascii="Cambria Math" w:hAnsi="Cambria Math"/>
          </w:rPr>
          <m:t>v</m:t>
        </m:r>
      </m:oMath>
      <w:r>
        <w:t xml:space="preserve"> be the corresponding left eigenvector for </w:t>
      </w:r>
      <m:oMath>
        <m:r>
          <w:rPr>
            <w:rFonts w:ascii="Cambria Math" w:hAnsi="Cambria Math"/>
          </w:rPr>
          <m:t>B</m:t>
        </m:r>
      </m:oMath>
      <w:r>
        <w:t>, and</w:t>
      </w:r>
    </w:p>
    <w:p w14:paraId="5BD73EB0" w14:textId="77777777" w:rsidR="00D07DC7" w:rsidRPr="00D07DC7" w:rsidRDefault="00D07DC7" w:rsidP="00D07DC7">
      <w:pPr>
        <w:spacing w:line="360" w:lineRule="auto"/>
        <w:rPr>
          <w:u w:val="single"/>
        </w:rPr>
      </w:pPr>
    </w:p>
    <w:p w14:paraId="4488273D" w14:textId="6B8CD1AF" w:rsidR="000728F7" w:rsidRPr="00D07DC7" w:rsidRDefault="000728F7" w:rsidP="00D07DC7">
      <w:pPr>
        <w:pStyle w:val="ListParagraph"/>
        <w:spacing w:line="360" w:lineRule="auto"/>
        <w:ind w:left="360"/>
      </w:pPr>
      <m:oMathPara>
        <m:oMath>
          <m:r>
            <w:rPr>
              <w:rFonts w:ascii="Cambria Math" w:hAnsi="Cambria Math"/>
            </w:rPr>
            <m:t>X=u</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1D22E711" w14:textId="77777777" w:rsidR="00D07DC7" w:rsidRDefault="00D07DC7" w:rsidP="00D07DC7">
      <w:pPr>
        <w:spacing w:line="360" w:lineRule="auto"/>
      </w:pPr>
    </w:p>
    <w:p w14:paraId="7AE206CE" w14:textId="77777777" w:rsidR="00D07DC7" w:rsidRDefault="000728F7" w:rsidP="00A40F3E">
      <w:pPr>
        <w:pStyle w:val="ListParagraph"/>
        <w:numPr>
          <w:ilvl w:val="0"/>
          <w:numId w:val="261"/>
        </w:numPr>
        <w:spacing w:line="360" w:lineRule="auto"/>
      </w:pPr>
      <w:r>
        <w:rPr>
          <w:u w:val="single"/>
        </w:rPr>
        <w:t xml:space="preserve">Sufficiency Condition - Sylvester Equation for Non-trivial </w:t>
      </w:r>
      <m:oMath>
        <m:r>
          <w:rPr>
            <w:rFonts w:ascii="Cambria Math" w:hAnsi="Cambria Math"/>
            <w:u w:val="single"/>
          </w:rPr>
          <m:t>X</m:t>
        </m:r>
      </m:oMath>
      <w:r>
        <w:t>: Then</w:t>
      </w:r>
    </w:p>
    <w:p w14:paraId="51F9FF00" w14:textId="77777777" w:rsidR="00D07DC7" w:rsidRPr="00D07DC7" w:rsidRDefault="00D07DC7" w:rsidP="00D07DC7">
      <w:pPr>
        <w:spacing w:line="360" w:lineRule="auto"/>
        <w:rPr>
          <w:u w:val="single"/>
        </w:rPr>
      </w:pPr>
    </w:p>
    <w:p w14:paraId="6A60529C" w14:textId="77777777" w:rsidR="00D07DC7" w:rsidRDefault="000728F7" w:rsidP="00D07DC7">
      <w:pPr>
        <w:pStyle w:val="ListParagraph"/>
        <w:spacing w:line="360" w:lineRule="auto"/>
        <w:ind w:left="360"/>
      </w:pPr>
      <m:oMathPara>
        <m:oMath>
          <m:r>
            <w:rPr>
              <w:rFonts w:ascii="Cambria Math" w:hAnsi="Cambria Math"/>
            </w:rPr>
            <m:t>X≠0</m:t>
          </m:r>
        </m:oMath>
      </m:oMathPara>
    </w:p>
    <w:p w14:paraId="2AB9289D" w14:textId="77777777" w:rsidR="00D07DC7" w:rsidRDefault="00D07DC7" w:rsidP="00D07DC7">
      <w:pPr>
        <w:spacing w:line="360" w:lineRule="auto"/>
      </w:pPr>
    </w:p>
    <w:p w14:paraId="4C9E1519" w14:textId="77777777" w:rsidR="00D07DC7" w:rsidRDefault="000728F7" w:rsidP="00D07DC7">
      <w:pPr>
        <w:pStyle w:val="ListParagraph"/>
        <w:spacing w:line="360" w:lineRule="auto"/>
        <w:ind w:left="360"/>
      </w:pPr>
      <w:r>
        <w:t>and</w:t>
      </w:r>
    </w:p>
    <w:p w14:paraId="730B5B78" w14:textId="77777777" w:rsidR="00D07DC7" w:rsidRDefault="00D07DC7" w:rsidP="00D07DC7">
      <w:pPr>
        <w:spacing w:line="360" w:lineRule="auto"/>
      </w:pPr>
    </w:p>
    <w:p w14:paraId="4918654F" w14:textId="15C11210" w:rsidR="000728F7" w:rsidRPr="00D07DC7" w:rsidRDefault="000728F7" w:rsidP="00D07DC7">
      <w:pPr>
        <w:pStyle w:val="ListParagraph"/>
        <w:spacing w:line="360" w:lineRule="auto"/>
        <w:ind w:left="360"/>
      </w:pPr>
      <m:oMathPara>
        <m:oMath>
          <m:r>
            <w:rPr>
              <w:rFonts w:ascii="Cambria Math" w:hAnsi="Cambria Math"/>
            </w:rPr>
            <m:t>AX+XB=A</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-B</m:t>
              </m:r>
            </m:e>
          </m:d>
          <m:r>
            <w:rPr>
              <w:rFonts w:ascii="Cambria Math" w:hAnsi="Cambria Math"/>
            </w:rPr>
            <m:t>=λu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-λu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=0</m:t>
          </m:r>
        </m:oMath>
      </m:oMathPara>
    </w:p>
    <w:p w14:paraId="3B619197" w14:textId="77777777" w:rsidR="00D07DC7" w:rsidRDefault="00D07DC7" w:rsidP="00D07DC7">
      <w:pPr>
        <w:spacing w:line="360" w:lineRule="auto"/>
      </w:pPr>
    </w:p>
    <w:p w14:paraId="72FF0108" w14:textId="7BDEB882" w:rsidR="000728F7" w:rsidRDefault="000728F7" w:rsidP="00A40F3E">
      <w:pPr>
        <w:pStyle w:val="ListParagraph"/>
        <w:numPr>
          <w:ilvl w:val="0"/>
          <w:numId w:val="261"/>
        </w:numPr>
        <w:spacing w:line="360" w:lineRule="auto"/>
      </w:pPr>
      <w:r>
        <w:rPr>
          <w:u w:val="single"/>
        </w:rPr>
        <w:t xml:space="preserve">Sufficiency Condition - </w:t>
      </w:r>
      <m:oMath>
        <m:r>
          <w:rPr>
            <w:rFonts w:ascii="Cambria Math" w:hAnsi="Cambria Math"/>
            <w:u w:val="single"/>
          </w:rPr>
          <m:t>X</m:t>
        </m:r>
      </m:oMath>
      <w:r>
        <w:rPr>
          <w:u w:val="single"/>
        </w:rPr>
        <w:t xml:space="preserve"> </w:t>
      </w:r>
      <w:proofErr w:type="gramStart"/>
      <w:r>
        <w:rPr>
          <w:u w:val="single"/>
        </w:rPr>
        <w:t>has to</w:t>
      </w:r>
      <w:proofErr w:type="gramEnd"/>
      <w:r>
        <w:rPr>
          <w:u w:val="single"/>
        </w:rPr>
        <w:t xml:space="preserve"> be Non-trivial</w:t>
      </w:r>
      <w:r>
        <w:t xml:space="preserve">: Hence, </w:t>
      </w:r>
      <m:oMath>
        <m:r>
          <w:rPr>
            <w:rFonts w:ascii="Cambria Math" w:hAnsi="Cambria Math"/>
          </w:rPr>
          <m:t>X</m:t>
        </m:r>
      </m:oMath>
      <w:r>
        <w:t xml:space="preserve"> is a non-trivial solution to the aforesaid homogenous equation, justifying the “only if” part of the theorem.</w:t>
      </w:r>
    </w:p>
    <w:p w14:paraId="2B3B784B" w14:textId="79FE11C9" w:rsidR="00F56A98" w:rsidRDefault="00F56A98" w:rsidP="00A40F3E">
      <w:pPr>
        <w:pStyle w:val="ListParagraph"/>
        <w:numPr>
          <w:ilvl w:val="0"/>
          <w:numId w:val="261"/>
        </w:numPr>
        <w:spacing w:line="360" w:lineRule="auto"/>
      </w:pPr>
      <w:r>
        <w:rPr>
          <w:u w:val="single"/>
        </w:rPr>
        <w:t>Proof using Bezout’s Identity</w:t>
      </w:r>
      <w:r w:rsidRPr="00F56A98">
        <w:t>:</w:t>
      </w:r>
      <w:r>
        <w:t xml:space="preserve"> As an alternative to the spectral mapping theorem, the non-singularity of </w:t>
      </w:r>
      <m:oMath>
        <m:r>
          <w:rPr>
            <w:rFonts w:ascii="Cambria Math" w:hAnsi="Cambria Math"/>
          </w:rPr>
          <m:t>p</m:t>
        </m:r>
        <m:d>
          <m:dPr>
            <m:ctrlPr>
              <w:rPr>
                <w:rFonts w:ascii="Cambria Math" w:hAnsi="Cambria Math"/>
                <w:i/>
              </w:rPr>
            </m:ctrlPr>
          </m:dPr>
          <m:e>
            <m:r>
              <w:rPr>
                <w:rFonts w:ascii="Cambria Math" w:hAnsi="Cambria Math"/>
              </w:rPr>
              <m:t>-B</m:t>
            </m:r>
          </m:e>
        </m:d>
      </m:oMath>
      <w:r>
        <w:t xml:space="preserve"> in the first part of the proof can be demonstrated by Bezout’s identity for coprime polynomials.</w:t>
      </w:r>
    </w:p>
    <w:p w14:paraId="766E1AFB" w14:textId="77777777" w:rsidR="00D07DC7" w:rsidRDefault="00F56A98" w:rsidP="00A40F3E">
      <w:pPr>
        <w:pStyle w:val="ListParagraph"/>
        <w:numPr>
          <w:ilvl w:val="0"/>
          <w:numId w:val="261"/>
        </w:numPr>
        <w:spacing w:line="360" w:lineRule="auto"/>
      </w:pPr>
      <w:r>
        <w:rPr>
          <w:u w:val="single"/>
        </w:rPr>
        <w:t xml:space="preserve">Coprime </w:t>
      </w:r>
      <m:oMath>
        <m:r>
          <w:rPr>
            <w:rFonts w:ascii="Cambria Math" w:hAnsi="Cambria Math"/>
            <w:u w:val="single"/>
          </w:rPr>
          <m:t>A/B</m:t>
        </m:r>
      </m:oMath>
      <w:r>
        <w:rPr>
          <w:u w:val="single"/>
        </w:rPr>
        <w:t xml:space="preserve"> Characteristic Polynomial</w:t>
      </w:r>
      <w:r w:rsidRPr="00F56A98">
        <w:t>:</w:t>
      </w:r>
      <w:r w:rsidR="00DF7DCF">
        <w:t xml:space="preserve"> Let </w:t>
      </w:r>
      <m:oMath>
        <m:r>
          <w:rPr>
            <w:rFonts w:ascii="Cambria Math" w:hAnsi="Cambria Math"/>
          </w:rPr>
          <m:t>q</m:t>
        </m:r>
      </m:oMath>
      <w:r w:rsidR="00DF7DCF">
        <w:t xml:space="preserve"> be the characteristic polynomial of </w:t>
      </w:r>
      <m:oMath>
        <m:r>
          <w:rPr>
            <w:rFonts w:ascii="Cambria Math" w:hAnsi="Cambria Math"/>
          </w:rPr>
          <m:t>-B</m:t>
        </m:r>
      </m:oMath>
      <w:r w:rsidR="00DF7DCF">
        <w:t xml:space="preserve">. Since </w:t>
      </w:r>
      <m:oMath>
        <m:r>
          <w:rPr>
            <w:rFonts w:ascii="Cambria Math" w:hAnsi="Cambria Math"/>
          </w:rPr>
          <m:t>A</m:t>
        </m:r>
      </m:oMath>
      <w:r w:rsidR="00DF7DCF">
        <w:t xml:space="preserve"> and </w:t>
      </w:r>
      <m:oMath>
        <m:r>
          <w:rPr>
            <w:rFonts w:ascii="Cambria Math" w:hAnsi="Cambria Math"/>
          </w:rPr>
          <m:t>-B</m:t>
        </m:r>
      </m:oMath>
      <w:r w:rsidR="00DF7DCF">
        <w:t xml:space="preserve"> do not share any eigenvalues, </w:t>
      </w:r>
      <m:oMath>
        <m:r>
          <w:rPr>
            <w:rFonts w:ascii="Cambria Math" w:hAnsi="Cambria Math"/>
          </w:rPr>
          <m:t>p</m:t>
        </m:r>
      </m:oMath>
      <w:r w:rsidR="00DF7DCF">
        <w:t xml:space="preserve"> and </w:t>
      </w:r>
      <m:oMath>
        <m:r>
          <w:rPr>
            <w:rFonts w:ascii="Cambria Math" w:hAnsi="Cambria Math"/>
          </w:rPr>
          <m:t>q</m:t>
        </m:r>
      </m:oMath>
      <w:r w:rsidR="00DF7DCF">
        <w:t xml:space="preserve"> are coprime. Hence, there exist polynomials </w:t>
      </w:r>
      <m:oMath>
        <m:r>
          <w:rPr>
            <w:rFonts w:ascii="Cambria Math" w:hAnsi="Cambria Math"/>
          </w:rPr>
          <m:t>f</m:t>
        </m:r>
      </m:oMath>
      <w:r w:rsidR="00DF7DCF">
        <w:t xml:space="preserve"> and </w:t>
      </w:r>
      <m:oMath>
        <m:r>
          <w:rPr>
            <w:rFonts w:ascii="Cambria Math" w:hAnsi="Cambria Math"/>
          </w:rPr>
          <m:t>g</m:t>
        </m:r>
      </m:oMath>
      <w:r w:rsidR="00DF7DCF">
        <w:t xml:space="preserve"> such that</w:t>
      </w:r>
    </w:p>
    <w:p w14:paraId="2A7705E4" w14:textId="77777777" w:rsidR="00D07DC7" w:rsidRPr="00D07DC7" w:rsidRDefault="00D07DC7" w:rsidP="00D07DC7">
      <w:pPr>
        <w:spacing w:line="360" w:lineRule="auto"/>
        <w:rPr>
          <w:u w:val="single"/>
        </w:rPr>
      </w:pPr>
    </w:p>
    <w:p w14:paraId="32420590" w14:textId="3329BC31" w:rsidR="00F56A98" w:rsidRPr="00D07DC7" w:rsidRDefault="00DF7DCF"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z</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+q</m:t>
          </m:r>
          <m:d>
            <m:dPr>
              <m:ctrlPr>
                <w:rPr>
                  <w:rFonts w:ascii="Cambria Math" w:hAnsi="Cambria Math"/>
                  <w:i/>
                </w:rPr>
              </m:ctrlPr>
            </m:dPr>
            <m:e>
              <m:r>
                <w:rPr>
                  <w:rFonts w:ascii="Cambria Math" w:hAnsi="Cambria Math"/>
                </w:rPr>
                <m:t>z</m:t>
              </m:r>
            </m:e>
          </m:d>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=1</m:t>
          </m:r>
        </m:oMath>
      </m:oMathPara>
    </w:p>
    <w:p w14:paraId="307CEC50" w14:textId="77777777" w:rsidR="00D07DC7" w:rsidRDefault="00D07DC7" w:rsidP="00D07DC7">
      <w:pPr>
        <w:spacing w:line="360" w:lineRule="auto"/>
      </w:pPr>
    </w:p>
    <w:p w14:paraId="700DB39D" w14:textId="77777777" w:rsidR="00D07DC7" w:rsidRDefault="00DF7DCF" w:rsidP="00A40F3E">
      <w:pPr>
        <w:pStyle w:val="ListParagraph"/>
        <w:numPr>
          <w:ilvl w:val="0"/>
          <w:numId w:val="261"/>
        </w:numPr>
        <w:spacing w:line="360" w:lineRule="auto"/>
      </w:pPr>
      <w:r>
        <w:rPr>
          <w:u w:val="single"/>
        </w:rPr>
        <w:t xml:space="preserve">Applying Cayley-Hamilton Theorem for </w:t>
      </w:r>
      <m:oMath>
        <m:r>
          <w:rPr>
            <w:rFonts w:ascii="Cambria Math" w:hAnsi="Cambria Math"/>
            <w:u w:val="single"/>
          </w:rPr>
          <m:t>-B</m:t>
        </m:r>
      </m:oMath>
      <w:r>
        <w:t>: By the Cayley-Hamilton theorem,</w:t>
      </w:r>
    </w:p>
    <w:p w14:paraId="04231BD1" w14:textId="77777777" w:rsidR="00D07DC7" w:rsidRPr="00D07DC7" w:rsidRDefault="00D07DC7" w:rsidP="00D07DC7">
      <w:pPr>
        <w:spacing w:line="360" w:lineRule="auto"/>
        <w:rPr>
          <w:u w:val="single"/>
        </w:rPr>
      </w:pPr>
    </w:p>
    <w:p w14:paraId="14BADB9B" w14:textId="77777777" w:rsidR="00D07DC7" w:rsidRDefault="00DF7DCF" w:rsidP="00D07DC7">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-B</m:t>
              </m:r>
            </m:e>
          </m:d>
          <m:r>
            <w:rPr>
              <w:rFonts w:ascii="Cambria Math" w:hAnsi="Cambria Math"/>
            </w:rPr>
            <m:t>=0</m:t>
          </m:r>
        </m:oMath>
      </m:oMathPara>
    </w:p>
    <w:p w14:paraId="6B4102E6" w14:textId="77777777" w:rsidR="00D07DC7" w:rsidRDefault="00D07DC7" w:rsidP="00D07DC7">
      <w:pPr>
        <w:spacing w:line="360" w:lineRule="auto"/>
      </w:pPr>
    </w:p>
    <w:p w14:paraId="38A08BF5" w14:textId="77777777" w:rsidR="00D07DC7" w:rsidRDefault="00DF7DCF" w:rsidP="00D07DC7">
      <w:pPr>
        <w:pStyle w:val="ListParagraph"/>
        <w:spacing w:line="360" w:lineRule="auto"/>
        <w:ind w:left="360"/>
      </w:pPr>
      <w:r>
        <w:t>Thus</w:t>
      </w:r>
    </w:p>
    <w:p w14:paraId="0546D0AB" w14:textId="77777777" w:rsidR="00D07DC7" w:rsidRDefault="00D07DC7" w:rsidP="00D07DC7">
      <w:pPr>
        <w:spacing w:line="360" w:lineRule="auto"/>
      </w:pPr>
    </w:p>
    <w:p w14:paraId="3F112078" w14:textId="77777777" w:rsidR="00D07DC7" w:rsidRDefault="00DF7DCF" w:rsidP="00D07DC7">
      <w:pPr>
        <w:pStyle w:val="ListParagraph"/>
        <w:spacing w:line="360" w:lineRule="auto"/>
        <w:ind w:left="360"/>
      </w:pPr>
      <m:oMathPara>
        <m:oMath>
          <m:r>
            <w:rPr>
              <w:rFonts w:ascii="Cambria Math" w:hAnsi="Cambria Math"/>
            </w:rPr>
            <w:lastRenderedPageBreak/>
            <m:t>p</m:t>
          </m:r>
          <m:d>
            <m:dPr>
              <m:ctrlPr>
                <w:rPr>
                  <w:rFonts w:ascii="Cambria Math" w:hAnsi="Cambria Math"/>
                  <w:i/>
                </w:rPr>
              </m:ctrlPr>
            </m:dPr>
            <m:e>
              <m:r>
                <w:rPr>
                  <w:rFonts w:ascii="Cambria Math" w:hAnsi="Cambria Math"/>
                </w:rPr>
                <m:t>-B</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=I</m:t>
          </m:r>
        </m:oMath>
      </m:oMathPara>
    </w:p>
    <w:p w14:paraId="1134DE2E" w14:textId="77777777" w:rsidR="00D07DC7" w:rsidRDefault="00D07DC7" w:rsidP="00D07DC7">
      <w:pPr>
        <w:spacing w:line="360" w:lineRule="auto"/>
      </w:pPr>
    </w:p>
    <w:p w14:paraId="5200E9BC" w14:textId="343C55CA" w:rsidR="00DF7DCF" w:rsidRDefault="00DF7DCF" w:rsidP="00D07DC7">
      <w:pPr>
        <w:pStyle w:val="ListParagraph"/>
        <w:spacing w:line="360" w:lineRule="auto"/>
        <w:ind w:left="360"/>
      </w:pPr>
      <w:r>
        <w:t xml:space="preserve">implying that </w:t>
      </w:r>
      <m:oMath>
        <m:r>
          <w:rPr>
            <w:rFonts w:ascii="Cambria Math" w:hAnsi="Cambria Math"/>
          </w:rPr>
          <m:t>p</m:t>
        </m:r>
        <m:d>
          <m:dPr>
            <m:ctrlPr>
              <w:rPr>
                <w:rFonts w:ascii="Cambria Math" w:hAnsi="Cambria Math"/>
                <w:i/>
              </w:rPr>
            </m:ctrlPr>
          </m:dPr>
          <m:e>
            <m:r>
              <w:rPr>
                <w:rFonts w:ascii="Cambria Math" w:hAnsi="Cambria Math"/>
              </w:rPr>
              <m:t>-B</m:t>
            </m:r>
          </m:e>
        </m:d>
      </m:oMath>
      <w:r>
        <w:t xml:space="preserve"> is non-singular.</w:t>
      </w:r>
    </w:p>
    <w:p w14:paraId="19FAD013" w14:textId="681C6F07" w:rsidR="00A42552" w:rsidRDefault="00A42552" w:rsidP="00A40F3E">
      <w:pPr>
        <w:pStyle w:val="ListParagraph"/>
        <w:numPr>
          <w:ilvl w:val="0"/>
          <w:numId w:val="261"/>
        </w:numPr>
        <w:spacing w:line="360" w:lineRule="auto"/>
      </w:pPr>
      <w:r>
        <w:rPr>
          <w:u w:val="single"/>
        </w:rPr>
        <w:t>Real Matrix with Complex Eigenvalues</w:t>
      </w:r>
      <w:r w:rsidRPr="00A42552">
        <w:t>:</w:t>
      </w:r>
      <w:r>
        <w:t xml:space="preserve"> </w:t>
      </w:r>
      <w:r w:rsidR="003E2115">
        <w:t>The theorem remains true for real matrices with the caveat that one considers their complex eigenvalues.</w:t>
      </w:r>
    </w:p>
    <w:p w14:paraId="7A88C596" w14:textId="77777777" w:rsidR="00D07DC7" w:rsidRDefault="003E2115" w:rsidP="00A40F3E">
      <w:pPr>
        <w:pStyle w:val="ListParagraph"/>
        <w:numPr>
          <w:ilvl w:val="0"/>
          <w:numId w:val="261"/>
        </w:numPr>
        <w:spacing w:line="360" w:lineRule="auto"/>
      </w:pPr>
      <w:r w:rsidRPr="003E2115">
        <w:rPr>
          <w:u w:val="single"/>
        </w:rPr>
        <w:t xml:space="preserve">One of </w:t>
      </w:r>
      <m:oMath>
        <m:r>
          <w:rPr>
            <w:rFonts w:ascii="Cambria Math" w:hAnsi="Cambria Math"/>
            <w:u w:val="single"/>
          </w:rPr>
          <m:t>Re</m:t>
        </m:r>
        <m:d>
          <m:dPr>
            <m:ctrlPr>
              <w:rPr>
                <w:rFonts w:ascii="Cambria Math" w:hAnsi="Cambria Math"/>
                <w:i/>
                <w:u w:val="single"/>
              </w:rPr>
            </m:ctrlPr>
          </m:dPr>
          <m:e>
            <m:r>
              <w:rPr>
                <w:rFonts w:ascii="Cambria Math" w:hAnsi="Cambria Math"/>
                <w:u w:val="single"/>
              </w:rPr>
              <m:t>u</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e>
        </m:d>
        <m:r>
          <w:rPr>
            <w:rFonts w:ascii="Cambria Math" w:hAnsi="Cambria Math"/>
            <w:u w:val="single"/>
          </w:rPr>
          <m:t>/Im</m:t>
        </m:r>
        <m:d>
          <m:dPr>
            <m:ctrlPr>
              <w:rPr>
                <w:rFonts w:ascii="Cambria Math" w:hAnsi="Cambria Math"/>
                <w:i/>
                <w:u w:val="single"/>
              </w:rPr>
            </m:ctrlPr>
          </m:dPr>
          <m:e>
            <m:r>
              <w:rPr>
                <w:rFonts w:ascii="Cambria Math" w:hAnsi="Cambria Math"/>
                <w:u w:val="single"/>
              </w:rPr>
              <m:t>u</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e>
        </m:d>
      </m:oMath>
      <w:r w:rsidRPr="003E2115">
        <w:rPr>
          <w:u w:val="single"/>
        </w:rPr>
        <w:t xml:space="preserve"> can be zero, but not both</w:t>
      </w:r>
      <w:r>
        <w:t xml:space="preserve">: The proof for the necessary condition is still applicable, for the sufficiency condition, note that </w:t>
      </w:r>
      <m:oMath>
        <m:r>
          <w:rPr>
            <w:rFonts w:ascii="Cambria Math" w:hAnsi="Cambria Math"/>
          </w:rPr>
          <m:t>Re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oMath>
      <w:r>
        <w:t xml:space="preserve"> and </w:t>
      </w:r>
      <m:oMath>
        <m:r>
          <w:rPr>
            <w:rFonts w:ascii="Cambria Math" w:hAnsi="Cambria Math"/>
          </w:rPr>
          <m:t>Im</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oMath>
      <w:r>
        <w:t xml:space="preserve"> satisfy the homogenous equation</w:t>
      </w:r>
    </w:p>
    <w:p w14:paraId="6630EF71" w14:textId="77777777" w:rsidR="00D07DC7" w:rsidRPr="00D07DC7" w:rsidRDefault="00D07DC7" w:rsidP="00D07DC7">
      <w:pPr>
        <w:spacing w:line="360" w:lineRule="auto"/>
        <w:rPr>
          <w:u w:val="single"/>
        </w:rPr>
      </w:pPr>
    </w:p>
    <w:p w14:paraId="72A10F1C" w14:textId="77777777" w:rsidR="00D07DC7" w:rsidRDefault="003E2115" w:rsidP="00D07DC7">
      <w:pPr>
        <w:pStyle w:val="ListParagraph"/>
        <w:spacing w:line="360" w:lineRule="auto"/>
        <w:ind w:left="360"/>
      </w:pPr>
      <m:oMathPara>
        <m:oMath>
          <m:r>
            <w:rPr>
              <w:rFonts w:ascii="Cambria Math" w:hAnsi="Cambria Math"/>
            </w:rPr>
            <m:t>AX+XB=0</m:t>
          </m:r>
        </m:oMath>
      </m:oMathPara>
    </w:p>
    <w:p w14:paraId="16CCCB85" w14:textId="77777777" w:rsidR="00D07DC7" w:rsidRDefault="00D07DC7" w:rsidP="00D07DC7">
      <w:pPr>
        <w:spacing w:line="360" w:lineRule="auto"/>
      </w:pPr>
    </w:p>
    <w:p w14:paraId="1140E059" w14:textId="49A867E9" w:rsidR="003E2115" w:rsidRDefault="003E2115" w:rsidP="00D07DC7">
      <w:pPr>
        <w:pStyle w:val="ListParagraph"/>
        <w:spacing w:line="360" w:lineRule="auto"/>
        <w:ind w:left="360"/>
      </w:pPr>
      <w:r>
        <w:t>they cannot be zero simultaneously.</w:t>
      </w:r>
    </w:p>
    <w:p w14:paraId="559C5E62" w14:textId="77777777" w:rsidR="003E2115" w:rsidRDefault="003E2115" w:rsidP="003E2115">
      <w:pPr>
        <w:spacing w:line="360" w:lineRule="auto"/>
      </w:pPr>
    </w:p>
    <w:p w14:paraId="7BFADF46" w14:textId="77777777" w:rsidR="003E2115" w:rsidRDefault="003E2115" w:rsidP="003E2115">
      <w:pPr>
        <w:spacing w:line="360" w:lineRule="auto"/>
      </w:pPr>
    </w:p>
    <w:p w14:paraId="5DC3A503" w14:textId="50257B8C" w:rsidR="003E2115" w:rsidRPr="003E2115" w:rsidRDefault="003E2115" w:rsidP="003E2115">
      <w:pPr>
        <w:spacing w:line="360" w:lineRule="auto"/>
        <w:rPr>
          <w:b/>
          <w:bCs/>
          <w:sz w:val="28"/>
          <w:szCs w:val="28"/>
        </w:rPr>
      </w:pPr>
      <w:r w:rsidRPr="003E2115">
        <w:rPr>
          <w:b/>
          <w:bCs/>
          <w:sz w:val="28"/>
          <w:szCs w:val="28"/>
        </w:rPr>
        <w:t>Roth’s Removal Rule</w:t>
      </w:r>
    </w:p>
    <w:p w14:paraId="5AF81242" w14:textId="77777777" w:rsidR="003E2115" w:rsidRDefault="003E2115" w:rsidP="003E2115">
      <w:pPr>
        <w:spacing w:line="360" w:lineRule="auto"/>
      </w:pPr>
    </w:p>
    <w:p w14:paraId="536484E6" w14:textId="7AE38EF8" w:rsidR="003E2115" w:rsidRDefault="003E2115" w:rsidP="003E2115">
      <w:pPr>
        <w:pStyle w:val="ListParagraph"/>
        <w:numPr>
          <w:ilvl w:val="0"/>
          <w:numId w:val="262"/>
        </w:numPr>
        <w:spacing w:line="360" w:lineRule="auto"/>
      </w:pPr>
      <w:r w:rsidRPr="003E2115">
        <w:rPr>
          <w:u w:val="single"/>
        </w:rPr>
        <w:t>Similarity of the Composite Matrices</w:t>
      </w:r>
      <w:r>
        <w:t xml:space="preserve">: Given two square matrices </w:t>
      </w:r>
      <m:oMath>
        <m:r>
          <w:rPr>
            <w:rFonts w:ascii="Cambria Math" w:hAnsi="Cambria Math"/>
          </w:rPr>
          <m:t>A</m:t>
        </m:r>
      </m:oMath>
      <w:r>
        <w:t xml:space="preserve"> and </w:t>
      </w:r>
      <m:oMath>
        <m:r>
          <w:rPr>
            <w:rFonts w:ascii="Cambria Math" w:hAnsi="Cambria Math"/>
          </w:rPr>
          <m:t>B</m:t>
        </m:r>
      </m:oMath>
      <w:r>
        <w:t xml:space="preserve">, of sizes </w:t>
      </w:r>
      <m:oMath>
        <m:r>
          <w:rPr>
            <w:rFonts w:ascii="Cambria Math" w:hAnsi="Cambria Math"/>
          </w:rPr>
          <m:t>n</m:t>
        </m:r>
      </m:oMath>
      <w:r>
        <w:t xml:space="preserve"> and </w:t>
      </w:r>
      <m:oMath>
        <m:r>
          <w:rPr>
            <w:rFonts w:ascii="Cambria Math" w:hAnsi="Cambria Math"/>
          </w:rPr>
          <m:t>m</m:t>
        </m:r>
      </m:oMath>
      <w:r>
        <w:t xml:space="preserve">, a matrix </w:t>
      </w:r>
      <m:oMath>
        <m:r>
          <w:rPr>
            <w:rFonts w:ascii="Cambria Math" w:hAnsi="Cambria Math"/>
          </w:rPr>
          <m:t>C</m:t>
        </m:r>
      </m:oMath>
      <w:r>
        <w:t xml:space="preserve"> of size </w:t>
      </w:r>
      <m:oMath>
        <m:r>
          <w:rPr>
            <w:rFonts w:ascii="Cambria Math" w:hAnsi="Cambria Math"/>
          </w:rPr>
          <m:t>m×n</m:t>
        </m:r>
      </m:oMath>
      <w:r>
        <w:t xml:space="preserve">, one can then ask when the following two square matrices of sizes </w:t>
      </w:r>
      <m:oMath>
        <m:r>
          <w:rPr>
            <w:rFonts w:ascii="Cambria Math" w:hAnsi="Cambria Math"/>
          </w:rPr>
          <m:t>m+n</m:t>
        </m:r>
      </m:oMath>
      <w:r>
        <w:t xml:space="preserve"> are </w:t>
      </w:r>
      <w:proofErr w:type="gramStart"/>
      <w:r>
        <w:t>similar to</w:t>
      </w:r>
      <w:proofErr w:type="gramEnd"/>
      <w:r>
        <w:t xml:space="preserve"> each other: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C</m:t>
                  </m:r>
                </m:e>
              </m:mr>
              <m:mr>
                <m:e>
                  <m:r>
                    <w:rPr>
                      <w:rFonts w:ascii="Cambria Math" w:hAnsi="Cambria Math"/>
                    </w:rPr>
                    <m:t>0</m:t>
                  </m:r>
                </m:e>
                <m:e>
                  <m:r>
                    <w:rPr>
                      <w:rFonts w:ascii="Cambria Math" w:hAnsi="Cambria Math"/>
                    </w:rPr>
                    <m:t>B</m:t>
                  </m:r>
                </m:e>
              </m:mr>
            </m:m>
          </m:e>
        </m:d>
      </m:oMath>
      <w:r>
        <w:t xml:space="preserve"> and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0</m:t>
                  </m:r>
                </m:e>
              </m:mr>
              <m:mr>
                <m:e>
                  <m:r>
                    <w:rPr>
                      <w:rFonts w:ascii="Cambria Math" w:hAnsi="Cambria Math"/>
                    </w:rPr>
                    <m:t>0</m:t>
                  </m:r>
                </m:e>
                <m:e>
                  <m:r>
                    <w:rPr>
                      <w:rFonts w:ascii="Cambria Math" w:hAnsi="Cambria Math"/>
                    </w:rPr>
                    <m:t>B</m:t>
                  </m:r>
                </m:e>
              </m:mr>
            </m:m>
          </m:e>
        </m:d>
      </m:oMath>
    </w:p>
    <w:p w14:paraId="6A5BC689" w14:textId="77777777" w:rsidR="00804D80" w:rsidRDefault="006E746F" w:rsidP="003E2115">
      <w:pPr>
        <w:pStyle w:val="ListParagraph"/>
        <w:numPr>
          <w:ilvl w:val="0"/>
          <w:numId w:val="262"/>
        </w:numPr>
        <w:spacing w:line="360" w:lineRule="auto"/>
      </w:pPr>
      <w:r>
        <w:rPr>
          <w:u w:val="single"/>
        </w:rPr>
        <w:t>Statement of Roth’s Removal Rule</w:t>
      </w:r>
      <w:r>
        <w:t xml:space="preserve">: The answer is that these two matrices are similar when there exists a matrix </w:t>
      </w:r>
      <m:oMath>
        <m:r>
          <w:rPr>
            <w:rFonts w:ascii="Cambria Math" w:hAnsi="Cambria Math"/>
          </w:rPr>
          <m:t>X</m:t>
        </m:r>
      </m:oMath>
      <w:r>
        <w:t xml:space="preserve"> such that</w:t>
      </w:r>
    </w:p>
    <w:p w14:paraId="6DF71F81" w14:textId="77777777" w:rsidR="00804D80" w:rsidRPr="00804D80" w:rsidRDefault="00804D80" w:rsidP="00804D80">
      <w:pPr>
        <w:spacing w:line="360" w:lineRule="auto"/>
        <w:rPr>
          <w:u w:val="single"/>
        </w:rPr>
      </w:pPr>
    </w:p>
    <w:p w14:paraId="42023C30" w14:textId="77777777" w:rsidR="00804D80" w:rsidRDefault="006E746F" w:rsidP="00804D80">
      <w:pPr>
        <w:pStyle w:val="ListParagraph"/>
        <w:spacing w:line="360" w:lineRule="auto"/>
        <w:ind w:left="360"/>
      </w:pPr>
      <m:oMathPara>
        <m:oMath>
          <m:r>
            <w:rPr>
              <w:rFonts w:ascii="Cambria Math" w:hAnsi="Cambria Math"/>
            </w:rPr>
            <m:t>AX-XB=C</m:t>
          </m:r>
        </m:oMath>
      </m:oMathPara>
    </w:p>
    <w:p w14:paraId="26233217" w14:textId="77777777" w:rsidR="00804D80" w:rsidRDefault="00804D80" w:rsidP="00804D80">
      <w:pPr>
        <w:spacing w:line="360" w:lineRule="auto"/>
      </w:pPr>
    </w:p>
    <w:p w14:paraId="7A882093" w14:textId="2F457333" w:rsidR="006E746F" w:rsidRDefault="006E746F" w:rsidP="00804D80">
      <w:pPr>
        <w:pStyle w:val="ListParagraph"/>
        <w:spacing w:line="360" w:lineRule="auto"/>
        <w:ind w:left="360"/>
      </w:pPr>
      <w:r>
        <w:t xml:space="preserve">In other words, </w:t>
      </w:r>
      <m:oMath>
        <m:r>
          <w:rPr>
            <w:rFonts w:ascii="Cambria Math" w:hAnsi="Cambria Math"/>
          </w:rPr>
          <m:t>X</m:t>
        </m:r>
      </m:oMath>
      <w:r>
        <w:t xml:space="preserve"> is a solution to the Sylvester’s equation. This is known as </w:t>
      </w:r>
      <w:r>
        <w:rPr>
          <w:i/>
          <w:iCs/>
        </w:rPr>
        <w:t>Roth’s removal rule</w:t>
      </w:r>
      <w:r>
        <w:t xml:space="preserve"> (Gerrish and Ward (1998)).</w:t>
      </w:r>
    </w:p>
    <w:p w14:paraId="29EEB882" w14:textId="77777777" w:rsidR="00804D80" w:rsidRDefault="006E746F" w:rsidP="003E2115">
      <w:pPr>
        <w:pStyle w:val="ListParagraph"/>
        <w:numPr>
          <w:ilvl w:val="0"/>
          <w:numId w:val="262"/>
        </w:numPr>
        <w:spacing w:line="360" w:lineRule="auto"/>
      </w:pPr>
      <w:r>
        <w:rPr>
          <w:u w:val="single"/>
        </w:rPr>
        <w:t>Verification of the Rule</w:t>
      </w:r>
      <w:r w:rsidRPr="006E746F">
        <w:t>:</w:t>
      </w:r>
      <w:r>
        <w:t xml:space="preserve"> This can be easily verified in one direction: If</w:t>
      </w:r>
    </w:p>
    <w:p w14:paraId="30B644C2" w14:textId="77777777" w:rsidR="00804D80" w:rsidRPr="00804D80" w:rsidRDefault="00804D80" w:rsidP="00804D80">
      <w:pPr>
        <w:spacing w:line="360" w:lineRule="auto"/>
        <w:rPr>
          <w:u w:val="single"/>
        </w:rPr>
      </w:pPr>
    </w:p>
    <w:p w14:paraId="0AA94896" w14:textId="77777777" w:rsidR="00804D80" w:rsidRDefault="006E746F" w:rsidP="00804D80">
      <w:pPr>
        <w:pStyle w:val="ListParagraph"/>
        <w:spacing w:line="360" w:lineRule="auto"/>
        <w:ind w:left="360"/>
      </w:pPr>
      <m:oMathPara>
        <m:oMath>
          <m:r>
            <w:rPr>
              <w:rFonts w:ascii="Cambria Math" w:hAnsi="Cambria Math"/>
            </w:rPr>
            <m:t>AX-XB=C</m:t>
          </m:r>
        </m:oMath>
      </m:oMathPara>
    </w:p>
    <w:p w14:paraId="4284C813" w14:textId="77777777" w:rsidR="00804D80" w:rsidRDefault="00804D80" w:rsidP="00804D80">
      <w:pPr>
        <w:spacing w:line="360" w:lineRule="auto"/>
      </w:pPr>
    </w:p>
    <w:p w14:paraId="2EA9E135" w14:textId="77777777" w:rsidR="00804D80" w:rsidRDefault="006E746F" w:rsidP="00804D80">
      <w:pPr>
        <w:pStyle w:val="ListParagraph"/>
        <w:spacing w:line="360" w:lineRule="auto"/>
        <w:ind w:left="360"/>
      </w:pPr>
      <w:r>
        <w:t>then</w:t>
      </w:r>
    </w:p>
    <w:p w14:paraId="6CA16623" w14:textId="77777777" w:rsidR="00804D80" w:rsidRDefault="00804D80" w:rsidP="00804D80">
      <w:pPr>
        <w:spacing w:line="360" w:lineRule="auto"/>
      </w:pPr>
    </w:p>
    <w:p w14:paraId="34FB4597" w14:textId="06D84474" w:rsidR="006E746F" w:rsidRPr="00804D80" w:rsidRDefault="00000000" w:rsidP="00804D80">
      <w:pPr>
        <w:pStyle w:val="ListParagraph"/>
        <w:spacing w:line="360" w:lineRule="auto"/>
        <w:ind w:left="360"/>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n</m:t>
                        </m:r>
                      </m:sub>
                    </m:sSub>
                  </m:e>
                  <m:e>
                    <m:r>
                      <w:rPr>
                        <w:rFonts w:ascii="Cambria Math" w:hAnsi="Cambria Math"/>
                      </w:rPr>
                      <m:t>X</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m</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C</m:t>
                    </m:r>
                  </m:e>
                </m:mr>
                <m:mr>
                  <m:e>
                    <m:r>
                      <w:rPr>
                        <w:rFonts w:ascii="Cambria Math" w:hAnsi="Cambria Math"/>
                      </w:rPr>
                      <m:t>0</m:t>
                    </m:r>
                  </m:e>
                  <m:e>
                    <m:r>
                      <w:rPr>
                        <w:rFonts w:ascii="Cambria Math" w:hAnsi="Cambria Math"/>
                      </w:rPr>
                      <m:t>B</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n</m:t>
                        </m:r>
                      </m:sub>
                    </m:sSub>
                  </m:e>
                  <m:e>
                    <m:r>
                      <w:rPr>
                        <w:rFonts w:ascii="Cambria Math" w:hAnsi="Cambria Math"/>
                      </w:rPr>
                      <m:t>-X</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m</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0</m:t>
                    </m:r>
                  </m:e>
                </m:mr>
                <m:mr>
                  <m:e>
                    <m:r>
                      <w:rPr>
                        <w:rFonts w:ascii="Cambria Math" w:hAnsi="Cambria Math"/>
                      </w:rPr>
                      <m:t>0</m:t>
                    </m:r>
                  </m:e>
                  <m:e>
                    <m:r>
                      <w:rPr>
                        <w:rFonts w:ascii="Cambria Math" w:hAnsi="Cambria Math"/>
                      </w:rPr>
                      <m:t>B</m:t>
                    </m:r>
                  </m:e>
                </m:mr>
              </m:m>
            </m:e>
          </m:d>
        </m:oMath>
      </m:oMathPara>
    </w:p>
    <w:p w14:paraId="33B8727C" w14:textId="77777777" w:rsidR="00804D80" w:rsidRDefault="00804D80" w:rsidP="00804D80">
      <w:pPr>
        <w:spacing w:line="360" w:lineRule="auto"/>
      </w:pPr>
    </w:p>
    <w:p w14:paraId="1771263A" w14:textId="6DC9B8FD" w:rsidR="006E746F" w:rsidRDefault="006E746F" w:rsidP="003E2115">
      <w:pPr>
        <w:pStyle w:val="ListParagraph"/>
        <w:numPr>
          <w:ilvl w:val="0"/>
          <w:numId w:val="262"/>
        </w:numPr>
        <w:spacing w:line="360" w:lineRule="auto"/>
      </w:pPr>
      <w:r>
        <w:rPr>
          <w:u w:val="single"/>
        </w:rPr>
        <w:t>Generalizations of the Rule</w:t>
      </w:r>
      <w:r>
        <w:t>: Roth’s</w:t>
      </w:r>
      <w:r w:rsidR="00BC3F60">
        <w:t xml:space="preserve"> removal rule does not generalize to infinite-dimensional bounded operators on a Banach space (Bhatia and Rosenthal (1997)). Nonetheless, Roth’s removal rule generalizes to systems of Sylvester equations (Dmytryshyn and Kagstrom (2015)).</w:t>
      </w:r>
    </w:p>
    <w:p w14:paraId="1E0A89F5" w14:textId="77777777" w:rsidR="00616554" w:rsidRDefault="00616554" w:rsidP="00616554">
      <w:pPr>
        <w:spacing w:line="360" w:lineRule="auto"/>
      </w:pPr>
    </w:p>
    <w:p w14:paraId="7CBEEF5E" w14:textId="77777777" w:rsidR="00616554" w:rsidRDefault="00616554" w:rsidP="00616554">
      <w:pPr>
        <w:spacing w:line="360" w:lineRule="auto"/>
      </w:pPr>
    </w:p>
    <w:p w14:paraId="301F4FA3" w14:textId="300599B8" w:rsidR="00616554" w:rsidRPr="00616554" w:rsidRDefault="00616554" w:rsidP="00616554">
      <w:pPr>
        <w:spacing w:line="360" w:lineRule="auto"/>
        <w:rPr>
          <w:b/>
          <w:bCs/>
          <w:sz w:val="28"/>
          <w:szCs w:val="28"/>
        </w:rPr>
      </w:pPr>
      <w:r w:rsidRPr="00616554">
        <w:rPr>
          <w:b/>
          <w:bCs/>
          <w:sz w:val="28"/>
          <w:szCs w:val="28"/>
        </w:rPr>
        <w:t>Numerical Solutions</w:t>
      </w:r>
    </w:p>
    <w:p w14:paraId="74F396DB" w14:textId="77777777" w:rsidR="00616554" w:rsidRDefault="00616554" w:rsidP="00616554">
      <w:pPr>
        <w:spacing w:line="360" w:lineRule="auto"/>
      </w:pPr>
    </w:p>
    <w:p w14:paraId="5B8E951B" w14:textId="3BBD0789" w:rsidR="00616554" w:rsidRDefault="00616554" w:rsidP="00616554">
      <w:pPr>
        <w:pStyle w:val="ListParagraph"/>
        <w:numPr>
          <w:ilvl w:val="0"/>
          <w:numId w:val="263"/>
        </w:numPr>
        <w:spacing w:line="360" w:lineRule="auto"/>
      </w:pPr>
      <w:r w:rsidRPr="00616554">
        <w:rPr>
          <w:u w:val="single"/>
        </w:rPr>
        <w:t>Bartel</w:t>
      </w:r>
      <w:r>
        <w:rPr>
          <w:u w:val="single"/>
        </w:rPr>
        <w:t>s</w:t>
      </w:r>
      <w:r w:rsidRPr="00616554">
        <w:rPr>
          <w:u w:val="single"/>
        </w:rPr>
        <w:t>-Stewart Algorithm</w:t>
      </w:r>
      <w:r>
        <w:t xml:space="preserve">: A classical algorithm for the numerical solution of the Sylvester equation is the Bartels-Stewart algorithm, which consists of transforming </w:t>
      </w:r>
      <m:oMath>
        <m:r>
          <w:rPr>
            <w:rFonts w:ascii="Cambria Math" w:hAnsi="Cambria Math"/>
          </w:rPr>
          <m:t>A</m:t>
        </m:r>
      </m:oMath>
      <w:r>
        <w:t xml:space="preserve"> and </w:t>
      </w:r>
      <m:oMath>
        <m:r>
          <w:rPr>
            <w:rFonts w:ascii="Cambria Math" w:hAnsi="Cambria Math"/>
          </w:rPr>
          <m:t>B</m:t>
        </m:r>
      </m:oMath>
      <w:r>
        <w:t xml:space="preserve"> into the Schur form by a QR algorithm, and then solving the resulting triangular system by back-substitution.</w:t>
      </w:r>
    </w:p>
    <w:p w14:paraId="02B882F2" w14:textId="6AEBE58F" w:rsidR="00804D80" w:rsidRDefault="00804D80" w:rsidP="00616554">
      <w:pPr>
        <w:pStyle w:val="ListParagraph"/>
        <w:numPr>
          <w:ilvl w:val="0"/>
          <w:numId w:val="263"/>
        </w:numPr>
        <w:spacing w:line="360" w:lineRule="auto"/>
      </w:pPr>
      <w:r>
        <w:rPr>
          <w:u w:val="single"/>
        </w:rPr>
        <w:t>Computational Complexity of the Algorithm</w:t>
      </w:r>
      <w:r w:rsidRPr="00804D80">
        <w:t>:</w:t>
      </w:r>
      <w:r>
        <w:t xml:space="preserve"> This algorithm, whose computational cost is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arithmetic operations, is used, among </w:t>
      </w:r>
      <w:r w:rsidR="00675B90">
        <w:t>o</w:t>
      </w:r>
      <w:r>
        <w:t>thers, by LAPACK</w:t>
      </w:r>
      <w:r w:rsidR="00675B90">
        <w:t xml:space="preserve"> and the </w:t>
      </w:r>
      <m:oMath>
        <m:r>
          <w:rPr>
            <w:rFonts w:ascii="Cambria Math" w:hAnsi="Cambria Math"/>
          </w:rPr>
          <m:t>lyap</m:t>
        </m:r>
      </m:oMath>
      <w:r w:rsidR="00675B90">
        <w:t xml:space="preserve"> function in GNU Octave.</w:t>
      </w:r>
    </w:p>
    <w:p w14:paraId="089DD370" w14:textId="21196158" w:rsidR="00675B90" w:rsidRDefault="00675B90" w:rsidP="00616554">
      <w:pPr>
        <w:pStyle w:val="ListParagraph"/>
        <w:numPr>
          <w:ilvl w:val="0"/>
          <w:numId w:val="263"/>
        </w:numPr>
        <w:spacing w:line="360" w:lineRule="auto"/>
      </w:pPr>
      <w:r>
        <w:rPr>
          <w:u w:val="single"/>
        </w:rPr>
        <w:t>Closed Form Solution for Sylvester Equation</w:t>
      </w:r>
      <w:r w:rsidRPr="00675B90">
        <w:t>:</w:t>
      </w:r>
      <w:r>
        <w:t xml:space="preserve"> In some specific image processing applications, the derived Sylvester equation has a closed form solution (Wei, Dobigeon, and Tourneret (2015)).</w:t>
      </w:r>
    </w:p>
    <w:p w14:paraId="5F5F976A" w14:textId="77777777" w:rsidR="004C5DEF" w:rsidRDefault="004C5DEF" w:rsidP="00171B83">
      <w:pPr>
        <w:spacing w:line="360" w:lineRule="auto"/>
      </w:pPr>
    </w:p>
    <w:p w14:paraId="2059E28D" w14:textId="77777777" w:rsidR="00684C9D" w:rsidRDefault="00684C9D" w:rsidP="00171B83">
      <w:pPr>
        <w:spacing w:line="360" w:lineRule="auto"/>
      </w:pPr>
    </w:p>
    <w:p w14:paraId="5F8675F8" w14:textId="34E5627B" w:rsidR="00684C9D" w:rsidRPr="00684C9D" w:rsidRDefault="00684C9D" w:rsidP="00171B83">
      <w:pPr>
        <w:spacing w:line="360" w:lineRule="auto"/>
        <w:rPr>
          <w:b/>
          <w:bCs/>
          <w:sz w:val="28"/>
          <w:szCs w:val="28"/>
        </w:rPr>
      </w:pPr>
      <w:r w:rsidRPr="00684C9D">
        <w:rPr>
          <w:b/>
          <w:bCs/>
          <w:sz w:val="28"/>
          <w:szCs w:val="28"/>
        </w:rPr>
        <w:t>References</w:t>
      </w:r>
    </w:p>
    <w:p w14:paraId="199C409D" w14:textId="77777777" w:rsidR="00684C9D" w:rsidRDefault="00684C9D" w:rsidP="00171B83">
      <w:pPr>
        <w:spacing w:line="360" w:lineRule="auto"/>
      </w:pPr>
    </w:p>
    <w:p w14:paraId="29FBC85C" w14:textId="6094E5B0" w:rsidR="006F4EDD" w:rsidRDefault="006F4EDD" w:rsidP="00684C9D">
      <w:pPr>
        <w:pStyle w:val="ListParagraph"/>
        <w:numPr>
          <w:ilvl w:val="0"/>
          <w:numId w:val="260"/>
        </w:numPr>
        <w:spacing w:line="360" w:lineRule="auto"/>
      </w:pPr>
      <w:r>
        <w:t xml:space="preserve">Bhatia, R., and P. Rosenthal (1997): How and why to solve the operator equation </w:t>
      </w:r>
      <m:oMath>
        <m:r>
          <w:rPr>
            <w:rFonts w:ascii="Cambria Math" w:hAnsi="Cambria Math"/>
          </w:rPr>
          <m:t>AX-XB=Y</m:t>
        </m:r>
      </m:oMath>
      <w:r>
        <w:t xml:space="preserve">? </w:t>
      </w:r>
      <w:r>
        <w:rPr>
          <w:i/>
          <w:iCs/>
        </w:rPr>
        <w:t>Bulletin of London Mathematical Society</w:t>
      </w:r>
      <w:r>
        <w:t xml:space="preserve"> </w:t>
      </w:r>
      <w:r>
        <w:rPr>
          <w:b/>
          <w:bCs/>
        </w:rPr>
        <w:t>29 (1)</w:t>
      </w:r>
      <w:r>
        <w:t xml:space="preserve"> 1-21</w:t>
      </w:r>
    </w:p>
    <w:p w14:paraId="384208AE" w14:textId="5F8C62D6" w:rsidR="00054E20" w:rsidRDefault="00054E20" w:rsidP="00684C9D">
      <w:pPr>
        <w:pStyle w:val="ListParagraph"/>
        <w:numPr>
          <w:ilvl w:val="0"/>
          <w:numId w:val="260"/>
        </w:numPr>
        <w:spacing w:line="360" w:lineRule="auto"/>
      </w:pPr>
      <w:r>
        <w:lastRenderedPageBreak/>
        <w:t xml:space="preserve">Dmytryshyn, A. and B. Kagstrom (2015): </w:t>
      </w:r>
      <w:r w:rsidR="00B55F39">
        <w:t xml:space="preserve">Coupled Sylvester-type Matrix Equation and Block Diagonalization </w:t>
      </w:r>
      <w:r w:rsidR="00B55F39">
        <w:rPr>
          <w:i/>
          <w:iCs/>
        </w:rPr>
        <w:t xml:space="preserve">SIAM Journal of Matrix Analysis and Applications </w:t>
      </w:r>
      <w:r w:rsidR="00B55F39">
        <w:rPr>
          <w:b/>
          <w:bCs/>
        </w:rPr>
        <w:t>36 (2)</w:t>
      </w:r>
      <w:r w:rsidR="00B55F39">
        <w:t xml:space="preserve"> 580-593</w:t>
      </w:r>
    </w:p>
    <w:p w14:paraId="7E8C74FC" w14:textId="4FA64215" w:rsidR="00054E20" w:rsidRDefault="00054E20" w:rsidP="00684C9D">
      <w:pPr>
        <w:pStyle w:val="ListParagraph"/>
        <w:numPr>
          <w:ilvl w:val="0"/>
          <w:numId w:val="260"/>
        </w:numPr>
        <w:spacing w:line="360" w:lineRule="auto"/>
      </w:pPr>
      <w:r>
        <w:t xml:space="preserve">Gerrish, F., and A. G. B. Ward (1998): Sylvester Matrix Equation and Roth’s Removal Rule </w:t>
      </w:r>
      <w:r>
        <w:rPr>
          <w:i/>
          <w:iCs/>
        </w:rPr>
        <w:t>Mathematical Gazette</w:t>
      </w:r>
      <w:r>
        <w:t xml:space="preserve"> </w:t>
      </w:r>
      <w:r>
        <w:rPr>
          <w:b/>
          <w:bCs/>
        </w:rPr>
        <w:t>82 (495)</w:t>
      </w:r>
      <w:r>
        <w:t xml:space="preserve"> 423-430</w:t>
      </w:r>
    </w:p>
    <w:p w14:paraId="708FACC4" w14:textId="133B6D1B" w:rsidR="00B55F39" w:rsidRDefault="00B55F39" w:rsidP="00684C9D">
      <w:pPr>
        <w:pStyle w:val="ListParagraph"/>
        <w:numPr>
          <w:ilvl w:val="0"/>
          <w:numId w:val="260"/>
        </w:numPr>
        <w:spacing w:line="360" w:lineRule="auto"/>
      </w:pPr>
      <w:r>
        <w:t>Wei, Q., N. Dobigeon, and J. Y. Tourneret (2015): Fast Fus</w:t>
      </w:r>
      <w:r w:rsidR="00D617D0">
        <w:t>i</w:t>
      </w:r>
      <w:r>
        <w:t xml:space="preserve">on of Multi-band Images based on solving a Sylvester Equation </w:t>
      </w:r>
      <w:r>
        <w:rPr>
          <w:i/>
          <w:iCs/>
        </w:rPr>
        <w:t>IEEE</w:t>
      </w:r>
      <w:r>
        <w:t xml:space="preserve"> </w:t>
      </w:r>
      <w:r>
        <w:rPr>
          <w:b/>
          <w:bCs/>
        </w:rPr>
        <w:t>24 (11)</w:t>
      </w:r>
      <w:r>
        <w:t xml:space="preserve"> 4109-4121</w:t>
      </w:r>
    </w:p>
    <w:p w14:paraId="2781385E" w14:textId="27B89DEF" w:rsidR="00684C9D" w:rsidRDefault="00684C9D" w:rsidP="00684C9D">
      <w:pPr>
        <w:pStyle w:val="ListParagraph"/>
        <w:numPr>
          <w:ilvl w:val="0"/>
          <w:numId w:val="260"/>
        </w:numPr>
        <w:spacing w:line="360" w:lineRule="auto"/>
      </w:pPr>
      <w:r>
        <w:t xml:space="preserve">Wikipedia (2024): </w:t>
      </w:r>
      <w:hyperlink r:id="rId115" w:history="1">
        <w:r w:rsidRPr="00684C9D">
          <w:rPr>
            <w:rStyle w:val="Hyperlink"/>
          </w:rPr>
          <w:t>Sylvester Equation</w:t>
        </w:r>
      </w:hyperlink>
    </w:p>
    <w:p w14:paraId="6740C4BE" w14:textId="77777777" w:rsidR="00E90552" w:rsidRDefault="00E90552">
      <w:r>
        <w:br w:type="page"/>
      </w:r>
    </w:p>
    <w:p w14:paraId="3CB37DE2" w14:textId="77777777" w:rsidR="00E90552" w:rsidRDefault="00E90552" w:rsidP="00E90552">
      <w:pPr>
        <w:spacing w:line="360" w:lineRule="auto"/>
      </w:pPr>
    </w:p>
    <w:p w14:paraId="5B893834" w14:textId="0F516198" w:rsidR="00E90552" w:rsidRPr="008C785F" w:rsidRDefault="00E90552" w:rsidP="008C785F">
      <w:pPr>
        <w:spacing w:line="360" w:lineRule="auto"/>
        <w:jc w:val="center"/>
        <w:rPr>
          <w:b/>
          <w:bCs/>
          <w:sz w:val="32"/>
          <w:szCs w:val="32"/>
        </w:rPr>
      </w:pPr>
      <w:r w:rsidRPr="008C785F">
        <w:rPr>
          <w:b/>
          <w:bCs/>
          <w:sz w:val="32"/>
          <w:szCs w:val="32"/>
        </w:rPr>
        <w:t>Bartels-Stewart Algorithm</w:t>
      </w:r>
    </w:p>
    <w:p w14:paraId="389FD732" w14:textId="77777777" w:rsidR="00E90552" w:rsidRDefault="00E90552" w:rsidP="00E90552">
      <w:pPr>
        <w:spacing w:line="360" w:lineRule="auto"/>
      </w:pPr>
    </w:p>
    <w:p w14:paraId="5499979B" w14:textId="77777777" w:rsidR="00E90552" w:rsidRDefault="00E90552" w:rsidP="00E90552">
      <w:pPr>
        <w:spacing w:line="360" w:lineRule="auto"/>
      </w:pPr>
    </w:p>
    <w:p w14:paraId="4E82BC18" w14:textId="6529C358" w:rsidR="00E90552" w:rsidRPr="008C785F" w:rsidRDefault="00E90552" w:rsidP="00E90552">
      <w:pPr>
        <w:spacing w:line="360" w:lineRule="auto"/>
        <w:rPr>
          <w:b/>
          <w:bCs/>
          <w:sz w:val="28"/>
          <w:szCs w:val="28"/>
        </w:rPr>
      </w:pPr>
      <w:r w:rsidRPr="008C785F">
        <w:rPr>
          <w:b/>
          <w:bCs/>
          <w:sz w:val="28"/>
          <w:szCs w:val="28"/>
        </w:rPr>
        <w:t>Introduction</w:t>
      </w:r>
    </w:p>
    <w:p w14:paraId="11D1EA33" w14:textId="77777777" w:rsidR="00E90552" w:rsidRDefault="00E90552" w:rsidP="00E90552">
      <w:pPr>
        <w:spacing w:line="360" w:lineRule="auto"/>
      </w:pPr>
    </w:p>
    <w:p w14:paraId="2E2CA28C" w14:textId="77777777" w:rsidR="0042596A" w:rsidRDefault="008C785F" w:rsidP="008C785F">
      <w:pPr>
        <w:pStyle w:val="ListParagraph"/>
        <w:numPr>
          <w:ilvl w:val="0"/>
          <w:numId w:val="279"/>
        </w:numPr>
        <w:spacing w:line="360" w:lineRule="auto"/>
      </w:pPr>
      <w:r w:rsidRPr="008C785F">
        <w:rPr>
          <w:u w:val="single"/>
        </w:rPr>
        <w:t>Purpose of the Bartels-Stewart Algorithm</w:t>
      </w:r>
      <w:r>
        <w:t xml:space="preserve">: The </w:t>
      </w:r>
      <w:r w:rsidRPr="008C785F">
        <w:rPr>
          <w:i/>
          <w:iCs/>
        </w:rPr>
        <w:t>Bartels-Stewart</w:t>
      </w:r>
      <w:r>
        <w:t xml:space="preserve"> algorithm is used to numerically solve the Sylvester matrix equation</w:t>
      </w:r>
    </w:p>
    <w:p w14:paraId="0D91E615" w14:textId="77777777" w:rsidR="0042596A" w:rsidRPr="0042596A" w:rsidRDefault="0042596A" w:rsidP="0042596A">
      <w:pPr>
        <w:spacing w:line="360" w:lineRule="auto"/>
        <w:rPr>
          <w:u w:val="single"/>
        </w:rPr>
      </w:pPr>
    </w:p>
    <w:p w14:paraId="78202782" w14:textId="77777777" w:rsidR="0042596A" w:rsidRDefault="008C785F" w:rsidP="0042596A">
      <w:pPr>
        <w:pStyle w:val="ListParagraph"/>
        <w:spacing w:line="360" w:lineRule="auto"/>
        <w:ind w:left="360"/>
      </w:pPr>
      <m:oMathPara>
        <m:oMath>
          <m:r>
            <w:rPr>
              <w:rFonts w:ascii="Cambria Math" w:hAnsi="Cambria Math"/>
            </w:rPr>
            <m:t>AX</m:t>
          </m:r>
          <m:r>
            <w:rPr>
              <w:rFonts w:ascii="Cambria Math" w:hAnsi="Cambria Math"/>
            </w:rPr>
            <m:t>-</m:t>
          </m:r>
          <m:r>
            <w:rPr>
              <w:rFonts w:ascii="Cambria Math" w:hAnsi="Cambria Math"/>
            </w:rPr>
            <m:t>XB=C</m:t>
          </m:r>
        </m:oMath>
      </m:oMathPara>
    </w:p>
    <w:p w14:paraId="6EBA0131" w14:textId="77777777" w:rsidR="0042596A" w:rsidRDefault="0042596A" w:rsidP="0042596A">
      <w:pPr>
        <w:spacing w:line="360" w:lineRule="auto"/>
      </w:pPr>
    </w:p>
    <w:p w14:paraId="29B40E2D" w14:textId="70CCA5F1" w:rsidR="008C785F" w:rsidRDefault="008C785F" w:rsidP="0042596A">
      <w:pPr>
        <w:pStyle w:val="ListParagraph"/>
        <w:spacing w:line="360" w:lineRule="auto"/>
        <w:ind w:left="360"/>
      </w:pPr>
      <w:r>
        <w:t>It was the first numerically stable method that could be applied systematically to solve such equations (Wikipedia (2023)).</w:t>
      </w:r>
    </w:p>
    <w:p w14:paraId="03AC0375" w14:textId="77777777" w:rsidR="0042596A" w:rsidRDefault="008C785F" w:rsidP="008C785F">
      <w:pPr>
        <w:pStyle w:val="ListParagraph"/>
        <w:numPr>
          <w:ilvl w:val="0"/>
          <w:numId w:val="279"/>
        </w:numPr>
        <w:spacing w:line="360" w:lineRule="auto"/>
      </w:pPr>
      <w:r>
        <w:rPr>
          <w:u w:val="single"/>
        </w:rPr>
        <w:t>Schur Decomposition for Triangular Matrices</w:t>
      </w:r>
      <w:r w:rsidRPr="008C785F">
        <w:t>:</w:t>
      </w:r>
      <w:r>
        <w:t xml:space="preserve"> The algorithm works by using the real Schur decomposition of </w:t>
      </w:r>
      <m:oMath>
        <m:r>
          <w:rPr>
            <w:rFonts w:ascii="Cambria Math" w:hAnsi="Cambria Math"/>
          </w:rPr>
          <m:t>A</m:t>
        </m:r>
      </m:oMath>
      <w:r>
        <w:t xml:space="preserve"> and </w:t>
      </w:r>
      <m:oMath>
        <m:r>
          <w:rPr>
            <w:rFonts w:ascii="Cambria Math" w:hAnsi="Cambria Math"/>
          </w:rPr>
          <m:t>B</m:t>
        </m:r>
      </m:oMath>
      <w:r>
        <w:t xml:space="preserve"> to transform</w:t>
      </w:r>
    </w:p>
    <w:p w14:paraId="0D804C84" w14:textId="77777777" w:rsidR="0042596A" w:rsidRPr="0042596A" w:rsidRDefault="0042596A" w:rsidP="0042596A">
      <w:pPr>
        <w:spacing w:line="360" w:lineRule="auto"/>
        <w:rPr>
          <w:u w:val="single"/>
        </w:rPr>
      </w:pPr>
    </w:p>
    <w:p w14:paraId="2284FE50" w14:textId="77777777" w:rsidR="0042596A" w:rsidRDefault="008C785F" w:rsidP="0042596A">
      <w:pPr>
        <w:pStyle w:val="ListParagraph"/>
        <w:spacing w:line="360" w:lineRule="auto"/>
        <w:ind w:left="360"/>
      </w:pPr>
      <m:oMathPara>
        <m:oMath>
          <m:r>
            <w:rPr>
              <w:rFonts w:ascii="Cambria Math" w:hAnsi="Cambria Math"/>
            </w:rPr>
            <m:t>AX-XB=C</m:t>
          </m:r>
        </m:oMath>
      </m:oMathPara>
    </w:p>
    <w:p w14:paraId="6AE2AA04" w14:textId="77777777" w:rsidR="0042596A" w:rsidRDefault="0042596A" w:rsidP="0042596A">
      <w:pPr>
        <w:spacing w:line="360" w:lineRule="auto"/>
      </w:pPr>
    </w:p>
    <w:p w14:paraId="5A44ED79" w14:textId="14A14A80" w:rsidR="008C785F" w:rsidRDefault="008C785F" w:rsidP="0042596A">
      <w:pPr>
        <w:pStyle w:val="ListParagraph"/>
        <w:spacing w:line="360" w:lineRule="auto"/>
        <w:ind w:left="360"/>
      </w:pPr>
      <w:r>
        <w:t>into a triangular system that can be solved using a forward or backward substitution (Bartels and Stewart (1972)).</w:t>
      </w:r>
    </w:p>
    <w:p w14:paraId="1E57A894" w14:textId="2AA68827" w:rsidR="008C785F" w:rsidRDefault="008C785F" w:rsidP="008C785F">
      <w:pPr>
        <w:pStyle w:val="ListParagraph"/>
        <w:numPr>
          <w:ilvl w:val="0"/>
          <w:numId w:val="279"/>
        </w:numPr>
        <w:spacing w:line="360" w:lineRule="auto"/>
      </w:pPr>
      <w:r>
        <w:rPr>
          <w:u w:val="single"/>
        </w:rPr>
        <w:t>Improvements provided by Hessenberg-Schur</w:t>
      </w:r>
      <w:r w:rsidRPr="008C785F">
        <w:t>:</w:t>
      </w:r>
      <w:r>
        <w:t xml:space="preserve"> Golub, Nash, and van Loan (1979) introduced an improves version of the algorithm known as the Hessenberg-Schur algorithm. It remains a standard approach for Sylvester equations when </w:t>
      </w:r>
      <m:oMath>
        <m:r>
          <w:rPr>
            <w:rFonts w:ascii="Cambria Math" w:hAnsi="Cambria Math"/>
          </w:rPr>
          <m:t>X</m:t>
        </m:r>
      </m:oMath>
      <w:r>
        <w:t xml:space="preserve"> is of small to medium size.</w:t>
      </w:r>
    </w:p>
    <w:p w14:paraId="48DEC42B" w14:textId="77777777" w:rsidR="0042596A" w:rsidRDefault="0042596A" w:rsidP="0042596A">
      <w:pPr>
        <w:spacing w:line="360" w:lineRule="auto"/>
      </w:pPr>
    </w:p>
    <w:p w14:paraId="0661B68B" w14:textId="77777777" w:rsidR="0042596A" w:rsidRDefault="0042596A" w:rsidP="0042596A">
      <w:pPr>
        <w:spacing w:line="360" w:lineRule="auto"/>
      </w:pPr>
    </w:p>
    <w:p w14:paraId="636E515F" w14:textId="6E707356" w:rsidR="0042596A" w:rsidRPr="0042596A" w:rsidRDefault="0042596A" w:rsidP="0042596A">
      <w:pPr>
        <w:spacing w:line="360" w:lineRule="auto"/>
        <w:rPr>
          <w:b/>
          <w:bCs/>
          <w:sz w:val="28"/>
          <w:szCs w:val="28"/>
        </w:rPr>
      </w:pPr>
      <w:r w:rsidRPr="0042596A">
        <w:rPr>
          <w:b/>
          <w:bCs/>
          <w:sz w:val="28"/>
          <w:szCs w:val="28"/>
        </w:rPr>
        <w:t>The Algorithm</w:t>
      </w:r>
    </w:p>
    <w:p w14:paraId="4F5DD7B8" w14:textId="77777777" w:rsidR="0042596A" w:rsidRDefault="0042596A" w:rsidP="0042596A">
      <w:pPr>
        <w:spacing w:line="360" w:lineRule="auto"/>
      </w:pPr>
    </w:p>
    <w:p w14:paraId="7A69329E" w14:textId="77777777" w:rsidR="00824985" w:rsidRDefault="0042596A" w:rsidP="0042596A">
      <w:pPr>
        <w:pStyle w:val="ListParagraph"/>
        <w:numPr>
          <w:ilvl w:val="0"/>
          <w:numId w:val="280"/>
        </w:numPr>
        <w:spacing w:line="360" w:lineRule="auto"/>
      </w:pPr>
      <w:r w:rsidRPr="0042596A">
        <w:rPr>
          <w:u w:val="single"/>
        </w:rPr>
        <w:t>Unique Solution to Sylvester Equation</w:t>
      </w:r>
      <w:r>
        <w:t>: Let</w:t>
      </w:r>
    </w:p>
    <w:p w14:paraId="7A4B8748" w14:textId="77777777" w:rsidR="00824985" w:rsidRPr="00824985" w:rsidRDefault="00824985" w:rsidP="00824985">
      <w:pPr>
        <w:spacing w:line="360" w:lineRule="auto"/>
        <w:rPr>
          <w:u w:val="single"/>
        </w:rPr>
      </w:pPr>
    </w:p>
    <w:p w14:paraId="4DA47DD6" w14:textId="77777777" w:rsidR="00824985" w:rsidRDefault="0042596A" w:rsidP="00824985">
      <w:pPr>
        <w:pStyle w:val="ListParagraph"/>
        <w:spacing w:line="360" w:lineRule="auto"/>
        <w:ind w:left="360"/>
      </w:pPr>
      <m:oMathPara>
        <m:oMath>
          <m:r>
            <w:rPr>
              <w:rFonts w:ascii="Cambria Math" w:hAnsi="Cambria Math"/>
            </w:rPr>
            <w:lastRenderedPageBreak/>
            <m:t>X, C∈</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m:oMathPara>
    </w:p>
    <w:p w14:paraId="4EE82840" w14:textId="77777777" w:rsidR="00824985" w:rsidRDefault="00824985" w:rsidP="00824985">
      <w:pPr>
        <w:spacing w:line="360" w:lineRule="auto"/>
      </w:pPr>
    </w:p>
    <w:p w14:paraId="0A8767C6" w14:textId="77777777" w:rsidR="00824985" w:rsidRDefault="0042596A" w:rsidP="00824985">
      <w:pPr>
        <w:pStyle w:val="ListParagraph"/>
        <w:spacing w:line="360" w:lineRule="auto"/>
        <w:ind w:left="360"/>
      </w:pPr>
      <w:r>
        <w:t xml:space="preserve">and assume that the eigenvalues of </w:t>
      </w:r>
      <m:oMath>
        <m:r>
          <w:rPr>
            <w:rFonts w:ascii="Cambria Math" w:hAnsi="Cambria Math"/>
          </w:rPr>
          <m:t>A</m:t>
        </m:r>
      </m:oMath>
      <w:r>
        <w:t xml:space="preserve"> are distinct from the eigenvalues of </w:t>
      </w:r>
      <m:oMath>
        <m:r>
          <w:rPr>
            <w:rFonts w:ascii="Cambria Math" w:hAnsi="Cambria Math"/>
          </w:rPr>
          <m:t>B</m:t>
        </m:r>
      </m:oMath>
      <w:r>
        <w:t>. Then the matrix equation</w:t>
      </w:r>
    </w:p>
    <w:p w14:paraId="59153C85" w14:textId="77777777" w:rsidR="00824985" w:rsidRDefault="00824985" w:rsidP="00824985">
      <w:pPr>
        <w:spacing w:line="360" w:lineRule="auto"/>
      </w:pPr>
    </w:p>
    <w:p w14:paraId="03218682" w14:textId="77777777" w:rsidR="00824985" w:rsidRDefault="0042596A" w:rsidP="00824985">
      <w:pPr>
        <w:pStyle w:val="ListParagraph"/>
        <w:spacing w:line="360" w:lineRule="auto"/>
        <w:ind w:left="360"/>
      </w:pPr>
      <m:oMathPara>
        <m:oMath>
          <m:r>
            <w:rPr>
              <w:rFonts w:ascii="Cambria Math" w:hAnsi="Cambria Math"/>
            </w:rPr>
            <m:t>AX-XB=C</m:t>
          </m:r>
        </m:oMath>
      </m:oMathPara>
    </w:p>
    <w:p w14:paraId="6B825BD9" w14:textId="77777777" w:rsidR="00824985" w:rsidRDefault="00824985" w:rsidP="00824985">
      <w:pPr>
        <w:spacing w:line="360" w:lineRule="auto"/>
      </w:pPr>
    </w:p>
    <w:p w14:paraId="79612097" w14:textId="030A8341" w:rsidR="0042596A" w:rsidRDefault="0042596A" w:rsidP="00824985">
      <w:pPr>
        <w:pStyle w:val="ListParagraph"/>
        <w:spacing w:line="360" w:lineRule="auto"/>
        <w:ind w:left="360"/>
      </w:pPr>
      <w:r>
        <w:t>has a unique solution.</w:t>
      </w:r>
    </w:p>
    <w:p w14:paraId="4E2C7009" w14:textId="33DC2A37" w:rsidR="0042596A" w:rsidRDefault="0042596A" w:rsidP="0042596A">
      <w:pPr>
        <w:pStyle w:val="ListParagraph"/>
        <w:numPr>
          <w:ilvl w:val="0"/>
          <w:numId w:val="280"/>
        </w:numPr>
        <w:spacing w:line="360" w:lineRule="auto"/>
      </w:pPr>
      <w:r>
        <w:rPr>
          <w:u w:val="single"/>
        </w:rPr>
        <w:t>Steps in the Algorithm</w:t>
      </w:r>
      <w:r w:rsidRPr="0042596A">
        <w:t>:</w:t>
      </w:r>
      <w:r>
        <w:t xml:space="preserve"> The Bartels-Stewart algorithm computes </w:t>
      </w:r>
      <m:oMath>
        <m:r>
          <w:rPr>
            <w:rFonts w:ascii="Cambria Math" w:hAnsi="Cambria Math"/>
          </w:rPr>
          <m:t>X</m:t>
        </m:r>
      </m:oMath>
      <w:r>
        <w:t xml:space="preserve"> by applying the following steps (Golub, Nash, and van Loan (1979)).</w:t>
      </w:r>
    </w:p>
    <w:p w14:paraId="2A8AA54E" w14:textId="77777777" w:rsidR="00824985" w:rsidRDefault="0042596A" w:rsidP="0042596A">
      <w:pPr>
        <w:pStyle w:val="ListParagraph"/>
        <w:numPr>
          <w:ilvl w:val="0"/>
          <w:numId w:val="280"/>
        </w:numPr>
        <w:spacing w:line="360" w:lineRule="auto"/>
      </w:pPr>
      <w:r>
        <w:rPr>
          <w:u w:val="single"/>
        </w:rPr>
        <w:t>Step #1 - Real Schur Decomposition</w:t>
      </w:r>
      <w:r w:rsidRPr="0042596A">
        <w:t>:</w:t>
      </w:r>
      <w:r>
        <w:t xml:space="preserve"> Compute the real Schur decompositions</w:t>
      </w:r>
    </w:p>
    <w:p w14:paraId="75291EE3" w14:textId="77777777" w:rsidR="00824985" w:rsidRPr="00824985" w:rsidRDefault="00824985" w:rsidP="00824985">
      <w:pPr>
        <w:spacing w:line="360" w:lineRule="auto"/>
        <w:rPr>
          <w:u w:val="single"/>
        </w:rPr>
      </w:pPr>
    </w:p>
    <w:p w14:paraId="1342908D" w14:textId="77777777" w:rsidR="00824985" w:rsidRDefault="0042596A" w:rsidP="00824985">
      <w:pPr>
        <w:pStyle w:val="ListParagraph"/>
        <w:spacing w:line="360" w:lineRule="auto"/>
        <w:ind w:left="360"/>
      </w:pPr>
      <m:oMathPara>
        <m:oMath>
          <m:r>
            <w:rPr>
              <w:rFonts w:ascii="Cambria Math" w:hAnsi="Cambria Math"/>
            </w:rPr>
            <m:t>R=</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AU</m:t>
          </m:r>
        </m:oMath>
      </m:oMathPara>
    </w:p>
    <w:p w14:paraId="2ED60034" w14:textId="77777777" w:rsidR="00824985" w:rsidRDefault="00824985" w:rsidP="00824985">
      <w:pPr>
        <w:spacing w:line="360" w:lineRule="auto"/>
      </w:pPr>
    </w:p>
    <w:p w14:paraId="294F9687" w14:textId="62D286C2" w:rsidR="0042596A" w:rsidRPr="00824985" w:rsidRDefault="0042596A" w:rsidP="00824985">
      <w:pPr>
        <w:pStyle w:val="ListParagraph"/>
        <w:spacing w:line="360" w:lineRule="auto"/>
        <w:ind w:left="360"/>
      </w:pPr>
      <m:oMathPara>
        <m:oMath>
          <m:r>
            <w:rPr>
              <w:rFonts w:ascii="Cambria Math" w:hAnsi="Cambria Math"/>
            </w:rPr>
            <m:t>S=</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V</m:t>
          </m:r>
        </m:oMath>
      </m:oMathPara>
    </w:p>
    <w:p w14:paraId="31557E6F" w14:textId="77777777" w:rsidR="00824985" w:rsidRDefault="00824985" w:rsidP="00824985">
      <w:pPr>
        <w:spacing w:line="360" w:lineRule="auto"/>
      </w:pPr>
    </w:p>
    <w:p w14:paraId="10974CD7" w14:textId="45EC541D" w:rsidR="0042596A" w:rsidRDefault="0042596A" w:rsidP="0042596A">
      <w:pPr>
        <w:pStyle w:val="ListParagraph"/>
        <w:numPr>
          <w:ilvl w:val="0"/>
          <w:numId w:val="280"/>
        </w:numPr>
        <w:spacing w:line="360" w:lineRule="auto"/>
      </w:pPr>
      <m:oMath>
        <m:r>
          <w:rPr>
            <w:rFonts w:ascii="Cambria Math" w:hAnsi="Cambria Math"/>
            <w:u w:val="single"/>
          </w:rPr>
          <m:t>R</m:t>
        </m:r>
        <m:r>
          <w:rPr>
            <w:rFonts w:ascii="Cambria Math" w:hAnsi="Cambria Math"/>
            <w:u w:val="single"/>
          </w:rPr>
          <m:t>/S</m:t>
        </m:r>
      </m:oMath>
      <w:r w:rsidRPr="0042596A">
        <w:rPr>
          <w:u w:val="single"/>
        </w:rPr>
        <w:t xml:space="preserve"> as Upper Triangular Matrices</w:t>
      </w:r>
      <w:r>
        <w:t xml:space="preserve">: The matrices </w:t>
      </w:r>
      <m:oMath>
        <m:r>
          <w:rPr>
            <w:rFonts w:ascii="Cambria Math" w:hAnsi="Cambria Math"/>
          </w:rPr>
          <m:t>R</m:t>
        </m:r>
      </m:oMath>
      <w:r>
        <w:t xml:space="preserve"> and </w:t>
      </w:r>
      <m:oMath>
        <m:r>
          <w:rPr>
            <w:rFonts w:ascii="Cambria Math" w:hAnsi="Cambria Math"/>
          </w:rPr>
          <m:t>S</m:t>
        </m:r>
      </m:oMath>
      <w:r>
        <w:t xml:space="preserve"> are block upper triangular matrices with diagonal blocks of size </w:t>
      </w:r>
      <m:oMath>
        <m:r>
          <w:rPr>
            <w:rFonts w:ascii="Cambria Math" w:hAnsi="Cambria Math"/>
          </w:rPr>
          <m:t>1×1</m:t>
        </m:r>
      </m:oMath>
      <w:r>
        <w:t xml:space="preserve"> or </w:t>
      </w:r>
      <m:oMath>
        <m:r>
          <w:rPr>
            <w:rFonts w:ascii="Cambria Math" w:hAnsi="Cambria Math"/>
          </w:rPr>
          <m:t>2</m:t>
        </m:r>
        <m:r>
          <w:rPr>
            <w:rFonts w:ascii="Cambria Math" w:hAnsi="Cambria Math"/>
          </w:rPr>
          <m:t>×</m:t>
        </m:r>
        <m:r>
          <w:rPr>
            <w:rFonts w:ascii="Cambria Math" w:hAnsi="Cambria Math"/>
          </w:rPr>
          <m:t>2</m:t>
        </m:r>
      </m:oMath>
      <w:r>
        <w:t>.</w:t>
      </w:r>
    </w:p>
    <w:p w14:paraId="302384C5" w14:textId="77777777" w:rsidR="00824985" w:rsidRDefault="0042596A" w:rsidP="0042596A">
      <w:pPr>
        <w:pStyle w:val="ListParagraph"/>
        <w:numPr>
          <w:ilvl w:val="0"/>
          <w:numId w:val="280"/>
        </w:numPr>
        <w:spacing w:line="360" w:lineRule="auto"/>
      </w:pPr>
      <w:r w:rsidRPr="0042596A">
        <w:rPr>
          <w:u w:val="single"/>
        </w:rPr>
        <w:t>Step #2</w:t>
      </w:r>
      <w:r>
        <w:t>: Set</w:t>
      </w:r>
    </w:p>
    <w:p w14:paraId="40F7D0BA" w14:textId="77777777" w:rsidR="00824985" w:rsidRPr="00824985" w:rsidRDefault="00824985" w:rsidP="00824985">
      <w:pPr>
        <w:spacing w:line="360" w:lineRule="auto"/>
        <w:rPr>
          <w:u w:val="single"/>
        </w:rPr>
      </w:pPr>
    </w:p>
    <w:p w14:paraId="0A63D208" w14:textId="7E0F3480" w:rsidR="0042596A" w:rsidRPr="00824985" w:rsidRDefault="0042596A" w:rsidP="00824985">
      <w:pPr>
        <w:pStyle w:val="ListParagraph"/>
        <w:spacing w:line="360" w:lineRule="auto"/>
        <w:ind w:left="360"/>
      </w:pPr>
      <m:oMathPara>
        <m:oMath>
          <m:r>
            <w:rPr>
              <w:rFonts w:ascii="Cambria Math" w:hAnsi="Cambria Math"/>
            </w:rPr>
            <m:t>F=</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CV</m:t>
          </m:r>
        </m:oMath>
      </m:oMathPara>
    </w:p>
    <w:p w14:paraId="3CA14DE5" w14:textId="77777777" w:rsidR="00824985" w:rsidRDefault="00824985" w:rsidP="00824985">
      <w:pPr>
        <w:spacing w:line="360" w:lineRule="auto"/>
      </w:pPr>
    </w:p>
    <w:p w14:paraId="1FF42E5D" w14:textId="77777777" w:rsidR="00824985" w:rsidRDefault="0042596A" w:rsidP="0042596A">
      <w:pPr>
        <w:pStyle w:val="ListParagraph"/>
        <w:numPr>
          <w:ilvl w:val="0"/>
          <w:numId w:val="280"/>
        </w:numPr>
        <w:spacing w:line="360" w:lineRule="auto"/>
      </w:pPr>
      <w:r>
        <w:rPr>
          <w:u w:val="single"/>
        </w:rPr>
        <w:t>Step #3</w:t>
      </w:r>
      <w:r>
        <w:t>: Solve the simplified system</w:t>
      </w:r>
    </w:p>
    <w:p w14:paraId="1986EFC7" w14:textId="77777777" w:rsidR="00824985" w:rsidRPr="00824985" w:rsidRDefault="00824985" w:rsidP="00824985">
      <w:pPr>
        <w:spacing w:line="360" w:lineRule="auto"/>
        <w:rPr>
          <w:u w:val="single"/>
        </w:rPr>
      </w:pPr>
    </w:p>
    <w:p w14:paraId="0B38C320" w14:textId="77777777" w:rsidR="00824985" w:rsidRDefault="00AD682C" w:rsidP="00824985">
      <w:pPr>
        <w:pStyle w:val="ListParagraph"/>
        <w:spacing w:line="360" w:lineRule="auto"/>
        <w:ind w:left="360"/>
      </w:pPr>
      <m:oMathPara>
        <m:oMath>
          <m:r>
            <w:rPr>
              <w:rFonts w:ascii="Cambria Math" w:hAnsi="Cambria Math"/>
            </w:rPr>
            <m:t>RY-Y</m:t>
          </m:r>
          <m:sSup>
            <m:sSupPr>
              <m:ctrlPr>
                <w:rPr>
                  <w:rFonts w:ascii="Cambria Math" w:hAnsi="Cambria Math"/>
                  <w:i/>
                </w:rPr>
              </m:ctrlPr>
            </m:sSupPr>
            <m:e>
              <m:r>
                <w:rPr>
                  <w:rFonts w:ascii="Cambria Math" w:hAnsi="Cambria Math"/>
                </w:rPr>
                <m:t>S</m:t>
              </m:r>
            </m:e>
            <m:sup>
              <m:r>
                <w:rPr>
                  <w:rFonts w:ascii="Cambria Math" w:hAnsi="Cambria Math"/>
                </w:rPr>
                <m:t>T</m:t>
              </m:r>
            </m:sup>
          </m:sSup>
          <m:r>
            <w:rPr>
              <w:rFonts w:ascii="Cambria Math" w:hAnsi="Cambria Math"/>
            </w:rPr>
            <m:t>=F</m:t>
          </m:r>
        </m:oMath>
      </m:oMathPara>
    </w:p>
    <w:p w14:paraId="3B91EEDB" w14:textId="77777777" w:rsidR="00824985" w:rsidRDefault="00824985" w:rsidP="00824985">
      <w:pPr>
        <w:spacing w:line="360" w:lineRule="auto"/>
      </w:pPr>
    </w:p>
    <w:p w14:paraId="19B9A57F" w14:textId="77777777" w:rsidR="00824985" w:rsidRDefault="00AD682C" w:rsidP="00824985">
      <w:pPr>
        <w:pStyle w:val="ListParagraph"/>
        <w:spacing w:line="360" w:lineRule="auto"/>
        <w:ind w:left="360"/>
      </w:pPr>
      <w:proofErr w:type="gramStart"/>
      <w:r>
        <w:t>where</w:t>
      </w:r>
      <w:proofErr w:type="gramEnd"/>
    </w:p>
    <w:p w14:paraId="1C3324E7" w14:textId="77777777" w:rsidR="00824985" w:rsidRDefault="00824985" w:rsidP="00824985">
      <w:pPr>
        <w:spacing w:line="360" w:lineRule="auto"/>
      </w:pPr>
    </w:p>
    <w:p w14:paraId="05DC1E7C" w14:textId="77777777" w:rsidR="00824985" w:rsidRPr="00824985" w:rsidRDefault="00AD682C" w:rsidP="00824985">
      <w:pPr>
        <w:pStyle w:val="ListParagraph"/>
        <w:spacing w:line="360" w:lineRule="auto"/>
        <w:ind w:left="360"/>
      </w:pPr>
      <m:oMathPara>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XV</m:t>
          </m:r>
        </m:oMath>
      </m:oMathPara>
    </w:p>
    <w:p w14:paraId="189D770D" w14:textId="77777777" w:rsidR="00824985" w:rsidRDefault="00824985" w:rsidP="00824985">
      <w:pPr>
        <w:spacing w:line="360" w:lineRule="auto"/>
      </w:pPr>
    </w:p>
    <w:p w14:paraId="06C15BAC" w14:textId="6BECF799" w:rsidR="0042596A" w:rsidRPr="00824985" w:rsidRDefault="00AD682C" w:rsidP="00824985">
      <w:pPr>
        <w:pStyle w:val="ListParagraph"/>
        <w:spacing w:line="360" w:lineRule="auto"/>
        <w:ind w:left="360"/>
      </w:pPr>
      <w:r>
        <w:lastRenderedPageBreak/>
        <w:t>This can be done by using forward substitution on the blocks.</w:t>
      </w:r>
    </w:p>
    <w:p w14:paraId="455EB24D" w14:textId="77777777" w:rsidR="00824985" w:rsidRDefault="00AD682C" w:rsidP="0042596A">
      <w:pPr>
        <w:pStyle w:val="ListParagraph"/>
        <w:numPr>
          <w:ilvl w:val="0"/>
          <w:numId w:val="280"/>
        </w:numPr>
        <w:spacing w:line="360" w:lineRule="auto"/>
      </w:pPr>
      <w:r>
        <w:rPr>
          <w:u w:val="single"/>
        </w:rPr>
        <w:t>Forward Substitution Example</w:t>
      </w:r>
      <w:r w:rsidRPr="00AD682C">
        <w:t>:</w:t>
      </w:r>
      <w:r>
        <w:t xml:space="preserve"> Specifically, if</w:t>
      </w:r>
    </w:p>
    <w:p w14:paraId="3F58836D" w14:textId="77777777" w:rsidR="00824985" w:rsidRPr="00824985" w:rsidRDefault="00824985" w:rsidP="00824985">
      <w:pPr>
        <w:spacing w:line="360" w:lineRule="auto"/>
        <w:rPr>
          <w:u w:val="single"/>
        </w:rPr>
      </w:pPr>
    </w:p>
    <w:p w14:paraId="0CB375E0" w14:textId="77777777" w:rsidR="00824985" w:rsidRDefault="00AD682C" w:rsidP="0082498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k-1, k</m:t>
              </m:r>
            </m:sub>
          </m:sSub>
          <m:r>
            <w:rPr>
              <w:rFonts w:ascii="Cambria Math" w:hAnsi="Cambria Math"/>
            </w:rPr>
            <m:t>=0</m:t>
          </m:r>
        </m:oMath>
      </m:oMathPara>
    </w:p>
    <w:p w14:paraId="1CCBD1CE" w14:textId="77777777" w:rsidR="00824985" w:rsidRDefault="00824985" w:rsidP="00824985">
      <w:pPr>
        <w:spacing w:line="360" w:lineRule="auto"/>
      </w:pPr>
    </w:p>
    <w:p w14:paraId="17741AC0" w14:textId="77777777" w:rsidR="00824985" w:rsidRDefault="00AD682C" w:rsidP="00824985">
      <w:pPr>
        <w:pStyle w:val="ListParagraph"/>
        <w:spacing w:line="360" w:lineRule="auto"/>
        <w:ind w:left="360"/>
      </w:pPr>
      <w:r>
        <w:t>then</w:t>
      </w:r>
    </w:p>
    <w:p w14:paraId="3A37F6CA" w14:textId="77777777" w:rsidR="00824985" w:rsidRDefault="00824985" w:rsidP="00824985">
      <w:pPr>
        <w:spacing w:line="360" w:lineRule="auto"/>
      </w:pPr>
    </w:p>
    <w:p w14:paraId="6D55AE81" w14:textId="77777777" w:rsidR="00824985" w:rsidRDefault="00AD682C" w:rsidP="00824985">
      <w:pPr>
        <w:pStyle w:val="ListParagraph"/>
        <w:spacing w:line="360" w:lineRule="auto"/>
        <w:ind w:left="360"/>
      </w:pPr>
      <m:oMathPara>
        <m:oMath>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kk</m:t>
                  </m:r>
                </m:sub>
              </m:sSub>
              <m:r>
                <w:rPr>
                  <w:rFonts w:ascii="Cambria Math" w:hAnsi="Cambria Math"/>
                </w:rPr>
                <m:t>I</m:t>
              </m:r>
            </m:e>
          </m:d>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kj</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p w14:paraId="2942954F" w14:textId="77777777" w:rsidR="00824985" w:rsidRDefault="00824985" w:rsidP="00824985">
      <w:pPr>
        <w:spacing w:line="360" w:lineRule="auto"/>
      </w:pPr>
    </w:p>
    <w:p w14:paraId="2C0B31F9" w14:textId="77777777" w:rsidR="00824985" w:rsidRDefault="00AD682C" w:rsidP="00824985">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column of </w:t>
      </w:r>
      <m:oMath>
        <m:r>
          <w:rPr>
            <w:rFonts w:ascii="Cambria Math" w:hAnsi="Cambria Math"/>
          </w:rPr>
          <m:t>y</m:t>
        </m:r>
      </m:oMath>
      <w:r>
        <w:t>. When</w:t>
      </w:r>
    </w:p>
    <w:p w14:paraId="54FCD65C" w14:textId="77777777" w:rsidR="00824985" w:rsidRDefault="00824985" w:rsidP="00824985">
      <w:pPr>
        <w:spacing w:line="360" w:lineRule="auto"/>
      </w:pPr>
    </w:p>
    <w:p w14:paraId="279E3D68" w14:textId="77777777" w:rsidR="00824985" w:rsidRDefault="00AD682C" w:rsidP="0082498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k-1, k</m:t>
              </m:r>
            </m:sub>
          </m:sSub>
          <m:r>
            <w:rPr>
              <w:rFonts w:ascii="Cambria Math" w:hAnsi="Cambria Math"/>
            </w:rPr>
            <m:t>≠0</m:t>
          </m:r>
        </m:oMath>
      </m:oMathPara>
    </w:p>
    <w:p w14:paraId="1B42FF94" w14:textId="77777777" w:rsidR="00824985" w:rsidRDefault="00824985" w:rsidP="00824985">
      <w:pPr>
        <w:spacing w:line="360" w:lineRule="auto"/>
      </w:pPr>
    </w:p>
    <w:p w14:paraId="2358BF75" w14:textId="745391BA" w:rsidR="00AD682C" w:rsidRPr="008C785F" w:rsidRDefault="00AD682C" w:rsidP="00824985">
      <w:pPr>
        <w:pStyle w:val="ListParagraph"/>
        <w:spacing w:line="360" w:lineRule="auto"/>
        <w:ind w:left="360"/>
      </w:pPr>
      <w:r>
        <w:t xml:space="preserve">columns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t xml:space="preserve"> should be concatenated and solved for simultaneously.</w:t>
      </w:r>
    </w:p>
    <w:p w14:paraId="2C83CB62" w14:textId="77777777" w:rsidR="00824985" w:rsidRDefault="00AD682C" w:rsidP="00AD682C">
      <w:pPr>
        <w:pStyle w:val="ListParagraph"/>
        <w:numPr>
          <w:ilvl w:val="0"/>
          <w:numId w:val="280"/>
        </w:numPr>
        <w:spacing w:line="360" w:lineRule="auto"/>
      </w:pPr>
      <w:r w:rsidRPr="0042596A">
        <w:rPr>
          <w:u w:val="single"/>
        </w:rPr>
        <w:t>Step #</w:t>
      </w:r>
      <w:r>
        <w:rPr>
          <w:u w:val="single"/>
        </w:rPr>
        <w:t>4</w:t>
      </w:r>
      <w:r>
        <w:t>: Set</w:t>
      </w:r>
    </w:p>
    <w:p w14:paraId="3D58650C" w14:textId="77777777" w:rsidR="00824985" w:rsidRPr="00824985" w:rsidRDefault="00824985" w:rsidP="00824985">
      <w:pPr>
        <w:spacing w:line="360" w:lineRule="auto"/>
        <w:rPr>
          <w:u w:val="single"/>
        </w:rPr>
      </w:pPr>
    </w:p>
    <w:p w14:paraId="359A1E6A" w14:textId="0329448C" w:rsidR="00AD682C" w:rsidRPr="00824985" w:rsidRDefault="00AD682C" w:rsidP="00824985">
      <w:pPr>
        <w:pStyle w:val="ListParagraph"/>
        <w:spacing w:line="360" w:lineRule="auto"/>
        <w:ind w:left="360"/>
      </w:pPr>
      <m:oMathPara>
        <m:oMath>
          <m:r>
            <w:rPr>
              <w:rFonts w:ascii="Cambria Math" w:hAnsi="Cambria Math"/>
            </w:rPr>
            <m:t>X</m:t>
          </m:r>
          <m:r>
            <w:rPr>
              <w:rFonts w:ascii="Cambria Math" w:hAnsi="Cambria Math"/>
            </w:rPr>
            <m:t>=</m:t>
          </m:r>
          <m:r>
            <w:rPr>
              <w:rFonts w:ascii="Cambria Math" w:hAnsi="Cambria Math"/>
            </w:rPr>
            <m:t>UY</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14:paraId="223AAC25" w14:textId="77777777" w:rsidR="00824985" w:rsidRDefault="00824985" w:rsidP="00824985">
      <w:pPr>
        <w:spacing w:line="360" w:lineRule="auto"/>
      </w:pPr>
    </w:p>
    <w:p w14:paraId="347DCED7" w14:textId="25546C9F" w:rsidR="00AD682C" w:rsidRDefault="00AD682C" w:rsidP="00AD682C">
      <w:pPr>
        <w:pStyle w:val="ListParagraph"/>
        <w:numPr>
          <w:ilvl w:val="0"/>
          <w:numId w:val="280"/>
        </w:numPr>
        <w:spacing w:line="360" w:lineRule="auto"/>
      </w:pPr>
      <w:r>
        <w:rPr>
          <w:u w:val="single"/>
        </w:rPr>
        <w:t>Computational Cost</w:t>
      </w:r>
      <w:r>
        <w:t xml:space="preserve">: Using QR algorithm, the real Schur decomposition in Step #1 requires approximately </w:t>
      </w:r>
      <m:oMath>
        <m:r>
          <w:rPr>
            <w:rFonts w:ascii="Cambria Math" w:hAnsi="Cambria Math"/>
          </w:rPr>
          <m:t>1</m:t>
        </m:r>
        <m:r>
          <w:rPr>
            <w:rFonts w:ascii="Cambria Math" w:hAnsi="Cambria Math"/>
          </w:rPr>
          <m:t>0</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flops, so that the overall computational cost is </w:t>
      </w:r>
      <m:oMath>
        <m:r>
          <w:rPr>
            <w:rFonts w:ascii="Cambria Math" w:hAnsi="Cambria Math"/>
          </w:rPr>
          <m:t>10</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e>
        </m:d>
        <m:r>
          <w:rPr>
            <w:rFonts w:ascii="Cambria Math" w:hAnsi="Cambria Math"/>
          </w:rPr>
          <m:t>+2.5</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n</m:t>
            </m:r>
            <m:r>
              <w:rPr>
                <w:rFonts w:ascii="Cambria Math" w:hAnsi="Cambria Math"/>
              </w:rPr>
              <m:t>+</m:t>
            </m:r>
            <m:r>
              <w:rPr>
                <w:rFonts w:ascii="Cambria Math" w:hAnsi="Cambria Math"/>
              </w:rPr>
              <m:t>m</m:t>
            </m:r>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w:t>
      </w:r>
      <w:r>
        <w:t>(Golub, Nash, and van Loan (1979))</w:t>
      </w:r>
      <w:r>
        <w:t>.</w:t>
      </w:r>
    </w:p>
    <w:p w14:paraId="300B01C1" w14:textId="77777777" w:rsidR="00824985" w:rsidRDefault="00AD682C" w:rsidP="00AD682C">
      <w:pPr>
        <w:pStyle w:val="ListParagraph"/>
        <w:numPr>
          <w:ilvl w:val="0"/>
          <w:numId w:val="280"/>
        </w:numPr>
        <w:spacing w:line="360" w:lineRule="auto"/>
      </w:pPr>
      <w:r>
        <w:rPr>
          <w:u w:val="single"/>
        </w:rPr>
        <w:t>Simplifications and Special Cases</w:t>
      </w:r>
      <w:r w:rsidRPr="00AD682C">
        <w:t>:</w:t>
      </w:r>
      <w:r>
        <w:t xml:space="preserve"> </w:t>
      </w:r>
      <w:r w:rsidR="00D25018">
        <w:t xml:space="preserve">In the special case </w:t>
      </w:r>
      <w:proofErr w:type="gramStart"/>
      <w:r w:rsidR="00D25018">
        <w:t>where</w:t>
      </w:r>
      <w:proofErr w:type="gramEnd"/>
    </w:p>
    <w:p w14:paraId="408A4404" w14:textId="77777777" w:rsidR="00824985" w:rsidRPr="00824985" w:rsidRDefault="00824985" w:rsidP="00824985">
      <w:pPr>
        <w:spacing w:line="360" w:lineRule="auto"/>
        <w:rPr>
          <w:u w:val="single"/>
        </w:rPr>
      </w:pPr>
    </w:p>
    <w:p w14:paraId="7E9DBD9E" w14:textId="77777777" w:rsidR="00824985" w:rsidRDefault="00D25018" w:rsidP="00824985">
      <w:pPr>
        <w:pStyle w:val="ListParagraph"/>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A</m:t>
              </m:r>
            </m:e>
            <m:sup>
              <m:r>
                <w:rPr>
                  <w:rFonts w:ascii="Cambria Math" w:hAnsi="Cambria Math"/>
                </w:rPr>
                <m:t>T</m:t>
              </m:r>
            </m:sup>
          </m:sSup>
        </m:oMath>
      </m:oMathPara>
    </w:p>
    <w:p w14:paraId="47D542BB" w14:textId="77777777" w:rsidR="00824985" w:rsidRDefault="00824985" w:rsidP="00824985">
      <w:pPr>
        <w:spacing w:line="360" w:lineRule="auto"/>
      </w:pPr>
    </w:p>
    <w:p w14:paraId="1D8EA8A0" w14:textId="5B6DD7E6" w:rsidR="00AD682C" w:rsidRDefault="00D25018" w:rsidP="00824985">
      <w:pPr>
        <w:pStyle w:val="ListParagraph"/>
        <w:spacing w:line="360" w:lineRule="auto"/>
        <w:ind w:left="360"/>
      </w:pPr>
      <w:r>
        <w:t xml:space="preserve">and </w:t>
      </w:r>
      <m:oMath>
        <m:r>
          <w:rPr>
            <w:rFonts w:ascii="Cambria Math" w:hAnsi="Cambria Math"/>
          </w:rPr>
          <m:t>C</m:t>
        </m:r>
      </m:oMath>
      <w:r>
        <w:t xml:space="preserve"> is s</w:t>
      </w:r>
      <w:proofErr w:type="spellStart"/>
      <w:r>
        <w:t>ymmetric</w:t>
      </w:r>
      <w:proofErr w:type="spellEnd"/>
      <w:r>
        <w:t xml:space="preserve">, the solution </w:t>
      </w:r>
      <m:oMath>
        <m:r>
          <w:rPr>
            <w:rFonts w:ascii="Cambria Math" w:hAnsi="Cambria Math"/>
          </w:rPr>
          <m:t>X</m:t>
        </m:r>
      </m:oMath>
      <w:r>
        <w:t xml:space="preserve"> will also be symmetric. This symmetry can be exploited so that </w:t>
      </w:r>
      <m:oMath>
        <m:r>
          <w:rPr>
            <w:rFonts w:ascii="Cambria Math" w:hAnsi="Cambria Math"/>
          </w:rPr>
          <m:t>Y</m:t>
        </m:r>
      </m:oMath>
      <w:r>
        <w:t xml:space="preserve"> is found more efficiently in step #3 of the algorithm (Bartels and Stewart (1972)).</w:t>
      </w:r>
    </w:p>
    <w:p w14:paraId="45D4A273" w14:textId="77777777" w:rsidR="00824985" w:rsidRDefault="00824985" w:rsidP="00824985">
      <w:pPr>
        <w:spacing w:line="360" w:lineRule="auto"/>
      </w:pPr>
    </w:p>
    <w:p w14:paraId="0AC6944B" w14:textId="77777777" w:rsidR="00824985" w:rsidRDefault="00824985" w:rsidP="00824985">
      <w:pPr>
        <w:spacing w:line="360" w:lineRule="auto"/>
      </w:pPr>
    </w:p>
    <w:p w14:paraId="7BCEA437" w14:textId="558500A8" w:rsidR="00824985" w:rsidRPr="00824985" w:rsidRDefault="00824985" w:rsidP="00824985">
      <w:pPr>
        <w:spacing w:line="360" w:lineRule="auto"/>
        <w:rPr>
          <w:b/>
          <w:bCs/>
          <w:sz w:val="28"/>
          <w:szCs w:val="28"/>
        </w:rPr>
      </w:pPr>
      <w:r w:rsidRPr="00824985">
        <w:rPr>
          <w:b/>
          <w:bCs/>
          <w:sz w:val="28"/>
          <w:szCs w:val="28"/>
        </w:rPr>
        <w:t>Hessenberg-Schur Algorithm</w:t>
      </w:r>
    </w:p>
    <w:p w14:paraId="76B0A3C1" w14:textId="77777777" w:rsidR="00824985" w:rsidRDefault="00824985" w:rsidP="00824985">
      <w:pPr>
        <w:spacing w:line="360" w:lineRule="auto"/>
      </w:pPr>
    </w:p>
    <w:p w14:paraId="7D6E6372" w14:textId="77777777" w:rsidR="0057477B" w:rsidRDefault="00824985" w:rsidP="00824985">
      <w:pPr>
        <w:pStyle w:val="ListParagraph"/>
        <w:numPr>
          <w:ilvl w:val="0"/>
          <w:numId w:val="281"/>
        </w:numPr>
        <w:spacing w:line="360" w:lineRule="auto"/>
      </w:pPr>
      <w:r w:rsidRPr="00824985">
        <w:rPr>
          <w:u w:val="single"/>
        </w:rPr>
        <w:t>Forward Substitution using Upper Hessenberg</w:t>
      </w:r>
      <w:r>
        <w:t xml:space="preserve">: The Hessenberg-Schur algorithm </w:t>
      </w:r>
      <w:r>
        <w:t>(Golub, Nash, and van Loan (1979))</w:t>
      </w:r>
      <w:r>
        <w:t xml:space="preserve"> replaces the decomposition</w:t>
      </w:r>
    </w:p>
    <w:p w14:paraId="40F07DCE" w14:textId="77777777" w:rsidR="0057477B" w:rsidRPr="0057477B" w:rsidRDefault="0057477B" w:rsidP="0057477B">
      <w:pPr>
        <w:spacing w:line="360" w:lineRule="auto"/>
        <w:rPr>
          <w:u w:val="single"/>
        </w:rPr>
      </w:pPr>
    </w:p>
    <w:p w14:paraId="3E270701" w14:textId="77777777" w:rsidR="0057477B" w:rsidRDefault="00824985" w:rsidP="0057477B">
      <w:pPr>
        <w:pStyle w:val="ListParagraph"/>
        <w:spacing w:line="360" w:lineRule="auto"/>
        <w:ind w:left="360"/>
      </w:pPr>
      <m:oMathPara>
        <m:oMath>
          <m:r>
            <w:rPr>
              <w:rFonts w:ascii="Cambria Math" w:hAnsi="Cambria Math"/>
            </w:rPr>
            <m:t>R=</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AU</m:t>
          </m:r>
        </m:oMath>
      </m:oMathPara>
    </w:p>
    <w:p w14:paraId="2FB1BD30" w14:textId="77777777" w:rsidR="0057477B" w:rsidRDefault="0057477B" w:rsidP="0057477B">
      <w:pPr>
        <w:spacing w:line="360" w:lineRule="auto"/>
      </w:pPr>
    </w:p>
    <w:p w14:paraId="07FDF7FF" w14:textId="77777777" w:rsidR="0057477B" w:rsidRDefault="00824985" w:rsidP="0057477B">
      <w:pPr>
        <w:pStyle w:val="ListParagraph"/>
        <w:spacing w:line="360" w:lineRule="auto"/>
        <w:ind w:left="360"/>
      </w:pPr>
      <w:r>
        <w:t>in step #1 by the decomposition</w:t>
      </w:r>
    </w:p>
    <w:p w14:paraId="1BD166E8" w14:textId="77777777" w:rsidR="0057477B" w:rsidRDefault="0057477B" w:rsidP="0057477B">
      <w:pPr>
        <w:spacing w:line="360" w:lineRule="auto"/>
      </w:pPr>
    </w:p>
    <w:p w14:paraId="355CDB4F" w14:textId="77777777" w:rsidR="0057477B" w:rsidRDefault="00824985" w:rsidP="0057477B">
      <w:pPr>
        <w:pStyle w:val="ListParagraph"/>
        <w:spacing w:line="360" w:lineRule="auto"/>
        <w:ind w:left="360"/>
      </w:pPr>
      <m:oMathPara>
        <m:oMath>
          <m:r>
            <w:rPr>
              <w:rFonts w:ascii="Cambria Math" w:hAnsi="Cambria Math"/>
            </w:rPr>
            <m:t>H</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A</m:t>
          </m:r>
          <m:r>
            <w:rPr>
              <w:rFonts w:ascii="Cambria Math" w:hAnsi="Cambria Math"/>
            </w:rPr>
            <m:t>Q</m:t>
          </m:r>
        </m:oMath>
      </m:oMathPara>
    </w:p>
    <w:p w14:paraId="71DC9053" w14:textId="77777777" w:rsidR="0057477B" w:rsidRDefault="0057477B" w:rsidP="0057477B">
      <w:pPr>
        <w:spacing w:line="360" w:lineRule="auto"/>
      </w:pPr>
    </w:p>
    <w:p w14:paraId="49697259" w14:textId="77777777" w:rsidR="0057477B" w:rsidRDefault="00824985" w:rsidP="0057477B">
      <w:pPr>
        <w:pStyle w:val="ListParagraph"/>
        <w:spacing w:line="360" w:lineRule="auto"/>
        <w:ind w:left="360"/>
      </w:pPr>
      <w:r>
        <w:t xml:space="preserve">where </w:t>
      </w:r>
      <m:oMath>
        <m:r>
          <w:rPr>
            <w:rFonts w:ascii="Cambria Math" w:hAnsi="Cambria Math"/>
          </w:rPr>
          <m:t>A</m:t>
        </m:r>
      </m:oMath>
      <w:r>
        <w:t xml:space="preserve"> is an upper Hessenberg matrix. This leads to a system of the form</w:t>
      </w:r>
    </w:p>
    <w:p w14:paraId="5F55768E" w14:textId="77777777" w:rsidR="0057477B" w:rsidRDefault="0057477B" w:rsidP="0057477B">
      <w:pPr>
        <w:spacing w:line="360" w:lineRule="auto"/>
      </w:pPr>
    </w:p>
    <w:p w14:paraId="61CBB7CC" w14:textId="77777777" w:rsidR="0057477B" w:rsidRDefault="00824985" w:rsidP="0057477B">
      <w:pPr>
        <w:pStyle w:val="ListParagraph"/>
        <w:spacing w:line="360" w:lineRule="auto"/>
        <w:ind w:left="360"/>
      </w:pPr>
      <m:oMathPara>
        <m:oMath>
          <m:r>
            <w:rPr>
              <w:rFonts w:ascii="Cambria Math" w:hAnsi="Cambria Math"/>
            </w:rPr>
            <m:t>HY-Y</m:t>
          </m:r>
          <m:sSup>
            <m:sSupPr>
              <m:ctrlPr>
                <w:rPr>
                  <w:rFonts w:ascii="Cambria Math" w:hAnsi="Cambria Math"/>
                  <w:i/>
                </w:rPr>
              </m:ctrlPr>
            </m:sSupPr>
            <m:e>
              <m:r>
                <w:rPr>
                  <w:rFonts w:ascii="Cambria Math" w:hAnsi="Cambria Math"/>
                </w:rPr>
                <m:t>S</m:t>
              </m:r>
            </m:e>
            <m:sup>
              <m:r>
                <w:rPr>
                  <w:rFonts w:ascii="Cambria Math" w:hAnsi="Cambria Math"/>
                </w:rPr>
                <m:t>T</m:t>
              </m:r>
            </m:sup>
          </m:sSup>
          <m:r>
            <w:rPr>
              <w:rFonts w:ascii="Cambria Math" w:hAnsi="Cambria Math"/>
            </w:rPr>
            <m:t>=F</m:t>
          </m:r>
        </m:oMath>
      </m:oMathPara>
    </w:p>
    <w:p w14:paraId="282838F0" w14:textId="77777777" w:rsidR="0057477B" w:rsidRDefault="0057477B" w:rsidP="0057477B">
      <w:pPr>
        <w:spacing w:line="360" w:lineRule="auto"/>
      </w:pPr>
    </w:p>
    <w:p w14:paraId="6665E323" w14:textId="2A1D0D3B" w:rsidR="00824985" w:rsidRDefault="00824985" w:rsidP="0057477B">
      <w:pPr>
        <w:pStyle w:val="ListParagraph"/>
        <w:spacing w:line="360" w:lineRule="auto"/>
        <w:ind w:left="360"/>
      </w:pPr>
      <w:r>
        <w:t>that can be solved using forward substitution.</w:t>
      </w:r>
    </w:p>
    <w:p w14:paraId="5D3178EF" w14:textId="77777777" w:rsidR="0057477B" w:rsidRDefault="0057477B" w:rsidP="00824985">
      <w:pPr>
        <w:pStyle w:val="ListParagraph"/>
        <w:numPr>
          <w:ilvl w:val="0"/>
          <w:numId w:val="281"/>
        </w:numPr>
        <w:spacing w:line="360" w:lineRule="auto"/>
      </w:pPr>
      <w:r>
        <w:rPr>
          <w:u w:val="single"/>
        </w:rPr>
        <w:t>Advantage of the Hessenberg-Schur Form</w:t>
      </w:r>
      <w:r w:rsidRPr="0057477B">
        <w:t>:</w:t>
      </w:r>
      <w:r>
        <w:t xml:space="preserve"> The advantage of this approach is that</w:t>
      </w:r>
    </w:p>
    <w:p w14:paraId="6EEC8083" w14:textId="77777777" w:rsidR="0057477B" w:rsidRPr="0057477B" w:rsidRDefault="0057477B" w:rsidP="0057477B">
      <w:pPr>
        <w:spacing w:line="360" w:lineRule="auto"/>
        <w:rPr>
          <w:u w:val="single"/>
        </w:rPr>
      </w:pPr>
    </w:p>
    <w:p w14:paraId="28C8F962" w14:textId="77777777" w:rsidR="0057477B" w:rsidRDefault="0057477B" w:rsidP="0057477B">
      <w:pPr>
        <w:pStyle w:val="ListParagraph"/>
        <w:spacing w:line="360" w:lineRule="auto"/>
        <w:ind w:left="360"/>
      </w:pPr>
      <m:oMathPara>
        <m:oMath>
          <m:r>
            <w:rPr>
              <w:rFonts w:ascii="Cambria Math" w:hAnsi="Cambria Math"/>
            </w:rPr>
            <m:t>H=</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AQ</m:t>
          </m:r>
        </m:oMath>
      </m:oMathPara>
    </w:p>
    <w:p w14:paraId="357CD916" w14:textId="77777777" w:rsidR="0057477B" w:rsidRDefault="0057477B" w:rsidP="0057477B">
      <w:pPr>
        <w:spacing w:line="360" w:lineRule="auto"/>
      </w:pPr>
    </w:p>
    <w:p w14:paraId="552AA412" w14:textId="11A10420" w:rsidR="0057477B" w:rsidRDefault="0057477B" w:rsidP="0057477B">
      <w:pPr>
        <w:pStyle w:val="ListParagraph"/>
        <w:spacing w:line="360" w:lineRule="auto"/>
        <w:ind w:left="360"/>
      </w:pPr>
      <w:r>
        <w:t xml:space="preserve">can be found using Householder reflections at a cost of </w:t>
      </w:r>
      <m:oMath>
        <m:f>
          <m:fPr>
            <m:ctrlPr>
              <w:rPr>
                <w:rFonts w:ascii="Cambria Math" w:hAnsi="Cambria Math"/>
                <w:i/>
              </w:rPr>
            </m:ctrlPr>
          </m:fPr>
          <m:num>
            <m:r>
              <w:rPr>
                <w:rFonts w:ascii="Cambria Math" w:hAnsi="Cambria Math"/>
              </w:rPr>
              <m:t>5</m:t>
            </m:r>
          </m:num>
          <m:den>
            <m:r>
              <w:rPr>
                <w:rFonts w:ascii="Cambria Math" w:hAnsi="Cambria Math"/>
              </w:rPr>
              <m:t>3</m:t>
            </m:r>
          </m:den>
        </m:f>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flops, compared to the </w:t>
      </w:r>
      <m:oMath>
        <m:r>
          <w:rPr>
            <w:rFonts w:ascii="Cambria Math" w:hAnsi="Cambria Math"/>
          </w:rPr>
          <m:t>10</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slops required to compute the real Schur decomposition of </w:t>
      </w:r>
      <m:oMath>
        <m:r>
          <w:rPr>
            <w:rFonts w:ascii="Cambria Math" w:hAnsi="Cambria Math"/>
          </w:rPr>
          <m:t>A</m:t>
        </m:r>
      </m:oMath>
      <w:r>
        <w:t>.</w:t>
      </w:r>
    </w:p>
    <w:p w14:paraId="78ADD6A6" w14:textId="77777777" w:rsidR="008C785F" w:rsidRDefault="008C785F" w:rsidP="00E90552">
      <w:pPr>
        <w:spacing w:line="360" w:lineRule="auto"/>
      </w:pPr>
    </w:p>
    <w:p w14:paraId="06BA0B85" w14:textId="77777777" w:rsidR="00E90552" w:rsidRDefault="00E90552" w:rsidP="00E90552">
      <w:pPr>
        <w:spacing w:line="360" w:lineRule="auto"/>
      </w:pPr>
    </w:p>
    <w:p w14:paraId="65D9674D" w14:textId="2123CF5F" w:rsidR="00E90552" w:rsidRPr="008C785F" w:rsidRDefault="00E90552" w:rsidP="00E90552">
      <w:pPr>
        <w:spacing w:line="360" w:lineRule="auto"/>
        <w:rPr>
          <w:b/>
          <w:bCs/>
          <w:sz w:val="28"/>
          <w:szCs w:val="28"/>
        </w:rPr>
      </w:pPr>
      <w:r w:rsidRPr="008C785F">
        <w:rPr>
          <w:b/>
          <w:bCs/>
          <w:sz w:val="28"/>
          <w:szCs w:val="28"/>
        </w:rPr>
        <w:t>References</w:t>
      </w:r>
    </w:p>
    <w:p w14:paraId="5E56DCAD" w14:textId="77777777" w:rsidR="00E90552" w:rsidRDefault="00E90552" w:rsidP="00E90552">
      <w:pPr>
        <w:spacing w:line="360" w:lineRule="auto"/>
      </w:pPr>
    </w:p>
    <w:p w14:paraId="023E30B3" w14:textId="343D7840" w:rsidR="00E90552" w:rsidRDefault="00E90552" w:rsidP="00E90552">
      <w:pPr>
        <w:pStyle w:val="ListParagraph"/>
        <w:numPr>
          <w:ilvl w:val="0"/>
          <w:numId w:val="278"/>
        </w:numPr>
        <w:spacing w:line="360" w:lineRule="auto"/>
      </w:pPr>
      <w:r>
        <w:t>Bartels, R. H., and G. W. Stewart (1972): Solution to the Matrix</w:t>
      </w:r>
      <w:r>
        <w:t xml:space="preserve"> </w:t>
      </w:r>
      <w:r>
        <w:t>E</w:t>
      </w:r>
      <w:r>
        <w:t xml:space="preserve">quation </w:t>
      </w:r>
      <m:oMath>
        <m:r>
          <w:rPr>
            <w:rFonts w:ascii="Cambria Math" w:hAnsi="Cambria Math"/>
          </w:rPr>
          <m:t>AX</m:t>
        </m:r>
        <m:r>
          <w:rPr>
            <w:rFonts w:ascii="Cambria Math" w:hAnsi="Cambria Math"/>
          </w:rPr>
          <m:t>+</m:t>
        </m:r>
        <m:r>
          <w:rPr>
            <w:rFonts w:ascii="Cambria Math" w:hAnsi="Cambria Math"/>
          </w:rPr>
          <m:t>XB=</m:t>
        </m:r>
        <m:r>
          <w:rPr>
            <w:rFonts w:ascii="Cambria Math" w:hAnsi="Cambria Math"/>
          </w:rPr>
          <m:t>C</m:t>
        </m:r>
      </m:oMath>
      <w:r>
        <w:t xml:space="preserve"> </w:t>
      </w:r>
      <w:r>
        <w:rPr>
          <w:i/>
          <w:iCs/>
        </w:rPr>
        <w:t>Communications of the ACM</w:t>
      </w:r>
      <w:r>
        <w:t xml:space="preserve"> </w:t>
      </w:r>
      <w:r>
        <w:rPr>
          <w:b/>
          <w:bCs/>
        </w:rPr>
        <w:t>15</w:t>
      </w:r>
      <w:r>
        <w:rPr>
          <w:b/>
          <w:bCs/>
        </w:rPr>
        <w:t xml:space="preserve"> (</w:t>
      </w:r>
      <w:r>
        <w:rPr>
          <w:b/>
          <w:bCs/>
        </w:rPr>
        <w:t>8</w:t>
      </w:r>
      <w:r>
        <w:rPr>
          <w:b/>
          <w:bCs/>
        </w:rPr>
        <w:t>)</w:t>
      </w:r>
      <w:r>
        <w:t xml:space="preserve"> </w:t>
      </w:r>
      <w:r>
        <w:t>820</w:t>
      </w:r>
      <w:r>
        <w:t>-</w:t>
      </w:r>
      <w:r>
        <w:t>8</w:t>
      </w:r>
      <w:r>
        <w:t>2</w:t>
      </w:r>
      <w:r>
        <w:t>6</w:t>
      </w:r>
    </w:p>
    <w:p w14:paraId="3ADAE76F" w14:textId="36D18319" w:rsidR="00E90552" w:rsidRDefault="00E90552" w:rsidP="00E90552">
      <w:pPr>
        <w:pStyle w:val="ListParagraph"/>
        <w:numPr>
          <w:ilvl w:val="0"/>
          <w:numId w:val="278"/>
        </w:numPr>
        <w:spacing w:line="360" w:lineRule="auto"/>
      </w:pPr>
      <w:r>
        <w:lastRenderedPageBreak/>
        <w:t>Golub</w:t>
      </w:r>
      <w:r>
        <w:t xml:space="preserve">, </w:t>
      </w:r>
      <w:r>
        <w:t>G</w:t>
      </w:r>
      <w:r>
        <w:t>.,</w:t>
      </w:r>
      <w:r>
        <w:t xml:space="preserve"> S. Nash,</w:t>
      </w:r>
      <w:r>
        <w:t xml:space="preserve"> and </w:t>
      </w:r>
      <w:r>
        <w:t>C</w:t>
      </w:r>
      <w:r>
        <w:t xml:space="preserve">. </w:t>
      </w:r>
      <w:r>
        <w:t>van Loan</w:t>
      </w:r>
      <w:r>
        <w:t xml:space="preserve"> (197</w:t>
      </w:r>
      <w:r>
        <w:t>9</w:t>
      </w:r>
      <w:r>
        <w:t xml:space="preserve">): </w:t>
      </w:r>
      <w:r>
        <w:t>A Hessenberg-Schur Method for the Problem</w:t>
      </w:r>
      <w:r>
        <w:t xml:space="preserve"> </w:t>
      </w:r>
      <m:oMath>
        <m:r>
          <w:rPr>
            <w:rFonts w:ascii="Cambria Math" w:hAnsi="Cambria Math"/>
          </w:rPr>
          <m:t>AX+XB=C</m:t>
        </m:r>
      </m:oMath>
      <w:r>
        <w:t xml:space="preserve"> </w:t>
      </w:r>
      <w:r>
        <w:rPr>
          <w:i/>
          <w:iCs/>
        </w:rPr>
        <w:t>IEEE Transactions on Automatic Control</w:t>
      </w:r>
      <w:r>
        <w:t xml:space="preserve"> </w:t>
      </w:r>
      <w:r>
        <w:rPr>
          <w:b/>
          <w:bCs/>
        </w:rPr>
        <w:t>24</w:t>
      </w:r>
      <w:r>
        <w:rPr>
          <w:b/>
          <w:bCs/>
        </w:rPr>
        <w:t xml:space="preserve"> (</w:t>
      </w:r>
      <w:r>
        <w:rPr>
          <w:b/>
          <w:bCs/>
        </w:rPr>
        <w:t>9</w:t>
      </w:r>
      <w:r>
        <w:rPr>
          <w:b/>
          <w:bCs/>
        </w:rPr>
        <w:t>)</w:t>
      </w:r>
      <w:r>
        <w:t xml:space="preserve"> </w:t>
      </w:r>
      <w:r>
        <w:t>909</w:t>
      </w:r>
      <w:r>
        <w:t>-</w:t>
      </w:r>
      <w:r>
        <w:t>913</w:t>
      </w:r>
    </w:p>
    <w:p w14:paraId="595AC0CC" w14:textId="04ED7EA9" w:rsidR="00E90552" w:rsidRDefault="00E90552" w:rsidP="00E90552">
      <w:pPr>
        <w:pStyle w:val="ListParagraph"/>
        <w:numPr>
          <w:ilvl w:val="0"/>
          <w:numId w:val="278"/>
        </w:numPr>
        <w:spacing w:line="360" w:lineRule="auto"/>
      </w:pPr>
      <w:r>
        <w:t xml:space="preserve">Simoncini, V. (2016): </w:t>
      </w:r>
      <w:r w:rsidR="008C785F">
        <w:t xml:space="preserve">Computational Methods for Linear Matrix Equations </w:t>
      </w:r>
      <w:r w:rsidR="008C785F">
        <w:rPr>
          <w:i/>
          <w:iCs/>
        </w:rPr>
        <w:t>SIAM Review</w:t>
      </w:r>
      <w:r w:rsidR="008C785F">
        <w:t xml:space="preserve"> </w:t>
      </w:r>
      <w:r w:rsidR="008C785F">
        <w:rPr>
          <w:b/>
          <w:bCs/>
        </w:rPr>
        <w:t>58 (3)</w:t>
      </w:r>
      <w:r w:rsidR="008C785F">
        <w:t xml:space="preserve"> 377-441</w:t>
      </w:r>
    </w:p>
    <w:p w14:paraId="146D2B81" w14:textId="22391097" w:rsidR="00E90552" w:rsidRDefault="00E90552" w:rsidP="00E90552">
      <w:pPr>
        <w:pStyle w:val="ListParagraph"/>
        <w:numPr>
          <w:ilvl w:val="0"/>
          <w:numId w:val="278"/>
        </w:numPr>
        <w:spacing w:line="360" w:lineRule="auto"/>
      </w:pPr>
      <w:r>
        <w:t xml:space="preserve">Wikipedia (2023): </w:t>
      </w:r>
      <w:hyperlink r:id="rId116" w:history="1">
        <w:r w:rsidRPr="00E90552">
          <w:rPr>
            <w:rStyle w:val="Hyperlink"/>
          </w:rPr>
          <w:t>Bartels-Stewart Algorithm</w:t>
        </w:r>
      </w:hyperlink>
    </w:p>
    <w:p w14:paraId="3C0B8D99" w14:textId="3AC89972" w:rsidR="006D0505" w:rsidRDefault="006D0505">
      <w:r>
        <w:br w:type="page"/>
      </w:r>
    </w:p>
    <w:p w14:paraId="2491EF43" w14:textId="77777777" w:rsidR="006D0505" w:rsidRDefault="006D0505" w:rsidP="00171B83">
      <w:pPr>
        <w:spacing w:line="360" w:lineRule="auto"/>
      </w:pPr>
    </w:p>
    <w:p w14:paraId="57E7F5E5" w14:textId="77777777" w:rsidR="006D0505" w:rsidRPr="00CB42BB" w:rsidRDefault="006D0505" w:rsidP="00CB42BB">
      <w:pPr>
        <w:spacing w:line="360" w:lineRule="auto"/>
        <w:jc w:val="center"/>
        <w:rPr>
          <w:b/>
          <w:bCs/>
          <w:sz w:val="32"/>
          <w:szCs w:val="32"/>
        </w:rPr>
      </w:pPr>
      <w:r w:rsidRPr="00CB42BB">
        <w:rPr>
          <w:b/>
          <w:bCs/>
          <w:sz w:val="32"/>
          <w:szCs w:val="32"/>
        </w:rPr>
        <w:t>Triangular Matrix</w:t>
      </w:r>
    </w:p>
    <w:p w14:paraId="0E5620C4" w14:textId="77777777" w:rsidR="006D0505" w:rsidRDefault="006D0505" w:rsidP="00171B83">
      <w:pPr>
        <w:spacing w:line="360" w:lineRule="auto"/>
      </w:pPr>
    </w:p>
    <w:p w14:paraId="729669A2" w14:textId="77777777" w:rsidR="006D0505" w:rsidRDefault="006D0505" w:rsidP="00171B83">
      <w:pPr>
        <w:spacing w:line="360" w:lineRule="auto"/>
      </w:pPr>
    </w:p>
    <w:p w14:paraId="720A7579" w14:textId="77777777" w:rsidR="006D0505" w:rsidRPr="00CB42BB" w:rsidRDefault="006D0505" w:rsidP="00171B83">
      <w:pPr>
        <w:spacing w:line="360" w:lineRule="auto"/>
        <w:rPr>
          <w:b/>
          <w:bCs/>
          <w:sz w:val="28"/>
          <w:szCs w:val="28"/>
        </w:rPr>
      </w:pPr>
      <w:r w:rsidRPr="00CB42BB">
        <w:rPr>
          <w:b/>
          <w:bCs/>
          <w:sz w:val="28"/>
          <w:szCs w:val="28"/>
        </w:rPr>
        <w:t>Introduction</w:t>
      </w:r>
    </w:p>
    <w:p w14:paraId="1E001BF1" w14:textId="77777777" w:rsidR="006D0505" w:rsidRDefault="006D0505" w:rsidP="00171B83">
      <w:pPr>
        <w:spacing w:line="360" w:lineRule="auto"/>
      </w:pPr>
    </w:p>
    <w:p w14:paraId="004DC3E7" w14:textId="61269F70" w:rsidR="00CB42BB" w:rsidRPr="00CB42BB" w:rsidRDefault="00CB42BB" w:rsidP="00CB42BB">
      <w:pPr>
        <w:pStyle w:val="ListParagraph"/>
        <w:numPr>
          <w:ilvl w:val="0"/>
          <w:numId w:val="265"/>
        </w:numPr>
        <w:spacing w:line="360" w:lineRule="auto"/>
      </w:pPr>
      <w:r w:rsidRPr="00CB42BB">
        <w:rPr>
          <w:u w:val="single"/>
        </w:rPr>
        <w:t>Lower Triangular Matrix</w:t>
      </w:r>
      <w:r>
        <w:t xml:space="preserve">: A </w:t>
      </w:r>
      <w:r w:rsidRPr="00CB42BB">
        <w:rPr>
          <w:i/>
          <w:iCs/>
        </w:rPr>
        <w:t>triangular matrix</w:t>
      </w:r>
      <w:r>
        <w:t xml:space="preserve"> is a special kind of square matrix. A square matrix is called </w:t>
      </w:r>
      <w:r w:rsidRPr="00CB42BB">
        <w:rPr>
          <w:i/>
          <w:iCs/>
        </w:rPr>
        <w:t>lower triangular</w:t>
      </w:r>
      <w:r>
        <w:t xml:space="preserve"> if all the entries above the main diagonal are zero (Wikipedia (2024)).</w:t>
      </w:r>
    </w:p>
    <w:p w14:paraId="211F5D08" w14:textId="616AC6EE" w:rsidR="004C4403" w:rsidRDefault="004C4403" w:rsidP="004C4403">
      <w:pPr>
        <w:pStyle w:val="ListParagraph"/>
        <w:numPr>
          <w:ilvl w:val="0"/>
          <w:numId w:val="265"/>
        </w:numPr>
        <w:spacing w:line="360" w:lineRule="auto"/>
      </w:pPr>
      <w:r>
        <w:rPr>
          <w:u w:val="single"/>
        </w:rPr>
        <w:t>Upper</w:t>
      </w:r>
      <w:r w:rsidRPr="00CB42BB">
        <w:rPr>
          <w:u w:val="single"/>
        </w:rPr>
        <w:t xml:space="preserve"> Triangular Matrix</w:t>
      </w:r>
      <w:r>
        <w:t xml:space="preserve">: A square matrix is called </w:t>
      </w:r>
      <w:r>
        <w:rPr>
          <w:i/>
          <w:iCs/>
        </w:rPr>
        <w:t>upper</w:t>
      </w:r>
      <w:r w:rsidRPr="00CB42BB">
        <w:rPr>
          <w:i/>
          <w:iCs/>
        </w:rPr>
        <w:t xml:space="preserve"> triangular</w:t>
      </w:r>
      <w:r>
        <w:t xml:space="preserve"> if all the entries below the main diagonal are zero.</w:t>
      </w:r>
    </w:p>
    <w:p w14:paraId="3CC38995" w14:textId="79C8BF6C" w:rsidR="004C4403" w:rsidRDefault="004C4403" w:rsidP="004C4403">
      <w:pPr>
        <w:pStyle w:val="ListParagraph"/>
        <w:numPr>
          <w:ilvl w:val="0"/>
          <w:numId w:val="265"/>
        </w:numPr>
        <w:spacing w:line="360" w:lineRule="auto"/>
      </w:pPr>
      <w:r>
        <w:rPr>
          <w:u w:val="single"/>
        </w:rPr>
        <w:t>Usage in Numerical Analysis</w:t>
      </w:r>
      <w:r w:rsidRPr="004C4403">
        <w:t>:</w:t>
      </w:r>
      <w:r>
        <w:t xml:space="preserve"> Because matrix equations with triangular matrices are easier to solve, they are very important in numerical analysis.</w:t>
      </w:r>
    </w:p>
    <w:p w14:paraId="1B1EF4C8" w14:textId="0E62F151" w:rsidR="004C4403" w:rsidRDefault="004C4403" w:rsidP="004C4403">
      <w:pPr>
        <w:pStyle w:val="ListParagraph"/>
        <w:numPr>
          <w:ilvl w:val="0"/>
          <w:numId w:val="265"/>
        </w:numPr>
        <w:spacing w:line="360" w:lineRule="auto"/>
      </w:pPr>
      <w:r>
        <w:rPr>
          <w:u w:val="single"/>
        </w:rPr>
        <w:t>Usage in Criterion for Invertibility</w:t>
      </w:r>
      <w:r w:rsidRPr="004C4403">
        <w:t>:</w:t>
      </w:r>
      <w:r>
        <w:t xml:space="preserve"> By the </w:t>
      </w:r>
      <m:oMath>
        <m:r>
          <w:rPr>
            <w:rFonts w:ascii="Cambria Math" w:hAnsi="Cambria Math"/>
          </w:rPr>
          <m:t>LU</m:t>
        </m:r>
      </m:oMath>
      <w:r>
        <w:t xml:space="preserve"> decomposition algorithm, an invertible matrix maybe written as the product of a lower triangular matrix </w:t>
      </w:r>
      <m:oMath>
        <m:r>
          <w:rPr>
            <w:rFonts w:ascii="Cambria Math" w:hAnsi="Cambria Math"/>
          </w:rPr>
          <m:t>L</m:t>
        </m:r>
      </m:oMath>
      <w:r>
        <w:t xml:space="preserve"> and an upper triangular matrix </w:t>
      </w:r>
      <m:oMath>
        <m:r>
          <w:rPr>
            <w:rFonts w:ascii="Cambria Math" w:hAnsi="Cambria Math"/>
          </w:rPr>
          <m:t>U</m:t>
        </m:r>
      </m:oMath>
      <w:r>
        <w:t xml:space="preserve"> if and only if </w:t>
      </w:r>
      <w:proofErr w:type="gramStart"/>
      <w:r>
        <w:t>all of</w:t>
      </w:r>
      <w:proofErr w:type="gramEnd"/>
      <w:r>
        <w:t xml:space="preserve"> its principal minors are non-zero.</w:t>
      </w:r>
    </w:p>
    <w:p w14:paraId="69A9EB76" w14:textId="77777777" w:rsidR="00932DD4" w:rsidRDefault="00932DD4" w:rsidP="00932DD4">
      <w:pPr>
        <w:spacing w:line="360" w:lineRule="auto"/>
      </w:pPr>
    </w:p>
    <w:p w14:paraId="5CE65BFA" w14:textId="77777777" w:rsidR="00932DD4" w:rsidRDefault="00932DD4" w:rsidP="00932DD4">
      <w:pPr>
        <w:spacing w:line="360" w:lineRule="auto"/>
      </w:pPr>
    </w:p>
    <w:p w14:paraId="5FDD3413" w14:textId="77777777" w:rsidR="00932DD4" w:rsidRDefault="00932DD4" w:rsidP="00932DD4">
      <w:pPr>
        <w:spacing w:line="360" w:lineRule="auto"/>
      </w:pPr>
    </w:p>
    <w:p w14:paraId="28FB136A" w14:textId="6137E14E" w:rsidR="00932DD4" w:rsidRPr="00932DD4" w:rsidRDefault="00932DD4" w:rsidP="00932DD4">
      <w:pPr>
        <w:spacing w:line="360" w:lineRule="auto"/>
        <w:rPr>
          <w:b/>
          <w:bCs/>
          <w:sz w:val="28"/>
          <w:szCs w:val="28"/>
        </w:rPr>
      </w:pPr>
      <w:r w:rsidRPr="00932DD4">
        <w:rPr>
          <w:b/>
          <w:bCs/>
          <w:sz w:val="28"/>
          <w:szCs w:val="28"/>
        </w:rPr>
        <w:t>Description</w:t>
      </w:r>
    </w:p>
    <w:p w14:paraId="0F5919C9" w14:textId="77777777" w:rsidR="00932DD4" w:rsidRDefault="00932DD4" w:rsidP="00932DD4">
      <w:pPr>
        <w:spacing w:line="360" w:lineRule="auto"/>
      </w:pPr>
    </w:p>
    <w:p w14:paraId="0CAF06C6" w14:textId="77777777" w:rsidR="000A4EAD" w:rsidRPr="000A4EAD" w:rsidRDefault="00932DD4" w:rsidP="00932DD4">
      <w:pPr>
        <w:pStyle w:val="ListParagraph"/>
        <w:numPr>
          <w:ilvl w:val="0"/>
          <w:numId w:val="266"/>
        </w:numPr>
        <w:spacing w:line="360" w:lineRule="auto"/>
        <w:rPr>
          <w:u w:val="single"/>
        </w:rPr>
      </w:pPr>
      <w:r w:rsidRPr="00932DD4">
        <w:rPr>
          <w:u w:val="single"/>
        </w:rPr>
        <w:t>Forms of Left/Right Triangular Matrix</w:t>
      </w:r>
      <w:r>
        <w:t xml:space="preserve">: A matrix of the form </w:t>
      </w:r>
    </w:p>
    <w:p w14:paraId="6D883D04" w14:textId="77777777" w:rsidR="000A4EAD" w:rsidRPr="000A4EAD" w:rsidRDefault="000A4EAD" w:rsidP="000A4EAD">
      <w:pPr>
        <w:spacing w:line="360" w:lineRule="auto"/>
        <w:rPr>
          <w:u w:val="single"/>
        </w:rPr>
      </w:pPr>
    </w:p>
    <w:p w14:paraId="73FD5CFD" w14:textId="432E87C6" w:rsidR="000A4EAD" w:rsidRDefault="000A4EAD" w:rsidP="000A4EAD">
      <w:pPr>
        <w:pStyle w:val="ListParagraph"/>
        <w:spacing w:line="360" w:lineRule="auto"/>
        <w:ind w:left="360"/>
        <w:jc w:val="center"/>
        <w:rPr>
          <w:u w:val="single"/>
        </w:rPr>
      </w:pPr>
      <w:r>
        <w:rPr>
          <w:noProof/>
        </w:rPr>
        <w:lastRenderedPageBreak/>
        <w:drawing>
          <wp:inline distT="0" distB="0" distL="0" distR="0" wp14:anchorId="6B1B9676" wp14:editId="1C681D69">
            <wp:extent cx="3362325" cy="1866900"/>
            <wp:effectExtent l="0" t="0" r="9525" b="0"/>
            <wp:docPr id="173361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16749" name=""/>
                    <pic:cNvPicPr/>
                  </pic:nvPicPr>
                  <pic:blipFill>
                    <a:blip r:embed="rId117"/>
                    <a:stretch>
                      <a:fillRect/>
                    </a:stretch>
                  </pic:blipFill>
                  <pic:spPr>
                    <a:xfrm>
                      <a:off x="0" y="0"/>
                      <a:ext cx="3362325" cy="1866900"/>
                    </a:xfrm>
                    <a:prstGeom prst="rect">
                      <a:avLst/>
                    </a:prstGeom>
                  </pic:spPr>
                </pic:pic>
              </a:graphicData>
            </a:graphic>
          </wp:inline>
        </w:drawing>
      </w:r>
    </w:p>
    <w:p w14:paraId="000F2C83" w14:textId="77777777" w:rsidR="000A4EAD" w:rsidRPr="000A4EAD" w:rsidRDefault="000A4EAD" w:rsidP="000A4EAD">
      <w:pPr>
        <w:spacing w:line="360" w:lineRule="auto"/>
        <w:rPr>
          <w:u w:val="single"/>
        </w:rPr>
      </w:pPr>
    </w:p>
    <w:p w14:paraId="2DE8FB95" w14:textId="77777777" w:rsidR="000A4EAD" w:rsidRDefault="00932DD4" w:rsidP="000A4EAD">
      <w:pPr>
        <w:pStyle w:val="ListParagraph"/>
        <w:spacing w:line="360" w:lineRule="auto"/>
        <w:ind w:left="360"/>
      </w:pPr>
      <w:r>
        <w:t xml:space="preserve">is called a </w:t>
      </w:r>
      <w:r w:rsidRPr="00932DD4">
        <w:rPr>
          <w:i/>
          <w:iCs/>
        </w:rPr>
        <w:t>lower triangular matrix</w:t>
      </w:r>
      <w:r>
        <w:t xml:space="preserve"> or </w:t>
      </w:r>
      <w:r w:rsidRPr="00932DD4">
        <w:rPr>
          <w:i/>
          <w:iCs/>
        </w:rPr>
        <w:t>left triangular matrix</w:t>
      </w:r>
      <w:r>
        <w:t xml:space="preserve">, and analogously, a matrix of the form </w:t>
      </w:r>
    </w:p>
    <w:p w14:paraId="7E3A51EC" w14:textId="77777777" w:rsidR="000A4EAD" w:rsidRDefault="000A4EAD" w:rsidP="000A4EAD">
      <w:pPr>
        <w:spacing w:line="360" w:lineRule="auto"/>
      </w:pPr>
    </w:p>
    <w:p w14:paraId="54257E1E" w14:textId="6818EF25" w:rsidR="000A4EAD" w:rsidRDefault="000A4EAD" w:rsidP="000A4EAD">
      <w:pPr>
        <w:pStyle w:val="ListParagraph"/>
        <w:spacing w:line="360" w:lineRule="auto"/>
        <w:ind w:left="360"/>
        <w:jc w:val="center"/>
      </w:pPr>
      <w:r>
        <w:rPr>
          <w:noProof/>
        </w:rPr>
        <w:drawing>
          <wp:inline distT="0" distB="0" distL="0" distR="0" wp14:anchorId="1F9B3F1A" wp14:editId="21D08810">
            <wp:extent cx="3562350" cy="1876425"/>
            <wp:effectExtent l="0" t="0" r="0" b="9525"/>
            <wp:docPr id="200182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20789" name=""/>
                    <pic:cNvPicPr/>
                  </pic:nvPicPr>
                  <pic:blipFill>
                    <a:blip r:embed="rId118"/>
                    <a:stretch>
                      <a:fillRect/>
                    </a:stretch>
                  </pic:blipFill>
                  <pic:spPr>
                    <a:xfrm>
                      <a:off x="0" y="0"/>
                      <a:ext cx="3562350" cy="1876425"/>
                    </a:xfrm>
                    <a:prstGeom prst="rect">
                      <a:avLst/>
                    </a:prstGeom>
                  </pic:spPr>
                </pic:pic>
              </a:graphicData>
            </a:graphic>
          </wp:inline>
        </w:drawing>
      </w:r>
    </w:p>
    <w:p w14:paraId="145EFA1F" w14:textId="77777777" w:rsidR="000A4EAD" w:rsidRDefault="000A4EAD" w:rsidP="000A4EAD">
      <w:pPr>
        <w:spacing w:line="360" w:lineRule="auto"/>
      </w:pPr>
    </w:p>
    <w:p w14:paraId="52744B97" w14:textId="1E65CB3D" w:rsidR="00932DD4" w:rsidRPr="00932DD4" w:rsidRDefault="00932DD4" w:rsidP="000A4EAD">
      <w:pPr>
        <w:pStyle w:val="ListParagraph"/>
        <w:spacing w:line="360" w:lineRule="auto"/>
        <w:ind w:left="360"/>
        <w:rPr>
          <w:u w:val="single"/>
        </w:rPr>
      </w:pPr>
      <w:r>
        <w:t xml:space="preserve">is called </w:t>
      </w:r>
      <w:r w:rsidRPr="00932DD4">
        <w:rPr>
          <w:i/>
          <w:iCs/>
        </w:rPr>
        <w:t>upper triangular matrix</w:t>
      </w:r>
      <w:r>
        <w:t xml:space="preserve"> or </w:t>
      </w:r>
      <w:r w:rsidRPr="00932DD4">
        <w:rPr>
          <w:i/>
          <w:iCs/>
        </w:rPr>
        <w:t>right triangular matrix</w:t>
      </w:r>
      <w:r>
        <w:t xml:space="preserve">. The lower or the left triangular matrix is denoted with the variable </w:t>
      </w:r>
      <m:oMath>
        <m:r>
          <w:rPr>
            <w:rFonts w:ascii="Cambria Math" w:hAnsi="Cambria Math"/>
          </w:rPr>
          <m:t>L</m:t>
        </m:r>
      </m:oMath>
      <w:r>
        <w:t xml:space="preserve">, and an upper or right triangular matrix is commonly denoted with the variable </w:t>
      </w:r>
      <m:oMath>
        <m:r>
          <w:rPr>
            <w:rFonts w:ascii="Cambria Math" w:hAnsi="Cambria Math"/>
          </w:rPr>
          <m:t>U</m:t>
        </m:r>
      </m:oMath>
      <w:r>
        <w:t xml:space="preserve"> or </w:t>
      </w:r>
      <m:oMath>
        <m:r>
          <w:rPr>
            <w:rFonts w:ascii="Cambria Math" w:hAnsi="Cambria Math"/>
          </w:rPr>
          <m:t>R</m:t>
        </m:r>
      </m:oMath>
      <w:r>
        <w:t>.</w:t>
      </w:r>
    </w:p>
    <w:p w14:paraId="6B83A287" w14:textId="0F1474DE" w:rsidR="00932DD4" w:rsidRPr="007023B9" w:rsidRDefault="00932DD4" w:rsidP="00932DD4">
      <w:pPr>
        <w:pStyle w:val="ListParagraph"/>
        <w:numPr>
          <w:ilvl w:val="0"/>
          <w:numId w:val="266"/>
        </w:numPr>
        <w:spacing w:line="360" w:lineRule="auto"/>
        <w:rPr>
          <w:u w:val="single"/>
        </w:rPr>
      </w:pPr>
      <w:r>
        <w:rPr>
          <w:u w:val="single"/>
        </w:rPr>
        <w:t>Diagonal and Triangularizable Matrices</w:t>
      </w:r>
      <w:r>
        <w:t xml:space="preserve">: A matrix that is both upper and lower triangular is diagonal. Matrices that are </w:t>
      </w:r>
      <w:proofErr w:type="gramStart"/>
      <w:r>
        <w:t>similar to</w:t>
      </w:r>
      <w:proofErr w:type="gramEnd"/>
      <w:r>
        <w:t xml:space="preserve"> triangular matrices are called </w:t>
      </w:r>
      <w:r>
        <w:rPr>
          <w:i/>
          <w:iCs/>
        </w:rPr>
        <w:t>triangularizable</w:t>
      </w:r>
      <w:r>
        <w:t>.</w:t>
      </w:r>
    </w:p>
    <w:p w14:paraId="1B14F4DD" w14:textId="4C46EA6C" w:rsidR="007023B9" w:rsidRPr="007023B9" w:rsidRDefault="007023B9" w:rsidP="00932DD4">
      <w:pPr>
        <w:pStyle w:val="ListParagraph"/>
        <w:numPr>
          <w:ilvl w:val="0"/>
          <w:numId w:val="266"/>
        </w:numPr>
        <w:spacing w:line="360" w:lineRule="auto"/>
        <w:rPr>
          <w:u w:val="single"/>
        </w:rPr>
      </w:pPr>
      <w:r>
        <w:rPr>
          <w:u w:val="single"/>
        </w:rPr>
        <w:t>Non zero Trapezoidal Matrix</w:t>
      </w:r>
      <w:r>
        <w:t>: A non-square – or sometimes any – matrix with zeros above/below the diagonal is called a lower/upper trapezoidal matrix. The non-zero entries form the shape of a trapezoid.</w:t>
      </w:r>
    </w:p>
    <w:p w14:paraId="175C1558" w14:textId="77777777" w:rsidR="007023B9" w:rsidRDefault="007023B9" w:rsidP="007023B9">
      <w:pPr>
        <w:spacing w:line="360" w:lineRule="auto"/>
        <w:rPr>
          <w:u w:val="single"/>
        </w:rPr>
      </w:pPr>
    </w:p>
    <w:p w14:paraId="5FD255B0" w14:textId="77777777" w:rsidR="007023B9" w:rsidRDefault="007023B9" w:rsidP="007023B9">
      <w:pPr>
        <w:spacing w:line="360" w:lineRule="auto"/>
        <w:rPr>
          <w:u w:val="single"/>
        </w:rPr>
      </w:pPr>
    </w:p>
    <w:p w14:paraId="3F9CFE3A" w14:textId="1EE2E35A" w:rsidR="007023B9" w:rsidRPr="007023B9" w:rsidRDefault="007023B9" w:rsidP="007023B9">
      <w:pPr>
        <w:spacing w:line="360" w:lineRule="auto"/>
        <w:rPr>
          <w:b/>
          <w:bCs/>
          <w:sz w:val="28"/>
          <w:szCs w:val="28"/>
        </w:rPr>
      </w:pPr>
      <w:r w:rsidRPr="007023B9">
        <w:rPr>
          <w:b/>
          <w:bCs/>
          <w:sz w:val="28"/>
          <w:szCs w:val="28"/>
        </w:rPr>
        <w:t>Forward and Back Substitution</w:t>
      </w:r>
    </w:p>
    <w:p w14:paraId="771B8183" w14:textId="77777777" w:rsidR="007023B9" w:rsidRDefault="007023B9" w:rsidP="007023B9">
      <w:pPr>
        <w:spacing w:line="360" w:lineRule="auto"/>
      </w:pPr>
    </w:p>
    <w:p w14:paraId="782722EC" w14:textId="77777777" w:rsidR="008B3D13" w:rsidRDefault="007023B9" w:rsidP="007023B9">
      <w:pPr>
        <w:pStyle w:val="ListParagraph"/>
        <w:numPr>
          <w:ilvl w:val="0"/>
          <w:numId w:val="267"/>
        </w:numPr>
        <w:spacing w:line="360" w:lineRule="auto"/>
      </w:pPr>
      <w:r w:rsidRPr="000A4EAD">
        <w:rPr>
          <w:u w:val="single"/>
        </w:rPr>
        <w:t>Solving Triangular Matrix Equations</w:t>
      </w:r>
      <w:r>
        <w:t>: A matrix equation in the form</w:t>
      </w:r>
    </w:p>
    <w:p w14:paraId="3E90101C" w14:textId="77777777" w:rsidR="008B3D13" w:rsidRPr="008B3D13" w:rsidRDefault="008B3D13" w:rsidP="008B3D13">
      <w:pPr>
        <w:spacing w:line="360" w:lineRule="auto"/>
        <w:rPr>
          <w:u w:val="single"/>
        </w:rPr>
      </w:pPr>
    </w:p>
    <w:p w14:paraId="4628C937" w14:textId="77777777" w:rsidR="008B3D13" w:rsidRDefault="007023B9" w:rsidP="008B3D13">
      <w:pPr>
        <w:pStyle w:val="ListParagraph"/>
        <w:spacing w:line="360" w:lineRule="auto"/>
        <w:ind w:left="360"/>
      </w:pPr>
      <m:oMathPara>
        <m:oMath>
          <m:r>
            <w:rPr>
              <w:rFonts w:ascii="Cambria Math" w:hAnsi="Cambria Math"/>
            </w:rPr>
            <m:t>Lx=b</m:t>
          </m:r>
        </m:oMath>
      </m:oMathPara>
    </w:p>
    <w:p w14:paraId="3A6B8FD4" w14:textId="77777777" w:rsidR="008B3D13" w:rsidRDefault="008B3D13" w:rsidP="008B3D13">
      <w:pPr>
        <w:spacing w:line="360" w:lineRule="auto"/>
      </w:pPr>
    </w:p>
    <w:p w14:paraId="24181259" w14:textId="77777777" w:rsidR="008B3D13" w:rsidRDefault="007023B9" w:rsidP="008B3D13">
      <w:pPr>
        <w:pStyle w:val="ListParagraph"/>
        <w:spacing w:line="360" w:lineRule="auto"/>
        <w:ind w:left="360"/>
      </w:pPr>
      <w:r>
        <w:t>or</w:t>
      </w:r>
    </w:p>
    <w:p w14:paraId="05D31F02" w14:textId="77777777" w:rsidR="008B3D13" w:rsidRDefault="008B3D13" w:rsidP="008B3D13">
      <w:pPr>
        <w:spacing w:line="360" w:lineRule="auto"/>
      </w:pPr>
    </w:p>
    <w:p w14:paraId="28867834" w14:textId="77777777" w:rsidR="008B3D13" w:rsidRDefault="007023B9" w:rsidP="008B3D13">
      <w:pPr>
        <w:pStyle w:val="ListParagraph"/>
        <w:spacing w:line="360" w:lineRule="auto"/>
        <w:ind w:left="360"/>
      </w:pPr>
      <m:oMathPara>
        <m:oMath>
          <m:r>
            <w:rPr>
              <w:rFonts w:ascii="Cambria Math" w:hAnsi="Cambria Math"/>
            </w:rPr>
            <m:t>Ux=b</m:t>
          </m:r>
        </m:oMath>
      </m:oMathPara>
    </w:p>
    <w:p w14:paraId="1EA60C37" w14:textId="77777777" w:rsidR="008B3D13" w:rsidRDefault="008B3D13" w:rsidP="008B3D13">
      <w:pPr>
        <w:spacing w:line="360" w:lineRule="auto"/>
      </w:pPr>
    </w:p>
    <w:p w14:paraId="60454915" w14:textId="632F6907" w:rsidR="007023B9" w:rsidRDefault="007023B9" w:rsidP="008B3D13">
      <w:pPr>
        <w:pStyle w:val="ListParagraph"/>
        <w:spacing w:line="360" w:lineRule="auto"/>
        <w:ind w:left="360"/>
      </w:pPr>
      <w:r>
        <w:t xml:space="preserve">is very easy to solve by an iterative process called </w:t>
      </w:r>
      <w:r w:rsidRPr="007023B9">
        <w:rPr>
          <w:i/>
          <w:iCs/>
        </w:rPr>
        <w:t>forward substitution</w:t>
      </w:r>
      <w:r>
        <w:t xml:space="preserve"> for lower triangular matrices and analogously </w:t>
      </w:r>
      <w:r w:rsidRPr="007023B9">
        <w:rPr>
          <w:i/>
          <w:iCs/>
        </w:rPr>
        <w:t>back substitution</w:t>
      </w:r>
      <w:r>
        <w:t xml:space="preserve"> for upper triangular matrices.</w:t>
      </w:r>
    </w:p>
    <w:p w14:paraId="48446B53" w14:textId="5326F604" w:rsidR="000A4EAD" w:rsidRDefault="000A4EAD" w:rsidP="007023B9">
      <w:pPr>
        <w:pStyle w:val="ListParagraph"/>
        <w:numPr>
          <w:ilvl w:val="0"/>
          <w:numId w:val="267"/>
        </w:numPr>
        <w:spacing w:line="360" w:lineRule="auto"/>
      </w:pPr>
      <w:r w:rsidRPr="000A4EAD">
        <w:rPr>
          <w:u w:val="single"/>
        </w:rPr>
        <w:t>Forward Substitution for Lower Triangular</w:t>
      </w:r>
      <w:r>
        <w:t xml:space="preserve">: The process is thus called because for lower triangular matrices, one first computes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then substitutes that forward into the next equation to solve for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repeats through to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w:t>
      </w:r>
    </w:p>
    <w:p w14:paraId="25EEBB70" w14:textId="6AF67F6D" w:rsidR="003B6D0A" w:rsidRDefault="003B6D0A" w:rsidP="007023B9">
      <w:pPr>
        <w:pStyle w:val="ListParagraph"/>
        <w:numPr>
          <w:ilvl w:val="0"/>
          <w:numId w:val="267"/>
        </w:numPr>
        <w:spacing w:line="360" w:lineRule="auto"/>
      </w:pPr>
      <w:r>
        <w:rPr>
          <w:u w:val="single"/>
        </w:rPr>
        <w:t>Back Substitution for Upper Triangular</w:t>
      </w:r>
      <w:r w:rsidRPr="003B6D0A">
        <w:t>:</w:t>
      </w:r>
      <w:r>
        <w:t xml:space="preserve"> In upper triangular matrix, one works backwards, first computing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then substituting that back into the previous equation to solve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and repeating through to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w:t>
      </w:r>
    </w:p>
    <w:p w14:paraId="07A16384" w14:textId="555EAB87" w:rsidR="003B6D0A" w:rsidRDefault="003B6D0A" w:rsidP="007023B9">
      <w:pPr>
        <w:pStyle w:val="ListParagraph"/>
        <w:numPr>
          <w:ilvl w:val="0"/>
          <w:numId w:val="267"/>
        </w:numPr>
        <w:spacing w:line="360" w:lineRule="auto"/>
      </w:pPr>
      <w:r>
        <w:rPr>
          <w:u w:val="single"/>
        </w:rPr>
        <w:t>Need for Matrix Inversion</w:t>
      </w:r>
      <w:r w:rsidRPr="003B6D0A">
        <w:t>:</w:t>
      </w:r>
      <w:r>
        <w:t xml:space="preserve"> Notice that this does not require inverting the matrix.</w:t>
      </w:r>
    </w:p>
    <w:p w14:paraId="74B5078F" w14:textId="77777777" w:rsidR="008B3D13" w:rsidRDefault="008B3D13" w:rsidP="008B3D13">
      <w:pPr>
        <w:spacing w:line="360" w:lineRule="auto"/>
      </w:pPr>
    </w:p>
    <w:p w14:paraId="428F9779" w14:textId="77777777" w:rsidR="008B3D13" w:rsidRDefault="008B3D13" w:rsidP="008B3D13">
      <w:pPr>
        <w:spacing w:line="360" w:lineRule="auto"/>
      </w:pPr>
    </w:p>
    <w:p w14:paraId="7EEF6A5F" w14:textId="39526037" w:rsidR="008B3D13" w:rsidRPr="008B3D13" w:rsidRDefault="008B3D13" w:rsidP="008B3D13">
      <w:pPr>
        <w:spacing w:line="360" w:lineRule="auto"/>
        <w:rPr>
          <w:b/>
          <w:bCs/>
          <w:sz w:val="28"/>
          <w:szCs w:val="28"/>
        </w:rPr>
      </w:pPr>
      <w:r w:rsidRPr="008B3D13">
        <w:rPr>
          <w:b/>
          <w:bCs/>
          <w:sz w:val="28"/>
          <w:szCs w:val="28"/>
        </w:rPr>
        <w:t>Explicit Setup for Forward Substitution</w:t>
      </w:r>
    </w:p>
    <w:p w14:paraId="076252BB" w14:textId="77777777" w:rsidR="008B3D13" w:rsidRDefault="008B3D13" w:rsidP="008B3D13">
      <w:pPr>
        <w:spacing w:line="360" w:lineRule="auto"/>
      </w:pPr>
    </w:p>
    <w:p w14:paraId="243C1241" w14:textId="77777777" w:rsidR="00E04997" w:rsidRDefault="008B3D13" w:rsidP="008B3D13">
      <w:pPr>
        <w:pStyle w:val="ListParagraph"/>
        <w:numPr>
          <w:ilvl w:val="0"/>
          <w:numId w:val="268"/>
        </w:numPr>
        <w:spacing w:line="360" w:lineRule="auto"/>
      </w:pPr>
      <w:r w:rsidRPr="008B3D13">
        <w:rPr>
          <w:u w:val="single"/>
        </w:rPr>
        <w:t>Series of Lower Triangle Linear Relations</w:t>
      </w:r>
      <w:r>
        <w:t>: The matrix equation</w:t>
      </w:r>
    </w:p>
    <w:p w14:paraId="03265F60" w14:textId="77777777" w:rsidR="00E04997" w:rsidRPr="00E04997" w:rsidRDefault="00E04997" w:rsidP="00E04997">
      <w:pPr>
        <w:spacing w:line="360" w:lineRule="auto"/>
        <w:rPr>
          <w:u w:val="single"/>
        </w:rPr>
      </w:pPr>
    </w:p>
    <w:p w14:paraId="6FDB84A3" w14:textId="77777777" w:rsidR="00E04997" w:rsidRDefault="008B3D13" w:rsidP="00E04997">
      <w:pPr>
        <w:pStyle w:val="ListParagraph"/>
        <w:spacing w:line="360" w:lineRule="auto"/>
        <w:ind w:left="360"/>
      </w:pPr>
      <m:oMathPara>
        <m:oMath>
          <m:r>
            <w:rPr>
              <w:rFonts w:ascii="Cambria Math" w:hAnsi="Cambria Math"/>
            </w:rPr>
            <m:t>Lx=b</m:t>
          </m:r>
        </m:oMath>
      </m:oMathPara>
    </w:p>
    <w:p w14:paraId="655EBB71" w14:textId="77777777" w:rsidR="00E04997" w:rsidRDefault="00E04997" w:rsidP="00E04997">
      <w:pPr>
        <w:spacing w:line="360" w:lineRule="auto"/>
      </w:pPr>
    </w:p>
    <w:p w14:paraId="05521ED6" w14:textId="77777777" w:rsidR="00E04997" w:rsidRDefault="008B3D13" w:rsidP="00E04997">
      <w:pPr>
        <w:pStyle w:val="ListParagraph"/>
        <w:spacing w:line="360" w:lineRule="auto"/>
        <w:ind w:left="360"/>
      </w:pPr>
      <w:r>
        <w:t>can be written as a system of linear equations</w:t>
      </w:r>
    </w:p>
    <w:p w14:paraId="507286CA" w14:textId="77777777" w:rsidR="00E04997" w:rsidRDefault="00E04997" w:rsidP="00E04997">
      <w:pPr>
        <w:spacing w:line="360" w:lineRule="auto"/>
      </w:pPr>
    </w:p>
    <w:p w14:paraId="4E652A01"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p w14:paraId="7370D1B4" w14:textId="77777777" w:rsidR="00E04997" w:rsidRDefault="00E04997" w:rsidP="00E04997">
      <w:pPr>
        <w:spacing w:line="360" w:lineRule="auto"/>
      </w:pPr>
    </w:p>
    <w:p w14:paraId="6E49BF42"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3D5D97E" w14:textId="77777777" w:rsidR="00E04997" w:rsidRDefault="00E04997" w:rsidP="00E04997">
      <w:pPr>
        <w:spacing w:line="360" w:lineRule="auto"/>
      </w:pPr>
    </w:p>
    <w:p w14:paraId="404A2529" w14:textId="08374C6B" w:rsidR="00E04997" w:rsidRDefault="00E04997" w:rsidP="00E04997">
      <w:pPr>
        <w:pStyle w:val="ListParagraph"/>
        <w:spacing w:line="360" w:lineRule="auto"/>
        <w:ind w:left="360"/>
      </w:pPr>
      <m:oMathPara>
        <m:oMath>
          <m:r>
            <w:rPr>
              <w:rFonts w:ascii="Cambria Math" w:hAnsi="Cambria Math"/>
            </w:rPr>
            <m:t>⋮     +     ⋮     +     ⋱     =     ⋮</m:t>
          </m:r>
        </m:oMath>
      </m:oMathPara>
    </w:p>
    <w:p w14:paraId="14821A06" w14:textId="77777777" w:rsidR="00E04997" w:rsidRDefault="00E04997" w:rsidP="00E04997">
      <w:pPr>
        <w:spacing w:line="360" w:lineRule="auto"/>
      </w:pPr>
    </w:p>
    <w:p w14:paraId="14314F4B" w14:textId="1E05A153" w:rsidR="008B3D13" w:rsidRP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m1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oMath>
      </m:oMathPara>
    </w:p>
    <w:p w14:paraId="09703EC4" w14:textId="77777777" w:rsidR="00E04997" w:rsidRDefault="00E04997" w:rsidP="00E04997">
      <w:pPr>
        <w:spacing w:line="360" w:lineRule="auto"/>
      </w:pPr>
    </w:p>
    <w:p w14:paraId="6DE716BB" w14:textId="77777777" w:rsidR="00E04997" w:rsidRDefault="00E04997" w:rsidP="008B3D13">
      <w:pPr>
        <w:pStyle w:val="ListParagraph"/>
        <w:numPr>
          <w:ilvl w:val="0"/>
          <w:numId w:val="268"/>
        </w:numPr>
        <w:spacing w:line="360" w:lineRule="auto"/>
      </w:pPr>
      <w:r>
        <w:rPr>
          <w:u w:val="single"/>
        </w:rPr>
        <w:t>Closed Form Solution</w:t>
      </w:r>
      <w:r>
        <w:t>: The resulting formulas are:</w:t>
      </w:r>
    </w:p>
    <w:p w14:paraId="5C1BEC09" w14:textId="77777777" w:rsidR="00E04997" w:rsidRPr="00E04997" w:rsidRDefault="00E04997" w:rsidP="00E04997">
      <w:pPr>
        <w:spacing w:line="360" w:lineRule="auto"/>
        <w:rPr>
          <w:u w:val="single"/>
        </w:rPr>
      </w:pPr>
    </w:p>
    <w:p w14:paraId="6A4CA58F"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11</m:t>
                  </m:r>
                </m:sub>
              </m:sSub>
            </m:den>
          </m:f>
        </m:oMath>
      </m:oMathPara>
    </w:p>
    <w:p w14:paraId="3957734F" w14:textId="77777777" w:rsidR="00E04997" w:rsidRDefault="00E04997" w:rsidP="00E04997">
      <w:pPr>
        <w:spacing w:line="360" w:lineRule="auto"/>
      </w:pPr>
    </w:p>
    <w:p w14:paraId="473B5E9B"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22</m:t>
                  </m:r>
                </m:sub>
              </m:sSub>
            </m:den>
          </m:f>
        </m:oMath>
      </m:oMathPara>
    </w:p>
    <w:p w14:paraId="347C48BF" w14:textId="77777777" w:rsidR="00E04997" w:rsidRDefault="00E04997" w:rsidP="00E04997">
      <w:pPr>
        <w:spacing w:line="360" w:lineRule="auto"/>
      </w:pPr>
    </w:p>
    <w:p w14:paraId="2BE829DA" w14:textId="4FD06021"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m-1</m:t>
                  </m:r>
                </m:sup>
                <m:e>
                  <m:sSub>
                    <m:sSubPr>
                      <m:ctrlPr>
                        <w:rPr>
                          <w:rFonts w:ascii="Cambria Math" w:hAnsi="Cambria Math"/>
                          <w:i/>
                        </w:rPr>
                      </m:ctrlPr>
                    </m:sSubPr>
                    <m:e>
                      <m:r>
                        <w:rPr>
                          <w:rFonts w:ascii="Cambria Math" w:hAnsi="Cambria Math"/>
                        </w:rPr>
                        <m:t>l</m:t>
                      </m:r>
                    </m:e>
                    <m:sub>
                      <m:r>
                        <w:rPr>
                          <w:rFonts w:ascii="Cambria Math" w:hAnsi="Cambria Math"/>
                        </w:rPr>
                        <m:t>2i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sSub>
                <m:sSubPr>
                  <m:ctrlPr>
                    <w:rPr>
                      <w:rFonts w:ascii="Cambria Math" w:hAnsi="Cambria Math"/>
                      <w:i/>
                    </w:rPr>
                  </m:ctrlPr>
                </m:sSubPr>
                <m:e>
                  <m:r>
                    <w:rPr>
                      <w:rFonts w:ascii="Cambria Math" w:hAnsi="Cambria Math"/>
                    </w:rPr>
                    <m:t>l</m:t>
                  </m:r>
                </m:e>
                <m:sub>
                  <m:r>
                    <w:rPr>
                      <w:rFonts w:ascii="Cambria Math" w:hAnsi="Cambria Math"/>
                    </w:rPr>
                    <m:t>mm</m:t>
                  </m:r>
                </m:sub>
              </m:sSub>
            </m:den>
          </m:f>
        </m:oMath>
      </m:oMathPara>
    </w:p>
    <w:p w14:paraId="1414E5BB" w14:textId="77777777" w:rsidR="00E04997" w:rsidRDefault="00E04997" w:rsidP="00E04997">
      <w:pPr>
        <w:spacing w:line="360" w:lineRule="auto"/>
      </w:pPr>
    </w:p>
    <w:p w14:paraId="337A4576" w14:textId="77777777" w:rsidR="00E04997" w:rsidRDefault="00E04997" w:rsidP="00E04997">
      <w:pPr>
        <w:spacing w:line="360" w:lineRule="auto"/>
      </w:pPr>
    </w:p>
    <w:p w14:paraId="2591E6C2" w14:textId="573D7C78" w:rsidR="00E04997" w:rsidRPr="00E04997" w:rsidRDefault="00E04997" w:rsidP="00E04997">
      <w:pPr>
        <w:spacing w:line="360" w:lineRule="auto"/>
        <w:rPr>
          <w:b/>
          <w:bCs/>
          <w:sz w:val="28"/>
          <w:szCs w:val="28"/>
        </w:rPr>
      </w:pPr>
      <w:r w:rsidRPr="00E04997">
        <w:rPr>
          <w:b/>
          <w:bCs/>
          <w:sz w:val="28"/>
          <w:szCs w:val="28"/>
        </w:rPr>
        <w:t>Properties</w:t>
      </w:r>
    </w:p>
    <w:p w14:paraId="74226A11" w14:textId="77777777" w:rsidR="00E04997" w:rsidRDefault="00E04997" w:rsidP="00E04997">
      <w:pPr>
        <w:spacing w:line="360" w:lineRule="auto"/>
      </w:pPr>
    </w:p>
    <w:p w14:paraId="69D687BF" w14:textId="14013C55" w:rsidR="00E04997" w:rsidRDefault="00E04997" w:rsidP="00E04997">
      <w:pPr>
        <w:pStyle w:val="ListParagraph"/>
        <w:numPr>
          <w:ilvl w:val="0"/>
          <w:numId w:val="269"/>
        </w:numPr>
        <w:spacing w:line="360" w:lineRule="auto"/>
      </w:pPr>
      <w:r w:rsidRPr="00E04997">
        <w:rPr>
          <w:u w:val="single"/>
        </w:rPr>
        <w:t>Transpose of Upper/Lower Triangular Matrices</w:t>
      </w:r>
      <w:r>
        <w:t>: The transpose of an upper triangular matrix is a lower triangular matrix and vice versa.</w:t>
      </w:r>
    </w:p>
    <w:p w14:paraId="6DC639B8" w14:textId="69052F2A" w:rsidR="00E04997" w:rsidRDefault="00E04997" w:rsidP="00E04997">
      <w:pPr>
        <w:pStyle w:val="ListParagraph"/>
        <w:numPr>
          <w:ilvl w:val="0"/>
          <w:numId w:val="269"/>
        </w:numPr>
        <w:spacing w:line="360" w:lineRule="auto"/>
      </w:pPr>
      <w:r>
        <w:rPr>
          <w:u w:val="single"/>
        </w:rPr>
        <w:t>Triangular Symmetric is also Diagonal</w:t>
      </w:r>
      <w:r w:rsidRPr="00E04997">
        <w:t>:</w:t>
      </w:r>
      <w:r>
        <w:t xml:space="preserve"> A matrix that is both symmetric and triangular is diagonal.</w:t>
      </w:r>
    </w:p>
    <w:p w14:paraId="3B92C50D" w14:textId="77777777" w:rsidR="00E43388" w:rsidRDefault="000E5A22" w:rsidP="00E04997">
      <w:pPr>
        <w:pStyle w:val="ListParagraph"/>
        <w:numPr>
          <w:ilvl w:val="0"/>
          <w:numId w:val="269"/>
        </w:numPr>
        <w:spacing w:line="360" w:lineRule="auto"/>
      </w:pPr>
      <w:r>
        <w:rPr>
          <w:u w:val="single"/>
        </w:rPr>
        <w:t>Triangular Normal Matrix is also Diagonal</w:t>
      </w:r>
      <w:r w:rsidRPr="000E5A22">
        <w:t>:</w:t>
      </w:r>
      <w:r>
        <w:t xml:space="preserve"> In a similar vein, a matrix which is both normal – meaning</w:t>
      </w:r>
    </w:p>
    <w:p w14:paraId="40721839" w14:textId="77777777" w:rsidR="00E43388" w:rsidRPr="00E43388" w:rsidRDefault="00E43388" w:rsidP="00E43388">
      <w:pPr>
        <w:spacing w:line="360" w:lineRule="auto"/>
        <w:rPr>
          <w:u w:val="single"/>
        </w:rPr>
      </w:pPr>
    </w:p>
    <w:p w14:paraId="69D7B234" w14:textId="77777777" w:rsidR="00E43388" w:rsidRDefault="000E5A22" w:rsidP="00E43388">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2963467F" w14:textId="77777777" w:rsidR="00E43388" w:rsidRDefault="00E43388" w:rsidP="00E43388">
      <w:pPr>
        <w:spacing w:line="360" w:lineRule="auto"/>
      </w:pPr>
    </w:p>
    <w:p w14:paraId="58FEDA89" w14:textId="60942CAF" w:rsidR="000E5A22" w:rsidRDefault="000E5A22" w:rsidP="00E43388">
      <w:pPr>
        <w:pStyle w:val="ListParagraph"/>
        <w:spacing w:line="360" w:lineRule="auto"/>
        <w:ind w:left="360"/>
      </w:pPr>
      <w:r>
        <w:lastRenderedPageBreak/>
        <w:t xml:space="preserve">where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is the conjugate transpose – and triangular is also diagonal. This can be seen by looking at the diagonal entries of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and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w:r>
        <w:t>.</w:t>
      </w:r>
    </w:p>
    <w:p w14:paraId="22E15BDE" w14:textId="27599185" w:rsidR="000E5A22" w:rsidRDefault="000E5A22" w:rsidP="00E04997">
      <w:pPr>
        <w:pStyle w:val="ListParagraph"/>
        <w:numPr>
          <w:ilvl w:val="0"/>
          <w:numId w:val="269"/>
        </w:numPr>
        <w:spacing w:line="360" w:lineRule="auto"/>
      </w:pPr>
      <w:r>
        <w:rPr>
          <w:u w:val="single"/>
        </w:rPr>
        <w:t>Determinant/Permanent of Triangular Matrices</w:t>
      </w:r>
      <w:r w:rsidRPr="000E5A22">
        <w:t>:</w:t>
      </w:r>
      <w:r>
        <w:t xml:space="preserve"> The determinant and the permanent of triangular matrices is equal to the product of the diagonal entries, as can be checked by direct computation.</w:t>
      </w:r>
    </w:p>
    <w:p w14:paraId="06D1FF4E" w14:textId="55C0A989" w:rsidR="000E5A22" w:rsidRDefault="000E5A22" w:rsidP="00E04997">
      <w:pPr>
        <w:pStyle w:val="ListParagraph"/>
        <w:numPr>
          <w:ilvl w:val="0"/>
          <w:numId w:val="269"/>
        </w:numPr>
        <w:spacing w:line="360" w:lineRule="auto"/>
      </w:pPr>
      <w:r>
        <w:rPr>
          <w:u w:val="single"/>
        </w:rPr>
        <w:t>Eigenvalues of a Triangular Matrix</w:t>
      </w:r>
      <w:r w:rsidRPr="000E5A22">
        <w:t>:</w:t>
      </w:r>
      <w:r>
        <w:t xml:space="preserve"> In particular, the eigenvalues of a triangular matrix are exactly its diagonal entries.</w:t>
      </w:r>
    </w:p>
    <w:p w14:paraId="534C17A9" w14:textId="77777777" w:rsidR="00E43388" w:rsidRDefault="000E5A22" w:rsidP="00E04997">
      <w:pPr>
        <w:pStyle w:val="ListParagraph"/>
        <w:numPr>
          <w:ilvl w:val="0"/>
          <w:numId w:val="269"/>
        </w:numPr>
        <w:spacing w:line="360" w:lineRule="auto"/>
      </w:pPr>
      <w:r>
        <w:rPr>
          <w:u w:val="single"/>
        </w:rPr>
        <w:t>Algebraic Multiplicity of the Eigenvalues</w:t>
      </w:r>
      <w:r w:rsidRPr="000E5A22">
        <w:t>:</w:t>
      </w:r>
      <w:r>
        <w:t xml:space="preserve"> Each eigenvalue occurs exactly </w:t>
      </w:r>
      <m:oMath>
        <m:r>
          <w:rPr>
            <w:rFonts w:ascii="Cambria Math" w:hAnsi="Cambria Math"/>
          </w:rPr>
          <m:t>k</m:t>
        </m:r>
      </m:oMath>
      <w:r>
        <w:t xml:space="preserve"> times on the diagonal, where </w:t>
      </w:r>
      <m:oMath>
        <m:r>
          <w:rPr>
            <w:rFonts w:ascii="Cambria Math" w:hAnsi="Cambria Math"/>
          </w:rPr>
          <m:t>k</m:t>
        </m:r>
      </m:oMath>
      <w:r>
        <w:t xml:space="preserve"> is the algebraic multiplicity, i.e., its multiplicity as a root of the characteristic polynomial</w:t>
      </w:r>
    </w:p>
    <w:p w14:paraId="5FEAF100" w14:textId="77777777" w:rsidR="00E43388" w:rsidRPr="00E43388" w:rsidRDefault="00E43388" w:rsidP="00E43388">
      <w:pPr>
        <w:spacing w:line="360" w:lineRule="auto"/>
        <w:rPr>
          <w:u w:val="single"/>
        </w:rPr>
      </w:pPr>
    </w:p>
    <w:p w14:paraId="77F1BC21" w14:textId="77777777" w:rsidR="00E43388" w:rsidRDefault="00000000" w:rsidP="00E43388">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=det</m:t>
          </m:r>
          <m:d>
            <m:dPr>
              <m:ctrlPr>
                <w:rPr>
                  <w:rFonts w:ascii="Cambria Math" w:hAnsi="Cambria Math"/>
                  <w:i/>
                </w:rPr>
              </m:ctrlPr>
            </m:dPr>
            <m:e>
              <m:r>
                <w:rPr>
                  <w:rFonts w:ascii="Cambria Math" w:hAnsi="Cambria Math"/>
                </w:rPr>
                <m:t>xI-A</m:t>
              </m:r>
            </m:e>
          </m:d>
        </m:oMath>
      </m:oMathPara>
    </w:p>
    <w:p w14:paraId="01E17DC7" w14:textId="77777777" w:rsidR="00E43388" w:rsidRDefault="00E43388" w:rsidP="00E43388">
      <w:pPr>
        <w:spacing w:line="360" w:lineRule="auto"/>
      </w:pPr>
    </w:p>
    <w:p w14:paraId="16321820" w14:textId="42A2EE3F" w:rsidR="000E5A22" w:rsidRDefault="000E5A22" w:rsidP="00E43388">
      <w:pPr>
        <w:pStyle w:val="ListParagraph"/>
        <w:spacing w:line="360" w:lineRule="auto"/>
        <w:ind w:left="360"/>
      </w:pPr>
      <w:r>
        <w:t xml:space="preserve">of </w:t>
      </w:r>
      <m:oMath>
        <m:r>
          <w:rPr>
            <w:rFonts w:ascii="Cambria Math" w:hAnsi="Cambria Math"/>
          </w:rPr>
          <m:t>A</m:t>
        </m:r>
      </m:oMath>
      <w:r>
        <w:t>.</w:t>
      </w:r>
    </w:p>
    <w:p w14:paraId="6C17A851" w14:textId="77777777" w:rsidR="00E43388" w:rsidRDefault="000E5A22" w:rsidP="00E04997">
      <w:pPr>
        <w:pStyle w:val="ListParagraph"/>
        <w:numPr>
          <w:ilvl w:val="0"/>
          <w:numId w:val="269"/>
        </w:numPr>
        <w:spacing w:line="360" w:lineRule="auto"/>
      </w:pPr>
      <w:r>
        <w:rPr>
          <w:u w:val="single"/>
        </w:rPr>
        <w:t>Characteristic Polynomial of a Triangular Matrix</w:t>
      </w:r>
      <w:r w:rsidRPr="000E5A22">
        <w:t>:</w:t>
      </w:r>
      <w:r>
        <w:t xml:space="preserve"> In other words, the characteristic polynomial of a triangular </w:t>
      </w:r>
      <m:oMath>
        <m:r>
          <w:rPr>
            <w:rFonts w:ascii="Cambria Math" w:hAnsi="Cambria Math"/>
          </w:rPr>
          <m:t>n×n</m:t>
        </m:r>
      </m:oMath>
      <w:r>
        <w:t xml:space="preserve"> matrix </w:t>
      </w:r>
      <m:oMath>
        <m:r>
          <w:rPr>
            <w:rFonts w:ascii="Cambria Math" w:hAnsi="Cambria Math"/>
          </w:rPr>
          <m:t>A</m:t>
        </m:r>
      </m:oMath>
      <w:r>
        <w:t xml:space="preserve"> is exactly</w:t>
      </w:r>
    </w:p>
    <w:p w14:paraId="58987953" w14:textId="77777777" w:rsidR="00E43388" w:rsidRPr="00E43388" w:rsidRDefault="00E43388" w:rsidP="00E43388">
      <w:pPr>
        <w:spacing w:line="360" w:lineRule="auto"/>
        <w:rPr>
          <w:u w:val="single"/>
        </w:rPr>
      </w:pPr>
    </w:p>
    <w:p w14:paraId="579E3807" w14:textId="77777777" w:rsidR="00E43388" w:rsidRDefault="00000000" w:rsidP="00E43388">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oMath>
      </m:oMathPara>
    </w:p>
    <w:p w14:paraId="633417E2" w14:textId="77777777" w:rsidR="00E43388" w:rsidRDefault="00E43388" w:rsidP="00E43388">
      <w:pPr>
        <w:spacing w:line="360" w:lineRule="auto"/>
      </w:pPr>
    </w:p>
    <w:p w14:paraId="2E5DE999" w14:textId="60851AE2" w:rsidR="000E5A22" w:rsidRDefault="000E5A22" w:rsidP="00E43388">
      <w:pPr>
        <w:pStyle w:val="ListParagraph"/>
        <w:spacing w:line="360" w:lineRule="auto"/>
        <w:ind w:left="360"/>
      </w:pPr>
      <w:r>
        <w:t xml:space="preserve">i.e., the unique degree </w:t>
      </w:r>
      <m:oMath>
        <m:r>
          <w:rPr>
            <w:rFonts w:ascii="Cambria Math" w:hAnsi="Cambria Math"/>
          </w:rPr>
          <m:t>n</m:t>
        </m:r>
      </m:oMath>
      <w:r>
        <w:t xml:space="preserve"> polynomial whose roots are the diagonal entries of </w:t>
      </w:r>
      <m:oMath>
        <m:r>
          <w:rPr>
            <w:rFonts w:ascii="Cambria Math" w:hAnsi="Cambria Math"/>
          </w:rPr>
          <m:t>A</m:t>
        </m:r>
      </m:oMath>
      <w:r>
        <w:t xml:space="preserve"> with multiplicities.</w:t>
      </w:r>
    </w:p>
    <w:p w14:paraId="1A12A0FB" w14:textId="252EBDB7" w:rsidR="00E43388" w:rsidRDefault="00E43388" w:rsidP="00E04997">
      <w:pPr>
        <w:pStyle w:val="ListParagraph"/>
        <w:numPr>
          <w:ilvl w:val="0"/>
          <w:numId w:val="269"/>
        </w:numPr>
        <w:spacing w:line="360" w:lineRule="auto"/>
      </w:pPr>
      <w:r>
        <w:rPr>
          <w:u w:val="single"/>
        </w:rPr>
        <w:t>Determinant of a Characteristic Polynomial</w:t>
      </w:r>
      <w:r w:rsidRPr="00E43388">
        <w:t>:</w:t>
      </w:r>
      <w:r>
        <w:t xml:space="preserve"> To see this, it may be observed that </w:t>
      </w:r>
      <m:oMath>
        <m:r>
          <w:rPr>
            <w:rFonts w:ascii="Cambria Math" w:hAnsi="Cambria Math"/>
          </w:rPr>
          <m:t>xI-A</m:t>
        </m:r>
      </m:oMath>
      <w:r>
        <w:t xml:space="preserve"> is also triangular and hence its determinant </w:t>
      </w:r>
      <m:oMath>
        <m:r>
          <w:rPr>
            <w:rFonts w:ascii="Cambria Math" w:hAnsi="Cambria Math"/>
          </w:rPr>
          <m:t>det</m:t>
        </m:r>
        <m:d>
          <m:dPr>
            <m:ctrlPr>
              <w:rPr>
                <w:rFonts w:ascii="Cambria Math" w:hAnsi="Cambria Math"/>
                <w:i/>
              </w:rPr>
            </m:ctrlPr>
          </m:dPr>
          <m:e>
            <m:r>
              <w:rPr>
                <w:rFonts w:ascii="Cambria Math" w:hAnsi="Cambria Math"/>
              </w:rPr>
              <m:t>xI-A</m:t>
            </m:r>
          </m:e>
        </m:d>
      </m:oMath>
      <w:r>
        <w:t xml:space="preserve"> is the product of its diagonal entries </w:t>
      </w:r>
      <m:oMath>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oMath>
      <w:r>
        <w:t xml:space="preserve"> (Axler (1997)).</w:t>
      </w:r>
    </w:p>
    <w:p w14:paraId="28ECB361" w14:textId="77777777" w:rsidR="00E43388" w:rsidRDefault="00E43388" w:rsidP="00E43388">
      <w:pPr>
        <w:spacing w:line="360" w:lineRule="auto"/>
      </w:pPr>
    </w:p>
    <w:p w14:paraId="69225D04" w14:textId="77777777" w:rsidR="00E43388" w:rsidRDefault="00E43388" w:rsidP="00E43388">
      <w:pPr>
        <w:spacing w:line="360" w:lineRule="auto"/>
      </w:pPr>
    </w:p>
    <w:p w14:paraId="3F908E4D" w14:textId="33E404A9" w:rsidR="00E43388" w:rsidRPr="00E43388" w:rsidRDefault="00E43388" w:rsidP="00E43388">
      <w:pPr>
        <w:spacing w:line="360" w:lineRule="auto"/>
        <w:rPr>
          <w:b/>
          <w:bCs/>
          <w:sz w:val="28"/>
          <w:szCs w:val="28"/>
        </w:rPr>
      </w:pPr>
      <w:r w:rsidRPr="00E43388">
        <w:rPr>
          <w:b/>
          <w:bCs/>
          <w:sz w:val="28"/>
          <w:szCs w:val="28"/>
        </w:rPr>
        <w:t>Special Forms – Unitriangular Matrix</w:t>
      </w:r>
    </w:p>
    <w:p w14:paraId="310B0A16" w14:textId="77777777" w:rsidR="00E43388" w:rsidRDefault="00E43388" w:rsidP="00E43388">
      <w:pPr>
        <w:spacing w:line="360" w:lineRule="auto"/>
      </w:pPr>
    </w:p>
    <w:p w14:paraId="71368356" w14:textId="1FCD2720" w:rsidR="00E43388" w:rsidRDefault="00E43388" w:rsidP="00E43388">
      <w:pPr>
        <w:pStyle w:val="ListParagraph"/>
        <w:numPr>
          <w:ilvl w:val="0"/>
          <w:numId w:val="270"/>
        </w:numPr>
        <w:spacing w:line="360" w:lineRule="auto"/>
      </w:pPr>
      <w:r w:rsidRPr="00E43388">
        <w:rPr>
          <w:u w:val="single"/>
        </w:rPr>
        <w:t>Definition of a Unitriangular Matrix</w:t>
      </w:r>
      <w:r>
        <w:t xml:space="preserve">: If the entries on the main diagonal of an upper or a lower triangular matrix are all </w:t>
      </w:r>
      <m:oMath>
        <m:r>
          <w:rPr>
            <w:rFonts w:ascii="Cambria Math" w:hAnsi="Cambria Math"/>
          </w:rPr>
          <m:t>1</m:t>
        </m:r>
      </m:oMath>
      <w:r>
        <w:t xml:space="preserve">, the matrix is called upper/lower </w:t>
      </w:r>
      <w:r w:rsidRPr="00E43388">
        <w:rPr>
          <w:i/>
          <w:iCs/>
        </w:rPr>
        <w:t>unitriangular</w:t>
      </w:r>
      <w:r>
        <w:t>.</w:t>
      </w:r>
    </w:p>
    <w:p w14:paraId="725C7B58" w14:textId="5075B2B8" w:rsidR="00100871" w:rsidRDefault="00100871" w:rsidP="00E43388">
      <w:pPr>
        <w:pStyle w:val="ListParagraph"/>
        <w:numPr>
          <w:ilvl w:val="0"/>
          <w:numId w:val="270"/>
        </w:numPr>
        <w:spacing w:line="360" w:lineRule="auto"/>
      </w:pPr>
      <w:r>
        <w:rPr>
          <w:u w:val="single"/>
        </w:rPr>
        <w:lastRenderedPageBreak/>
        <w:t>Unit/Normed Upper/Lower Triangular</w:t>
      </w:r>
      <w:r w:rsidRPr="00100871">
        <w:t>:</w:t>
      </w:r>
      <w:r>
        <w:t xml:space="preserve"> Other names used for these matrices are </w:t>
      </w:r>
      <w:r>
        <w:rPr>
          <w:i/>
          <w:iCs/>
        </w:rPr>
        <w:t>unit</w:t>
      </w:r>
      <w:r>
        <w:t xml:space="preserve"> – lower or upper – </w:t>
      </w:r>
      <w:r>
        <w:rPr>
          <w:i/>
          <w:iCs/>
        </w:rPr>
        <w:t>triangular</w:t>
      </w:r>
      <w:r>
        <w:t xml:space="preserve">, or very rarely </w:t>
      </w:r>
      <w:r>
        <w:rPr>
          <w:i/>
          <w:iCs/>
        </w:rPr>
        <w:t>normed</w:t>
      </w:r>
      <w:r>
        <w:rPr>
          <w:i/>
          <w:iCs/>
        </w:rPr>
        <w:softHyphen/>
      </w:r>
      <w:r>
        <w:t xml:space="preserve"> – lower or upper – </w:t>
      </w:r>
      <w:r>
        <w:rPr>
          <w:i/>
          <w:iCs/>
        </w:rPr>
        <w:t>triangular</w:t>
      </w:r>
      <w:r>
        <w:t>. However, a unit triangular matrix is not the same as a unit matrix, and the normed triangular matrix has nothing to do with the notion of a matrix norm.</w:t>
      </w:r>
    </w:p>
    <w:p w14:paraId="5871A094" w14:textId="3BBF2799" w:rsidR="00100871" w:rsidRDefault="00100871" w:rsidP="00E43388">
      <w:pPr>
        <w:pStyle w:val="ListParagraph"/>
        <w:numPr>
          <w:ilvl w:val="0"/>
          <w:numId w:val="270"/>
        </w:numPr>
        <w:spacing w:line="360" w:lineRule="auto"/>
      </w:pPr>
      <w:r>
        <w:rPr>
          <w:u w:val="single"/>
        </w:rPr>
        <w:t>All Finite Unitriangular Matrices are Unipotent</w:t>
      </w:r>
      <w:r>
        <w:t>.</w:t>
      </w:r>
    </w:p>
    <w:p w14:paraId="67E95427" w14:textId="77777777" w:rsidR="00B13DB4" w:rsidRDefault="00B13DB4" w:rsidP="00B13DB4">
      <w:pPr>
        <w:spacing w:line="360" w:lineRule="auto"/>
      </w:pPr>
    </w:p>
    <w:p w14:paraId="32EE5FC8" w14:textId="77777777" w:rsidR="00B13DB4" w:rsidRDefault="00B13DB4" w:rsidP="00B13DB4">
      <w:pPr>
        <w:spacing w:line="360" w:lineRule="auto"/>
      </w:pPr>
    </w:p>
    <w:p w14:paraId="2B010A88" w14:textId="78E268A1" w:rsidR="00B13DB4" w:rsidRPr="00B13DB4" w:rsidRDefault="00B13DB4" w:rsidP="00B13DB4">
      <w:pPr>
        <w:spacing w:line="360" w:lineRule="auto"/>
        <w:rPr>
          <w:b/>
          <w:bCs/>
          <w:sz w:val="28"/>
          <w:szCs w:val="28"/>
        </w:rPr>
      </w:pPr>
      <w:r w:rsidRPr="00B13DB4">
        <w:rPr>
          <w:b/>
          <w:bCs/>
          <w:sz w:val="28"/>
          <w:szCs w:val="28"/>
        </w:rPr>
        <w:t>Special Form – Strictly Triangular Matrix</w:t>
      </w:r>
    </w:p>
    <w:p w14:paraId="23685A9E" w14:textId="77777777" w:rsidR="00B13DB4" w:rsidRDefault="00B13DB4" w:rsidP="00B13DB4">
      <w:pPr>
        <w:spacing w:line="360" w:lineRule="auto"/>
      </w:pPr>
    </w:p>
    <w:p w14:paraId="5ECEA176" w14:textId="0D21592D" w:rsidR="00B13DB4" w:rsidRDefault="00B13DB4" w:rsidP="00B13DB4">
      <w:pPr>
        <w:pStyle w:val="ListParagraph"/>
        <w:numPr>
          <w:ilvl w:val="0"/>
          <w:numId w:val="271"/>
        </w:numPr>
        <w:spacing w:line="360" w:lineRule="auto"/>
      </w:pPr>
      <w:r w:rsidRPr="00B13DB4">
        <w:rPr>
          <w:u w:val="single"/>
        </w:rPr>
        <w:t>Definition of a Strictly Triangular Matrix</w:t>
      </w:r>
      <w:r>
        <w:t xml:space="preserve">: If </w:t>
      </w:r>
      <w:proofErr w:type="gramStart"/>
      <w:r>
        <w:t>all of</w:t>
      </w:r>
      <w:proofErr w:type="gramEnd"/>
      <w:r>
        <w:t xml:space="preserve"> the entries on the main diagonal on an upper or a lower triangular matrix are also 0, the matrix is called </w:t>
      </w:r>
      <w:r w:rsidRPr="00B13DB4">
        <w:rPr>
          <w:i/>
          <w:iCs/>
        </w:rPr>
        <w:t>strictly</w:t>
      </w:r>
      <w:r>
        <w:t xml:space="preserve"> upper or lower </w:t>
      </w:r>
      <w:r w:rsidRPr="00B13DB4">
        <w:rPr>
          <w:i/>
          <w:iCs/>
        </w:rPr>
        <w:t>triangular</w:t>
      </w:r>
      <w:r>
        <w:t>.</w:t>
      </w:r>
    </w:p>
    <w:p w14:paraId="26CCD683" w14:textId="7A987FBF" w:rsidR="00B13DB4" w:rsidRDefault="00B13DB4" w:rsidP="00B13DB4">
      <w:pPr>
        <w:pStyle w:val="ListParagraph"/>
        <w:numPr>
          <w:ilvl w:val="0"/>
          <w:numId w:val="271"/>
        </w:numPr>
        <w:spacing w:line="360" w:lineRule="auto"/>
      </w:pPr>
      <w:r>
        <w:rPr>
          <w:u w:val="single"/>
        </w:rPr>
        <w:t>Finite Strictly Triangular Matrices are Nilpotent</w:t>
      </w:r>
      <w:r w:rsidRPr="00B13DB4">
        <w:t>:</w:t>
      </w:r>
      <w:r>
        <w:t xml:space="preserve"> All finite strictly triangular matrices are nilpotent of index at most </w:t>
      </w:r>
      <m:oMath>
        <m:r>
          <w:rPr>
            <w:rFonts w:ascii="Cambria Math" w:hAnsi="Cambria Math"/>
          </w:rPr>
          <m:t>n</m:t>
        </m:r>
      </m:oMath>
      <w:r>
        <w:t xml:space="preserve"> </w:t>
      </w:r>
      <w:proofErr w:type="gramStart"/>
      <w:r>
        <w:t>as a consequence of</w:t>
      </w:r>
      <w:proofErr w:type="gramEnd"/>
      <w:r>
        <w:t xml:space="preserve"> the Cayley-Hamilton theorem.</w:t>
      </w:r>
    </w:p>
    <w:p w14:paraId="3E394966" w14:textId="77777777" w:rsidR="006D6DFF" w:rsidRDefault="006D6DFF" w:rsidP="006D6DFF">
      <w:pPr>
        <w:spacing w:line="360" w:lineRule="auto"/>
      </w:pPr>
    </w:p>
    <w:p w14:paraId="14EA8038" w14:textId="77777777" w:rsidR="006D6DFF" w:rsidRDefault="006D6DFF" w:rsidP="006D6DFF">
      <w:pPr>
        <w:spacing w:line="360" w:lineRule="auto"/>
      </w:pPr>
    </w:p>
    <w:p w14:paraId="202BD879" w14:textId="5AE36A33" w:rsidR="006D6DFF" w:rsidRPr="006D6DFF" w:rsidRDefault="006D6DFF" w:rsidP="006D6DFF">
      <w:pPr>
        <w:spacing w:line="360" w:lineRule="auto"/>
        <w:rPr>
          <w:b/>
          <w:bCs/>
          <w:sz w:val="28"/>
          <w:szCs w:val="28"/>
        </w:rPr>
      </w:pPr>
      <w:r w:rsidRPr="006D6DFF">
        <w:rPr>
          <w:b/>
          <w:bCs/>
          <w:sz w:val="28"/>
          <w:szCs w:val="28"/>
        </w:rPr>
        <w:t>Special Form – Atomic Triangular Matrix</w:t>
      </w:r>
    </w:p>
    <w:p w14:paraId="572D23FF" w14:textId="77777777" w:rsidR="006D6DFF" w:rsidRDefault="006D6DFF" w:rsidP="006D6DFF">
      <w:pPr>
        <w:spacing w:line="360" w:lineRule="auto"/>
      </w:pPr>
    </w:p>
    <w:p w14:paraId="74A97599" w14:textId="51949576" w:rsidR="006D6DFF" w:rsidRDefault="006D6DFF" w:rsidP="006D6DFF">
      <w:pPr>
        <w:pStyle w:val="ListParagraph"/>
        <w:numPr>
          <w:ilvl w:val="0"/>
          <w:numId w:val="272"/>
        </w:numPr>
        <w:spacing w:line="360" w:lineRule="auto"/>
      </w:pPr>
      <w:r w:rsidRPr="006D6DFF">
        <w:rPr>
          <w:u w:val="single"/>
        </w:rPr>
        <w:t>Definition of Atomic Triangular Matrix</w:t>
      </w:r>
      <w:r>
        <w:t xml:space="preserve">: An </w:t>
      </w:r>
      <w:r w:rsidRPr="006D6DFF">
        <w:rPr>
          <w:i/>
          <w:iCs/>
        </w:rPr>
        <w:t>atomic</w:t>
      </w:r>
      <w:r>
        <w:t xml:space="preserve"> upper or lower </w:t>
      </w:r>
      <w:r w:rsidRPr="006D6DFF">
        <w:rPr>
          <w:i/>
          <w:iCs/>
        </w:rPr>
        <w:t>triangular matrix</w:t>
      </w:r>
      <w:r>
        <w:t xml:space="preserve"> is a special form of unitriangular matrix, where </w:t>
      </w:r>
      <w:proofErr w:type="gramStart"/>
      <w:r>
        <w:t>all of</w:t>
      </w:r>
      <w:proofErr w:type="gramEnd"/>
      <w:r>
        <w:t xml:space="preserve"> the off-diagonal elements are zero, except for the entries in a single column.</w:t>
      </w:r>
    </w:p>
    <w:p w14:paraId="030CDB5A" w14:textId="205A369F" w:rsidR="006D6DFF" w:rsidRDefault="006D6DFF" w:rsidP="006D6DFF">
      <w:pPr>
        <w:pStyle w:val="ListParagraph"/>
        <w:numPr>
          <w:ilvl w:val="0"/>
          <w:numId w:val="272"/>
        </w:numPr>
        <w:spacing w:line="360" w:lineRule="auto"/>
      </w:pPr>
      <w:r>
        <w:rPr>
          <w:u w:val="single"/>
        </w:rPr>
        <w:t>Alternate Names of Atomic Triangular Matrices</w:t>
      </w:r>
      <w:r w:rsidRPr="006D6DFF">
        <w:t>:</w:t>
      </w:r>
      <w:r>
        <w:t xml:space="preserve"> Such a matrix is also called a </w:t>
      </w:r>
      <w:r>
        <w:rPr>
          <w:i/>
          <w:iCs/>
        </w:rPr>
        <w:t>Frobenius matrix</w:t>
      </w:r>
      <w:r>
        <w:t xml:space="preserve">, a </w:t>
      </w:r>
      <w:r>
        <w:rPr>
          <w:i/>
          <w:iCs/>
        </w:rPr>
        <w:t>Gauss matrix</w:t>
      </w:r>
      <w:r>
        <w:t xml:space="preserve">, or a </w:t>
      </w:r>
      <w:r>
        <w:rPr>
          <w:i/>
          <w:iCs/>
        </w:rPr>
        <w:t>Gauss transformation matrix</w:t>
      </w:r>
      <w:r>
        <w:t>.</w:t>
      </w:r>
    </w:p>
    <w:p w14:paraId="7E736528" w14:textId="77777777" w:rsidR="005135B5" w:rsidRDefault="005135B5" w:rsidP="005135B5">
      <w:pPr>
        <w:spacing w:line="360" w:lineRule="auto"/>
      </w:pPr>
    </w:p>
    <w:p w14:paraId="34E00C13" w14:textId="77777777" w:rsidR="005135B5" w:rsidRDefault="005135B5" w:rsidP="005135B5">
      <w:pPr>
        <w:spacing w:line="360" w:lineRule="auto"/>
      </w:pPr>
    </w:p>
    <w:p w14:paraId="216DEA78" w14:textId="5DF8F375" w:rsidR="005135B5" w:rsidRPr="005135B5" w:rsidRDefault="005135B5" w:rsidP="005135B5">
      <w:pPr>
        <w:spacing w:line="360" w:lineRule="auto"/>
        <w:rPr>
          <w:b/>
          <w:bCs/>
          <w:sz w:val="28"/>
          <w:szCs w:val="28"/>
        </w:rPr>
      </w:pPr>
      <w:r w:rsidRPr="005135B5">
        <w:rPr>
          <w:b/>
          <w:bCs/>
          <w:sz w:val="28"/>
          <w:szCs w:val="28"/>
        </w:rPr>
        <w:t>Special Form – Block Triangular Matrix</w:t>
      </w:r>
    </w:p>
    <w:p w14:paraId="5A3113C2" w14:textId="77777777" w:rsidR="005135B5" w:rsidRDefault="005135B5" w:rsidP="005135B5">
      <w:pPr>
        <w:spacing w:line="360" w:lineRule="auto"/>
      </w:pPr>
    </w:p>
    <w:p w14:paraId="6CAB07EC" w14:textId="02580A11" w:rsidR="005135B5" w:rsidRDefault="005135B5" w:rsidP="005135B5">
      <w:pPr>
        <w:pStyle w:val="ListParagraph"/>
        <w:numPr>
          <w:ilvl w:val="0"/>
          <w:numId w:val="273"/>
        </w:numPr>
        <w:spacing w:line="360" w:lineRule="auto"/>
      </w:pPr>
      <w:r w:rsidRPr="005135B5">
        <w:rPr>
          <w:u w:val="single"/>
        </w:rPr>
        <w:t>Definition</w:t>
      </w:r>
      <w:r>
        <w:t>: A block triangular matrix is a block/partitioned matrix that is triangular.</w:t>
      </w:r>
    </w:p>
    <w:p w14:paraId="72036CC2" w14:textId="77777777" w:rsidR="005135B5" w:rsidRDefault="005135B5" w:rsidP="005135B5">
      <w:pPr>
        <w:pStyle w:val="ListParagraph"/>
        <w:numPr>
          <w:ilvl w:val="0"/>
          <w:numId w:val="273"/>
        </w:numPr>
        <w:spacing w:line="360" w:lineRule="auto"/>
      </w:pPr>
      <w:r>
        <w:rPr>
          <w:u w:val="single"/>
        </w:rPr>
        <w:t>Upper Block Triangular</w:t>
      </w:r>
      <w:r w:rsidRPr="005135B5">
        <w:t>:</w:t>
      </w:r>
      <w:r>
        <w:t xml:space="preserve"> A matrix </w:t>
      </w:r>
      <m:oMath>
        <m:r>
          <w:rPr>
            <w:rFonts w:ascii="Cambria Math" w:hAnsi="Cambria Math"/>
          </w:rPr>
          <m:t>A</m:t>
        </m:r>
      </m:oMath>
      <w:r>
        <w:t xml:space="preserve"> is upper block triangular if</w:t>
      </w:r>
    </w:p>
    <w:p w14:paraId="5705E0DA" w14:textId="5B013DEA" w:rsidR="005135B5" w:rsidRPr="005135B5" w:rsidRDefault="005135B5" w:rsidP="005135B5">
      <w:pPr>
        <w:spacing w:line="360" w:lineRule="auto"/>
        <w:rPr>
          <w:u w:val="single"/>
        </w:rPr>
      </w:pPr>
    </w:p>
    <w:p w14:paraId="0CBF518F" w14:textId="77777777" w:rsidR="005135B5" w:rsidRDefault="005135B5" w:rsidP="005135B5">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1k</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2k</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kk</m:t>
                              </m:r>
                            </m:sub>
                          </m:sSub>
                        </m:e>
                      </m:mr>
                    </m:m>
                  </m:e>
                </m:mr>
              </m:m>
            </m:e>
          </m:d>
        </m:oMath>
      </m:oMathPara>
    </w:p>
    <w:p w14:paraId="3544D61A" w14:textId="77777777" w:rsidR="005135B5" w:rsidRDefault="005135B5" w:rsidP="005135B5">
      <w:pPr>
        <w:spacing w:line="360" w:lineRule="auto"/>
      </w:pPr>
    </w:p>
    <w:p w14:paraId="00BCE9D8" w14:textId="77777777" w:rsidR="005135B5" w:rsidRDefault="005135B5" w:rsidP="005135B5">
      <w:pPr>
        <w:pStyle w:val="ListParagraph"/>
        <w:spacing w:line="360" w:lineRule="auto"/>
        <w:ind w:left="360"/>
      </w:pPr>
      <w:proofErr w:type="gramStart"/>
      <w:r>
        <w:t>where</w:t>
      </w:r>
      <w:proofErr w:type="gramEnd"/>
    </w:p>
    <w:p w14:paraId="5F481E3F" w14:textId="77777777" w:rsidR="005135B5" w:rsidRDefault="005135B5" w:rsidP="005135B5">
      <w:pPr>
        <w:spacing w:line="360" w:lineRule="auto"/>
      </w:pPr>
    </w:p>
    <w:p w14:paraId="4C214F92" w14:textId="77777777" w:rsidR="005135B5" w:rsidRDefault="00000000" w:rsidP="005135B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m:rPr>
                  <m:scr m:val="double-struck"/>
                </m:rPr>
                <w:rPr>
                  <w:rFonts w:ascii="Cambria Math" w:hAnsi="Cambria Math"/>
                </w:rPr>
                <m:t>F</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ub>
          </m:sSub>
        </m:oMath>
      </m:oMathPara>
    </w:p>
    <w:p w14:paraId="6AB75B5E" w14:textId="77777777" w:rsidR="005135B5" w:rsidRDefault="005135B5" w:rsidP="005135B5">
      <w:pPr>
        <w:spacing w:line="360" w:lineRule="auto"/>
      </w:pPr>
    </w:p>
    <w:p w14:paraId="49172C2C" w14:textId="77777777" w:rsidR="005135B5" w:rsidRDefault="005135B5" w:rsidP="005135B5">
      <w:pPr>
        <w:pStyle w:val="ListParagraph"/>
        <w:spacing w:line="360" w:lineRule="auto"/>
        <w:ind w:left="360"/>
      </w:pPr>
      <w:r>
        <w:t>for all</w:t>
      </w:r>
    </w:p>
    <w:p w14:paraId="286AB569" w14:textId="77777777" w:rsidR="005135B5" w:rsidRDefault="005135B5" w:rsidP="005135B5">
      <w:pPr>
        <w:spacing w:line="360" w:lineRule="auto"/>
      </w:pPr>
    </w:p>
    <w:p w14:paraId="0D656BCA" w14:textId="77777777" w:rsidR="005135B5" w:rsidRDefault="005135B5" w:rsidP="005135B5">
      <w:pPr>
        <w:pStyle w:val="ListParagraph"/>
        <w:spacing w:line="360" w:lineRule="auto"/>
        <w:ind w:left="360"/>
      </w:pPr>
      <m:oMathPara>
        <m:oMath>
          <m:r>
            <w:rPr>
              <w:rFonts w:ascii="Cambria Math" w:hAnsi="Cambria Math"/>
            </w:rPr>
            <m:t>i, j=1, ⋯, k</m:t>
          </m:r>
        </m:oMath>
      </m:oMathPara>
    </w:p>
    <w:p w14:paraId="13C9C9A4" w14:textId="77777777" w:rsidR="005135B5" w:rsidRDefault="005135B5" w:rsidP="005135B5">
      <w:pPr>
        <w:spacing w:line="360" w:lineRule="auto"/>
      </w:pPr>
    </w:p>
    <w:p w14:paraId="0CAC53DA" w14:textId="3F4952DF" w:rsidR="005135B5" w:rsidRPr="006D6DFF" w:rsidRDefault="005135B5" w:rsidP="005135B5">
      <w:pPr>
        <w:pStyle w:val="ListParagraph"/>
        <w:spacing w:line="360" w:lineRule="auto"/>
        <w:ind w:left="360"/>
      </w:pPr>
      <w:r>
        <w:t>(Bernstein (2009))</w:t>
      </w:r>
    </w:p>
    <w:p w14:paraId="2B7833BB" w14:textId="77777777" w:rsidR="005135B5" w:rsidRDefault="005135B5" w:rsidP="005135B5">
      <w:pPr>
        <w:pStyle w:val="ListParagraph"/>
        <w:numPr>
          <w:ilvl w:val="0"/>
          <w:numId w:val="273"/>
        </w:numPr>
        <w:spacing w:line="360" w:lineRule="auto"/>
      </w:pPr>
      <w:r>
        <w:rPr>
          <w:u w:val="single"/>
        </w:rPr>
        <w:t>Lower Block Triangular</w:t>
      </w:r>
      <w:r w:rsidRPr="005135B5">
        <w:t>:</w:t>
      </w:r>
      <w:r>
        <w:t xml:space="preserve"> A matrix </w:t>
      </w:r>
      <m:oMath>
        <m:r>
          <w:rPr>
            <w:rFonts w:ascii="Cambria Math" w:hAnsi="Cambria Math"/>
          </w:rPr>
          <m:t>A</m:t>
        </m:r>
      </m:oMath>
      <w:r>
        <w:t xml:space="preserve"> is lower block triangular if</w:t>
      </w:r>
    </w:p>
    <w:p w14:paraId="738C8979" w14:textId="77777777" w:rsidR="005135B5" w:rsidRPr="005135B5" w:rsidRDefault="005135B5" w:rsidP="005135B5">
      <w:pPr>
        <w:spacing w:line="360" w:lineRule="auto"/>
        <w:rPr>
          <w:u w:val="single"/>
        </w:rPr>
      </w:pPr>
    </w:p>
    <w:p w14:paraId="5D1A49EC" w14:textId="77777777" w:rsidR="005135B5" w:rsidRDefault="005135B5" w:rsidP="005135B5">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k1</m:t>
                              </m:r>
                            </m:sub>
                          </m:sSub>
                        </m:e>
                        <m:e>
                          <m:sSub>
                            <m:sSubPr>
                              <m:ctrlPr>
                                <w:rPr>
                                  <w:rFonts w:ascii="Cambria Math" w:hAnsi="Cambria Math"/>
                                  <w:i/>
                                </w:rPr>
                              </m:ctrlPr>
                            </m:sSubPr>
                            <m:e>
                              <m:r>
                                <w:rPr>
                                  <w:rFonts w:ascii="Cambria Math" w:hAnsi="Cambria Math"/>
                                </w:rPr>
                                <m:t>A</m:t>
                              </m:r>
                            </m:e>
                            <m:sub>
                              <m:r>
                                <w:rPr>
                                  <w:rFonts w:ascii="Cambria Math" w:hAnsi="Cambria Math"/>
                                </w:rPr>
                                <m:t>k2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kk</m:t>
                              </m:r>
                            </m:sub>
                          </m:sSub>
                        </m:e>
                      </m:mr>
                    </m:m>
                  </m:e>
                </m:mr>
              </m:m>
            </m:e>
          </m:d>
        </m:oMath>
      </m:oMathPara>
    </w:p>
    <w:p w14:paraId="203E9833" w14:textId="77777777" w:rsidR="005135B5" w:rsidRDefault="005135B5" w:rsidP="005135B5">
      <w:pPr>
        <w:spacing w:line="360" w:lineRule="auto"/>
      </w:pPr>
    </w:p>
    <w:p w14:paraId="55E354C0" w14:textId="77777777" w:rsidR="005135B5" w:rsidRDefault="005135B5" w:rsidP="005135B5">
      <w:pPr>
        <w:pStyle w:val="ListParagraph"/>
        <w:spacing w:line="360" w:lineRule="auto"/>
        <w:ind w:left="360"/>
      </w:pPr>
      <w:proofErr w:type="gramStart"/>
      <w:r>
        <w:t>where</w:t>
      </w:r>
      <w:proofErr w:type="gramEnd"/>
    </w:p>
    <w:p w14:paraId="3826357D" w14:textId="77777777" w:rsidR="005135B5" w:rsidRDefault="005135B5" w:rsidP="005135B5">
      <w:pPr>
        <w:spacing w:line="360" w:lineRule="auto"/>
      </w:pPr>
    </w:p>
    <w:p w14:paraId="38499BCF" w14:textId="77777777" w:rsidR="005135B5" w:rsidRDefault="00000000" w:rsidP="005135B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m:rPr>
                  <m:scr m:val="double-struck"/>
                </m:rPr>
                <w:rPr>
                  <w:rFonts w:ascii="Cambria Math" w:hAnsi="Cambria Math"/>
                </w:rPr>
                <m:t>F</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ub>
          </m:sSub>
        </m:oMath>
      </m:oMathPara>
    </w:p>
    <w:p w14:paraId="27DCAF24" w14:textId="77777777" w:rsidR="005135B5" w:rsidRDefault="005135B5" w:rsidP="005135B5">
      <w:pPr>
        <w:spacing w:line="360" w:lineRule="auto"/>
      </w:pPr>
    </w:p>
    <w:p w14:paraId="3324A0FE" w14:textId="77777777" w:rsidR="005135B5" w:rsidRDefault="005135B5" w:rsidP="005135B5">
      <w:pPr>
        <w:pStyle w:val="ListParagraph"/>
        <w:spacing w:line="360" w:lineRule="auto"/>
        <w:ind w:left="360"/>
      </w:pPr>
      <w:r>
        <w:t>for all</w:t>
      </w:r>
    </w:p>
    <w:p w14:paraId="1DB20643" w14:textId="77777777" w:rsidR="005135B5" w:rsidRDefault="005135B5" w:rsidP="005135B5">
      <w:pPr>
        <w:spacing w:line="360" w:lineRule="auto"/>
      </w:pPr>
    </w:p>
    <w:p w14:paraId="0A85EE5A" w14:textId="77777777" w:rsidR="005135B5" w:rsidRDefault="005135B5" w:rsidP="005135B5">
      <w:pPr>
        <w:pStyle w:val="ListParagraph"/>
        <w:spacing w:line="360" w:lineRule="auto"/>
        <w:ind w:left="360"/>
      </w:pPr>
      <m:oMathPara>
        <m:oMath>
          <m:r>
            <w:rPr>
              <w:rFonts w:ascii="Cambria Math" w:hAnsi="Cambria Math"/>
            </w:rPr>
            <m:t>i, j=1, ⋯, k</m:t>
          </m:r>
        </m:oMath>
      </m:oMathPara>
    </w:p>
    <w:p w14:paraId="0C301C30" w14:textId="77777777" w:rsidR="005135B5" w:rsidRDefault="005135B5" w:rsidP="005135B5">
      <w:pPr>
        <w:spacing w:line="360" w:lineRule="auto"/>
      </w:pPr>
    </w:p>
    <w:p w14:paraId="5B1B9C6A" w14:textId="2CB60740" w:rsidR="005135B5" w:rsidRDefault="005135B5" w:rsidP="005135B5">
      <w:pPr>
        <w:pStyle w:val="ListParagraph"/>
        <w:spacing w:line="360" w:lineRule="auto"/>
        <w:ind w:left="360"/>
      </w:pPr>
      <w:r>
        <w:t>(Bernstein (2009))</w:t>
      </w:r>
    </w:p>
    <w:p w14:paraId="1BA0A81D" w14:textId="77777777" w:rsidR="005135B5" w:rsidRDefault="005135B5" w:rsidP="005135B5">
      <w:pPr>
        <w:spacing w:line="360" w:lineRule="auto"/>
      </w:pPr>
    </w:p>
    <w:p w14:paraId="101EE826" w14:textId="77777777" w:rsidR="005135B5" w:rsidRDefault="005135B5" w:rsidP="005135B5">
      <w:pPr>
        <w:spacing w:line="360" w:lineRule="auto"/>
      </w:pPr>
    </w:p>
    <w:p w14:paraId="3E788782" w14:textId="71B3FF03" w:rsidR="005135B5" w:rsidRPr="005135B5" w:rsidRDefault="005135B5" w:rsidP="005135B5">
      <w:pPr>
        <w:spacing w:line="360" w:lineRule="auto"/>
        <w:rPr>
          <w:b/>
          <w:bCs/>
          <w:sz w:val="28"/>
          <w:szCs w:val="28"/>
        </w:rPr>
      </w:pPr>
      <w:r w:rsidRPr="005135B5">
        <w:rPr>
          <w:b/>
          <w:bCs/>
          <w:sz w:val="28"/>
          <w:szCs w:val="28"/>
        </w:rPr>
        <w:lastRenderedPageBreak/>
        <w:t>Triangularizability</w:t>
      </w:r>
    </w:p>
    <w:p w14:paraId="57109F19" w14:textId="77777777" w:rsidR="005135B5" w:rsidRDefault="005135B5" w:rsidP="005135B5">
      <w:pPr>
        <w:spacing w:line="360" w:lineRule="auto"/>
      </w:pPr>
    </w:p>
    <w:p w14:paraId="2A6AD092" w14:textId="4FEECCEA" w:rsidR="005135B5" w:rsidRDefault="005135B5" w:rsidP="005135B5">
      <w:pPr>
        <w:pStyle w:val="ListParagraph"/>
        <w:numPr>
          <w:ilvl w:val="0"/>
          <w:numId w:val="274"/>
        </w:numPr>
        <w:spacing w:line="360" w:lineRule="auto"/>
      </w:pPr>
      <w:r w:rsidRPr="005135B5">
        <w:rPr>
          <w:u w:val="single"/>
        </w:rPr>
        <w:t>Matrices that are Triangularizable</w:t>
      </w:r>
      <w:r>
        <w:t xml:space="preserve">: A matrix that is </w:t>
      </w:r>
      <w:proofErr w:type="gramStart"/>
      <w:r>
        <w:t>similar to</w:t>
      </w:r>
      <w:proofErr w:type="gramEnd"/>
      <w:r>
        <w:t xml:space="preserve"> a triangular matrix is referred to as triangularizable.</w:t>
      </w:r>
    </w:p>
    <w:p w14:paraId="22DE9646" w14:textId="77777777" w:rsidR="00D206A6" w:rsidRDefault="004B37DE" w:rsidP="005135B5">
      <w:pPr>
        <w:pStyle w:val="ListParagraph"/>
        <w:numPr>
          <w:ilvl w:val="0"/>
          <w:numId w:val="274"/>
        </w:numPr>
        <w:spacing w:line="360" w:lineRule="auto"/>
      </w:pPr>
      <w:r>
        <w:rPr>
          <w:u w:val="single"/>
        </w:rPr>
        <w:t>Stabilization of the Basis Flag</w:t>
      </w:r>
      <w:r w:rsidRPr="004B37DE">
        <w:t>:</w:t>
      </w:r>
      <w:r>
        <w:t xml:space="preserve"> Abstractly, this is equivalent to stabilizing a flag; upper triangular matrices are precisely those that preserve the standard flag, which is given by the standard ordered basis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oMath>
      <w:r>
        <w:t xml:space="preserve"> and the resulting flag</w:t>
      </w:r>
    </w:p>
    <w:p w14:paraId="06C74338" w14:textId="77777777" w:rsidR="00D206A6" w:rsidRPr="00D206A6" w:rsidRDefault="00D206A6" w:rsidP="00D206A6">
      <w:pPr>
        <w:spacing w:line="360" w:lineRule="auto"/>
        <w:rPr>
          <w:u w:val="single"/>
        </w:rPr>
      </w:pPr>
    </w:p>
    <w:p w14:paraId="4CFD444A" w14:textId="256A7497" w:rsidR="004B37DE" w:rsidRPr="00D206A6" w:rsidRDefault="004B37DE" w:rsidP="00D206A6">
      <w:pPr>
        <w:pStyle w:val="ListParagraph"/>
        <w:spacing w:line="360" w:lineRule="auto"/>
        <w:ind w:left="360"/>
      </w:pPr>
      <m:oMathPara>
        <m:oMath>
          <m:r>
            <w:rPr>
              <w:rFonts w:ascii="Cambria Math" w:hAnsi="Cambria Math"/>
            </w:rPr>
            <m:t>0&lt;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&lt;⋯&lt;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n</m:t>
              </m:r>
            </m:sup>
          </m:sSup>
        </m:oMath>
      </m:oMathPara>
    </w:p>
    <w:p w14:paraId="3E127357" w14:textId="77777777" w:rsidR="00D206A6" w:rsidRDefault="00D206A6" w:rsidP="00D206A6">
      <w:pPr>
        <w:spacing w:line="360" w:lineRule="auto"/>
      </w:pPr>
    </w:p>
    <w:p w14:paraId="70DC6C27" w14:textId="1ECC379C" w:rsidR="004B37DE" w:rsidRDefault="004B37DE" w:rsidP="005135B5">
      <w:pPr>
        <w:pStyle w:val="ListParagraph"/>
        <w:numPr>
          <w:ilvl w:val="0"/>
          <w:numId w:val="274"/>
        </w:numPr>
        <w:spacing w:line="360" w:lineRule="auto"/>
      </w:pPr>
      <w:r>
        <w:rPr>
          <w:u w:val="single"/>
        </w:rPr>
        <w:t>Flags are Transitively Conjugate on the Basis</w:t>
      </w:r>
      <w:r>
        <w:t xml:space="preserve">: All flags are conjugate – as the general linear group acts transitively on the basis – so any matrix that stabilizes a flag is </w:t>
      </w:r>
      <w:proofErr w:type="gramStart"/>
      <w:r>
        <w:t>similar to</w:t>
      </w:r>
      <w:proofErr w:type="gramEnd"/>
      <w:r>
        <w:t xml:space="preserve"> the one that stabilizes the standard flag.</w:t>
      </w:r>
    </w:p>
    <w:p w14:paraId="4EDE4D8D" w14:textId="7BA9A3F1" w:rsidR="004B37DE" w:rsidRDefault="004B37DE" w:rsidP="005135B5">
      <w:pPr>
        <w:pStyle w:val="ListParagraph"/>
        <w:numPr>
          <w:ilvl w:val="0"/>
          <w:numId w:val="274"/>
        </w:numPr>
        <w:spacing w:line="360" w:lineRule="auto"/>
      </w:pPr>
      <w:r>
        <w:rPr>
          <w:u w:val="single"/>
        </w:rPr>
        <w:t>Triangularizability of Complex Square Matrices</w:t>
      </w:r>
      <w:r w:rsidRPr="004B37DE">
        <w:t>:</w:t>
      </w:r>
      <w:r>
        <w:t xml:space="preserve"> A complex square matrix is triangularizable (Axler (1997)).</w:t>
      </w:r>
    </w:p>
    <w:p w14:paraId="3A4A111A" w14:textId="3AF6F652" w:rsidR="004B37DE" w:rsidRDefault="004B37DE" w:rsidP="005135B5">
      <w:pPr>
        <w:pStyle w:val="ListParagraph"/>
        <w:numPr>
          <w:ilvl w:val="0"/>
          <w:numId w:val="274"/>
        </w:numPr>
        <w:spacing w:line="360" w:lineRule="auto"/>
      </w:pPr>
      <w:r>
        <w:rPr>
          <w:u w:val="single"/>
        </w:rPr>
        <w:t>Matrix over the Fields of its Eigenvalues</w:t>
      </w:r>
      <w:r w:rsidRPr="004B37DE">
        <w:t>:</w:t>
      </w:r>
      <w:r>
        <w:t xml:space="preserve"> A matrix </w:t>
      </w:r>
      <m:oMath>
        <m:r>
          <w:rPr>
            <w:rFonts w:ascii="Cambria Math" w:hAnsi="Cambria Math"/>
          </w:rPr>
          <m:t>A</m:t>
        </m:r>
      </m:oMath>
      <w:r>
        <w:t xml:space="preserve"> over the field containing </w:t>
      </w:r>
      <w:proofErr w:type="gramStart"/>
      <w:r>
        <w:t>all of</w:t>
      </w:r>
      <w:proofErr w:type="gramEnd"/>
      <w:r>
        <w:t xml:space="preserve"> the eigenvalues of </w:t>
      </w:r>
      <m:oMath>
        <m:r>
          <w:rPr>
            <w:rFonts w:ascii="Cambria Math" w:hAnsi="Cambria Math"/>
          </w:rPr>
          <m:t>A</m:t>
        </m:r>
      </m:oMath>
      <w:r>
        <w:t xml:space="preserve"> – for example, any matrix over an algebraically closed field – is similar to a triangular matrix.</w:t>
      </w:r>
    </w:p>
    <w:p w14:paraId="45A6E570" w14:textId="0CCCD202" w:rsidR="00C10014" w:rsidRDefault="00C10014" w:rsidP="005135B5">
      <w:pPr>
        <w:pStyle w:val="ListParagraph"/>
        <w:numPr>
          <w:ilvl w:val="0"/>
          <w:numId w:val="274"/>
        </w:numPr>
        <w:spacing w:line="360" w:lineRule="auto"/>
      </w:pPr>
      <w:r>
        <w:rPr>
          <w:u w:val="single"/>
        </w:rPr>
        <w:t>Triangularizability Proof using Induction</w:t>
      </w:r>
      <w:r w:rsidRPr="00C10014">
        <w:t>:</w:t>
      </w:r>
      <w:r>
        <w:t xml:space="preserve"> This can be proven by using induction on the fact that </w:t>
      </w:r>
      <m:oMath>
        <m:r>
          <w:rPr>
            <w:rFonts w:ascii="Cambria Math" w:hAnsi="Cambria Math"/>
          </w:rPr>
          <m:t>A</m:t>
        </m:r>
      </m:oMath>
      <w:r>
        <w:t xml:space="preserve"> has an eigenvector, by taking the quotient space of the eigenvector and inducting to show that </w:t>
      </w:r>
      <m:oMath>
        <m:r>
          <w:rPr>
            <w:rFonts w:ascii="Cambria Math" w:hAnsi="Cambria Math"/>
          </w:rPr>
          <m:t>A</m:t>
        </m:r>
      </m:oMath>
      <w:r>
        <w:t xml:space="preserve"> stabilizes a flag, and is thus triangularizable with respect to a basis for that flag.</w:t>
      </w:r>
    </w:p>
    <w:p w14:paraId="4FED4FF3" w14:textId="599BA4A0" w:rsidR="00C10014" w:rsidRDefault="00C10014" w:rsidP="005135B5">
      <w:pPr>
        <w:pStyle w:val="ListParagraph"/>
        <w:numPr>
          <w:ilvl w:val="0"/>
          <w:numId w:val="274"/>
        </w:numPr>
        <w:spacing w:line="360" w:lineRule="auto"/>
      </w:pPr>
      <w:r>
        <w:rPr>
          <w:u w:val="single"/>
        </w:rPr>
        <w:t>Triangularization Similarity with Jordan Normal Form</w:t>
      </w:r>
      <w:r w:rsidRPr="00C10014">
        <w:t>:</w:t>
      </w:r>
      <w:r>
        <w:t xml:space="preserve"> A more precise statement is given by the Jordan normal form theorem, which states that in this situation, </w:t>
      </w:r>
      <m:oMath>
        <m:r>
          <w:rPr>
            <w:rFonts w:ascii="Cambria Math" w:hAnsi="Cambria Math"/>
          </w:rPr>
          <m:t>A</m:t>
        </m:r>
      </m:oMath>
      <w:r>
        <w:t xml:space="preserve"> is </w:t>
      </w:r>
      <w:proofErr w:type="gramStart"/>
      <w:r>
        <w:t>similar to</w:t>
      </w:r>
      <w:proofErr w:type="gramEnd"/>
      <w:r>
        <w:t xml:space="preserve"> an upper triangular matrix of a very particular form.</w:t>
      </w:r>
    </w:p>
    <w:p w14:paraId="0E06E216" w14:textId="64A072E7" w:rsidR="00C10014" w:rsidRDefault="00C10014" w:rsidP="005135B5">
      <w:pPr>
        <w:pStyle w:val="ListParagraph"/>
        <w:numPr>
          <w:ilvl w:val="0"/>
          <w:numId w:val="274"/>
        </w:numPr>
        <w:spacing w:line="360" w:lineRule="auto"/>
      </w:pPr>
      <w:r>
        <w:rPr>
          <w:u w:val="single"/>
        </w:rPr>
        <w:t>Limitation with Application of the Jordan Form</w:t>
      </w:r>
      <w:r w:rsidRPr="00C10014">
        <w:t>:</w:t>
      </w:r>
      <w:r>
        <w:t xml:space="preserve"> This simpler triangularization result is often sufficient, however, and is used in proving the Jordan normal form theorem (Herstein (1975), Axler (1998)).</w:t>
      </w:r>
    </w:p>
    <w:p w14:paraId="0E887ADF" w14:textId="3013FBE5" w:rsidR="00C10014" w:rsidRDefault="00C10014" w:rsidP="005135B5">
      <w:pPr>
        <w:pStyle w:val="ListParagraph"/>
        <w:numPr>
          <w:ilvl w:val="0"/>
          <w:numId w:val="274"/>
        </w:numPr>
        <w:spacing w:line="360" w:lineRule="auto"/>
      </w:pPr>
      <w:r>
        <w:rPr>
          <w:u w:val="single"/>
        </w:rPr>
        <w:lastRenderedPageBreak/>
        <w:t>Schur Decomposition of Square Matrix</w:t>
      </w:r>
      <w:r w:rsidRPr="00C10014">
        <w:t>:</w:t>
      </w:r>
      <w:r>
        <w:t xml:space="preserve"> In the case of complex matrices, it is possible to say more about the triangularization, i.e., that any square matrix </w:t>
      </w:r>
      <m:oMath>
        <m:r>
          <w:rPr>
            <w:rFonts w:ascii="Cambria Math" w:hAnsi="Cambria Math"/>
          </w:rPr>
          <m:t>A</m:t>
        </m:r>
      </m:oMath>
      <w:r>
        <w:t xml:space="preserve"> has a Schur decomposition.</w:t>
      </w:r>
    </w:p>
    <w:p w14:paraId="4F3A2179" w14:textId="686F43CF" w:rsidR="00D206A6" w:rsidRDefault="00D206A6" w:rsidP="005135B5">
      <w:pPr>
        <w:pStyle w:val="ListParagraph"/>
        <w:numPr>
          <w:ilvl w:val="0"/>
          <w:numId w:val="274"/>
        </w:numPr>
        <w:spacing w:line="360" w:lineRule="auto"/>
      </w:pPr>
      <w:r>
        <w:rPr>
          <w:u w:val="single"/>
        </w:rPr>
        <w:t>Unitary Equivalence with Upper Triangular Matrix</w:t>
      </w:r>
      <w:r w:rsidRPr="00D206A6">
        <w:t>:</w:t>
      </w:r>
      <w:r>
        <w:t xml:space="preserve"> This means that </w:t>
      </w:r>
      <m:oMath>
        <m:r>
          <w:rPr>
            <w:rFonts w:ascii="Cambria Math" w:hAnsi="Cambria Math"/>
          </w:rPr>
          <m:t>A</m:t>
        </m:r>
      </m:oMath>
      <w:r>
        <w:t xml:space="preserve"> is unitarily equivalent, i.e., similar, to using a unitary matrix as a change of basis, to an upper triangular matrix; this follows by taking a Hermitian basis for the flag.</w:t>
      </w:r>
    </w:p>
    <w:p w14:paraId="65970B30" w14:textId="77777777" w:rsidR="00D206A6" w:rsidRDefault="00D206A6" w:rsidP="00D206A6">
      <w:pPr>
        <w:spacing w:line="360" w:lineRule="auto"/>
      </w:pPr>
    </w:p>
    <w:p w14:paraId="5A710CB5" w14:textId="77777777" w:rsidR="00D206A6" w:rsidRDefault="00D206A6" w:rsidP="00D206A6">
      <w:pPr>
        <w:spacing w:line="360" w:lineRule="auto"/>
      </w:pPr>
    </w:p>
    <w:p w14:paraId="54B91454" w14:textId="3BD0D6B2" w:rsidR="00D206A6" w:rsidRPr="00D206A6" w:rsidRDefault="00D206A6" w:rsidP="00D206A6">
      <w:pPr>
        <w:spacing w:line="360" w:lineRule="auto"/>
        <w:rPr>
          <w:b/>
          <w:bCs/>
          <w:sz w:val="28"/>
          <w:szCs w:val="28"/>
        </w:rPr>
      </w:pPr>
      <w:r w:rsidRPr="00D206A6">
        <w:rPr>
          <w:b/>
          <w:bCs/>
          <w:sz w:val="28"/>
          <w:szCs w:val="28"/>
        </w:rPr>
        <w:t>Simultaneous Triangularizability</w:t>
      </w:r>
    </w:p>
    <w:p w14:paraId="21C6A389" w14:textId="77777777" w:rsidR="00D206A6" w:rsidRDefault="00D206A6" w:rsidP="00D206A6">
      <w:pPr>
        <w:spacing w:line="360" w:lineRule="auto"/>
      </w:pPr>
    </w:p>
    <w:p w14:paraId="2D7409D8" w14:textId="0C754E86" w:rsidR="00D206A6" w:rsidRDefault="00D206A6" w:rsidP="00D206A6">
      <w:pPr>
        <w:pStyle w:val="ListParagraph"/>
        <w:numPr>
          <w:ilvl w:val="0"/>
          <w:numId w:val="275"/>
        </w:numPr>
        <w:spacing w:line="360" w:lineRule="auto"/>
      </w:pPr>
      <w:r w:rsidRPr="00D206A6">
        <w:rPr>
          <w:u w:val="single"/>
        </w:rPr>
        <w:t>Simultaneous Triangularizability of a Set of Matrices</w:t>
      </w:r>
      <w:r>
        <w:t xml:space="preserve">: A set of matrices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are said to be </w:t>
      </w:r>
      <w:r w:rsidRPr="00D206A6">
        <w:rPr>
          <w:i/>
          <w:iCs/>
        </w:rPr>
        <w:t>simultaneously triangularizable</w:t>
      </w:r>
      <w:r>
        <w:t xml:space="preserve"> if there is a basis under which they are all upper triangular; equivalently, if they are upper triangularizable by a single similarity matrix </w:t>
      </w:r>
      <m:oMath>
        <m:r>
          <w:rPr>
            <w:rFonts w:ascii="Cambria Math" w:hAnsi="Cambria Math"/>
          </w:rPr>
          <m:t>P</m:t>
        </m:r>
      </m:oMath>
      <w:r w:rsidR="00067830">
        <w:t>.</w:t>
      </w:r>
    </w:p>
    <w:p w14:paraId="6B8091FD" w14:textId="2BCDA4CA" w:rsidR="00067830" w:rsidRDefault="00067830" w:rsidP="00D206A6">
      <w:pPr>
        <w:pStyle w:val="ListParagraph"/>
        <w:numPr>
          <w:ilvl w:val="0"/>
          <w:numId w:val="275"/>
        </w:numPr>
        <w:spacing w:line="360" w:lineRule="auto"/>
      </w:pPr>
      <w:r>
        <w:rPr>
          <w:u w:val="single"/>
        </w:rPr>
        <w:t>Algebra generated by the Matrix Set</w:t>
      </w:r>
      <w:r w:rsidRPr="00067830">
        <w:t>:</w:t>
      </w:r>
      <w:r>
        <w:t xml:space="preserve"> Such a set of matrices is more easily understood by considering the algebra of matrices it generates, namely all polynomials in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denoted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oMath>
    </w:p>
    <w:p w14:paraId="2CC38272" w14:textId="5D4BF8EE" w:rsidR="00067830" w:rsidRDefault="00067830" w:rsidP="00D206A6">
      <w:pPr>
        <w:pStyle w:val="ListParagraph"/>
        <w:numPr>
          <w:ilvl w:val="0"/>
          <w:numId w:val="275"/>
        </w:numPr>
        <w:spacing w:line="360" w:lineRule="auto"/>
      </w:pPr>
      <w:r>
        <w:rPr>
          <w:u w:val="single"/>
        </w:rPr>
        <w:t>Conjugate Lie Subalgebra of Upper Triangular Matrices</w:t>
      </w:r>
      <w:r>
        <w:t>: Simultaneous triangularizability means that this algebra is conjugate into the Lie subalgebra of upper triangular matrices, and is equivalent to this algebra being a Lie subalgebra of a Borel subalgebra.</w:t>
      </w:r>
    </w:p>
    <w:p w14:paraId="75BC41B3" w14:textId="1B55C570" w:rsidR="005416F8" w:rsidRDefault="005416F8" w:rsidP="00D206A6">
      <w:pPr>
        <w:pStyle w:val="ListParagraph"/>
        <w:numPr>
          <w:ilvl w:val="0"/>
          <w:numId w:val="275"/>
        </w:numPr>
        <w:spacing w:line="360" w:lineRule="auto"/>
      </w:pPr>
      <w:r>
        <w:rPr>
          <w:u w:val="single"/>
        </w:rPr>
        <w:t>Commuting Matrices that are Simultaneously Triangularizable</w:t>
      </w:r>
      <w:r w:rsidRPr="005416F8">
        <w:t>:</w:t>
      </w:r>
      <w:r>
        <w:t xml:space="preserve"> The basic result is that, over an algebraically closed field, the commuting matrices </w:t>
      </w:r>
      <m:oMath>
        <m:r>
          <w:rPr>
            <w:rFonts w:ascii="Cambria Math" w:hAnsi="Cambria Math"/>
          </w:rPr>
          <m:t>A</m:t>
        </m:r>
      </m:oMath>
      <w:r>
        <w:t xml:space="preserve">, </w:t>
      </w:r>
      <m:oMath>
        <m:r>
          <w:rPr>
            <w:rFonts w:ascii="Cambria Math" w:hAnsi="Cambria Math"/>
          </w:rPr>
          <m:t>B</m:t>
        </m:r>
      </m:oMath>
      <w:r>
        <w:t xml:space="preserve">, or more generally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are simultaneously triangularizable.</w:t>
      </w:r>
    </w:p>
    <w:p w14:paraId="1D9460E9" w14:textId="77A40C70" w:rsidR="005416F8" w:rsidRDefault="005416F8" w:rsidP="00D206A6">
      <w:pPr>
        <w:pStyle w:val="ListParagraph"/>
        <w:numPr>
          <w:ilvl w:val="0"/>
          <w:numId w:val="275"/>
        </w:numPr>
        <w:spacing w:line="360" w:lineRule="auto"/>
      </w:pPr>
      <w:r>
        <w:rPr>
          <w:u w:val="single"/>
        </w:rPr>
        <w:t>Commuting Matrices Share an Eigenvector</w:t>
      </w:r>
      <w:r w:rsidRPr="005416F8">
        <w:t>:</w:t>
      </w:r>
      <w:r>
        <w:t xml:space="preserve"> This basic result can be proven by showing that commuting matrices have a common eigenvector, and then inducting on that dimension as before.</w:t>
      </w:r>
    </w:p>
    <w:p w14:paraId="626E0428" w14:textId="44CA334C" w:rsidR="005416F8" w:rsidRDefault="005416F8" w:rsidP="00D206A6">
      <w:pPr>
        <w:pStyle w:val="ListParagraph"/>
        <w:numPr>
          <w:ilvl w:val="0"/>
          <w:numId w:val="275"/>
        </w:numPr>
        <w:spacing w:line="360" w:lineRule="auto"/>
      </w:pPr>
      <w:r>
        <w:rPr>
          <w:u w:val="single"/>
        </w:rPr>
        <w:t>Triangularizing a Single Complex Matrix</w:t>
      </w:r>
      <w:r w:rsidRPr="005416F8">
        <w:t>:</w:t>
      </w:r>
      <w:r>
        <w:t xml:space="preserve"> As for a single matrix, this can be triangularized by unitary matrices over complex numbers.</w:t>
      </w:r>
    </w:p>
    <w:p w14:paraId="6603E32F" w14:textId="7BAAF2DC" w:rsidR="005416F8" w:rsidRDefault="005416F8" w:rsidP="00D206A6">
      <w:pPr>
        <w:pStyle w:val="ListParagraph"/>
        <w:numPr>
          <w:ilvl w:val="0"/>
          <w:numId w:val="275"/>
        </w:numPr>
        <w:spacing w:line="360" w:lineRule="auto"/>
      </w:pPr>
      <w:r>
        <w:rPr>
          <w:u w:val="single"/>
        </w:rPr>
        <w:lastRenderedPageBreak/>
        <w:t>Interpretation using Hilbert’s Nullstellensatz</w:t>
      </w:r>
      <w:r w:rsidRPr="005416F8">
        <w:t>:</w:t>
      </w:r>
      <w:r>
        <w:t xml:space="preserve"> The fact that commuting matrices have a common eigenvector can be interpreted </w:t>
      </w:r>
      <w:proofErr w:type="gramStart"/>
      <w:r>
        <w:t>as a result of</w:t>
      </w:r>
      <w:proofErr w:type="gramEnd"/>
      <w:r>
        <w:t xml:space="preserve"> Hilbert’s Nullstellensatz. Commuting matrices form a commutative algebra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oMath>
      <w:r>
        <w:t xml:space="preserve"> over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which can be interpreted as a variety in </w:t>
      </w:r>
      <m:oMath>
        <m:r>
          <w:rPr>
            <w:rFonts w:ascii="Cambria Math" w:hAnsi="Cambria Math"/>
          </w:rPr>
          <m:t>k</m:t>
        </m:r>
      </m:oMath>
      <w:r>
        <w:t>-dimensional affine space, and the existence of a common eigenvalue, and hence a common eigenvector, corresponds to this variety having a point, i.e., being non-empty, which is the content of the weak Nu</w:t>
      </w:r>
      <w:r w:rsidR="00923529">
        <w:t>l</w:t>
      </w:r>
      <w:r>
        <w:t>lstellensatz.</w:t>
      </w:r>
    </w:p>
    <w:p w14:paraId="0AE72083" w14:textId="24C9E4A9" w:rsidR="00923529" w:rsidRDefault="00923529" w:rsidP="00D206A6">
      <w:pPr>
        <w:pStyle w:val="ListParagraph"/>
        <w:numPr>
          <w:ilvl w:val="0"/>
          <w:numId w:val="275"/>
        </w:numPr>
        <w:spacing w:line="360" w:lineRule="auto"/>
      </w:pPr>
      <w:r>
        <w:rPr>
          <w:u w:val="single"/>
        </w:rPr>
        <w:t xml:space="preserve">The corresponding </w:t>
      </w:r>
      <m:oMath>
        <m:r>
          <w:rPr>
            <w:rFonts w:ascii="Cambria Math" w:hAnsi="Cambria Math"/>
            <w:u w:val="single"/>
          </w:rPr>
          <m:t>k</m:t>
        </m:r>
      </m:oMath>
      <w:r>
        <w:rPr>
          <w:u w:val="single"/>
        </w:rPr>
        <w:t>-polynomial Algebra Representation</w:t>
      </w:r>
      <w:r w:rsidRPr="00923529">
        <w:t>:</w:t>
      </w:r>
      <w:r>
        <w:t xml:space="preserve"> In algebraic terms, these operators correspond to an algebraic representation of the polynomial algebra in </w:t>
      </w:r>
      <m:oMath>
        <m:r>
          <w:rPr>
            <w:rFonts w:ascii="Cambria Math" w:hAnsi="Cambria Math"/>
          </w:rPr>
          <m:t>k</m:t>
        </m:r>
      </m:oMath>
      <w:r>
        <w:t xml:space="preserve"> variables.</w:t>
      </w:r>
    </w:p>
    <w:p w14:paraId="2CF8FDCD" w14:textId="7DB48DCF" w:rsidR="00923529" w:rsidRDefault="00923529" w:rsidP="00D206A6">
      <w:pPr>
        <w:pStyle w:val="ListParagraph"/>
        <w:numPr>
          <w:ilvl w:val="0"/>
          <w:numId w:val="275"/>
        </w:numPr>
        <w:spacing w:line="360" w:lineRule="auto"/>
      </w:pPr>
      <w:r>
        <w:rPr>
          <w:u w:val="single"/>
        </w:rPr>
        <w:t>Generalization by the Lie’s Theorem</w:t>
      </w:r>
      <w:r w:rsidRPr="00923529">
        <w:t>:</w:t>
      </w:r>
      <w:r>
        <w:t xml:space="preserve"> This is generalized by the Lie’s theorem, which shows that any representation of a solvable Lie algebra is simultaneously upper triangularizable, the case of commuting Lie matrices being the Abelian Lie algebra case, the Abelian being a fortiori solvable.</w:t>
      </w:r>
    </w:p>
    <w:p w14:paraId="3274E108" w14:textId="2EA14016" w:rsidR="00923529" w:rsidRDefault="00923529" w:rsidP="00D206A6">
      <w:pPr>
        <w:pStyle w:val="ListParagraph"/>
        <w:numPr>
          <w:ilvl w:val="0"/>
          <w:numId w:val="275"/>
        </w:numPr>
        <w:spacing w:line="360" w:lineRule="auto"/>
      </w:pPr>
      <w:r>
        <w:rPr>
          <w:u w:val="single"/>
        </w:rPr>
        <w:t>Nilpotent Polynomial in Non-commuting Variables</w:t>
      </w:r>
      <w:r w:rsidRPr="00923529">
        <w:t>:</w:t>
      </w:r>
      <w:r>
        <w:t xml:space="preserve"> More generally and precisely, a set if matrices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is simultaneously triangularizable if and only if the matrix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nilpotent for all polynomials </w:t>
      </w:r>
      <m:oMath>
        <m:r>
          <w:rPr>
            <w:rFonts w:ascii="Cambria Math" w:hAnsi="Cambria Math"/>
          </w:rPr>
          <m:t>p</m:t>
        </m:r>
      </m:oMath>
      <w:r>
        <w:t xml:space="preserve"> in </w:t>
      </w:r>
      <m:oMath>
        <m:r>
          <w:rPr>
            <w:rFonts w:ascii="Cambria Math" w:hAnsi="Cambria Math"/>
          </w:rPr>
          <m:t>k</m:t>
        </m:r>
      </m:oMath>
      <w:r>
        <w:t xml:space="preserve"> non-commuting variables,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the commutator; for commuting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the commuter vanishes, so this holds (Drazin, Dungey, and Gruenberg (1951), Prasolov (1994)).</w:t>
      </w:r>
    </w:p>
    <w:p w14:paraId="3AFF551C" w14:textId="0D706A84" w:rsidR="00923529" w:rsidRDefault="00923529" w:rsidP="00D206A6">
      <w:pPr>
        <w:pStyle w:val="ListParagraph"/>
        <w:numPr>
          <w:ilvl w:val="0"/>
          <w:numId w:val="275"/>
        </w:numPr>
        <w:spacing w:line="360" w:lineRule="auto"/>
      </w:pPr>
      <w:r>
        <w:rPr>
          <w:u w:val="single"/>
        </w:rPr>
        <w:t>Commuting Operator is Strictly Upper Triangularizable</w:t>
      </w:r>
      <w:r w:rsidRPr="00923529">
        <w:t>:</w:t>
      </w:r>
      <w:r>
        <w:t xml:space="preserve"> One direction is clear; if the matrices are simultaneously triangularizable,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strictly upper triangularizable – hence nilpotent – which is preserved by the multiplication of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or combination thereof – as it will still have </w:t>
      </w:r>
      <m:oMath>
        <m:r>
          <w:rPr>
            <w:rFonts w:ascii="Cambria Math" w:hAnsi="Cambria Math"/>
          </w:rPr>
          <m:t>0</m:t>
        </m:r>
      </m:oMath>
      <w:r>
        <w:t>’s on the diagonal of the triangularizing basis.</w:t>
      </w:r>
    </w:p>
    <w:p w14:paraId="71956AD3" w14:textId="77777777" w:rsidR="00EC2F2E" w:rsidRDefault="00EC2F2E" w:rsidP="00EC2F2E">
      <w:pPr>
        <w:spacing w:line="360" w:lineRule="auto"/>
      </w:pPr>
    </w:p>
    <w:p w14:paraId="2BD4D4FD" w14:textId="77777777" w:rsidR="00EC2F2E" w:rsidRDefault="00EC2F2E" w:rsidP="00EC2F2E">
      <w:pPr>
        <w:spacing w:line="360" w:lineRule="auto"/>
      </w:pPr>
    </w:p>
    <w:p w14:paraId="391745DC" w14:textId="2F3938F6" w:rsidR="00EC2F2E" w:rsidRPr="00EC2F2E" w:rsidRDefault="00EC2F2E" w:rsidP="00EC2F2E">
      <w:pPr>
        <w:spacing w:line="360" w:lineRule="auto"/>
        <w:rPr>
          <w:b/>
          <w:bCs/>
          <w:sz w:val="28"/>
          <w:szCs w:val="28"/>
        </w:rPr>
      </w:pPr>
      <w:r w:rsidRPr="00EC2F2E">
        <w:rPr>
          <w:b/>
          <w:bCs/>
          <w:sz w:val="28"/>
          <w:szCs w:val="28"/>
        </w:rPr>
        <w:t>Algebras of Triangular Matrices</w:t>
      </w:r>
    </w:p>
    <w:p w14:paraId="77EF31C9" w14:textId="77777777" w:rsidR="00EC2F2E" w:rsidRDefault="00EC2F2E" w:rsidP="00EC2F2E">
      <w:pPr>
        <w:spacing w:line="360" w:lineRule="auto"/>
      </w:pPr>
    </w:p>
    <w:p w14:paraId="2EBEF633" w14:textId="350DBCF5" w:rsidR="00EC2F2E" w:rsidRDefault="00EC2F2E" w:rsidP="00EC2F2E">
      <w:pPr>
        <w:pStyle w:val="ListParagraph"/>
        <w:numPr>
          <w:ilvl w:val="0"/>
          <w:numId w:val="276"/>
        </w:numPr>
        <w:spacing w:line="360" w:lineRule="auto"/>
      </w:pPr>
      <w:r w:rsidRPr="00EC2F2E">
        <w:rPr>
          <w:u w:val="single"/>
        </w:rPr>
        <w:t>Operations that preserve Upper Triangularity</w:t>
      </w:r>
      <w:r>
        <w:t>: Upper triangularity is preserved by many operations:</w:t>
      </w:r>
    </w:p>
    <w:p w14:paraId="01BE238D" w14:textId="1AD885B2" w:rsidR="00EC2F2E" w:rsidRPr="00D206A6" w:rsidRDefault="00EC2F2E" w:rsidP="00EC2F2E">
      <w:pPr>
        <w:pStyle w:val="ListParagraph"/>
        <w:numPr>
          <w:ilvl w:val="1"/>
          <w:numId w:val="276"/>
        </w:numPr>
        <w:spacing w:line="360" w:lineRule="auto"/>
      </w:pPr>
      <w:r>
        <w:lastRenderedPageBreak/>
        <w:t>The sum of two upper triangular matrices is upper triangular</w:t>
      </w:r>
    </w:p>
    <w:p w14:paraId="7B1C14E0" w14:textId="3D4EBDE9" w:rsidR="00EC2F2E" w:rsidRPr="00D206A6" w:rsidRDefault="00EC2F2E" w:rsidP="00EC2F2E">
      <w:pPr>
        <w:pStyle w:val="ListParagraph"/>
        <w:numPr>
          <w:ilvl w:val="1"/>
          <w:numId w:val="276"/>
        </w:numPr>
        <w:spacing w:line="360" w:lineRule="auto"/>
      </w:pPr>
      <w:r>
        <w:t>The product of two upper triangular matrices is upper triangular</w:t>
      </w:r>
    </w:p>
    <w:p w14:paraId="3FF2FE36" w14:textId="4377611F" w:rsidR="00EC2F2E" w:rsidRDefault="00EC2F2E" w:rsidP="00EC2F2E">
      <w:pPr>
        <w:pStyle w:val="ListParagraph"/>
        <w:numPr>
          <w:ilvl w:val="0"/>
          <w:numId w:val="276"/>
        </w:numPr>
        <w:spacing w:line="360" w:lineRule="auto"/>
      </w:pPr>
      <w:r>
        <w:rPr>
          <w:u w:val="single"/>
        </w:rPr>
        <w:t>Inversion and Product with a Scalar</w:t>
      </w:r>
      <w:r>
        <w:t>:</w:t>
      </w:r>
    </w:p>
    <w:p w14:paraId="680F3774" w14:textId="196F9D0F" w:rsidR="00EC2F2E" w:rsidRPr="00D206A6" w:rsidRDefault="00EC2F2E" w:rsidP="00EC2F2E">
      <w:pPr>
        <w:pStyle w:val="ListParagraph"/>
        <w:numPr>
          <w:ilvl w:val="1"/>
          <w:numId w:val="276"/>
        </w:numPr>
        <w:spacing w:line="360" w:lineRule="auto"/>
      </w:pPr>
      <w:r>
        <w:t>The inverse of an upper triangular matrix, if it exists, is upper triangular</w:t>
      </w:r>
    </w:p>
    <w:p w14:paraId="2ACF552D" w14:textId="275BB750" w:rsidR="00EC2F2E" w:rsidRDefault="00EC2F2E" w:rsidP="00EC2F2E">
      <w:pPr>
        <w:pStyle w:val="ListParagraph"/>
        <w:numPr>
          <w:ilvl w:val="1"/>
          <w:numId w:val="276"/>
        </w:numPr>
        <w:spacing w:line="360" w:lineRule="auto"/>
      </w:pPr>
      <w:r>
        <w:t>The product of an upper triangular matrix and a scalar is upper triangular</w:t>
      </w:r>
    </w:p>
    <w:p w14:paraId="47FA4965" w14:textId="111C38D5" w:rsidR="00EC2F2E" w:rsidRDefault="00EC2F2E" w:rsidP="00EC2F2E">
      <w:pPr>
        <w:pStyle w:val="ListParagraph"/>
        <w:numPr>
          <w:ilvl w:val="0"/>
          <w:numId w:val="276"/>
        </w:numPr>
        <w:spacing w:line="360" w:lineRule="auto"/>
      </w:pPr>
      <w:r w:rsidRPr="00EC2F2E">
        <w:rPr>
          <w:u w:val="single"/>
        </w:rPr>
        <w:t>Subalgebra of Upper Triangular Matrices</w:t>
      </w:r>
      <w:r>
        <w:t>: Together, these facts mean that the upper triangular matrices form a subalgebra of the associative algebra of square matrices for a given size.</w:t>
      </w:r>
    </w:p>
    <w:p w14:paraId="286AC94F" w14:textId="478B182E" w:rsidR="00EC2F2E" w:rsidRDefault="00EC2F2E" w:rsidP="00EC2F2E">
      <w:pPr>
        <w:pStyle w:val="ListParagraph"/>
        <w:numPr>
          <w:ilvl w:val="0"/>
          <w:numId w:val="276"/>
        </w:numPr>
        <w:spacing w:line="360" w:lineRule="auto"/>
      </w:pPr>
      <w:r>
        <w:rPr>
          <w:u w:val="single"/>
        </w:rPr>
        <w:t>Corresponding Lie Subalgebra/Lie Bracket Operator</w:t>
      </w:r>
      <w:r w:rsidRPr="00EC2F2E">
        <w:t>:</w:t>
      </w:r>
      <w:r>
        <w:t xml:space="preserve"> Additionally, this shows that the upper triangular matrices can be viewed as a Lie subalgebra of the Lie algebra of square matrices of a fixed size, where the Lie bracket operator </w:t>
      </w:r>
      <m:oMath>
        <m:d>
          <m:dPr>
            <m:begChr m:val="["/>
            <m:endChr m:val="]"/>
            <m:ctrlPr>
              <w:rPr>
                <w:rFonts w:ascii="Cambria Math" w:hAnsi="Cambria Math"/>
                <w:i/>
              </w:rPr>
            </m:ctrlPr>
          </m:dPr>
          <m:e>
            <m:r>
              <w:rPr>
                <w:rFonts w:ascii="Cambria Math" w:hAnsi="Cambria Math"/>
              </w:rPr>
              <m:t>a, b</m:t>
            </m:r>
          </m:e>
        </m:d>
      </m:oMath>
      <w:r>
        <w:t xml:space="preserve"> is given by the commutator </w:t>
      </w:r>
      <m:oMath>
        <m:r>
          <w:rPr>
            <w:rFonts w:ascii="Cambria Math" w:hAnsi="Cambria Math"/>
          </w:rPr>
          <m:t>ab-ba</m:t>
        </m:r>
      </m:oMath>
      <w:r>
        <w:t>.</w:t>
      </w:r>
    </w:p>
    <w:p w14:paraId="0F99E2EC" w14:textId="1DF127B7" w:rsidR="00B86F25" w:rsidRDefault="00B86F25" w:rsidP="00EC2F2E">
      <w:pPr>
        <w:pStyle w:val="ListParagraph"/>
        <w:numPr>
          <w:ilvl w:val="0"/>
          <w:numId w:val="276"/>
        </w:numPr>
        <w:spacing w:line="360" w:lineRule="auto"/>
      </w:pPr>
      <w:r>
        <w:rPr>
          <w:u w:val="single"/>
        </w:rPr>
        <w:t>Borel Subalgebra of Solvable Lie Algebra</w:t>
      </w:r>
      <w:r w:rsidRPr="00B86F25">
        <w:t>:</w:t>
      </w:r>
      <w:r>
        <w:t xml:space="preserve"> The Lis algebra of all upper triangular matrices is a solvable Lie algebra. It is often referred to as the Borel subalgebra of the Lie algebra of all square matrices.</w:t>
      </w:r>
    </w:p>
    <w:p w14:paraId="3B227033" w14:textId="77777777" w:rsidR="001B76DA" w:rsidRDefault="001B76DA" w:rsidP="001B76DA">
      <w:pPr>
        <w:spacing w:line="360" w:lineRule="auto"/>
      </w:pPr>
    </w:p>
    <w:p w14:paraId="00A8F3E9" w14:textId="39E80797" w:rsidR="001B76DA" w:rsidRDefault="001B76DA" w:rsidP="001B76DA">
      <w:pPr>
        <w:spacing w:line="360" w:lineRule="auto"/>
        <w:jc w:val="center"/>
      </w:pPr>
      <w:r>
        <w:rPr>
          <w:noProof/>
        </w:rPr>
        <w:lastRenderedPageBreak/>
        <w:drawing>
          <wp:inline distT="0" distB="0" distL="0" distR="0" wp14:anchorId="15780CBE" wp14:editId="398D832E">
            <wp:extent cx="2476500" cy="4067175"/>
            <wp:effectExtent l="0" t="0" r="0" b="9525"/>
            <wp:docPr id="7948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10317" name=""/>
                    <pic:cNvPicPr/>
                  </pic:nvPicPr>
                  <pic:blipFill>
                    <a:blip r:embed="rId119"/>
                    <a:stretch>
                      <a:fillRect/>
                    </a:stretch>
                  </pic:blipFill>
                  <pic:spPr>
                    <a:xfrm>
                      <a:off x="0" y="0"/>
                      <a:ext cx="2476500" cy="4067175"/>
                    </a:xfrm>
                    <a:prstGeom prst="rect">
                      <a:avLst/>
                    </a:prstGeom>
                  </pic:spPr>
                </pic:pic>
              </a:graphicData>
            </a:graphic>
          </wp:inline>
        </w:drawing>
      </w:r>
    </w:p>
    <w:p w14:paraId="2BDD5BFB" w14:textId="77777777" w:rsidR="001B76DA" w:rsidRDefault="001B76DA" w:rsidP="001B76DA">
      <w:pPr>
        <w:spacing w:line="360" w:lineRule="auto"/>
      </w:pPr>
    </w:p>
    <w:p w14:paraId="14337727" w14:textId="1F4C9B88" w:rsidR="00B86F25" w:rsidRDefault="00B86F25" w:rsidP="00EC2F2E">
      <w:pPr>
        <w:pStyle w:val="ListParagraph"/>
        <w:numPr>
          <w:ilvl w:val="0"/>
          <w:numId w:val="276"/>
        </w:numPr>
        <w:spacing w:line="360" w:lineRule="auto"/>
      </w:pPr>
      <w:r>
        <w:rPr>
          <w:u w:val="single"/>
        </w:rPr>
        <w:t>Validity across Lower Triangular Matrices</w:t>
      </w:r>
      <w:r w:rsidRPr="00B86F25">
        <w:t>:</w:t>
      </w:r>
      <w:r>
        <w:t xml:space="preserve"> All these results hold if upper triangular is replaced by lower triangular throughout; in particular, the lower triangular matrices also form a Lie algebra.</w:t>
      </w:r>
    </w:p>
    <w:p w14:paraId="292C5F55" w14:textId="1F4361D0" w:rsidR="00B86F25" w:rsidRDefault="00B86F25" w:rsidP="00EC2F2E">
      <w:pPr>
        <w:pStyle w:val="ListParagraph"/>
        <w:numPr>
          <w:ilvl w:val="0"/>
          <w:numId w:val="276"/>
        </w:numPr>
        <w:spacing w:line="360" w:lineRule="auto"/>
      </w:pPr>
      <w:r>
        <w:rPr>
          <w:u w:val="single"/>
        </w:rPr>
        <w:t>Mixed Upper/Lower Triangular Matrices</w:t>
      </w:r>
      <w:r w:rsidRPr="00B86F25">
        <w:t>:</w:t>
      </w:r>
      <w:r>
        <w:t xml:space="preserve"> However, operations mixing upper and lower triangular matrices in general do not produce triangular matrices. For instance, the sum of an upper and a lower triangular matrix can be any matrix; the product of a lower triangular matrix with an upper triangular matrix is not necessarily upper triangular either.</w:t>
      </w:r>
    </w:p>
    <w:p w14:paraId="27519529" w14:textId="6827DE2F" w:rsidR="00B86F25" w:rsidRDefault="00B86F25" w:rsidP="00EC2F2E">
      <w:pPr>
        <w:pStyle w:val="ListParagraph"/>
        <w:numPr>
          <w:ilvl w:val="0"/>
          <w:numId w:val="276"/>
        </w:numPr>
        <w:spacing w:line="360" w:lineRule="auto"/>
      </w:pPr>
      <w:r>
        <w:rPr>
          <w:u w:val="single"/>
        </w:rPr>
        <w:t>Lie Group of Unitriangular Matrices</w:t>
      </w:r>
      <w:r w:rsidRPr="00B86F25">
        <w:t>:</w:t>
      </w:r>
      <w:r>
        <w:t xml:space="preserve"> The set of Unitriangular Matrices form a Lie group.</w:t>
      </w:r>
    </w:p>
    <w:p w14:paraId="1B78DDDE" w14:textId="03492927" w:rsidR="00A92021" w:rsidRDefault="00A92021" w:rsidP="00EC2F2E">
      <w:pPr>
        <w:pStyle w:val="ListParagraph"/>
        <w:numPr>
          <w:ilvl w:val="0"/>
          <w:numId w:val="276"/>
        </w:numPr>
        <w:spacing w:line="360" w:lineRule="auto"/>
      </w:pPr>
      <w:r>
        <w:rPr>
          <w:u w:val="single"/>
        </w:rPr>
        <w:t>Nilpotent Lie Algebra of Strictly Triangular Matrices</w:t>
      </w:r>
      <w:r w:rsidRPr="00A92021">
        <w:t>:</w:t>
      </w:r>
      <w:r>
        <w:t xml:space="preserve"> The set of strictly upper of lower triangular forms a nilpotent Lie algebra, denoted </w:t>
      </w:r>
      <m:oMath>
        <m:r>
          <m:rPr>
            <m:scr m:val="fraktur"/>
          </m:rPr>
          <w:rPr>
            <w:rFonts w:ascii="Cambria Math" w:hAnsi="Cambria Math"/>
          </w:rPr>
          <m:t>n</m:t>
        </m:r>
      </m:oMath>
    </w:p>
    <w:p w14:paraId="74F05BAB" w14:textId="77777777" w:rsidR="00B54632" w:rsidRDefault="00A92021" w:rsidP="00EC2F2E">
      <w:pPr>
        <w:pStyle w:val="ListParagraph"/>
        <w:numPr>
          <w:ilvl w:val="0"/>
          <w:numId w:val="276"/>
        </w:numPr>
        <w:spacing w:line="360" w:lineRule="auto"/>
      </w:pPr>
      <w:r>
        <w:rPr>
          <w:u w:val="single"/>
        </w:rPr>
        <w:lastRenderedPageBreak/>
        <w:t>Lie Algebra of Unitriangular Matrices</w:t>
      </w:r>
      <w:r>
        <w:t xml:space="preserve">: This algebra is the derived Lie algebra of </w:t>
      </w:r>
      <m:oMath>
        <m:r>
          <m:rPr>
            <m:scr m:val="fraktur"/>
          </m:rPr>
          <w:rPr>
            <w:rFonts w:ascii="Cambria Math" w:hAnsi="Cambria Math"/>
          </w:rPr>
          <m:t>b</m:t>
        </m:r>
      </m:oMath>
      <w:r>
        <w:t>, the Lie algebra of all upper triangular matrices; in symbols</w:t>
      </w:r>
    </w:p>
    <w:p w14:paraId="5A69501C" w14:textId="77777777" w:rsidR="00B54632" w:rsidRPr="00B54632" w:rsidRDefault="00B54632" w:rsidP="00B54632">
      <w:pPr>
        <w:spacing w:line="360" w:lineRule="auto"/>
        <w:rPr>
          <w:u w:val="single"/>
        </w:rPr>
      </w:pPr>
    </w:p>
    <w:p w14:paraId="499FCC33" w14:textId="1533351D" w:rsidR="00A92021" w:rsidRPr="00B54632" w:rsidRDefault="00A92021" w:rsidP="00B54632">
      <w:pPr>
        <w:pStyle w:val="ListParagraph"/>
        <w:spacing w:line="360" w:lineRule="auto"/>
        <w:ind w:left="360"/>
      </w:pPr>
      <m:oMathPara>
        <m:oMath>
          <m:r>
            <m:rPr>
              <m:scr m:val="fraktur"/>
            </m:rPr>
            <w:rPr>
              <w:rFonts w:ascii="Cambria Math" w:hAnsi="Cambria Math"/>
            </w:rPr>
            <m:t>n=</m:t>
          </m:r>
          <m:d>
            <m:dPr>
              <m:begChr m:val="["/>
              <m:endChr m:val="]"/>
              <m:ctrlPr>
                <w:rPr>
                  <w:rFonts w:ascii="Cambria Math" w:hAnsi="Cambria Math"/>
                  <w:i/>
                </w:rPr>
              </m:ctrlPr>
            </m:dPr>
            <m:e>
              <m:r>
                <m:rPr>
                  <m:scr m:val="fraktur"/>
                </m:rPr>
                <w:rPr>
                  <w:rFonts w:ascii="Cambria Math" w:hAnsi="Cambria Math"/>
                </w:rPr>
                <m:t>b, b</m:t>
              </m:r>
            </m:e>
          </m:d>
        </m:oMath>
      </m:oMathPara>
    </w:p>
    <w:p w14:paraId="7A055399" w14:textId="77777777" w:rsidR="00B54632" w:rsidRDefault="00B54632" w:rsidP="00B54632">
      <w:pPr>
        <w:spacing w:line="360" w:lineRule="auto"/>
      </w:pPr>
    </w:p>
    <w:p w14:paraId="38215928" w14:textId="6F31C95B" w:rsidR="00A92021" w:rsidRDefault="00A92021" w:rsidP="00EC2F2E">
      <w:pPr>
        <w:pStyle w:val="ListParagraph"/>
        <w:numPr>
          <w:ilvl w:val="0"/>
          <w:numId w:val="276"/>
        </w:numPr>
        <w:spacing w:line="360" w:lineRule="auto"/>
      </w:pPr>
      <w:r>
        <w:rPr>
          <w:u w:val="single"/>
        </w:rPr>
        <w:t>Strictly Upper Triangularizable using the Engel’s Theorem</w:t>
      </w:r>
      <w:r>
        <w:t>: In fact, by Engel’s theorem, any finite nilpotent Lie algebra is conjugate to a subalgebra of strictly upper triangular matrices</w:t>
      </w:r>
      <w:proofErr w:type="gramStart"/>
      <w:r>
        <w:t>, that is to say, a</w:t>
      </w:r>
      <w:proofErr w:type="gramEnd"/>
      <w:r>
        <w:t xml:space="preserve"> finite dimensional nilpotent Lie algebra is simultaneously strictly upper triangularizable.</w:t>
      </w:r>
    </w:p>
    <w:p w14:paraId="6D6C4FC7" w14:textId="11F90E04" w:rsidR="00A92021" w:rsidRDefault="00A92021" w:rsidP="00EC2F2E">
      <w:pPr>
        <w:pStyle w:val="ListParagraph"/>
        <w:numPr>
          <w:ilvl w:val="0"/>
          <w:numId w:val="276"/>
        </w:numPr>
        <w:spacing w:line="360" w:lineRule="auto"/>
      </w:pPr>
      <w:r>
        <w:rPr>
          <w:u w:val="single"/>
        </w:rPr>
        <w:t>Generalizability of Upper Triangular Algebra</w:t>
      </w:r>
      <w:r w:rsidRPr="00A92021">
        <w:t>:</w:t>
      </w:r>
      <w:r>
        <w:t xml:space="preserve"> Algebras of upper triangular matrices have a natural generalization in functional analysis which yields nest algebras on Hilbert spaces.</w:t>
      </w:r>
    </w:p>
    <w:p w14:paraId="6BB606FD" w14:textId="77777777" w:rsidR="00B54632" w:rsidRDefault="00B54632" w:rsidP="00B54632">
      <w:pPr>
        <w:spacing w:line="360" w:lineRule="auto"/>
      </w:pPr>
    </w:p>
    <w:p w14:paraId="3F96E448" w14:textId="77777777" w:rsidR="00B54632" w:rsidRDefault="00B54632" w:rsidP="00B54632">
      <w:pPr>
        <w:spacing w:line="360" w:lineRule="auto"/>
      </w:pPr>
    </w:p>
    <w:p w14:paraId="64696793" w14:textId="13520BEC" w:rsidR="00B54632" w:rsidRPr="00B54632" w:rsidRDefault="00B54632" w:rsidP="00B54632">
      <w:pPr>
        <w:spacing w:line="360" w:lineRule="auto"/>
        <w:rPr>
          <w:b/>
          <w:bCs/>
          <w:sz w:val="28"/>
          <w:szCs w:val="28"/>
        </w:rPr>
      </w:pPr>
      <w:r w:rsidRPr="00B54632">
        <w:rPr>
          <w:b/>
          <w:bCs/>
          <w:sz w:val="28"/>
          <w:szCs w:val="28"/>
        </w:rPr>
        <w:t>Algebras of Triangular Matrices – Borel Subgroups/Subalgebras</w:t>
      </w:r>
    </w:p>
    <w:p w14:paraId="1249E5E5" w14:textId="77777777" w:rsidR="00B54632" w:rsidRDefault="00B54632" w:rsidP="00B54632">
      <w:pPr>
        <w:spacing w:line="360" w:lineRule="auto"/>
      </w:pPr>
    </w:p>
    <w:p w14:paraId="3A30BB12" w14:textId="771E3E42" w:rsidR="00B54632" w:rsidRDefault="00B54632" w:rsidP="00B54632">
      <w:pPr>
        <w:pStyle w:val="ListParagraph"/>
        <w:numPr>
          <w:ilvl w:val="0"/>
          <w:numId w:val="277"/>
        </w:numPr>
        <w:spacing w:line="360" w:lineRule="auto"/>
      </w:pPr>
      <w:r w:rsidRPr="00B54632">
        <w:rPr>
          <w:u w:val="single"/>
        </w:rPr>
        <w:t>Set of Invertible Triangular Matrices</w:t>
      </w:r>
      <w:r>
        <w:t>: The set of invertible triangular matrices of a given kind – upper or lower – forms a group, indeed a Lie group, which is a subgroup of general linear group of all invertible matrices.</w:t>
      </w:r>
    </w:p>
    <w:p w14:paraId="426E0EB8" w14:textId="60EE6F89" w:rsidR="00B54632" w:rsidRDefault="00B54632" w:rsidP="00B54632">
      <w:pPr>
        <w:pStyle w:val="ListParagraph"/>
        <w:numPr>
          <w:ilvl w:val="0"/>
          <w:numId w:val="277"/>
        </w:numPr>
        <w:spacing w:line="360" w:lineRule="auto"/>
      </w:pPr>
      <w:r>
        <w:rPr>
          <w:u w:val="single"/>
        </w:rPr>
        <w:t>When is a Triangular Matrix Invertible</w:t>
      </w:r>
      <w:r w:rsidRPr="00B54632">
        <w:t>:</w:t>
      </w:r>
      <w:r>
        <w:t xml:space="preserve"> A triangular matrix is invertible precisely when its diagonal entries are invertible, i.e., non-zero.</w:t>
      </w:r>
    </w:p>
    <w:p w14:paraId="60CC7F95" w14:textId="6456D89F" w:rsidR="00B54632" w:rsidRDefault="00B54632" w:rsidP="00B54632">
      <w:pPr>
        <w:pStyle w:val="ListParagraph"/>
        <w:numPr>
          <w:ilvl w:val="0"/>
          <w:numId w:val="277"/>
        </w:numPr>
        <w:spacing w:line="360" w:lineRule="auto"/>
      </w:pPr>
      <w:r>
        <w:rPr>
          <w:u w:val="single"/>
        </w:rPr>
        <w:t>Disconnected Nature of the Group</w:t>
      </w:r>
      <w:r w:rsidRPr="00B54632">
        <w:t>:</w:t>
      </w:r>
      <w:r>
        <w:t xml:space="preserve"> Over the real numbers, this group is disconnected, having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components accordingly as each diagonal entry is positive or negative.</w:t>
      </w:r>
    </w:p>
    <w:p w14:paraId="7A6CCCD7" w14:textId="2B194A66" w:rsidR="00B54632" w:rsidRDefault="00B54632" w:rsidP="00B54632">
      <w:pPr>
        <w:pStyle w:val="ListParagraph"/>
        <w:numPr>
          <w:ilvl w:val="0"/>
          <w:numId w:val="277"/>
        </w:numPr>
        <w:spacing w:line="360" w:lineRule="auto"/>
      </w:pPr>
      <w:r>
        <w:rPr>
          <w:u w:val="single"/>
        </w:rPr>
        <w:t>Group of Positive Diagonal Entries</w:t>
      </w:r>
      <w:r w:rsidRPr="00B54632">
        <w:t>:</w:t>
      </w:r>
      <w:r>
        <w:t xml:space="preserve"> The identity component is the invertible triangular matrices with positive entries on the diagonal, and the group of all invertible triangular matrices is a semidirect product of this group and the group if diagonal matrices with </w:t>
      </w:r>
      <m:oMath>
        <m:r>
          <w:rPr>
            <w:rFonts w:ascii="Cambria Math" w:hAnsi="Cambria Math"/>
          </w:rPr>
          <m:t>±1</m:t>
        </m:r>
      </m:oMath>
      <w:r>
        <w:t xml:space="preserve"> on the diagonal, corresponding to the components.</w:t>
      </w:r>
    </w:p>
    <w:p w14:paraId="6872A1CC" w14:textId="2F99DD61" w:rsidR="00CC245B" w:rsidRDefault="00CC245B" w:rsidP="00B54632">
      <w:pPr>
        <w:pStyle w:val="ListParagraph"/>
        <w:numPr>
          <w:ilvl w:val="0"/>
          <w:numId w:val="277"/>
        </w:numPr>
        <w:spacing w:line="360" w:lineRule="auto"/>
      </w:pPr>
      <w:r>
        <w:rPr>
          <w:u w:val="single"/>
        </w:rPr>
        <w:t>Solvable Lie Algebra of Invertible Upper Triangular</w:t>
      </w:r>
      <w:r w:rsidRPr="00CC245B">
        <w:t>:</w:t>
      </w:r>
      <w:r>
        <w:t xml:space="preserve"> The Lie algebra of the Lie group of invertible upper triangular matrices is the set of all upper triangular matrices, not necessarily invertible, and is a solvable Lie algebra.</w:t>
      </w:r>
    </w:p>
    <w:p w14:paraId="5FA96D11" w14:textId="7DB39960" w:rsidR="00CC245B" w:rsidRDefault="00CC245B" w:rsidP="00B54632">
      <w:pPr>
        <w:pStyle w:val="ListParagraph"/>
        <w:numPr>
          <w:ilvl w:val="0"/>
          <w:numId w:val="277"/>
        </w:numPr>
        <w:spacing w:line="360" w:lineRule="auto"/>
      </w:pPr>
      <w:r>
        <w:rPr>
          <w:u w:val="single"/>
        </w:rPr>
        <w:lastRenderedPageBreak/>
        <w:t>Equivalent Standard Borel Subgroup/Subalgebra</w:t>
      </w:r>
      <w:r w:rsidRPr="00CC245B">
        <w:t>:</w:t>
      </w:r>
      <w:r>
        <w:t xml:space="preserve"> These are, respectively, the standard Borel subgroup </w:t>
      </w:r>
      <m:oMath>
        <m:r>
          <w:rPr>
            <w:rFonts w:ascii="Cambria Math" w:hAnsi="Cambria Math"/>
          </w:rPr>
          <m:t>B</m:t>
        </m:r>
      </m:oMath>
      <w:r>
        <w:t xml:space="preserve"> of the Lie group </w:t>
      </w:r>
      <m:oMath>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n</m:t>
            </m:r>
          </m:sub>
        </m:sSub>
      </m:oMath>
      <w:r>
        <w:t xml:space="preserve"> and the standard Borel subalgebra </w:t>
      </w:r>
      <m:oMath>
        <m:r>
          <m:rPr>
            <m:scr m:val="fraktur"/>
          </m:rPr>
          <w:rPr>
            <w:rFonts w:ascii="Cambria Math" w:hAnsi="Cambria Math"/>
          </w:rPr>
          <m:t>b</m:t>
        </m:r>
      </m:oMath>
      <w:r>
        <w:t xml:space="preserve"> of the Lie algebra </w:t>
      </w:r>
      <m:oMath>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n</m:t>
            </m:r>
          </m:sub>
        </m:sSub>
      </m:oMath>
      <w:r>
        <w:t>.</w:t>
      </w:r>
    </w:p>
    <w:p w14:paraId="74FAB107" w14:textId="29FD0DAF" w:rsidR="00CC245B" w:rsidRDefault="00CC245B" w:rsidP="00B54632">
      <w:pPr>
        <w:pStyle w:val="ListParagraph"/>
        <w:numPr>
          <w:ilvl w:val="0"/>
          <w:numId w:val="277"/>
        </w:numPr>
        <w:spacing w:line="360" w:lineRule="auto"/>
      </w:pPr>
      <w:r>
        <w:rPr>
          <w:u w:val="single"/>
        </w:rPr>
        <w:t>Borel Subgroup of Invertible Upper Triangular Matrices</w:t>
      </w:r>
      <w:r w:rsidRPr="00CC245B">
        <w:t>:</w:t>
      </w:r>
      <w:r>
        <w:t xml:space="preserve"> The upper triangular matrices are precisely those that stabilize the standard flag. The invertible ones among them form a subgroup of the general linear group, whose conjugate subgroups are those that are defined as the stabilizer of some other complete flag. These subgroups are Borel subgroups.</w:t>
      </w:r>
    </w:p>
    <w:p w14:paraId="409CE4DF" w14:textId="73B43C55" w:rsidR="00CC245B" w:rsidRDefault="00CC245B" w:rsidP="00B54632">
      <w:pPr>
        <w:pStyle w:val="ListParagraph"/>
        <w:numPr>
          <w:ilvl w:val="0"/>
          <w:numId w:val="277"/>
        </w:numPr>
        <w:spacing w:line="360" w:lineRule="auto"/>
      </w:pPr>
      <w:r>
        <w:rPr>
          <w:u w:val="single"/>
        </w:rPr>
        <w:t>Borel Subgroups of Invertible Lower Triangular Matrices</w:t>
      </w:r>
      <w:r w:rsidRPr="00CC245B">
        <w:t>:</w:t>
      </w:r>
      <w:r>
        <w:t xml:space="preserve"> The group of invertible lower triangular matrices is such a subgroup, since it is the stabilizer of the standard flag associated with the standard basis in reverse order.</w:t>
      </w:r>
    </w:p>
    <w:p w14:paraId="21BF3A53" w14:textId="1DCF07AE" w:rsidR="00823547" w:rsidRDefault="00823547" w:rsidP="00B54632">
      <w:pPr>
        <w:pStyle w:val="ListParagraph"/>
        <w:numPr>
          <w:ilvl w:val="0"/>
          <w:numId w:val="277"/>
        </w:numPr>
        <w:spacing w:line="360" w:lineRule="auto"/>
      </w:pPr>
      <w:r>
        <w:rPr>
          <w:u w:val="single"/>
        </w:rPr>
        <w:t>Group that Stabilizes a Partial Flag</w:t>
      </w:r>
      <w:r w:rsidRPr="00823547">
        <w:t>:</w:t>
      </w:r>
      <w:r>
        <w:t xml:space="preserve"> The stabilizer of a partial flag obtained by forgetting some parts of the standard flag can be described as a set of block upper triangular matrices – but its elements are not all triangular matrices.</w:t>
      </w:r>
    </w:p>
    <w:p w14:paraId="3660902F" w14:textId="4B51FFB2" w:rsidR="00823547" w:rsidRDefault="00823547" w:rsidP="00B54632">
      <w:pPr>
        <w:pStyle w:val="ListParagraph"/>
        <w:numPr>
          <w:ilvl w:val="0"/>
          <w:numId w:val="277"/>
        </w:numPr>
        <w:spacing w:line="360" w:lineRule="auto"/>
      </w:pPr>
      <w:r>
        <w:rPr>
          <w:u w:val="single"/>
        </w:rPr>
        <w:t>Parabolic Subgroups - Conjugates of Block Triangular Matrices</w:t>
      </w:r>
      <w:r w:rsidRPr="00823547">
        <w:t>:</w:t>
      </w:r>
      <w:r>
        <w:t xml:space="preserve"> The conjugates of such a group are the subgroups defined as the stabilizer of some partial flag. These subgroups are called parabolic subgroups.</w:t>
      </w:r>
    </w:p>
    <w:p w14:paraId="4238203A" w14:textId="27385CDC" w:rsidR="00823547" w:rsidRPr="00D206A6" w:rsidRDefault="00823547" w:rsidP="00B54632">
      <w:pPr>
        <w:pStyle w:val="ListParagraph"/>
        <w:numPr>
          <w:ilvl w:val="0"/>
          <w:numId w:val="277"/>
        </w:numPr>
        <w:spacing w:line="360" w:lineRule="auto"/>
      </w:pPr>
      <w:r>
        <w:rPr>
          <w:u w:val="single"/>
        </w:rPr>
        <w:t>Examples</w:t>
      </w:r>
      <w:r w:rsidRPr="00823547">
        <w:t>:</w:t>
      </w:r>
      <w:r>
        <w:t xml:space="preserve"> The group of </w:t>
      </w:r>
      <m:oMath>
        <m:r>
          <w:rPr>
            <w:rFonts w:ascii="Cambria Math" w:hAnsi="Cambria Math"/>
          </w:rPr>
          <m:t>2×2</m:t>
        </m:r>
      </m:oMath>
      <w:r>
        <w:t xml:space="preserve"> upper triangular matrices </w:t>
      </w:r>
      <w:proofErr w:type="gramStart"/>
      <w:r>
        <w:t>is</w:t>
      </w:r>
      <w:proofErr w:type="gramEnd"/>
      <w:r>
        <w:t xml:space="preserve"> isomorphic to the additive group of the field of scalars; in the case of complex numbers it corresponds to the group formed of parabolic Mobius transformations; the </w:t>
      </w:r>
      <m:oMath>
        <m:r>
          <w:rPr>
            <w:rFonts w:ascii="Cambria Math" w:hAnsi="Cambria Math"/>
          </w:rPr>
          <m:t>3×3</m:t>
        </m:r>
      </m:oMath>
      <w:r>
        <w:t xml:space="preserve"> upper unitriangular matrices form the Heisenberg group.</w:t>
      </w:r>
    </w:p>
    <w:p w14:paraId="21F90EA7" w14:textId="77777777" w:rsidR="00CB42BB" w:rsidRDefault="00CB42BB" w:rsidP="00171B83">
      <w:pPr>
        <w:spacing w:line="360" w:lineRule="auto"/>
      </w:pPr>
    </w:p>
    <w:p w14:paraId="056EB4B5" w14:textId="77777777" w:rsidR="006D0505" w:rsidRDefault="006D0505" w:rsidP="00171B83">
      <w:pPr>
        <w:spacing w:line="360" w:lineRule="auto"/>
      </w:pPr>
    </w:p>
    <w:p w14:paraId="1452DCBD" w14:textId="77777777" w:rsidR="006D0505" w:rsidRPr="00CB42BB" w:rsidRDefault="006D0505" w:rsidP="00171B83">
      <w:pPr>
        <w:spacing w:line="360" w:lineRule="auto"/>
        <w:rPr>
          <w:b/>
          <w:bCs/>
          <w:sz w:val="28"/>
          <w:szCs w:val="28"/>
        </w:rPr>
      </w:pPr>
      <w:r w:rsidRPr="00CB42BB">
        <w:rPr>
          <w:b/>
          <w:bCs/>
          <w:sz w:val="28"/>
          <w:szCs w:val="28"/>
        </w:rPr>
        <w:t>References</w:t>
      </w:r>
    </w:p>
    <w:p w14:paraId="58FE305B" w14:textId="77777777" w:rsidR="006D0505" w:rsidRDefault="006D0505" w:rsidP="00171B83">
      <w:pPr>
        <w:spacing w:line="360" w:lineRule="auto"/>
      </w:pPr>
    </w:p>
    <w:p w14:paraId="36C9D207" w14:textId="766C3EA5" w:rsidR="006D0505" w:rsidRDefault="006D0505" w:rsidP="006D0505">
      <w:pPr>
        <w:pStyle w:val="ListParagraph"/>
        <w:numPr>
          <w:ilvl w:val="0"/>
          <w:numId w:val="264"/>
        </w:numPr>
        <w:spacing w:line="360" w:lineRule="auto"/>
      </w:pPr>
      <w:r>
        <w:t xml:space="preserve">Axler, S. J. (1997): </w:t>
      </w:r>
      <w:r>
        <w:rPr>
          <w:i/>
          <w:iCs/>
        </w:rPr>
        <w:t>Linear Algebra Done Right 2</w:t>
      </w:r>
      <w:r w:rsidRPr="006D0505">
        <w:rPr>
          <w:i/>
          <w:iCs/>
          <w:vertAlign w:val="superscript"/>
        </w:rPr>
        <w:t>nd</w:t>
      </w:r>
      <w:r>
        <w:rPr>
          <w:i/>
          <w:iCs/>
        </w:rPr>
        <w:t xml:space="preserve"> Edition</w:t>
      </w:r>
      <w:r>
        <w:t xml:space="preserve"> </w:t>
      </w:r>
      <w:r>
        <w:rPr>
          <w:b/>
          <w:bCs/>
        </w:rPr>
        <w:t>Springer</w:t>
      </w:r>
      <w:r>
        <w:t xml:space="preserve"> New York NY</w:t>
      </w:r>
    </w:p>
    <w:p w14:paraId="552A3EA7" w14:textId="41402DFC" w:rsidR="004D6C98" w:rsidRDefault="004D6C98" w:rsidP="004D6C98">
      <w:pPr>
        <w:pStyle w:val="ListParagraph"/>
        <w:numPr>
          <w:ilvl w:val="0"/>
          <w:numId w:val="264"/>
        </w:numPr>
        <w:spacing w:line="360" w:lineRule="auto"/>
      </w:pPr>
      <w:r>
        <w:t xml:space="preserve">Bernstein, D. S. (2009): </w:t>
      </w:r>
      <w:r>
        <w:rPr>
          <w:i/>
          <w:iCs/>
        </w:rPr>
        <w:t>Matrix Mathematics: Theory, Facts, and Formulas 2</w:t>
      </w:r>
      <w:r w:rsidRPr="006D0505">
        <w:rPr>
          <w:i/>
          <w:iCs/>
          <w:vertAlign w:val="superscript"/>
        </w:rPr>
        <w:t>nd</w:t>
      </w:r>
      <w:r>
        <w:rPr>
          <w:i/>
          <w:iCs/>
        </w:rPr>
        <w:t xml:space="preserve"> Edition</w:t>
      </w:r>
      <w:r>
        <w:t xml:space="preserve"> </w:t>
      </w:r>
      <w:r>
        <w:rPr>
          <w:b/>
          <w:bCs/>
        </w:rPr>
        <w:t>Princeton University Press</w:t>
      </w:r>
      <w:r>
        <w:t xml:space="preserve"> Princeton NJ</w:t>
      </w:r>
    </w:p>
    <w:p w14:paraId="4DEF1E85" w14:textId="24498B96" w:rsidR="00CB42BB" w:rsidRDefault="00CB42BB" w:rsidP="00CB42BB">
      <w:pPr>
        <w:pStyle w:val="ListParagraph"/>
        <w:numPr>
          <w:ilvl w:val="0"/>
          <w:numId w:val="264"/>
        </w:numPr>
        <w:spacing w:line="360" w:lineRule="auto"/>
      </w:pPr>
      <w:r>
        <w:t xml:space="preserve">Drazin, M. P., J. W. Dungey, and K. W. Gruenberg (1951): Some Theorems on Commutative Matrices </w:t>
      </w:r>
      <w:r w:rsidRPr="00CB42BB">
        <w:rPr>
          <w:i/>
          <w:iCs/>
        </w:rPr>
        <w:t>Journal of the London Mathematical Society</w:t>
      </w:r>
      <w:r>
        <w:t xml:space="preserve"> </w:t>
      </w:r>
      <w:r w:rsidRPr="00CB42BB">
        <w:rPr>
          <w:b/>
          <w:bCs/>
        </w:rPr>
        <w:t>26 (3)</w:t>
      </w:r>
      <w:r>
        <w:t xml:space="preserve"> 221-228</w:t>
      </w:r>
    </w:p>
    <w:p w14:paraId="360E8EEE" w14:textId="258A83CD" w:rsidR="00CB42BB" w:rsidRDefault="00CB42BB" w:rsidP="00CB42BB">
      <w:pPr>
        <w:pStyle w:val="ListParagraph"/>
        <w:numPr>
          <w:ilvl w:val="0"/>
          <w:numId w:val="264"/>
        </w:numPr>
        <w:spacing w:line="360" w:lineRule="auto"/>
      </w:pPr>
      <w:r>
        <w:lastRenderedPageBreak/>
        <w:t xml:space="preserve">Herstein, I. N. (1975): </w:t>
      </w:r>
      <w:r>
        <w:rPr>
          <w:i/>
          <w:iCs/>
        </w:rPr>
        <w:t>Topics in Algebra 2</w:t>
      </w:r>
      <w:r w:rsidRPr="006D0505">
        <w:rPr>
          <w:i/>
          <w:iCs/>
          <w:vertAlign w:val="superscript"/>
        </w:rPr>
        <w:t>nd</w:t>
      </w:r>
      <w:r>
        <w:rPr>
          <w:i/>
          <w:iCs/>
        </w:rPr>
        <w:t xml:space="preserve"> Edition</w:t>
      </w:r>
      <w:r>
        <w:t xml:space="preserve"> </w:t>
      </w:r>
      <w:r>
        <w:rPr>
          <w:b/>
          <w:bCs/>
        </w:rPr>
        <w:t>Wiley</w:t>
      </w:r>
      <w:r>
        <w:t xml:space="preserve"> New York NY</w:t>
      </w:r>
    </w:p>
    <w:p w14:paraId="304EDD62" w14:textId="30D79627" w:rsidR="00CB42BB" w:rsidRDefault="00CB42BB" w:rsidP="00CB42BB">
      <w:pPr>
        <w:pStyle w:val="ListParagraph"/>
        <w:numPr>
          <w:ilvl w:val="0"/>
          <w:numId w:val="264"/>
        </w:numPr>
        <w:spacing w:line="360" w:lineRule="auto"/>
      </w:pPr>
      <w:r>
        <w:t xml:space="preserve">Prasolov, V. V. (1994): </w:t>
      </w:r>
      <w:r>
        <w:rPr>
          <w:i/>
          <w:iCs/>
        </w:rPr>
        <w:t xml:space="preserve">Topics in Algebra </w:t>
      </w:r>
      <w:r>
        <w:rPr>
          <w:b/>
          <w:bCs/>
        </w:rPr>
        <w:t>American Mathematical Society</w:t>
      </w:r>
      <w:r>
        <w:t xml:space="preserve"> Providence RI</w:t>
      </w:r>
    </w:p>
    <w:p w14:paraId="0ABFFFB4" w14:textId="2DABE701" w:rsidR="006D0505" w:rsidRDefault="006D0505" w:rsidP="006D0505">
      <w:pPr>
        <w:pStyle w:val="ListParagraph"/>
        <w:numPr>
          <w:ilvl w:val="0"/>
          <w:numId w:val="264"/>
        </w:numPr>
        <w:spacing w:line="360" w:lineRule="auto"/>
      </w:pPr>
      <w:r>
        <w:t xml:space="preserve">Wikipedia (2024): </w:t>
      </w:r>
      <w:hyperlink r:id="rId120" w:history="1">
        <w:r w:rsidRPr="006D0505">
          <w:rPr>
            <w:rStyle w:val="Hyperlink"/>
          </w:rPr>
          <w:t>Triangular Matrix</w:t>
        </w:r>
      </w:hyperlink>
    </w:p>
    <w:p w14:paraId="469B1212" w14:textId="1FE762A4"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699EE7F0" w:rsidR="00991306" w:rsidRDefault="00B10DB1">
      <w:pPr>
        <w:pStyle w:val="Footer"/>
        <w:tabs>
          <w:tab w:val="clear" w:pos="4320"/>
          <w:tab w:val="clear" w:pos="8640"/>
        </w:tabs>
        <w:spacing w:line="360" w:lineRule="auto"/>
        <w:rPr>
          <w:rStyle w:val="citationjournal"/>
          <w:lang w:val="en"/>
        </w:rPr>
      </w:pPr>
      <w:r>
        <w:rPr>
          <w:noProof/>
        </w:rPr>
        <mc:AlternateContent>
          <mc:Choice Requires="wps">
            <w:drawing>
              <wp:anchor distT="0" distB="0" distL="114300" distR="114300" simplePos="0" relativeHeight="251586560" behindDoc="0" locked="0" layoutInCell="1" allowOverlap="1" wp14:anchorId="0167901F" wp14:editId="51DB6AD9">
                <wp:simplePos x="0" y="0"/>
                <wp:positionH relativeFrom="column">
                  <wp:posOffset>342900</wp:posOffset>
                </wp:positionH>
                <wp:positionV relativeFrom="paragraph">
                  <wp:posOffset>535305</wp:posOffset>
                </wp:positionV>
                <wp:extent cx="3657600" cy="721995"/>
                <wp:effectExtent l="0" t="0" r="0" b="1905"/>
                <wp:wrapNone/>
                <wp:docPr id="50541638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67901F" id="_x0000_t202" coordsize="21600,21600" o:spt="202" path="m,l,21600r21600,l21600,xe">
                <v:stroke joinstyle="miter"/>
                <v:path gradientshapeok="t" o:connecttype="rect"/>
              </v:shapetype>
              <v:shape id="Text Box 149" o:spid="_x0000_s1026"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mc:Fallback>
        </mc:AlternateContent>
      </w:r>
      <w:r>
        <w:rPr>
          <w:noProof/>
        </w:rPr>
        <mc:AlternateContent>
          <mc:Choice Requires="wps">
            <w:drawing>
              <wp:anchor distT="4294967295" distB="4294967295" distL="114300" distR="114300" simplePos="0" relativeHeight="251593728" behindDoc="0" locked="0" layoutInCell="1" allowOverlap="1" wp14:anchorId="322A7991" wp14:editId="70B07721">
                <wp:simplePos x="0" y="0"/>
                <wp:positionH relativeFrom="column">
                  <wp:posOffset>419100</wp:posOffset>
                </wp:positionH>
                <wp:positionV relativeFrom="paragraph">
                  <wp:posOffset>5791199</wp:posOffset>
                </wp:positionV>
                <wp:extent cx="457200" cy="0"/>
                <wp:effectExtent l="0" t="95250" r="0" b="95250"/>
                <wp:wrapNone/>
                <wp:docPr id="1327037714"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4B0BF9B" id="Straight Connector 148" o:spid="_x0000_s1026" style="position:absolute;z-index:251593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592704" behindDoc="0" locked="0" layoutInCell="1" allowOverlap="1" wp14:anchorId="484E89AF" wp14:editId="35C3F1F5">
                <wp:simplePos x="0" y="0"/>
                <wp:positionH relativeFrom="column">
                  <wp:posOffset>419099</wp:posOffset>
                </wp:positionH>
                <wp:positionV relativeFrom="paragraph">
                  <wp:posOffset>5791200</wp:posOffset>
                </wp:positionV>
                <wp:extent cx="0" cy="1447800"/>
                <wp:effectExtent l="0" t="0" r="19050" b="0"/>
                <wp:wrapNone/>
                <wp:docPr id="107143382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19436B4F" id="Straight Connector 147" o:spid="_x0000_s1026" style="position:absolute;flip:y;z-index:251592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" strokeweight="2pt">
                <v:stroke endarrowwidth="wide" endarrowlength="long"/>
              </v:line>
            </w:pict>
          </mc:Fallback>
        </mc:AlternateContent>
      </w:r>
      <w:r>
        <w:rPr>
          <w:noProof/>
        </w:rPr>
        <mc:AlternateContent>
          <mc:Choice Requires="wps">
            <w:drawing>
              <wp:anchor distT="4294967295" distB="4294967295" distL="114300" distR="114300" simplePos="0" relativeHeight="251591680" behindDoc="0" locked="0" layoutInCell="1" allowOverlap="1" wp14:anchorId="446ECF0F" wp14:editId="1EB05BEF">
                <wp:simplePos x="0" y="0"/>
                <wp:positionH relativeFrom="column">
                  <wp:posOffset>419100</wp:posOffset>
                </wp:positionH>
                <wp:positionV relativeFrom="paragraph">
                  <wp:posOffset>7238999</wp:posOffset>
                </wp:positionV>
                <wp:extent cx="533400" cy="0"/>
                <wp:effectExtent l="0" t="0" r="0" b="0"/>
                <wp:wrapNone/>
                <wp:docPr id="99725003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18BCCDE" id="Straight Connector 146" o:spid="_x0000_s1026" style="position:absolute;flip:x;z-index:251591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" strokeweight="2pt"/>
            </w:pict>
          </mc:Fallback>
        </mc:AlternateContent>
      </w:r>
      <w:r>
        <w:rPr>
          <w:noProof/>
        </w:rPr>
        <mc:AlternateContent>
          <mc:Choice Requires="wps">
            <w:drawing>
              <wp:anchor distT="0" distB="0" distL="114299" distR="114299" simplePos="0" relativeHeight="251590656" behindDoc="0" locked="0" layoutInCell="1" allowOverlap="1" wp14:anchorId="6389B9B1" wp14:editId="04B78999">
                <wp:simplePos x="0" y="0"/>
                <wp:positionH relativeFrom="column">
                  <wp:posOffset>1943099</wp:posOffset>
                </wp:positionH>
                <wp:positionV relativeFrom="paragraph">
                  <wp:posOffset>6477000</wp:posOffset>
                </wp:positionV>
                <wp:extent cx="0" cy="533400"/>
                <wp:effectExtent l="95250" t="0" r="38100" b="38100"/>
                <wp:wrapNone/>
                <wp:docPr id="207464983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DA7CCF9" id="Straight Connector 145" o:spid="_x0000_s1026" style="position:absolute;z-index:251590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9632" behindDoc="0" locked="0" layoutInCell="1" allowOverlap="1" wp14:anchorId="6A66E8A6" wp14:editId="15251C8D">
                <wp:simplePos x="0" y="0"/>
                <wp:positionH relativeFrom="column">
                  <wp:posOffset>1943099</wp:posOffset>
                </wp:positionH>
                <wp:positionV relativeFrom="paragraph">
                  <wp:posOffset>4648200</wp:posOffset>
                </wp:positionV>
                <wp:extent cx="0" cy="533400"/>
                <wp:effectExtent l="95250" t="0" r="38100" b="38100"/>
                <wp:wrapNone/>
                <wp:docPr id="1490146328"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0F809" id="Straight Connector 144" o:spid="_x0000_s1026" style="position:absolute;z-index:251589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99+MAuEAAAALAQAADwAAAGRycy9k&#10;b3ducmV2LnhtbEyPS0/DMBCE70j8B2uRuFGnrlSikE3FQ7zaA2pBQtzceEmixnZku2349yziALfd&#10;ndHsN+VitL04UIiddwjTSQaCXO1N5xqEt9f7ixxETNoZ3XtHCF8UYVGdnpS6MP7o1nTYpEZwiIuF&#10;RmhTGgopY92S1XHiB3KsffpgdeI1NNIEfeRw20uVZXNpdef4Q6sHum2p3m32FuEhf/Hr5er56fHj&#10;rtkpuglKva8Qz8/G6ysQicb0Z4YffEaHipm2fu9MFD3CLJtzl4RwOVM8sOP3skXIpyzJ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PffjAL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8608" behindDoc="0" locked="0" layoutInCell="1" allowOverlap="1" wp14:anchorId="1831AF8E" wp14:editId="6FEFF819">
                <wp:simplePos x="0" y="0"/>
                <wp:positionH relativeFrom="column">
                  <wp:posOffset>1943099</wp:posOffset>
                </wp:positionH>
                <wp:positionV relativeFrom="paragraph">
                  <wp:posOffset>3581400</wp:posOffset>
                </wp:positionV>
                <wp:extent cx="0" cy="533400"/>
                <wp:effectExtent l="95250" t="0" r="38100" b="38100"/>
                <wp:wrapNone/>
                <wp:docPr id="239265114"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0F37940" id="Straight Connector 143" o:spid="_x0000_s1026" style="position:absolute;z-index:251588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587584" behindDoc="0" locked="0" layoutInCell="1" allowOverlap="1" wp14:anchorId="1796092F" wp14:editId="52A6D62F">
                <wp:simplePos x="0" y="0"/>
                <wp:positionH relativeFrom="column">
                  <wp:posOffset>1943099</wp:posOffset>
                </wp:positionH>
                <wp:positionV relativeFrom="paragraph">
                  <wp:posOffset>2514600</wp:posOffset>
                </wp:positionV>
                <wp:extent cx="0" cy="533400"/>
                <wp:effectExtent l="95250" t="0" r="38100" b="38100"/>
                <wp:wrapNone/>
                <wp:docPr id="688431891"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73E745C" id="Straight Connector 142" o:spid="_x0000_s1026" style="position:absolute;z-index:251587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" strokeweight="2pt">
                <v:stroke endarrow="classic" endarrowwidth="wide" endarrowlength="long"/>
              </v:line>
            </w:pict>
          </mc:Fallback>
        </mc:AlternateContent>
      </w:r>
      <w:r>
        <w:rPr>
          <w:noProof/>
        </w:rPr>
        <mc:AlternateContent>
          <mc:Choice Requires="wps">
            <w:drawing>
              <wp:anchor distT="0" distB="0" distL="114300" distR="114300" simplePos="0" relativeHeight="251585536" behindDoc="0" locked="0" layoutInCell="1" allowOverlap="1" wp14:anchorId="55FBFA6D" wp14:editId="7EE56DF8">
                <wp:simplePos x="0" y="0"/>
                <wp:positionH relativeFrom="column">
                  <wp:posOffset>952500</wp:posOffset>
                </wp:positionH>
                <wp:positionV relativeFrom="paragraph">
                  <wp:posOffset>7010400</wp:posOffset>
                </wp:positionV>
                <wp:extent cx="2133600" cy="533400"/>
                <wp:effectExtent l="0" t="0" r="0" b="0"/>
                <wp:wrapNone/>
                <wp:docPr id="2141163325"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FBFA6D" id="Rectangle 141" o:spid="_x0000_s1027"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mc:Fallback>
        </mc:AlternateContent>
      </w:r>
      <w:r>
        <w:rPr>
          <w:noProof/>
        </w:rPr>
        <mc:AlternateContent>
          <mc:Choice Requires="wps">
            <w:drawing>
              <wp:anchor distT="0" distB="0" distL="114300" distR="114300" simplePos="0" relativeHeight="251584512" behindDoc="0" locked="0" layoutInCell="1" allowOverlap="1" wp14:anchorId="328504EF" wp14:editId="151229DE">
                <wp:simplePos x="0" y="0"/>
                <wp:positionH relativeFrom="column">
                  <wp:posOffset>876300</wp:posOffset>
                </wp:positionH>
                <wp:positionV relativeFrom="paragraph">
                  <wp:posOffset>5181600</wp:posOffset>
                </wp:positionV>
                <wp:extent cx="2133600" cy="1295400"/>
                <wp:effectExtent l="19050" t="19050" r="0" b="19050"/>
                <wp:wrapNone/>
                <wp:docPr id="303812971" name="Flowchart: Decision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28504EF" id="_x0000_t110" coordsize="21600,21600" o:spt="110" path="m10800,l,10800,10800,21600,21600,10800xe">
                <v:stroke joinstyle="miter"/>
                <v:path gradientshapeok="t" o:connecttype="rect" textboxrect="5400,5400,16200,16200"/>
              </v:shapetype>
              <v:shape id="Flowchart: Decision 140" o:spid="_x0000_s1028"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mc:Fallback>
        </mc:AlternateContent>
      </w:r>
      <w:r>
        <w:rPr>
          <w:noProof/>
        </w:rPr>
        <mc:AlternateContent>
          <mc:Choice Requires="wps">
            <w:drawing>
              <wp:anchor distT="0" distB="0" distL="114300" distR="114300" simplePos="0" relativeHeight="251583488" behindDoc="0" locked="0" layoutInCell="1" allowOverlap="1" wp14:anchorId="751C7DFE" wp14:editId="7AC4E745">
                <wp:simplePos x="0" y="0"/>
                <wp:positionH relativeFrom="column">
                  <wp:posOffset>952500</wp:posOffset>
                </wp:positionH>
                <wp:positionV relativeFrom="paragraph">
                  <wp:posOffset>4114800</wp:posOffset>
                </wp:positionV>
                <wp:extent cx="2133600" cy="533400"/>
                <wp:effectExtent l="0" t="0" r="0" b="0"/>
                <wp:wrapNone/>
                <wp:docPr id="1849929444"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52F3EDE1"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51C7DFE" id="Rectangle 139" o:spid="_x0000_s1029"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mc:Fallback>
        </mc:AlternateContent>
      </w:r>
      <w:r>
        <w:rPr>
          <w:noProof/>
        </w:rPr>
        <mc:AlternateContent>
          <mc:Choice Requires="wps">
            <w:drawing>
              <wp:anchor distT="0" distB="0" distL="114300" distR="114300" simplePos="0" relativeHeight="251582464" behindDoc="0" locked="0" layoutInCell="1" allowOverlap="1" wp14:anchorId="3806FDB4" wp14:editId="2ACFA49F">
                <wp:simplePos x="0" y="0"/>
                <wp:positionH relativeFrom="column">
                  <wp:posOffset>952500</wp:posOffset>
                </wp:positionH>
                <wp:positionV relativeFrom="paragraph">
                  <wp:posOffset>3048000</wp:posOffset>
                </wp:positionV>
                <wp:extent cx="2133600" cy="533400"/>
                <wp:effectExtent l="0" t="0" r="0" b="0"/>
                <wp:wrapNone/>
                <wp:docPr id="1796358116"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06FDB4" id="Rectangle 138" o:spid="_x0000_s103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mc:Fallback>
        </mc:AlternateContent>
      </w:r>
      <w:r>
        <w:rPr>
          <w:noProof/>
        </w:rPr>
        <mc:AlternateContent>
          <mc:Choice Requires="wps">
            <w:drawing>
              <wp:anchor distT="0" distB="0" distL="114300" distR="114300" simplePos="0" relativeHeight="251581440" behindDoc="0" locked="0" layoutInCell="1" allowOverlap="1" wp14:anchorId="655144F9" wp14:editId="2F661765">
                <wp:simplePos x="0" y="0"/>
                <wp:positionH relativeFrom="column">
                  <wp:posOffset>952500</wp:posOffset>
                </wp:positionH>
                <wp:positionV relativeFrom="paragraph">
                  <wp:posOffset>1905000</wp:posOffset>
                </wp:positionV>
                <wp:extent cx="2133600" cy="609600"/>
                <wp:effectExtent l="19050" t="0" r="19050" b="0"/>
                <wp:wrapNone/>
                <wp:docPr id="1426359076" name="Parallelogram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55144F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7" o:spid="_x0000_s1031"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mc:Fallback>
        </mc:AlternateContent>
      </w:r>
      <w:r>
        <w:rPr>
          <w:noProof/>
        </w:rPr>
        <mc:AlternateContent>
          <mc:Choice Requires="wps">
            <w:drawing>
              <wp:anchor distT="0" distB="0" distL="114300" distR="114300" simplePos="0" relativeHeight="251597824" behindDoc="0" locked="0" layoutInCell="1" allowOverlap="1" wp14:anchorId="7FC1B7F4" wp14:editId="69215B2F">
                <wp:simplePos x="0" y="0"/>
                <wp:positionH relativeFrom="column">
                  <wp:posOffset>1943100</wp:posOffset>
                </wp:positionH>
                <wp:positionV relativeFrom="paragraph">
                  <wp:posOffset>6477000</wp:posOffset>
                </wp:positionV>
                <wp:extent cx="412750" cy="274320"/>
                <wp:effectExtent l="0" t="0" r="0" b="0"/>
                <wp:wrapNone/>
                <wp:docPr id="1490838163"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2942EBE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FC1B7F4" id="Text Box 136" o:spid="_x0000_s1032"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" filled="f"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596800" behindDoc="0" locked="0" layoutInCell="1" allowOverlap="1" wp14:anchorId="787CEA86" wp14:editId="4C32A558">
                <wp:simplePos x="0" y="0"/>
                <wp:positionH relativeFrom="column">
                  <wp:posOffset>2987675</wp:posOffset>
                </wp:positionH>
                <wp:positionV relativeFrom="paragraph">
                  <wp:posOffset>5598795</wp:posOffset>
                </wp:positionV>
                <wp:extent cx="479425" cy="274955"/>
                <wp:effectExtent l="0" t="0" r="0" b="0"/>
                <wp:wrapNone/>
                <wp:docPr id="2062751538"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51CFAD5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87CEA86" id="Text Box 135" o:spid="_x0000_s1033"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" filled="f"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595776" behindDoc="0" locked="0" layoutInCell="1" allowOverlap="1" wp14:anchorId="6074194C" wp14:editId="6D0A1CF2">
                <wp:simplePos x="0" y="0"/>
                <wp:positionH relativeFrom="column">
                  <wp:posOffset>3390900</wp:posOffset>
                </wp:positionH>
                <wp:positionV relativeFrom="paragraph">
                  <wp:posOffset>5562600</wp:posOffset>
                </wp:positionV>
                <wp:extent cx="2133600" cy="609600"/>
                <wp:effectExtent l="19050" t="0" r="19050" b="0"/>
                <wp:wrapNone/>
                <wp:docPr id="1687841456" name="Parallelogram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74194C" id="Parallelogram 134" o:spid="_x0000_s1034"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mc:Fallback>
        </mc:AlternateContent>
      </w:r>
      <w:r>
        <w:rPr>
          <w:noProof/>
        </w:rPr>
        <mc:AlternateContent>
          <mc:Choice Requires="wps">
            <w:drawing>
              <wp:anchor distT="4294967295" distB="4294967295" distL="114300" distR="114300" simplePos="0" relativeHeight="251594752" behindDoc="0" locked="0" layoutInCell="1" allowOverlap="1" wp14:anchorId="53086504" wp14:editId="6D8337D2">
                <wp:simplePos x="0" y="0"/>
                <wp:positionH relativeFrom="column">
                  <wp:posOffset>3009900</wp:posOffset>
                </wp:positionH>
                <wp:positionV relativeFrom="paragraph">
                  <wp:posOffset>5867399</wp:posOffset>
                </wp:positionV>
                <wp:extent cx="609600" cy="0"/>
                <wp:effectExtent l="0" t="95250" r="0" b="95250"/>
                <wp:wrapNone/>
                <wp:docPr id="1059214692"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A2E60D" id="Straight Connector 133" o:spid="_x0000_s1026" style="position:absolute;z-index:251594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02944" behindDoc="0" locked="0" layoutInCell="1" allowOverlap="1" wp14:anchorId="6692DCAD" wp14:editId="006BB8C1">
                <wp:simplePos x="0" y="0"/>
                <wp:positionH relativeFrom="column">
                  <wp:posOffset>571500</wp:posOffset>
                </wp:positionH>
                <wp:positionV relativeFrom="paragraph">
                  <wp:posOffset>-114300</wp:posOffset>
                </wp:positionV>
                <wp:extent cx="3657600" cy="721995"/>
                <wp:effectExtent l="0" t="0" r="0" b="1905"/>
                <wp:wrapNone/>
                <wp:docPr id="1838048960"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2DCAD" id="Text Box 132" o:spid="_x0000_s1035"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mc:Fallback>
        </mc:AlternateContent>
      </w:r>
      <w:r>
        <w:rPr>
          <w:noProof/>
        </w:rPr>
        <mc:AlternateContent>
          <mc:Choice Requires="wps">
            <w:drawing>
              <wp:anchor distT="4294967295" distB="4294967295" distL="114300" distR="114300" simplePos="0" relativeHeight="251608064" behindDoc="0" locked="0" layoutInCell="1" allowOverlap="1" wp14:anchorId="27B71CFD" wp14:editId="6DCF9D96">
                <wp:simplePos x="0" y="0"/>
                <wp:positionH relativeFrom="column">
                  <wp:posOffset>762000</wp:posOffset>
                </wp:positionH>
                <wp:positionV relativeFrom="paragraph">
                  <wp:posOffset>3924299</wp:posOffset>
                </wp:positionV>
                <wp:extent cx="533400" cy="0"/>
                <wp:effectExtent l="0" t="0" r="0" b="0"/>
                <wp:wrapNone/>
                <wp:docPr id="1173908789"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E2C1780" id="Straight Connector 131" o:spid="_x0000_s1026" style="position:absolute;flip:x;z-index:251608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07040" behindDoc="0" locked="0" layoutInCell="1" allowOverlap="1" wp14:anchorId="072A0B5C" wp14:editId="37DBADC9">
                <wp:simplePos x="0" y="0"/>
                <wp:positionH relativeFrom="column">
                  <wp:posOffset>2362199</wp:posOffset>
                </wp:positionH>
                <wp:positionV relativeFrom="paragraph">
                  <wp:posOffset>5600700</wp:posOffset>
                </wp:positionV>
                <wp:extent cx="0" cy="533400"/>
                <wp:effectExtent l="95250" t="0" r="38100" b="38100"/>
                <wp:wrapNone/>
                <wp:docPr id="1162078301"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66ABF3C" id="Straight Connector 130" o:spid="_x0000_s1026" style="position:absolute;z-index:2516070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6016" behindDoc="0" locked="0" layoutInCell="1" allowOverlap="1" wp14:anchorId="1E35BD81" wp14:editId="01CC9959">
                <wp:simplePos x="0" y="0"/>
                <wp:positionH relativeFrom="column">
                  <wp:posOffset>2362199</wp:posOffset>
                </wp:positionH>
                <wp:positionV relativeFrom="paragraph">
                  <wp:posOffset>4533900</wp:posOffset>
                </wp:positionV>
                <wp:extent cx="0" cy="533400"/>
                <wp:effectExtent l="95250" t="0" r="38100" b="38100"/>
                <wp:wrapNone/>
                <wp:docPr id="186582363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6022D3" id="Straight Connector 129" o:spid="_x0000_s1026" style="position:absolute;z-index:251606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vQSyOEAAAALAQAADwAAAGRycy9k&#10;b3ducmV2LnhtbEyPS0/DMBCE70j8B2uRuFGnBtEQ4lQ8xLMH1IKEuLnxkkSN15HttuHfs4gD3HZn&#10;R7PflPPR9WKHIXaeNEwnGQik2tuOGg1vr3cnOYiYDFnTe0INXxhhXh0elKawfk9L3K1SIziEYmE0&#10;tCkNhZSxbtGZOPEDEt8+fXAm8RoaaYPZc7jrpcqyc+lMR/yhNQPetFhvVlun4T5/8cvnxdPjw8dt&#10;s1F4HZR6X2h9fDReXYJIOKY/M/zgMzpUzLT2W7JR9BpOZ4q7JA2z6RkP7PhV1qxc5BnI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BL0Es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4992" behindDoc="0" locked="0" layoutInCell="1" allowOverlap="1" wp14:anchorId="440E3DA8" wp14:editId="3ABB420C">
                <wp:simplePos x="0" y="0"/>
                <wp:positionH relativeFrom="column">
                  <wp:posOffset>2362199</wp:posOffset>
                </wp:positionH>
                <wp:positionV relativeFrom="paragraph">
                  <wp:posOffset>2705100</wp:posOffset>
                </wp:positionV>
                <wp:extent cx="0" cy="533400"/>
                <wp:effectExtent l="95250" t="0" r="38100" b="38100"/>
                <wp:wrapNone/>
                <wp:docPr id="820647800"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2B13424" id="Straight Connector 128" o:spid="_x0000_s1026" style="position:absolute;z-index:251604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3968" behindDoc="0" locked="0" layoutInCell="1" allowOverlap="1" wp14:anchorId="6291A82C" wp14:editId="2B36B9BE">
                <wp:simplePos x="0" y="0"/>
                <wp:positionH relativeFrom="column">
                  <wp:posOffset>2362199</wp:posOffset>
                </wp:positionH>
                <wp:positionV relativeFrom="paragraph">
                  <wp:posOffset>1638300</wp:posOffset>
                </wp:positionV>
                <wp:extent cx="0" cy="533400"/>
                <wp:effectExtent l="95250" t="0" r="38100" b="38100"/>
                <wp:wrapNone/>
                <wp:docPr id="2100040377"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5A8B88" id="Straight Connector 127" o:spid="_x0000_s1026" style="position:absolute;z-index:251603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300" distR="114300" simplePos="0" relativeHeight="251601920" behindDoc="0" locked="0" layoutInCell="1" allowOverlap="1" wp14:anchorId="091749DB" wp14:editId="1A1C1FB4">
                <wp:simplePos x="0" y="0"/>
                <wp:positionH relativeFrom="column">
                  <wp:posOffset>1295400</wp:posOffset>
                </wp:positionH>
                <wp:positionV relativeFrom="paragraph">
                  <wp:posOffset>3238500</wp:posOffset>
                </wp:positionV>
                <wp:extent cx="2133600" cy="1295400"/>
                <wp:effectExtent l="19050" t="19050" r="0" b="19050"/>
                <wp:wrapNone/>
                <wp:docPr id="608947942" name="Flowchart: Decision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1749DB" id="Flowchart: Decision 126" o:spid="_x0000_s1036"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mc:Fallback>
        </mc:AlternateContent>
      </w:r>
      <w:r>
        <w:rPr>
          <w:noProof/>
        </w:rPr>
        <mc:AlternateContent>
          <mc:Choice Requires="wps">
            <w:drawing>
              <wp:anchor distT="0" distB="0" distL="114300" distR="114300" simplePos="0" relativeHeight="251600896" behindDoc="0" locked="0" layoutInCell="1" allowOverlap="1" wp14:anchorId="3150A2D7" wp14:editId="1BF2CC71">
                <wp:simplePos x="0" y="0"/>
                <wp:positionH relativeFrom="column">
                  <wp:posOffset>1295400</wp:posOffset>
                </wp:positionH>
                <wp:positionV relativeFrom="paragraph">
                  <wp:posOffset>5067300</wp:posOffset>
                </wp:positionV>
                <wp:extent cx="2133600" cy="533400"/>
                <wp:effectExtent l="0" t="0" r="0" b="0"/>
                <wp:wrapNone/>
                <wp:docPr id="709438307"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50A2D7" id="Rectangle 125" o:spid="_x0000_s103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mc:Fallback>
        </mc:AlternateContent>
      </w:r>
      <w:r>
        <w:rPr>
          <w:noProof/>
        </w:rPr>
        <mc:AlternateContent>
          <mc:Choice Requires="wps">
            <w:drawing>
              <wp:anchor distT="0" distB="0" distL="114300" distR="114300" simplePos="0" relativeHeight="251599872" behindDoc="0" locked="0" layoutInCell="1" allowOverlap="1" wp14:anchorId="55CEEB98" wp14:editId="1AD11C1F">
                <wp:simplePos x="0" y="0"/>
                <wp:positionH relativeFrom="column">
                  <wp:posOffset>1295400</wp:posOffset>
                </wp:positionH>
                <wp:positionV relativeFrom="paragraph">
                  <wp:posOffset>2171700</wp:posOffset>
                </wp:positionV>
                <wp:extent cx="2133600" cy="533400"/>
                <wp:effectExtent l="0" t="0" r="0" b="0"/>
                <wp:wrapNone/>
                <wp:docPr id="145596786"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CEEB98" id="Rectangle 124" o:spid="_x0000_s1038"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mc:Fallback>
        </mc:AlternateContent>
      </w:r>
      <w:r>
        <w:rPr>
          <w:noProof/>
        </w:rPr>
        <mc:AlternateContent>
          <mc:Choice Requires="wps">
            <w:drawing>
              <wp:anchor distT="0" distB="0" distL="114300" distR="114300" simplePos="0" relativeHeight="251598848" behindDoc="0" locked="0" layoutInCell="1" allowOverlap="1" wp14:anchorId="1B2AA18F" wp14:editId="306C8755">
                <wp:simplePos x="0" y="0"/>
                <wp:positionH relativeFrom="column">
                  <wp:posOffset>1295400</wp:posOffset>
                </wp:positionH>
                <wp:positionV relativeFrom="paragraph">
                  <wp:posOffset>1028700</wp:posOffset>
                </wp:positionV>
                <wp:extent cx="2133600" cy="609600"/>
                <wp:effectExtent l="19050" t="0" r="19050" b="0"/>
                <wp:wrapNone/>
                <wp:docPr id="1016509250" name="Parallelogram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2AA18F" id="Parallelogram 123" o:spid="_x0000_s1039"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mc:Fallback>
        </mc:AlternateContent>
      </w:r>
      <w:r>
        <w:rPr>
          <w:noProof/>
        </w:rPr>
        <mc:AlternateContent>
          <mc:Choice Requires="wps">
            <w:drawing>
              <wp:anchor distT="0" distB="0" distL="114300" distR="114300" simplePos="0" relativeHeight="251613184" behindDoc="0" locked="0" layoutInCell="1" allowOverlap="1" wp14:anchorId="7FF19E3C" wp14:editId="7EB633C1">
                <wp:simplePos x="0" y="0"/>
                <wp:positionH relativeFrom="column">
                  <wp:posOffset>2362200</wp:posOffset>
                </wp:positionH>
                <wp:positionV relativeFrom="paragraph">
                  <wp:posOffset>4564380</wp:posOffset>
                </wp:positionV>
                <wp:extent cx="479425" cy="274320"/>
                <wp:effectExtent l="0" t="0" r="0" b="0"/>
                <wp:wrapNone/>
                <wp:docPr id="1559816127"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1E01F57" id="Text Box 122" o:spid="_x0000_s1026"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" filled="f" stroked="f"/>
            </w:pict>
          </mc:Fallback>
        </mc:AlternateContent>
      </w:r>
      <w:r>
        <w:rPr>
          <w:noProof/>
        </w:rPr>
        <mc:AlternateContent>
          <mc:Choice Requires="wps">
            <w:drawing>
              <wp:anchor distT="0" distB="0" distL="114300" distR="114300" simplePos="0" relativeHeight="251612160" behindDoc="0" locked="0" layoutInCell="1" allowOverlap="1" wp14:anchorId="4B8969B0" wp14:editId="215DEB48">
                <wp:simplePos x="0" y="0"/>
                <wp:positionH relativeFrom="column">
                  <wp:posOffset>838200</wp:posOffset>
                </wp:positionH>
                <wp:positionV relativeFrom="paragraph">
                  <wp:posOffset>3619500</wp:posOffset>
                </wp:positionV>
                <wp:extent cx="412750" cy="274320"/>
                <wp:effectExtent l="0" t="0" r="0" b="0"/>
                <wp:wrapNone/>
                <wp:docPr id="204623605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4F359542"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8969B0" id="Text Box 121" o:spid="_x0000_s1040"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" filled="f"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11136" behindDoc="0" locked="0" layoutInCell="1" allowOverlap="1" wp14:anchorId="362FEDE4" wp14:editId="3D53C5D6">
                <wp:simplePos x="0" y="0"/>
                <wp:positionH relativeFrom="column">
                  <wp:posOffset>1295400</wp:posOffset>
                </wp:positionH>
                <wp:positionV relativeFrom="paragraph">
                  <wp:posOffset>6134100</wp:posOffset>
                </wp:positionV>
                <wp:extent cx="2133600" cy="609600"/>
                <wp:effectExtent l="19050" t="0" r="19050" b="0"/>
                <wp:wrapNone/>
                <wp:docPr id="1492933133" name="Parallelogram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409506CF"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2FEDE4" id="Parallelogram 120" o:spid="_x0000_s1041"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mc:Fallback>
        </mc:AlternateContent>
      </w:r>
      <w:r>
        <w:rPr>
          <w:noProof/>
        </w:rPr>
        <mc:AlternateContent>
          <mc:Choice Requires="wps">
            <w:drawing>
              <wp:anchor distT="4294967295" distB="4294967295" distL="114300" distR="114300" simplePos="0" relativeHeight="251610112" behindDoc="0" locked="0" layoutInCell="1" allowOverlap="1" wp14:anchorId="19DF3955" wp14:editId="3D6E345C">
                <wp:simplePos x="0" y="0"/>
                <wp:positionH relativeFrom="column">
                  <wp:posOffset>762000</wp:posOffset>
                </wp:positionH>
                <wp:positionV relativeFrom="paragraph">
                  <wp:posOffset>2476499</wp:posOffset>
                </wp:positionV>
                <wp:extent cx="533400" cy="0"/>
                <wp:effectExtent l="0" t="95250" r="0" b="95250"/>
                <wp:wrapNone/>
                <wp:docPr id="1568462483"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6730B86" id="Straight Connector 119" o:spid="_x0000_s1026" style="position:absolute;z-index:251610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9088" behindDoc="0" locked="0" layoutInCell="1" allowOverlap="1" wp14:anchorId="0C47B05F" wp14:editId="0B8936CC">
                <wp:simplePos x="0" y="0"/>
                <wp:positionH relativeFrom="column">
                  <wp:posOffset>761999</wp:posOffset>
                </wp:positionH>
                <wp:positionV relativeFrom="paragraph">
                  <wp:posOffset>2476500</wp:posOffset>
                </wp:positionV>
                <wp:extent cx="0" cy="1447800"/>
                <wp:effectExtent l="0" t="0" r="19050" b="0"/>
                <wp:wrapNone/>
                <wp:docPr id="1794711740"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04CA6CC4" id="Straight Connector 118" o:spid="_x0000_s1026" style="position:absolute;flip:y;z-index:251609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" strokeweight="2pt">
                <v:stroke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24448" behindDoc="0" locked="0" layoutInCell="1" allowOverlap="1" wp14:anchorId="1DE7439A" wp14:editId="154DA36B">
                <wp:simplePos x="0" y="0"/>
                <wp:positionH relativeFrom="column">
                  <wp:posOffset>571500</wp:posOffset>
                </wp:positionH>
                <wp:positionV relativeFrom="paragraph">
                  <wp:posOffset>-52705</wp:posOffset>
                </wp:positionV>
                <wp:extent cx="3657600" cy="967105"/>
                <wp:effectExtent l="0" t="0" r="0" b="4445"/>
                <wp:wrapNone/>
                <wp:docPr id="1543631268"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7439A" id="Text Box 117" o:spid="_x0000_s1042"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mc:Fallback>
        </mc:AlternateContent>
      </w:r>
      <w:r>
        <w:rPr>
          <w:noProof/>
        </w:rPr>
        <mc:AlternateContent>
          <mc:Choice Requires="wps">
            <w:drawing>
              <wp:anchor distT="0" distB="0" distL="114300" distR="114300" simplePos="0" relativeHeight="251618304" behindDoc="0" locked="0" layoutInCell="1" allowOverlap="1" wp14:anchorId="7347285B" wp14:editId="782292C4">
                <wp:simplePos x="0" y="0"/>
                <wp:positionH relativeFrom="column">
                  <wp:posOffset>2857500</wp:posOffset>
                </wp:positionH>
                <wp:positionV relativeFrom="paragraph">
                  <wp:posOffset>3619500</wp:posOffset>
                </wp:positionV>
                <wp:extent cx="1435100" cy="274955"/>
                <wp:effectExtent l="0" t="0" r="0" b="0"/>
                <wp:wrapNone/>
                <wp:docPr id="106566767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52088434"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347285B" id="Text Box 116" o:spid="_x0000_s1043"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" filled="f"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17280" behindDoc="0" locked="0" layoutInCell="1" allowOverlap="1" wp14:anchorId="33AFCCC7" wp14:editId="380E284B">
                <wp:simplePos x="0" y="0"/>
                <wp:positionH relativeFrom="column">
                  <wp:posOffset>-38100</wp:posOffset>
                </wp:positionH>
                <wp:positionV relativeFrom="paragraph">
                  <wp:posOffset>4564380</wp:posOffset>
                </wp:positionV>
                <wp:extent cx="676275" cy="274320"/>
                <wp:effectExtent l="0" t="0" r="0" b="0"/>
                <wp:wrapNone/>
                <wp:docPr id="90702955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326E7539"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3AFCCC7" id="Text Box 115" o:spid="_x0000_s1044"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" filled="f"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616256" behindDoc="0" locked="0" layoutInCell="1" allowOverlap="1" wp14:anchorId="16314CC9" wp14:editId="388F1B67">
                <wp:simplePos x="0" y="0"/>
                <wp:positionH relativeFrom="column">
                  <wp:posOffset>1638300</wp:posOffset>
                </wp:positionH>
                <wp:positionV relativeFrom="paragraph">
                  <wp:posOffset>3009900</wp:posOffset>
                </wp:positionV>
                <wp:extent cx="2466975" cy="3048000"/>
                <wp:effectExtent l="28575" t="118110" r="38100" b="110490"/>
                <wp:wrapNone/>
                <wp:docPr id="1817334175" name="Ar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466975" cy="3048000"/>
                        </a:xfrm>
                        <a:custGeom>
                          <a:avLst/>
                          <a:gdLst>
                            <a:gd name="T0" fmla="*/ 104245 w 22553"/>
                            <a:gd name="T1" fmla="*/ 0 h 43200"/>
                            <a:gd name="T2" fmla="*/ 0 w 22553"/>
                            <a:gd name="T3" fmla="*/ 3046518 h 43200"/>
                            <a:gd name="T4" fmla="*/ 104245 w 22553"/>
                            <a:gd name="T5" fmla="*/ 1524000 h 43200"/>
                            <a:gd name="T6" fmla="*/ 0 60000 65536"/>
                            <a:gd name="T7" fmla="*/ 0 60000 65536"/>
                            <a:gd name="T8" fmla="*/ 0 60000 65536"/>
                          </a:gdLst>
                          <a:ahLst/>
                          <a:cxnLst>
                            <a:cxn ang="T6">
                              <a:pos x="T0" y="T1"/>
                            </a:cxn>
                            <a:cxn ang="T7">
                              <a:pos x="T2" y="T3"/>
                            </a:cxn>
                            <a:cxn ang="T8">
                              <a:pos x="T4" y="T5"/>
                            </a:cxn>
                          </a:cxnLst>
                          <a:rect l="0" t="0" r="r" b="b"/>
                          <a:pathLst>
                            <a:path w="22553" h="43200" fill="none" extrusionOk="0">
                              <a:moveTo>
                                <a:pt x="953" y="0"/>
                              </a:moveTo>
                              <a:cubicBezTo>
                                <a:pt x="12882" y="0"/>
                                <a:pt x="22553" y="9670"/>
                                <a:pt x="22553" y="21600"/>
                              </a:cubicBezTo>
                              <a:cubicBezTo>
                                <a:pt x="22553" y="33529"/>
                                <a:pt x="12882" y="43200"/>
                                <a:pt x="953" y="43200"/>
                              </a:cubicBezTo>
                              <a:cubicBezTo>
                                <a:pt x="635" y="43200"/>
                                <a:pt x="317" y="43192"/>
                                <a:pt x="0" y="43178"/>
                              </a:cubicBezTo>
                            </a:path>
                            <a:path w="22553" h="43200" stroke="0" extrusionOk="0">
                              <a:moveTo>
                                <a:pt x="953" y="0"/>
                              </a:moveTo>
                              <a:cubicBezTo>
                                <a:pt x="12882" y="0"/>
                                <a:pt x="22553" y="9670"/>
                                <a:pt x="22553" y="21600"/>
                              </a:cubicBezTo>
                              <a:cubicBezTo>
                                <a:pt x="22553" y="33529"/>
                                <a:pt x="12882" y="43200"/>
                                <a:pt x="953" y="43200"/>
                              </a:cubicBezTo>
                              <a:cubicBezTo>
                                <a:pt x="635" y="43200"/>
                                <a:pt x="317" y="43192"/>
                                <a:pt x="0" y="43178"/>
                              </a:cubicBezTo>
                              <a:lnTo>
                                <a:pt x="953" y="21600"/>
                              </a:lnTo>
                              <a:lnTo>
                                <a:pt x="953" y="0"/>
                              </a:lnTo>
                              <a:close/>
                            </a:path>
                          </a:pathLst>
                        </a:custGeom>
                        <a:noFill/>
                        <a:ln w="50800">
                          <a:solidFill>
                            <a:srgbClr val="FF00FF"/>
                          </a:solidFill>
                          <a:round/>
                          <a:headEnd type="stealth" w="med" len="me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2DDDE3D" id="Arc 157" o:spid="_x0000_s102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" path="m953,nfc12882,,22553,9670,22553,21600v,11929,-9671,21600,-21600,21600c635,43200,317,43192,,43178em953,nsc12882,,22553,9670,22553,21600v,11929,-9671,21600,-21600,21600c635,43200,317,43192,,43178l953,21600,953,xe" filled="f" fillcolor="#0c9" strokecolor="fuchsia" strokeweight="4pt">
                <v:stroke startarrow="classic" endarrow="classic"/>
                <v:path arrowok="t" o:extrusionok="f" o:connecttype="custom" o:connectlocs="11402909,0;0,214948770;11402909,107526667" o:connectangles="0,0,0"/>
              </v:shape>
            </w:pict>
          </mc:Fallback>
        </mc:AlternateContent>
      </w:r>
      <w:r>
        <w:rPr>
          <w:noProof/>
        </w:rPr>
        <mc:AlternateContent>
          <mc:Choice Requires="wps">
            <w:drawing>
              <wp:anchor distT="4294967295" distB="4294967295" distL="114300" distR="114300" simplePos="0" relativeHeight="251615232" behindDoc="0" locked="0" layoutInCell="1" allowOverlap="1" wp14:anchorId="39DF5FFA" wp14:editId="2403A16E">
                <wp:simplePos x="0" y="0"/>
                <wp:positionH relativeFrom="column">
                  <wp:posOffset>190500</wp:posOffset>
                </wp:positionH>
                <wp:positionV relativeFrom="paragraph">
                  <wp:posOffset>4533899</wp:posOffset>
                </wp:positionV>
                <wp:extent cx="4267200" cy="0"/>
                <wp:effectExtent l="38100" t="76200" r="0" b="76200"/>
                <wp:wrapNone/>
                <wp:docPr id="1718050136"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0120343" id="Straight Connector 114" o:spid="_x0000_s1026" style="position:absolute;z-index:251615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14208" behindDoc="0" locked="0" layoutInCell="1" allowOverlap="1" wp14:anchorId="0C518B87" wp14:editId="1C326C0F">
                <wp:simplePos x="0" y="0"/>
                <wp:positionH relativeFrom="column">
                  <wp:posOffset>876299</wp:posOffset>
                </wp:positionH>
                <wp:positionV relativeFrom="paragraph">
                  <wp:posOffset>1790700</wp:posOffset>
                </wp:positionV>
                <wp:extent cx="0" cy="4724400"/>
                <wp:effectExtent l="76200" t="38100" r="38100" b="38100"/>
                <wp:wrapNone/>
                <wp:docPr id="825934577"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226EFBF" id="Straight Connector 113" o:spid="_x0000_s1026" style="position:absolute;z-index:251614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623424" behindDoc="0" locked="0" layoutInCell="1" allowOverlap="1" wp14:anchorId="3569D3E7" wp14:editId="50074932">
                <wp:simplePos x="0" y="0"/>
                <wp:positionH relativeFrom="column">
                  <wp:posOffset>1104900</wp:posOffset>
                </wp:positionH>
                <wp:positionV relativeFrom="paragraph">
                  <wp:posOffset>4686300</wp:posOffset>
                </wp:positionV>
                <wp:extent cx="152400" cy="609600"/>
                <wp:effectExtent l="0" t="0" r="57150" b="38100"/>
                <wp:wrapNone/>
                <wp:docPr id="749642098"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34081B77" id="Straight Connector 112"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22400" behindDoc="0" locked="0" layoutInCell="1" allowOverlap="1" wp14:anchorId="7E1A3836" wp14:editId="3DA6CD6A">
                <wp:simplePos x="0" y="0"/>
                <wp:positionH relativeFrom="column">
                  <wp:posOffset>1041400</wp:posOffset>
                </wp:positionH>
                <wp:positionV relativeFrom="paragraph">
                  <wp:posOffset>5295900</wp:posOffset>
                </wp:positionV>
                <wp:extent cx="825500" cy="457200"/>
                <wp:effectExtent l="0" t="0" r="0" b="0"/>
                <wp:wrapNone/>
                <wp:docPr id="97334829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0F47389F"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A3836" id="Text Box 111" o:spid="_x0000_s1045"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" filled="f"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21376" behindDoc="0" locked="0" layoutInCell="1" allowOverlap="1" wp14:anchorId="0456376A" wp14:editId="34DD612D">
                <wp:simplePos x="0" y="0"/>
                <wp:positionH relativeFrom="column">
                  <wp:posOffset>952500</wp:posOffset>
                </wp:positionH>
                <wp:positionV relativeFrom="paragraph">
                  <wp:posOffset>4152900</wp:posOffset>
                </wp:positionV>
                <wp:extent cx="311150" cy="274320"/>
                <wp:effectExtent l="0" t="0" r="0" b="0"/>
                <wp:wrapNone/>
                <wp:docPr id="1909386397"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320"/>
                        </a:xfrm>
                        <a:prstGeom prst="rect">
                          <a:avLst/>
                        </a:prstGeom>
                        <a:noFill/>
                        <a:ln>
                          <a:noFill/>
                        </a:ln>
                      </wps:spPr>
                      <wps:txb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456376A" id="Text Box 110" o:spid="_x0000_s1046"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" filled="f"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300" distR="114300" simplePos="0" relativeHeight="251620352" behindDoc="0" locked="0" layoutInCell="1" allowOverlap="1" wp14:anchorId="01F0655C" wp14:editId="1F6A1468">
                <wp:simplePos x="0" y="0"/>
                <wp:positionH relativeFrom="column">
                  <wp:posOffset>1028700</wp:posOffset>
                </wp:positionH>
                <wp:positionV relativeFrom="paragraph">
                  <wp:posOffset>4457700</wp:posOffset>
                </wp:positionV>
                <wp:extent cx="152400" cy="152400"/>
                <wp:effectExtent l="0" t="0" r="0" b="0"/>
                <wp:wrapNone/>
                <wp:docPr id="828421970" name="Circle: Hollow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A9B5A62"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109" o:spid="_x0000_s1026"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" fillcolor="#0c9"/>
            </w:pict>
          </mc:Fallback>
        </mc:AlternateContent>
      </w:r>
      <w:r>
        <w:rPr>
          <w:noProof/>
        </w:rPr>
        <mc:AlternateContent>
          <mc:Choice Requires="wps">
            <w:drawing>
              <wp:anchor distT="0" distB="0" distL="114300" distR="114300" simplePos="0" relativeHeight="251619328" behindDoc="0" locked="0" layoutInCell="1" allowOverlap="1" wp14:anchorId="21FF2C8E" wp14:editId="63B9D7F3">
                <wp:simplePos x="0" y="0"/>
                <wp:positionH relativeFrom="column">
                  <wp:posOffset>3314700</wp:posOffset>
                </wp:positionH>
                <wp:positionV relativeFrom="paragraph">
                  <wp:posOffset>3086100</wp:posOffset>
                </wp:positionV>
                <wp:extent cx="76200" cy="609600"/>
                <wp:effectExtent l="0" t="0" r="38100" b="38100"/>
                <wp:wrapNone/>
                <wp:docPr id="1046114761"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8D199D9" id="Straight Connector 108"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31616" behindDoc="0" locked="0" layoutInCell="1" allowOverlap="1" wp14:anchorId="17569863" wp14:editId="06E94571">
                <wp:simplePos x="0" y="0"/>
                <wp:positionH relativeFrom="column">
                  <wp:posOffset>838200</wp:posOffset>
                </wp:positionH>
                <wp:positionV relativeFrom="paragraph">
                  <wp:posOffset>61595</wp:posOffset>
                </wp:positionV>
                <wp:extent cx="3657600" cy="967105"/>
                <wp:effectExtent l="0" t="0" r="0" b="4445"/>
                <wp:wrapNone/>
                <wp:docPr id="773916226"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69863" id="Text Box 107" o:spid="_x0000_s1047"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mc:Fallback>
        </mc:AlternateContent>
      </w:r>
      <w:r>
        <w:rPr>
          <w:noProof/>
        </w:rPr>
        <mc:AlternateContent>
          <mc:Choice Requires="wps">
            <w:drawing>
              <wp:anchor distT="0" distB="0" distL="114300" distR="114300" simplePos="0" relativeHeight="251638784" behindDoc="0" locked="0" layoutInCell="1" allowOverlap="1" wp14:anchorId="1968AD66" wp14:editId="6116AB27">
                <wp:simplePos x="0" y="0"/>
                <wp:positionH relativeFrom="column">
                  <wp:posOffset>0</wp:posOffset>
                </wp:positionH>
                <wp:positionV relativeFrom="paragraph">
                  <wp:posOffset>2552700</wp:posOffset>
                </wp:positionV>
                <wp:extent cx="3962400" cy="1737995"/>
                <wp:effectExtent l="19050" t="13335" r="66675" b="20320"/>
                <wp:wrapNone/>
                <wp:docPr id="1181593928" name="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737995"/>
                        </a:xfrm>
                        <a:custGeom>
                          <a:avLst/>
                          <a:gdLst>
                            <a:gd name="T0" fmla="*/ 1376 w 43200"/>
                            <a:gd name="T1" fmla="*/ 1737995 h 22392"/>
                            <a:gd name="T2" fmla="*/ 3962400 w 43200"/>
                            <a:gd name="T3" fmla="*/ 1676523 h 22392"/>
                            <a:gd name="T4" fmla="*/ 1981200 w 43200"/>
                            <a:gd name="T5" fmla="*/ 1676523 h 22392"/>
                            <a:gd name="T6" fmla="*/ 0 60000 65536"/>
                            <a:gd name="T7" fmla="*/ 0 60000 65536"/>
                            <a:gd name="T8" fmla="*/ 0 60000 65536"/>
                          </a:gdLst>
                          <a:ahLst/>
                          <a:cxnLst>
                            <a:cxn ang="T6">
                              <a:pos x="T0" y="T1"/>
                            </a:cxn>
                            <a:cxn ang="T7">
                              <a:pos x="T2" y="T3"/>
                            </a:cxn>
                            <a:cxn ang="T8">
                              <a:pos x="T4" y="T5"/>
                            </a:cxn>
                          </a:cxnLst>
                          <a:rect l="0" t="0" r="r" b="b"/>
                          <a:pathLst>
                            <a:path w="43200" h="22392" fill="none" extrusionOk="0">
                              <a:moveTo>
                                <a:pt x="14" y="22392"/>
                              </a:moveTo>
                              <a:cubicBezTo>
                                <a:pt x="4" y="22128"/>
                                <a:pt x="0" y="21864"/>
                                <a:pt x="0" y="21600"/>
                              </a:cubicBezTo>
                              <a:cubicBezTo>
                                <a:pt x="0" y="9670"/>
                                <a:pt x="9670" y="0"/>
                                <a:pt x="21600" y="0"/>
                              </a:cubicBezTo>
                              <a:cubicBezTo>
                                <a:pt x="33529" y="-1"/>
                                <a:pt x="43199" y="9670"/>
                                <a:pt x="43200" y="21599"/>
                              </a:cubicBezTo>
                            </a:path>
                            <a:path w="43200" h="22392" stroke="0" extrusionOk="0">
                              <a:moveTo>
                                <a:pt x="14" y="22392"/>
                              </a:moveTo>
                              <a:cubicBezTo>
                                <a:pt x="4" y="22128"/>
                                <a:pt x="0" y="21864"/>
                                <a:pt x="0" y="21600"/>
                              </a:cubicBezTo>
                              <a:cubicBezTo>
                                <a:pt x="0" y="9670"/>
                                <a:pt x="9670" y="0"/>
                                <a:pt x="21600" y="0"/>
                              </a:cubicBezTo>
                              <a:cubicBezTo>
                                <a:pt x="33529" y="-1"/>
                                <a:pt x="43199" y="9670"/>
                                <a:pt x="43200" y="21599"/>
                              </a:cubicBezTo>
                              <a:lnTo>
                                <a:pt x="21600" y="21600"/>
                              </a:lnTo>
                              <a:lnTo>
                                <a:pt x="14" y="22392"/>
                              </a:lnTo>
                              <a:close/>
                            </a:path>
                          </a:pathLst>
                        </a:custGeom>
                        <a:noFill/>
                        <a:ln w="25400">
                          <a:solidFill>
                            <a:srgbClr val="008080"/>
                          </a:solidFill>
                          <a:round/>
                          <a:headEn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49B57D7" id="Arc 179" o:spid="_x0000_s1026"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" path="m14,22392nfc4,22128,,21864,,21600,,9670,9670,,21600,,33529,-1,43199,9670,43200,21599em14,22392nsc4,22128,,21864,,21600,,9670,9670,,21600,,33529,-1,43199,9670,43200,21599r-21600,1l14,22392xe" filled="f" fillcolor="#0c9" strokecolor="teal" strokeweight="2pt">
                <v:stroke endarrow="classic"/>
                <v:path arrowok="t" o:extrusionok="f" o:connecttype="custom" o:connectlocs="126210,134897580;363440133,130126322;181720067,130126322" o:connectangles="0,0,0"/>
              </v:shape>
            </w:pict>
          </mc:Fallback>
        </mc:AlternateContent>
      </w:r>
      <w:r>
        <w:rPr>
          <w:noProof/>
        </w:rPr>
        <mc:AlternateContent>
          <mc:Choice Requires="wps">
            <w:drawing>
              <wp:anchor distT="0" distB="0" distL="114299" distR="114299" simplePos="0" relativeHeight="251637760" behindDoc="0" locked="0" layoutInCell="1" allowOverlap="1" wp14:anchorId="241BC3D3" wp14:editId="230552AD">
                <wp:simplePos x="0" y="0"/>
                <wp:positionH relativeFrom="column">
                  <wp:posOffset>3975099</wp:posOffset>
                </wp:positionH>
                <wp:positionV relativeFrom="paragraph">
                  <wp:posOffset>4914900</wp:posOffset>
                </wp:positionV>
                <wp:extent cx="0" cy="609600"/>
                <wp:effectExtent l="76200" t="0" r="38100" b="38100"/>
                <wp:wrapNone/>
                <wp:docPr id="1009782679"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5F304E8" id="Straight Connector 106" o:spid="_x0000_s1026" style="position:absolute;z-index:251637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" strokecolor="red">
                <v:stroke endarrow="block"/>
              </v:line>
            </w:pict>
          </mc:Fallback>
        </mc:AlternateContent>
      </w:r>
      <w:r>
        <w:rPr>
          <w:noProof/>
        </w:rPr>
        <mc:AlternateContent>
          <mc:Choice Requires="wps">
            <w:drawing>
              <wp:anchor distT="0" distB="0" distL="114300" distR="114300" simplePos="0" relativeHeight="251636736" behindDoc="0" locked="0" layoutInCell="1" allowOverlap="1" wp14:anchorId="524D80ED" wp14:editId="5303DABD">
                <wp:simplePos x="0" y="0"/>
                <wp:positionH relativeFrom="column">
                  <wp:posOffset>3594100</wp:posOffset>
                </wp:positionH>
                <wp:positionV relativeFrom="paragraph">
                  <wp:posOffset>5524500</wp:posOffset>
                </wp:positionV>
                <wp:extent cx="901700" cy="274955"/>
                <wp:effectExtent l="0" t="0" r="0" b="0"/>
                <wp:wrapNone/>
                <wp:docPr id="1050949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06325DF1" w14:textId="77777777" w:rsidR="00045006" w:rsidRDefault="00045006">
                            <w:pPr>
                              <w:autoSpaceDE w:val="0"/>
                              <w:autoSpaceDN w:val="0"/>
                              <w:adjustRightInd w:val="0"/>
                              <w:rPr>
                                <w:b/>
                                <w:bCs/>
                                <w:color w:val="FF0066"/>
                              </w:rPr>
                            </w:pPr>
                            <w:r>
                              <w:rPr>
                                <w:b/>
                                <w:bCs/>
                                <w:color w:val="FF0066"/>
                              </w:rPr>
                              <w:t>Variate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D80ED" id="Text Box 105" o:spid="_x0000_s1048"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" filled="f"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mc:Fallback>
        </mc:AlternateContent>
      </w:r>
      <w:r>
        <w:rPr>
          <w:noProof/>
        </w:rPr>
        <mc:AlternateContent>
          <mc:Choice Requires="wps">
            <w:drawing>
              <wp:anchor distT="0" distB="0" distL="114300" distR="114300" simplePos="0" relativeHeight="251635712" behindDoc="0" locked="0" layoutInCell="1" allowOverlap="1" wp14:anchorId="5FCCFE6B" wp14:editId="16099004">
                <wp:simplePos x="0" y="0"/>
                <wp:positionH relativeFrom="column">
                  <wp:posOffset>3816350</wp:posOffset>
                </wp:positionH>
                <wp:positionV relativeFrom="paragraph">
                  <wp:posOffset>4381500</wp:posOffset>
                </wp:positionV>
                <wp:extent cx="322580" cy="274955"/>
                <wp:effectExtent l="0" t="0" r="0" b="0"/>
                <wp:wrapNone/>
                <wp:docPr id="727723876"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wps:spPr>
                      <wps:txb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CCFE6B" id="Text Box 104" o:spid="_x0000_s1049"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" filled="f"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34688" behindDoc="0" locked="0" layoutInCell="1" allowOverlap="1" wp14:anchorId="57CB80D1" wp14:editId="632DD323">
                <wp:simplePos x="0" y="0"/>
                <wp:positionH relativeFrom="column">
                  <wp:posOffset>3898900</wp:posOffset>
                </wp:positionH>
                <wp:positionV relativeFrom="paragraph">
                  <wp:posOffset>4686300</wp:posOffset>
                </wp:positionV>
                <wp:extent cx="152400" cy="152400"/>
                <wp:effectExtent l="0" t="0" r="0" b="0"/>
                <wp:wrapNone/>
                <wp:docPr id="722062628" name="Circle: Hollow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0401A1" id="Circle: Hollow 103" o:spid="_x0000_s1026"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" fillcolor="#0c9"/>
            </w:pict>
          </mc:Fallback>
        </mc:AlternateContent>
      </w:r>
      <w:r>
        <w:rPr>
          <w:noProof/>
        </w:rPr>
        <mc:AlternateContent>
          <mc:Choice Requires="wps">
            <w:drawing>
              <wp:anchor distT="0" distB="0" distL="114299" distR="114299" simplePos="0" relativeHeight="251633664" behindDoc="0" locked="0" layoutInCell="1" allowOverlap="1" wp14:anchorId="708FD43A" wp14:editId="1C38104C">
                <wp:simplePos x="0" y="0"/>
                <wp:positionH relativeFrom="column">
                  <wp:posOffset>6349</wp:posOffset>
                </wp:positionH>
                <wp:positionV relativeFrom="paragraph">
                  <wp:posOffset>4914900</wp:posOffset>
                </wp:positionV>
                <wp:extent cx="0" cy="609600"/>
                <wp:effectExtent l="76200" t="0" r="38100" b="38100"/>
                <wp:wrapNone/>
                <wp:docPr id="952172976"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F0FD6F9" id="Straight Connector 102" o:spid="_x0000_s1026" style="position:absolute;z-index:251633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" strokecolor="red">
                <v:stroke endarrow="block"/>
              </v:line>
            </w:pict>
          </mc:Fallback>
        </mc:AlternateContent>
      </w:r>
      <w:r>
        <w:rPr>
          <w:noProof/>
        </w:rPr>
        <mc:AlternateContent>
          <mc:Choice Requires="wps">
            <w:drawing>
              <wp:anchor distT="0" distB="0" distL="114300" distR="114300" simplePos="0" relativeHeight="251632640" behindDoc="0" locked="0" layoutInCell="1" allowOverlap="1" wp14:anchorId="28AEA631" wp14:editId="4BBD8FB1">
                <wp:simplePos x="0" y="0"/>
                <wp:positionH relativeFrom="column">
                  <wp:posOffset>990600</wp:posOffset>
                </wp:positionH>
                <wp:positionV relativeFrom="paragraph">
                  <wp:posOffset>3238500</wp:posOffset>
                </wp:positionV>
                <wp:extent cx="1981200" cy="3124200"/>
                <wp:effectExtent l="19050" t="19050" r="19050" b="19050"/>
                <wp:wrapNone/>
                <wp:docPr id="1872473834"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242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67A0A09" id="Oval 101" o:spid="_x0000_s1026"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" filled="f" strokecolor="fuchsia" strokeweight="4pt"/>
            </w:pict>
          </mc:Fallback>
        </mc:AlternateContent>
      </w:r>
      <w:r>
        <w:rPr>
          <w:noProof/>
        </w:rPr>
        <mc:AlternateContent>
          <mc:Choice Requires="wps">
            <w:drawing>
              <wp:anchor distT="0" distB="0" distL="114300" distR="114300" simplePos="0" relativeHeight="251630592" behindDoc="0" locked="0" layoutInCell="1" allowOverlap="1" wp14:anchorId="6C47D923" wp14:editId="0AA9A99B">
                <wp:simplePos x="0" y="0"/>
                <wp:positionH relativeFrom="column">
                  <wp:posOffset>-304800</wp:posOffset>
                </wp:positionH>
                <wp:positionV relativeFrom="paragraph">
                  <wp:posOffset>5524500</wp:posOffset>
                </wp:positionV>
                <wp:extent cx="901700" cy="274955"/>
                <wp:effectExtent l="0" t="0" r="0" b="0"/>
                <wp:wrapNone/>
                <wp:docPr id="56266733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40C9C04D" w14:textId="77777777" w:rsidR="00045006" w:rsidRDefault="00045006">
                            <w:pPr>
                              <w:autoSpaceDE w:val="0"/>
                              <w:autoSpaceDN w:val="0"/>
                              <w:adjustRightInd w:val="0"/>
                              <w:rPr>
                                <w:b/>
                                <w:bCs/>
                                <w:color w:val="FF0066"/>
                              </w:rPr>
                            </w:pPr>
                            <w:r>
                              <w:rPr>
                                <w:b/>
                                <w:bCs/>
                                <w:color w:val="FF0066"/>
                              </w:rPr>
                              <w:t>Variate 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7D923" id="Text Box 100" o:spid="_x0000_s10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" filled="f"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22AF54D5" wp14:editId="6EB88D15">
                <wp:simplePos x="0" y="0"/>
                <wp:positionH relativeFrom="column">
                  <wp:posOffset>-152400</wp:posOffset>
                </wp:positionH>
                <wp:positionV relativeFrom="paragraph">
                  <wp:posOffset>4381500</wp:posOffset>
                </wp:positionV>
                <wp:extent cx="406400" cy="274955"/>
                <wp:effectExtent l="0" t="0" r="0" b="0"/>
                <wp:wrapNone/>
                <wp:docPr id="543657654"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955"/>
                        </a:xfrm>
                        <a:prstGeom prst="rect">
                          <a:avLst/>
                        </a:prstGeom>
                        <a:noFill/>
                        <a:ln>
                          <a:noFill/>
                        </a:ln>
                      </wps:spPr>
                      <wps:txb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2AF54D5" id="Text Box 99" o:spid="_x0000_s1051"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" filled="f"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28544" behindDoc="0" locked="0" layoutInCell="1" allowOverlap="1" wp14:anchorId="63C505E1" wp14:editId="3956BFAD">
                <wp:simplePos x="0" y="0"/>
                <wp:positionH relativeFrom="column">
                  <wp:posOffset>-76200</wp:posOffset>
                </wp:positionH>
                <wp:positionV relativeFrom="paragraph">
                  <wp:posOffset>4686300</wp:posOffset>
                </wp:positionV>
                <wp:extent cx="152400" cy="152400"/>
                <wp:effectExtent l="0" t="0" r="0" b="0"/>
                <wp:wrapNone/>
                <wp:docPr id="652670359" name="Circle: Hollow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4763F6" id="Circle: Hollow 98" o:spid="_x0000_s1026"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27520" behindDoc="0" locked="0" layoutInCell="1" allowOverlap="1" wp14:anchorId="246789EA" wp14:editId="5ADDFF96">
                <wp:simplePos x="0" y="0"/>
                <wp:positionH relativeFrom="column">
                  <wp:posOffset>-1371600</wp:posOffset>
                </wp:positionH>
                <wp:positionV relativeFrom="paragraph">
                  <wp:posOffset>4335145</wp:posOffset>
                </wp:positionV>
                <wp:extent cx="676275" cy="274955"/>
                <wp:effectExtent l="0" t="0" r="0" b="0"/>
                <wp:wrapNone/>
                <wp:docPr id="141754427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955"/>
                        </a:xfrm>
                        <a:prstGeom prst="rect">
                          <a:avLst/>
                        </a:prstGeom>
                        <a:noFill/>
                        <a:ln>
                          <a:noFill/>
                        </a:ln>
                      </wps:spPr>
                      <wps:txbx>
                        <w:txbxContent>
                          <w:p w14:paraId="6A1C75E8"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6789EA" id="Text Box 97" o:spid="_x0000_s1052"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" filled="f"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26496" behindDoc="0" locked="0" layoutInCell="1" allowOverlap="1" wp14:anchorId="3EFD6DB1" wp14:editId="42FCFCBA">
                <wp:simplePos x="0" y="0"/>
                <wp:positionH relativeFrom="column">
                  <wp:posOffset>-1143000</wp:posOffset>
                </wp:positionH>
                <wp:positionV relativeFrom="paragraph">
                  <wp:posOffset>4762499</wp:posOffset>
                </wp:positionV>
                <wp:extent cx="7620000" cy="0"/>
                <wp:effectExtent l="38100" t="76200" r="0" b="76200"/>
                <wp:wrapNone/>
                <wp:docPr id="210328745"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35A9156" id="Straight Connector 96" o:spid="_x0000_s1026" style="position:absolute;z-index:251626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25472" behindDoc="0" locked="0" layoutInCell="1" allowOverlap="1" wp14:anchorId="41078B87" wp14:editId="424BA059">
                <wp:simplePos x="0" y="0"/>
                <wp:positionH relativeFrom="column">
                  <wp:posOffset>-457201</wp:posOffset>
                </wp:positionH>
                <wp:positionV relativeFrom="paragraph">
                  <wp:posOffset>2019300</wp:posOffset>
                </wp:positionV>
                <wp:extent cx="0" cy="4724400"/>
                <wp:effectExtent l="76200" t="38100" r="38100" b="38100"/>
                <wp:wrapNone/>
                <wp:docPr id="1046664199"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7587339" id="Straight Connector 95" o:spid="_x0000_s1026" style="position:absolute;z-index:251625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" strokeweight="2pt">
                <v:stroke startarrow="block" endarrow="block"/>
              </v:line>
            </w:pict>
          </mc:Fallback>
        </mc:AlternateContent>
      </w:r>
      <w:r>
        <w:rPr>
          <w:noProof/>
        </w:rPr>
        <mc:AlternateContent>
          <mc:Choice Requires="wps">
            <w:drawing>
              <wp:anchor distT="4294967295" distB="4294967295" distL="114300" distR="114300" simplePos="0" relativeHeight="251642880" behindDoc="0" locked="0" layoutInCell="1" allowOverlap="1" wp14:anchorId="62AB183C" wp14:editId="557F2A0F">
                <wp:simplePos x="0" y="0"/>
                <wp:positionH relativeFrom="column">
                  <wp:posOffset>3200400</wp:posOffset>
                </wp:positionH>
                <wp:positionV relativeFrom="paragraph">
                  <wp:posOffset>2933699</wp:posOffset>
                </wp:positionV>
                <wp:extent cx="1600200" cy="0"/>
                <wp:effectExtent l="0" t="76200" r="0" b="76200"/>
                <wp:wrapNone/>
                <wp:docPr id="1593908100"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DA6F27C" id="Straight Connector 94" o:spid="_x0000_s1026" style="position:absolute;z-index:251642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41856" behindDoc="0" locked="0" layoutInCell="1" allowOverlap="1" wp14:anchorId="76F81FC1" wp14:editId="6228286F">
                <wp:simplePos x="0" y="0"/>
                <wp:positionH relativeFrom="column">
                  <wp:posOffset>4800600</wp:posOffset>
                </wp:positionH>
                <wp:positionV relativeFrom="paragraph">
                  <wp:posOffset>2811780</wp:posOffset>
                </wp:positionV>
                <wp:extent cx="1436370" cy="274320"/>
                <wp:effectExtent l="0" t="0" r="0" b="0"/>
                <wp:wrapNone/>
                <wp:docPr id="18535627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74320"/>
                        </a:xfrm>
                        <a:prstGeom prst="rect">
                          <a:avLst/>
                        </a:prstGeom>
                        <a:noFill/>
                        <a:ln>
                          <a:noFill/>
                        </a:ln>
                      </wps:spPr>
                      <wps:txbx>
                        <w:txbxContent>
                          <w:p w14:paraId="2B065460" w14:textId="77777777" w:rsidR="00045006" w:rsidRDefault="00045006">
                            <w:pPr>
                              <w:autoSpaceDE w:val="0"/>
                              <w:autoSpaceDN w:val="0"/>
                              <w:adjustRightInd w:val="0"/>
                              <w:rPr>
                                <w:b/>
                                <w:bCs/>
                                <w:color w:val="FF0066"/>
                              </w:rPr>
                            </w:pPr>
                            <w:r>
                              <w:rPr>
                                <w:b/>
                                <w:bCs/>
                                <w:color w:val="FF0066"/>
                              </w:rPr>
                              <w:t>Variate Scan Jump</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F81FC1" id="Text Box 93" o:spid="_x0000_s105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" filled="f"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mc:Fallback>
        </mc:AlternateContent>
      </w:r>
      <w:r>
        <w:rPr>
          <w:noProof/>
        </w:rPr>
        <mc:AlternateContent>
          <mc:Choice Requires="wps">
            <w:drawing>
              <wp:anchor distT="0" distB="0" distL="114300" distR="114300" simplePos="0" relativeHeight="251640832" behindDoc="0" locked="0" layoutInCell="1" allowOverlap="1" wp14:anchorId="36C1E605" wp14:editId="40926D1D">
                <wp:simplePos x="0" y="0"/>
                <wp:positionH relativeFrom="column">
                  <wp:posOffset>2819400</wp:posOffset>
                </wp:positionH>
                <wp:positionV relativeFrom="paragraph">
                  <wp:posOffset>3543300</wp:posOffset>
                </wp:positionV>
                <wp:extent cx="1981200" cy="457200"/>
                <wp:effectExtent l="0" t="57150" r="0" b="0"/>
                <wp:wrapNone/>
                <wp:docPr id="205203521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ED1EA03" id="Straight Connector 92"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39808" behindDoc="0" locked="0" layoutInCell="1" allowOverlap="1" wp14:anchorId="750606A1" wp14:editId="073CE6B5">
                <wp:simplePos x="0" y="0"/>
                <wp:positionH relativeFrom="column">
                  <wp:posOffset>4800600</wp:posOffset>
                </wp:positionH>
                <wp:positionV relativeFrom="paragraph">
                  <wp:posOffset>3420745</wp:posOffset>
                </wp:positionV>
                <wp:extent cx="1435100" cy="274955"/>
                <wp:effectExtent l="0" t="0" r="0" b="0"/>
                <wp:wrapNone/>
                <wp:docPr id="2033750406"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1B5087ED"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0606A1" id="Text Box 91" o:spid="_x0000_s1054"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" filled="f"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48000" behindDoc="0" locked="0" layoutInCell="1" allowOverlap="1" wp14:anchorId="539ACE7C" wp14:editId="60EB0C3F">
                <wp:simplePos x="0" y="0"/>
                <wp:positionH relativeFrom="column">
                  <wp:posOffset>685800</wp:posOffset>
                </wp:positionH>
                <wp:positionV relativeFrom="paragraph">
                  <wp:posOffset>-228600</wp:posOffset>
                </wp:positionV>
                <wp:extent cx="3657600" cy="722630"/>
                <wp:effectExtent l="0" t="0" r="0" b="1270"/>
                <wp:wrapNone/>
                <wp:docPr id="803541919"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2630"/>
                        </a:xfrm>
                        <a:prstGeom prst="rect">
                          <a:avLst/>
                        </a:prstGeom>
                        <a:solidFill>
                          <a:srgbClr val="FFCC99">
                            <a:alpha val="50000"/>
                          </a:srgbClr>
                        </a:solidFill>
                        <a:ln w="19050">
                          <a:solidFill>
                            <a:srgbClr val="000000"/>
                          </a:solidFill>
                          <a:miter lim="800000"/>
                          <a:headEnd/>
                          <a:tailEnd/>
                        </a:ln>
                      </wps:spPr>
                      <wps:txb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ACE7C" id="Text Box 90" o:spid="_x0000_s1055"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mc:Fallback>
        </mc:AlternateContent>
      </w:r>
      <w:r>
        <w:rPr>
          <w:noProof/>
        </w:rPr>
        <mc:AlternateContent>
          <mc:Choice Requires="wps">
            <w:drawing>
              <wp:anchor distT="0" distB="0" distL="114299" distR="114299" simplePos="0" relativeHeight="251649024" behindDoc="0" locked="0" layoutInCell="1" allowOverlap="1" wp14:anchorId="05991454" wp14:editId="15B446F4">
                <wp:simplePos x="0" y="0"/>
                <wp:positionH relativeFrom="column">
                  <wp:posOffset>990599</wp:posOffset>
                </wp:positionH>
                <wp:positionV relativeFrom="paragraph">
                  <wp:posOffset>1524000</wp:posOffset>
                </wp:positionV>
                <wp:extent cx="0" cy="533400"/>
                <wp:effectExtent l="95250" t="0" r="38100" b="38100"/>
                <wp:wrapNone/>
                <wp:docPr id="2074321290"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A26C9C3" id="Straight Connector 89" o:spid="_x0000_s1026" style="position:absolute;z-index:251649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300" distR="114300" simplePos="0" relativeHeight="251646976" behindDoc="0" locked="0" layoutInCell="1" allowOverlap="1" wp14:anchorId="11865BF9" wp14:editId="0F8F85D6">
                <wp:simplePos x="0" y="0"/>
                <wp:positionH relativeFrom="column">
                  <wp:posOffset>-76200</wp:posOffset>
                </wp:positionH>
                <wp:positionV relativeFrom="paragraph">
                  <wp:posOffset>3124200</wp:posOffset>
                </wp:positionV>
                <wp:extent cx="2133600" cy="1295400"/>
                <wp:effectExtent l="19050" t="19050" r="0" b="19050"/>
                <wp:wrapNone/>
                <wp:docPr id="1064346515" name="Flowchart: Decision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865BF9" id="Flowchart: Decision 88" o:spid="_x0000_s1056"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4CF0D97F" wp14:editId="0EF4642E">
                <wp:simplePos x="0" y="0"/>
                <wp:positionH relativeFrom="column">
                  <wp:posOffset>-76200</wp:posOffset>
                </wp:positionH>
                <wp:positionV relativeFrom="paragraph">
                  <wp:posOffset>4953000</wp:posOffset>
                </wp:positionV>
                <wp:extent cx="2133600" cy="533400"/>
                <wp:effectExtent l="0" t="0" r="0" b="0"/>
                <wp:wrapNone/>
                <wp:docPr id="594081966"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CF0D97F" id="Rectangle 87" o:spid="_x0000_s105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mc:Fallback>
        </mc:AlternateContent>
      </w:r>
      <w:r>
        <w:rPr>
          <w:noProof/>
        </w:rPr>
        <mc:AlternateContent>
          <mc:Choice Requires="wps">
            <w:drawing>
              <wp:anchor distT="0" distB="0" distL="114300" distR="114300" simplePos="0" relativeHeight="251644928" behindDoc="0" locked="0" layoutInCell="1" allowOverlap="1" wp14:anchorId="61F82C3C" wp14:editId="18F61188">
                <wp:simplePos x="0" y="0"/>
                <wp:positionH relativeFrom="column">
                  <wp:posOffset>-76200</wp:posOffset>
                </wp:positionH>
                <wp:positionV relativeFrom="paragraph">
                  <wp:posOffset>2057400</wp:posOffset>
                </wp:positionV>
                <wp:extent cx="2133600" cy="533400"/>
                <wp:effectExtent l="0" t="0" r="0" b="0"/>
                <wp:wrapNone/>
                <wp:docPr id="137694536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F82C3C" id="Rectangle 86" o:spid="_x0000_s1058"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mc:Fallback>
        </mc:AlternateContent>
      </w:r>
      <w:r>
        <w:rPr>
          <w:noProof/>
        </w:rPr>
        <mc:AlternateContent>
          <mc:Choice Requires="wps">
            <w:drawing>
              <wp:anchor distT="0" distB="0" distL="114300" distR="114300" simplePos="0" relativeHeight="251643904" behindDoc="0" locked="0" layoutInCell="1" allowOverlap="1" wp14:anchorId="3AD9808F" wp14:editId="34C77DEE">
                <wp:simplePos x="0" y="0"/>
                <wp:positionH relativeFrom="column">
                  <wp:posOffset>-76200</wp:posOffset>
                </wp:positionH>
                <wp:positionV relativeFrom="paragraph">
                  <wp:posOffset>914400</wp:posOffset>
                </wp:positionV>
                <wp:extent cx="2133600" cy="609600"/>
                <wp:effectExtent l="19050" t="0" r="19050" b="0"/>
                <wp:wrapNone/>
                <wp:docPr id="954636607" name="Parallelogram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D9808F" id="Parallelogram 85" o:spid="_x0000_s1059"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2911ACF" wp14:editId="34636A3E">
                <wp:simplePos x="0" y="0"/>
                <wp:positionH relativeFrom="column">
                  <wp:posOffset>2057400</wp:posOffset>
                </wp:positionH>
                <wp:positionV relativeFrom="paragraph">
                  <wp:posOffset>6354445</wp:posOffset>
                </wp:positionV>
                <wp:extent cx="412750" cy="274955"/>
                <wp:effectExtent l="0" t="0" r="0" b="0"/>
                <wp:wrapNone/>
                <wp:docPr id="161148864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955"/>
                        </a:xfrm>
                        <a:prstGeom prst="rect">
                          <a:avLst/>
                        </a:prstGeom>
                        <a:noFill/>
                        <a:ln>
                          <a:noFill/>
                        </a:ln>
                      </wps:spPr>
                      <wps:txbx>
                        <w:txbxContent>
                          <w:p w14:paraId="7331985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2911ACF" id="Text Box 84" o:spid="_x0000_s1060"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" filled="f"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891DDEC" wp14:editId="38F183BB">
                <wp:simplePos x="0" y="0"/>
                <wp:positionH relativeFrom="column">
                  <wp:posOffset>2035175</wp:posOffset>
                </wp:positionH>
                <wp:positionV relativeFrom="paragraph">
                  <wp:posOffset>3535680</wp:posOffset>
                </wp:positionV>
                <wp:extent cx="412750" cy="274320"/>
                <wp:effectExtent l="0" t="0" r="0" b="0"/>
                <wp:wrapNone/>
                <wp:docPr id="162142552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74DE5081"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891DDEC" id="Text Box 83" o:spid="_x0000_s1061"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" filled="f"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4294967295" distB="4294967295" distL="114300" distR="114300" simplePos="0" relativeHeight="251664384" behindDoc="0" locked="0" layoutInCell="1" allowOverlap="1" wp14:anchorId="793B259D" wp14:editId="0C3091B7">
                <wp:simplePos x="0" y="0"/>
                <wp:positionH relativeFrom="column">
                  <wp:posOffset>2819400</wp:posOffset>
                </wp:positionH>
                <wp:positionV relativeFrom="paragraph">
                  <wp:posOffset>5105399</wp:posOffset>
                </wp:positionV>
                <wp:extent cx="914400" cy="0"/>
                <wp:effectExtent l="0" t="95250" r="0" b="95250"/>
                <wp:wrapNone/>
                <wp:docPr id="484527067"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7DE478" id="Straight Connector 82"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663360" behindDoc="0" locked="0" layoutInCell="1" allowOverlap="1" wp14:anchorId="55A6221D" wp14:editId="7E45E695">
                <wp:simplePos x="0" y="0"/>
                <wp:positionH relativeFrom="column">
                  <wp:posOffset>2819399</wp:posOffset>
                </wp:positionH>
                <wp:positionV relativeFrom="paragraph">
                  <wp:posOffset>5105400</wp:posOffset>
                </wp:positionV>
                <wp:extent cx="0" cy="1524000"/>
                <wp:effectExtent l="95250" t="38100" r="38100" b="0"/>
                <wp:wrapNone/>
                <wp:docPr id="29743672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3120867" id="Straight Connector 81"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" strokeweight="2pt">
                <v:stroke endarrow="classic" endarrowwidth="wide" endarrowlength="long"/>
              </v:line>
            </w:pict>
          </mc:Fallback>
        </mc:AlternateContent>
      </w:r>
      <w:r>
        <w:rPr>
          <w:noProof/>
        </w:rPr>
        <mc:AlternateContent>
          <mc:Choice Requires="wps">
            <w:drawing>
              <wp:anchor distT="0" distB="0" distL="114299" distR="114299" simplePos="0" relativeHeight="251662336" behindDoc="0" locked="0" layoutInCell="1" allowOverlap="1" wp14:anchorId="426517CB" wp14:editId="0DEA46B6">
                <wp:simplePos x="0" y="0"/>
                <wp:positionH relativeFrom="column">
                  <wp:posOffset>2819399</wp:posOffset>
                </wp:positionH>
                <wp:positionV relativeFrom="paragraph">
                  <wp:posOffset>3810000</wp:posOffset>
                </wp:positionV>
                <wp:extent cx="0" cy="1295400"/>
                <wp:effectExtent l="95250" t="0" r="76200" b="38100"/>
                <wp:wrapNone/>
                <wp:docPr id="380491354"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CBF7E" id="Straight Connector 80"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" strokeweight="2pt">
                <v:stroke endarrow="classic" endarrowwidth="wide" endarrowlength="long"/>
              </v:line>
            </w:pict>
          </mc:Fallback>
        </mc:AlternateContent>
      </w:r>
      <w:r>
        <w:rPr>
          <w:noProof/>
        </w:rPr>
        <mc:AlternateContent>
          <mc:Choice Requires="wps">
            <w:drawing>
              <wp:anchor distT="4294967295" distB="4294967295" distL="114300" distR="114300" simplePos="0" relativeHeight="251661312" behindDoc="0" locked="0" layoutInCell="1" allowOverlap="1" wp14:anchorId="13A4397B" wp14:editId="203D20DB">
                <wp:simplePos x="0" y="0"/>
                <wp:positionH relativeFrom="column">
                  <wp:posOffset>2057400</wp:posOffset>
                </wp:positionH>
                <wp:positionV relativeFrom="paragraph">
                  <wp:posOffset>6629399</wp:posOffset>
                </wp:positionV>
                <wp:extent cx="762000" cy="0"/>
                <wp:effectExtent l="0" t="0" r="0" b="0"/>
                <wp:wrapNone/>
                <wp:docPr id="1642641002"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594C3B" id="Straight Connector 79"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" strokeweight="2pt"/>
            </w:pict>
          </mc:Fallback>
        </mc:AlternateContent>
      </w:r>
      <w:r>
        <w:rPr>
          <w:noProof/>
        </w:rPr>
        <mc:AlternateContent>
          <mc:Choice Requires="wps">
            <w:drawing>
              <wp:anchor distT="4294967295" distB="4294967295" distL="114300" distR="114300" simplePos="0" relativeHeight="251660288" behindDoc="0" locked="0" layoutInCell="1" allowOverlap="1" wp14:anchorId="38E584CC" wp14:editId="05065347">
                <wp:simplePos x="0" y="0"/>
                <wp:positionH relativeFrom="column">
                  <wp:posOffset>2057400</wp:posOffset>
                </wp:positionH>
                <wp:positionV relativeFrom="paragraph">
                  <wp:posOffset>3809999</wp:posOffset>
                </wp:positionV>
                <wp:extent cx="762000" cy="0"/>
                <wp:effectExtent l="0" t="0" r="0" b="0"/>
                <wp:wrapNone/>
                <wp:docPr id="2117615401"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B6599AB" id="Straight Connector 78"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" strokeweight="2pt"/>
            </w:pict>
          </mc:Fallback>
        </mc:AlternateContent>
      </w:r>
      <w:r>
        <w:rPr>
          <w:noProof/>
        </w:rPr>
        <mc:AlternateContent>
          <mc:Choice Requires="wps">
            <w:drawing>
              <wp:anchor distT="0" distB="0" distL="114300" distR="114300" simplePos="0" relativeHeight="251659264" behindDoc="0" locked="0" layoutInCell="1" allowOverlap="1" wp14:anchorId="3B8C2552" wp14:editId="5C05DB24">
                <wp:simplePos x="0" y="0"/>
                <wp:positionH relativeFrom="column">
                  <wp:posOffset>-76200</wp:posOffset>
                </wp:positionH>
                <wp:positionV relativeFrom="paragraph">
                  <wp:posOffset>6019800</wp:posOffset>
                </wp:positionV>
                <wp:extent cx="2133600" cy="1295400"/>
                <wp:effectExtent l="19050" t="19050" r="0" b="19050"/>
                <wp:wrapNone/>
                <wp:docPr id="1391906635" name="Flowchart: Decision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B8C2552" id="Flowchart: Decision 77" o:spid="_x0000_s1062"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AD196B3" wp14:editId="574A5FBC">
                <wp:simplePos x="0" y="0"/>
                <wp:positionH relativeFrom="column">
                  <wp:posOffset>990600</wp:posOffset>
                </wp:positionH>
                <wp:positionV relativeFrom="paragraph">
                  <wp:posOffset>4419600</wp:posOffset>
                </wp:positionV>
                <wp:extent cx="479425" cy="274320"/>
                <wp:effectExtent l="0" t="0" r="0" b="0"/>
                <wp:wrapNone/>
                <wp:docPr id="46290206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txbx>
                        <w:txbxContent>
                          <w:p w14:paraId="2D19379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D196B3" id="Text Box 76" o:spid="_x0000_s1063"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" filled="f"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0508E65E" wp14:editId="40FF8DE2">
                <wp:simplePos x="0" y="0"/>
                <wp:positionH relativeFrom="column">
                  <wp:posOffset>-533400</wp:posOffset>
                </wp:positionH>
                <wp:positionV relativeFrom="paragraph">
                  <wp:posOffset>6400800</wp:posOffset>
                </wp:positionV>
                <wp:extent cx="479425" cy="274955"/>
                <wp:effectExtent l="0" t="0" r="0" b="0"/>
                <wp:wrapNone/>
                <wp:docPr id="76133105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494EEDB1"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08E65E" id="Text Box 75" o:spid="_x0000_s1064"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" filled="f"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3EDF5352" wp14:editId="28F70B70">
                <wp:simplePos x="0" y="0"/>
                <wp:positionH relativeFrom="column">
                  <wp:posOffset>3429000</wp:posOffset>
                </wp:positionH>
                <wp:positionV relativeFrom="paragraph">
                  <wp:posOffset>4724400</wp:posOffset>
                </wp:positionV>
                <wp:extent cx="2133600" cy="838200"/>
                <wp:effectExtent l="19050" t="0" r="19050" b="0"/>
                <wp:wrapNone/>
                <wp:docPr id="163449216" name="Parallelogram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838200"/>
                        </a:xfrm>
                        <a:prstGeom prst="parallelogram">
                          <a:avLst>
                            <a:gd name="adj" fmla="val 63636"/>
                          </a:avLst>
                        </a:prstGeom>
                        <a:solidFill>
                          <a:srgbClr val="FF99CC">
                            <a:alpha val="50000"/>
                          </a:srgbClr>
                        </a:solidFill>
                        <a:ln w="9525">
                          <a:solidFill>
                            <a:srgbClr val="000000"/>
                          </a:solidFill>
                          <a:miter lim="800000"/>
                          <a:headEnd/>
                          <a:tailEnd/>
                        </a:ln>
                      </wps:spPr>
                      <wps:txb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EDF5352" id="Parallelogram 74" o:spid="_x0000_s1065"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mc:Fallback>
        </mc:AlternateContent>
      </w:r>
      <w:r>
        <w:rPr>
          <w:noProof/>
        </w:rPr>
        <mc:AlternateContent>
          <mc:Choice Requires="wps">
            <w:drawing>
              <wp:anchor distT="4294967295" distB="4294967295" distL="114300" distR="114300" simplePos="0" relativeHeight="251655168" behindDoc="0" locked="0" layoutInCell="1" allowOverlap="1" wp14:anchorId="0D9F2DFB" wp14:editId="4EE5E0AB">
                <wp:simplePos x="0" y="0"/>
                <wp:positionH relativeFrom="column">
                  <wp:posOffset>-609600</wp:posOffset>
                </wp:positionH>
                <wp:positionV relativeFrom="paragraph">
                  <wp:posOffset>2362199</wp:posOffset>
                </wp:positionV>
                <wp:extent cx="533400" cy="0"/>
                <wp:effectExtent l="0" t="95250" r="0" b="95250"/>
                <wp:wrapNone/>
                <wp:docPr id="759971950"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763C8B" id="Straight Connector 73"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4144" behindDoc="0" locked="0" layoutInCell="1" allowOverlap="1" wp14:anchorId="1610EA97" wp14:editId="42CB012B">
                <wp:simplePos x="0" y="0"/>
                <wp:positionH relativeFrom="column">
                  <wp:posOffset>-609601</wp:posOffset>
                </wp:positionH>
                <wp:positionV relativeFrom="paragraph">
                  <wp:posOffset>2362200</wp:posOffset>
                </wp:positionV>
                <wp:extent cx="0" cy="4343400"/>
                <wp:effectExtent l="0" t="0" r="19050" b="0"/>
                <wp:wrapNone/>
                <wp:docPr id="670140076"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3BF7244F" id="Straight Connector 72" o:spid="_x0000_s1026" style="position:absolute;flip:y;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" strokeweight="2pt">
                <v:stroke endarrowwidth="wide" endarrowlength="long"/>
              </v:line>
            </w:pict>
          </mc:Fallback>
        </mc:AlternateContent>
      </w:r>
      <w:r>
        <w:rPr>
          <w:noProof/>
        </w:rPr>
        <mc:AlternateContent>
          <mc:Choice Requires="wps">
            <w:drawing>
              <wp:anchor distT="4294967295" distB="4294967295" distL="114300" distR="114300" simplePos="0" relativeHeight="251653120" behindDoc="0" locked="0" layoutInCell="1" allowOverlap="1" wp14:anchorId="09948E80" wp14:editId="790854B4">
                <wp:simplePos x="0" y="0"/>
                <wp:positionH relativeFrom="column">
                  <wp:posOffset>-609600</wp:posOffset>
                </wp:positionH>
                <wp:positionV relativeFrom="paragraph">
                  <wp:posOffset>6705599</wp:posOffset>
                </wp:positionV>
                <wp:extent cx="533400" cy="0"/>
                <wp:effectExtent l="0" t="0" r="0" b="0"/>
                <wp:wrapNone/>
                <wp:docPr id="1264871684"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640F282" id="Straight Connector 71" o:spid="_x0000_s1026" style="position:absolute;flip:x;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52096" behindDoc="0" locked="0" layoutInCell="1" allowOverlap="1" wp14:anchorId="25D7CA70" wp14:editId="1120981B">
                <wp:simplePos x="0" y="0"/>
                <wp:positionH relativeFrom="column">
                  <wp:posOffset>990599</wp:posOffset>
                </wp:positionH>
                <wp:positionV relativeFrom="paragraph">
                  <wp:posOffset>5486400</wp:posOffset>
                </wp:positionV>
                <wp:extent cx="0" cy="533400"/>
                <wp:effectExtent l="95250" t="0" r="38100" b="38100"/>
                <wp:wrapNone/>
                <wp:docPr id="495552659"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983B0B" id="Straight Connector 70" o:spid="_x0000_s1026" style="position:absolute;z-index:251652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1072" behindDoc="0" locked="0" layoutInCell="1" allowOverlap="1" wp14:anchorId="4922C2E6" wp14:editId="6F0ACADE">
                <wp:simplePos x="0" y="0"/>
                <wp:positionH relativeFrom="column">
                  <wp:posOffset>990599</wp:posOffset>
                </wp:positionH>
                <wp:positionV relativeFrom="paragraph">
                  <wp:posOffset>4419600</wp:posOffset>
                </wp:positionV>
                <wp:extent cx="0" cy="533400"/>
                <wp:effectExtent l="95250" t="0" r="38100" b="38100"/>
                <wp:wrapNone/>
                <wp:docPr id="16884818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5DD17C9" id="Straight Connector 69" o:spid="_x0000_s1026" style="position:absolute;z-index:251651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0048" behindDoc="0" locked="0" layoutInCell="1" allowOverlap="1" wp14:anchorId="2BDA72D2" wp14:editId="7170EC0E">
                <wp:simplePos x="0" y="0"/>
                <wp:positionH relativeFrom="column">
                  <wp:posOffset>990599</wp:posOffset>
                </wp:positionH>
                <wp:positionV relativeFrom="paragraph">
                  <wp:posOffset>2590800</wp:posOffset>
                </wp:positionV>
                <wp:extent cx="0" cy="533400"/>
                <wp:effectExtent l="95250" t="0" r="38100" b="38100"/>
                <wp:wrapNone/>
                <wp:docPr id="303737765"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9D1755A" id="Straight Connector 68" o:spid="_x0000_s1026" style="position:absolute;z-index:251650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70528" behindDoc="0" locked="0" layoutInCell="1" allowOverlap="1" wp14:anchorId="737B2669" wp14:editId="3D6B043E">
                <wp:simplePos x="0" y="0"/>
                <wp:positionH relativeFrom="column">
                  <wp:posOffset>1028700</wp:posOffset>
                </wp:positionH>
                <wp:positionV relativeFrom="paragraph">
                  <wp:posOffset>-114300</wp:posOffset>
                </wp:positionV>
                <wp:extent cx="3657600" cy="966470"/>
                <wp:effectExtent l="0" t="0" r="0" b="5080"/>
                <wp:wrapNone/>
                <wp:docPr id="85666687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6470"/>
                        </a:xfrm>
                        <a:prstGeom prst="rect">
                          <a:avLst/>
                        </a:prstGeom>
                        <a:solidFill>
                          <a:srgbClr val="FFCC99">
                            <a:alpha val="50000"/>
                          </a:srgbClr>
                        </a:solidFill>
                        <a:ln w="19050">
                          <a:solidFill>
                            <a:srgbClr val="000000"/>
                          </a:solidFill>
                          <a:miter lim="800000"/>
                          <a:headEnd/>
                          <a:tailEnd/>
                        </a:ln>
                      </wps:spPr>
                      <wps:txb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B2669" id="Text Box 67" o:spid="_x0000_s1066"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A4231DD" wp14:editId="4AFFE2E0">
                <wp:simplePos x="0" y="0"/>
                <wp:positionH relativeFrom="column">
                  <wp:posOffset>685800</wp:posOffset>
                </wp:positionH>
                <wp:positionV relativeFrom="paragraph">
                  <wp:posOffset>3924300</wp:posOffset>
                </wp:positionV>
                <wp:extent cx="344805" cy="274320"/>
                <wp:effectExtent l="0" t="0" r="0" b="0"/>
                <wp:wrapNone/>
                <wp:docPr id="204433398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4320"/>
                        </a:xfrm>
                        <a:prstGeom prst="rect">
                          <a:avLst/>
                        </a:prstGeom>
                        <a:noFill/>
                        <a:ln>
                          <a:noFill/>
                        </a:ln>
                      </wps:spPr>
                      <wps:txb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A4231DD" id="Text Box 66" o:spid="_x0000_s1067"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" filled="f"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299" distR="114299" simplePos="0" relativeHeight="251682816" behindDoc="0" locked="0" layoutInCell="1" allowOverlap="1" wp14:anchorId="71979EDE" wp14:editId="44BD1E85">
                <wp:simplePos x="0" y="0"/>
                <wp:positionH relativeFrom="column">
                  <wp:posOffset>1828799</wp:posOffset>
                </wp:positionH>
                <wp:positionV relativeFrom="paragraph">
                  <wp:posOffset>1485900</wp:posOffset>
                </wp:positionV>
                <wp:extent cx="0" cy="4876800"/>
                <wp:effectExtent l="0" t="0" r="19050" b="0"/>
                <wp:wrapNone/>
                <wp:docPr id="471747713"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F6FBBED" id="Straight Connector 65" o:spid="_x0000_s1026" style="position:absolute;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"/>
            </w:pict>
          </mc:Fallback>
        </mc:AlternateContent>
      </w:r>
      <w:r>
        <w:rPr>
          <w:noProof/>
        </w:rPr>
        <mc:AlternateContent>
          <mc:Choice Requires="wps">
            <w:drawing>
              <wp:anchor distT="0" distB="0" distL="114299" distR="114299" simplePos="0" relativeHeight="251681792" behindDoc="0" locked="0" layoutInCell="1" allowOverlap="1" wp14:anchorId="5F719FB9" wp14:editId="74DBEE2F">
                <wp:simplePos x="0" y="0"/>
                <wp:positionH relativeFrom="column">
                  <wp:posOffset>2971799</wp:posOffset>
                </wp:positionH>
                <wp:positionV relativeFrom="paragraph">
                  <wp:posOffset>1485900</wp:posOffset>
                </wp:positionV>
                <wp:extent cx="0" cy="4876800"/>
                <wp:effectExtent l="0" t="0" r="19050" b="0"/>
                <wp:wrapNone/>
                <wp:docPr id="1863885717"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A691C47" id="Straight Connector 64" o:spid="_x0000_s1026" style="position:absolute;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"/>
            </w:pict>
          </mc:Fallback>
        </mc:AlternateContent>
      </w:r>
      <w:r>
        <w:rPr>
          <w:noProof/>
        </w:rPr>
        <mc:AlternateContent>
          <mc:Choice Requires="wps">
            <w:drawing>
              <wp:anchor distT="0" distB="0" distL="114299" distR="114299" simplePos="0" relativeHeight="251680768" behindDoc="0" locked="0" layoutInCell="1" allowOverlap="1" wp14:anchorId="5B171FD5" wp14:editId="631197AC">
                <wp:simplePos x="0" y="0"/>
                <wp:positionH relativeFrom="column">
                  <wp:posOffset>3962399</wp:posOffset>
                </wp:positionH>
                <wp:positionV relativeFrom="paragraph">
                  <wp:posOffset>1485900</wp:posOffset>
                </wp:positionV>
                <wp:extent cx="0" cy="4876800"/>
                <wp:effectExtent l="0" t="0" r="19050" b="0"/>
                <wp:wrapNone/>
                <wp:docPr id="1800496419"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250D7C5" id="Straight Connector 63" o:spid="_x0000_s1026" style="position:absolute;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"/>
            </w:pict>
          </mc:Fallback>
        </mc:AlternateContent>
      </w:r>
      <w:r>
        <w:rPr>
          <w:noProof/>
        </w:rPr>
        <mc:AlternateContent>
          <mc:Choice Requires="wps">
            <w:drawing>
              <wp:anchor distT="0" distB="0" distL="114299" distR="114299" simplePos="0" relativeHeight="251679744" behindDoc="0" locked="0" layoutInCell="1" allowOverlap="1" wp14:anchorId="6A0AD7F4" wp14:editId="125BD6EF">
                <wp:simplePos x="0" y="0"/>
                <wp:positionH relativeFrom="column">
                  <wp:posOffset>685799</wp:posOffset>
                </wp:positionH>
                <wp:positionV relativeFrom="paragraph">
                  <wp:posOffset>1485900</wp:posOffset>
                </wp:positionV>
                <wp:extent cx="0" cy="4876800"/>
                <wp:effectExtent l="0" t="0" r="19050" b="0"/>
                <wp:wrapNone/>
                <wp:docPr id="124674307"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B97A8" id="Straight Connector 62" o:spid="_x0000_s1026" style="position:absolute;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"/>
            </w:pict>
          </mc:Fallback>
        </mc:AlternateContent>
      </w:r>
      <w:r>
        <w:rPr>
          <w:noProof/>
        </w:rPr>
        <mc:AlternateContent>
          <mc:Choice Requires="wps">
            <w:drawing>
              <wp:anchor distT="0" distB="0" distL="114300" distR="114300" simplePos="0" relativeHeight="251678720" behindDoc="0" locked="0" layoutInCell="1" allowOverlap="1" wp14:anchorId="6B516C98" wp14:editId="17101707">
                <wp:simplePos x="0" y="0"/>
                <wp:positionH relativeFrom="column">
                  <wp:posOffset>2743200</wp:posOffset>
                </wp:positionH>
                <wp:positionV relativeFrom="paragraph">
                  <wp:posOffset>4152900</wp:posOffset>
                </wp:positionV>
                <wp:extent cx="152400" cy="152400"/>
                <wp:effectExtent l="0" t="0" r="0" b="0"/>
                <wp:wrapNone/>
                <wp:docPr id="1236906897" name="Circle: Hollow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6082100" id="Circle: Hollow 61" o:spid="_x0000_s1026"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" fillcolor="#0c9"/>
            </w:pict>
          </mc:Fallback>
        </mc:AlternateContent>
      </w:r>
      <w:r>
        <w:rPr>
          <w:noProof/>
        </w:rPr>
        <mc:AlternateContent>
          <mc:Choice Requires="wps">
            <w:drawing>
              <wp:anchor distT="0" distB="0" distL="114300" distR="114300" simplePos="0" relativeHeight="251677696" behindDoc="0" locked="0" layoutInCell="1" allowOverlap="1" wp14:anchorId="1ADFFB8F" wp14:editId="5DB2F0F2">
                <wp:simplePos x="0" y="0"/>
                <wp:positionH relativeFrom="column">
                  <wp:posOffset>609600</wp:posOffset>
                </wp:positionH>
                <wp:positionV relativeFrom="paragraph">
                  <wp:posOffset>4152900</wp:posOffset>
                </wp:positionV>
                <wp:extent cx="152400" cy="152400"/>
                <wp:effectExtent l="0" t="0" r="0" b="0"/>
                <wp:wrapNone/>
                <wp:docPr id="805836072" name="Circle: Hollow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EDDB58" id="Circle: Hollow 60" o:spid="_x0000_s1026"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" fillcolor="#0c9"/>
            </w:pict>
          </mc:Fallback>
        </mc:AlternateContent>
      </w:r>
      <w:r>
        <w:rPr>
          <w:noProof/>
        </w:rPr>
        <mc:AlternateContent>
          <mc:Choice Requires="wps">
            <w:drawing>
              <wp:anchor distT="0" distB="0" distL="114300" distR="114300" simplePos="0" relativeHeight="251676672" behindDoc="0" locked="0" layoutInCell="1" allowOverlap="1" wp14:anchorId="507C432B" wp14:editId="6EBED0B6">
                <wp:simplePos x="0" y="0"/>
                <wp:positionH relativeFrom="column">
                  <wp:posOffset>-76200</wp:posOffset>
                </wp:positionH>
                <wp:positionV relativeFrom="paragraph">
                  <wp:posOffset>3467100</wp:posOffset>
                </wp:positionV>
                <wp:extent cx="3124200" cy="3048000"/>
                <wp:effectExtent l="19050" t="19050" r="19050" b="19050"/>
                <wp:wrapNone/>
                <wp:docPr id="1751693066"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30480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91ED756" id="Oval 59" o:spid="_x0000_s1026"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" filled="f" strokecolor="fuchsia" strokeweight="4pt"/>
            </w:pict>
          </mc:Fallback>
        </mc:AlternateContent>
      </w:r>
      <w:r>
        <w:rPr>
          <w:noProof/>
        </w:rPr>
        <mc:AlternateContent>
          <mc:Choice Requires="wps">
            <w:drawing>
              <wp:anchor distT="0" distB="0" distL="114300" distR="114300" simplePos="0" relativeHeight="251675648" behindDoc="0" locked="0" layoutInCell="1" allowOverlap="1" wp14:anchorId="7457A830" wp14:editId="3D65C916">
                <wp:simplePos x="0" y="0"/>
                <wp:positionH relativeFrom="column">
                  <wp:posOffset>2438400</wp:posOffset>
                </wp:positionH>
                <wp:positionV relativeFrom="paragraph">
                  <wp:posOffset>3314700</wp:posOffset>
                </wp:positionV>
                <wp:extent cx="1981200" cy="457200"/>
                <wp:effectExtent l="0" t="57150" r="0" b="0"/>
                <wp:wrapNone/>
                <wp:docPr id="1158372563"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712C791" id="Straight Connector 5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" strokecolor="red">
                <v:stroke endarrow="block"/>
              </v:line>
            </w:pict>
          </mc:Fallback>
        </mc:AlternateContent>
      </w:r>
      <w:r>
        <w:rPr>
          <w:noProof/>
        </w:rPr>
        <mc:AlternateContent>
          <mc:Choice Requires="wps">
            <w:drawing>
              <wp:anchor distT="0" distB="0" distL="114300" distR="114300" simplePos="0" relativeHeight="251674624" behindDoc="0" locked="0" layoutInCell="1" allowOverlap="1" wp14:anchorId="70767642" wp14:editId="78C7FF3D">
                <wp:simplePos x="0" y="0"/>
                <wp:positionH relativeFrom="column">
                  <wp:posOffset>4343400</wp:posOffset>
                </wp:positionH>
                <wp:positionV relativeFrom="paragraph">
                  <wp:posOffset>3192780</wp:posOffset>
                </wp:positionV>
                <wp:extent cx="1435100" cy="274320"/>
                <wp:effectExtent l="0" t="0" r="0" b="0"/>
                <wp:wrapNone/>
                <wp:docPr id="28527974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15D8F23A"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767642" id="Text Box 57" o:spid="_x0000_s1068"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" filled="f"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11C6283" wp14:editId="5CB6EEBC">
                <wp:simplePos x="0" y="0"/>
                <wp:positionH relativeFrom="column">
                  <wp:posOffset>4419600</wp:posOffset>
                </wp:positionH>
                <wp:positionV relativeFrom="paragraph">
                  <wp:posOffset>4381500</wp:posOffset>
                </wp:positionV>
                <wp:extent cx="914400" cy="274320"/>
                <wp:effectExtent l="0" t="0" r="0" b="0"/>
                <wp:wrapNone/>
                <wp:docPr id="40480603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wps:spPr>
                      <wps:txbx>
                        <w:txbxContent>
                          <w:p w14:paraId="0001140D" w14:textId="77777777" w:rsidR="00045006" w:rsidRDefault="00045006">
                            <w:pPr>
                              <w:autoSpaceDE w:val="0"/>
                              <w:autoSpaceDN w:val="0"/>
                              <w:adjustRightInd w:val="0"/>
                              <w:rPr>
                                <w:b/>
                                <w:bCs/>
                                <w:color w:val="FF0066"/>
                              </w:rPr>
                            </w:pPr>
                            <w:r>
                              <w:rPr>
                                <w:b/>
                                <w:bCs/>
                                <w:color w:val="FF0066"/>
                              </w:rPr>
                              <w:t>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C6283" id="Text Box 56" o:spid="_x0000_s1069"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" filled="f"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45958AA" wp14:editId="18D8CFB7">
                <wp:simplePos x="0" y="0"/>
                <wp:positionH relativeFrom="column">
                  <wp:posOffset>3962400</wp:posOffset>
                </wp:positionH>
                <wp:positionV relativeFrom="paragraph">
                  <wp:posOffset>3924300</wp:posOffset>
                </wp:positionV>
                <wp:extent cx="344170" cy="274320"/>
                <wp:effectExtent l="0" t="0" r="0" b="0"/>
                <wp:wrapNone/>
                <wp:docPr id="103891211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74320"/>
                        </a:xfrm>
                        <a:prstGeom prst="rect">
                          <a:avLst/>
                        </a:prstGeom>
                        <a:noFill/>
                        <a:ln>
                          <a:noFill/>
                        </a:ln>
                      </wps:spPr>
                      <wps:txb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45958AA" id="Text Box 55" o:spid="_x0000_s1070"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" filled="f"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4CA79A8" wp14:editId="0505037A">
                <wp:simplePos x="0" y="0"/>
                <wp:positionH relativeFrom="column">
                  <wp:posOffset>3898900</wp:posOffset>
                </wp:positionH>
                <wp:positionV relativeFrom="paragraph">
                  <wp:posOffset>4152900</wp:posOffset>
                </wp:positionV>
                <wp:extent cx="152400" cy="152400"/>
                <wp:effectExtent l="0" t="0" r="0" b="0"/>
                <wp:wrapNone/>
                <wp:docPr id="1887488128" name="Circle: Hollow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F18519" id="Circle: Hollow 54" o:spid="_x0000_s1026"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69504" behindDoc="0" locked="0" layoutInCell="1" allowOverlap="1" wp14:anchorId="778F05F1" wp14:editId="1608B515">
                <wp:simplePos x="0" y="0"/>
                <wp:positionH relativeFrom="column">
                  <wp:posOffset>-1133475</wp:posOffset>
                </wp:positionH>
                <wp:positionV relativeFrom="paragraph">
                  <wp:posOffset>3924300</wp:posOffset>
                </wp:positionV>
                <wp:extent cx="676275" cy="274320"/>
                <wp:effectExtent l="0" t="0" r="0" b="0"/>
                <wp:wrapNone/>
                <wp:docPr id="142849675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58C98A35"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8F05F1" id="Text Box 53" o:spid="_x0000_s1071"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" filled="f"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68480" behindDoc="0" locked="0" layoutInCell="1" allowOverlap="1" wp14:anchorId="18CAFE39" wp14:editId="5929CE9C">
                <wp:simplePos x="0" y="0"/>
                <wp:positionH relativeFrom="column">
                  <wp:posOffset>-1143000</wp:posOffset>
                </wp:positionH>
                <wp:positionV relativeFrom="paragraph">
                  <wp:posOffset>4229099</wp:posOffset>
                </wp:positionV>
                <wp:extent cx="7620000" cy="0"/>
                <wp:effectExtent l="38100" t="76200" r="0" b="76200"/>
                <wp:wrapNone/>
                <wp:docPr id="901092326"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E30FD44" id="Straight Connector 52"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67456" behindDoc="0" locked="0" layoutInCell="1" allowOverlap="1" wp14:anchorId="41EEC23C" wp14:editId="478BDC00">
                <wp:simplePos x="0" y="0"/>
                <wp:positionH relativeFrom="column">
                  <wp:posOffset>-457201</wp:posOffset>
                </wp:positionH>
                <wp:positionV relativeFrom="paragraph">
                  <wp:posOffset>1485900</wp:posOffset>
                </wp:positionV>
                <wp:extent cx="0" cy="4724400"/>
                <wp:effectExtent l="76200" t="38100" r="38100" b="38100"/>
                <wp:wrapNone/>
                <wp:docPr id="139788041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F23CE5B" id="Straight Connector 51" o:spid="_x0000_s1026" style="position:absolute;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300" distR="114300" simplePos="0" relativeHeight="251697152" behindDoc="0" locked="0" layoutInCell="1" allowOverlap="1" wp14:anchorId="4CADB5F9" wp14:editId="632B72A7">
                <wp:simplePos x="0" y="0"/>
                <wp:positionH relativeFrom="column">
                  <wp:posOffset>1978025</wp:posOffset>
                </wp:positionH>
                <wp:positionV relativeFrom="paragraph">
                  <wp:posOffset>2430145</wp:posOffset>
                </wp:positionV>
                <wp:extent cx="841375" cy="274955"/>
                <wp:effectExtent l="0" t="0" r="0" b="0"/>
                <wp:wrapNone/>
                <wp:docPr id="97957356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955"/>
                        </a:xfrm>
                        <a:prstGeom prst="rect">
                          <a:avLst/>
                        </a:prstGeom>
                        <a:noFill/>
                        <a:ln>
                          <a:noFill/>
                        </a:ln>
                      </wps:spPr>
                      <wps:txbx>
                        <w:txbxContent>
                          <w:p w14:paraId="035A6FCB" w14:textId="77777777" w:rsidR="00045006" w:rsidRDefault="00045006">
                            <w:pPr>
                              <w:autoSpaceDE w:val="0"/>
                              <w:autoSpaceDN w:val="0"/>
                              <w:adjustRightInd w:val="0"/>
                              <w:rPr>
                                <w:b/>
                                <w:bCs/>
                                <w:color w:val="0000CC"/>
                              </w:rPr>
                            </w:pPr>
                            <w:r>
                              <w:rPr>
                                <w:b/>
                                <w:bCs/>
                                <w:color w:val="0000CC"/>
                              </w:rPr>
                              <w:t>Iteration 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CADB5F9" id="Text Box 50" o:spid="_x0000_s1072"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" filled="f"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62894F76" wp14:editId="11663502">
                <wp:simplePos x="0" y="0"/>
                <wp:positionH relativeFrom="column">
                  <wp:posOffset>1981200</wp:posOffset>
                </wp:positionH>
                <wp:positionV relativeFrom="paragraph">
                  <wp:posOffset>1897380</wp:posOffset>
                </wp:positionV>
                <wp:extent cx="968375" cy="274320"/>
                <wp:effectExtent l="0" t="0" r="0" b="0"/>
                <wp:wrapNone/>
                <wp:docPr id="145351077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320"/>
                        </a:xfrm>
                        <a:prstGeom prst="rect">
                          <a:avLst/>
                        </a:prstGeom>
                        <a:noFill/>
                        <a:ln>
                          <a:noFill/>
                        </a:ln>
                      </wps:spPr>
                      <wps:txbx>
                        <w:txbxContent>
                          <w:p w14:paraId="18089DFA" w14:textId="77777777" w:rsidR="00045006" w:rsidRDefault="00045006">
                            <w:pPr>
                              <w:autoSpaceDE w:val="0"/>
                              <w:autoSpaceDN w:val="0"/>
                              <w:adjustRightInd w:val="0"/>
                              <w:rPr>
                                <w:b/>
                                <w:bCs/>
                                <w:color w:val="0000CC"/>
                              </w:rPr>
                            </w:pPr>
                            <w:r>
                              <w:rPr>
                                <w:b/>
                                <w:bCs/>
                                <w:color w:val="0000CC"/>
                              </w:rPr>
                              <w:t>Iteration 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894F76" id="Text Box 49" o:spid="_x0000_s1073"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" filled="f"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9F36874" wp14:editId="30B1B797">
                <wp:simplePos x="0" y="0"/>
                <wp:positionH relativeFrom="column">
                  <wp:posOffset>1981200</wp:posOffset>
                </wp:positionH>
                <wp:positionV relativeFrom="paragraph">
                  <wp:posOffset>1409700</wp:posOffset>
                </wp:positionV>
                <wp:extent cx="875030" cy="274320"/>
                <wp:effectExtent l="0" t="0" r="0" b="0"/>
                <wp:wrapNone/>
                <wp:docPr id="162025027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74320"/>
                        </a:xfrm>
                        <a:prstGeom prst="rect">
                          <a:avLst/>
                        </a:prstGeom>
                        <a:noFill/>
                        <a:ln>
                          <a:noFill/>
                        </a:ln>
                      </wps:spPr>
                      <wps:txbx>
                        <w:txbxContent>
                          <w:p w14:paraId="4C425BE5" w14:textId="77777777" w:rsidR="00045006" w:rsidRDefault="00045006">
                            <w:pPr>
                              <w:autoSpaceDE w:val="0"/>
                              <w:autoSpaceDN w:val="0"/>
                              <w:adjustRightInd w:val="0"/>
                              <w:rPr>
                                <w:b/>
                                <w:bCs/>
                                <w:color w:val="0000CC"/>
                              </w:rPr>
                            </w:pPr>
                            <w:r>
                              <w:rPr>
                                <w:b/>
                                <w:bCs/>
                                <w:color w:val="0000CC"/>
                              </w:rPr>
                              <w:t>Iteration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9F36874" id="Text Box 48" o:spid="_x0000_s1074"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" filled="f"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mc:Fallback>
        </mc:AlternateContent>
      </w:r>
      <w:r>
        <w:rPr>
          <w:noProof/>
        </w:rPr>
        <mc:AlternateContent>
          <mc:Choice Requires="wps">
            <w:drawing>
              <wp:anchor distT="4294967295" distB="4294967295" distL="114300" distR="114300" simplePos="0" relativeHeight="251694080" behindDoc="0" locked="0" layoutInCell="1" allowOverlap="1" wp14:anchorId="5BE44F2E" wp14:editId="7A7150B8">
                <wp:simplePos x="0" y="0"/>
                <wp:positionH relativeFrom="column">
                  <wp:posOffset>1828800</wp:posOffset>
                </wp:positionH>
                <wp:positionV relativeFrom="paragraph">
                  <wp:posOffset>2705099</wp:posOffset>
                </wp:positionV>
                <wp:extent cx="1143000" cy="0"/>
                <wp:effectExtent l="0" t="95250" r="0" b="76200"/>
                <wp:wrapNone/>
                <wp:docPr id="649506505"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0E8A9940" id="Straight Connector 47" o:spid="_x0000_s1026" style="position:absolute;z-index:251694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3056" behindDoc="0" locked="0" layoutInCell="1" allowOverlap="1" wp14:anchorId="3D83048D" wp14:editId="1EEBE519">
                <wp:simplePos x="0" y="0"/>
                <wp:positionH relativeFrom="column">
                  <wp:posOffset>1828800</wp:posOffset>
                </wp:positionH>
                <wp:positionV relativeFrom="paragraph">
                  <wp:posOffset>2171699</wp:posOffset>
                </wp:positionV>
                <wp:extent cx="2133600" cy="0"/>
                <wp:effectExtent l="0" t="95250" r="0" b="76200"/>
                <wp:wrapNone/>
                <wp:docPr id="218637090"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7A3AB7F5" id="Straight Connector 46" o:spid="_x0000_s1026" style="position:absolute;z-index:251693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2032" behindDoc="0" locked="0" layoutInCell="1" allowOverlap="1" wp14:anchorId="4602800D" wp14:editId="72FF6E4C">
                <wp:simplePos x="0" y="0"/>
                <wp:positionH relativeFrom="column">
                  <wp:posOffset>685800</wp:posOffset>
                </wp:positionH>
                <wp:positionV relativeFrom="paragraph">
                  <wp:posOffset>1714499</wp:posOffset>
                </wp:positionV>
                <wp:extent cx="3276600" cy="0"/>
                <wp:effectExtent l="0" t="95250" r="0" b="76200"/>
                <wp:wrapNone/>
                <wp:docPr id="1393989311"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1881C3A" id="Straight Connector 45"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" strokecolor="#396" strokeweight="2.5pt">
                <v:stroke startarrow="classic" endarrow="classic"/>
              </v:line>
            </w:pict>
          </mc:Fallback>
        </mc:AlternateContent>
      </w:r>
      <w:r>
        <w:rPr>
          <w:noProof/>
        </w:rPr>
        <mc:AlternateContent>
          <mc:Choice Requires="wps">
            <w:drawing>
              <wp:anchor distT="0" distB="0" distL="114300" distR="114300" simplePos="0" relativeHeight="251691008" behindDoc="0" locked="0" layoutInCell="1" allowOverlap="1" wp14:anchorId="6B7456AB" wp14:editId="495AF9D7">
                <wp:simplePos x="0" y="0"/>
                <wp:positionH relativeFrom="column">
                  <wp:posOffset>2931795</wp:posOffset>
                </wp:positionH>
                <wp:positionV relativeFrom="paragraph">
                  <wp:posOffset>3924300</wp:posOffset>
                </wp:positionV>
                <wp:extent cx="322580" cy="274320"/>
                <wp:effectExtent l="0" t="0" r="0" b="0"/>
                <wp:wrapNone/>
                <wp:docPr id="26413913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320"/>
                        </a:xfrm>
                        <a:prstGeom prst="rect">
                          <a:avLst/>
                        </a:prstGeom>
                        <a:noFill/>
                        <a:ln>
                          <a:noFill/>
                        </a:ln>
                      </wps:spPr>
                      <wps:txb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6AB" id="Text Box 44" o:spid="_x0000_s1075"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" filled="f"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833C484" wp14:editId="4B08D1F2">
                <wp:simplePos x="0" y="0"/>
                <wp:positionH relativeFrom="column">
                  <wp:posOffset>1788795</wp:posOffset>
                </wp:positionH>
                <wp:positionV relativeFrom="paragraph">
                  <wp:posOffset>3924300</wp:posOffset>
                </wp:positionV>
                <wp:extent cx="407035" cy="274320"/>
                <wp:effectExtent l="0" t="0" r="0" b="0"/>
                <wp:wrapNone/>
                <wp:docPr id="54079915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74320"/>
                        </a:xfrm>
                        <a:prstGeom prst="rect">
                          <a:avLst/>
                        </a:prstGeom>
                        <a:noFill/>
                        <a:ln>
                          <a:noFill/>
                        </a:ln>
                      </wps:spPr>
                      <wps:txb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833C484" id="Text Box 43" o:spid="_x0000_s1076"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" filled="f"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6593038C" wp14:editId="151B1841">
                <wp:simplePos x="0" y="0"/>
                <wp:positionH relativeFrom="column">
                  <wp:posOffset>2667000</wp:posOffset>
                </wp:positionH>
                <wp:positionV relativeFrom="paragraph">
                  <wp:posOffset>4305300</wp:posOffset>
                </wp:positionV>
                <wp:extent cx="152400" cy="304800"/>
                <wp:effectExtent l="38100" t="0" r="0" b="38100"/>
                <wp:wrapNone/>
                <wp:docPr id="1578225229"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3048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28E9B9" id="Straight Connector 42"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87936" behindDoc="0" locked="0" layoutInCell="1" allowOverlap="1" wp14:anchorId="1AB28F8E" wp14:editId="6E1109EC">
                <wp:simplePos x="0" y="0"/>
                <wp:positionH relativeFrom="column">
                  <wp:posOffset>2286000</wp:posOffset>
                </wp:positionH>
                <wp:positionV relativeFrom="paragraph">
                  <wp:posOffset>4610100</wp:posOffset>
                </wp:positionV>
                <wp:extent cx="533400" cy="274320"/>
                <wp:effectExtent l="0" t="0" r="0" b="0"/>
                <wp:wrapNone/>
                <wp:docPr id="66087354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a:noFill/>
                        </a:ln>
                      </wps:spPr>
                      <wps:txbx>
                        <w:txbxContent>
                          <w:p w14:paraId="3A2FBD48" w14:textId="77777777" w:rsidR="00045006" w:rsidRDefault="00045006">
                            <w:pPr>
                              <w:autoSpaceDE w:val="0"/>
                              <w:autoSpaceDN w:val="0"/>
                              <w:adjustRightInd w:val="0"/>
                              <w:rPr>
                                <w:b/>
                                <w:bCs/>
                                <w:color w:val="FF0066"/>
                              </w:rPr>
                            </w:pPr>
                            <w:r>
                              <w:rPr>
                                <w:b/>
                                <w:bCs/>
                                <w:color w:val="FF0066"/>
                              </w:rPr>
                              <w:t>Root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28F8E" id="Text Box 41" o:spid="_x0000_s1077"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" filled="f"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30141D6" wp14:editId="46723913">
                <wp:simplePos x="0" y="0"/>
                <wp:positionH relativeFrom="column">
                  <wp:posOffset>762000</wp:posOffset>
                </wp:positionH>
                <wp:positionV relativeFrom="paragraph">
                  <wp:posOffset>4305300</wp:posOffset>
                </wp:positionV>
                <wp:extent cx="152400" cy="228600"/>
                <wp:effectExtent l="0" t="0" r="57150" b="38100"/>
                <wp:wrapNone/>
                <wp:docPr id="384976819"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28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3DB90F" id="Straight Connector 4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" strokecolor="red">
                <v:stroke endarrow="block"/>
              </v:line>
            </w:pict>
          </mc:Fallback>
        </mc:AlternateContent>
      </w:r>
      <w:r>
        <w:rPr>
          <w:noProof/>
        </w:rPr>
        <mc:AlternateContent>
          <mc:Choice Requires="wps">
            <w:drawing>
              <wp:anchor distT="0" distB="0" distL="114300" distR="114300" simplePos="0" relativeHeight="251685888" behindDoc="0" locked="0" layoutInCell="1" allowOverlap="1" wp14:anchorId="592B9504" wp14:editId="67EC5883">
                <wp:simplePos x="0" y="0"/>
                <wp:positionH relativeFrom="column">
                  <wp:posOffset>838200</wp:posOffset>
                </wp:positionH>
                <wp:positionV relativeFrom="paragraph">
                  <wp:posOffset>4457700</wp:posOffset>
                </wp:positionV>
                <wp:extent cx="825500" cy="457200"/>
                <wp:effectExtent l="0" t="0" r="0" b="0"/>
                <wp:wrapNone/>
                <wp:docPr id="330305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646D366A"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B9504" id="Text Box 39" o:spid="_x0000_s1078"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" filled="f"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DEC7C90" wp14:editId="50AA5644">
                <wp:simplePos x="0" y="0"/>
                <wp:positionH relativeFrom="column">
                  <wp:posOffset>4038600</wp:posOffset>
                </wp:positionH>
                <wp:positionV relativeFrom="paragraph">
                  <wp:posOffset>4305300</wp:posOffset>
                </wp:positionV>
                <wp:extent cx="457200" cy="152400"/>
                <wp:effectExtent l="0" t="0" r="57150" b="57150"/>
                <wp:wrapNone/>
                <wp:docPr id="1811841471"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524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ADC2E0E" id="Straight Connector 3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729920" behindDoc="0" locked="0" layoutInCell="1" allowOverlap="1" wp14:anchorId="784C1374" wp14:editId="4B6719AC">
                <wp:simplePos x="0" y="0"/>
                <wp:positionH relativeFrom="column">
                  <wp:posOffset>571500</wp:posOffset>
                </wp:positionH>
                <wp:positionV relativeFrom="paragraph">
                  <wp:posOffset>175895</wp:posOffset>
                </wp:positionV>
                <wp:extent cx="3657600" cy="967105"/>
                <wp:effectExtent l="0" t="0" r="0" b="4445"/>
                <wp:wrapNone/>
                <wp:docPr id="176807023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C1374" id="Text Box 37" o:spid="_x0000_s1079"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mc:Fallback>
        </mc:AlternateContent>
      </w:r>
      <w:r>
        <w:rPr>
          <w:noProof/>
        </w:rPr>
        <mc:AlternateContent>
          <mc:Choice Requires="wps">
            <w:drawing>
              <wp:anchor distT="4294967295" distB="4294967295" distL="114300" distR="114300" simplePos="0" relativeHeight="251712512" behindDoc="0" locked="0" layoutInCell="1" allowOverlap="1" wp14:anchorId="3C3E3738" wp14:editId="69945B1A">
                <wp:simplePos x="0" y="0"/>
                <wp:positionH relativeFrom="column">
                  <wp:posOffset>495300</wp:posOffset>
                </wp:positionH>
                <wp:positionV relativeFrom="paragraph">
                  <wp:posOffset>3581399</wp:posOffset>
                </wp:positionV>
                <wp:extent cx="990600" cy="0"/>
                <wp:effectExtent l="38100" t="76200" r="0" b="76200"/>
                <wp:wrapNone/>
                <wp:docPr id="1468235310"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325E7024" id="Straight Connector 36" o:spid="_x0000_s1026" style="position:absolute;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1488" behindDoc="0" locked="0" layoutInCell="1" allowOverlap="1" wp14:anchorId="00BF6114" wp14:editId="2B3D140C">
                <wp:simplePos x="0" y="0"/>
                <wp:positionH relativeFrom="column">
                  <wp:posOffset>38100</wp:posOffset>
                </wp:positionH>
                <wp:positionV relativeFrom="paragraph">
                  <wp:posOffset>4495799</wp:posOffset>
                </wp:positionV>
                <wp:extent cx="1905000" cy="0"/>
                <wp:effectExtent l="38100" t="76200" r="0" b="76200"/>
                <wp:wrapNone/>
                <wp:docPr id="170421754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47EF95BF" id="Straight Connector 35" o:spid="_x0000_s1026" style="position:absolute;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0464" behindDoc="0" locked="0" layoutInCell="1" allowOverlap="1" wp14:anchorId="3705E6EE" wp14:editId="12F3EB7B">
                <wp:simplePos x="0" y="0"/>
                <wp:positionH relativeFrom="column">
                  <wp:posOffset>38100</wp:posOffset>
                </wp:positionH>
                <wp:positionV relativeFrom="paragraph">
                  <wp:posOffset>4038599</wp:posOffset>
                </wp:positionV>
                <wp:extent cx="1447800" cy="0"/>
                <wp:effectExtent l="38100" t="76200" r="0" b="76200"/>
                <wp:wrapNone/>
                <wp:docPr id="100247930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78D9FE3" id="Straight Connector 34" o:spid="_x0000_s1026" style="position:absolute;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9440" behindDoc="0" locked="0" layoutInCell="1" allowOverlap="1" wp14:anchorId="28340F3A" wp14:editId="3B50DA8F">
                <wp:simplePos x="0" y="0"/>
                <wp:positionH relativeFrom="column">
                  <wp:posOffset>-419100</wp:posOffset>
                </wp:positionH>
                <wp:positionV relativeFrom="paragraph">
                  <wp:posOffset>4952999</wp:posOffset>
                </wp:positionV>
                <wp:extent cx="2362200" cy="0"/>
                <wp:effectExtent l="38100" t="76200" r="0" b="76200"/>
                <wp:wrapNone/>
                <wp:docPr id="1350515615"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8080A31" id="Straight Connector 33" o:spid="_x0000_s1026" style="position:absolute;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8416" behindDoc="0" locked="0" layoutInCell="1" allowOverlap="1" wp14:anchorId="7CF5F5FD" wp14:editId="54F27D93">
                <wp:simplePos x="0" y="0"/>
                <wp:positionH relativeFrom="column">
                  <wp:posOffset>-419100</wp:posOffset>
                </wp:positionH>
                <wp:positionV relativeFrom="paragraph">
                  <wp:posOffset>5410199</wp:posOffset>
                </wp:positionV>
                <wp:extent cx="2743200" cy="0"/>
                <wp:effectExtent l="38100" t="76200" r="0" b="76200"/>
                <wp:wrapNone/>
                <wp:docPr id="1887290938"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6891524B" id="Straight Connector 32" o:spid="_x0000_s1026" style="position:absolute;z-index:251708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" strokecolor="#396" strokeweight="2pt">
                <v:stroke startarrow="classic" endarrow="classic"/>
              </v:line>
            </w:pict>
          </mc:Fallback>
        </mc:AlternateContent>
      </w:r>
      <w:r>
        <w:rPr>
          <w:noProof/>
        </w:rPr>
        <mc:AlternateContent>
          <mc:Choice Requires="wps">
            <w:drawing>
              <wp:anchor distT="0" distB="0" distL="114300" distR="114300" simplePos="0" relativeHeight="251707392" behindDoc="0" locked="0" layoutInCell="1" allowOverlap="1" wp14:anchorId="02357385" wp14:editId="3BAA0305">
                <wp:simplePos x="0" y="0"/>
                <wp:positionH relativeFrom="column">
                  <wp:posOffset>-457200</wp:posOffset>
                </wp:positionH>
                <wp:positionV relativeFrom="paragraph">
                  <wp:posOffset>3619500</wp:posOffset>
                </wp:positionV>
                <wp:extent cx="2895600" cy="2514600"/>
                <wp:effectExtent l="0" t="228600" r="0" b="228600"/>
                <wp:wrapNone/>
                <wp:docPr id="2105540318" name="Connector: Curved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895600" cy="2514600"/>
                        </a:xfrm>
                        <a:prstGeom prst="curvedConnector3">
                          <a:avLst>
                            <a:gd name="adj1" fmla="val 50000"/>
                          </a:avLst>
                        </a:prstGeom>
                        <a:noFill/>
                        <a:ln w="50800">
                          <a:solidFill>
                            <a:srgbClr val="FF00FF"/>
                          </a:solidFill>
                          <a:round/>
                          <a:headEnd type="arrow"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shapetype w14:anchorId="15388D7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1" o:spid="_x0000_s1026"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" adj="10800" strokecolor="fuchsia" strokeweight="4pt">
                <v:stroke startarrow="open" endarrow="open"/>
              </v:shape>
            </w:pict>
          </mc:Fallback>
        </mc:AlternateContent>
      </w:r>
      <w:r>
        <w:rPr>
          <w:noProof/>
        </w:rPr>
        <mc:AlternateContent>
          <mc:Choice Requires="wps">
            <w:drawing>
              <wp:anchor distT="4294967295" distB="4294967295" distL="114300" distR="114300" simplePos="0" relativeHeight="251706368" behindDoc="0" locked="0" layoutInCell="1" allowOverlap="1" wp14:anchorId="06012110" wp14:editId="3C940E08">
                <wp:simplePos x="0" y="0"/>
                <wp:positionH relativeFrom="column">
                  <wp:posOffset>1943100</wp:posOffset>
                </wp:positionH>
                <wp:positionV relativeFrom="paragraph">
                  <wp:posOffset>6019799</wp:posOffset>
                </wp:positionV>
                <wp:extent cx="381000" cy="0"/>
                <wp:effectExtent l="76200" t="76200" r="57150" b="76200"/>
                <wp:wrapNone/>
                <wp:docPr id="91121351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57150">
                          <a:solidFill>
                            <a:srgbClr val="000000"/>
                          </a:solidFill>
                          <a:round/>
                          <a:headEnd type="diamond" w="med" len="med"/>
                          <a:tailEnd type="diamond" w="med" len="med"/>
                        </a:ln>
                      </wps:spPr>
                      <wps:bodyPr/>
                    </wps:wsp>
                  </a:graphicData>
                </a:graphic>
                <wp14:sizeRelH relativeFrom="page">
                  <wp14:pctWidth>0</wp14:pctWidth>
                </wp14:sizeRelH>
                <wp14:sizeRelV relativeFrom="page">
                  <wp14:pctHeight>0</wp14:pctHeight>
                </wp14:sizeRelV>
              </wp:anchor>
            </w:drawing>
          </mc:Choice>
          <mc:Fallback>
            <w:pict>
              <v:line w14:anchorId="47D87DC7" id="Straight Connector 30" o:spid="_x0000_s1026" style="position:absolute;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" strokeweight="4.5pt">
                <v:stroke startarrow="diamond" endarrow="diamond"/>
              </v:line>
            </w:pict>
          </mc:Fallback>
        </mc:AlternateContent>
      </w:r>
      <w:r>
        <w:rPr>
          <w:noProof/>
        </w:rPr>
        <mc:AlternateContent>
          <mc:Choice Requires="wps">
            <w:drawing>
              <wp:anchor distT="0" distB="0" distL="114299" distR="114299" simplePos="0" relativeHeight="251705344" behindDoc="0" locked="0" layoutInCell="1" allowOverlap="1" wp14:anchorId="696AB9CE" wp14:editId="027CA8CA">
                <wp:simplePos x="0" y="0"/>
                <wp:positionH relativeFrom="column">
                  <wp:posOffset>-419101</wp:posOffset>
                </wp:positionH>
                <wp:positionV relativeFrom="paragraph">
                  <wp:posOffset>2286000</wp:posOffset>
                </wp:positionV>
                <wp:extent cx="0" cy="4267200"/>
                <wp:effectExtent l="0" t="0" r="19050" b="0"/>
                <wp:wrapNone/>
                <wp:docPr id="1307412336"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4D032CF0" id="Straight Connector 29" o:spid="_x0000_s1026" style="position:absolute;z-index:251705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4320" behindDoc="0" locked="0" layoutInCell="1" allowOverlap="1" wp14:anchorId="793476E8" wp14:editId="7EAEC7D5">
                <wp:simplePos x="0" y="0"/>
                <wp:positionH relativeFrom="column">
                  <wp:posOffset>38099</wp:posOffset>
                </wp:positionH>
                <wp:positionV relativeFrom="paragraph">
                  <wp:posOffset>2286000</wp:posOffset>
                </wp:positionV>
                <wp:extent cx="0" cy="4267200"/>
                <wp:effectExtent l="0" t="0" r="19050" b="0"/>
                <wp:wrapNone/>
                <wp:docPr id="13822132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6000AD56" id="Straight Connector 28" o:spid="_x0000_s1026" style="position:absolute;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">
                <v:stroke dashstyle="dash"/>
              </v:line>
            </w:pict>
          </mc:Fallback>
        </mc:AlternateContent>
      </w:r>
      <w:r>
        <w:rPr>
          <w:noProof/>
        </w:rPr>
        <mc:AlternateContent>
          <mc:Choice Requires="wps">
            <w:drawing>
              <wp:anchor distT="0" distB="0" distL="114299" distR="114299" simplePos="0" relativeHeight="251703296" behindDoc="0" locked="0" layoutInCell="1" allowOverlap="1" wp14:anchorId="3EAD24C6" wp14:editId="79F3B547">
                <wp:simplePos x="0" y="0"/>
                <wp:positionH relativeFrom="column">
                  <wp:posOffset>495299</wp:posOffset>
                </wp:positionH>
                <wp:positionV relativeFrom="paragraph">
                  <wp:posOffset>2286000</wp:posOffset>
                </wp:positionV>
                <wp:extent cx="0" cy="4267200"/>
                <wp:effectExtent l="0" t="0" r="19050" b="0"/>
                <wp:wrapNone/>
                <wp:docPr id="36743557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1A6BC8D" id="Straight Connector 27" o:spid="_x0000_s1026" style="position:absolute;z-index:251703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2272" behindDoc="0" locked="0" layoutInCell="1" allowOverlap="1" wp14:anchorId="154A2B4C" wp14:editId="00FC9FFF">
                <wp:simplePos x="0" y="0"/>
                <wp:positionH relativeFrom="column">
                  <wp:posOffset>1485899</wp:posOffset>
                </wp:positionH>
                <wp:positionV relativeFrom="paragraph">
                  <wp:posOffset>2286000</wp:posOffset>
                </wp:positionV>
                <wp:extent cx="0" cy="4267200"/>
                <wp:effectExtent l="0" t="0" r="19050" b="0"/>
                <wp:wrapNone/>
                <wp:docPr id="73275036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51718F31" id="Straight Connector 26" o:spid="_x0000_s1026" style="position:absolute;z-index:251702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1248" behindDoc="0" locked="0" layoutInCell="1" allowOverlap="1" wp14:anchorId="52C05087" wp14:editId="046957F7">
                <wp:simplePos x="0" y="0"/>
                <wp:positionH relativeFrom="column">
                  <wp:posOffset>1943099</wp:posOffset>
                </wp:positionH>
                <wp:positionV relativeFrom="paragraph">
                  <wp:posOffset>2286000</wp:posOffset>
                </wp:positionV>
                <wp:extent cx="0" cy="4267200"/>
                <wp:effectExtent l="0" t="0" r="19050" b="0"/>
                <wp:wrapNone/>
                <wp:docPr id="67626674"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277292E6" id="Straight Connector 25" o:spid="_x0000_s1026" style="position:absolute;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0224" behindDoc="0" locked="0" layoutInCell="1" allowOverlap="1" wp14:anchorId="15B40829" wp14:editId="0DCD7470">
                <wp:simplePos x="0" y="0"/>
                <wp:positionH relativeFrom="column">
                  <wp:posOffset>2400299</wp:posOffset>
                </wp:positionH>
                <wp:positionV relativeFrom="paragraph">
                  <wp:posOffset>2286000</wp:posOffset>
                </wp:positionV>
                <wp:extent cx="0" cy="4267200"/>
                <wp:effectExtent l="0" t="0" r="19050" b="0"/>
                <wp:wrapNone/>
                <wp:docPr id="129404213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D89DF44" id="Straight Connector 24" o:spid="_x0000_s1026" style="position:absolute;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">
                <v:stroke dashstyle="dash"/>
              </v:line>
            </w:pict>
          </mc:Fallback>
        </mc:AlternateContent>
      </w:r>
      <w:r>
        <w:rPr>
          <w:noProof/>
        </w:rPr>
        <mc:AlternateContent>
          <mc:Choice Requires="wps">
            <w:drawing>
              <wp:anchor distT="4294967295" distB="4294967295" distL="114300" distR="114300" simplePos="0" relativeHeight="251699200" behindDoc="0" locked="0" layoutInCell="1" allowOverlap="1" wp14:anchorId="1264238B" wp14:editId="7AAA7B17">
                <wp:simplePos x="0" y="0"/>
                <wp:positionH relativeFrom="column">
                  <wp:posOffset>-1104900</wp:posOffset>
                </wp:positionH>
                <wp:positionV relativeFrom="paragraph">
                  <wp:posOffset>5714999</wp:posOffset>
                </wp:positionV>
                <wp:extent cx="3886200" cy="0"/>
                <wp:effectExtent l="38100" t="76200" r="0" b="76200"/>
                <wp:wrapNone/>
                <wp:docPr id="196620281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877F0E8" id="Straight Connector 23"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299" distR="114299" simplePos="0" relativeHeight="251698176" behindDoc="0" locked="0" layoutInCell="1" allowOverlap="1" wp14:anchorId="780409DB" wp14:editId="46679829">
                <wp:simplePos x="0" y="0"/>
                <wp:positionH relativeFrom="column">
                  <wp:posOffset>952499</wp:posOffset>
                </wp:positionH>
                <wp:positionV relativeFrom="paragraph">
                  <wp:posOffset>1905000</wp:posOffset>
                </wp:positionV>
                <wp:extent cx="0" cy="4800600"/>
                <wp:effectExtent l="76200" t="38100" r="38100" b="38100"/>
                <wp:wrapNone/>
                <wp:docPr id="13187976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28A2AD9" id="Straight Connector 22" o:spid="_x0000_s1026" style="position:absolute;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735040" behindDoc="0" locked="0" layoutInCell="1" allowOverlap="1" wp14:anchorId="3F94D4AE" wp14:editId="18F034D0">
                <wp:simplePos x="0" y="0"/>
                <wp:positionH relativeFrom="column">
                  <wp:posOffset>571500</wp:posOffset>
                </wp:positionH>
                <wp:positionV relativeFrom="paragraph">
                  <wp:posOffset>3810000</wp:posOffset>
                </wp:positionV>
                <wp:extent cx="3581400" cy="990600"/>
                <wp:effectExtent l="0" t="57150" r="0" b="0"/>
                <wp:wrapNone/>
                <wp:docPr id="454836725"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1400" cy="990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5ACCC51" id="Straight Connector 21"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" strokecolor="red">
                <v:stroke endarrow="block"/>
              </v:line>
            </w:pict>
          </mc:Fallback>
        </mc:AlternateContent>
      </w:r>
      <w:r>
        <w:rPr>
          <w:noProof/>
        </w:rPr>
        <mc:AlternateContent>
          <mc:Choice Requires="wps">
            <w:drawing>
              <wp:anchor distT="0" distB="0" distL="114300" distR="114300" simplePos="0" relativeHeight="251734016" behindDoc="0" locked="0" layoutInCell="1" allowOverlap="1" wp14:anchorId="7BC4F5D4" wp14:editId="44FE83BA">
                <wp:simplePos x="0" y="0"/>
                <wp:positionH relativeFrom="column">
                  <wp:posOffset>4152900</wp:posOffset>
                </wp:positionH>
                <wp:positionV relativeFrom="paragraph">
                  <wp:posOffset>6049645</wp:posOffset>
                </wp:positionV>
                <wp:extent cx="1828800" cy="274955"/>
                <wp:effectExtent l="0" t="0" r="0" b="0"/>
                <wp:wrapNone/>
                <wp:docPr id="147915016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4F5D4" id="Text Box 20" o:spid="_x0000_s108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" filled="f"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180DB5B8" wp14:editId="7FFDB2DC">
                <wp:simplePos x="0" y="0"/>
                <wp:positionH relativeFrom="column">
                  <wp:posOffset>4152900</wp:posOffset>
                </wp:positionH>
                <wp:positionV relativeFrom="paragraph">
                  <wp:posOffset>5592445</wp:posOffset>
                </wp:positionV>
                <wp:extent cx="1828800" cy="274955"/>
                <wp:effectExtent l="0" t="0" r="0" b="0"/>
                <wp:wrapNone/>
                <wp:docPr id="136764766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DB5B8" id="Text Box 19" o:spid="_x0000_s1081"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" filled="f"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04560B13" wp14:editId="3E6735BB">
                <wp:simplePos x="0" y="0"/>
                <wp:positionH relativeFrom="column">
                  <wp:posOffset>4152900</wp:posOffset>
                </wp:positionH>
                <wp:positionV relativeFrom="paragraph">
                  <wp:posOffset>5135245</wp:posOffset>
                </wp:positionV>
                <wp:extent cx="1828800" cy="274955"/>
                <wp:effectExtent l="0" t="0" r="0" b="0"/>
                <wp:wrapNone/>
                <wp:docPr id="214101949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60B13" id="Text Box 18" o:spid="_x0000_s1082"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" filled="f"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99067FE" wp14:editId="0A9A8582">
                <wp:simplePos x="0" y="0"/>
                <wp:positionH relativeFrom="column">
                  <wp:posOffset>4152900</wp:posOffset>
                </wp:positionH>
                <wp:positionV relativeFrom="paragraph">
                  <wp:posOffset>4678045</wp:posOffset>
                </wp:positionV>
                <wp:extent cx="1828800" cy="274955"/>
                <wp:effectExtent l="0" t="0" r="0" b="0"/>
                <wp:wrapNone/>
                <wp:docPr id="17020004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067FE" id="Text Box 17" o:spid="_x0000_s1083"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" filled="f"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1E0A8D19" wp14:editId="232DC9EC">
                <wp:simplePos x="0" y="0"/>
                <wp:positionH relativeFrom="column">
                  <wp:posOffset>2241550</wp:posOffset>
                </wp:positionH>
                <wp:positionV relativeFrom="paragraph">
                  <wp:posOffset>5638800</wp:posOffset>
                </wp:positionV>
                <wp:extent cx="311150" cy="274955"/>
                <wp:effectExtent l="0" t="0" r="0" b="0"/>
                <wp:wrapNone/>
                <wp:docPr id="11087807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E0A8D19" id="Text Box 16" o:spid="_x0000_s1084"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" filled="f"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0A4A1227" wp14:editId="5215F7BF">
                <wp:simplePos x="0" y="0"/>
                <wp:positionH relativeFrom="column">
                  <wp:posOffset>1790700</wp:posOffset>
                </wp:positionH>
                <wp:positionV relativeFrom="paragraph">
                  <wp:posOffset>5638800</wp:posOffset>
                </wp:positionV>
                <wp:extent cx="311150" cy="274955"/>
                <wp:effectExtent l="0" t="0" r="0" b="0"/>
                <wp:wrapNone/>
                <wp:docPr id="107779704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A4A1227" id="Text Box 15" o:spid="_x0000_s108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" filled="f"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6B745588" wp14:editId="4E1D8891">
                <wp:simplePos x="0" y="0"/>
                <wp:positionH relativeFrom="column">
                  <wp:posOffset>1327150</wp:posOffset>
                </wp:positionH>
                <wp:positionV relativeFrom="paragraph">
                  <wp:posOffset>5638800</wp:posOffset>
                </wp:positionV>
                <wp:extent cx="311150" cy="274955"/>
                <wp:effectExtent l="0" t="0" r="0" b="0"/>
                <wp:wrapNone/>
                <wp:docPr id="154747042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588" id="Text Box 14" o:spid="_x0000_s1086"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" filled="f"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754C40F9" wp14:editId="4CE349FA">
                <wp:simplePos x="0" y="0"/>
                <wp:positionH relativeFrom="column">
                  <wp:posOffset>336550</wp:posOffset>
                </wp:positionH>
                <wp:positionV relativeFrom="paragraph">
                  <wp:posOffset>5638800</wp:posOffset>
                </wp:positionV>
                <wp:extent cx="361950" cy="274955"/>
                <wp:effectExtent l="0" t="0" r="0" b="0"/>
                <wp:wrapNone/>
                <wp:docPr id="37306799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4C40F9" id="Text Box 13" o:spid="_x0000_s1087"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" filled="f"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4ACF119E" wp14:editId="6C2502F5">
                <wp:simplePos x="0" y="0"/>
                <wp:positionH relativeFrom="column">
                  <wp:posOffset>-114300</wp:posOffset>
                </wp:positionH>
                <wp:positionV relativeFrom="paragraph">
                  <wp:posOffset>5638800</wp:posOffset>
                </wp:positionV>
                <wp:extent cx="361950" cy="274955"/>
                <wp:effectExtent l="0" t="0" r="0" b="0"/>
                <wp:wrapNone/>
                <wp:docPr id="208566469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CF119E" id="Text Box 12" o:spid="_x0000_s1088"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" filled="f"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508C2C4B" wp14:editId="6B92401D">
                <wp:simplePos x="0" y="0"/>
                <wp:positionH relativeFrom="column">
                  <wp:posOffset>-571500</wp:posOffset>
                </wp:positionH>
                <wp:positionV relativeFrom="paragraph">
                  <wp:posOffset>5638800</wp:posOffset>
                </wp:positionV>
                <wp:extent cx="361950" cy="274955"/>
                <wp:effectExtent l="0" t="0" r="0" b="0"/>
                <wp:wrapNone/>
                <wp:docPr id="78048301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8C2C4B" id="Text Box 11" o:spid="_x0000_s1089"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" filled="f"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6CC6CADB" wp14:editId="195F9493">
                <wp:simplePos x="0" y="0"/>
                <wp:positionH relativeFrom="column">
                  <wp:posOffset>-1257300</wp:posOffset>
                </wp:positionH>
                <wp:positionV relativeFrom="paragraph">
                  <wp:posOffset>5745480</wp:posOffset>
                </wp:positionV>
                <wp:extent cx="676275" cy="274320"/>
                <wp:effectExtent l="0" t="0" r="0" b="0"/>
                <wp:wrapNone/>
                <wp:docPr id="214510640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72D24F5B"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CC6CADB" id="Text Box 10" o:spid="_x0000_s109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" filled="f"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13FCC4E8" wp14:editId="4E3C5EC0">
                <wp:simplePos x="0" y="0"/>
                <wp:positionH relativeFrom="column">
                  <wp:posOffset>4152900</wp:posOffset>
                </wp:positionH>
                <wp:positionV relativeFrom="paragraph">
                  <wp:posOffset>3657600</wp:posOffset>
                </wp:positionV>
                <wp:extent cx="1435100" cy="274320"/>
                <wp:effectExtent l="0" t="0" r="0" b="0"/>
                <wp:wrapNone/>
                <wp:docPr id="80504065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40EE022E"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3FCC4E8" id="Text Box 9" o:spid="_x0000_s1091"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" filled="f"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0B92BBB" wp14:editId="734419D1">
                <wp:simplePos x="0" y="0"/>
                <wp:positionH relativeFrom="column">
                  <wp:posOffset>4076700</wp:posOffset>
                </wp:positionH>
                <wp:positionV relativeFrom="paragraph">
                  <wp:posOffset>6583680</wp:posOffset>
                </wp:positionV>
                <wp:extent cx="1143000" cy="274320"/>
                <wp:effectExtent l="0" t="0" r="0" b="0"/>
                <wp:wrapNone/>
                <wp:docPr id="17196102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noFill/>
                        <a:ln>
                          <a:noFill/>
                        </a:ln>
                      </wps:spPr>
                      <wps:txbx>
                        <w:txbxContent>
                          <w:p w14:paraId="0CD08DF2" w14:textId="77777777" w:rsidR="00045006" w:rsidRDefault="00045006">
                            <w:pPr>
                              <w:autoSpaceDE w:val="0"/>
                              <w:autoSpaceDN w:val="0"/>
                              <w:adjustRightInd w:val="0"/>
                              <w:rPr>
                                <w:b/>
                                <w:bCs/>
                                <w:color w:val="3333CC"/>
                              </w:rPr>
                            </w:pPr>
                            <w:r>
                              <w:rPr>
                                <w:b/>
                                <w:bCs/>
                                <w:color w:val="3333CC"/>
                              </w:rPr>
                              <w:t>Final Brackets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92BBB" id="Text Box 8" o:spid="_x0000_s1092"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" filled="f"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54ED27C1" wp14:editId="788AD6FB">
                <wp:simplePos x="0" y="0"/>
                <wp:positionH relativeFrom="column">
                  <wp:posOffset>2171700</wp:posOffset>
                </wp:positionH>
                <wp:positionV relativeFrom="paragraph">
                  <wp:posOffset>6019800</wp:posOffset>
                </wp:positionV>
                <wp:extent cx="1905000" cy="685800"/>
                <wp:effectExtent l="0" t="0" r="57150" b="76200"/>
                <wp:wrapNone/>
                <wp:docPr id="310184460" name="Connector: Curved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685800"/>
                        </a:xfrm>
                        <a:prstGeom prst="curvedConnector3">
                          <a:avLst>
                            <a:gd name="adj1" fmla="val 50000"/>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0B544B" id="Connector: Curved 7" o:spid="_x0000_s1026"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" adj="10800" strokecolor="red" strokeweight="1.5pt">
                <v:stroke endarrow="block"/>
              </v:shape>
            </w:pict>
          </mc:Fallback>
        </mc:AlternateContent>
      </w:r>
      <w:r>
        <w:rPr>
          <w:noProof/>
        </w:rPr>
        <mc:AlternateContent>
          <mc:Choice Requires="wps">
            <w:drawing>
              <wp:anchor distT="0" distB="0" distL="114300" distR="114300" simplePos="0" relativeHeight="251718656" behindDoc="0" locked="0" layoutInCell="1" allowOverlap="1" wp14:anchorId="24530937" wp14:editId="7F442D56">
                <wp:simplePos x="0" y="0"/>
                <wp:positionH relativeFrom="column">
                  <wp:posOffset>4152900</wp:posOffset>
                </wp:positionH>
                <wp:positionV relativeFrom="paragraph">
                  <wp:posOffset>4191000</wp:posOffset>
                </wp:positionV>
                <wp:extent cx="1828800" cy="274320"/>
                <wp:effectExtent l="0" t="0" r="0" b="0"/>
                <wp:wrapNone/>
                <wp:docPr id="19995232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noFill/>
                        <a:ln>
                          <a:noFill/>
                        </a:ln>
                      </wps:spPr>
                      <wps:txb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30937" id="Text Box 6" o:spid="_x0000_s1093"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" filled="f"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366885FF" wp14:editId="0E125623">
                <wp:simplePos x="0" y="0"/>
                <wp:positionH relativeFrom="column">
                  <wp:posOffset>2330450</wp:posOffset>
                </wp:positionH>
                <wp:positionV relativeFrom="paragraph">
                  <wp:posOffset>4337050</wp:posOffset>
                </wp:positionV>
                <wp:extent cx="749300" cy="2895600"/>
                <wp:effectExtent l="1066800" t="0" r="1079500" b="0"/>
                <wp:wrapNone/>
                <wp:docPr id="581999049" name="Connector: Curved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0F3AA5E9" id="_x0000_t37" coordsize="21600,21600" o:spt="37" o:oned="t" path="m,c10800,,21600,10800,21600,21600e" filled="f">
                <v:path arrowok="t" fillok="f" o:connecttype="none"/>
                <o:lock v:ext="edit" shapetype="t"/>
              </v:shapetype>
              <v:shape id="Connector: Curved 5" o:spid="_x0000_s1026"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6608" behindDoc="0" locked="0" layoutInCell="1" allowOverlap="1" wp14:anchorId="29F43427" wp14:editId="2B6B3689">
                <wp:simplePos x="0" y="0"/>
                <wp:positionH relativeFrom="column">
                  <wp:posOffset>2330450</wp:posOffset>
                </wp:positionH>
                <wp:positionV relativeFrom="paragraph">
                  <wp:posOffset>3879850</wp:posOffset>
                </wp:positionV>
                <wp:extent cx="749300" cy="2895600"/>
                <wp:effectExtent l="1066800" t="0" r="1079500" b="0"/>
                <wp:wrapNone/>
                <wp:docPr id="1278243863" name="Connector: Curved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6F2246" id="Connector: Curved 4" o:spid="_x0000_s1026"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5584" behindDoc="0" locked="0" layoutInCell="1" allowOverlap="1" wp14:anchorId="0FFDCE5F" wp14:editId="771B8CB5">
                <wp:simplePos x="0" y="0"/>
                <wp:positionH relativeFrom="column">
                  <wp:posOffset>2330450</wp:posOffset>
                </wp:positionH>
                <wp:positionV relativeFrom="paragraph">
                  <wp:posOffset>3435350</wp:posOffset>
                </wp:positionV>
                <wp:extent cx="749300" cy="2895600"/>
                <wp:effectExtent l="1066800" t="0" r="1079500" b="0"/>
                <wp:wrapNone/>
                <wp:docPr id="1113304997" name="Connector: Curved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48CA61" id="Connector: Curved 3" o:spid="_x0000_s1026"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349246E7" wp14:editId="6457FAD6">
                <wp:simplePos x="0" y="0"/>
                <wp:positionH relativeFrom="column">
                  <wp:posOffset>2330450</wp:posOffset>
                </wp:positionH>
                <wp:positionV relativeFrom="paragraph">
                  <wp:posOffset>2978150</wp:posOffset>
                </wp:positionV>
                <wp:extent cx="749300" cy="2895600"/>
                <wp:effectExtent l="1066800" t="0" r="1079500" b="0"/>
                <wp:wrapNone/>
                <wp:docPr id="1269178362" name="Connector: Curved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869AA6" id="Connector: Curved 2" o:spid="_x0000_s1026"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3536" behindDoc="0" locked="0" layoutInCell="1" allowOverlap="1" wp14:anchorId="34733EB2" wp14:editId="405B7E5C">
                <wp:simplePos x="0" y="0"/>
                <wp:positionH relativeFrom="column">
                  <wp:posOffset>2330450</wp:posOffset>
                </wp:positionH>
                <wp:positionV relativeFrom="paragraph">
                  <wp:posOffset>2508250</wp:posOffset>
                </wp:positionV>
                <wp:extent cx="749300" cy="2895600"/>
                <wp:effectExtent l="1066800" t="0" r="1079500" b="0"/>
                <wp:wrapNone/>
                <wp:docPr id="919730348" name="Connector: Curved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5928527" id="Connector: Curved 1" o:spid="_x0000_s1026"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" strokecolor="red" strokeweight="1.5pt">
                <v:stroke endarrow="block"/>
              </v:shape>
            </w:pict>
          </mc:Fallback>
        </mc:AlternateContent>
      </w:r>
    </w:p>
    <w:sectPr w:rsidR="00991306">
      <w:headerReference w:type="default" r:id="rId121"/>
      <w:footerReference w:type="even" r:id="rId122"/>
      <w:footerReference w:type="default" r:id="rId12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B5CBA4" w14:textId="77777777" w:rsidR="003C629B" w:rsidRDefault="003C629B">
      <w:r>
        <w:separator/>
      </w:r>
    </w:p>
  </w:endnote>
  <w:endnote w:type="continuationSeparator" w:id="0">
    <w:p w14:paraId="5B8645A9" w14:textId="77777777" w:rsidR="003C629B" w:rsidRDefault="003C6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1EEC3C" w14:textId="77777777" w:rsidR="003C629B" w:rsidRDefault="003C629B">
      <w:r>
        <w:separator/>
      </w:r>
    </w:p>
  </w:footnote>
  <w:footnote w:type="continuationSeparator" w:id="0">
    <w:p w14:paraId="61F1EC5A" w14:textId="77777777" w:rsidR="003C629B" w:rsidRDefault="003C62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335EDF"/>
    <w:multiLevelType w:val="hybridMultilevel"/>
    <w:tmpl w:val="CDF4A0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0FC60ED"/>
    <w:multiLevelType w:val="hybridMultilevel"/>
    <w:tmpl w:val="606C9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1E676B3"/>
    <w:multiLevelType w:val="hybridMultilevel"/>
    <w:tmpl w:val="E8BAE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2842A2A"/>
    <w:multiLevelType w:val="hybridMultilevel"/>
    <w:tmpl w:val="A44EEB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04073CFB"/>
    <w:multiLevelType w:val="hybridMultilevel"/>
    <w:tmpl w:val="3DC4E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4735CA1"/>
    <w:multiLevelType w:val="hybridMultilevel"/>
    <w:tmpl w:val="B156D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05663E1B"/>
    <w:multiLevelType w:val="hybridMultilevel"/>
    <w:tmpl w:val="9D74D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5F24435"/>
    <w:multiLevelType w:val="hybridMultilevel"/>
    <w:tmpl w:val="D9902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3" w15:restartNumberingAfterBreak="0">
    <w:nsid w:val="068E2159"/>
    <w:multiLevelType w:val="hybridMultilevel"/>
    <w:tmpl w:val="0ED428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6BB5A57"/>
    <w:multiLevelType w:val="hybridMultilevel"/>
    <w:tmpl w:val="0BC6F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6EE1742"/>
    <w:multiLevelType w:val="hybridMultilevel"/>
    <w:tmpl w:val="E5B84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 w15:restartNumberingAfterBreak="0">
    <w:nsid w:val="0AF04D98"/>
    <w:multiLevelType w:val="hybridMultilevel"/>
    <w:tmpl w:val="EC38B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0F6075AA"/>
    <w:multiLevelType w:val="hybridMultilevel"/>
    <w:tmpl w:val="954E35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16A333E"/>
    <w:multiLevelType w:val="hybridMultilevel"/>
    <w:tmpl w:val="15F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3F26748"/>
    <w:multiLevelType w:val="hybridMultilevel"/>
    <w:tmpl w:val="ED1A9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13FF42BA"/>
    <w:multiLevelType w:val="hybridMultilevel"/>
    <w:tmpl w:val="4B7A1B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7606037"/>
    <w:multiLevelType w:val="hybridMultilevel"/>
    <w:tmpl w:val="C5ACD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7D623DC"/>
    <w:multiLevelType w:val="hybridMultilevel"/>
    <w:tmpl w:val="CB4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0"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1"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19050B6B"/>
    <w:multiLevelType w:val="hybridMultilevel"/>
    <w:tmpl w:val="6FDA65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9295F0E"/>
    <w:multiLevelType w:val="hybridMultilevel"/>
    <w:tmpl w:val="F1E20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7" w15:restartNumberingAfterBreak="0">
    <w:nsid w:val="1A183433"/>
    <w:multiLevelType w:val="hybridMultilevel"/>
    <w:tmpl w:val="863421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A7D68F4"/>
    <w:multiLevelType w:val="hybridMultilevel"/>
    <w:tmpl w:val="5AB2B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AA968D9"/>
    <w:multiLevelType w:val="hybridMultilevel"/>
    <w:tmpl w:val="2B4E9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4"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5" w15:restartNumberingAfterBreak="0">
    <w:nsid w:val="1B276752"/>
    <w:multiLevelType w:val="hybridMultilevel"/>
    <w:tmpl w:val="132A7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8" w15:restartNumberingAfterBreak="0">
    <w:nsid w:val="1C2E50C2"/>
    <w:multiLevelType w:val="hybridMultilevel"/>
    <w:tmpl w:val="B3403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1D667CFB"/>
    <w:multiLevelType w:val="hybridMultilevel"/>
    <w:tmpl w:val="0E04F2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1D690B19"/>
    <w:multiLevelType w:val="hybridMultilevel"/>
    <w:tmpl w:val="DDE40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1DB1356E"/>
    <w:multiLevelType w:val="hybridMultilevel"/>
    <w:tmpl w:val="13A4D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1DF45CB4"/>
    <w:multiLevelType w:val="hybridMultilevel"/>
    <w:tmpl w:val="4C34E3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1E2D569C"/>
    <w:multiLevelType w:val="hybridMultilevel"/>
    <w:tmpl w:val="DD3253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7" w15:restartNumberingAfterBreak="0">
    <w:nsid w:val="1F814718"/>
    <w:multiLevelType w:val="hybridMultilevel"/>
    <w:tmpl w:val="5EB0FA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1" w15:restartNumberingAfterBreak="0">
    <w:nsid w:val="20A20CBB"/>
    <w:multiLevelType w:val="hybridMultilevel"/>
    <w:tmpl w:val="212A9C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2151645E"/>
    <w:multiLevelType w:val="hybridMultilevel"/>
    <w:tmpl w:val="C6E6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2398241A"/>
    <w:multiLevelType w:val="hybridMultilevel"/>
    <w:tmpl w:val="6672B7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25987999"/>
    <w:multiLevelType w:val="hybridMultilevel"/>
    <w:tmpl w:val="78C0D3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7355955"/>
    <w:multiLevelType w:val="hybridMultilevel"/>
    <w:tmpl w:val="D0A023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27CF67D1"/>
    <w:multiLevelType w:val="hybridMultilevel"/>
    <w:tmpl w:val="34D065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9" w15:restartNumberingAfterBreak="0">
    <w:nsid w:val="28AE5711"/>
    <w:multiLevelType w:val="hybridMultilevel"/>
    <w:tmpl w:val="B99AB9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8CA7B8B"/>
    <w:multiLevelType w:val="hybridMultilevel"/>
    <w:tmpl w:val="A6CECF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294B516F"/>
    <w:multiLevelType w:val="hybridMultilevel"/>
    <w:tmpl w:val="A69E7F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296D01CA"/>
    <w:multiLevelType w:val="hybridMultilevel"/>
    <w:tmpl w:val="BE7E7B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2986330B"/>
    <w:multiLevelType w:val="hybridMultilevel"/>
    <w:tmpl w:val="E2C43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298F072C"/>
    <w:multiLevelType w:val="hybridMultilevel"/>
    <w:tmpl w:val="928A5B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6"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8" w15:restartNumberingAfterBreak="0">
    <w:nsid w:val="2B69145D"/>
    <w:multiLevelType w:val="hybridMultilevel"/>
    <w:tmpl w:val="DB04DA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2DA95D4D"/>
    <w:multiLevelType w:val="hybridMultilevel"/>
    <w:tmpl w:val="5F281E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2DC7577F"/>
    <w:multiLevelType w:val="hybridMultilevel"/>
    <w:tmpl w:val="D9EE35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2DDD39A6"/>
    <w:multiLevelType w:val="hybridMultilevel"/>
    <w:tmpl w:val="8EAAB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311D6AC2"/>
    <w:multiLevelType w:val="hybridMultilevel"/>
    <w:tmpl w:val="C76896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1291D78"/>
    <w:multiLevelType w:val="hybridMultilevel"/>
    <w:tmpl w:val="71403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33AC07B6"/>
    <w:multiLevelType w:val="hybridMultilevel"/>
    <w:tmpl w:val="E07C8B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35512BAC"/>
    <w:multiLevelType w:val="hybridMultilevel"/>
    <w:tmpl w:val="39A4B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35942D1C"/>
    <w:multiLevelType w:val="hybridMultilevel"/>
    <w:tmpl w:val="97401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6"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9"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2" w15:restartNumberingAfterBreak="0">
    <w:nsid w:val="39105E17"/>
    <w:multiLevelType w:val="hybridMultilevel"/>
    <w:tmpl w:val="C2D05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391A5519"/>
    <w:multiLevelType w:val="hybridMultilevel"/>
    <w:tmpl w:val="F53454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3A946D17"/>
    <w:multiLevelType w:val="hybridMultilevel"/>
    <w:tmpl w:val="D65C05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0" w15:restartNumberingAfterBreak="0">
    <w:nsid w:val="3BCE1EB9"/>
    <w:multiLevelType w:val="hybridMultilevel"/>
    <w:tmpl w:val="905448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3D330E25"/>
    <w:multiLevelType w:val="hybridMultilevel"/>
    <w:tmpl w:val="B56EE4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3D731D8E"/>
    <w:multiLevelType w:val="hybridMultilevel"/>
    <w:tmpl w:val="F63022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9"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0"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1"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2"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3" w15:restartNumberingAfterBreak="0">
    <w:nsid w:val="404013DA"/>
    <w:multiLevelType w:val="hybridMultilevel"/>
    <w:tmpl w:val="6700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405E1632"/>
    <w:multiLevelType w:val="hybridMultilevel"/>
    <w:tmpl w:val="8474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6"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4287024D"/>
    <w:multiLevelType w:val="hybridMultilevel"/>
    <w:tmpl w:val="0A56F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444001D3"/>
    <w:multiLevelType w:val="hybridMultilevel"/>
    <w:tmpl w:val="4BAA24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44801466"/>
    <w:multiLevelType w:val="hybridMultilevel"/>
    <w:tmpl w:val="9D427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5" w15:restartNumberingAfterBreak="0">
    <w:nsid w:val="44941766"/>
    <w:multiLevelType w:val="hybridMultilevel"/>
    <w:tmpl w:val="A45255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15:restartNumberingAfterBreak="0">
    <w:nsid w:val="45824A1B"/>
    <w:multiLevelType w:val="hybridMultilevel"/>
    <w:tmpl w:val="5E344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45AA470B"/>
    <w:multiLevelType w:val="hybridMultilevel"/>
    <w:tmpl w:val="42D2E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45E81BEC"/>
    <w:multiLevelType w:val="hybridMultilevel"/>
    <w:tmpl w:val="B6BCDE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468652E9"/>
    <w:multiLevelType w:val="hybridMultilevel"/>
    <w:tmpl w:val="12F0F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46EE4D4E"/>
    <w:multiLevelType w:val="hybridMultilevel"/>
    <w:tmpl w:val="F6BAC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48FC27CF"/>
    <w:multiLevelType w:val="hybridMultilevel"/>
    <w:tmpl w:val="F6B41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4A0573B7"/>
    <w:multiLevelType w:val="hybridMultilevel"/>
    <w:tmpl w:val="1A082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0"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4E066FA0"/>
    <w:multiLevelType w:val="hybridMultilevel"/>
    <w:tmpl w:val="23A61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4E85190D"/>
    <w:multiLevelType w:val="hybridMultilevel"/>
    <w:tmpl w:val="9A74F7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5" w15:restartNumberingAfterBreak="0">
    <w:nsid w:val="4F7F6F0A"/>
    <w:multiLevelType w:val="hybridMultilevel"/>
    <w:tmpl w:val="30E2C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504B0A43"/>
    <w:multiLevelType w:val="hybridMultilevel"/>
    <w:tmpl w:val="D564F2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50C5667B"/>
    <w:multiLevelType w:val="hybridMultilevel"/>
    <w:tmpl w:val="B3DA5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517B120F"/>
    <w:multiLevelType w:val="hybridMultilevel"/>
    <w:tmpl w:val="E09206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51C37099"/>
    <w:multiLevelType w:val="hybridMultilevel"/>
    <w:tmpl w:val="D9AC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2"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3"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4"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5" w15:restartNumberingAfterBreak="0">
    <w:nsid w:val="530E7D4D"/>
    <w:multiLevelType w:val="hybridMultilevel"/>
    <w:tmpl w:val="689822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9" w15:restartNumberingAfterBreak="0">
    <w:nsid w:val="56122C49"/>
    <w:multiLevelType w:val="hybridMultilevel"/>
    <w:tmpl w:val="5DCCC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57023384"/>
    <w:multiLevelType w:val="hybridMultilevel"/>
    <w:tmpl w:val="1E5C24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57F21B5E"/>
    <w:multiLevelType w:val="hybridMultilevel"/>
    <w:tmpl w:val="2654AF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6"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7"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59F00925"/>
    <w:multiLevelType w:val="hybridMultilevel"/>
    <w:tmpl w:val="0BDC4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0" w15:restartNumberingAfterBreak="0">
    <w:nsid w:val="5BE076D1"/>
    <w:multiLevelType w:val="hybridMultilevel"/>
    <w:tmpl w:val="1C728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5C0A2E55"/>
    <w:multiLevelType w:val="hybridMultilevel"/>
    <w:tmpl w:val="6E567B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6" w15:restartNumberingAfterBreak="0">
    <w:nsid w:val="5CEA44C6"/>
    <w:multiLevelType w:val="hybridMultilevel"/>
    <w:tmpl w:val="36E429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0"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1"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6"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7" w15:restartNumberingAfterBreak="0">
    <w:nsid w:val="63A61B07"/>
    <w:multiLevelType w:val="hybridMultilevel"/>
    <w:tmpl w:val="2BB2D9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8"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680D1855"/>
    <w:multiLevelType w:val="hybridMultilevel"/>
    <w:tmpl w:val="5F92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68752B3D"/>
    <w:multiLevelType w:val="hybridMultilevel"/>
    <w:tmpl w:val="EE9683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2"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3"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6B670D3E"/>
    <w:multiLevelType w:val="hybridMultilevel"/>
    <w:tmpl w:val="50100D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6BDF2429"/>
    <w:multiLevelType w:val="hybridMultilevel"/>
    <w:tmpl w:val="E8DAA7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6DC1585A"/>
    <w:multiLevelType w:val="hybridMultilevel"/>
    <w:tmpl w:val="5D0C05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6DD02365"/>
    <w:multiLevelType w:val="hybridMultilevel"/>
    <w:tmpl w:val="3FE8F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9"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70A07F93"/>
    <w:multiLevelType w:val="hybridMultilevel"/>
    <w:tmpl w:val="05B078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70C57676"/>
    <w:multiLevelType w:val="hybridMultilevel"/>
    <w:tmpl w:val="BD841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71BC104D"/>
    <w:multiLevelType w:val="hybridMultilevel"/>
    <w:tmpl w:val="26BC50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6" w15:restartNumberingAfterBreak="0">
    <w:nsid w:val="7260239A"/>
    <w:multiLevelType w:val="hybridMultilevel"/>
    <w:tmpl w:val="0A8E5D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72852231"/>
    <w:multiLevelType w:val="hybridMultilevel"/>
    <w:tmpl w:val="C3AC3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9" w15:restartNumberingAfterBreak="0">
    <w:nsid w:val="737D4D5C"/>
    <w:multiLevelType w:val="hybridMultilevel"/>
    <w:tmpl w:val="22FCA9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74187E40"/>
    <w:multiLevelType w:val="hybridMultilevel"/>
    <w:tmpl w:val="46AA62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74F5332A"/>
    <w:multiLevelType w:val="hybridMultilevel"/>
    <w:tmpl w:val="44BE8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76671FAE"/>
    <w:multiLevelType w:val="hybridMultilevel"/>
    <w:tmpl w:val="1C44AD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7695057B"/>
    <w:multiLevelType w:val="hybridMultilevel"/>
    <w:tmpl w:val="D1E28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771D6248"/>
    <w:multiLevelType w:val="hybridMultilevel"/>
    <w:tmpl w:val="523C2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2" w15:restartNumberingAfterBreak="0">
    <w:nsid w:val="7A0E3D8B"/>
    <w:multiLevelType w:val="hybridMultilevel"/>
    <w:tmpl w:val="A18E69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7A281A6F"/>
    <w:multiLevelType w:val="hybridMultilevel"/>
    <w:tmpl w:val="9F1A57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7D405095"/>
    <w:multiLevelType w:val="hybridMultilevel"/>
    <w:tmpl w:val="6A70B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15:restartNumberingAfterBreak="0">
    <w:nsid w:val="7DD35C2C"/>
    <w:multiLevelType w:val="hybridMultilevel"/>
    <w:tmpl w:val="767029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0" w15:restartNumberingAfterBreak="0">
    <w:nsid w:val="7EAF55E8"/>
    <w:multiLevelType w:val="hybridMultilevel"/>
    <w:tmpl w:val="D78462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31162249">
    <w:abstractNumId w:val="229"/>
  </w:num>
  <w:num w:numId="2" w16cid:durableId="2066220231">
    <w:abstractNumId w:val="73"/>
  </w:num>
  <w:num w:numId="3" w16cid:durableId="1662535827">
    <w:abstractNumId w:val="225"/>
  </w:num>
  <w:num w:numId="4" w16cid:durableId="690883344">
    <w:abstractNumId w:val="165"/>
  </w:num>
  <w:num w:numId="5" w16cid:durableId="3287980">
    <w:abstractNumId w:val="32"/>
  </w:num>
  <w:num w:numId="6" w16cid:durableId="1792868643">
    <w:abstractNumId w:val="60"/>
  </w:num>
  <w:num w:numId="7" w16cid:durableId="1112482974">
    <w:abstractNumId w:val="31"/>
  </w:num>
  <w:num w:numId="8" w16cid:durableId="1642152736">
    <w:abstractNumId w:val="74"/>
  </w:num>
  <w:num w:numId="9" w16cid:durableId="1863005760">
    <w:abstractNumId w:val="58"/>
  </w:num>
  <w:num w:numId="10" w16cid:durableId="1778525513">
    <w:abstractNumId w:val="235"/>
  </w:num>
  <w:num w:numId="11" w16cid:durableId="1596133037">
    <w:abstractNumId w:val="158"/>
  </w:num>
  <w:num w:numId="12" w16cid:durableId="1102267336">
    <w:abstractNumId w:val="59"/>
  </w:num>
  <w:num w:numId="13" w16cid:durableId="1326545270">
    <w:abstractNumId w:val="22"/>
  </w:num>
  <w:num w:numId="14" w16cid:durableId="1600484487">
    <w:abstractNumId w:val="242"/>
  </w:num>
  <w:num w:numId="15" w16cid:durableId="1902058908">
    <w:abstractNumId w:val="230"/>
  </w:num>
  <w:num w:numId="16" w16cid:durableId="1155145182">
    <w:abstractNumId w:val="102"/>
  </w:num>
  <w:num w:numId="17" w16cid:durableId="1812286267">
    <w:abstractNumId w:val="203"/>
  </w:num>
  <w:num w:numId="18" w16cid:durableId="223950114">
    <w:abstractNumId w:val="241"/>
  </w:num>
  <w:num w:numId="19" w16cid:durableId="952905842">
    <w:abstractNumId w:val="115"/>
  </w:num>
  <w:num w:numId="20" w16cid:durableId="1420370174">
    <w:abstractNumId w:val="135"/>
  </w:num>
  <w:num w:numId="21" w16cid:durableId="992835916">
    <w:abstractNumId w:val="258"/>
  </w:num>
  <w:num w:numId="22" w16cid:durableId="492452881">
    <w:abstractNumId w:val="66"/>
  </w:num>
  <w:num w:numId="23" w16cid:durableId="149759227">
    <w:abstractNumId w:val="90"/>
  </w:num>
  <w:num w:numId="24" w16cid:durableId="548340622">
    <w:abstractNumId w:val="161"/>
  </w:num>
  <w:num w:numId="25" w16cid:durableId="1611163947">
    <w:abstractNumId w:val="108"/>
  </w:num>
  <w:num w:numId="26" w16cid:durableId="1296255435">
    <w:abstractNumId w:val="77"/>
  </w:num>
  <w:num w:numId="27" w16cid:durableId="279840609">
    <w:abstractNumId w:val="160"/>
  </w:num>
  <w:num w:numId="28" w16cid:durableId="809980234">
    <w:abstractNumId w:val="159"/>
  </w:num>
  <w:num w:numId="29" w16cid:durableId="84618831">
    <w:abstractNumId w:val="216"/>
  </w:num>
  <w:num w:numId="30" w16cid:durableId="488865422">
    <w:abstractNumId w:val="86"/>
  </w:num>
  <w:num w:numId="31" w16cid:durableId="1661885791">
    <w:abstractNumId w:val="194"/>
  </w:num>
  <w:num w:numId="32" w16cid:durableId="1731225005">
    <w:abstractNumId w:val="26"/>
  </w:num>
  <w:num w:numId="33" w16cid:durableId="1406032401">
    <w:abstractNumId w:val="82"/>
  </w:num>
  <w:num w:numId="34" w16cid:durableId="2081907267">
    <w:abstractNumId w:val="70"/>
  </w:num>
  <w:num w:numId="35" w16cid:durableId="1624076813">
    <w:abstractNumId w:val="16"/>
  </w:num>
  <w:num w:numId="36" w16cid:durableId="1740397208">
    <w:abstractNumId w:val="197"/>
  </w:num>
  <w:num w:numId="37" w16cid:durableId="1291787989">
    <w:abstractNumId w:val="271"/>
  </w:num>
  <w:num w:numId="38" w16cid:durableId="2113623575">
    <w:abstractNumId w:val="12"/>
  </w:num>
  <w:num w:numId="39" w16cid:durableId="751128389">
    <w:abstractNumId w:val="162"/>
  </w:num>
  <w:num w:numId="40" w16cid:durableId="2028287587">
    <w:abstractNumId w:val="138"/>
  </w:num>
  <w:num w:numId="41" w16cid:durableId="234316333">
    <w:abstractNumId w:val="117"/>
  </w:num>
  <w:num w:numId="42" w16cid:durableId="780031029">
    <w:abstractNumId w:val="97"/>
  </w:num>
  <w:num w:numId="43" w16cid:durableId="373388792">
    <w:abstractNumId w:val="215"/>
  </w:num>
  <w:num w:numId="44" w16cid:durableId="537085052">
    <w:abstractNumId w:val="255"/>
  </w:num>
  <w:num w:numId="45" w16cid:durableId="750926770">
    <w:abstractNumId w:val="208"/>
  </w:num>
  <w:num w:numId="46" w16cid:durableId="2082294143">
    <w:abstractNumId w:val="189"/>
  </w:num>
  <w:num w:numId="47" w16cid:durableId="305475391">
    <w:abstractNumId w:val="219"/>
  </w:num>
  <w:num w:numId="48" w16cid:durableId="1668744727">
    <w:abstractNumId w:val="234"/>
  </w:num>
  <w:num w:numId="49" w16cid:durableId="383215751">
    <w:abstractNumId w:val="4"/>
  </w:num>
  <w:num w:numId="50" w16cid:durableId="1594556499">
    <w:abstractNumId w:val="279"/>
  </w:num>
  <w:num w:numId="51" w16cid:durableId="1278218048">
    <w:abstractNumId w:val="14"/>
  </w:num>
  <w:num w:numId="52" w16cid:durableId="763649047">
    <w:abstractNumId w:val="27"/>
  </w:num>
  <w:num w:numId="53" w16cid:durableId="2033651380">
    <w:abstractNumId w:val="202"/>
  </w:num>
  <w:num w:numId="54" w16cid:durableId="388042788">
    <w:abstractNumId w:val="190"/>
  </w:num>
  <w:num w:numId="55" w16cid:durableId="1864056489">
    <w:abstractNumId w:val="45"/>
  </w:num>
  <w:num w:numId="56" w16cid:durableId="566495642">
    <w:abstractNumId w:val="166"/>
  </w:num>
  <w:num w:numId="57" w16cid:durableId="1012878255">
    <w:abstractNumId w:val="99"/>
  </w:num>
  <w:num w:numId="58" w16cid:durableId="323434144">
    <w:abstractNumId w:val="176"/>
  </w:num>
  <w:num w:numId="59" w16cid:durableId="994381800">
    <w:abstractNumId w:val="36"/>
  </w:num>
  <w:num w:numId="60" w16cid:durableId="909004862">
    <w:abstractNumId w:val="10"/>
  </w:num>
  <w:num w:numId="61" w16cid:durableId="2143381384">
    <w:abstractNumId w:val="228"/>
  </w:num>
  <w:num w:numId="62" w16cid:durableId="1084378626">
    <w:abstractNumId w:val="168"/>
  </w:num>
  <w:num w:numId="63" w16cid:durableId="878014057">
    <w:abstractNumId w:val="19"/>
  </w:num>
  <w:num w:numId="64" w16cid:durableId="1995376490">
    <w:abstractNumId w:val="249"/>
  </w:num>
  <w:num w:numId="65" w16cid:durableId="1374385556">
    <w:abstractNumId w:val="206"/>
  </w:num>
  <w:num w:numId="66" w16cid:durableId="708912985">
    <w:abstractNumId w:val="43"/>
  </w:num>
  <w:num w:numId="67" w16cid:durableId="422535241">
    <w:abstractNumId w:val="119"/>
  </w:num>
  <w:num w:numId="68" w16cid:durableId="377896211">
    <w:abstractNumId w:val="120"/>
  </w:num>
  <w:num w:numId="69" w16cid:durableId="87166396">
    <w:abstractNumId w:val="130"/>
  </w:num>
  <w:num w:numId="70" w16cid:durableId="1879734434">
    <w:abstractNumId w:val="236"/>
  </w:num>
  <w:num w:numId="71" w16cid:durableId="1296525486">
    <w:abstractNumId w:val="52"/>
  </w:num>
  <w:num w:numId="72" w16cid:durableId="1348093837">
    <w:abstractNumId w:val="172"/>
  </w:num>
  <w:num w:numId="73" w16cid:durableId="198008013">
    <w:abstractNumId w:val="95"/>
  </w:num>
  <w:num w:numId="74" w16cid:durableId="1914271028">
    <w:abstractNumId w:val="144"/>
  </w:num>
  <w:num w:numId="75" w16cid:durableId="1173950950">
    <w:abstractNumId w:val="124"/>
  </w:num>
  <w:num w:numId="76" w16cid:durableId="525487129">
    <w:abstractNumId w:val="30"/>
  </w:num>
  <w:num w:numId="77" w16cid:durableId="1555896030">
    <w:abstractNumId w:val="186"/>
  </w:num>
  <w:num w:numId="78" w16cid:durableId="1862425627">
    <w:abstractNumId w:val="270"/>
  </w:num>
  <w:num w:numId="79" w16cid:durableId="762380866">
    <w:abstractNumId w:val="38"/>
  </w:num>
  <w:num w:numId="80" w16cid:durableId="1548302410">
    <w:abstractNumId w:val="29"/>
  </w:num>
  <w:num w:numId="81" w16cid:durableId="242690786">
    <w:abstractNumId w:val="48"/>
  </w:num>
  <w:num w:numId="82" w16cid:durableId="13313329">
    <w:abstractNumId w:val="171"/>
  </w:num>
  <w:num w:numId="83" w16cid:durableId="1370297316">
    <w:abstractNumId w:val="28"/>
  </w:num>
  <w:num w:numId="84" w16cid:durableId="151218291">
    <w:abstractNumId w:val="204"/>
  </w:num>
  <w:num w:numId="85" w16cid:durableId="1475641322">
    <w:abstractNumId w:val="207"/>
  </w:num>
  <w:num w:numId="86" w16cid:durableId="66195055">
    <w:abstractNumId w:val="152"/>
  </w:num>
  <w:num w:numId="87" w16cid:durableId="273173288">
    <w:abstractNumId w:val="149"/>
  </w:num>
  <w:num w:numId="88" w16cid:durableId="815955703">
    <w:abstractNumId w:val="140"/>
  </w:num>
  <w:num w:numId="89" w16cid:durableId="1832528534">
    <w:abstractNumId w:val="69"/>
  </w:num>
  <w:num w:numId="90" w16cid:durableId="325672306">
    <w:abstractNumId w:val="157"/>
  </w:num>
  <w:num w:numId="91" w16cid:durableId="788666150">
    <w:abstractNumId w:val="267"/>
  </w:num>
  <w:num w:numId="92" w16cid:durableId="1655521253">
    <w:abstractNumId w:val="223"/>
  </w:num>
  <w:num w:numId="93" w16cid:durableId="1552765532">
    <w:abstractNumId w:val="250"/>
  </w:num>
  <w:num w:numId="94" w16cid:durableId="1770737276">
    <w:abstractNumId w:val="126"/>
  </w:num>
  <w:num w:numId="95" w16cid:durableId="603149298">
    <w:abstractNumId w:val="37"/>
  </w:num>
  <w:num w:numId="96" w16cid:durableId="1260747845">
    <w:abstractNumId w:val="127"/>
  </w:num>
  <w:num w:numId="97" w16cid:durableId="774177745">
    <w:abstractNumId w:val="275"/>
  </w:num>
  <w:num w:numId="98" w16cid:durableId="785075482">
    <w:abstractNumId w:val="147"/>
  </w:num>
  <w:num w:numId="99" w16cid:durableId="648947335">
    <w:abstractNumId w:val="40"/>
  </w:num>
  <w:num w:numId="100" w16cid:durableId="428695142">
    <w:abstractNumId w:val="116"/>
  </w:num>
  <w:num w:numId="101" w16cid:durableId="1995450465">
    <w:abstractNumId w:val="167"/>
  </w:num>
  <w:num w:numId="102" w16cid:durableId="928739246">
    <w:abstractNumId w:val="125"/>
  </w:num>
  <w:num w:numId="103" w16cid:durableId="323748831">
    <w:abstractNumId w:val="79"/>
  </w:num>
  <w:num w:numId="104" w16cid:durableId="1634284486">
    <w:abstractNumId w:val="213"/>
  </w:num>
  <w:num w:numId="105" w16cid:durableId="1361667619">
    <w:abstractNumId w:val="94"/>
  </w:num>
  <w:num w:numId="106" w16cid:durableId="499153122">
    <w:abstractNumId w:val="53"/>
  </w:num>
  <w:num w:numId="107" w16cid:durableId="687489300">
    <w:abstractNumId w:val="104"/>
  </w:num>
  <w:num w:numId="108" w16cid:durableId="639966684">
    <w:abstractNumId w:val="155"/>
  </w:num>
  <w:num w:numId="109" w16cid:durableId="1283926143">
    <w:abstractNumId w:val="136"/>
  </w:num>
  <w:num w:numId="110" w16cid:durableId="1684285856">
    <w:abstractNumId w:val="11"/>
  </w:num>
  <w:num w:numId="111" w16cid:durableId="1191380714">
    <w:abstractNumId w:val="145"/>
  </w:num>
  <w:num w:numId="112" w16cid:durableId="567955845">
    <w:abstractNumId w:val="7"/>
  </w:num>
  <w:num w:numId="113" w16cid:durableId="187109298">
    <w:abstractNumId w:val="148"/>
  </w:num>
  <w:num w:numId="114" w16cid:durableId="1368139091">
    <w:abstractNumId w:val="141"/>
  </w:num>
  <w:num w:numId="115" w16cid:durableId="1055129998">
    <w:abstractNumId w:val="246"/>
  </w:num>
  <w:num w:numId="116" w16cid:durableId="844830469">
    <w:abstractNumId w:val="137"/>
  </w:num>
  <w:num w:numId="117" w16cid:durableId="55780911">
    <w:abstractNumId w:val="269"/>
  </w:num>
  <w:num w:numId="118" w16cid:durableId="1005087561">
    <w:abstractNumId w:val="182"/>
  </w:num>
  <w:num w:numId="119" w16cid:durableId="166408780">
    <w:abstractNumId w:val="243"/>
  </w:num>
  <w:num w:numId="120" w16cid:durableId="1241983569">
    <w:abstractNumId w:val="231"/>
  </w:num>
  <w:num w:numId="121" w16cid:durableId="661743361">
    <w:abstractNumId w:val="61"/>
  </w:num>
  <w:num w:numId="122" w16cid:durableId="1354456301">
    <w:abstractNumId w:val="96"/>
  </w:num>
  <w:num w:numId="123" w16cid:durableId="319507445">
    <w:abstractNumId w:val="191"/>
  </w:num>
  <w:num w:numId="124" w16cid:durableId="2024279360">
    <w:abstractNumId w:val="103"/>
  </w:num>
  <w:num w:numId="125" w16cid:durableId="141897001">
    <w:abstractNumId w:val="42"/>
  </w:num>
  <w:num w:numId="126" w16cid:durableId="979042753">
    <w:abstractNumId w:val="65"/>
  </w:num>
  <w:num w:numId="127" w16cid:durableId="517693266">
    <w:abstractNumId w:val="34"/>
  </w:num>
  <w:num w:numId="128" w16cid:durableId="1300375612">
    <w:abstractNumId w:val="200"/>
  </w:num>
  <w:num w:numId="129" w16cid:durableId="1947155351">
    <w:abstractNumId w:val="232"/>
  </w:num>
  <w:num w:numId="130" w16cid:durableId="2044358275">
    <w:abstractNumId w:val="210"/>
  </w:num>
  <w:num w:numId="131" w16cid:durableId="1527017593">
    <w:abstractNumId w:val="46"/>
  </w:num>
  <w:num w:numId="132" w16cid:durableId="387730309">
    <w:abstractNumId w:val="260"/>
  </w:num>
  <w:num w:numId="133" w16cid:durableId="1068843274">
    <w:abstractNumId w:val="238"/>
  </w:num>
  <w:num w:numId="134" w16cid:durableId="1020401582">
    <w:abstractNumId w:val="132"/>
  </w:num>
  <w:num w:numId="135" w16cid:durableId="1136489108">
    <w:abstractNumId w:val="261"/>
  </w:num>
  <w:num w:numId="136" w16cid:durableId="829060251">
    <w:abstractNumId w:val="89"/>
  </w:num>
  <w:num w:numId="137" w16cid:durableId="1825002939">
    <w:abstractNumId w:val="100"/>
  </w:num>
  <w:num w:numId="138" w16cid:durableId="64038966">
    <w:abstractNumId w:val="212"/>
  </w:num>
  <w:num w:numId="139" w16cid:durableId="30423293">
    <w:abstractNumId w:val="8"/>
  </w:num>
  <w:num w:numId="140" w16cid:durableId="1997150234">
    <w:abstractNumId w:val="184"/>
  </w:num>
  <w:num w:numId="141" w16cid:durableId="250240068">
    <w:abstractNumId w:val="252"/>
  </w:num>
  <w:num w:numId="142" w16cid:durableId="976106885">
    <w:abstractNumId w:val="227"/>
  </w:num>
  <w:num w:numId="143" w16cid:durableId="185405545">
    <w:abstractNumId w:val="139"/>
  </w:num>
  <w:num w:numId="144" w16cid:durableId="381292731">
    <w:abstractNumId w:val="274"/>
  </w:num>
  <w:num w:numId="145" w16cid:durableId="1732071690">
    <w:abstractNumId w:val="93"/>
  </w:num>
  <w:num w:numId="146" w16cid:durableId="486484674">
    <w:abstractNumId w:val="35"/>
  </w:num>
  <w:num w:numId="147" w16cid:durableId="633679501">
    <w:abstractNumId w:val="62"/>
  </w:num>
  <w:num w:numId="148" w16cid:durableId="779305092">
    <w:abstractNumId w:val="221"/>
  </w:num>
  <w:num w:numId="149" w16cid:durableId="3020432">
    <w:abstractNumId w:val="169"/>
  </w:num>
  <w:num w:numId="150" w16cid:durableId="185097789">
    <w:abstractNumId w:val="39"/>
  </w:num>
  <w:num w:numId="151" w16cid:durableId="1102217069">
    <w:abstractNumId w:val="156"/>
  </w:num>
  <w:num w:numId="152" w16cid:durableId="1024795103">
    <w:abstractNumId w:val="76"/>
  </w:num>
  <w:num w:numId="153" w16cid:durableId="1165247160">
    <w:abstractNumId w:val="181"/>
  </w:num>
  <w:num w:numId="154" w16cid:durableId="513737715">
    <w:abstractNumId w:val="88"/>
  </w:num>
  <w:num w:numId="155" w16cid:durableId="1655378264">
    <w:abstractNumId w:val="92"/>
  </w:num>
  <w:num w:numId="156" w16cid:durableId="215630538">
    <w:abstractNumId w:val="263"/>
  </w:num>
  <w:num w:numId="157" w16cid:durableId="1475635180">
    <w:abstractNumId w:val="49"/>
  </w:num>
  <w:num w:numId="158" w16cid:durableId="892932123">
    <w:abstractNumId w:val="20"/>
  </w:num>
  <w:num w:numId="159" w16cid:durableId="1982880223">
    <w:abstractNumId w:val="68"/>
  </w:num>
  <w:num w:numId="160" w16cid:durableId="845482097">
    <w:abstractNumId w:val="277"/>
  </w:num>
  <w:num w:numId="161" w16cid:durableId="595746208">
    <w:abstractNumId w:val="15"/>
  </w:num>
  <w:num w:numId="162" w16cid:durableId="2090958836">
    <w:abstractNumId w:val="54"/>
  </w:num>
  <w:num w:numId="163" w16cid:durableId="147669631">
    <w:abstractNumId w:val="151"/>
  </w:num>
  <w:num w:numId="164" w16cid:durableId="1480997986">
    <w:abstractNumId w:val="188"/>
  </w:num>
  <w:num w:numId="165" w16cid:durableId="89207359">
    <w:abstractNumId w:val="224"/>
  </w:num>
  <w:num w:numId="166" w16cid:durableId="760109021">
    <w:abstractNumId w:val="0"/>
  </w:num>
  <w:num w:numId="167" w16cid:durableId="1628312669">
    <w:abstractNumId w:val="217"/>
  </w:num>
  <w:num w:numId="168" w16cid:durableId="2038700586">
    <w:abstractNumId w:val="6"/>
  </w:num>
  <w:num w:numId="169" w16cid:durableId="78675201">
    <w:abstractNumId w:val="233"/>
  </w:num>
  <w:num w:numId="170" w16cid:durableId="279920140">
    <w:abstractNumId w:val="2"/>
  </w:num>
  <w:num w:numId="171" w16cid:durableId="71241022">
    <w:abstractNumId w:val="107"/>
  </w:num>
  <w:num w:numId="172" w16cid:durableId="894435681">
    <w:abstractNumId w:val="55"/>
  </w:num>
  <w:num w:numId="173" w16cid:durableId="1464032225">
    <w:abstractNumId w:val="47"/>
  </w:num>
  <w:num w:numId="174" w16cid:durableId="1705329029">
    <w:abstractNumId w:val="192"/>
  </w:num>
  <w:num w:numId="175" w16cid:durableId="1210414284">
    <w:abstractNumId w:val="5"/>
  </w:num>
  <w:num w:numId="176" w16cid:durableId="939947250">
    <w:abstractNumId w:val="180"/>
  </w:num>
  <w:num w:numId="177" w16cid:durableId="1904833260">
    <w:abstractNumId w:val="105"/>
  </w:num>
  <w:num w:numId="178" w16cid:durableId="1634554512">
    <w:abstractNumId w:val="113"/>
  </w:num>
  <w:num w:numId="179" w16cid:durableId="1398673612">
    <w:abstractNumId w:val="71"/>
  </w:num>
  <w:num w:numId="180" w16cid:durableId="1897273585">
    <w:abstractNumId w:val="72"/>
  </w:num>
  <w:num w:numId="181" w16cid:durableId="1703088896">
    <w:abstractNumId w:val="106"/>
  </w:num>
  <w:num w:numId="182" w16cid:durableId="1022512632">
    <w:abstractNumId w:val="244"/>
  </w:num>
  <w:num w:numId="183" w16cid:durableId="1441145060">
    <w:abstractNumId w:val="24"/>
  </w:num>
  <w:num w:numId="184" w16cid:durableId="552156718">
    <w:abstractNumId w:val="110"/>
  </w:num>
  <w:num w:numId="185" w16cid:durableId="731512925">
    <w:abstractNumId w:val="56"/>
  </w:num>
  <w:num w:numId="186" w16cid:durableId="460924114">
    <w:abstractNumId w:val="164"/>
  </w:num>
  <w:num w:numId="187" w16cid:durableId="1019816087">
    <w:abstractNumId w:val="201"/>
  </w:num>
  <w:num w:numId="188" w16cid:durableId="1161582118">
    <w:abstractNumId w:val="123"/>
  </w:num>
  <w:num w:numId="189" w16cid:durableId="805465866">
    <w:abstractNumId w:val="80"/>
  </w:num>
  <w:num w:numId="190" w16cid:durableId="817957231">
    <w:abstractNumId w:val="118"/>
  </w:num>
  <w:num w:numId="191" w16cid:durableId="1673602552">
    <w:abstractNumId w:val="179"/>
  </w:num>
  <w:num w:numId="192" w16cid:durableId="359012510">
    <w:abstractNumId w:val="51"/>
  </w:num>
  <w:num w:numId="193" w16cid:durableId="791168065">
    <w:abstractNumId w:val="114"/>
  </w:num>
  <w:num w:numId="194" w16cid:durableId="104815519">
    <w:abstractNumId w:val="122"/>
  </w:num>
  <w:num w:numId="195" w16cid:durableId="733817404">
    <w:abstractNumId w:val="25"/>
  </w:num>
  <w:num w:numId="196" w16cid:durableId="1862664208">
    <w:abstractNumId w:val="98"/>
  </w:num>
  <w:num w:numId="197" w16cid:durableId="2128347899">
    <w:abstractNumId w:val="276"/>
  </w:num>
  <w:num w:numId="198" w16cid:durableId="57942207">
    <w:abstractNumId w:val="248"/>
  </w:num>
  <w:num w:numId="199" w16cid:durableId="1732344478">
    <w:abstractNumId w:val="178"/>
  </w:num>
  <w:num w:numId="200" w16cid:durableId="117920032">
    <w:abstractNumId w:val="257"/>
  </w:num>
  <w:num w:numId="201" w16cid:durableId="1612739028">
    <w:abstractNumId w:val="101"/>
  </w:num>
  <w:num w:numId="202" w16cid:durableId="1565526415">
    <w:abstractNumId w:val="239"/>
  </w:num>
  <w:num w:numId="203" w16cid:durableId="58750509">
    <w:abstractNumId w:val="280"/>
  </w:num>
  <w:num w:numId="204" w16cid:durableId="341667352">
    <w:abstractNumId w:val="214"/>
  </w:num>
  <w:num w:numId="205" w16cid:durableId="762259129">
    <w:abstractNumId w:val="183"/>
  </w:num>
  <w:num w:numId="206" w16cid:durableId="1079863340">
    <w:abstractNumId w:val="154"/>
  </w:num>
  <w:num w:numId="207" w16cid:durableId="610208977">
    <w:abstractNumId w:val="196"/>
  </w:num>
  <w:num w:numId="208" w16cid:durableId="912930204">
    <w:abstractNumId w:val="220"/>
  </w:num>
  <w:num w:numId="209" w16cid:durableId="1830903140">
    <w:abstractNumId w:val="50"/>
  </w:num>
  <w:num w:numId="210" w16cid:durableId="587690050">
    <w:abstractNumId w:val="247"/>
  </w:num>
  <w:num w:numId="211" w16cid:durableId="802575452">
    <w:abstractNumId w:val="75"/>
  </w:num>
  <w:num w:numId="212" w16cid:durableId="924727652">
    <w:abstractNumId w:val="3"/>
  </w:num>
  <w:num w:numId="213" w16cid:durableId="528883520">
    <w:abstractNumId w:val="85"/>
  </w:num>
  <w:num w:numId="214" w16cid:durableId="102655222">
    <w:abstractNumId w:val="1"/>
  </w:num>
  <w:num w:numId="215" w16cid:durableId="445855242">
    <w:abstractNumId w:val="218"/>
  </w:num>
  <w:num w:numId="216" w16cid:durableId="1138106995">
    <w:abstractNumId w:val="198"/>
  </w:num>
  <w:num w:numId="217" w16cid:durableId="1415085946">
    <w:abstractNumId w:val="174"/>
  </w:num>
  <w:num w:numId="218" w16cid:durableId="957756676">
    <w:abstractNumId w:val="18"/>
  </w:num>
  <w:num w:numId="219" w16cid:durableId="1135564238">
    <w:abstractNumId w:val="64"/>
  </w:num>
  <w:num w:numId="220" w16cid:durableId="908536546">
    <w:abstractNumId w:val="240"/>
  </w:num>
  <w:num w:numId="221" w16cid:durableId="229921805">
    <w:abstractNumId w:val="175"/>
  </w:num>
  <w:num w:numId="222" w16cid:durableId="1376542497">
    <w:abstractNumId w:val="177"/>
  </w:num>
  <w:num w:numId="223" w16cid:durableId="402992925">
    <w:abstractNumId w:val="146"/>
  </w:num>
  <w:num w:numId="224" w16cid:durableId="1369067767">
    <w:abstractNumId w:val="226"/>
  </w:num>
  <w:num w:numId="225" w16cid:durableId="1830243529">
    <w:abstractNumId w:val="268"/>
  </w:num>
  <w:num w:numId="226" w16cid:durableId="1971476159">
    <w:abstractNumId w:val="133"/>
  </w:num>
  <w:num w:numId="227" w16cid:durableId="1323050212">
    <w:abstractNumId w:val="23"/>
  </w:num>
  <w:num w:numId="228" w16cid:durableId="744493916">
    <w:abstractNumId w:val="266"/>
  </w:num>
  <w:num w:numId="229" w16cid:durableId="1364788438">
    <w:abstractNumId w:val="163"/>
  </w:num>
  <w:num w:numId="230" w16cid:durableId="1928807934">
    <w:abstractNumId w:val="264"/>
  </w:num>
  <w:num w:numId="231" w16cid:durableId="1012607312">
    <w:abstractNumId w:val="78"/>
  </w:num>
  <w:num w:numId="232" w16cid:durableId="2042709328">
    <w:abstractNumId w:val="195"/>
  </w:num>
  <w:num w:numId="233" w16cid:durableId="1279533285">
    <w:abstractNumId w:val="57"/>
  </w:num>
  <w:num w:numId="234" w16cid:durableId="1502617466">
    <w:abstractNumId w:val="134"/>
  </w:num>
  <w:num w:numId="235" w16cid:durableId="1425958359">
    <w:abstractNumId w:val="128"/>
  </w:num>
  <w:num w:numId="236" w16cid:durableId="2141654914">
    <w:abstractNumId w:val="121"/>
  </w:num>
  <w:num w:numId="237" w16cid:durableId="1235774293">
    <w:abstractNumId w:val="262"/>
  </w:num>
  <w:num w:numId="238" w16cid:durableId="183906138">
    <w:abstractNumId w:val="170"/>
  </w:num>
  <w:num w:numId="239" w16cid:durableId="472332455">
    <w:abstractNumId w:val="83"/>
  </w:num>
  <w:num w:numId="240" w16cid:durableId="1046838158">
    <w:abstractNumId w:val="187"/>
  </w:num>
  <w:num w:numId="241" w16cid:durableId="2038577984">
    <w:abstractNumId w:val="173"/>
  </w:num>
  <w:num w:numId="242" w16cid:durableId="2050109368">
    <w:abstractNumId w:val="199"/>
  </w:num>
  <w:num w:numId="243" w16cid:durableId="334502006">
    <w:abstractNumId w:val="87"/>
  </w:num>
  <w:num w:numId="244" w16cid:durableId="500974213">
    <w:abstractNumId w:val="129"/>
  </w:num>
  <w:num w:numId="245" w16cid:durableId="1916892336">
    <w:abstractNumId w:val="193"/>
  </w:num>
  <w:num w:numId="246" w16cid:durableId="39982370">
    <w:abstractNumId w:val="272"/>
  </w:num>
  <w:num w:numId="247" w16cid:durableId="74330341">
    <w:abstractNumId w:val="253"/>
  </w:num>
  <w:num w:numId="248" w16cid:durableId="1625772574">
    <w:abstractNumId w:val="17"/>
  </w:num>
  <w:num w:numId="249" w16cid:durableId="1211958601">
    <w:abstractNumId w:val="251"/>
  </w:num>
  <w:num w:numId="250" w16cid:durableId="2011987412">
    <w:abstractNumId w:val="278"/>
  </w:num>
  <w:num w:numId="251" w16cid:durableId="1081414070">
    <w:abstractNumId w:val="112"/>
  </w:num>
  <w:num w:numId="252" w16cid:durableId="617420558">
    <w:abstractNumId w:val="111"/>
  </w:num>
  <w:num w:numId="253" w16cid:durableId="658578435">
    <w:abstractNumId w:val="209"/>
  </w:num>
  <w:num w:numId="254" w16cid:durableId="1267687355">
    <w:abstractNumId w:val="211"/>
  </w:num>
  <w:num w:numId="255" w16cid:durableId="406608594">
    <w:abstractNumId w:val="265"/>
  </w:num>
  <w:num w:numId="256" w16cid:durableId="253323141">
    <w:abstractNumId w:val="142"/>
  </w:num>
  <w:num w:numId="257" w16cid:durableId="1256017614">
    <w:abstractNumId w:val="254"/>
  </w:num>
  <w:num w:numId="258" w16cid:durableId="1551184141">
    <w:abstractNumId w:val="33"/>
  </w:num>
  <w:num w:numId="259" w16cid:durableId="1084572897">
    <w:abstractNumId w:val="81"/>
  </w:num>
  <w:num w:numId="260" w16cid:durableId="1778216052">
    <w:abstractNumId w:val="237"/>
  </w:num>
  <w:num w:numId="261" w16cid:durableId="116916961">
    <w:abstractNumId w:val="63"/>
  </w:num>
  <w:num w:numId="262" w16cid:durableId="1794596957">
    <w:abstractNumId w:val="44"/>
  </w:num>
  <w:num w:numId="263" w16cid:durableId="1606837985">
    <w:abstractNumId w:val="21"/>
  </w:num>
  <w:num w:numId="264" w16cid:durableId="1079987575">
    <w:abstractNumId w:val="9"/>
  </w:num>
  <w:num w:numId="265" w16cid:durableId="119307203">
    <w:abstractNumId w:val="131"/>
  </w:num>
  <w:num w:numId="266" w16cid:durableId="904340487">
    <w:abstractNumId w:val="205"/>
  </w:num>
  <w:num w:numId="267" w16cid:durableId="1702783783">
    <w:abstractNumId w:val="13"/>
  </w:num>
  <w:num w:numId="268" w16cid:durableId="1908298357">
    <w:abstractNumId w:val="91"/>
  </w:num>
  <w:num w:numId="269" w16cid:durableId="858470717">
    <w:abstractNumId w:val="109"/>
  </w:num>
  <w:num w:numId="270" w16cid:durableId="1888447216">
    <w:abstractNumId w:val="185"/>
  </w:num>
  <w:num w:numId="271" w16cid:durableId="1523858873">
    <w:abstractNumId w:val="84"/>
  </w:num>
  <w:num w:numId="272" w16cid:durableId="1462459310">
    <w:abstractNumId w:val="273"/>
  </w:num>
  <w:num w:numId="273" w16cid:durableId="1921670578">
    <w:abstractNumId w:val="153"/>
  </w:num>
  <w:num w:numId="274" w16cid:durableId="1622371879">
    <w:abstractNumId w:val="41"/>
  </w:num>
  <w:num w:numId="275" w16cid:durableId="948010425">
    <w:abstractNumId w:val="245"/>
  </w:num>
  <w:num w:numId="276" w16cid:durableId="869994295">
    <w:abstractNumId w:val="222"/>
  </w:num>
  <w:num w:numId="277" w16cid:durableId="1912615468">
    <w:abstractNumId w:val="256"/>
  </w:num>
  <w:num w:numId="278" w16cid:durableId="855578336">
    <w:abstractNumId w:val="150"/>
  </w:num>
  <w:num w:numId="279" w16cid:durableId="1721201070">
    <w:abstractNumId w:val="259"/>
  </w:num>
  <w:num w:numId="280" w16cid:durableId="1897736902">
    <w:abstractNumId w:val="143"/>
  </w:num>
  <w:num w:numId="281" w16cid:durableId="1814910578">
    <w:abstractNumId w:val="67"/>
  </w:num>
  <w:numIdMacAtCleanup w:val="2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188"/>
    <w:rsid w:val="0000069C"/>
    <w:rsid w:val="00000B56"/>
    <w:rsid w:val="000022CC"/>
    <w:rsid w:val="00002841"/>
    <w:rsid w:val="000035C8"/>
    <w:rsid w:val="00003E67"/>
    <w:rsid w:val="0000527E"/>
    <w:rsid w:val="00006579"/>
    <w:rsid w:val="00010878"/>
    <w:rsid w:val="00011066"/>
    <w:rsid w:val="000134DC"/>
    <w:rsid w:val="00014F78"/>
    <w:rsid w:val="00015363"/>
    <w:rsid w:val="000156E3"/>
    <w:rsid w:val="0001599E"/>
    <w:rsid w:val="00015FDE"/>
    <w:rsid w:val="000167D4"/>
    <w:rsid w:val="00016A62"/>
    <w:rsid w:val="0002067F"/>
    <w:rsid w:val="00021598"/>
    <w:rsid w:val="00025991"/>
    <w:rsid w:val="000274C6"/>
    <w:rsid w:val="000302A8"/>
    <w:rsid w:val="00030666"/>
    <w:rsid w:val="0003212F"/>
    <w:rsid w:val="0003228A"/>
    <w:rsid w:val="00033F6D"/>
    <w:rsid w:val="00037783"/>
    <w:rsid w:val="000409B1"/>
    <w:rsid w:val="0004177F"/>
    <w:rsid w:val="00041BEA"/>
    <w:rsid w:val="00041E49"/>
    <w:rsid w:val="00043939"/>
    <w:rsid w:val="00043AA2"/>
    <w:rsid w:val="00045006"/>
    <w:rsid w:val="0004533A"/>
    <w:rsid w:val="00046268"/>
    <w:rsid w:val="000471A1"/>
    <w:rsid w:val="0005179B"/>
    <w:rsid w:val="000517FC"/>
    <w:rsid w:val="00054B24"/>
    <w:rsid w:val="00054E20"/>
    <w:rsid w:val="00054F11"/>
    <w:rsid w:val="00060941"/>
    <w:rsid w:val="00062188"/>
    <w:rsid w:val="000636EC"/>
    <w:rsid w:val="00063EF6"/>
    <w:rsid w:val="00064E22"/>
    <w:rsid w:val="00065E4F"/>
    <w:rsid w:val="0006679D"/>
    <w:rsid w:val="00067830"/>
    <w:rsid w:val="00070210"/>
    <w:rsid w:val="00070732"/>
    <w:rsid w:val="00071B3D"/>
    <w:rsid w:val="000723F0"/>
    <w:rsid w:val="00072499"/>
    <w:rsid w:val="0007276A"/>
    <w:rsid w:val="000728F7"/>
    <w:rsid w:val="00073B70"/>
    <w:rsid w:val="00075199"/>
    <w:rsid w:val="00075C0B"/>
    <w:rsid w:val="00077997"/>
    <w:rsid w:val="0008342E"/>
    <w:rsid w:val="00083CE4"/>
    <w:rsid w:val="000840A1"/>
    <w:rsid w:val="00084D59"/>
    <w:rsid w:val="0008605D"/>
    <w:rsid w:val="00086492"/>
    <w:rsid w:val="00087DA3"/>
    <w:rsid w:val="00090A9E"/>
    <w:rsid w:val="00091466"/>
    <w:rsid w:val="00092432"/>
    <w:rsid w:val="000938B6"/>
    <w:rsid w:val="00093AAB"/>
    <w:rsid w:val="0009404B"/>
    <w:rsid w:val="00094B5E"/>
    <w:rsid w:val="0009575E"/>
    <w:rsid w:val="00095DF3"/>
    <w:rsid w:val="00095EF9"/>
    <w:rsid w:val="00097C35"/>
    <w:rsid w:val="000A4EAD"/>
    <w:rsid w:val="000A54B6"/>
    <w:rsid w:val="000A54BD"/>
    <w:rsid w:val="000A5787"/>
    <w:rsid w:val="000A6F04"/>
    <w:rsid w:val="000B0B98"/>
    <w:rsid w:val="000B110D"/>
    <w:rsid w:val="000B15EB"/>
    <w:rsid w:val="000B1D45"/>
    <w:rsid w:val="000B26CD"/>
    <w:rsid w:val="000B2A8E"/>
    <w:rsid w:val="000B3275"/>
    <w:rsid w:val="000B47AF"/>
    <w:rsid w:val="000B59DB"/>
    <w:rsid w:val="000B7C8D"/>
    <w:rsid w:val="000C04DA"/>
    <w:rsid w:val="000C1211"/>
    <w:rsid w:val="000C4740"/>
    <w:rsid w:val="000C74B1"/>
    <w:rsid w:val="000C7B3D"/>
    <w:rsid w:val="000D0FEE"/>
    <w:rsid w:val="000D25BD"/>
    <w:rsid w:val="000D3CD3"/>
    <w:rsid w:val="000D463C"/>
    <w:rsid w:val="000D47E6"/>
    <w:rsid w:val="000D679F"/>
    <w:rsid w:val="000D7AEE"/>
    <w:rsid w:val="000E0062"/>
    <w:rsid w:val="000E1511"/>
    <w:rsid w:val="000E1902"/>
    <w:rsid w:val="000E379F"/>
    <w:rsid w:val="000E5A22"/>
    <w:rsid w:val="000E622C"/>
    <w:rsid w:val="000F5519"/>
    <w:rsid w:val="000F5C38"/>
    <w:rsid w:val="000F5D94"/>
    <w:rsid w:val="000F67C5"/>
    <w:rsid w:val="000F6C6D"/>
    <w:rsid w:val="000F7006"/>
    <w:rsid w:val="00100871"/>
    <w:rsid w:val="001008E1"/>
    <w:rsid w:val="00100944"/>
    <w:rsid w:val="00100B95"/>
    <w:rsid w:val="00101612"/>
    <w:rsid w:val="00101B42"/>
    <w:rsid w:val="0010224A"/>
    <w:rsid w:val="00102CCA"/>
    <w:rsid w:val="00103A17"/>
    <w:rsid w:val="00104C57"/>
    <w:rsid w:val="00104EC2"/>
    <w:rsid w:val="001072A4"/>
    <w:rsid w:val="001118E3"/>
    <w:rsid w:val="00113012"/>
    <w:rsid w:val="00113D80"/>
    <w:rsid w:val="001141C7"/>
    <w:rsid w:val="0011476F"/>
    <w:rsid w:val="001159E4"/>
    <w:rsid w:val="00117B20"/>
    <w:rsid w:val="00120DCA"/>
    <w:rsid w:val="0012218C"/>
    <w:rsid w:val="00123A8D"/>
    <w:rsid w:val="001251DB"/>
    <w:rsid w:val="0012595F"/>
    <w:rsid w:val="00127E60"/>
    <w:rsid w:val="001304CA"/>
    <w:rsid w:val="00130524"/>
    <w:rsid w:val="00136358"/>
    <w:rsid w:val="00136E43"/>
    <w:rsid w:val="00137A30"/>
    <w:rsid w:val="001405BB"/>
    <w:rsid w:val="00141604"/>
    <w:rsid w:val="0014285D"/>
    <w:rsid w:val="001440AB"/>
    <w:rsid w:val="001451D0"/>
    <w:rsid w:val="00145404"/>
    <w:rsid w:val="00145C73"/>
    <w:rsid w:val="00147BF4"/>
    <w:rsid w:val="00150D58"/>
    <w:rsid w:val="0015167F"/>
    <w:rsid w:val="00152829"/>
    <w:rsid w:val="00153154"/>
    <w:rsid w:val="0015350C"/>
    <w:rsid w:val="001547EA"/>
    <w:rsid w:val="00155BD4"/>
    <w:rsid w:val="0015646F"/>
    <w:rsid w:val="001571A2"/>
    <w:rsid w:val="0015732A"/>
    <w:rsid w:val="00157E7D"/>
    <w:rsid w:val="00161BE3"/>
    <w:rsid w:val="001631C4"/>
    <w:rsid w:val="00165181"/>
    <w:rsid w:val="0016556F"/>
    <w:rsid w:val="001665F2"/>
    <w:rsid w:val="00166C1D"/>
    <w:rsid w:val="00167320"/>
    <w:rsid w:val="00167DBD"/>
    <w:rsid w:val="00171B83"/>
    <w:rsid w:val="0017248A"/>
    <w:rsid w:val="001735D0"/>
    <w:rsid w:val="001801FF"/>
    <w:rsid w:val="00180904"/>
    <w:rsid w:val="00181B56"/>
    <w:rsid w:val="00181FEA"/>
    <w:rsid w:val="001833DD"/>
    <w:rsid w:val="00183F58"/>
    <w:rsid w:val="001843E4"/>
    <w:rsid w:val="00185F80"/>
    <w:rsid w:val="00186D65"/>
    <w:rsid w:val="00190259"/>
    <w:rsid w:val="00190BE3"/>
    <w:rsid w:val="001925A1"/>
    <w:rsid w:val="00192860"/>
    <w:rsid w:val="0019496C"/>
    <w:rsid w:val="00194ED0"/>
    <w:rsid w:val="001A06DE"/>
    <w:rsid w:val="001A2653"/>
    <w:rsid w:val="001A2837"/>
    <w:rsid w:val="001A2B07"/>
    <w:rsid w:val="001A2F4D"/>
    <w:rsid w:val="001A4D1F"/>
    <w:rsid w:val="001A6422"/>
    <w:rsid w:val="001A6D81"/>
    <w:rsid w:val="001A7EE9"/>
    <w:rsid w:val="001B1E11"/>
    <w:rsid w:val="001B242E"/>
    <w:rsid w:val="001B2EF0"/>
    <w:rsid w:val="001B653D"/>
    <w:rsid w:val="001B76DA"/>
    <w:rsid w:val="001C1038"/>
    <w:rsid w:val="001C130A"/>
    <w:rsid w:val="001C1956"/>
    <w:rsid w:val="001C1D2D"/>
    <w:rsid w:val="001C442D"/>
    <w:rsid w:val="001C4F3B"/>
    <w:rsid w:val="001C6386"/>
    <w:rsid w:val="001C677C"/>
    <w:rsid w:val="001C6DAE"/>
    <w:rsid w:val="001C7538"/>
    <w:rsid w:val="001D21CB"/>
    <w:rsid w:val="001D36B9"/>
    <w:rsid w:val="001D37F7"/>
    <w:rsid w:val="001D3D18"/>
    <w:rsid w:val="001D4A54"/>
    <w:rsid w:val="001D641D"/>
    <w:rsid w:val="001E039C"/>
    <w:rsid w:val="001E055F"/>
    <w:rsid w:val="001E1A23"/>
    <w:rsid w:val="001E395A"/>
    <w:rsid w:val="001E676E"/>
    <w:rsid w:val="001E6BF0"/>
    <w:rsid w:val="001E6E19"/>
    <w:rsid w:val="001F0AC5"/>
    <w:rsid w:val="001F30BB"/>
    <w:rsid w:val="001F34E7"/>
    <w:rsid w:val="001F3DA2"/>
    <w:rsid w:val="001F4DDB"/>
    <w:rsid w:val="001F57B5"/>
    <w:rsid w:val="001F5DE2"/>
    <w:rsid w:val="00200173"/>
    <w:rsid w:val="002017D6"/>
    <w:rsid w:val="0020465E"/>
    <w:rsid w:val="00205CF2"/>
    <w:rsid w:val="00207909"/>
    <w:rsid w:val="0021112D"/>
    <w:rsid w:val="00214CE1"/>
    <w:rsid w:val="00215E5F"/>
    <w:rsid w:val="00215F60"/>
    <w:rsid w:val="002174D1"/>
    <w:rsid w:val="00220E94"/>
    <w:rsid w:val="00223C41"/>
    <w:rsid w:val="0022403A"/>
    <w:rsid w:val="00224512"/>
    <w:rsid w:val="0022693A"/>
    <w:rsid w:val="00227504"/>
    <w:rsid w:val="002278F8"/>
    <w:rsid w:val="002307D5"/>
    <w:rsid w:val="00230902"/>
    <w:rsid w:val="00231C28"/>
    <w:rsid w:val="00234730"/>
    <w:rsid w:val="00235567"/>
    <w:rsid w:val="00235B85"/>
    <w:rsid w:val="00240727"/>
    <w:rsid w:val="0024191A"/>
    <w:rsid w:val="00243B5A"/>
    <w:rsid w:val="00247CD4"/>
    <w:rsid w:val="00250EA6"/>
    <w:rsid w:val="00252250"/>
    <w:rsid w:val="00253950"/>
    <w:rsid w:val="00253B1E"/>
    <w:rsid w:val="00254585"/>
    <w:rsid w:val="002546B6"/>
    <w:rsid w:val="002559AA"/>
    <w:rsid w:val="00255E95"/>
    <w:rsid w:val="0025744F"/>
    <w:rsid w:val="00257DCB"/>
    <w:rsid w:val="002610CF"/>
    <w:rsid w:val="00261B36"/>
    <w:rsid w:val="002631EE"/>
    <w:rsid w:val="00265467"/>
    <w:rsid w:val="00267596"/>
    <w:rsid w:val="00270F70"/>
    <w:rsid w:val="00271A1B"/>
    <w:rsid w:val="00274FF2"/>
    <w:rsid w:val="0027529F"/>
    <w:rsid w:val="00276C69"/>
    <w:rsid w:val="00280D1D"/>
    <w:rsid w:val="00280FF5"/>
    <w:rsid w:val="002810A5"/>
    <w:rsid w:val="002836C8"/>
    <w:rsid w:val="00284369"/>
    <w:rsid w:val="00285404"/>
    <w:rsid w:val="00285AA9"/>
    <w:rsid w:val="002864EA"/>
    <w:rsid w:val="00286762"/>
    <w:rsid w:val="00287171"/>
    <w:rsid w:val="00287627"/>
    <w:rsid w:val="00291F28"/>
    <w:rsid w:val="00292A7E"/>
    <w:rsid w:val="00292F5B"/>
    <w:rsid w:val="0029378D"/>
    <w:rsid w:val="00293C31"/>
    <w:rsid w:val="0029515E"/>
    <w:rsid w:val="00297B8B"/>
    <w:rsid w:val="002A0753"/>
    <w:rsid w:val="002A12E1"/>
    <w:rsid w:val="002A3D27"/>
    <w:rsid w:val="002A5951"/>
    <w:rsid w:val="002A622B"/>
    <w:rsid w:val="002A737E"/>
    <w:rsid w:val="002A7BD2"/>
    <w:rsid w:val="002B0718"/>
    <w:rsid w:val="002B0ED5"/>
    <w:rsid w:val="002B39F5"/>
    <w:rsid w:val="002B3CBF"/>
    <w:rsid w:val="002C0B9A"/>
    <w:rsid w:val="002C225F"/>
    <w:rsid w:val="002C3711"/>
    <w:rsid w:val="002C4D23"/>
    <w:rsid w:val="002C590F"/>
    <w:rsid w:val="002C6253"/>
    <w:rsid w:val="002C7435"/>
    <w:rsid w:val="002C7A7E"/>
    <w:rsid w:val="002D0046"/>
    <w:rsid w:val="002D05DF"/>
    <w:rsid w:val="002D0801"/>
    <w:rsid w:val="002D0E90"/>
    <w:rsid w:val="002D1109"/>
    <w:rsid w:val="002D2B8E"/>
    <w:rsid w:val="002E0010"/>
    <w:rsid w:val="002E0604"/>
    <w:rsid w:val="002E2CD0"/>
    <w:rsid w:val="002E363A"/>
    <w:rsid w:val="002E4A55"/>
    <w:rsid w:val="002E590E"/>
    <w:rsid w:val="002F0492"/>
    <w:rsid w:val="002F04D5"/>
    <w:rsid w:val="002F0EFA"/>
    <w:rsid w:val="002F200C"/>
    <w:rsid w:val="002F265D"/>
    <w:rsid w:val="002F43FC"/>
    <w:rsid w:val="002F583E"/>
    <w:rsid w:val="002F697D"/>
    <w:rsid w:val="00300251"/>
    <w:rsid w:val="00300430"/>
    <w:rsid w:val="003005B3"/>
    <w:rsid w:val="003017AA"/>
    <w:rsid w:val="00301874"/>
    <w:rsid w:val="003020C9"/>
    <w:rsid w:val="00303AC0"/>
    <w:rsid w:val="00303BC2"/>
    <w:rsid w:val="00304CCA"/>
    <w:rsid w:val="00305BD8"/>
    <w:rsid w:val="00312619"/>
    <w:rsid w:val="0031261E"/>
    <w:rsid w:val="00313436"/>
    <w:rsid w:val="00314076"/>
    <w:rsid w:val="00314B3C"/>
    <w:rsid w:val="00315996"/>
    <w:rsid w:val="00320990"/>
    <w:rsid w:val="0032187A"/>
    <w:rsid w:val="003220E2"/>
    <w:rsid w:val="00323DBE"/>
    <w:rsid w:val="0032503D"/>
    <w:rsid w:val="00325C75"/>
    <w:rsid w:val="00326A36"/>
    <w:rsid w:val="0032761F"/>
    <w:rsid w:val="00327C5B"/>
    <w:rsid w:val="003303CC"/>
    <w:rsid w:val="00332035"/>
    <w:rsid w:val="00332038"/>
    <w:rsid w:val="0033271C"/>
    <w:rsid w:val="003353CF"/>
    <w:rsid w:val="00336CB9"/>
    <w:rsid w:val="00336DD4"/>
    <w:rsid w:val="0034020A"/>
    <w:rsid w:val="003412AC"/>
    <w:rsid w:val="00342959"/>
    <w:rsid w:val="00343542"/>
    <w:rsid w:val="00344386"/>
    <w:rsid w:val="003443EE"/>
    <w:rsid w:val="0034486F"/>
    <w:rsid w:val="00345B43"/>
    <w:rsid w:val="00346216"/>
    <w:rsid w:val="00353734"/>
    <w:rsid w:val="003551A7"/>
    <w:rsid w:val="00355385"/>
    <w:rsid w:val="00355662"/>
    <w:rsid w:val="00355C77"/>
    <w:rsid w:val="003565E3"/>
    <w:rsid w:val="00361090"/>
    <w:rsid w:val="00361B04"/>
    <w:rsid w:val="00362239"/>
    <w:rsid w:val="00362E2C"/>
    <w:rsid w:val="003654D2"/>
    <w:rsid w:val="00366A55"/>
    <w:rsid w:val="00370FB4"/>
    <w:rsid w:val="0037103E"/>
    <w:rsid w:val="00371519"/>
    <w:rsid w:val="00371BDD"/>
    <w:rsid w:val="003724C6"/>
    <w:rsid w:val="00374789"/>
    <w:rsid w:val="003759F4"/>
    <w:rsid w:val="00377DAB"/>
    <w:rsid w:val="00380113"/>
    <w:rsid w:val="0038076D"/>
    <w:rsid w:val="003810D4"/>
    <w:rsid w:val="00382D0C"/>
    <w:rsid w:val="00382ECC"/>
    <w:rsid w:val="00382FFC"/>
    <w:rsid w:val="003832B9"/>
    <w:rsid w:val="0038339C"/>
    <w:rsid w:val="00384DB7"/>
    <w:rsid w:val="00386399"/>
    <w:rsid w:val="00386552"/>
    <w:rsid w:val="00386634"/>
    <w:rsid w:val="00386E20"/>
    <w:rsid w:val="00391168"/>
    <w:rsid w:val="003925AA"/>
    <w:rsid w:val="00392F55"/>
    <w:rsid w:val="0039323F"/>
    <w:rsid w:val="00393832"/>
    <w:rsid w:val="00395F92"/>
    <w:rsid w:val="003966F5"/>
    <w:rsid w:val="003973BF"/>
    <w:rsid w:val="003A1010"/>
    <w:rsid w:val="003A29EF"/>
    <w:rsid w:val="003A43AB"/>
    <w:rsid w:val="003A4427"/>
    <w:rsid w:val="003A60EB"/>
    <w:rsid w:val="003A62F5"/>
    <w:rsid w:val="003A6849"/>
    <w:rsid w:val="003A74BE"/>
    <w:rsid w:val="003A7B21"/>
    <w:rsid w:val="003B157E"/>
    <w:rsid w:val="003B3370"/>
    <w:rsid w:val="003B46CC"/>
    <w:rsid w:val="003B4718"/>
    <w:rsid w:val="003B4E48"/>
    <w:rsid w:val="003B50E9"/>
    <w:rsid w:val="003B5285"/>
    <w:rsid w:val="003B52E8"/>
    <w:rsid w:val="003B5667"/>
    <w:rsid w:val="003B59D9"/>
    <w:rsid w:val="003B6424"/>
    <w:rsid w:val="003B6D0A"/>
    <w:rsid w:val="003C0C2B"/>
    <w:rsid w:val="003C0CDB"/>
    <w:rsid w:val="003C2898"/>
    <w:rsid w:val="003C590E"/>
    <w:rsid w:val="003C629B"/>
    <w:rsid w:val="003C77D8"/>
    <w:rsid w:val="003D0869"/>
    <w:rsid w:val="003D34C6"/>
    <w:rsid w:val="003D3D68"/>
    <w:rsid w:val="003D4A28"/>
    <w:rsid w:val="003D4BF0"/>
    <w:rsid w:val="003D4D3A"/>
    <w:rsid w:val="003D6D5E"/>
    <w:rsid w:val="003D6F37"/>
    <w:rsid w:val="003D7637"/>
    <w:rsid w:val="003D7DC5"/>
    <w:rsid w:val="003E2115"/>
    <w:rsid w:val="003E2B16"/>
    <w:rsid w:val="003E2D93"/>
    <w:rsid w:val="003E38F2"/>
    <w:rsid w:val="003E4690"/>
    <w:rsid w:val="003E6900"/>
    <w:rsid w:val="003F183B"/>
    <w:rsid w:val="003F22BB"/>
    <w:rsid w:val="003F30C2"/>
    <w:rsid w:val="003F4546"/>
    <w:rsid w:val="003F4D66"/>
    <w:rsid w:val="003F573E"/>
    <w:rsid w:val="003F5E50"/>
    <w:rsid w:val="003F632C"/>
    <w:rsid w:val="0040000D"/>
    <w:rsid w:val="00400863"/>
    <w:rsid w:val="004053B3"/>
    <w:rsid w:val="004063F1"/>
    <w:rsid w:val="00407021"/>
    <w:rsid w:val="00411EC1"/>
    <w:rsid w:val="00412680"/>
    <w:rsid w:val="0041518B"/>
    <w:rsid w:val="0041763B"/>
    <w:rsid w:val="0042184E"/>
    <w:rsid w:val="00421D2E"/>
    <w:rsid w:val="004251E0"/>
    <w:rsid w:val="0042596A"/>
    <w:rsid w:val="00425EB7"/>
    <w:rsid w:val="00427AE3"/>
    <w:rsid w:val="00427FC4"/>
    <w:rsid w:val="00431670"/>
    <w:rsid w:val="004316ED"/>
    <w:rsid w:val="004326DB"/>
    <w:rsid w:val="00432941"/>
    <w:rsid w:val="00434508"/>
    <w:rsid w:val="0043456D"/>
    <w:rsid w:val="00435468"/>
    <w:rsid w:val="004355F0"/>
    <w:rsid w:val="00435AD8"/>
    <w:rsid w:val="00436B72"/>
    <w:rsid w:val="004403B7"/>
    <w:rsid w:val="00442E15"/>
    <w:rsid w:val="004441D1"/>
    <w:rsid w:val="00445798"/>
    <w:rsid w:val="004479BC"/>
    <w:rsid w:val="00450BBA"/>
    <w:rsid w:val="0046178B"/>
    <w:rsid w:val="004645A8"/>
    <w:rsid w:val="004647B2"/>
    <w:rsid w:val="00465584"/>
    <w:rsid w:val="00465E58"/>
    <w:rsid w:val="00466FC6"/>
    <w:rsid w:val="0046733B"/>
    <w:rsid w:val="00475309"/>
    <w:rsid w:val="00475FDB"/>
    <w:rsid w:val="004772D1"/>
    <w:rsid w:val="00477EB3"/>
    <w:rsid w:val="004802A9"/>
    <w:rsid w:val="00480EFA"/>
    <w:rsid w:val="00481877"/>
    <w:rsid w:val="00482F58"/>
    <w:rsid w:val="00486129"/>
    <w:rsid w:val="00486314"/>
    <w:rsid w:val="0048713D"/>
    <w:rsid w:val="00487493"/>
    <w:rsid w:val="00490048"/>
    <w:rsid w:val="0049004A"/>
    <w:rsid w:val="004907B1"/>
    <w:rsid w:val="004915BE"/>
    <w:rsid w:val="00492B8C"/>
    <w:rsid w:val="00493320"/>
    <w:rsid w:val="00493429"/>
    <w:rsid w:val="00495AE8"/>
    <w:rsid w:val="00495BDE"/>
    <w:rsid w:val="00496CE3"/>
    <w:rsid w:val="004A22F2"/>
    <w:rsid w:val="004A4175"/>
    <w:rsid w:val="004A5AD3"/>
    <w:rsid w:val="004A5C28"/>
    <w:rsid w:val="004A7505"/>
    <w:rsid w:val="004A793E"/>
    <w:rsid w:val="004A7A7B"/>
    <w:rsid w:val="004B02B8"/>
    <w:rsid w:val="004B0BA1"/>
    <w:rsid w:val="004B0D78"/>
    <w:rsid w:val="004B0DCC"/>
    <w:rsid w:val="004B1456"/>
    <w:rsid w:val="004B1D75"/>
    <w:rsid w:val="004B2654"/>
    <w:rsid w:val="004B330C"/>
    <w:rsid w:val="004B37A0"/>
    <w:rsid w:val="004B37DE"/>
    <w:rsid w:val="004B3E52"/>
    <w:rsid w:val="004B4B06"/>
    <w:rsid w:val="004B4FF5"/>
    <w:rsid w:val="004B50D9"/>
    <w:rsid w:val="004B6553"/>
    <w:rsid w:val="004B70FD"/>
    <w:rsid w:val="004B74EF"/>
    <w:rsid w:val="004B7913"/>
    <w:rsid w:val="004C08C4"/>
    <w:rsid w:val="004C1D22"/>
    <w:rsid w:val="004C1F62"/>
    <w:rsid w:val="004C4403"/>
    <w:rsid w:val="004C5DEF"/>
    <w:rsid w:val="004D1087"/>
    <w:rsid w:val="004D168A"/>
    <w:rsid w:val="004D531C"/>
    <w:rsid w:val="004D56D0"/>
    <w:rsid w:val="004D60D5"/>
    <w:rsid w:val="004D6C98"/>
    <w:rsid w:val="004D7B3D"/>
    <w:rsid w:val="004D7CF2"/>
    <w:rsid w:val="004E0AF6"/>
    <w:rsid w:val="004E0BCC"/>
    <w:rsid w:val="004E1804"/>
    <w:rsid w:val="004E1A39"/>
    <w:rsid w:val="004E1AE6"/>
    <w:rsid w:val="004E214A"/>
    <w:rsid w:val="004E3405"/>
    <w:rsid w:val="004E379D"/>
    <w:rsid w:val="004E4F9B"/>
    <w:rsid w:val="004E58B4"/>
    <w:rsid w:val="004F0111"/>
    <w:rsid w:val="004F1011"/>
    <w:rsid w:val="004F1C98"/>
    <w:rsid w:val="004F2EE6"/>
    <w:rsid w:val="004F46E3"/>
    <w:rsid w:val="004F4EB5"/>
    <w:rsid w:val="004F6DC6"/>
    <w:rsid w:val="004F7BE4"/>
    <w:rsid w:val="004F7C7B"/>
    <w:rsid w:val="005031F2"/>
    <w:rsid w:val="005036EE"/>
    <w:rsid w:val="00503F73"/>
    <w:rsid w:val="005057ED"/>
    <w:rsid w:val="00505837"/>
    <w:rsid w:val="00506154"/>
    <w:rsid w:val="00506550"/>
    <w:rsid w:val="005069CD"/>
    <w:rsid w:val="00506DB1"/>
    <w:rsid w:val="00511E4B"/>
    <w:rsid w:val="00513105"/>
    <w:rsid w:val="005135B5"/>
    <w:rsid w:val="00515C93"/>
    <w:rsid w:val="005163A8"/>
    <w:rsid w:val="005176C0"/>
    <w:rsid w:val="00517BC6"/>
    <w:rsid w:val="00520A1D"/>
    <w:rsid w:val="005216A5"/>
    <w:rsid w:val="005219D0"/>
    <w:rsid w:val="00521C8D"/>
    <w:rsid w:val="00522933"/>
    <w:rsid w:val="00522B3C"/>
    <w:rsid w:val="00522FBE"/>
    <w:rsid w:val="00527688"/>
    <w:rsid w:val="0052790A"/>
    <w:rsid w:val="00527F52"/>
    <w:rsid w:val="00531791"/>
    <w:rsid w:val="00533419"/>
    <w:rsid w:val="005334F2"/>
    <w:rsid w:val="005354DB"/>
    <w:rsid w:val="00536129"/>
    <w:rsid w:val="00536B1B"/>
    <w:rsid w:val="00537A16"/>
    <w:rsid w:val="005412A3"/>
    <w:rsid w:val="005414F5"/>
    <w:rsid w:val="005416F8"/>
    <w:rsid w:val="00541A51"/>
    <w:rsid w:val="005428F0"/>
    <w:rsid w:val="00542BB6"/>
    <w:rsid w:val="005433FB"/>
    <w:rsid w:val="0054444D"/>
    <w:rsid w:val="0054723C"/>
    <w:rsid w:val="0054732F"/>
    <w:rsid w:val="00550712"/>
    <w:rsid w:val="005527B1"/>
    <w:rsid w:val="005534E8"/>
    <w:rsid w:val="00553995"/>
    <w:rsid w:val="00554D2A"/>
    <w:rsid w:val="0055556D"/>
    <w:rsid w:val="00555849"/>
    <w:rsid w:val="00555DE2"/>
    <w:rsid w:val="005563BB"/>
    <w:rsid w:val="005577FA"/>
    <w:rsid w:val="0055786D"/>
    <w:rsid w:val="00560388"/>
    <w:rsid w:val="005641BB"/>
    <w:rsid w:val="00564AA6"/>
    <w:rsid w:val="00565629"/>
    <w:rsid w:val="00566462"/>
    <w:rsid w:val="005675D9"/>
    <w:rsid w:val="005679AC"/>
    <w:rsid w:val="00570B96"/>
    <w:rsid w:val="00570E99"/>
    <w:rsid w:val="005711FA"/>
    <w:rsid w:val="00572220"/>
    <w:rsid w:val="00572CC0"/>
    <w:rsid w:val="00572D1A"/>
    <w:rsid w:val="0057477B"/>
    <w:rsid w:val="00575439"/>
    <w:rsid w:val="00575BF7"/>
    <w:rsid w:val="0057616E"/>
    <w:rsid w:val="0057635D"/>
    <w:rsid w:val="00577111"/>
    <w:rsid w:val="00583166"/>
    <w:rsid w:val="005833C7"/>
    <w:rsid w:val="00584379"/>
    <w:rsid w:val="00585AE3"/>
    <w:rsid w:val="00586BF2"/>
    <w:rsid w:val="00586DA2"/>
    <w:rsid w:val="00591860"/>
    <w:rsid w:val="00591A19"/>
    <w:rsid w:val="00591F1E"/>
    <w:rsid w:val="00593250"/>
    <w:rsid w:val="00594853"/>
    <w:rsid w:val="00595AA8"/>
    <w:rsid w:val="00596AE9"/>
    <w:rsid w:val="005A08B3"/>
    <w:rsid w:val="005A0BA8"/>
    <w:rsid w:val="005A5741"/>
    <w:rsid w:val="005A7458"/>
    <w:rsid w:val="005B06C4"/>
    <w:rsid w:val="005B1903"/>
    <w:rsid w:val="005B3DCC"/>
    <w:rsid w:val="005B45AF"/>
    <w:rsid w:val="005B6181"/>
    <w:rsid w:val="005C015F"/>
    <w:rsid w:val="005C0809"/>
    <w:rsid w:val="005C2F1A"/>
    <w:rsid w:val="005C391F"/>
    <w:rsid w:val="005C4884"/>
    <w:rsid w:val="005C4AE6"/>
    <w:rsid w:val="005C6AAE"/>
    <w:rsid w:val="005C7D3E"/>
    <w:rsid w:val="005D077A"/>
    <w:rsid w:val="005D0C47"/>
    <w:rsid w:val="005D15EA"/>
    <w:rsid w:val="005D1C41"/>
    <w:rsid w:val="005D2383"/>
    <w:rsid w:val="005D2DF5"/>
    <w:rsid w:val="005D34A0"/>
    <w:rsid w:val="005D4ECF"/>
    <w:rsid w:val="005D69F7"/>
    <w:rsid w:val="005D6B00"/>
    <w:rsid w:val="005D77CA"/>
    <w:rsid w:val="005D7D19"/>
    <w:rsid w:val="005E0D4F"/>
    <w:rsid w:val="005E1CF0"/>
    <w:rsid w:val="005E1D49"/>
    <w:rsid w:val="005E24ED"/>
    <w:rsid w:val="005E298B"/>
    <w:rsid w:val="005E4B86"/>
    <w:rsid w:val="005E5945"/>
    <w:rsid w:val="005E5993"/>
    <w:rsid w:val="005E5B3B"/>
    <w:rsid w:val="005F148C"/>
    <w:rsid w:val="005F21F3"/>
    <w:rsid w:val="005F2335"/>
    <w:rsid w:val="005F27EB"/>
    <w:rsid w:val="005F4C5A"/>
    <w:rsid w:val="005F6765"/>
    <w:rsid w:val="005F6988"/>
    <w:rsid w:val="005F764D"/>
    <w:rsid w:val="00600404"/>
    <w:rsid w:val="0060140C"/>
    <w:rsid w:val="006026CB"/>
    <w:rsid w:val="006028FC"/>
    <w:rsid w:val="0060391A"/>
    <w:rsid w:val="00604156"/>
    <w:rsid w:val="00604405"/>
    <w:rsid w:val="00604B82"/>
    <w:rsid w:val="0060522D"/>
    <w:rsid w:val="00610A46"/>
    <w:rsid w:val="00610DA2"/>
    <w:rsid w:val="00611B73"/>
    <w:rsid w:val="006128B2"/>
    <w:rsid w:val="00612F1B"/>
    <w:rsid w:val="006142F9"/>
    <w:rsid w:val="0061579C"/>
    <w:rsid w:val="00616229"/>
    <w:rsid w:val="00616554"/>
    <w:rsid w:val="00617E0B"/>
    <w:rsid w:val="00617E5B"/>
    <w:rsid w:val="00621C4A"/>
    <w:rsid w:val="00622BBB"/>
    <w:rsid w:val="00624986"/>
    <w:rsid w:val="00624F8A"/>
    <w:rsid w:val="00625644"/>
    <w:rsid w:val="00625992"/>
    <w:rsid w:val="00626A78"/>
    <w:rsid w:val="00626C5A"/>
    <w:rsid w:val="006275BA"/>
    <w:rsid w:val="006300E2"/>
    <w:rsid w:val="006300F6"/>
    <w:rsid w:val="0063102E"/>
    <w:rsid w:val="00631439"/>
    <w:rsid w:val="006331B2"/>
    <w:rsid w:val="00633878"/>
    <w:rsid w:val="006353E7"/>
    <w:rsid w:val="00637ECF"/>
    <w:rsid w:val="006405DA"/>
    <w:rsid w:val="00642675"/>
    <w:rsid w:val="00643128"/>
    <w:rsid w:val="00643BAF"/>
    <w:rsid w:val="00645555"/>
    <w:rsid w:val="00645A36"/>
    <w:rsid w:val="00646E8C"/>
    <w:rsid w:val="006513BB"/>
    <w:rsid w:val="0065196A"/>
    <w:rsid w:val="00652812"/>
    <w:rsid w:val="00652ABA"/>
    <w:rsid w:val="00653387"/>
    <w:rsid w:val="00653707"/>
    <w:rsid w:val="00653A04"/>
    <w:rsid w:val="00653B2C"/>
    <w:rsid w:val="00655447"/>
    <w:rsid w:val="00655A25"/>
    <w:rsid w:val="00655F4F"/>
    <w:rsid w:val="00656826"/>
    <w:rsid w:val="00656DE3"/>
    <w:rsid w:val="00657C96"/>
    <w:rsid w:val="006606A7"/>
    <w:rsid w:val="006612C6"/>
    <w:rsid w:val="006619E7"/>
    <w:rsid w:val="00663EB5"/>
    <w:rsid w:val="00663F45"/>
    <w:rsid w:val="00664536"/>
    <w:rsid w:val="00664878"/>
    <w:rsid w:val="0066680D"/>
    <w:rsid w:val="00667F1A"/>
    <w:rsid w:val="0067021A"/>
    <w:rsid w:val="00671832"/>
    <w:rsid w:val="006720D4"/>
    <w:rsid w:val="006752DE"/>
    <w:rsid w:val="00675B90"/>
    <w:rsid w:val="00675E9A"/>
    <w:rsid w:val="00676603"/>
    <w:rsid w:val="0067710B"/>
    <w:rsid w:val="006771B8"/>
    <w:rsid w:val="00681256"/>
    <w:rsid w:val="0068141D"/>
    <w:rsid w:val="00682313"/>
    <w:rsid w:val="00682D36"/>
    <w:rsid w:val="00683238"/>
    <w:rsid w:val="00683D8D"/>
    <w:rsid w:val="00684ADA"/>
    <w:rsid w:val="00684C9D"/>
    <w:rsid w:val="00685481"/>
    <w:rsid w:val="00685530"/>
    <w:rsid w:val="00685C45"/>
    <w:rsid w:val="00685C8C"/>
    <w:rsid w:val="0068621B"/>
    <w:rsid w:val="0068671C"/>
    <w:rsid w:val="006879C8"/>
    <w:rsid w:val="00690864"/>
    <w:rsid w:val="006924C2"/>
    <w:rsid w:val="00692985"/>
    <w:rsid w:val="00693AB3"/>
    <w:rsid w:val="00693CC7"/>
    <w:rsid w:val="00694E6A"/>
    <w:rsid w:val="00696963"/>
    <w:rsid w:val="00697E14"/>
    <w:rsid w:val="006A0343"/>
    <w:rsid w:val="006A44B1"/>
    <w:rsid w:val="006A5497"/>
    <w:rsid w:val="006A63FE"/>
    <w:rsid w:val="006A6CEB"/>
    <w:rsid w:val="006B0647"/>
    <w:rsid w:val="006B0AE6"/>
    <w:rsid w:val="006B0CB5"/>
    <w:rsid w:val="006B5001"/>
    <w:rsid w:val="006B62F6"/>
    <w:rsid w:val="006B6CFE"/>
    <w:rsid w:val="006B76A3"/>
    <w:rsid w:val="006C1A8F"/>
    <w:rsid w:val="006C3F33"/>
    <w:rsid w:val="006C403A"/>
    <w:rsid w:val="006C5D3E"/>
    <w:rsid w:val="006C5E78"/>
    <w:rsid w:val="006D0505"/>
    <w:rsid w:val="006D0BE0"/>
    <w:rsid w:val="006D146E"/>
    <w:rsid w:val="006D36FC"/>
    <w:rsid w:val="006D4005"/>
    <w:rsid w:val="006D47C1"/>
    <w:rsid w:val="006D5C9A"/>
    <w:rsid w:val="006D6DFF"/>
    <w:rsid w:val="006D6ECC"/>
    <w:rsid w:val="006D6FF4"/>
    <w:rsid w:val="006D7D4F"/>
    <w:rsid w:val="006E0502"/>
    <w:rsid w:val="006E0595"/>
    <w:rsid w:val="006E0813"/>
    <w:rsid w:val="006E168E"/>
    <w:rsid w:val="006E1DEA"/>
    <w:rsid w:val="006E2E73"/>
    <w:rsid w:val="006E3EF9"/>
    <w:rsid w:val="006E4BB3"/>
    <w:rsid w:val="006E4D9D"/>
    <w:rsid w:val="006E539E"/>
    <w:rsid w:val="006E5E80"/>
    <w:rsid w:val="006E70D5"/>
    <w:rsid w:val="006E746F"/>
    <w:rsid w:val="006F17AF"/>
    <w:rsid w:val="006F180D"/>
    <w:rsid w:val="006F3287"/>
    <w:rsid w:val="006F40E9"/>
    <w:rsid w:val="006F488F"/>
    <w:rsid w:val="006F4EDD"/>
    <w:rsid w:val="006F5DBB"/>
    <w:rsid w:val="006F6D39"/>
    <w:rsid w:val="006F7765"/>
    <w:rsid w:val="006F7E5D"/>
    <w:rsid w:val="006F7ED0"/>
    <w:rsid w:val="00700777"/>
    <w:rsid w:val="00700F48"/>
    <w:rsid w:val="0070154C"/>
    <w:rsid w:val="0070161A"/>
    <w:rsid w:val="007023B9"/>
    <w:rsid w:val="007029EE"/>
    <w:rsid w:val="007033FE"/>
    <w:rsid w:val="00706527"/>
    <w:rsid w:val="007065C7"/>
    <w:rsid w:val="007065FF"/>
    <w:rsid w:val="00707190"/>
    <w:rsid w:val="00707E2A"/>
    <w:rsid w:val="00710209"/>
    <w:rsid w:val="00710411"/>
    <w:rsid w:val="00713E9D"/>
    <w:rsid w:val="00714B8E"/>
    <w:rsid w:val="00715426"/>
    <w:rsid w:val="0071542E"/>
    <w:rsid w:val="007166A7"/>
    <w:rsid w:val="00716A01"/>
    <w:rsid w:val="00716E61"/>
    <w:rsid w:val="007171DF"/>
    <w:rsid w:val="00717997"/>
    <w:rsid w:val="007179E9"/>
    <w:rsid w:val="007209B8"/>
    <w:rsid w:val="00721059"/>
    <w:rsid w:val="00721E5B"/>
    <w:rsid w:val="0072361A"/>
    <w:rsid w:val="00723D0D"/>
    <w:rsid w:val="00724BB3"/>
    <w:rsid w:val="007251F1"/>
    <w:rsid w:val="00725587"/>
    <w:rsid w:val="007261BE"/>
    <w:rsid w:val="007263FB"/>
    <w:rsid w:val="00730956"/>
    <w:rsid w:val="00730E2B"/>
    <w:rsid w:val="00732946"/>
    <w:rsid w:val="00734370"/>
    <w:rsid w:val="0073471F"/>
    <w:rsid w:val="00734945"/>
    <w:rsid w:val="00734ADC"/>
    <w:rsid w:val="00736D8C"/>
    <w:rsid w:val="007378A3"/>
    <w:rsid w:val="007405DD"/>
    <w:rsid w:val="00742D34"/>
    <w:rsid w:val="0074353C"/>
    <w:rsid w:val="0074449F"/>
    <w:rsid w:val="0074667A"/>
    <w:rsid w:val="00747782"/>
    <w:rsid w:val="007526E9"/>
    <w:rsid w:val="00752A74"/>
    <w:rsid w:val="00752C38"/>
    <w:rsid w:val="00752C6A"/>
    <w:rsid w:val="00752D85"/>
    <w:rsid w:val="00754354"/>
    <w:rsid w:val="007550FA"/>
    <w:rsid w:val="00755FD4"/>
    <w:rsid w:val="00756747"/>
    <w:rsid w:val="00757777"/>
    <w:rsid w:val="00757D12"/>
    <w:rsid w:val="0076045C"/>
    <w:rsid w:val="00760CEE"/>
    <w:rsid w:val="00763F4D"/>
    <w:rsid w:val="007653AB"/>
    <w:rsid w:val="007659A2"/>
    <w:rsid w:val="00766C88"/>
    <w:rsid w:val="007702DE"/>
    <w:rsid w:val="00771610"/>
    <w:rsid w:val="00773707"/>
    <w:rsid w:val="0077598A"/>
    <w:rsid w:val="00776047"/>
    <w:rsid w:val="00781E2B"/>
    <w:rsid w:val="007845C8"/>
    <w:rsid w:val="00785A8B"/>
    <w:rsid w:val="00786DFC"/>
    <w:rsid w:val="007906A1"/>
    <w:rsid w:val="00791502"/>
    <w:rsid w:val="007944F4"/>
    <w:rsid w:val="00796ACA"/>
    <w:rsid w:val="00797B57"/>
    <w:rsid w:val="007A3B79"/>
    <w:rsid w:val="007A3E25"/>
    <w:rsid w:val="007A43AA"/>
    <w:rsid w:val="007A4615"/>
    <w:rsid w:val="007A654A"/>
    <w:rsid w:val="007B0E0F"/>
    <w:rsid w:val="007B19E7"/>
    <w:rsid w:val="007B1E7F"/>
    <w:rsid w:val="007B33B6"/>
    <w:rsid w:val="007C0F1A"/>
    <w:rsid w:val="007C0F80"/>
    <w:rsid w:val="007C0FB6"/>
    <w:rsid w:val="007C1959"/>
    <w:rsid w:val="007C209D"/>
    <w:rsid w:val="007C2398"/>
    <w:rsid w:val="007C27F8"/>
    <w:rsid w:val="007C7DE3"/>
    <w:rsid w:val="007C7EBA"/>
    <w:rsid w:val="007D09C2"/>
    <w:rsid w:val="007D1C3D"/>
    <w:rsid w:val="007D4063"/>
    <w:rsid w:val="007E2264"/>
    <w:rsid w:val="007E385B"/>
    <w:rsid w:val="007E48EA"/>
    <w:rsid w:val="007E737C"/>
    <w:rsid w:val="007F18EE"/>
    <w:rsid w:val="007F2545"/>
    <w:rsid w:val="007F34E8"/>
    <w:rsid w:val="007F4786"/>
    <w:rsid w:val="007F4912"/>
    <w:rsid w:val="007F6312"/>
    <w:rsid w:val="007F69CD"/>
    <w:rsid w:val="007F6D7C"/>
    <w:rsid w:val="007F6F1D"/>
    <w:rsid w:val="008005B8"/>
    <w:rsid w:val="008007D6"/>
    <w:rsid w:val="008014D1"/>
    <w:rsid w:val="0080292D"/>
    <w:rsid w:val="008029BB"/>
    <w:rsid w:val="00804D80"/>
    <w:rsid w:val="008078B9"/>
    <w:rsid w:val="00811F44"/>
    <w:rsid w:val="0081252D"/>
    <w:rsid w:val="0081281A"/>
    <w:rsid w:val="00813303"/>
    <w:rsid w:val="008134A8"/>
    <w:rsid w:val="00813A10"/>
    <w:rsid w:val="00815D16"/>
    <w:rsid w:val="0081797B"/>
    <w:rsid w:val="00820C4F"/>
    <w:rsid w:val="00820CED"/>
    <w:rsid w:val="00821199"/>
    <w:rsid w:val="00823547"/>
    <w:rsid w:val="0082393F"/>
    <w:rsid w:val="00824720"/>
    <w:rsid w:val="00824985"/>
    <w:rsid w:val="00824E92"/>
    <w:rsid w:val="008324C0"/>
    <w:rsid w:val="00835332"/>
    <w:rsid w:val="00836DEE"/>
    <w:rsid w:val="00837A79"/>
    <w:rsid w:val="008401A8"/>
    <w:rsid w:val="00840369"/>
    <w:rsid w:val="00840FF7"/>
    <w:rsid w:val="00841CA4"/>
    <w:rsid w:val="00841F24"/>
    <w:rsid w:val="0084224F"/>
    <w:rsid w:val="00844F0A"/>
    <w:rsid w:val="00847A78"/>
    <w:rsid w:val="008502AD"/>
    <w:rsid w:val="00850B14"/>
    <w:rsid w:val="0085297F"/>
    <w:rsid w:val="00852CF8"/>
    <w:rsid w:val="00852ED9"/>
    <w:rsid w:val="00855511"/>
    <w:rsid w:val="00855974"/>
    <w:rsid w:val="00855B42"/>
    <w:rsid w:val="00855CE7"/>
    <w:rsid w:val="008563B6"/>
    <w:rsid w:val="0085772A"/>
    <w:rsid w:val="008614FB"/>
    <w:rsid w:val="00861516"/>
    <w:rsid w:val="0086584F"/>
    <w:rsid w:val="00865AA3"/>
    <w:rsid w:val="00870692"/>
    <w:rsid w:val="00870743"/>
    <w:rsid w:val="00871809"/>
    <w:rsid w:val="008727ED"/>
    <w:rsid w:val="008732DE"/>
    <w:rsid w:val="00873F21"/>
    <w:rsid w:val="00875351"/>
    <w:rsid w:val="00876B0D"/>
    <w:rsid w:val="008806E2"/>
    <w:rsid w:val="00883B64"/>
    <w:rsid w:val="00886006"/>
    <w:rsid w:val="00886545"/>
    <w:rsid w:val="00886AF0"/>
    <w:rsid w:val="008871A3"/>
    <w:rsid w:val="00890654"/>
    <w:rsid w:val="00891F65"/>
    <w:rsid w:val="00892180"/>
    <w:rsid w:val="0089505C"/>
    <w:rsid w:val="00895FC2"/>
    <w:rsid w:val="0089637F"/>
    <w:rsid w:val="00896945"/>
    <w:rsid w:val="00896C7C"/>
    <w:rsid w:val="008A270A"/>
    <w:rsid w:val="008A78A0"/>
    <w:rsid w:val="008A7917"/>
    <w:rsid w:val="008B1B78"/>
    <w:rsid w:val="008B27A2"/>
    <w:rsid w:val="008B3564"/>
    <w:rsid w:val="008B3D13"/>
    <w:rsid w:val="008B4ABA"/>
    <w:rsid w:val="008B561D"/>
    <w:rsid w:val="008B6B6E"/>
    <w:rsid w:val="008B75C0"/>
    <w:rsid w:val="008B7900"/>
    <w:rsid w:val="008C0AF7"/>
    <w:rsid w:val="008C2884"/>
    <w:rsid w:val="008C2C1B"/>
    <w:rsid w:val="008C3AA3"/>
    <w:rsid w:val="008C4375"/>
    <w:rsid w:val="008C5E65"/>
    <w:rsid w:val="008C6F92"/>
    <w:rsid w:val="008C785F"/>
    <w:rsid w:val="008D1407"/>
    <w:rsid w:val="008D1C86"/>
    <w:rsid w:val="008D7638"/>
    <w:rsid w:val="008E3146"/>
    <w:rsid w:val="008E41AD"/>
    <w:rsid w:val="008E581A"/>
    <w:rsid w:val="008E5C56"/>
    <w:rsid w:val="008E640C"/>
    <w:rsid w:val="008E64F8"/>
    <w:rsid w:val="008E7CA1"/>
    <w:rsid w:val="008F06A1"/>
    <w:rsid w:val="008F12AC"/>
    <w:rsid w:val="008F31AB"/>
    <w:rsid w:val="008F36FA"/>
    <w:rsid w:val="008F3902"/>
    <w:rsid w:val="008F4D77"/>
    <w:rsid w:val="008F5467"/>
    <w:rsid w:val="008F6183"/>
    <w:rsid w:val="00901D20"/>
    <w:rsid w:val="00901D8E"/>
    <w:rsid w:val="00903965"/>
    <w:rsid w:val="0090551F"/>
    <w:rsid w:val="009072A2"/>
    <w:rsid w:val="00910CBA"/>
    <w:rsid w:val="00911A16"/>
    <w:rsid w:val="009121D8"/>
    <w:rsid w:val="009122D2"/>
    <w:rsid w:val="0091244F"/>
    <w:rsid w:val="00914D2A"/>
    <w:rsid w:val="009168A7"/>
    <w:rsid w:val="0092064B"/>
    <w:rsid w:val="00921242"/>
    <w:rsid w:val="00921441"/>
    <w:rsid w:val="00921877"/>
    <w:rsid w:val="0092195A"/>
    <w:rsid w:val="00921E78"/>
    <w:rsid w:val="00923529"/>
    <w:rsid w:val="00924904"/>
    <w:rsid w:val="00926852"/>
    <w:rsid w:val="009278D0"/>
    <w:rsid w:val="0093199F"/>
    <w:rsid w:val="00931D21"/>
    <w:rsid w:val="00932DD4"/>
    <w:rsid w:val="009350C3"/>
    <w:rsid w:val="00935753"/>
    <w:rsid w:val="00935870"/>
    <w:rsid w:val="00936693"/>
    <w:rsid w:val="009379F2"/>
    <w:rsid w:val="00937D19"/>
    <w:rsid w:val="0094082F"/>
    <w:rsid w:val="009440B4"/>
    <w:rsid w:val="00944515"/>
    <w:rsid w:val="00944F8E"/>
    <w:rsid w:val="009470A7"/>
    <w:rsid w:val="00947C82"/>
    <w:rsid w:val="00950B16"/>
    <w:rsid w:val="009527BD"/>
    <w:rsid w:val="009541E3"/>
    <w:rsid w:val="00955154"/>
    <w:rsid w:val="00955270"/>
    <w:rsid w:val="009556DF"/>
    <w:rsid w:val="00955963"/>
    <w:rsid w:val="0095656E"/>
    <w:rsid w:val="00957407"/>
    <w:rsid w:val="009575AA"/>
    <w:rsid w:val="009576F8"/>
    <w:rsid w:val="00961529"/>
    <w:rsid w:val="0096218B"/>
    <w:rsid w:val="00963A70"/>
    <w:rsid w:val="00963D84"/>
    <w:rsid w:val="00964FCB"/>
    <w:rsid w:val="00965021"/>
    <w:rsid w:val="00965631"/>
    <w:rsid w:val="00966692"/>
    <w:rsid w:val="00967F14"/>
    <w:rsid w:val="00970DD3"/>
    <w:rsid w:val="009733B3"/>
    <w:rsid w:val="009808AF"/>
    <w:rsid w:val="009830E9"/>
    <w:rsid w:val="00984DE1"/>
    <w:rsid w:val="00984EA2"/>
    <w:rsid w:val="0098519B"/>
    <w:rsid w:val="0098615E"/>
    <w:rsid w:val="00986CF0"/>
    <w:rsid w:val="00986D2C"/>
    <w:rsid w:val="009870A5"/>
    <w:rsid w:val="0098771D"/>
    <w:rsid w:val="00987ABC"/>
    <w:rsid w:val="00991306"/>
    <w:rsid w:val="0099544B"/>
    <w:rsid w:val="009955AF"/>
    <w:rsid w:val="00995C0D"/>
    <w:rsid w:val="0099633F"/>
    <w:rsid w:val="00996547"/>
    <w:rsid w:val="0099767F"/>
    <w:rsid w:val="009A0EA7"/>
    <w:rsid w:val="009A2D81"/>
    <w:rsid w:val="009A2D89"/>
    <w:rsid w:val="009A3352"/>
    <w:rsid w:val="009A354F"/>
    <w:rsid w:val="009A368B"/>
    <w:rsid w:val="009A36AA"/>
    <w:rsid w:val="009A6024"/>
    <w:rsid w:val="009A763F"/>
    <w:rsid w:val="009A7838"/>
    <w:rsid w:val="009B0C8E"/>
    <w:rsid w:val="009B1DE0"/>
    <w:rsid w:val="009B1E2C"/>
    <w:rsid w:val="009B24FC"/>
    <w:rsid w:val="009B3D0A"/>
    <w:rsid w:val="009B5341"/>
    <w:rsid w:val="009B655A"/>
    <w:rsid w:val="009C031D"/>
    <w:rsid w:val="009C1ACB"/>
    <w:rsid w:val="009C26FF"/>
    <w:rsid w:val="009C2C6B"/>
    <w:rsid w:val="009C33F7"/>
    <w:rsid w:val="009C4340"/>
    <w:rsid w:val="009C579E"/>
    <w:rsid w:val="009C5F4C"/>
    <w:rsid w:val="009C69CB"/>
    <w:rsid w:val="009D020F"/>
    <w:rsid w:val="009D03FA"/>
    <w:rsid w:val="009D164E"/>
    <w:rsid w:val="009D1B00"/>
    <w:rsid w:val="009D20D9"/>
    <w:rsid w:val="009D303B"/>
    <w:rsid w:val="009D368D"/>
    <w:rsid w:val="009D67B5"/>
    <w:rsid w:val="009D769D"/>
    <w:rsid w:val="009E045A"/>
    <w:rsid w:val="009E0B23"/>
    <w:rsid w:val="009E16E5"/>
    <w:rsid w:val="009E1C1D"/>
    <w:rsid w:val="009E206A"/>
    <w:rsid w:val="009E239B"/>
    <w:rsid w:val="009E56D9"/>
    <w:rsid w:val="009E7514"/>
    <w:rsid w:val="009F05BF"/>
    <w:rsid w:val="009F1890"/>
    <w:rsid w:val="009F3ADD"/>
    <w:rsid w:val="009F3C40"/>
    <w:rsid w:val="009F53AD"/>
    <w:rsid w:val="00A000E5"/>
    <w:rsid w:val="00A00E82"/>
    <w:rsid w:val="00A04861"/>
    <w:rsid w:val="00A04F21"/>
    <w:rsid w:val="00A05166"/>
    <w:rsid w:val="00A059E4"/>
    <w:rsid w:val="00A0615C"/>
    <w:rsid w:val="00A12725"/>
    <w:rsid w:val="00A162C3"/>
    <w:rsid w:val="00A169BC"/>
    <w:rsid w:val="00A170A4"/>
    <w:rsid w:val="00A17AA9"/>
    <w:rsid w:val="00A17FD8"/>
    <w:rsid w:val="00A2077A"/>
    <w:rsid w:val="00A20840"/>
    <w:rsid w:val="00A20DA9"/>
    <w:rsid w:val="00A2179B"/>
    <w:rsid w:val="00A218CF"/>
    <w:rsid w:val="00A219E3"/>
    <w:rsid w:val="00A25792"/>
    <w:rsid w:val="00A258D1"/>
    <w:rsid w:val="00A26F8F"/>
    <w:rsid w:val="00A31C53"/>
    <w:rsid w:val="00A322CB"/>
    <w:rsid w:val="00A35612"/>
    <w:rsid w:val="00A3576B"/>
    <w:rsid w:val="00A4055F"/>
    <w:rsid w:val="00A40F3E"/>
    <w:rsid w:val="00A41281"/>
    <w:rsid w:val="00A42552"/>
    <w:rsid w:val="00A428DA"/>
    <w:rsid w:val="00A43BE9"/>
    <w:rsid w:val="00A45B24"/>
    <w:rsid w:val="00A46FBD"/>
    <w:rsid w:val="00A5077D"/>
    <w:rsid w:val="00A50914"/>
    <w:rsid w:val="00A53CA2"/>
    <w:rsid w:val="00A54144"/>
    <w:rsid w:val="00A54A55"/>
    <w:rsid w:val="00A55EC6"/>
    <w:rsid w:val="00A56AD8"/>
    <w:rsid w:val="00A56AE1"/>
    <w:rsid w:val="00A60C85"/>
    <w:rsid w:val="00A62727"/>
    <w:rsid w:val="00A62EEA"/>
    <w:rsid w:val="00A62FE9"/>
    <w:rsid w:val="00A630D0"/>
    <w:rsid w:val="00A6344A"/>
    <w:rsid w:val="00A7082D"/>
    <w:rsid w:val="00A70BCC"/>
    <w:rsid w:val="00A70DAB"/>
    <w:rsid w:val="00A717D1"/>
    <w:rsid w:val="00A74E6C"/>
    <w:rsid w:val="00A75E96"/>
    <w:rsid w:val="00A760E3"/>
    <w:rsid w:val="00A76221"/>
    <w:rsid w:val="00A81530"/>
    <w:rsid w:val="00A837F4"/>
    <w:rsid w:val="00A83E32"/>
    <w:rsid w:val="00A844CD"/>
    <w:rsid w:val="00A85534"/>
    <w:rsid w:val="00A87364"/>
    <w:rsid w:val="00A87FB5"/>
    <w:rsid w:val="00A917A0"/>
    <w:rsid w:val="00A92021"/>
    <w:rsid w:val="00A956C9"/>
    <w:rsid w:val="00A95779"/>
    <w:rsid w:val="00A96C90"/>
    <w:rsid w:val="00A973E6"/>
    <w:rsid w:val="00A97E17"/>
    <w:rsid w:val="00AA069C"/>
    <w:rsid w:val="00AA1895"/>
    <w:rsid w:val="00AA1E7A"/>
    <w:rsid w:val="00AA2D21"/>
    <w:rsid w:val="00AA328A"/>
    <w:rsid w:val="00AA358B"/>
    <w:rsid w:val="00AA3CD7"/>
    <w:rsid w:val="00AA4EAF"/>
    <w:rsid w:val="00AA5315"/>
    <w:rsid w:val="00AA71E6"/>
    <w:rsid w:val="00AB08CE"/>
    <w:rsid w:val="00AB3542"/>
    <w:rsid w:val="00AB35CB"/>
    <w:rsid w:val="00AB38A9"/>
    <w:rsid w:val="00AB3B7A"/>
    <w:rsid w:val="00AB461F"/>
    <w:rsid w:val="00AB462F"/>
    <w:rsid w:val="00AB5680"/>
    <w:rsid w:val="00AB71E2"/>
    <w:rsid w:val="00AB74FF"/>
    <w:rsid w:val="00AB790B"/>
    <w:rsid w:val="00AB7B44"/>
    <w:rsid w:val="00AC02B9"/>
    <w:rsid w:val="00AC0E24"/>
    <w:rsid w:val="00AC23D6"/>
    <w:rsid w:val="00AC2B0E"/>
    <w:rsid w:val="00AC3878"/>
    <w:rsid w:val="00AC3F98"/>
    <w:rsid w:val="00AC4F67"/>
    <w:rsid w:val="00AC71F2"/>
    <w:rsid w:val="00AD228C"/>
    <w:rsid w:val="00AD2B17"/>
    <w:rsid w:val="00AD2F2A"/>
    <w:rsid w:val="00AD560F"/>
    <w:rsid w:val="00AD6598"/>
    <w:rsid w:val="00AD682C"/>
    <w:rsid w:val="00AD700E"/>
    <w:rsid w:val="00AD79FA"/>
    <w:rsid w:val="00AD7C4E"/>
    <w:rsid w:val="00AE16A0"/>
    <w:rsid w:val="00AE3297"/>
    <w:rsid w:val="00AE3EBD"/>
    <w:rsid w:val="00AF011E"/>
    <w:rsid w:val="00AF1566"/>
    <w:rsid w:val="00AF171F"/>
    <w:rsid w:val="00AF3A4D"/>
    <w:rsid w:val="00AF3D60"/>
    <w:rsid w:val="00AF3F8A"/>
    <w:rsid w:val="00AF4B9E"/>
    <w:rsid w:val="00AF51D3"/>
    <w:rsid w:val="00AF73FD"/>
    <w:rsid w:val="00AF79C9"/>
    <w:rsid w:val="00B0069B"/>
    <w:rsid w:val="00B00941"/>
    <w:rsid w:val="00B00BE1"/>
    <w:rsid w:val="00B01170"/>
    <w:rsid w:val="00B017C4"/>
    <w:rsid w:val="00B0261C"/>
    <w:rsid w:val="00B02ED8"/>
    <w:rsid w:val="00B03883"/>
    <w:rsid w:val="00B04B08"/>
    <w:rsid w:val="00B05212"/>
    <w:rsid w:val="00B05373"/>
    <w:rsid w:val="00B05567"/>
    <w:rsid w:val="00B05903"/>
    <w:rsid w:val="00B06E36"/>
    <w:rsid w:val="00B1010D"/>
    <w:rsid w:val="00B10534"/>
    <w:rsid w:val="00B10DB1"/>
    <w:rsid w:val="00B11058"/>
    <w:rsid w:val="00B12C9B"/>
    <w:rsid w:val="00B12EF6"/>
    <w:rsid w:val="00B13569"/>
    <w:rsid w:val="00B138E9"/>
    <w:rsid w:val="00B13DB4"/>
    <w:rsid w:val="00B14BC7"/>
    <w:rsid w:val="00B2141D"/>
    <w:rsid w:val="00B23DBA"/>
    <w:rsid w:val="00B242B5"/>
    <w:rsid w:val="00B24662"/>
    <w:rsid w:val="00B246B0"/>
    <w:rsid w:val="00B24E6A"/>
    <w:rsid w:val="00B25FE4"/>
    <w:rsid w:val="00B270F2"/>
    <w:rsid w:val="00B27D26"/>
    <w:rsid w:val="00B31030"/>
    <w:rsid w:val="00B3354C"/>
    <w:rsid w:val="00B35E9C"/>
    <w:rsid w:val="00B36338"/>
    <w:rsid w:val="00B3698E"/>
    <w:rsid w:val="00B36E1F"/>
    <w:rsid w:val="00B373E9"/>
    <w:rsid w:val="00B408D8"/>
    <w:rsid w:val="00B40CDB"/>
    <w:rsid w:val="00B41AD2"/>
    <w:rsid w:val="00B41FC1"/>
    <w:rsid w:val="00B42321"/>
    <w:rsid w:val="00B42404"/>
    <w:rsid w:val="00B42D5C"/>
    <w:rsid w:val="00B430DC"/>
    <w:rsid w:val="00B438A6"/>
    <w:rsid w:val="00B46407"/>
    <w:rsid w:val="00B52CA5"/>
    <w:rsid w:val="00B53566"/>
    <w:rsid w:val="00B5399E"/>
    <w:rsid w:val="00B54314"/>
    <w:rsid w:val="00B54632"/>
    <w:rsid w:val="00B55F39"/>
    <w:rsid w:val="00B6011D"/>
    <w:rsid w:val="00B601C3"/>
    <w:rsid w:val="00B60214"/>
    <w:rsid w:val="00B62AA7"/>
    <w:rsid w:val="00B645F0"/>
    <w:rsid w:val="00B65A39"/>
    <w:rsid w:val="00B67922"/>
    <w:rsid w:val="00B705E2"/>
    <w:rsid w:val="00B7090B"/>
    <w:rsid w:val="00B711DC"/>
    <w:rsid w:val="00B72B47"/>
    <w:rsid w:val="00B754D1"/>
    <w:rsid w:val="00B757CD"/>
    <w:rsid w:val="00B8056A"/>
    <w:rsid w:val="00B80B32"/>
    <w:rsid w:val="00B82B69"/>
    <w:rsid w:val="00B84B81"/>
    <w:rsid w:val="00B85F16"/>
    <w:rsid w:val="00B86D0F"/>
    <w:rsid w:val="00B86F25"/>
    <w:rsid w:val="00B87903"/>
    <w:rsid w:val="00B90B82"/>
    <w:rsid w:val="00B920E6"/>
    <w:rsid w:val="00B944F7"/>
    <w:rsid w:val="00B94C65"/>
    <w:rsid w:val="00B965D8"/>
    <w:rsid w:val="00B97F91"/>
    <w:rsid w:val="00B97FAD"/>
    <w:rsid w:val="00BA1AC6"/>
    <w:rsid w:val="00BA4731"/>
    <w:rsid w:val="00BB12CC"/>
    <w:rsid w:val="00BB335B"/>
    <w:rsid w:val="00BB364C"/>
    <w:rsid w:val="00BB48ED"/>
    <w:rsid w:val="00BB4E7E"/>
    <w:rsid w:val="00BB5217"/>
    <w:rsid w:val="00BB5285"/>
    <w:rsid w:val="00BB5D3D"/>
    <w:rsid w:val="00BB7C8E"/>
    <w:rsid w:val="00BC3784"/>
    <w:rsid w:val="00BC3D65"/>
    <w:rsid w:val="00BC3F60"/>
    <w:rsid w:val="00BD0E12"/>
    <w:rsid w:val="00BD1FD9"/>
    <w:rsid w:val="00BD41C2"/>
    <w:rsid w:val="00BD4654"/>
    <w:rsid w:val="00BD52CC"/>
    <w:rsid w:val="00BD558A"/>
    <w:rsid w:val="00BD5A91"/>
    <w:rsid w:val="00BD6B67"/>
    <w:rsid w:val="00BD7CB3"/>
    <w:rsid w:val="00BE1D2A"/>
    <w:rsid w:val="00BE22DF"/>
    <w:rsid w:val="00BE3B5D"/>
    <w:rsid w:val="00BE462B"/>
    <w:rsid w:val="00BE4736"/>
    <w:rsid w:val="00BE49C0"/>
    <w:rsid w:val="00BE4D89"/>
    <w:rsid w:val="00BE601C"/>
    <w:rsid w:val="00BE6A30"/>
    <w:rsid w:val="00BE7482"/>
    <w:rsid w:val="00BE75DA"/>
    <w:rsid w:val="00BF0394"/>
    <w:rsid w:val="00BF0D74"/>
    <w:rsid w:val="00BF2BEB"/>
    <w:rsid w:val="00BF303B"/>
    <w:rsid w:val="00BF349C"/>
    <w:rsid w:val="00BF47A2"/>
    <w:rsid w:val="00BF5D2D"/>
    <w:rsid w:val="00BF6B43"/>
    <w:rsid w:val="00BF7814"/>
    <w:rsid w:val="00BF79FB"/>
    <w:rsid w:val="00C02C6A"/>
    <w:rsid w:val="00C04645"/>
    <w:rsid w:val="00C07FF7"/>
    <w:rsid w:val="00C10014"/>
    <w:rsid w:val="00C10399"/>
    <w:rsid w:val="00C10631"/>
    <w:rsid w:val="00C1071B"/>
    <w:rsid w:val="00C126C7"/>
    <w:rsid w:val="00C1332C"/>
    <w:rsid w:val="00C1380F"/>
    <w:rsid w:val="00C14831"/>
    <w:rsid w:val="00C14FD1"/>
    <w:rsid w:val="00C157FF"/>
    <w:rsid w:val="00C16056"/>
    <w:rsid w:val="00C16CDC"/>
    <w:rsid w:val="00C23A0C"/>
    <w:rsid w:val="00C246F8"/>
    <w:rsid w:val="00C24CAD"/>
    <w:rsid w:val="00C26555"/>
    <w:rsid w:val="00C2658F"/>
    <w:rsid w:val="00C27D2E"/>
    <w:rsid w:val="00C307EC"/>
    <w:rsid w:val="00C32675"/>
    <w:rsid w:val="00C33296"/>
    <w:rsid w:val="00C33A2F"/>
    <w:rsid w:val="00C35A20"/>
    <w:rsid w:val="00C35AEF"/>
    <w:rsid w:val="00C3635D"/>
    <w:rsid w:val="00C3740E"/>
    <w:rsid w:val="00C376F5"/>
    <w:rsid w:val="00C4144C"/>
    <w:rsid w:val="00C439FC"/>
    <w:rsid w:val="00C4479E"/>
    <w:rsid w:val="00C44828"/>
    <w:rsid w:val="00C4559B"/>
    <w:rsid w:val="00C50173"/>
    <w:rsid w:val="00C515DD"/>
    <w:rsid w:val="00C51BCC"/>
    <w:rsid w:val="00C5290A"/>
    <w:rsid w:val="00C529FF"/>
    <w:rsid w:val="00C546BC"/>
    <w:rsid w:val="00C57DF0"/>
    <w:rsid w:val="00C60236"/>
    <w:rsid w:val="00C60DFC"/>
    <w:rsid w:val="00C61033"/>
    <w:rsid w:val="00C61111"/>
    <w:rsid w:val="00C62340"/>
    <w:rsid w:val="00C62742"/>
    <w:rsid w:val="00C628CA"/>
    <w:rsid w:val="00C62ED7"/>
    <w:rsid w:val="00C655B2"/>
    <w:rsid w:val="00C655ED"/>
    <w:rsid w:val="00C65816"/>
    <w:rsid w:val="00C663BA"/>
    <w:rsid w:val="00C6788A"/>
    <w:rsid w:val="00C70874"/>
    <w:rsid w:val="00C72408"/>
    <w:rsid w:val="00C733E1"/>
    <w:rsid w:val="00C75AE5"/>
    <w:rsid w:val="00C75B0E"/>
    <w:rsid w:val="00C7639C"/>
    <w:rsid w:val="00C7660E"/>
    <w:rsid w:val="00C840E5"/>
    <w:rsid w:val="00C84632"/>
    <w:rsid w:val="00C84B82"/>
    <w:rsid w:val="00C85114"/>
    <w:rsid w:val="00C87006"/>
    <w:rsid w:val="00C870BD"/>
    <w:rsid w:val="00C91324"/>
    <w:rsid w:val="00C92C72"/>
    <w:rsid w:val="00C94C08"/>
    <w:rsid w:val="00C9515D"/>
    <w:rsid w:val="00C9639E"/>
    <w:rsid w:val="00CA08D6"/>
    <w:rsid w:val="00CA1C94"/>
    <w:rsid w:val="00CA1D2E"/>
    <w:rsid w:val="00CA1F79"/>
    <w:rsid w:val="00CA201B"/>
    <w:rsid w:val="00CA4F7E"/>
    <w:rsid w:val="00CB1B50"/>
    <w:rsid w:val="00CB42BB"/>
    <w:rsid w:val="00CB4E54"/>
    <w:rsid w:val="00CB669F"/>
    <w:rsid w:val="00CB6D18"/>
    <w:rsid w:val="00CB71B6"/>
    <w:rsid w:val="00CC09FB"/>
    <w:rsid w:val="00CC245B"/>
    <w:rsid w:val="00CC24B1"/>
    <w:rsid w:val="00CC373A"/>
    <w:rsid w:val="00CC4AAE"/>
    <w:rsid w:val="00CC4E88"/>
    <w:rsid w:val="00CC501D"/>
    <w:rsid w:val="00CC6606"/>
    <w:rsid w:val="00CC6933"/>
    <w:rsid w:val="00CC74AB"/>
    <w:rsid w:val="00CD1E2F"/>
    <w:rsid w:val="00CD22BA"/>
    <w:rsid w:val="00CD231D"/>
    <w:rsid w:val="00CD533E"/>
    <w:rsid w:val="00CD6B7A"/>
    <w:rsid w:val="00CD7474"/>
    <w:rsid w:val="00CE0283"/>
    <w:rsid w:val="00CE02BB"/>
    <w:rsid w:val="00CE0487"/>
    <w:rsid w:val="00CE1DC0"/>
    <w:rsid w:val="00CE3D0F"/>
    <w:rsid w:val="00CE5245"/>
    <w:rsid w:val="00CE6583"/>
    <w:rsid w:val="00CF0448"/>
    <w:rsid w:val="00CF2F0D"/>
    <w:rsid w:val="00CF3A1A"/>
    <w:rsid w:val="00CF3B57"/>
    <w:rsid w:val="00CF62CC"/>
    <w:rsid w:val="00CF64C9"/>
    <w:rsid w:val="00CF6511"/>
    <w:rsid w:val="00CF67BC"/>
    <w:rsid w:val="00CF775C"/>
    <w:rsid w:val="00CF7BBA"/>
    <w:rsid w:val="00D002F7"/>
    <w:rsid w:val="00D0045D"/>
    <w:rsid w:val="00D0268D"/>
    <w:rsid w:val="00D0308C"/>
    <w:rsid w:val="00D05FCC"/>
    <w:rsid w:val="00D0660A"/>
    <w:rsid w:val="00D067F2"/>
    <w:rsid w:val="00D07123"/>
    <w:rsid w:val="00D07273"/>
    <w:rsid w:val="00D0727A"/>
    <w:rsid w:val="00D07DC7"/>
    <w:rsid w:val="00D10B6D"/>
    <w:rsid w:val="00D11DBA"/>
    <w:rsid w:val="00D11F40"/>
    <w:rsid w:val="00D128EB"/>
    <w:rsid w:val="00D1298E"/>
    <w:rsid w:val="00D20576"/>
    <w:rsid w:val="00D206A6"/>
    <w:rsid w:val="00D21ECE"/>
    <w:rsid w:val="00D2380D"/>
    <w:rsid w:val="00D25018"/>
    <w:rsid w:val="00D2633A"/>
    <w:rsid w:val="00D27370"/>
    <w:rsid w:val="00D27C28"/>
    <w:rsid w:val="00D27C44"/>
    <w:rsid w:val="00D30C46"/>
    <w:rsid w:val="00D31E6A"/>
    <w:rsid w:val="00D33037"/>
    <w:rsid w:val="00D33C2C"/>
    <w:rsid w:val="00D3406D"/>
    <w:rsid w:val="00D34A51"/>
    <w:rsid w:val="00D352A4"/>
    <w:rsid w:val="00D35604"/>
    <w:rsid w:val="00D36F33"/>
    <w:rsid w:val="00D37E67"/>
    <w:rsid w:val="00D409F6"/>
    <w:rsid w:val="00D40D8D"/>
    <w:rsid w:val="00D4151B"/>
    <w:rsid w:val="00D431C7"/>
    <w:rsid w:val="00D44950"/>
    <w:rsid w:val="00D4790B"/>
    <w:rsid w:val="00D5210C"/>
    <w:rsid w:val="00D53593"/>
    <w:rsid w:val="00D53E90"/>
    <w:rsid w:val="00D553FF"/>
    <w:rsid w:val="00D55690"/>
    <w:rsid w:val="00D56978"/>
    <w:rsid w:val="00D5737F"/>
    <w:rsid w:val="00D617D0"/>
    <w:rsid w:val="00D62304"/>
    <w:rsid w:val="00D633C8"/>
    <w:rsid w:val="00D648A0"/>
    <w:rsid w:val="00D651A1"/>
    <w:rsid w:val="00D73447"/>
    <w:rsid w:val="00D74508"/>
    <w:rsid w:val="00D74714"/>
    <w:rsid w:val="00D75B25"/>
    <w:rsid w:val="00D75F7F"/>
    <w:rsid w:val="00D77242"/>
    <w:rsid w:val="00D77F3C"/>
    <w:rsid w:val="00D80E17"/>
    <w:rsid w:val="00D82163"/>
    <w:rsid w:val="00D831C7"/>
    <w:rsid w:val="00D85D24"/>
    <w:rsid w:val="00D91551"/>
    <w:rsid w:val="00D91EB1"/>
    <w:rsid w:val="00D9242A"/>
    <w:rsid w:val="00D955B0"/>
    <w:rsid w:val="00D96AEF"/>
    <w:rsid w:val="00DA064C"/>
    <w:rsid w:val="00DA106D"/>
    <w:rsid w:val="00DA2511"/>
    <w:rsid w:val="00DA358A"/>
    <w:rsid w:val="00DA6850"/>
    <w:rsid w:val="00DA7018"/>
    <w:rsid w:val="00DA70E8"/>
    <w:rsid w:val="00DB0545"/>
    <w:rsid w:val="00DB1DCE"/>
    <w:rsid w:val="00DB37DC"/>
    <w:rsid w:val="00DB43D1"/>
    <w:rsid w:val="00DB49FA"/>
    <w:rsid w:val="00DB51B6"/>
    <w:rsid w:val="00DC2A19"/>
    <w:rsid w:val="00DC453B"/>
    <w:rsid w:val="00DC4C00"/>
    <w:rsid w:val="00DC69BD"/>
    <w:rsid w:val="00DD1088"/>
    <w:rsid w:val="00DD2899"/>
    <w:rsid w:val="00DD3314"/>
    <w:rsid w:val="00DD5708"/>
    <w:rsid w:val="00DD76A7"/>
    <w:rsid w:val="00DE0023"/>
    <w:rsid w:val="00DE23DE"/>
    <w:rsid w:val="00DE2F60"/>
    <w:rsid w:val="00DE4B44"/>
    <w:rsid w:val="00DE5B83"/>
    <w:rsid w:val="00DF24FE"/>
    <w:rsid w:val="00DF34D3"/>
    <w:rsid w:val="00DF35CC"/>
    <w:rsid w:val="00DF380E"/>
    <w:rsid w:val="00DF5702"/>
    <w:rsid w:val="00DF601E"/>
    <w:rsid w:val="00DF656D"/>
    <w:rsid w:val="00DF7DCF"/>
    <w:rsid w:val="00E01957"/>
    <w:rsid w:val="00E01FEB"/>
    <w:rsid w:val="00E023BA"/>
    <w:rsid w:val="00E02B7D"/>
    <w:rsid w:val="00E03442"/>
    <w:rsid w:val="00E04997"/>
    <w:rsid w:val="00E049A2"/>
    <w:rsid w:val="00E05299"/>
    <w:rsid w:val="00E054CC"/>
    <w:rsid w:val="00E0688C"/>
    <w:rsid w:val="00E0785C"/>
    <w:rsid w:val="00E10807"/>
    <w:rsid w:val="00E10FE6"/>
    <w:rsid w:val="00E113AB"/>
    <w:rsid w:val="00E136FE"/>
    <w:rsid w:val="00E141DE"/>
    <w:rsid w:val="00E200FC"/>
    <w:rsid w:val="00E211B1"/>
    <w:rsid w:val="00E2325E"/>
    <w:rsid w:val="00E23CE5"/>
    <w:rsid w:val="00E23CF5"/>
    <w:rsid w:val="00E23E6F"/>
    <w:rsid w:val="00E24060"/>
    <w:rsid w:val="00E269D5"/>
    <w:rsid w:val="00E27151"/>
    <w:rsid w:val="00E30AB0"/>
    <w:rsid w:val="00E30DD5"/>
    <w:rsid w:val="00E325C7"/>
    <w:rsid w:val="00E34157"/>
    <w:rsid w:val="00E34837"/>
    <w:rsid w:val="00E34C06"/>
    <w:rsid w:val="00E35C9A"/>
    <w:rsid w:val="00E362E8"/>
    <w:rsid w:val="00E40A23"/>
    <w:rsid w:val="00E4144B"/>
    <w:rsid w:val="00E41B11"/>
    <w:rsid w:val="00E43388"/>
    <w:rsid w:val="00E441C9"/>
    <w:rsid w:val="00E44F07"/>
    <w:rsid w:val="00E47120"/>
    <w:rsid w:val="00E51E87"/>
    <w:rsid w:val="00E54680"/>
    <w:rsid w:val="00E54CD5"/>
    <w:rsid w:val="00E57C18"/>
    <w:rsid w:val="00E60022"/>
    <w:rsid w:val="00E61296"/>
    <w:rsid w:val="00E612CC"/>
    <w:rsid w:val="00E628A4"/>
    <w:rsid w:val="00E62DCD"/>
    <w:rsid w:val="00E63683"/>
    <w:rsid w:val="00E667F2"/>
    <w:rsid w:val="00E66C46"/>
    <w:rsid w:val="00E67638"/>
    <w:rsid w:val="00E679B2"/>
    <w:rsid w:val="00E74CA4"/>
    <w:rsid w:val="00E761A6"/>
    <w:rsid w:val="00E82764"/>
    <w:rsid w:val="00E842CE"/>
    <w:rsid w:val="00E85A4F"/>
    <w:rsid w:val="00E86ABF"/>
    <w:rsid w:val="00E8755E"/>
    <w:rsid w:val="00E87613"/>
    <w:rsid w:val="00E90299"/>
    <w:rsid w:val="00E90552"/>
    <w:rsid w:val="00E90BE8"/>
    <w:rsid w:val="00E91D02"/>
    <w:rsid w:val="00E92E45"/>
    <w:rsid w:val="00E93C0C"/>
    <w:rsid w:val="00E93D95"/>
    <w:rsid w:val="00E941F0"/>
    <w:rsid w:val="00E95731"/>
    <w:rsid w:val="00E961FF"/>
    <w:rsid w:val="00E963BF"/>
    <w:rsid w:val="00EA2540"/>
    <w:rsid w:val="00EA25F7"/>
    <w:rsid w:val="00EA327E"/>
    <w:rsid w:val="00EA59F3"/>
    <w:rsid w:val="00EB23C2"/>
    <w:rsid w:val="00EB272C"/>
    <w:rsid w:val="00EB4329"/>
    <w:rsid w:val="00EB47AD"/>
    <w:rsid w:val="00EB4BC4"/>
    <w:rsid w:val="00EB5568"/>
    <w:rsid w:val="00EB7631"/>
    <w:rsid w:val="00EB7F6C"/>
    <w:rsid w:val="00EC2F2E"/>
    <w:rsid w:val="00EC338F"/>
    <w:rsid w:val="00EC48CB"/>
    <w:rsid w:val="00EC5BBC"/>
    <w:rsid w:val="00EC5E99"/>
    <w:rsid w:val="00EC78B1"/>
    <w:rsid w:val="00EC7DBA"/>
    <w:rsid w:val="00ED19BE"/>
    <w:rsid w:val="00ED2428"/>
    <w:rsid w:val="00ED2751"/>
    <w:rsid w:val="00ED348F"/>
    <w:rsid w:val="00ED372E"/>
    <w:rsid w:val="00ED64B2"/>
    <w:rsid w:val="00ED7690"/>
    <w:rsid w:val="00EE1212"/>
    <w:rsid w:val="00EE241A"/>
    <w:rsid w:val="00EE49FB"/>
    <w:rsid w:val="00EE57DB"/>
    <w:rsid w:val="00EE5AA3"/>
    <w:rsid w:val="00EE630E"/>
    <w:rsid w:val="00EF13FC"/>
    <w:rsid w:val="00EF3823"/>
    <w:rsid w:val="00EF39DB"/>
    <w:rsid w:val="00EF3EF2"/>
    <w:rsid w:val="00EF4350"/>
    <w:rsid w:val="00EF4917"/>
    <w:rsid w:val="00EF5686"/>
    <w:rsid w:val="00EF74FB"/>
    <w:rsid w:val="00F01776"/>
    <w:rsid w:val="00F0180F"/>
    <w:rsid w:val="00F023AA"/>
    <w:rsid w:val="00F03872"/>
    <w:rsid w:val="00F05CB6"/>
    <w:rsid w:val="00F062CD"/>
    <w:rsid w:val="00F0702E"/>
    <w:rsid w:val="00F07E31"/>
    <w:rsid w:val="00F07EDE"/>
    <w:rsid w:val="00F1030F"/>
    <w:rsid w:val="00F10956"/>
    <w:rsid w:val="00F1161A"/>
    <w:rsid w:val="00F11AE2"/>
    <w:rsid w:val="00F12FE3"/>
    <w:rsid w:val="00F1348C"/>
    <w:rsid w:val="00F1428C"/>
    <w:rsid w:val="00F143DE"/>
    <w:rsid w:val="00F14609"/>
    <w:rsid w:val="00F149DE"/>
    <w:rsid w:val="00F1520F"/>
    <w:rsid w:val="00F179A0"/>
    <w:rsid w:val="00F17A3F"/>
    <w:rsid w:val="00F21264"/>
    <w:rsid w:val="00F22B39"/>
    <w:rsid w:val="00F239E6"/>
    <w:rsid w:val="00F23F9B"/>
    <w:rsid w:val="00F252B8"/>
    <w:rsid w:val="00F2581D"/>
    <w:rsid w:val="00F26517"/>
    <w:rsid w:val="00F2666B"/>
    <w:rsid w:val="00F31776"/>
    <w:rsid w:val="00F32180"/>
    <w:rsid w:val="00F33773"/>
    <w:rsid w:val="00F36085"/>
    <w:rsid w:val="00F36C37"/>
    <w:rsid w:val="00F37D3D"/>
    <w:rsid w:val="00F40D4C"/>
    <w:rsid w:val="00F41497"/>
    <w:rsid w:val="00F41C14"/>
    <w:rsid w:val="00F43C34"/>
    <w:rsid w:val="00F503A0"/>
    <w:rsid w:val="00F50EBA"/>
    <w:rsid w:val="00F51448"/>
    <w:rsid w:val="00F51923"/>
    <w:rsid w:val="00F51A72"/>
    <w:rsid w:val="00F51C4B"/>
    <w:rsid w:val="00F53C4D"/>
    <w:rsid w:val="00F5539A"/>
    <w:rsid w:val="00F56A98"/>
    <w:rsid w:val="00F60679"/>
    <w:rsid w:val="00F60A71"/>
    <w:rsid w:val="00F63232"/>
    <w:rsid w:val="00F64BC1"/>
    <w:rsid w:val="00F64F83"/>
    <w:rsid w:val="00F66597"/>
    <w:rsid w:val="00F66E78"/>
    <w:rsid w:val="00F70D6C"/>
    <w:rsid w:val="00F716C0"/>
    <w:rsid w:val="00F72AD5"/>
    <w:rsid w:val="00F768C9"/>
    <w:rsid w:val="00F7793F"/>
    <w:rsid w:val="00F77AC7"/>
    <w:rsid w:val="00F77EF9"/>
    <w:rsid w:val="00F814BB"/>
    <w:rsid w:val="00F820A5"/>
    <w:rsid w:val="00F8290E"/>
    <w:rsid w:val="00F82B96"/>
    <w:rsid w:val="00F851DB"/>
    <w:rsid w:val="00F852A1"/>
    <w:rsid w:val="00F87E08"/>
    <w:rsid w:val="00F87E17"/>
    <w:rsid w:val="00F92434"/>
    <w:rsid w:val="00F927DB"/>
    <w:rsid w:val="00F929DD"/>
    <w:rsid w:val="00F934B0"/>
    <w:rsid w:val="00F934B1"/>
    <w:rsid w:val="00F94537"/>
    <w:rsid w:val="00F94A01"/>
    <w:rsid w:val="00F94AA0"/>
    <w:rsid w:val="00F94F74"/>
    <w:rsid w:val="00F95495"/>
    <w:rsid w:val="00F96768"/>
    <w:rsid w:val="00FA03D7"/>
    <w:rsid w:val="00FA0B71"/>
    <w:rsid w:val="00FA0C81"/>
    <w:rsid w:val="00FA28DF"/>
    <w:rsid w:val="00FA3289"/>
    <w:rsid w:val="00FA5D3D"/>
    <w:rsid w:val="00FA68D0"/>
    <w:rsid w:val="00FA7C91"/>
    <w:rsid w:val="00FB5114"/>
    <w:rsid w:val="00FC1D35"/>
    <w:rsid w:val="00FC2230"/>
    <w:rsid w:val="00FC2C25"/>
    <w:rsid w:val="00FC49AD"/>
    <w:rsid w:val="00FC4A6E"/>
    <w:rsid w:val="00FC6335"/>
    <w:rsid w:val="00FC73DF"/>
    <w:rsid w:val="00FD244C"/>
    <w:rsid w:val="00FD3B57"/>
    <w:rsid w:val="00FD3F18"/>
    <w:rsid w:val="00FD468E"/>
    <w:rsid w:val="00FD5FAF"/>
    <w:rsid w:val="00FD6465"/>
    <w:rsid w:val="00FD72A6"/>
    <w:rsid w:val="00FD7DF8"/>
    <w:rsid w:val="00FE0DE9"/>
    <w:rsid w:val="00FE26C5"/>
    <w:rsid w:val="00FE3AC3"/>
    <w:rsid w:val="00FE4E8A"/>
    <w:rsid w:val="00FE79CF"/>
    <w:rsid w:val="00FF01A5"/>
    <w:rsid w:val="00FF0EDC"/>
    <w:rsid w:val="00FF182D"/>
    <w:rsid w:val="00FF2539"/>
    <w:rsid w:val="00FF2C1D"/>
    <w:rsid w:val="00FF34A4"/>
    <w:rsid w:val="00FF6799"/>
    <w:rsid w:val="00FF69B4"/>
    <w:rsid w:val="00FF7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15149E4"/>
  <w15:docId w15:val="{E9BEAA5B-C824-497B-B250-A8F6425FD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375855">
      <w:bodyDiv w:val="1"/>
      <w:marLeft w:val="0"/>
      <w:marRight w:val="0"/>
      <w:marTop w:val="0"/>
      <w:marBottom w:val="0"/>
      <w:divBdr>
        <w:top w:val="none" w:sz="0" w:space="0" w:color="auto"/>
        <w:left w:val="none" w:sz="0" w:space="0" w:color="auto"/>
        <w:bottom w:val="none" w:sz="0" w:space="0" w:color="auto"/>
        <w:right w:val="none" w:sz="0" w:space="0" w:color="auto"/>
      </w:divBdr>
    </w:div>
    <w:div w:id="127862575">
      <w:bodyDiv w:val="1"/>
      <w:marLeft w:val="0"/>
      <w:marRight w:val="0"/>
      <w:marTop w:val="0"/>
      <w:marBottom w:val="0"/>
      <w:divBdr>
        <w:top w:val="none" w:sz="0" w:space="0" w:color="auto"/>
        <w:left w:val="none" w:sz="0" w:space="0" w:color="auto"/>
        <w:bottom w:val="none" w:sz="0" w:space="0" w:color="auto"/>
        <w:right w:val="none" w:sz="0" w:space="0" w:color="auto"/>
      </w:divBdr>
    </w:div>
    <w:div w:id="658650802">
      <w:bodyDiv w:val="1"/>
      <w:marLeft w:val="0"/>
      <w:marRight w:val="0"/>
      <w:marTop w:val="0"/>
      <w:marBottom w:val="0"/>
      <w:divBdr>
        <w:top w:val="none" w:sz="0" w:space="0" w:color="auto"/>
        <w:left w:val="none" w:sz="0" w:space="0" w:color="auto"/>
        <w:bottom w:val="none" w:sz="0" w:space="0" w:color="auto"/>
        <w:right w:val="none" w:sz="0" w:space="0" w:color="auto"/>
      </w:divBdr>
    </w:div>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auss%E2%80%93Kronrod_quadrature_formula" TargetMode="External"/><Relationship Id="rId117" Type="http://schemas.openxmlformats.org/officeDocument/2006/relationships/image" Target="media/image62.png"/><Relationship Id="rId21" Type="http://schemas.openxmlformats.org/officeDocument/2006/relationships/hyperlink" Target="https://en.wikipedia.org/wiki/Sylvester%27s_formula" TargetMode="External"/><Relationship Id="rId42" Type="http://schemas.openxmlformats.org/officeDocument/2006/relationships/image" Target="media/image6.png"/><Relationship Id="rId47" Type="http://schemas.openxmlformats.org/officeDocument/2006/relationships/hyperlink" Target="https://en.wikipedia.org/wiki/Exponential_distribution" TargetMode="External"/><Relationship Id="rId63" Type="http://schemas.openxmlformats.org/officeDocument/2006/relationships/image" Target="media/image17.png"/><Relationship Id="rId68" Type="http://schemas.openxmlformats.org/officeDocument/2006/relationships/hyperlink" Target="https://en.wikipedia.org/wiki/Householder_transformation" TargetMode="External"/><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image" Target="media/image60.png"/><Relationship Id="rId16" Type="http://schemas.openxmlformats.org/officeDocument/2006/relationships/oleObject" Target="embeddings/oleObject1.bin"/><Relationship Id="rId107" Type="http://schemas.openxmlformats.org/officeDocument/2006/relationships/hyperlink" Target="https://en.wikipedia.org/wiki/Symmetric_successive_over-relaxation" TargetMode="External"/><Relationship Id="rId11" Type="http://schemas.openxmlformats.org/officeDocument/2006/relationships/webSettings" Target="webSettings.xm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53" Type="http://schemas.openxmlformats.org/officeDocument/2006/relationships/image" Target="media/image14.png"/><Relationship Id="rId58" Type="http://schemas.openxmlformats.org/officeDocument/2006/relationships/hyperlink" Target="https://en.wikipedia.org/wiki/Positive-definite_kernel" TargetMode="External"/><Relationship Id="rId74" Type="http://schemas.openxmlformats.org/officeDocument/2006/relationships/image" Target="media/image26.png"/><Relationship Id="rId79" Type="http://schemas.openxmlformats.org/officeDocument/2006/relationships/image" Target="media/image31.png"/><Relationship Id="rId102" Type="http://schemas.openxmlformats.org/officeDocument/2006/relationships/image" Target="media/image54.png"/><Relationship Id="rId123"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hyperlink" Target="https://link.springer.com/chapter/10.1007/3-540-44581-1_27" TargetMode="External"/><Relationship Id="rId82" Type="http://schemas.openxmlformats.org/officeDocument/2006/relationships/image" Target="media/image34.png"/><Relationship Id="rId90" Type="http://schemas.openxmlformats.org/officeDocument/2006/relationships/image" Target="media/image42.png"/><Relationship Id="rId95" Type="http://schemas.openxmlformats.org/officeDocument/2006/relationships/image" Target="media/image47.png"/><Relationship Id="rId19" Type="http://schemas.openxmlformats.org/officeDocument/2006/relationships/hyperlink" Target="https://dl.acm.org/citation.cfm?id=2488433" TargetMode="External"/><Relationship Id="rId14" Type="http://schemas.openxmlformats.org/officeDocument/2006/relationships/image" Target="media/image1.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43" Type="http://schemas.openxmlformats.org/officeDocument/2006/relationships/image" Target="media/image7.png"/><Relationship Id="rId48" Type="http://schemas.openxmlformats.org/officeDocument/2006/relationships/image" Target="media/image9.png"/><Relationship Id="rId56" Type="http://schemas.openxmlformats.org/officeDocument/2006/relationships/hyperlink" Target="https://en.wikipedia.org/wiki/Hilbert_space" TargetMode="External"/><Relationship Id="rId64" Type="http://schemas.openxmlformats.org/officeDocument/2006/relationships/hyperlink" Target="https://en.wikipedia.org/wiki/Kernel_method" TargetMode="External"/><Relationship Id="rId69" Type="http://schemas.openxmlformats.org/officeDocument/2006/relationships/image" Target="media/image21.png"/><Relationship Id="rId77" Type="http://schemas.openxmlformats.org/officeDocument/2006/relationships/image" Target="media/image29.png"/><Relationship Id="rId100" Type="http://schemas.openxmlformats.org/officeDocument/2006/relationships/image" Target="media/image52.png"/><Relationship Id="rId105" Type="http://schemas.openxmlformats.org/officeDocument/2006/relationships/image" Target="media/image56.png"/><Relationship Id="rId113" Type="http://schemas.openxmlformats.org/officeDocument/2006/relationships/image" Target="media/image61.png"/><Relationship Id="rId118" Type="http://schemas.openxmlformats.org/officeDocument/2006/relationships/image" Target="media/image63.png"/><Relationship Id="rId8" Type="http://schemas.openxmlformats.org/officeDocument/2006/relationships/numbering" Target="numbering.xml"/><Relationship Id="rId51" Type="http://schemas.openxmlformats.org/officeDocument/2006/relationships/image" Target="media/image12.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hyperlink" Target="https://archive.org/details/drainageprincipl0000unse/page/175/mode/2up" TargetMode="External"/><Relationship Id="rId59" Type="http://schemas.openxmlformats.org/officeDocument/2006/relationships/hyperlink" Target="https://www.math.uh.edu/~vern/rkhs.pdf" TargetMode="External"/><Relationship Id="rId67" Type="http://schemas.openxmlformats.org/officeDocument/2006/relationships/image" Target="media/image20.png"/><Relationship Id="rId103" Type="http://schemas.openxmlformats.org/officeDocument/2006/relationships/hyperlink" Target="https://johnkerl.org/doc/hh.pdf" TargetMode="External"/><Relationship Id="rId108" Type="http://schemas.openxmlformats.org/officeDocument/2006/relationships/image" Target="media/image57.png"/><Relationship Id="rId116" Type="http://schemas.openxmlformats.org/officeDocument/2006/relationships/hyperlink" Target="https://en.wikipedia.org/wiki/Bartels%E2%80%93Stewart_algorithm" TargetMode="External"/><Relationship Id="rId124" Type="http://schemas.openxmlformats.org/officeDocument/2006/relationships/fontTable" Target="fontTable.xml"/><Relationship Id="rId20" Type="http://schemas.openxmlformats.org/officeDocument/2006/relationships/hyperlink" Target="http://www4.ncsu.edu/~ipsen/ps/slides_householderXVI.pdf" TargetMode="External"/><Relationship Id="rId41" Type="http://schemas.openxmlformats.org/officeDocument/2006/relationships/image" Target="media/image5.png"/><Relationship Id="rId54" Type="http://schemas.openxmlformats.org/officeDocument/2006/relationships/image" Target="media/image15.png"/><Relationship Id="rId62" Type="http://schemas.openxmlformats.org/officeDocument/2006/relationships/hyperlink" Target="https://en.wikipedia.org/wiki/Representer_theorem"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8.png"/><Relationship Id="rId111" Type="http://schemas.openxmlformats.org/officeDocument/2006/relationships/hyperlink" Target="https://en.wikipedia.org/wiki/Tridiagonal_matrix_algorithm"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image" Target="media/image10.png"/><Relationship Id="rId57" Type="http://schemas.openxmlformats.org/officeDocument/2006/relationships/hyperlink" Target="https://www.semanticscholar.org/paper/Hilbertian-Metrics-and-Positive-Definite-Kernels-on-Hein-Bousquet/782269ba228ab3c245ea62f8da2fee141a40f486?p2df" TargetMode="External"/><Relationship Id="rId106" Type="http://schemas.openxmlformats.org/officeDocument/2006/relationships/hyperlink" Target="https://en.wikipedia.org/wiki/Successive_over-relaxation" TargetMode="External"/><Relationship Id="rId114" Type="http://schemas.openxmlformats.org/officeDocument/2006/relationships/hyperlink" Target="https://en.wikipedia.org/wiki/Crank%E2%80%93Nicolson_method" TargetMode="External"/><Relationship Id="rId119" Type="http://schemas.openxmlformats.org/officeDocument/2006/relationships/image" Target="media/image64.png"/><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hyperlink" Target="https://en.wikipedia.org/wiki/Reproducing_kernel_Hilbert_space" TargetMode="External"/><Relationship Id="rId65" Type="http://schemas.openxmlformats.org/officeDocument/2006/relationships/image" Target="media/image18.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39" Type="http://schemas.openxmlformats.org/officeDocument/2006/relationships/image" Target="media/image3.png"/><Relationship Id="rId109" Type="http://schemas.openxmlformats.org/officeDocument/2006/relationships/image" Target="media/image58.png"/><Relationship Id="rId34" Type="http://schemas.openxmlformats.org/officeDocument/2006/relationships/hyperlink" Target="https://www.itl.nist.gov/div898/handbook/eda/section3/eda3666.htmhttps:/dlmf.nist.gov/8"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28.png"/><Relationship Id="rId97" Type="http://schemas.openxmlformats.org/officeDocument/2006/relationships/image" Target="media/image49.png"/><Relationship Id="rId104" Type="http://schemas.openxmlformats.org/officeDocument/2006/relationships/image" Target="media/image55.png"/><Relationship Id="rId120" Type="http://schemas.openxmlformats.org/officeDocument/2006/relationships/hyperlink" Target="https://en.wikipedia.org/wiki/Triangular_matrix" TargetMode="External"/><Relationship Id="rId125" Type="http://schemas.openxmlformats.org/officeDocument/2006/relationships/theme" Target="theme/theme1.xml"/><Relationship Id="rId7" Type="http://schemas.openxmlformats.org/officeDocument/2006/relationships/customXml" Target="../customXml/item7.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hyperlink" Target="https://arxiv.org/pdf/1311.1704v3.pdf" TargetMode="External"/><Relationship Id="rId24" Type="http://schemas.openxmlformats.org/officeDocument/2006/relationships/hyperlink" Target="https://en.wikipedia.org/wiki/Gaussian_quadrature" TargetMode="External"/><Relationship Id="rId40" Type="http://schemas.openxmlformats.org/officeDocument/2006/relationships/image" Target="media/image4.png"/><Relationship Id="rId45" Type="http://schemas.openxmlformats.org/officeDocument/2006/relationships/hyperlink" Target="https://www.researchgate.net/publication/303177590_Power_law_distribution_Method_of_multi-scale_inferential_statistics" TargetMode="External"/><Relationship Id="rId66" Type="http://schemas.openxmlformats.org/officeDocument/2006/relationships/image" Target="media/image19.png"/><Relationship Id="rId87" Type="http://schemas.openxmlformats.org/officeDocument/2006/relationships/image" Target="media/image39.png"/><Relationship Id="rId110" Type="http://schemas.openxmlformats.org/officeDocument/2006/relationships/image" Target="media/image59.png"/><Relationship Id="rId115" Type="http://schemas.openxmlformats.org/officeDocument/2006/relationships/hyperlink" Target="https://en.wikipedia.org/wiki/Sylvester_equa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HOSTNAME%">H21LAFI12PS0178.nam.nsroot.net</XMLData>
</file>

<file path=customXml/item2.xml><?xml version="1.0" encoding="utf-8"?>
<XMLData TextToDisplay="%EMAILADDRESS%">lk53529@imcnam.ssmb.com</XMLData>
</file>

<file path=customXml/item3.xml><?xml version="1.0" encoding="utf-8"?>
<XMLData TextToDisplay="%USERNAME%">lk53529</XMLData>
</file>

<file path=customXml/item4.xml><?xml version="1.0" encoding="utf-8"?>
<XMLData TextToDisplay="%DOCUMENTGUID%">{00000000-0000-0000-0000-000000000000}</XMLDat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XMLData TextToDisplay="RightsWATCHMark">7|CITI-No PII-Public|{00000000-0000-0000-0000-000000000000}</XMLData>
</file>

<file path=customXml/item7.xml><?xml version="1.0" encoding="utf-8"?>
<XMLData TextToDisplay="%CLASSIFICATIONDATETIME%">19:16 22/07/2019</XMLData>
</file>

<file path=customXml/itemProps1.xml><?xml version="1.0" encoding="utf-8"?>
<ds:datastoreItem xmlns:ds="http://schemas.openxmlformats.org/officeDocument/2006/customXml" ds:itemID="{6FE55CAF-FDA5-4C4D-B455-8459ED156138}">
  <ds:schemaRefs/>
</ds:datastoreItem>
</file>

<file path=customXml/itemProps2.xml><?xml version="1.0" encoding="utf-8"?>
<ds:datastoreItem xmlns:ds="http://schemas.openxmlformats.org/officeDocument/2006/customXml" ds:itemID="{3B0B4C6A-7586-4653-B40E-2900C2AA6817}">
  <ds:schemaRefs/>
</ds:datastoreItem>
</file>

<file path=customXml/itemProps3.xml><?xml version="1.0" encoding="utf-8"?>
<ds:datastoreItem xmlns:ds="http://schemas.openxmlformats.org/officeDocument/2006/customXml" ds:itemID="{154D67C0-745A-42DB-87E2-4FC6ACE84BE5}">
  <ds:schemaRefs/>
</ds:datastoreItem>
</file>

<file path=customXml/itemProps4.xml><?xml version="1.0" encoding="utf-8"?>
<ds:datastoreItem xmlns:ds="http://schemas.openxmlformats.org/officeDocument/2006/customXml" ds:itemID="{89EE081C-C298-470B-8C1C-7F2FBDB4C21F}">
  <ds:schemaRefs/>
</ds:datastoreItem>
</file>

<file path=customXml/itemProps5.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customXml/itemProps6.xml><?xml version="1.0" encoding="utf-8"?>
<ds:datastoreItem xmlns:ds="http://schemas.openxmlformats.org/officeDocument/2006/customXml" ds:itemID="{E95F3607-1DAD-4464-85D9-36CB84C3EAE5}">
  <ds:schemaRefs/>
</ds:datastoreItem>
</file>

<file path=customXml/itemProps7.xml><?xml version="1.0" encoding="utf-8"?>
<ds:datastoreItem xmlns:ds="http://schemas.openxmlformats.org/officeDocument/2006/customXml" ds:itemID="{86BEFCB3-AC3C-4533-A619-F04B6E1A099A}">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497</Pages>
  <Words>66899</Words>
  <Characters>381326</Characters>
  <Application>Microsoft Office Word</Application>
  <DocSecurity>0</DocSecurity>
  <Lines>3177</Lines>
  <Paragraphs>894</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447331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5</cp:revision>
  <cp:lastPrinted>2024-06-10T01:14:00Z</cp:lastPrinted>
  <dcterms:created xsi:type="dcterms:W3CDTF">2024-07-11T03:01:00Z</dcterms:created>
  <dcterms:modified xsi:type="dcterms:W3CDTF">2024-07-11T03:39:00Z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