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24F8A" w14:textId="77777777" w:rsidR="002839ED" w:rsidRDefault="00000000">
      <w:pPr>
        <w:pStyle w:val="1"/>
      </w:pPr>
      <w:r>
        <w:t>1. Scope of This Design</w:t>
      </w:r>
    </w:p>
    <w:p w14:paraId="387210B7" w14:textId="6F6A1A2E" w:rsidR="002839ED" w:rsidRDefault="00000000">
      <w:pPr>
        <w:spacing w:after="160"/>
      </w:pPr>
      <w:r>
        <w:t xml:space="preserve">This document covers the product design and functional prototype for the Facility Booking module of the Community Facility and Maintenance Management System. In line with the project's phased delivery, the prototype demonstrates the five core booking functions: facility search, availability checking, booking request submission, conflict detection, and cancellation. </w:t>
      </w:r>
    </w:p>
    <w:p w14:paraId="0AF80ABA" w14:textId="77777777" w:rsidR="002839ED" w:rsidRDefault="00000000">
      <w:pPr>
        <w:pStyle w:val="1"/>
      </w:pPr>
      <w:r>
        <w:t>2. System Architecture</w:t>
      </w:r>
    </w:p>
    <w:p w14:paraId="68C04574" w14:textId="77777777" w:rsidR="002839ED" w:rsidRDefault="00000000">
      <w:pPr>
        <w:spacing w:after="160"/>
      </w:pPr>
      <w:r>
        <w:t>The system follows a simple three-tier architecture appropriate for a semester-length prototype: a browser-based presentation layer, an application layer containing the booking business logic, and a data layer holding facility, booking and audit records. In the prototype, the application and data layers are simulated in-memory on the client; in a production build they would sit behind a web API and a relational database.</w:t>
      </w:r>
    </w:p>
    <w:p w14:paraId="333562B6" w14:textId="77777777" w:rsidR="002839ED" w:rsidRDefault="00000000">
      <w:pPr>
        <w:spacing w:before="150" w:after="80"/>
        <w:jc w:val="center"/>
      </w:pPr>
      <w:r>
        <w:rPr>
          <w:noProof/>
        </w:rPr>
        <w:drawing>
          <wp:inline distT="0" distB="0" distL="0" distR="0" wp14:anchorId="2B65E5E4" wp14:editId="7F312F4B">
            <wp:extent cx="5334000" cy="3409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09950"/>
                    </a:xfrm>
                    <a:prstGeom prst="rect">
                      <a:avLst/>
                    </a:prstGeom>
                  </pic:spPr>
                </pic:pic>
              </a:graphicData>
            </a:graphic>
          </wp:inline>
        </w:drawing>
      </w:r>
    </w:p>
    <w:p w14:paraId="2218A55A" w14:textId="77777777" w:rsidR="002839ED" w:rsidRDefault="00000000">
      <w:pPr>
        <w:spacing w:after="220"/>
        <w:jc w:val="center"/>
      </w:pPr>
      <w:r>
        <w:rPr>
          <w:i/>
          <w:iCs/>
          <w:color w:val="555555"/>
          <w:sz w:val="17"/>
          <w:szCs w:val="17"/>
        </w:rPr>
        <w:t>Figure 1 — Three-tier architecture for the Facility Booking module</w:t>
      </w:r>
    </w:p>
    <w:p w14:paraId="268C413E" w14:textId="77777777" w:rsidR="002839ED" w:rsidRDefault="00000000">
      <w:pPr>
        <w:pStyle w:val="1"/>
      </w:pPr>
      <w:r>
        <w:t>3. Data Design (Entity-Relationship Diagram)</w:t>
      </w:r>
    </w:p>
    <w:p w14:paraId="6DAFAF4D" w14:textId="408BDC5D" w:rsidR="002839ED" w:rsidRDefault="00000000">
      <w:pPr>
        <w:spacing w:after="160"/>
      </w:pPr>
      <w:r>
        <w:t xml:space="preserve">The data model </w:t>
      </w:r>
      <w:r w:rsidR="00ED1BBA">
        <w:t>centers</w:t>
      </w:r>
      <w:r>
        <w:t xml:space="preserve"> on two entities: FACILITY and BOOKING. Each facility can have many bookings; each booking belongs to exactly one facility. </w:t>
      </w:r>
      <w:r w:rsidR="00ED1BBA">
        <w:t>Every</w:t>
      </w:r>
      <w:r>
        <w:t xml:space="preserve"> state change (submitted, approved, rejected, cancelled) writes an AUDIT_LOG_ENTRY, supporting the project's audit-history requirement.</w:t>
      </w:r>
    </w:p>
    <w:p w14:paraId="07E51DA1" w14:textId="0F345354" w:rsidR="002839ED" w:rsidRDefault="0026468F">
      <w:pPr>
        <w:spacing w:before="150" w:after="80"/>
        <w:jc w:val="center"/>
      </w:pPr>
      <w:r>
        <w:rPr>
          <w:noProof/>
        </w:rPr>
        <w:lastRenderedPageBreak/>
        <w:drawing>
          <wp:inline distT="0" distB="0" distL="0" distR="0" wp14:anchorId="656D82AC" wp14:editId="47B4F328">
            <wp:extent cx="4656406" cy="3658470"/>
            <wp:effectExtent l="0" t="0" r="0" b="0"/>
            <wp:docPr id="1671960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0329" name="图片 1671960329"/>
                    <pic:cNvPicPr/>
                  </pic:nvPicPr>
                  <pic:blipFill>
                    <a:blip r:embed="rId8">
                      <a:extLst>
                        <a:ext uri="{28A0092B-C50C-407E-A947-70E740481C1C}">
                          <a14:useLocalDpi xmlns:a14="http://schemas.microsoft.com/office/drawing/2010/main" val="0"/>
                        </a:ext>
                      </a:extLst>
                    </a:blip>
                    <a:stretch>
                      <a:fillRect/>
                    </a:stretch>
                  </pic:blipFill>
                  <pic:spPr>
                    <a:xfrm>
                      <a:off x="0" y="0"/>
                      <a:ext cx="4670763" cy="3669750"/>
                    </a:xfrm>
                    <a:prstGeom prst="rect">
                      <a:avLst/>
                    </a:prstGeom>
                  </pic:spPr>
                </pic:pic>
              </a:graphicData>
            </a:graphic>
          </wp:inline>
        </w:drawing>
      </w:r>
    </w:p>
    <w:p w14:paraId="7BAE5851" w14:textId="77777777" w:rsidR="002839ED" w:rsidRDefault="00000000">
      <w:pPr>
        <w:spacing w:after="220"/>
        <w:jc w:val="center"/>
      </w:pPr>
      <w:r>
        <w:rPr>
          <w:i/>
          <w:iCs/>
          <w:color w:val="555555"/>
          <w:sz w:val="17"/>
          <w:szCs w:val="17"/>
        </w:rPr>
        <w:t>Figure 2 — Entity-Relationship Diagram for the Facility Booking module</w:t>
      </w:r>
    </w:p>
    <w:p w14:paraId="6A7F096B" w14:textId="77777777" w:rsidR="002839ED" w:rsidRDefault="00000000">
      <w:pPr>
        <w:pStyle w:val="2"/>
      </w:pPr>
      <w:r>
        <w:t>3.1 Data Dictionary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900"/>
      </w:tblGrid>
      <w:tr w:rsidR="002839ED" w14:paraId="482B3579" w14:textId="77777777">
        <w:trPr>
          <w:tblHeader/>
        </w:trPr>
        <w:tc>
          <w:tcPr>
            <w:tcW w:w="20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26994097" w14:textId="77777777" w:rsidR="002839ED" w:rsidRDefault="00000000">
            <w:r>
              <w:rPr>
                <w:b/>
                <w:bCs/>
                <w:color w:val="FFFFFF"/>
                <w:sz w:val="18"/>
                <w:szCs w:val="18"/>
              </w:rPr>
              <w:t>Entity</w:t>
            </w:r>
          </w:p>
        </w:tc>
        <w:tc>
          <w:tcPr>
            <w:tcW w:w="38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604F97DA" w14:textId="77777777" w:rsidR="002839ED" w:rsidRDefault="00000000">
            <w:r>
              <w:rPr>
                <w:b/>
                <w:bCs/>
                <w:color w:val="FFFFFF"/>
                <w:sz w:val="18"/>
                <w:szCs w:val="18"/>
              </w:rPr>
              <w:t>Field(s)</w:t>
            </w:r>
          </w:p>
        </w:tc>
        <w:tc>
          <w:tcPr>
            <w:tcW w:w="39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68816C78" w14:textId="77777777" w:rsidR="002839ED" w:rsidRDefault="00000000">
            <w:r>
              <w:rPr>
                <w:b/>
                <w:bCs/>
                <w:color w:val="FFFFFF"/>
                <w:sz w:val="18"/>
                <w:szCs w:val="18"/>
              </w:rPr>
              <w:t>Notes</w:t>
            </w:r>
          </w:p>
        </w:tc>
      </w:tr>
      <w:tr w:rsidR="002839ED" w14:paraId="2115DBCF" w14:textId="77777777">
        <w:tc>
          <w:tcPr>
            <w:tcW w:w="2000" w:type="dxa"/>
            <w:tcBorders>
              <w:top w:val="single" w:sz="1" w:space="0" w:color="B7B7B7"/>
              <w:left w:val="single" w:sz="1" w:space="0" w:color="B7B7B7"/>
              <w:bottom w:val="single" w:sz="1" w:space="0" w:color="B7B7B7"/>
              <w:right w:val="single" w:sz="1" w:space="0" w:color="B7B7B7"/>
            </w:tcBorders>
            <w:vAlign w:val="center"/>
          </w:tcPr>
          <w:p w14:paraId="3CAF42CA" w14:textId="77777777" w:rsidR="002839ED" w:rsidRDefault="00000000">
            <w:r>
              <w:rPr>
                <w:color w:val="000000"/>
                <w:sz w:val="18"/>
                <w:szCs w:val="18"/>
              </w:rPr>
              <w:t>FACILITY</w:t>
            </w:r>
          </w:p>
        </w:tc>
        <w:tc>
          <w:tcPr>
            <w:tcW w:w="3800" w:type="dxa"/>
            <w:tcBorders>
              <w:top w:val="single" w:sz="1" w:space="0" w:color="B7B7B7"/>
              <w:left w:val="single" w:sz="1" w:space="0" w:color="B7B7B7"/>
              <w:bottom w:val="single" w:sz="1" w:space="0" w:color="B7B7B7"/>
              <w:right w:val="single" w:sz="1" w:space="0" w:color="B7B7B7"/>
            </w:tcBorders>
            <w:vAlign w:val="center"/>
          </w:tcPr>
          <w:p w14:paraId="2AA22570" w14:textId="77777777" w:rsidR="002839ED" w:rsidRDefault="00000000">
            <w:r>
              <w:rPr>
                <w:color w:val="000000"/>
                <w:sz w:val="18"/>
                <w:szCs w:val="18"/>
              </w:rPr>
              <w:t>facility_id</w:t>
            </w:r>
          </w:p>
        </w:tc>
        <w:tc>
          <w:tcPr>
            <w:tcW w:w="3900" w:type="dxa"/>
            <w:tcBorders>
              <w:top w:val="single" w:sz="1" w:space="0" w:color="B7B7B7"/>
              <w:left w:val="single" w:sz="1" w:space="0" w:color="B7B7B7"/>
              <w:bottom w:val="single" w:sz="1" w:space="0" w:color="B7B7B7"/>
              <w:right w:val="single" w:sz="1" w:space="0" w:color="B7B7B7"/>
            </w:tcBorders>
            <w:vAlign w:val="center"/>
          </w:tcPr>
          <w:p w14:paraId="2982FC4D" w14:textId="77777777" w:rsidR="002839ED" w:rsidRDefault="00000000">
            <w:r>
              <w:rPr>
                <w:color w:val="000000"/>
                <w:sz w:val="18"/>
                <w:szCs w:val="18"/>
              </w:rPr>
              <w:t>Primary key</w:t>
            </w:r>
          </w:p>
        </w:tc>
      </w:tr>
      <w:tr w:rsidR="002839ED" w14:paraId="6EF92810" w14:textId="77777777">
        <w:tc>
          <w:tcPr>
            <w:tcW w:w="2000" w:type="dxa"/>
            <w:tcBorders>
              <w:top w:val="single" w:sz="1" w:space="0" w:color="B7B7B7"/>
              <w:left w:val="single" w:sz="1" w:space="0" w:color="B7B7B7"/>
              <w:bottom w:val="single" w:sz="1" w:space="0" w:color="B7B7B7"/>
              <w:right w:val="single" w:sz="1" w:space="0" w:color="B7B7B7"/>
            </w:tcBorders>
            <w:vAlign w:val="center"/>
          </w:tcPr>
          <w:p w14:paraId="5E9E52C3" w14:textId="77777777" w:rsidR="002839ED" w:rsidRDefault="00000000">
            <w:r>
              <w:rPr>
                <w:color w:val="000000"/>
                <w:sz w:val="18"/>
                <w:szCs w:val="18"/>
              </w:rPr>
              <w:t>FACILITY</w:t>
            </w:r>
          </w:p>
        </w:tc>
        <w:tc>
          <w:tcPr>
            <w:tcW w:w="3800" w:type="dxa"/>
            <w:tcBorders>
              <w:top w:val="single" w:sz="1" w:space="0" w:color="B7B7B7"/>
              <w:left w:val="single" w:sz="1" w:space="0" w:color="B7B7B7"/>
              <w:bottom w:val="single" w:sz="1" w:space="0" w:color="B7B7B7"/>
              <w:right w:val="single" w:sz="1" w:space="0" w:color="B7B7B7"/>
            </w:tcBorders>
            <w:vAlign w:val="center"/>
          </w:tcPr>
          <w:p w14:paraId="7AD9F660" w14:textId="77777777" w:rsidR="002839ED" w:rsidRDefault="00000000">
            <w:r>
              <w:rPr>
                <w:color w:val="000000"/>
                <w:sz w:val="18"/>
                <w:szCs w:val="18"/>
              </w:rPr>
              <w:t>name, type, location, capacity</w:t>
            </w:r>
          </w:p>
        </w:tc>
        <w:tc>
          <w:tcPr>
            <w:tcW w:w="3900" w:type="dxa"/>
            <w:tcBorders>
              <w:top w:val="single" w:sz="1" w:space="0" w:color="B7B7B7"/>
              <w:left w:val="single" w:sz="1" w:space="0" w:color="B7B7B7"/>
              <w:bottom w:val="single" w:sz="1" w:space="0" w:color="B7B7B7"/>
              <w:right w:val="single" w:sz="1" w:space="0" w:color="B7B7B7"/>
            </w:tcBorders>
            <w:vAlign w:val="center"/>
          </w:tcPr>
          <w:p w14:paraId="16CDC487" w14:textId="77777777" w:rsidR="002839ED" w:rsidRDefault="00000000">
            <w:r>
              <w:rPr>
                <w:color w:val="000000"/>
                <w:sz w:val="18"/>
                <w:szCs w:val="18"/>
              </w:rPr>
              <w:t>Descriptive attributes used in search and filtering</w:t>
            </w:r>
          </w:p>
        </w:tc>
      </w:tr>
      <w:tr w:rsidR="002839ED" w14:paraId="6C3B4195" w14:textId="77777777">
        <w:tc>
          <w:tcPr>
            <w:tcW w:w="2000" w:type="dxa"/>
            <w:tcBorders>
              <w:top w:val="single" w:sz="1" w:space="0" w:color="B7B7B7"/>
              <w:left w:val="single" w:sz="1" w:space="0" w:color="B7B7B7"/>
              <w:bottom w:val="single" w:sz="1" w:space="0" w:color="B7B7B7"/>
              <w:right w:val="single" w:sz="1" w:space="0" w:color="B7B7B7"/>
            </w:tcBorders>
            <w:vAlign w:val="center"/>
          </w:tcPr>
          <w:p w14:paraId="6782D06B" w14:textId="77777777" w:rsidR="002839ED" w:rsidRDefault="00000000">
            <w:r>
              <w:rPr>
                <w:color w:val="000000"/>
                <w:sz w:val="18"/>
                <w:szCs w:val="18"/>
              </w:rPr>
              <w:t>FACILITY</w:t>
            </w:r>
          </w:p>
        </w:tc>
        <w:tc>
          <w:tcPr>
            <w:tcW w:w="3800" w:type="dxa"/>
            <w:tcBorders>
              <w:top w:val="single" w:sz="1" w:space="0" w:color="B7B7B7"/>
              <w:left w:val="single" w:sz="1" w:space="0" w:color="B7B7B7"/>
              <w:bottom w:val="single" w:sz="1" w:space="0" w:color="B7B7B7"/>
              <w:right w:val="single" w:sz="1" w:space="0" w:color="B7B7B7"/>
            </w:tcBorders>
            <w:vAlign w:val="center"/>
          </w:tcPr>
          <w:p w14:paraId="20827436" w14:textId="77777777" w:rsidR="002839ED" w:rsidRDefault="00000000">
            <w:r>
              <w:rPr>
                <w:color w:val="000000"/>
                <w:sz w:val="18"/>
                <w:szCs w:val="18"/>
              </w:rPr>
              <w:t>status</w:t>
            </w:r>
          </w:p>
        </w:tc>
        <w:tc>
          <w:tcPr>
            <w:tcW w:w="3900" w:type="dxa"/>
            <w:tcBorders>
              <w:top w:val="single" w:sz="1" w:space="0" w:color="B7B7B7"/>
              <w:left w:val="single" w:sz="1" w:space="0" w:color="B7B7B7"/>
              <w:bottom w:val="single" w:sz="1" w:space="0" w:color="B7B7B7"/>
              <w:right w:val="single" w:sz="1" w:space="0" w:color="B7B7B7"/>
            </w:tcBorders>
            <w:vAlign w:val="center"/>
          </w:tcPr>
          <w:p w14:paraId="47B0FF34" w14:textId="77777777" w:rsidR="002839ED" w:rsidRDefault="00000000">
            <w:r>
              <w:rPr>
                <w:color w:val="000000"/>
                <w:sz w:val="18"/>
                <w:szCs w:val="18"/>
              </w:rPr>
              <w:t>Active / Temporarily Closed</w:t>
            </w:r>
          </w:p>
        </w:tc>
      </w:tr>
      <w:tr w:rsidR="002839ED" w14:paraId="13F11F43" w14:textId="77777777">
        <w:tc>
          <w:tcPr>
            <w:tcW w:w="2000" w:type="dxa"/>
            <w:tcBorders>
              <w:top w:val="single" w:sz="1" w:space="0" w:color="B7B7B7"/>
              <w:left w:val="single" w:sz="1" w:space="0" w:color="B7B7B7"/>
              <w:bottom w:val="single" w:sz="1" w:space="0" w:color="B7B7B7"/>
              <w:right w:val="single" w:sz="1" w:space="0" w:color="B7B7B7"/>
            </w:tcBorders>
            <w:vAlign w:val="center"/>
          </w:tcPr>
          <w:p w14:paraId="384FED36"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6D4C02A9" w14:textId="77777777" w:rsidR="002839ED" w:rsidRDefault="00000000">
            <w:r>
              <w:rPr>
                <w:color w:val="000000"/>
                <w:sz w:val="18"/>
                <w:szCs w:val="18"/>
              </w:rPr>
              <w:t>booking_id</w:t>
            </w:r>
          </w:p>
        </w:tc>
        <w:tc>
          <w:tcPr>
            <w:tcW w:w="3900" w:type="dxa"/>
            <w:tcBorders>
              <w:top w:val="single" w:sz="1" w:space="0" w:color="B7B7B7"/>
              <w:left w:val="single" w:sz="1" w:space="0" w:color="B7B7B7"/>
              <w:bottom w:val="single" w:sz="1" w:space="0" w:color="B7B7B7"/>
              <w:right w:val="single" w:sz="1" w:space="0" w:color="B7B7B7"/>
            </w:tcBorders>
            <w:vAlign w:val="center"/>
          </w:tcPr>
          <w:p w14:paraId="180F09A1" w14:textId="77777777" w:rsidR="002839ED" w:rsidRDefault="00000000">
            <w:r>
              <w:rPr>
                <w:color w:val="000000"/>
                <w:sz w:val="18"/>
                <w:szCs w:val="18"/>
              </w:rPr>
              <w:t>Primary key</w:t>
            </w:r>
          </w:p>
        </w:tc>
      </w:tr>
      <w:tr w:rsidR="002839ED" w14:paraId="585BBC58" w14:textId="77777777">
        <w:tc>
          <w:tcPr>
            <w:tcW w:w="2000" w:type="dxa"/>
            <w:tcBorders>
              <w:top w:val="single" w:sz="1" w:space="0" w:color="B7B7B7"/>
              <w:left w:val="single" w:sz="1" w:space="0" w:color="B7B7B7"/>
              <w:bottom w:val="single" w:sz="1" w:space="0" w:color="B7B7B7"/>
              <w:right w:val="single" w:sz="1" w:space="0" w:color="B7B7B7"/>
            </w:tcBorders>
            <w:vAlign w:val="center"/>
          </w:tcPr>
          <w:p w14:paraId="2449028A"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1FF340A0" w14:textId="77777777" w:rsidR="002839ED" w:rsidRDefault="00000000">
            <w:r>
              <w:rPr>
                <w:color w:val="000000"/>
                <w:sz w:val="18"/>
                <w:szCs w:val="18"/>
              </w:rPr>
              <w:t>facility_id</w:t>
            </w:r>
          </w:p>
        </w:tc>
        <w:tc>
          <w:tcPr>
            <w:tcW w:w="3900" w:type="dxa"/>
            <w:tcBorders>
              <w:top w:val="single" w:sz="1" w:space="0" w:color="B7B7B7"/>
              <w:left w:val="single" w:sz="1" w:space="0" w:color="B7B7B7"/>
              <w:bottom w:val="single" w:sz="1" w:space="0" w:color="B7B7B7"/>
              <w:right w:val="single" w:sz="1" w:space="0" w:color="B7B7B7"/>
            </w:tcBorders>
            <w:vAlign w:val="center"/>
          </w:tcPr>
          <w:p w14:paraId="52030175" w14:textId="77777777" w:rsidR="002839ED" w:rsidRDefault="00000000">
            <w:r>
              <w:rPr>
                <w:color w:val="000000"/>
                <w:sz w:val="18"/>
                <w:szCs w:val="18"/>
              </w:rPr>
              <w:t>Foreign key to FACILITY</w:t>
            </w:r>
          </w:p>
        </w:tc>
      </w:tr>
      <w:tr w:rsidR="002839ED" w14:paraId="7B1646C7" w14:textId="77777777">
        <w:tc>
          <w:tcPr>
            <w:tcW w:w="2000" w:type="dxa"/>
            <w:tcBorders>
              <w:top w:val="single" w:sz="1" w:space="0" w:color="B7B7B7"/>
              <w:left w:val="single" w:sz="1" w:space="0" w:color="B7B7B7"/>
              <w:bottom w:val="single" w:sz="1" w:space="0" w:color="B7B7B7"/>
              <w:right w:val="single" w:sz="1" w:space="0" w:color="B7B7B7"/>
            </w:tcBorders>
            <w:vAlign w:val="center"/>
          </w:tcPr>
          <w:p w14:paraId="525569D0"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31C93558" w14:textId="77777777" w:rsidR="002839ED" w:rsidRDefault="00000000">
            <w:r>
              <w:rPr>
                <w:color w:val="000000"/>
                <w:sz w:val="18"/>
                <w:szCs w:val="18"/>
              </w:rPr>
              <w:t>date, start_time, end_time</w:t>
            </w:r>
          </w:p>
        </w:tc>
        <w:tc>
          <w:tcPr>
            <w:tcW w:w="3900" w:type="dxa"/>
            <w:tcBorders>
              <w:top w:val="single" w:sz="1" w:space="0" w:color="B7B7B7"/>
              <w:left w:val="single" w:sz="1" w:space="0" w:color="B7B7B7"/>
              <w:bottom w:val="single" w:sz="1" w:space="0" w:color="B7B7B7"/>
              <w:right w:val="single" w:sz="1" w:space="0" w:color="B7B7B7"/>
            </w:tcBorders>
            <w:vAlign w:val="center"/>
          </w:tcPr>
          <w:p w14:paraId="0F103036" w14:textId="77777777" w:rsidR="002839ED" w:rsidRDefault="00000000">
            <w:r>
              <w:rPr>
                <w:color w:val="000000"/>
                <w:sz w:val="18"/>
                <w:szCs w:val="18"/>
              </w:rPr>
              <w:t>Used by the conflict-detection engine to test for overlap</w:t>
            </w:r>
          </w:p>
        </w:tc>
      </w:tr>
      <w:tr w:rsidR="002839ED" w14:paraId="24D146A3" w14:textId="77777777">
        <w:tc>
          <w:tcPr>
            <w:tcW w:w="2000" w:type="dxa"/>
            <w:tcBorders>
              <w:top w:val="single" w:sz="1" w:space="0" w:color="B7B7B7"/>
              <w:left w:val="single" w:sz="1" w:space="0" w:color="B7B7B7"/>
              <w:bottom w:val="single" w:sz="1" w:space="0" w:color="B7B7B7"/>
              <w:right w:val="single" w:sz="1" w:space="0" w:color="B7B7B7"/>
            </w:tcBorders>
            <w:vAlign w:val="center"/>
          </w:tcPr>
          <w:p w14:paraId="20A64538"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25BA31D0" w14:textId="77777777" w:rsidR="002839ED" w:rsidRDefault="00000000">
            <w:r>
              <w:rPr>
                <w:color w:val="000000"/>
                <w:sz w:val="18"/>
                <w:szCs w:val="18"/>
              </w:rPr>
              <w:t>requester_name, purpose</w:t>
            </w:r>
          </w:p>
        </w:tc>
        <w:tc>
          <w:tcPr>
            <w:tcW w:w="3900" w:type="dxa"/>
            <w:tcBorders>
              <w:top w:val="single" w:sz="1" w:space="0" w:color="B7B7B7"/>
              <w:left w:val="single" w:sz="1" w:space="0" w:color="B7B7B7"/>
              <w:bottom w:val="single" w:sz="1" w:space="0" w:color="B7B7B7"/>
              <w:right w:val="single" w:sz="1" w:space="0" w:color="B7B7B7"/>
            </w:tcBorders>
            <w:vAlign w:val="center"/>
          </w:tcPr>
          <w:p w14:paraId="7315C270" w14:textId="77777777" w:rsidR="002839ED" w:rsidRDefault="00000000">
            <w:r>
              <w:rPr>
                <w:color w:val="000000"/>
                <w:sz w:val="18"/>
                <w:szCs w:val="18"/>
              </w:rPr>
              <w:t>Captured at request time</w:t>
            </w:r>
          </w:p>
        </w:tc>
      </w:tr>
      <w:tr w:rsidR="002839ED" w14:paraId="5E4C077D" w14:textId="77777777">
        <w:tc>
          <w:tcPr>
            <w:tcW w:w="2000" w:type="dxa"/>
            <w:tcBorders>
              <w:top w:val="single" w:sz="1" w:space="0" w:color="B7B7B7"/>
              <w:left w:val="single" w:sz="1" w:space="0" w:color="B7B7B7"/>
              <w:bottom w:val="single" w:sz="1" w:space="0" w:color="B7B7B7"/>
              <w:right w:val="single" w:sz="1" w:space="0" w:color="B7B7B7"/>
            </w:tcBorders>
            <w:vAlign w:val="center"/>
          </w:tcPr>
          <w:p w14:paraId="0B8FB01D"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2263F44C" w14:textId="77777777" w:rsidR="002839ED" w:rsidRDefault="00000000">
            <w:r>
              <w:rPr>
                <w:color w:val="000000"/>
                <w:sz w:val="18"/>
                <w:szCs w:val="18"/>
              </w:rPr>
              <w:t>status</w:t>
            </w:r>
          </w:p>
        </w:tc>
        <w:tc>
          <w:tcPr>
            <w:tcW w:w="3900" w:type="dxa"/>
            <w:tcBorders>
              <w:top w:val="single" w:sz="1" w:space="0" w:color="B7B7B7"/>
              <w:left w:val="single" w:sz="1" w:space="0" w:color="B7B7B7"/>
              <w:bottom w:val="single" w:sz="1" w:space="0" w:color="B7B7B7"/>
              <w:right w:val="single" w:sz="1" w:space="0" w:color="B7B7B7"/>
            </w:tcBorders>
            <w:vAlign w:val="center"/>
          </w:tcPr>
          <w:p w14:paraId="6F9FBE14" w14:textId="77777777" w:rsidR="002839ED" w:rsidRDefault="00000000">
            <w:r>
              <w:rPr>
                <w:color w:val="000000"/>
                <w:sz w:val="18"/>
                <w:szCs w:val="18"/>
              </w:rPr>
              <w:t>Pending / Approved / Rejected / Cancelled</w:t>
            </w:r>
          </w:p>
        </w:tc>
      </w:tr>
      <w:tr w:rsidR="002839ED" w14:paraId="1727650A" w14:textId="77777777">
        <w:tc>
          <w:tcPr>
            <w:tcW w:w="2000" w:type="dxa"/>
            <w:tcBorders>
              <w:top w:val="single" w:sz="1" w:space="0" w:color="B7B7B7"/>
              <w:left w:val="single" w:sz="1" w:space="0" w:color="B7B7B7"/>
              <w:bottom w:val="single" w:sz="1" w:space="0" w:color="B7B7B7"/>
              <w:right w:val="single" w:sz="1" w:space="0" w:color="B7B7B7"/>
            </w:tcBorders>
            <w:vAlign w:val="center"/>
          </w:tcPr>
          <w:p w14:paraId="25C83AED" w14:textId="77777777" w:rsidR="002839ED" w:rsidRDefault="00000000">
            <w:r>
              <w:rPr>
                <w:color w:val="000000"/>
                <w:sz w:val="18"/>
                <w:szCs w:val="18"/>
              </w:rPr>
              <w:t>AUDIT_LOG_ENTRY</w:t>
            </w:r>
          </w:p>
        </w:tc>
        <w:tc>
          <w:tcPr>
            <w:tcW w:w="3800" w:type="dxa"/>
            <w:tcBorders>
              <w:top w:val="single" w:sz="1" w:space="0" w:color="B7B7B7"/>
              <w:left w:val="single" w:sz="1" w:space="0" w:color="B7B7B7"/>
              <w:bottom w:val="single" w:sz="1" w:space="0" w:color="B7B7B7"/>
              <w:right w:val="single" w:sz="1" w:space="0" w:color="B7B7B7"/>
            </w:tcBorders>
            <w:vAlign w:val="center"/>
          </w:tcPr>
          <w:p w14:paraId="0D895AE3" w14:textId="77777777" w:rsidR="002839ED" w:rsidRDefault="00000000">
            <w:r>
              <w:rPr>
                <w:color w:val="000000"/>
                <w:sz w:val="18"/>
                <w:szCs w:val="18"/>
              </w:rPr>
              <w:t>log_id, booking_id, action, actor, timestamp</w:t>
            </w:r>
          </w:p>
        </w:tc>
        <w:tc>
          <w:tcPr>
            <w:tcW w:w="3900" w:type="dxa"/>
            <w:tcBorders>
              <w:top w:val="single" w:sz="1" w:space="0" w:color="B7B7B7"/>
              <w:left w:val="single" w:sz="1" w:space="0" w:color="B7B7B7"/>
              <w:bottom w:val="single" w:sz="1" w:space="0" w:color="B7B7B7"/>
              <w:right w:val="single" w:sz="1" w:space="0" w:color="B7B7B7"/>
            </w:tcBorders>
            <w:vAlign w:val="center"/>
          </w:tcPr>
          <w:p w14:paraId="69706033" w14:textId="77777777" w:rsidR="002839ED" w:rsidRDefault="00000000">
            <w:r>
              <w:rPr>
                <w:color w:val="000000"/>
                <w:sz w:val="18"/>
                <w:szCs w:val="18"/>
              </w:rPr>
              <w:t>One row per state change, for audit history</w:t>
            </w:r>
          </w:p>
        </w:tc>
      </w:tr>
    </w:tbl>
    <w:p w14:paraId="5D5BE24F" w14:textId="77777777" w:rsidR="002839ED" w:rsidRDefault="002839ED">
      <w:pPr>
        <w:spacing w:after="200"/>
      </w:pPr>
    </w:p>
    <w:p w14:paraId="2905DAF3" w14:textId="77777777" w:rsidR="002839ED" w:rsidRDefault="00000000">
      <w:pPr>
        <w:pStyle w:val="1"/>
      </w:pPr>
      <w:r>
        <w:t>4. UI Design — Wireframes</w:t>
      </w:r>
    </w:p>
    <w:p w14:paraId="60AD657B" w14:textId="7E9BA7B1" w:rsidR="002839ED" w:rsidRDefault="00000000">
      <w:pPr>
        <w:spacing w:after="160"/>
      </w:pPr>
      <w:r>
        <w:t xml:space="preserve">Four screens cover the in-scope booking workflow. Wireframes are shown below; the working prototype implements each of these screens with live, interactive </w:t>
      </w:r>
      <w:r w:rsidR="00ED1BBA">
        <w:t>behavior</w:t>
      </w:r>
      <w:r>
        <w:t xml:space="preserve"> (see Section 5).</w:t>
      </w:r>
    </w:p>
    <w:p w14:paraId="771B0B47" w14:textId="77777777" w:rsidR="002839ED" w:rsidRDefault="00000000">
      <w:pPr>
        <w:pStyle w:val="2"/>
      </w:pPr>
      <w:r>
        <w:t>4.1 Search &amp; Book</w:t>
      </w:r>
    </w:p>
    <w:p w14:paraId="638C9CB3" w14:textId="77777777" w:rsidR="002839ED" w:rsidRDefault="00000000">
      <w:pPr>
        <w:spacing w:after="160"/>
      </w:pPr>
      <w:r>
        <w:t>Residents filter facilities by type and date and see an hourly availability strip per facility before requesting a booking.</w:t>
      </w:r>
    </w:p>
    <w:p w14:paraId="24646D40" w14:textId="2432B32E" w:rsidR="002839ED" w:rsidRDefault="00ED1BBA">
      <w:pPr>
        <w:spacing w:before="150" w:after="80"/>
        <w:jc w:val="center"/>
      </w:pPr>
      <w:r w:rsidRPr="00ED1BBA">
        <w:rPr>
          <w:noProof/>
        </w:rPr>
        <w:lastRenderedPageBreak/>
        <w:drawing>
          <wp:inline distT="0" distB="0" distL="0" distR="0" wp14:anchorId="7B863C4C" wp14:editId="6566BFBB">
            <wp:extent cx="4473526" cy="2647266"/>
            <wp:effectExtent l="0" t="0" r="3810" b="1270"/>
            <wp:docPr id="1187560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0611" name=""/>
                    <pic:cNvPicPr/>
                  </pic:nvPicPr>
                  <pic:blipFill>
                    <a:blip r:embed="rId9"/>
                    <a:stretch>
                      <a:fillRect/>
                    </a:stretch>
                  </pic:blipFill>
                  <pic:spPr>
                    <a:xfrm>
                      <a:off x="0" y="0"/>
                      <a:ext cx="4488667" cy="2656226"/>
                    </a:xfrm>
                    <a:prstGeom prst="rect">
                      <a:avLst/>
                    </a:prstGeom>
                  </pic:spPr>
                </pic:pic>
              </a:graphicData>
            </a:graphic>
          </wp:inline>
        </w:drawing>
      </w:r>
    </w:p>
    <w:p w14:paraId="3BBFEB25" w14:textId="77777777" w:rsidR="002839ED" w:rsidRDefault="00000000">
      <w:pPr>
        <w:spacing w:after="220"/>
        <w:jc w:val="center"/>
      </w:pPr>
      <w:r>
        <w:rPr>
          <w:i/>
          <w:iCs/>
          <w:color w:val="555555"/>
          <w:sz w:val="17"/>
          <w:szCs w:val="17"/>
        </w:rPr>
        <w:t>Figure 3 — Search &amp; Book screen</w:t>
      </w:r>
    </w:p>
    <w:p w14:paraId="4CACBB70" w14:textId="77777777" w:rsidR="002839ED" w:rsidRDefault="00000000">
      <w:pPr>
        <w:pStyle w:val="2"/>
      </w:pPr>
      <w:r>
        <w:t>4.2 Booking Request Form</w:t>
      </w:r>
    </w:p>
    <w:p w14:paraId="199F9F17" w14:textId="77777777" w:rsidR="002839ED" w:rsidRDefault="00000000">
      <w:pPr>
        <w:spacing w:after="160"/>
      </w:pPr>
      <w:r>
        <w:t>Selecting "Request booking" opens an inline form capturing date, time range, requester name and purpose.</w:t>
      </w:r>
    </w:p>
    <w:p w14:paraId="1BA7024F" w14:textId="77777777" w:rsidR="002839ED" w:rsidRDefault="00000000">
      <w:pPr>
        <w:spacing w:before="150" w:after="80"/>
        <w:jc w:val="center"/>
      </w:pPr>
      <w:r>
        <w:rPr>
          <w:noProof/>
        </w:rPr>
        <w:drawing>
          <wp:inline distT="0" distB="0" distL="0" distR="0" wp14:anchorId="1FE6518C" wp14:editId="61D3200E">
            <wp:extent cx="4572000" cy="2924175"/>
            <wp:effectExtent l="0" t="0" r="0" b="0"/>
            <wp:docPr id="1459286653" name="图片 145928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24175"/>
                    </a:xfrm>
                    <a:prstGeom prst="rect">
                      <a:avLst/>
                    </a:prstGeom>
                  </pic:spPr>
                </pic:pic>
              </a:graphicData>
            </a:graphic>
          </wp:inline>
        </w:drawing>
      </w:r>
    </w:p>
    <w:p w14:paraId="71105914" w14:textId="77777777" w:rsidR="002839ED" w:rsidRDefault="00000000">
      <w:pPr>
        <w:spacing w:after="220"/>
        <w:jc w:val="center"/>
      </w:pPr>
      <w:r>
        <w:rPr>
          <w:i/>
          <w:iCs/>
          <w:color w:val="555555"/>
          <w:sz w:val="17"/>
          <w:szCs w:val="17"/>
        </w:rPr>
        <w:t>Figure 4 — Booking request form</w:t>
      </w:r>
    </w:p>
    <w:p w14:paraId="1B363FF1" w14:textId="77777777" w:rsidR="002839ED" w:rsidRDefault="00000000">
      <w:pPr>
        <w:pStyle w:val="2"/>
      </w:pPr>
      <w:r>
        <w:t>4.3 My Bookings</w:t>
      </w:r>
    </w:p>
    <w:p w14:paraId="0B3FB4C8" w14:textId="77777777" w:rsidR="002839ED" w:rsidRDefault="00000000">
      <w:pPr>
        <w:spacing w:after="160"/>
      </w:pPr>
      <w:r>
        <w:t>Requesters look up their bookings by name and can cancel a Pending or Approved booking.</w:t>
      </w:r>
    </w:p>
    <w:p w14:paraId="260700EC" w14:textId="216C1F8D" w:rsidR="002839ED" w:rsidRDefault="00ED1BBA">
      <w:pPr>
        <w:spacing w:before="150" w:after="80"/>
        <w:jc w:val="center"/>
      </w:pPr>
      <w:r w:rsidRPr="00ED1BBA">
        <w:rPr>
          <w:noProof/>
        </w:rPr>
        <w:lastRenderedPageBreak/>
        <w:drawing>
          <wp:inline distT="0" distB="0" distL="0" distR="0" wp14:anchorId="593AEDED" wp14:editId="7971E506">
            <wp:extent cx="4923692" cy="3077183"/>
            <wp:effectExtent l="0" t="0" r="0" b="9525"/>
            <wp:docPr id="648452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2842" name=""/>
                    <pic:cNvPicPr/>
                  </pic:nvPicPr>
                  <pic:blipFill>
                    <a:blip r:embed="rId11"/>
                    <a:stretch>
                      <a:fillRect/>
                    </a:stretch>
                  </pic:blipFill>
                  <pic:spPr>
                    <a:xfrm>
                      <a:off x="0" y="0"/>
                      <a:ext cx="4937711" cy="3085945"/>
                    </a:xfrm>
                    <a:prstGeom prst="rect">
                      <a:avLst/>
                    </a:prstGeom>
                  </pic:spPr>
                </pic:pic>
              </a:graphicData>
            </a:graphic>
          </wp:inline>
        </w:drawing>
      </w:r>
    </w:p>
    <w:p w14:paraId="75BB3446" w14:textId="77777777" w:rsidR="002839ED" w:rsidRDefault="00000000">
      <w:pPr>
        <w:spacing w:after="220"/>
        <w:jc w:val="center"/>
      </w:pPr>
      <w:r>
        <w:rPr>
          <w:i/>
          <w:iCs/>
          <w:color w:val="555555"/>
          <w:sz w:val="17"/>
          <w:szCs w:val="17"/>
        </w:rPr>
        <w:t>Figure 5 — My Bookings screen</w:t>
      </w:r>
    </w:p>
    <w:p w14:paraId="29D159C4" w14:textId="77777777" w:rsidR="002839ED" w:rsidRDefault="00000000">
      <w:pPr>
        <w:pStyle w:val="2"/>
      </w:pPr>
      <w:r>
        <w:t>4.4 Staff Approvals</w:t>
      </w:r>
    </w:p>
    <w:p w14:paraId="5F6D8340" w14:textId="77777777" w:rsidR="002839ED" w:rsidRDefault="00000000">
      <w:pPr>
        <w:spacing w:after="160"/>
      </w:pPr>
      <w:r>
        <w:t>Council staff review Pending requests; the system flags any request that conflicts with an already-approved booking and disables Approve until the conflict is resolved.</w:t>
      </w:r>
    </w:p>
    <w:p w14:paraId="0751204B" w14:textId="5CF7F7F0" w:rsidR="002839ED" w:rsidRDefault="00ED1BBA">
      <w:pPr>
        <w:spacing w:before="150" w:after="80"/>
        <w:jc w:val="center"/>
      </w:pPr>
      <w:r w:rsidRPr="00ED1BBA">
        <w:rPr>
          <w:noProof/>
        </w:rPr>
        <w:drawing>
          <wp:inline distT="0" distB="0" distL="0" distR="0" wp14:anchorId="4D37CDB3" wp14:editId="3CB3E8D5">
            <wp:extent cx="4579034" cy="2869639"/>
            <wp:effectExtent l="0" t="0" r="0" b="6985"/>
            <wp:docPr id="101340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0103" name=""/>
                    <pic:cNvPicPr/>
                  </pic:nvPicPr>
                  <pic:blipFill>
                    <a:blip r:embed="rId12"/>
                    <a:stretch>
                      <a:fillRect/>
                    </a:stretch>
                  </pic:blipFill>
                  <pic:spPr>
                    <a:xfrm>
                      <a:off x="0" y="0"/>
                      <a:ext cx="4589642" cy="2876287"/>
                    </a:xfrm>
                    <a:prstGeom prst="rect">
                      <a:avLst/>
                    </a:prstGeom>
                  </pic:spPr>
                </pic:pic>
              </a:graphicData>
            </a:graphic>
          </wp:inline>
        </w:drawing>
      </w:r>
    </w:p>
    <w:p w14:paraId="4E50A241" w14:textId="77777777" w:rsidR="002839ED" w:rsidRDefault="00000000">
      <w:pPr>
        <w:spacing w:after="220"/>
        <w:jc w:val="center"/>
      </w:pPr>
      <w:r>
        <w:rPr>
          <w:i/>
          <w:iCs/>
          <w:color w:val="555555"/>
          <w:sz w:val="17"/>
          <w:szCs w:val="17"/>
        </w:rPr>
        <w:t>Figure 6 — Staff Approvals screen</w:t>
      </w:r>
    </w:p>
    <w:p w14:paraId="066D7C9F" w14:textId="77777777" w:rsidR="002839ED" w:rsidRDefault="00000000">
      <w:pPr>
        <w:pStyle w:val="1"/>
      </w:pPr>
      <w:r>
        <w:t>5. Functional Prototype</w:t>
      </w:r>
    </w:p>
    <w:p w14:paraId="31528D8B" w14:textId="17836635" w:rsidR="002839ED" w:rsidRDefault="00000000">
      <w:pPr>
        <w:spacing w:after="160"/>
      </w:pPr>
      <w:r>
        <w:t>A working, click-through prototype has been built as a single-page web application implementing the screens and logic described above, including live conflict detection</w:t>
      </w:r>
      <w:r w:rsidR="000B624D">
        <w:rPr>
          <w:rFonts w:hint="eastAsia"/>
        </w:rPr>
        <w:t xml:space="preserve"> </w:t>
      </w:r>
      <w:r>
        <w:t>and status-driven cancellation. It is delivered separately as an interactive web artifact so it can be demonstrated live, consistent with the subject's requirement for a functional prototype rather than a static mock-up.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00"/>
      </w:tblGrid>
      <w:tr w:rsidR="002839ED" w14:paraId="0C70F463" w14:textId="77777777">
        <w:trPr>
          <w:tblHeader/>
        </w:trPr>
        <w:tc>
          <w:tcPr>
            <w:tcW w:w="32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470CE6A9" w14:textId="77777777" w:rsidR="002839ED" w:rsidRDefault="00000000">
            <w:r>
              <w:rPr>
                <w:b/>
                <w:bCs/>
                <w:color w:val="FFFFFF"/>
                <w:sz w:val="18"/>
                <w:szCs w:val="18"/>
              </w:rPr>
              <w:t>Feature</w:t>
            </w:r>
          </w:p>
        </w:tc>
        <w:tc>
          <w:tcPr>
            <w:tcW w:w="65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54F9C114" w14:textId="77777777" w:rsidR="002839ED" w:rsidRDefault="00000000">
            <w:r>
              <w:rPr>
                <w:b/>
                <w:bCs/>
                <w:color w:val="FFFFFF"/>
                <w:sz w:val="18"/>
                <w:szCs w:val="18"/>
              </w:rPr>
              <w:t>Behaviour demonstrated in the prototype</w:t>
            </w:r>
          </w:p>
        </w:tc>
      </w:tr>
      <w:tr w:rsidR="002839ED" w14:paraId="250CED77" w14:textId="77777777">
        <w:tc>
          <w:tcPr>
            <w:tcW w:w="3200" w:type="dxa"/>
            <w:tcBorders>
              <w:top w:val="single" w:sz="1" w:space="0" w:color="B7B7B7"/>
              <w:left w:val="single" w:sz="1" w:space="0" w:color="B7B7B7"/>
              <w:bottom w:val="single" w:sz="1" w:space="0" w:color="B7B7B7"/>
              <w:right w:val="single" w:sz="1" w:space="0" w:color="B7B7B7"/>
            </w:tcBorders>
            <w:vAlign w:val="center"/>
          </w:tcPr>
          <w:p w14:paraId="645C1E74" w14:textId="77777777" w:rsidR="002839ED" w:rsidRDefault="00000000">
            <w:r>
              <w:rPr>
                <w:b/>
                <w:bCs/>
                <w:color w:val="000000"/>
                <w:sz w:val="18"/>
                <w:szCs w:val="18"/>
              </w:rPr>
              <w:t>Facility search &amp; availability</w:t>
            </w:r>
          </w:p>
        </w:tc>
        <w:tc>
          <w:tcPr>
            <w:tcW w:w="6500" w:type="dxa"/>
            <w:tcBorders>
              <w:top w:val="single" w:sz="1" w:space="0" w:color="B7B7B7"/>
              <w:left w:val="single" w:sz="1" w:space="0" w:color="B7B7B7"/>
              <w:bottom w:val="single" w:sz="1" w:space="0" w:color="B7B7B7"/>
              <w:right w:val="single" w:sz="1" w:space="0" w:color="B7B7B7"/>
            </w:tcBorders>
            <w:vAlign w:val="center"/>
          </w:tcPr>
          <w:p w14:paraId="3D093397" w14:textId="77777777" w:rsidR="002839ED" w:rsidRDefault="00000000">
            <w:r>
              <w:rPr>
                <w:color w:val="000000"/>
                <w:sz w:val="18"/>
                <w:szCs w:val="18"/>
              </w:rPr>
              <w:t>Filter by type and date; hourly availability strip per facility</w:t>
            </w:r>
          </w:p>
        </w:tc>
      </w:tr>
      <w:tr w:rsidR="002839ED" w14:paraId="7BFABD67" w14:textId="77777777">
        <w:tc>
          <w:tcPr>
            <w:tcW w:w="3200" w:type="dxa"/>
            <w:tcBorders>
              <w:top w:val="single" w:sz="1" w:space="0" w:color="B7B7B7"/>
              <w:left w:val="single" w:sz="1" w:space="0" w:color="B7B7B7"/>
              <w:bottom w:val="single" w:sz="1" w:space="0" w:color="B7B7B7"/>
              <w:right w:val="single" w:sz="1" w:space="0" w:color="B7B7B7"/>
            </w:tcBorders>
            <w:vAlign w:val="center"/>
          </w:tcPr>
          <w:p w14:paraId="7BFEBE40" w14:textId="77777777" w:rsidR="002839ED" w:rsidRDefault="00000000">
            <w:r>
              <w:rPr>
                <w:b/>
                <w:bCs/>
                <w:color w:val="000000"/>
                <w:sz w:val="18"/>
                <w:szCs w:val="18"/>
              </w:rPr>
              <w:t>Booking request</w:t>
            </w:r>
          </w:p>
        </w:tc>
        <w:tc>
          <w:tcPr>
            <w:tcW w:w="6500" w:type="dxa"/>
            <w:tcBorders>
              <w:top w:val="single" w:sz="1" w:space="0" w:color="B7B7B7"/>
              <w:left w:val="single" w:sz="1" w:space="0" w:color="B7B7B7"/>
              <w:bottom w:val="single" w:sz="1" w:space="0" w:color="B7B7B7"/>
              <w:right w:val="single" w:sz="1" w:space="0" w:color="B7B7B7"/>
            </w:tcBorders>
            <w:vAlign w:val="center"/>
          </w:tcPr>
          <w:p w14:paraId="76D59D26" w14:textId="77777777" w:rsidR="002839ED" w:rsidRDefault="00000000">
            <w:r>
              <w:rPr>
                <w:color w:val="000000"/>
                <w:sz w:val="18"/>
                <w:szCs w:val="18"/>
              </w:rPr>
              <w:t>Inline form with validation (name, purpose, end after start)</w:t>
            </w:r>
          </w:p>
        </w:tc>
      </w:tr>
      <w:tr w:rsidR="002839ED" w14:paraId="36A5C2E4" w14:textId="77777777">
        <w:tc>
          <w:tcPr>
            <w:tcW w:w="3200" w:type="dxa"/>
            <w:tcBorders>
              <w:top w:val="single" w:sz="1" w:space="0" w:color="B7B7B7"/>
              <w:left w:val="single" w:sz="1" w:space="0" w:color="B7B7B7"/>
              <w:bottom w:val="single" w:sz="1" w:space="0" w:color="B7B7B7"/>
              <w:right w:val="single" w:sz="1" w:space="0" w:color="B7B7B7"/>
            </w:tcBorders>
            <w:vAlign w:val="center"/>
          </w:tcPr>
          <w:p w14:paraId="5D410955" w14:textId="77777777" w:rsidR="002839ED" w:rsidRDefault="00000000">
            <w:r>
              <w:rPr>
                <w:b/>
                <w:bCs/>
                <w:color w:val="000000"/>
                <w:sz w:val="18"/>
                <w:szCs w:val="18"/>
              </w:rPr>
              <w:t>Conflict detection</w:t>
            </w:r>
          </w:p>
        </w:tc>
        <w:tc>
          <w:tcPr>
            <w:tcW w:w="6500" w:type="dxa"/>
            <w:tcBorders>
              <w:top w:val="single" w:sz="1" w:space="0" w:color="B7B7B7"/>
              <w:left w:val="single" w:sz="1" w:space="0" w:color="B7B7B7"/>
              <w:bottom w:val="single" w:sz="1" w:space="0" w:color="B7B7B7"/>
              <w:right w:val="single" w:sz="1" w:space="0" w:color="B7B7B7"/>
            </w:tcBorders>
            <w:vAlign w:val="center"/>
          </w:tcPr>
          <w:p w14:paraId="230FF7E5" w14:textId="77777777" w:rsidR="002839ED" w:rsidRDefault="00000000">
            <w:r>
              <w:rPr>
                <w:color w:val="000000"/>
                <w:sz w:val="18"/>
                <w:szCs w:val="18"/>
              </w:rPr>
              <w:t>Overlapping Pending/Approved bookings are blocked at submission time and flagged to staff</w:t>
            </w:r>
          </w:p>
        </w:tc>
      </w:tr>
      <w:tr w:rsidR="002839ED" w14:paraId="70EA0AA8" w14:textId="77777777">
        <w:tc>
          <w:tcPr>
            <w:tcW w:w="3200" w:type="dxa"/>
            <w:tcBorders>
              <w:top w:val="single" w:sz="1" w:space="0" w:color="B7B7B7"/>
              <w:left w:val="single" w:sz="1" w:space="0" w:color="B7B7B7"/>
              <w:bottom w:val="single" w:sz="1" w:space="0" w:color="B7B7B7"/>
              <w:right w:val="single" w:sz="1" w:space="0" w:color="B7B7B7"/>
            </w:tcBorders>
            <w:vAlign w:val="center"/>
          </w:tcPr>
          <w:p w14:paraId="10326F3C" w14:textId="77777777" w:rsidR="002839ED" w:rsidRDefault="00000000">
            <w:r>
              <w:rPr>
                <w:b/>
                <w:bCs/>
                <w:color w:val="000000"/>
                <w:sz w:val="18"/>
                <w:szCs w:val="18"/>
              </w:rPr>
              <w:t>Approval / rejection</w:t>
            </w:r>
          </w:p>
        </w:tc>
        <w:tc>
          <w:tcPr>
            <w:tcW w:w="6500" w:type="dxa"/>
            <w:tcBorders>
              <w:top w:val="single" w:sz="1" w:space="0" w:color="B7B7B7"/>
              <w:left w:val="single" w:sz="1" w:space="0" w:color="B7B7B7"/>
              <w:bottom w:val="single" w:sz="1" w:space="0" w:color="B7B7B7"/>
              <w:right w:val="single" w:sz="1" w:space="0" w:color="B7B7B7"/>
            </w:tcBorders>
            <w:vAlign w:val="center"/>
          </w:tcPr>
          <w:p w14:paraId="79E2126E" w14:textId="77777777" w:rsidR="002839ED" w:rsidRDefault="00000000">
            <w:r>
              <w:rPr>
                <w:color w:val="000000"/>
                <w:sz w:val="18"/>
                <w:szCs w:val="18"/>
              </w:rPr>
              <w:t>Staff can approve (blocked if a conflict exists) or reject a Pending request</w:t>
            </w:r>
          </w:p>
        </w:tc>
      </w:tr>
      <w:tr w:rsidR="002839ED" w14:paraId="205A405A" w14:textId="77777777">
        <w:tc>
          <w:tcPr>
            <w:tcW w:w="3200" w:type="dxa"/>
            <w:tcBorders>
              <w:top w:val="single" w:sz="1" w:space="0" w:color="B7B7B7"/>
              <w:left w:val="single" w:sz="1" w:space="0" w:color="B7B7B7"/>
              <w:bottom w:val="single" w:sz="1" w:space="0" w:color="B7B7B7"/>
              <w:right w:val="single" w:sz="1" w:space="0" w:color="B7B7B7"/>
            </w:tcBorders>
            <w:vAlign w:val="center"/>
          </w:tcPr>
          <w:p w14:paraId="5DA7C33E" w14:textId="77777777" w:rsidR="002839ED" w:rsidRDefault="00000000">
            <w:r>
              <w:rPr>
                <w:b/>
                <w:bCs/>
                <w:color w:val="000000"/>
                <w:sz w:val="18"/>
                <w:szCs w:val="18"/>
              </w:rPr>
              <w:t>Cancellation</w:t>
            </w:r>
          </w:p>
        </w:tc>
        <w:tc>
          <w:tcPr>
            <w:tcW w:w="6500" w:type="dxa"/>
            <w:tcBorders>
              <w:top w:val="single" w:sz="1" w:space="0" w:color="B7B7B7"/>
              <w:left w:val="single" w:sz="1" w:space="0" w:color="B7B7B7"/>
              <w:bottom w:val="single" w:sz="1" w:space="0" w:color="B7B7B7"/>
              <w:right w:val="single" w:sz="1" w:space="0" w:color="B7B7B7"/>
            </w:tcBorders>
            <w:vAlign w:val="center"/>
          </w:tcPr>
          <w:p w14:paraId="07FA173D" w14:textId="77777777" w:rsidR="002839ED" w:rsidRDefault="00000000">
            <w:r>
              <w:rPr>
                <w:color w:val="000000"/>
                <w:sz w:val="18"/>
                <w:szCs w:val="18"/>
              </w:rPr>
              <w:t>Requesters or staff can cancel a Pending or Approved booking, freeing the slot</w:t>
            </w:r>
          </w:p>
        </w:tc>
      </w:tr>
    </w:tbl>
    <w:p w14:paraId="41637138" w14:textId="77777777" w:rsidR="002839ED" w:rsidRDefault="002839ED">
      <w:pPr>
        <w:spacing w:after="160"/>
      </w:pPr>
    </w:p>
    <w:p w14:paraId="1EFB57D9" w14:textId="77777777" w:rsidR="002839ED" w:rsidRDefault="00000000">
      <w:pPr>
        <w:spacing w:after="160"/>
      </w:pPr>
      <w:r>
        <w:rPr>
          <w:i/>
          <w:iCs/>
        </w:rPr>
        <w:lastRenderedPageBreak/>
        <w:t>Prototype link: https://claude.ai/artifact/YNNuoTSJQmKXFVSb6Wvr6G</w:t>
      </w:r>
    </w:p>
    <w:sectPr w:rsidR="002839ED">
      <w:footerReference w:type="default" r:id="rId13"/>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E75A" w14:textId="77777777" w:rsidR="00035A0E" w:rsidRDefault="00035A0E">
      <w:r>
        <w:separator/>
      </w:r>
    </w:p>
  </w:endnote>
  <w:endnote w:type="continuationSeparator" w:id="0">
    <w:p w14:paraId="4AE6359C" w14:textId="77777777" w:rsidR="00035A0E" w:rsidRDefault="00035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BCC2" w14:textId="77777777" w:rsidR="002839ED" w:rsidRDefault="00000000">
    <w:pPr>
      <w:jc w:val="center"/>
    </w:pPr>
    <w:r>
      <w:fldChar w:fldCharType="begin"/>
    </w:r>
    <w:r>
      <w:instrText>PAGE</w:instrText>
    </w:r>
    <w:r>
      <w:fldChar w:fldCharType="separate"/>
    </w:r>
    <w:r w:rsidR="00ED1B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00D4C" w14:textId="77777777" w:rsidR="00035A0E" w:rsidRDefault="00035A0E">
      <w:r>
        <w:separator/>
      </w:r>
    </w:p>
  </w:footnote>
  <w:footnote w:type="continuationSeparator" w:id="0">
    <w:p w14:paraId="22F5B5F2" w14:textId="77777777" w:rsidR="00035A0E" w:rsidRDefault="00035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412E6"/>
    <w:multiLevelType w:val="hybridMultilevel"/>
    <w:tmpl w:val="8B6C50DE"/>
    <w:lvl w:ilvl="0" w:tplc="D932F834">
      <w:start w:val="1"/>
      <w:numFmt w:val="bullet"/>
      <w:lvlText w:val="●"/>
      <w:lvlJc w:val="left"/>
      <w:pPr>
        <w:ind w:left="720" w:hanging="360"/>
      </w:pPr>
    </w:lvl>
    <w:lvl w:ilvl="1" w:tplc="976E00E8">
      <w:start w:val="1"/>
      <w:numFmt w:val="bullet"/>
      <w:lvlText w:val="○"/>
      <w:lvlJc w:val="left"/>
      <w:pPr>
        <w:ind w:left="1440" w:hanging="360"/>
      </w:pPr>
    </w:lvl>
    <w:lvl w:ilvl="2" w:tplc="20AA5EAC">
      <w:start w:val="1"/>
      <w:numFmt w:val="bullet"/>
      <w:lvlText w:val="■"/>
      <w:lvlJc w:val="left"/>
      <w:pPr>
        <w:ind w:left="2160" w:hanging="360"/>
      </w:pPr>
    </w:lvl>
    <w:lvl w:ilvl="3" w:tplc="716A5746">
      <w:start w:val="1"/>
      <w:numFmt w:val="bullet"/>
      <w:lvlText w:val="●"/>
      <w:lvlJc w:val="left"/>
      <w:pPr>
        <w:ind w:left="2880" w:hanging="360"/>
      </w:pPr>
    </w:lvl>
    <w:lvl w:ilvl="4" w:tplc="6C7AFB98">
      <w:start w:val="1"/>
      <w:numFmt w:val="bullet"/>
      <w:lvlText w:val="○"/>
      <w:lvlJc w:val="left"/>
      <w:pPr>
        <w:ind w:left="3600" w:hanging="360"/>
      </w:pPr>
    </w:lvl>
    <w:lvl w:ilvl="5" w:tplc="8EA4B7C0">
      <w:start w:val="1"/>
      <w:numFmt w:val="bullet"/>
      <w:lvlText w:val="■"/>
      <w:lvlJc w:val="left"/>
      <w:pPr>
        <w:ind w:left="4320" w:hanging="360"/>
      </w:pPr>
    </w:lvl>
    <w:lvl w:ilvl="6" w:tplc="F210E1A8">
      <w:start w:val="1"/>
      <w:numFmt w:val="bullet"/>
      <w:lvlText w:val="●"/>
      <w:lvlJc w:val="left"/>
      <w:pPr>
        <w:ind w:left="5040" w:hanging="360"/>
      </w:pPr>
    </w:lvl>
    <w:lvl w:ilvl="7" w:tplc="6CFEBD86">
      <w:start w:val="1"/>
      <w:numFmt w:val="bullet"/>
      <w:lvlText w:val="●"/>
      <w:lvlJc w:val="left"/>
      <w:pPr>
        <w:ind w:left="5760" w:hanging="360"/>
      </w:pPr>
    </w:lvl>
    <w:lvl w:ilvl="8" w:tplc="757820C6">
      <w:start w:val="1"/>
      <w:numFmt w:val="bullet"/>
      <w:lvlText w:val="●"/>
      <w:lvlJc w:val="left"/>
      <w:pPr>
        <w:ind w:left="6480" w:hanging="360"/>
      </w:pPr>
    </w:lvl>
  </w:abstractNum>
  <w:num w:numId="1" w16cid:durableId="393314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9ED"/>
    <w:rsid w:val="00035A0E"/>
    <w:rsid w:val="000B624D"/>
    <w:rsid w:val="0026468F"/>
    <w:rsid w:val="002839ED"/>
    <w:rsid w:val="006B7A61"/>
    <w:rsid w:val="007526BA"/>
    <w:rsid w:val="00AF33A5"/>
    <w:rsid w:val="00ED1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74782"/>
  <w15:docId w15:val="{F4D76FD1-28FC-4879-9E1E-26CC144B6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150"/>
      <w:outlineLvl w:val="0"/>
    </w:pPr>
    <w:rPr>
      <w:rFonts w:eastAsia="Arial"/>
      <w:b/>
      <w:bCs/>
      <w:color w:val="1F4E78"/>
      <w:sz w:val="30"/>
      <w:szCs w:val="30"/>
    </w:rPr>
  </w:style>
  <w:style w:type="paragraph" w:styleId="2">
    <w:name w:val="heading 2"/>
    <w:uiPriority w:val="9"/>
    <w:unhideWhenUsed/>
    <w:qFormat/>
    <w:pPr>
      <w:spacing w:before="240" w:after="120"/>
      <w:outlineLvl w:val="1"/>
    </w:pPr>
    <w:rPr>
      <w:rFonts w:eastAsia="Arial"/>
      <w:b/>
      <w:bCs/>
      <w:color w:val="2E74B5"/>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26468F"/>
    <w:pPr>
      <w:tabs>
        <w:tab w:val="center" w:pos="4153"/>
        <w:tab w:val="right" w:pos="8306"/>
      </w:tabs>
      <w:snapToGrid w:val="0"/>
      <w:jc w:val="center"/>
    </w:pPr>
    <w:rPr>
      <w:sz w:val="18"/>
      <w:szCs w:val="18"/>
    </w:rPr>
  </w:style>
  <w:style w:type="character" w:customStyle="1" w:styleId="ad">
    <w:name w:val="页眉 字符"/>
    <w:basedOn w:val="a0"/>
    <w:link w:val="ac"/>
    <w:uiPriority w:val="99"/>
    <w:rsid w:val="0026468F"/>
    <w:rPr>
      <w:sz w:val="18"/>
      <w:szCs w:val="18"/>
    </w:rPr>
  </w:style>
  <w:style w:type="paragraph" w:styleId="ae">
    <w:name w:val="footer"/>
    <w:basedOn w:val="a"/>
    <w:link w:val="af"/>
    <w:uiPriority w:val="99"/>
    <w:unhideWhenUsed/>
    <w:rsid w:val="0026468F"/>
    <w:pPr>
      <w:tabs>
        <w:tab w:val="center" w:pos="4153"/>
        <w:tab w:val="right" w:pos="8306"/>
      </w:tabs>
      <w:snapToGrid w:val="0"/>
    </w:pPr>
    <w:rPr>
      <w:sz w:val="18"/>
      <w:szCs w:val="18"/>
    </w:rPr>
  </w:style>
  <w:style w:type="character" w:customStyle="1" w:styleId="af">
    <w:name w:val="页脚 字符"/>
    <w:basedOn w:val="a0"/>
    <w:link w:val="ae"/>
    <w:uiPriority w:val="99"/>
    <w:rsid w:val="002646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541</Words>
  <Characters>3298</Characters>
  <Application>Microsoft Office Word</Application>
  <DocSecurity>0</DocSecurity>
  <Lines>91</Lines>
  <Paragraphs>75</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Milly Zhang</cp:lastModifiedBy>
  <cp:revision>3</cp:revision>
  <dcterms:created xsi:type="dcterms:W3CDTF">2026-10-06T07:23:00Z</dcterms:created>
  <dcterms:modified xsi:type="dcterms:W3CDTF">2026-10-06T07:49:00Z</dcterms:modified>
</cp:coreProperties>
</file>