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321BD0A9"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FEBCF34" w14:textId="77777777" w:rsidR="00556364" w:rsidRDefault="006801C5" w:rsidP="00DA09FD">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1C09AD3F" w14:textId="037ED691" w:rsidR="00556364" w:rsidRPr="00556364" w:rsidRDefault="00556364" w:rsidP="00DA09FD">
            <w:pPr>
              <w:rPr>
                <w:rFonts w:ascii="Arial" w:hAnsi="Arial" w:cs="Arial"/>
                <w:b/>
                <w:bCs/>
                <w:color w:val="F4B083" w:themeColor="accent2" w:themeTint="99"/>
                <w:sz w:val="14"/>
                <w:szCs w:val="14"/>
                <w:u w:val="single"/>
              </w:rPr>
            </w:pPr>
            <w:r w:rsidRPr="00556364">
              <w:rPr>
                <w:rFonts w:ascii="Arial" w:hAnsi="Arial" w:cs="Arial"/>
                <w:sz w:val="14"/>
                <w:szCs w:val="14"/>
              </w:rPr>
              <w:t>-</w:t>
            </w:r>
            <w:r w:rsidRPr="00556364">
              <w:rPr>
                <w:rFonts w:ascii="Arial" w:hAnsi="Arial" w:cs="Arial"/>
                <w:color w:val="B9958D"/>
                <w:sz w:val="14"/>
                <w:szCs w:val="14"/>
              </w:rPr>
              <w:t xml:space="preserve"> </w:t>
            </w:r>
            <w:hyperlink r:id="rId48" w:history="1">
              <w:proofErr w:type="spellStart"/>
              <w:r w:rsidRPr="00556364">
                <w:rPr>
                  <w:rStyle w:val="Hyperlink"/>
                  <w:rFonts w:ascii="Arial" w:hAnsi="Arial" w:cs="Arial"/>
                  <w:b/>
                  <w:bCs/>
                  <w:color w:val="B9958D"/>
                  <w:sz w:val="14"/>
                  <w:szCs w:val="14"/>
                </w:rPr>
                <w:t>InterPLM</w:t>
              </w:r>
              <w:proofErr w:type="spellEnd"/>
              <w:r w:rsidRPr="00556364">
                <w:rPr>
                  <w:rStyle w:val="Hyperlink"/>
                  <w:rFonts w:ascii="Arial" w:hAnsi="Arial" w:cs="Arial"/>
                  <w:b/>
                  <w:bCs/>
                  <w:color w:val="B9958D"/>
                  <w:sz w:val="14"/>
                  <w:szCs w:val="14"/>
                </w:rPr>
                <w:t>: Discovering Interpretable Features in Protein Language Models via Sparse Autoencoders</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F7210" w14:textId="77777777" w:rsidR="00195C2D" w:rsidRDefault="00195C2D">
      <w:r>
        <w:separator/>
      </w:r>
    </w:p>
  </w:endnote>
  <w:endnote w:type="continuationSeparator" w:id="0">
    <w:p w14:paraId="49C0AB2D" w14:textId="77777777" w:rsidR="00195C2D" w:rsidRDefault="0019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0B32A" w14:textId="77777777" w:rsidR="00195C2D" w:rsidRDefault="00195C2D">
      <w:r>
        <w:separator/>
      </w:r>
    </w:p>
  </w:footnote>
  <w:footnote w:type="continuationSeparator" w:id="0">
    <w:p w14:paraId="5F4919DB" w14:textId="77777777" w:rsidR="00195C2D" w:rsidRDefault="00195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990AB2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1C665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B6E2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0C272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B9E6D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8ECBC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F2ACF9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8C817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D7EE2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990AB2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1C665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82B6E2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0C272E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B9E6D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8ECBC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F2ACF9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8C817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D7EE2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95C2D"/>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6364"/>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C6779"/>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776F"/>
    <w:rsid w:val="00D26BC1"/>
    <w:rsid w:val="00D27C3D"/>
    <w:rsid w:val="00D31C17"/>
    <w:rsid w:val="00D32365"/>
    <w:rsid w:val="00D3391D"/>
    <w:rsid w:val="00D41DC2"/>
    <w:rsid w:val="00D4228D"/>
    <w:rsid w:val="00D42B88"/>
    <w:rsid w:val="00D44646"/>
    <w:rsid w:val="00D476CC"/>
    <w:rsid w:val="00D55AA7"/>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0653149">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455836">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74535129">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arxiv.org/abs/2205.15480" TargetMode="External"/><Relationship Id="rId58" Type="http://schemas.openxmlformats.org/officeDocument/2006/relationships/hyperlink" Target="https://arxiv.org/abs/2103.1042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2402.03616"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www.biorxiv.org/content/10.1101/2024.11.14.623630v2" TargetMode="External"/><Relationship Id="rId56" Type="http://schemas.openxmlformats.org/officeDocument/2006/relationships/hyperlink" Target="https://arxiv.org/abs/1411.1792" TargetMode="External"/><Relationship Id="rId64" Type="http://schemas.openxmlformats.org/officeDocument/2006/relationships/hyperlink" Target="https://aclanthology.org/2021.deelio-1.1/"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506.02078" TargetMode="External"/><Relationship Id="rId67" Type="http://schemas.openxmlformats.org/officeDocument/2006/relationships/footer" Target="footer1.xml"/><Relationship Id="rId20" Type="http://schemas.openxmlformats.org/officeDocument/2006/relationships/hyperlink" Target="https://doi.org/10.1145/3236386.3241340" TargetMode="External"/><Relationship Id="rId41" Type="http://schemas.openxmlformats.org/officeDocument/2006/relationships/hyperlink" Target="https://ebookcentral.proquest.com/lib/wisc/reader.action?docID=29070505&amp;ppg=351"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2107.10046" TargetMode="External"/><Relationship Id="rId57" Type="http://schemas.openxmlformats.org/officeDocument/2006/relationships/hyperlink" Target="https://arxiv.org/abs/2108.08810"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007.04612" TargetMode="External"/><Relationship Id="rId60" Type="http://schemas.openxmlformats.org/officeDocument/2006/relationships/hyperlink" Target="https://arxiv.org/abs/1906.02715"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 Id="rId34" Type="http://schemas.openxmlformats.org/officeDocument/2006/relationships/hyperlink" Target="https://www.tandfonline.com/doi/full/10.1080/10618600.2014.907095" TargetMode="External"/><Relationship Id="rId50" Type="http://schemas.openxmlformats.org/officeDocument/2006/relationships/hyperlink" Target="https://arxiv.org/abs/1812.09837" TargetMode="External"/><Relationship Id="rId55" Type="http://schemas.openxmlformats.org/officeDocument/2006/relationships/hyperlink" Target="https://arxiv.org/abs/2012.0570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716</cp:revision>
  <cp:lastPrinted>2022-01-17T21:01:00Z</cp:lastPrinted>
  <dcterms:created xsi:type="dcterms:W3CDTF">2022-01-17T21:01:00Z</dcterms:created>
  <dcterms:modified xsi:type="dcterms:W3CDTF">2025-03-09T16:53:00Z</dcterms:modified>
</cp:coreProperties>
</file>