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auditoría Preparación JC</w:t>
      </w:r>
    </w:p>
    <w:p>
      <w:pPr>
        <w:pStyle w:val="Subtitle"/>
      </w:pPr>
      <w:r>
        <w:t>Junior Cycle Spanish 2022 a 2025</w:t>
        <w:br/>
        <w:t>Investigación documental y análisis pedagógico  |  21 de octubre de 2026</w:t>
      </w:r>
    </w:p>
    <w:p>
      <w:pPr>
        <w:pStyle w:val="Heading1"/>
      </w:pPr>
      <w:r>
        <w:t>Resultado principal</w:t>
      </w:r>
    </w:p>
    <w:p>
      <w:r>
        <w:t>Los cuatro exámenes mantienen una estructura estable: 8 preguntas de Listening, 7 de Reading y 3 de Writing. La preparación debe combinar vocabulario de uso frecuente, identificación precisa de detalles y escritura breve desarrollada que responda a todas las consignas. El conocimiento de palabras aisladas ayuda a acceder al examen, pero no basta para resolver las respuestas compuestas ni para obtener toda la puntuación.</w:t>
      </w:r>
    </w:p>
    <w:p>
      <w:r>
        <w:t>Hay que corregir dos supuestos iniciales. La pregunta 17 pide un correo en 2022, 2023 y 2025; únicamente en 2024 pide un blog sobre el colegio. La pregunta 18 solicita responder a ocho preguntas o temas personales: no presenta un diálogo desordenado ni exige reconstruir intervenciones. Estas conclusiones proceden de los enunciados reales, no de una interpretación del nombre de la tarea.</w:t>
      </w:r>
    </w:p>
    <w:tbl>
      <w:tblPr>
        <w:tblW w:type="auto" w:w="0"/>
        <w:tblLayout w:type="fixed"/>
        <w:tblLook w:firstColumn="1" w:firstRow="1" w:lastColumn="0" w:lastRow="0" w:noHBand="0" w:noVBand="1" w:val="04A0"/>
      </w:tblPr>
      <w:tblGrid>
        <w:gridCol w:w="1872"/>
        <w:gridCol w:w="3312"/>
        <w:gridCol w:w="4896"/>
      </w:tblGrid>
      <w:tr>
        <w:trPr>
          <w:tblHeader/>
          <w:cantSplit/>
        </w:trPr>
        <w:tc>
          <w:tcPr>
            <w:tcW w:type="dxa" w:w="1872"/>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Componente</w:t>
            </w:r>
          </w:p>
        </w:tc>
        <w:tc>
          <w:tcPr>
            <w:tcW w:type="dxa" w:w="3312"/>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Por año</w:t>
            </w:r>
          </w:p>
        </w:tc>
        <w:tc>
          <w:tcPr>
            <w:tcW w:type="dxa" w:w="4896"/>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Conjunto de cuatro años</w:t>
            </w:r>
          </w:p>
        </w:tc>
      </w:tr>
      <w:tr>
        <w:trPr>
          <w:cantSplit/>
        </w:trPr>
        <w:tc>
          <w:tcPr>
            <w:tcW w:type="dxa" w:w="187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Listening</w:t>
            </w:r>
          </w:p>
        </w:tc>
        <w:tc>
          <w:tcPr>
            <w:tcW w:type="dxa" w:w="331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140 puntos y 8 preguntas</w:t>
            </w:r>
          </w:p>
        </w:tc>
        <w:tc>
          <w:tcPr>
            <w:tcW w:type="dxa" w:w="48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560 puntos y 32 preguntas</w:t>
            </w:r>
          </w:p>
        </w:tc>
      </w:tr>
      <w:tr>
        <w:trPr>
          <w:cantSplit/>
        </w:trPr>
        <w:tc>
          <w:tcPr>
            <w:tcW w:type="dxa" w:w="187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Reading</w:t>
            </w:r>
          </w:p>
        </w:tc>
        <w:tc>
          <w:tcPr>
            <w:tcW w:type="dxa" w:w="331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140 puntos y 7 preguntas</w:t>
            </w:r>
          </w:p>
        </w:tc>
        <w:tc>
          <w:tcPr>
            <w:tcW w:type="dxa" w:w="489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560 puntos y 28 preguntas</w:t>
            </w:r>
          </w:p>
        </w:tc>
      </w:tr>
      <w:tr>
        <w:trPr>
          <w:cantSplit/>
        </w:trPr>
        <w:tc>
          <w:tcPr>
            <w:tcW w:type="dxa" w:w="187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Writing</w:t>
            </w:r>
          </w:p>
        </w:tc>
        <w:tc>
          <w:tcPr>
            <w:tcW w:type="dxa" w:w="331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80 puntos y 3 preguntas</w:t>
            </w:r>
          </w:p>
        </w:tc>
        <w:tc>
          <w:tcPr>
            <w:tcW w:type="dxa" w:w="48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320 puntos y 12 preguntas</w:t>
            </w:r>
          </w:p>
        </w:tc>
      </w:tr>
      <w:tr>
        <w:trPr>
          <w:cantSplit/>
        </w:trPr>
        <w:tc>
          <w:tcPr>
            <w:tcW w:type="dxa" w:w="187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Total</w:t>
            </w:r>
          </w:p>
        </w:tc>
        <w:tc>
          <w:tcPr>
            <w:tcW w:type="dxa" w:w="331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360 puntos y 18 preguntas</w:t>
            </w:r>
          </w:p>
        </w:tc>
        <w:tc>
          <w:tcPr>
            <w:tcW w:type="dxa" w:w="489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1440 puntos y 72 preguntas</w:t>
            </w:r>
          </w:p>
        </w:tc>
      </w:tr>
    </w:tbl>
    <w:p>
      <w:pPr>
        <w:pStyle w:val="Heading2"/>
      </w:pPr>
      <w:r>
        <w:t>Estado de verificación</w:t>
      </w:r>
    </w:p>
    <w:p>
      <w:r>
        <w:t>Se han examinado las 72 preguntas y contrastado los cuatro exámenes completos con los cuatro marking schemes, incluidos sus guiones oficiales. No queda ninguna pregunta principal sin examinar documentalmente. La matriz contiene 389 registros: 381 respuestas, casillas o puntos de contenido y 8 valoraciones globales de expresión. No todos los registros tienen la misma granularidad.</w:t>
      </w:r>
    </w:p>
    <w:p>
      <w:r>
        <w:t>La auditoría sonora permanece pendiente. Se han descargado los cuatro MP3 y comprobado su lectura técnica y duración, pero no se ha realizado escucha directa. Por ello no se afirma haber validado la dicción, velocidad, acentos ni concordancia íntegra de cada MP3 con el guion. Las estimaciones de dificultad auditiva se basan en enunciados, soluciones y transcripción.</w:t>
      </w:r>
    </w:p>
    <w:p>
      <w:pPr>
        <w:pStyle w:val="Heading1"/>
        <w:pageBreakBefore/>
      </w:pPr>
      <w:r>
        <w:t>Alcance curricular y método</w:t>
      </w:r>
    </w:p>
    <w:p>
      <w:r>
        <w:t>Marco oficial verificado. La especificación MFL de 2017 es la referencia de los exámenes analizados y de los actuales 3rd Years que cursan 2026 a 2027. NCCA introduce la revisión de 2025 para alumnado que entra en 1st Year en septiembre de 2026. No se deben transferir automáticamente las disposiciones nuevas a la promoción actual. No se han auditado aquí el examen 2026 ni los ajustes administrativos específicos de 2027.</w:t>
      </w:r>
    </w:p>
    <w:p>
      <w:r>
        <w:t>La especificación sitúa la competencia comunicativa en la banda A1 a A2 de forma amplia, no como equivalencia certificada de cada pregunta. Los resultados 1.1 a 1.3 apoyan la identificación de tema, lenguaje frecuente e información concreta; 1.5 a 1.7, la lectura; 1.17 a 1.22, la escritura, los conectores, los acontecimientos presentes, pasados y futuros y los formularios. Las dimensiones lingüística e intercultural también forman parte del currículo. [NCCA 2017, pp. 6 y 15 a 17]</w:t>
      </w:r>
    </w:p>
    <w:p>
      <w:r>
        <w:t>Los cuadernillos auditados tienen 360 puntos, con 140 por comprensión auditiva: el 38,9 % del cuadernillo. La especificación original habla de un 35 % de la calificación SEC y de una Assessment Task separada. Son denominadores distintos; este informe compara los puntos del cuadernillo y no reconstruye la calificación final de cada convocatoria ni aplica de forma automática el modelo administrativo original.</w:t>
      </w:r>
    </w:p>
    <w:p>
      <w:pPr>
        <w:pStyle w:val="Heading2"/>
      </w:pPr>
      <w:r>
        <w:t>Reglas de registro</w:t>
      </w:r>
    </w:p>
    <w:p>
      <w:pPr>
        <w:pStyle w:val="ListBullet"/>
      </w:pPr>
      <w:r>
        <w:t>Se registra cada apartado con puntuación identificable; se separan las casillas del formulario personal de 2022 y los emparejamientos, excluyendo los ejemplos resueltos. Cuando el criterio solo da un total para varios detalles, se mantiene un único registro sin inventar un reparto.</w:t>
      </w:r>
    </w:p>
    <w:p>
      <w:pPr>
        <w:pStyle w:val="ListBullet"/>
      </w:pPr>
      <w:r>
        <w:t>Cada fila recibe una categoría principal: reconocimiento léxico, extracción directa, extracción de varios detalles, paráfrasis contextual o relación explícita. Las respuestas a por qué pueden estar dichas expresamente; no se etiquetan por ello como inferencias.</w:t>
      </w:r>
    </w:p>
    <w:p>
      <w:pPr>
        <w:pStyle w:val="ListBullet"/>
      </w:pPr>
      <w:r>
        <w:t>Writing añade una fila de expresión global por tarea 17 y 18. Así se puede sumar correctamente la puntuación sin atribuir puntos ficticios de expresión a cada párrafo.</w:t>
      </w:r>
    </w:p>
    <w:p>
      <w:pPr>
        <w:pStyle w:val="ListBullet"/>
      </w:pPr>
      <w:r>
        <w:t>Baja, media y alta son juicios pedagógicos relativos. Baja indica una clave frecuente y breve; media exige precisión o controlar un referente; alta implica varios componentes, léxico menos frecuente o relaciones. No son porcentajes de acierto ni categorías oficiales.</w:t>
      </w:r>
    </w:p>
    <w:p>
      <w:pPr>
        <w:pStyle w:val="ListBullet"/>
      </w:pPr>
      <w:r>
        <w:t>La columna de vocabulario de la matriz usa español como referencia de aprendizaje. No sustituye la respuesta en inglés cuando esa es la lengua solicitada. Las páginas y los enlaces permiten volver al criterio y a sus alternativas.</w:t>
      </w:r>
    </w:p>
    <w:p>
      <w:r>
        <w:t>La clasificación es descriptiva, con un solo codificador. No se ha medido fiabilidad entre evaluadores ni dificultad con estudiantes. Las frecuencias que se ofrecen se limitan a recuentos verificables de preguntas y formatos de este corpus de cuatro años.</w:t>
      </w:r>
    </w:p>
    <w:p>
      <w:pPr>
        <w:pStyle w:val="Heading1"/>
        <w:pageBreakBefore/>
      </w:pPr>
      <w:r>
        <w:t>Listening Qué exige el examen</w:t>
      </w:r>
    </w:p>
    <w:p>
      <w:r>
        <w:t>Cada cuadernillo indica tres reproducciones por fragmento. La pregunta 8 anuncia una pausa en la segunda reproducción en los cuatro años. La secuencia favorece primero el reconocimiento con opciones y después respuestas abiertas, aunque no sigue una escalera de dificultad perfecta: dentro de una misma pregunta hay respuestas breves y otras con varios componentes.</w:t>
      </w:r>
    </w:p>
    <w:tbl>
      <w:tblPr>
        <w:tblW w:type="auto" w:w="0"/>
        <w:tblLayout w:type="fixed"/>
        <w:tblLook w:firstColumn="1" w:firstRow="1" w:lastColumn="0" w:lastRow="0" w:noHBand="0" w:noVBand="1" w:val="04A0"/>
      </w:tblPr>
      <w:tblGrid>
        <w:gridCol w:w="1800"/>
        <w:gridCol w:w="3384"/>
        <w:gridCol w:w="4896"/>
      </w:tblGrid>
      <w:tr>
        <w:trPr>
          <w:tblHeader/>
          <w:cantSplit/>
        </w:trPr>
        <w:tc>
          <w:tcPr>
            <w:tcW w:type="dxa" w:w="1800"/>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Patrón verificado</w:t>
            </w:r>
          </w:p>
        </w:tc>
        <w:tc>
          <w:tcPr>
            <w:tcW w:type="dxa" w:w="3384"/>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Evidencia</w:t>
            </w:r>
          </w:p>
        </w:tc>
        <w:tc>
          <w:tcPr>
            <w:tcW w:type="dxa" w:w="4896"/>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Implicación pedagógica</w:t>
            </w:r>
          </w:p>
        </w:tc>
      </w:tr>
      <w:tr>
        <w:trPr>
          <w:cantSplit/>
        </w:trPr>
        <w:tc>
          <w:tcPr>
            <w:tcW w:type="dxa" w:w="18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Tiempo meteorológico</w:t>
            </w:r>
          </w:p>
        </w:tc>
        <w:tc>
          <w:tcPr>
            <w:tcW w:type="dxa" w:w="338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2022 Q4; 2023 Q3; 2024 Q5; 2025 Q6</w:t>
            </w:r>
          </w:p>
        </w:tc>
        <w:tc>
          <w:tcPr>
            <w:tcW w:type="dxa" w:w="48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Asociar día y zona; conservar intensidad y máximas o mínimas.</w:t>
            </w:r>
          </w:p>
        </w:tc>
      </w:tr>
      <w:tr>
        <w:trPr>
          <w:cantSplit/>
        </w:trPr>
        <w:tc>
          <w:tcPr>
            <w:tcW w:type="dxa" w:w="180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Texto extenso final</w:t>
            </w:r>
          </w:p>
        </w:tc>
        <w:tc>
          <w:tcPr>
            <w:tcW w:type="dxa" w:w="338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Q8 de los cuatro años</w:t>
            </w:r>
          </w:p>
        </w:tc>
        <w:tc>
          <w:tcPr>
            <w:tcW w:type="dxa" w:w="489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Recoger datos de un anuncio o presentación y mantener el orden.</w:t>
            </w:r>
          </w:p>
        </w:tc>
      </w:tr>
      <w:tr>
        <w:trPr>
          <w:cantSplit/>
        </w:trPr>
        <w:tc>
          <w:tcPr>
            <w:tcW w:type="dxa" w:w="18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Direcciones</w:t>
            </w:r>
          </w:p>
        </w:tc>
        <w:tc>
          <w:tcPr>
            <w:tcW w:type="dxa" w:w="338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2022 Q5; 2023 Q5; 2024 Q3</w:t>
            </w:r>
          </w:p>
        </w:tc>
        <w:tc>
          <w:tcPr>
            <w:tcW w:type="dxa" w:w="48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Distinguir destino, trayecto, duración y ubicación.</w:t>
            </w:r>
          </w:p>
        </w:tc>
      </w:tr>
      <w:tr>
        <w:trPr>
          <w:cantSplit/>
        </w:trPr>
        <w:tc>
          <w:tcPr>
            <w:tcW w:type="dxa" w:w="180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Avisos o anuncios públicos</w:t>
            </w:r>
          </w:p>
        </w:tc>
        <w:tc>
          <w:tcPr>
            <w:tcW w:type="dxa" w:w="338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Libro, ofertas, colegio, tren, aeropuerto y curso</w:t>
            </w:r>
          </w:p>
        </w:tc>
        <w:tc>
          <w:tcPr>
            <w:tcW w:type="dxa" w:w="489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Separar dato relevante de otros números y lugares.</w:t>
            </w:r>
          </w:p>
        </w:tc>
      </w:tr>
      <w:tr>
        <w:trPr>
          <w:cantSplit/>
        </w:trPr>
        <w:tc>
          <w:tcPr>
            <w:tcW w:type="dxa" w:w="18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Interacción cotidiana</w:t>
            </w:r>
          </w:p>
        </w:tc>
        <w:tc>
          <w:tcPr>
            <w:tcW w:type="dxa" w:w="338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Compras, citas, reserva, restaurante y planes</w:t>
            </w:r>
          </w:p>
        </w:tc>
        <w:tc>
          <w:tcPr>
            <w:tcW w:type="dxa" w:w="48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Entender lo que se pide, propone, cancela o prefiere.</w:t>
            </w:r>
          </w:p>
        </w:tc>
      </w:tr>
    </w:tbl>
    <w:p>
      <w:pPr>
        <w:pStyle w:val="Heading2"/>
      </w:pPr>
      <w:r>
        <w:t>Las respuestas más accesibles</w:t>
      </w:r>
    </w:p>
    <w:p>
      <w:r>
        <w:t>Las primeras preguntas de opción múltiple suelen permitir reconocer una prenda, una afición, un color, una edad o un lugar. También hay respuestas abiertas accesibles: el medio de huida de 2022 Q7c, el desayuno incluido de 2024 Q7c o la asignatura de 2025 Q4b. La posición y los puntos asignados no bastan para deducir dificultad.</w:t>
      </w:r>
    </w:p>
    <w:p>
      <w:pPr>
        <w:pStyle w:val="Heading2"/>
      </w:pPr>
      <w:r>
        <w:t>Dónde aumenta la exigencia</w:t>
      </w:r>
    </w:p>
    <w:p>
      <w:r>
        <w:t>La dificultad crece cuando deben conservarse varios detalles del mismo segmento: 2022 Q8e pide tres características de habitación; 2024 Q4b combina salida relativa y hora; 2025 Q6b distingue viento débil y temperatura mínima. En 2023 Q4c una cadena telefónica completa exige retención precisa. En 2025 Q8d hay que comprender las finalidades de alojarse con una familia.</w:t>
      </w:r>
    </w:p>
    <w:p>
      <w:r>
        <w:t>El guion suele seguir el orden de los apartados, lo que permite enseñar a anticipar la clase de dato antes de escuchar. No todo lo oído se pregunta: en 2024 Q3 hay indicaciones del trayecto, pero los ítems seleccionan destino, cercanía, transporte, cierre y procedencia. Reconocer el tema no autoriza a escribir cualquier dato de ese tema.</w:t>
      </w:r>
    </w:p>
    <w:p>
      <w:pPr>
        <w:pStyle w:val="Heading1"/>
        <w:pageBreakBefore/>
      </w:pPr>
      <w:r>
        <w:t>Reading Qué exige el examen</w:t>
      </w:r>
    </w:p>
    <w:p>
      <w:r>
        <w:t>El acceso inicial es marcadamente léxico. En cada año Q9 aporta 8 puntos mediante asociaciones y Q10 otros 12 mediante seis acciones ilustradas. Son 20 de 140 puntos de Reading por año, es decir, 14,3 %. El resto exige interpretar el enunciado y extraer información de textos contextualizados.</w:t>
      </w:r>
    </w:p>
    <w:tbl>
      <w:tblPr>
        <w:tblW w:type="auto" w:w="0"/>
        <w:tblLayout w:type="fixed"/>
        <w:tblLook w:firstColumn="1" w:firstRow="1" w:lastColumn="0" w:lastRow="0" w:noHBand="0" w:noVBand="1" w:val="04A0"/>
      </w:tblPr>
      <w:tblGrid>
        <w:gridCol w:w="2016"/>
        <w:gridCol w:w="3168"/>
        <w:gridCol w:w="4896"/>
      </w:tblGrid>
      <w:tr>
        <w:trPr>
          <w:tblHeader/>
          <w:cantSplit/>
        </w:trPr>
        <w:tc>
          <w:tcPr>
            <w:tcW w:type="dxa" w:w="2016"/>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Formato recurrente</w:t>
            </w:r>
          </w:p>
        </w:tc>
        <w:tc>
          <w:tcPr>
            <w:tcW w:type="dxa" w:w="316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Años y preguntas</w:t>
            </w:r>
          </w:p>
        </w:tc>
        <w:tc>
          <w:tcPr>
            <w:tcW w:type="dxa" w:w="4896"/>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Lo que conviene practicar</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Asociación de léxico</w:t>
            </w:r>
          </w:p>
        </w:tc>
        <w:tc>
          <w:tcPr>
            <w:tcW w:type="dxa" w:w="316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Q9 y Q10 en los cuatro años</w:t>
            </w:r>
          </w:p>
        </w:tc>
        <w:tc>
          <w:tcPr>
            <w:tcW w:type="dxa" w:w="48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Palabra o expresión completa y referente visual.</w:t>
            </w:r>
          </w:p>
        </w:tc>
      </w:tr>
      <w:tr>
        <w:trPr>
          <w:cantSplit/>
        </w:trPr>
        <w:tc>
          <w:tcPr>
            <w:tcW w:type="dxa" w:w="201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Cartel o anuncio breve</w:t>
            </w:r>
          </w:p>
        </w:tc>
        <w:tc>
          <w:tcPr>
            <w:tcW w:type="dxa" w:w="316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Q11 en los cuatro años</w:t>
            </w:r>
          </w:p>
        </w:tc>
        <w:tc>
          <w:tcPr>
            <w:tcW w:type="dxa" w:w="489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Dónde, cuándo, hora, precio, acceso e instalaciones; respuesta en español.</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Biografía o perfil</w:t>
            </w:r>
          </w:p>
        </w:tc>
        <w:tc>
          <w:tcPr>
            <w:tcW w:type="dxa" w:w="316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2022 Q12; 2023 Q13; 2024 Q12; 2025 Q13</w:t>
            </w:r>
          </w:p>
        </w:tc>
        <w:tc>
          <w:tcPr>
            <w:tcW w:type="dxa" w:w="48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Familia, nacimiento, aspecto, profesiones, aficiones y motivaciones.</w:t>
            </w:r>
          </w:p>
        </w:tc>
      </w:tr>
      <w:tr>
        <w:trPr>
          <w:cantSplit/>
        </w:trPr>
        <w:tc>
          <w:tcPr>
            <w:tcW w:type="dxa" w:w="201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Mensajes o diálogo</w:t>
            </w:r>
          </w:p>
        </w:tc>
        <w:tc>
          <w:tcPr>
            <w:tcW w:type="dxa" w:w="316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2022 Q13; 2024 Q13; 2025 Q12</w:t>
            </w:r>
          </w:p>
        </w:tc>
        <w:tc>
          <w:tcPr>
            <w:tcW w:type="dxa" w:w="489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Quién hace qué, causa, momento, lugar y planes.</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Turismo y cultura</w:t>
            </w:r>
          </w:p>
        </w:tc>
        <w:tc>
          <w:tcPr>
            <w:tcW w:type="dxa" w:w="316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Q14 y Q15 con distinta distribución</w:t>
            </w:r>
          </w:p>
        </w:tc>
        <w:tc>
          <w:tcPr>
            <w:tcW w:type="dxa" w:w="48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Instalaciones, actividades, fiestas, comida, descripción y explicaciones.</w:t>
            </w:r>
          </w:p>
        </w:tc>
      </w:tr>
    </w:tbl>
    <w:p>
      <w:r>
        <w:t>En cada examen hay un artículo con párrafos numerados y preguntas que indican el párrafo correspondiente. Esto reduce la búsqueda, pero no elimina la exigencia léxica: 2023 Q14c pide instalaciones con atributos; 2025 Q14g solicita características agrícolas. Una pregunta de vocabulario poco frecuente puede ser más difícil que otra que incluye un tiempo verbal avanzado sin exigir producirlo.</w:t>
      </w:r>
    </w:p>
    <w:p>
      <w:pPr>
        <w:pStyle w:val="Heading2"/>
      </w:pPr>
      <w:r>
        <w:t>Hasta dónde llega el vocabulario temático</w:t>
      </w:r>
    </w:p>
    <w:p>
      <w:r>
        <w:t>Tiene una utilidad alta y visible: comida, objetos, prendas, familia, ciudad y ocio permiten resolver numerosas extracciones. Conviene aprender unidades de significado: piscina climatizada, al lado del Ayuntamiento, medalla de plata, vuelos directos, abuelo paterno. Los marcadores y relaciones amplían ese acceso: desde niño, toda la semana, porque, para y tan grande que.</w:t>
      </w:r>
    </w:p>
    <w:p>
      <w:r>
        <w:t>Predominan la extracción y la paráfrasis localizada en esta clasificación. No se ha encontrado una tarea independiente de resumir globalmente todo un texto. Tampoco se exige atribuir a los personajes causas no expresadas. Esto no justifica eliminar la comprensión global en clase: sirve para situar las respuestas y forma parte del currículo, pero no debe presentarse como formato observado aquí.</w:t>
      </w:r>
    </w:p>
    <w:p>
      <w:pPr>
        <w:pStyle w:val="Heading1"/>
        <w:pageBreakBefore/>
      </w:pPr>
      <w:r>
        <w:t>Writing Formatos y corrección</w:t>
      </w:r>
    </w:p>
    <w:tbl>
      <w:tblPr>
        <w:tblW w:type="auto" w:w="0"/>
        <w:tblLayout w:type="fixed"/>
        <w:tblLook w:firstColumn="1" w:firstRow="1" w:lastColumn="0" w:lastRow="0" w:noHBand="0" w:noVBand="1" w:val="04A0"/>
      </w:tblPr>
      <w:tblGrid>
        <w:gridCol w:w="864"/>
        <w:gridCol w:w="2448"/>
        <w:gridCol w:w="3168"/>
        <w:gridCol w:w="3600"/>
      </w:tblGrid>
      <w:tr>
        <w:trPr>
          <w:tblHeader/>
          <w:cantSplit/>
        </w:trPr>
        <w:tc>
          <w:tcPr>
            <w:tcW w:type="dxa" w:w="864"/>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Año</w:t>
            </w:r>
          </w:p>
        </w:tc>
        <w:tc>
          <w:tcPr>
            <w:tcW w:type="dxa" w:w="244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Q16 10 puntos</w:t>
            </w:r>
          </w:p>
        </w:tc>
        <w:tc>
          <w:tcPr>
            <w:tcW w:type="dxa" w:w="316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Q17 30 puntos</w:t>
            </w:r>
          </w:p>
        </w:tc>
        <w:tc>
          <w:tcPr>
            <w:tcW w:type="dxa" w:w="3600"/>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Q18 40 puntos</w:t>
            </w:r>
          </w:p>
        </w:tc>
      </w:tr>
      <w:tr>
        <w:trPr>
          <w:cantSplit/>
        </w:trPr>
        <w:tc>
          <w:tcPr>
            <w:tcW w:type="dxa" w:w="8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2022</w:t>
            </w:r>
          </w:p>
        </w:tc>
        <w:tc>
          <w:tcPr>
            <w:tcW w:type="dxa" w:w="24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5 expresiones en huecos</w:t>
            </w:r>
          </w:p>
        </w:tc>
        <w:tc>
          <w:tcPr>
            <w:tcW w:type="dxa" w:w="316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Correo desde curso en Valencia; 5 puntos</w:t>
            </w:r>
          </w:p>
        </w:tc>
        <w:tc>
          <w:tcPr>
            <w:tcW w:type="dxa" w:w="36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Respuesta a Paco; 8 temas</w:t>
            </w:r>
          </w:p>
        </w:tc>
      </w:tr>
      <w:tr>
        <w:trPr>
          <w:cantSplit/>
        </w:trPr>
        <w:tc>
          <w:tcPr>
            <w:tcW w:type="dxa" w:w="86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2023</w:t>
            </w:r>
          </w:p>
        </w:tc>
        <w:tc>
          <w:tcPr>
            <w:tcW w:type="dxa" w:w="244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5 expresiones en huecos</w:t>
            </w:r>
          </w:p>
        </w:tc>
        <w:tc>
          <w:tcPr>
            <w:tcW w:type="dxa" w:w="316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Correo desde hotel de Barcelona; 5 puntos</w:t>
            </w:r>
          </w:p>
        </w:tc>
        <w:tc>
          <w:tcPr>
            <w:tcW w:type="dxa" w:w="360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Respuesta a Sara; 8 preguntas</w:t>
            </w:r>
          </w:p>
        </w:tc>
      </w:tr>
      <w:tr>
        <w:trPr>
          <w:cantSplit/>
        </w:trPr>
        <w:tc>
          <w:tcPr>
            <w:tcW w:type="dxa" w:w="8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2024</w:t>
            </w:r>
          </w:p>
        </w:tc>
        <w:tc>
          <w:tcPr>
            <w:tcW w:type="dxa" w:w="24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Formulario con datos dados</w:t>
            </w:r>
          </w:p>
        </w:tc>
        <w:tc>
          <w:tcPr>
            <w:tcW w:type="dxa" w:w="316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Blog del colegio; 5 puntos</w:t>
            </w:r>
          </w:p>
        </w:tc>
        <w:tc>
          <w:tcPr>
            <w:tcW w:type="dxa" w:w="36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Escrito a nueva amistad; 8 temas; unas 200 palabras</w:t>
            </w:r>
          </w:p>
        </w:tc>
      </w:tr>
      <w:tr>
        <w:trPr>
          <w:cantSplit/>
        </w:trPr>
        <w:tc>
          <w:tcPr>
            <w:tcW w:type="dxa" w:w="86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2025</w:t>
            </w:r>
          </w:p>
        </w:tc>
        <w:tc>
          <w:tcPr>
            <w:tcW w:type="dxa" w:w="244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10 palabras en huecos</w:t>
            </w:r>
          </w:p>
        </w:tc>
        <w:tc>
          <w:tcPr>
            <w:tcW w:type="dxa" w:w="316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Correo desde Sevilla; 5 puntos</w:t>
            </w:r>
          </w:p>
        </w:tc>
        <w:tc>
          <w:tcPr>
            <w:tcW w:type="dxa" w:w="360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Respuesta a Pedro; 8 preguntas; unas 200 palabras</w:t>
            </w:r>
          </w:p>
        </w:tc>
      </w:tr>
    </w:tbl>
    <w:p>
      <w:r>
        <w:t>Q17 distribuye 10 puntos de contenido y 20 de expresión; Q18, 16 y 24. Cada punto temático de contenido puede recibir 0, 1 o 2 según pertinencia, claridad y desarrollo. Expresión se valora sobre el texto global y considera vocabulario, verbos y tiempos, concordancia, ortografía, pronombres, preposiciones y negación. No se publica un descuento universal por cada error.</w:t>
      </w:r>
    </w:p>
    <w:p>
      <w:r>
        <w:t>El blog de 2024 aborda centro, uniforme, asignaturas, recreos y un profesor. Los correos de 2022 y 2023 se apoyan sobre todo en descripción y hábitos; el de 2025 exige además narrar viaje, actividad de ayer y celebración futura. La etiqueta de género no predice por sí sola la gramática que requiere el enunciado.</w:t>
      </w:r>
    </w:p>
    <w:p>
      <w:r>
        <w:t>Q18 combina descripción, hábitos, preferencias, pasado y planes. Los ocho bloques son unidades de respuesta guiada; no hay que inventar preguntas del interlocutor ni redactar sus intervenciones. En 2024 y 2025 aparece una extensión orientativa de unas 200 palabras. No figura esa indicación en las tareas equivalentes de 2022 y 2023.</w:t>
      </w:r>
    </w:p>
    <w:p>
      <w:pPr>
        <w:pStyle w:val="Heading2"/>
      </w:pPr>
      <w:r>
        <w:t>Diferencias que impiden usar una rúbrica única sin matices</w:t>
      </w:r>
    </w:p>
    <w:p>
      <w:r>
        <w:t>En 2024 cambian las bandas y algunos límites de expresión por puntos respondidos. Por ejemplo, contestar cuatro de cinco puntos en Q17 permite como máximo 15 puntos de expresión en 2024 frente a 16 en los otros años. El Toolkit conserva las tablas completas y señala también la diferencia del límite para un único punto de Q18 en 2022.</w:t>
      </w:r>
    </w:p>
    <w:p>
      <w:r>
        <w:t>Se documenta un marking scheme modificado para ciertas adaptaciones concedidas: en esos supuestos la sección de escritura se centra en comunicación y vocabulario sin penalizar errores de gramática y ortografía conforme al apéndice. No se aplica automáticamente a todo alumno con dificultades ni sustituye la adaptación oficial correspondiente.</w:t>
      </w:r>
    </w:p>
    <w:p>
      <w:pPr>
        <w:pStyle w:val="Heading1"/>
        <w:pageBreakBefore/>
      </w:pPr>
      <w:r>
        <w:t>Prioridades léxicas y tipos de información</w:t>
      </w:r>
    </w:p>
    <w:p>
      <w:r>
        <w:t>Las siguientes prioridades son recomendaciones basadas en cobertura entre formatos y destrezas. No son un ranking estadístico de palabras: no se ha realizado una lematización exhaustiva ni un recuento de cada aparición léxica.</w:t>
      </w:r>
    </w:p>
    <w:tbl>
      <w:tblPr>
        <w:tblW w:type="auto" w:w="0"/>
        <w:tblLayout w:type="fixed"/>
        <w:tblLook w:firstColumn="1" w:firstRow="1" w:lastColumn="0" w:lastRow="0" w:noHBand="0" w:noVBand="1" w:val="04A0"/>
      </w:tblPr>
      <w:tblGrid>
        <w:gridCol w:w="1728"/>
        <w:gridCol w:w="4320"/>
        <w:gridCol w:w="4032"/>
      </w:tblGrid>
      <w:tr>
        <w:trPr>
          <w:tblHeader/>
          <w:cantSplit/>
        </w:trPr>
        <w:tc>
          <w:tcPr>
            <w:tcW w:type="dxa" w:w="172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Prioridad didáctica</w:t>
            </w:r>
          </w:p>
        </w:tc>
        <w:tc>
          <w:tcPr>
            <w:tcW w:type="dxa" w:w="4320"/>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Núcleo de aprendizaje</w:t>
            </w:r>
          </w:p>
        </w:tc>
        <w:tc>
          <w:tcPr>
            <w:tcW w:type="dxa" w:w="4032"/>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Ejemplos de evidencia</w:t>
            </w:r>
          </w:p>
        </w:tc>
      </w:tr>
      <w:tr>
        <w:trPr>
          <w:cantSplit/>
        </w:trPr>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Transversal</w:t>
            </w:r>
          </w:p>
        </w:tc>
        <w:tc>
          <w:tcPr>
            <w:tcW w:type="dxa" w:w="43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Números, edades, fechas, horas, duración, precios, porcentajes y cantidades</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2022 Q1c y Q3; 2023 Q4; 2024 Q4 y Q11; 2025 Q3b</w:t>
            </w:r>
          </w:p>
        </w:tc>
      </w:tr>
      <w:tr>
        <w:trPr>
          <w:cantSplit/>
        </w:trPr>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Entorno y viajes</w:t>
            </w:r>
          </w:p>
        </w:tc>
        <w:tc>
          <w:tcPr>
            <w:tcW w:type="dxa" w:w="432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Lugares, direcciones, transportes, alojamiento e instalaciones</w:t>
            </w:r>
          </w:p>
        </w:tc>
        <w:tc>
          <w:tcPr>
            <w:tcW w:type="dxa" w:w="403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2022 Q5 y Q8; 2023 Q11; 2024 Q7; 2025 Q12</w:t>
            </w:r>
          </w:p>
        </w:tc>
      </w:tr>
      <w:tr>
        <w:trPr>
          <w:cantSplit/>
        </w:trPr>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Vida cotidiana</w:t>
            </w:r>
          </w:p>
        </w:tc>
        <w:tc>
          <w:tcPr>
            <w:tcW w:type="dxa" w:w="43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Familia, aspecto, personalidad, profesiones, rutinas y aficiones</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Biografías de los cuatro años; Q9 y Q10; Writing Q18</w:t>
            </w:r>
          </w:p>
        </w:tc>
      </w:tr>
      <w:tr>
        <w:trPr>
          <w:cantSplit/>
        </w:trPr>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Instituto</w:t>
            </w:r>
          </w:p>
        </w:tc>
        <w:tc>
          <w:tcPr>
            <w:tcW w:type="dxa" w:w="432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Asignaturas, docentes, uniforme, material, instalaciones y normas</w:t>
            </w:r>
          </w:p>
        </w:tc>
        <w:tc>
          <w:tcPr>
            <w:tcW w:type="dxa" w:w="403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2023 Q1 y Q7; 2024 Writing Q17; 2025 Q4 y Q5</w:t>
            </w:r>
          </w:p>
        </w:tc>
      </w:tr>
      <w:tr>
        <w:trPr>
          <w:cantSplit/>
        </w:trPr>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Comida y compras</w:t>
            </w:r>
          </w:p>
        </w:tc>
        <w:tc>
          <w:tcPr>
            <w:tcW w:type="dxa" w:w="43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Platos, ingredientes, bebidas, prendas, colores, tallas y ofertas</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2023 Q6; 2024 Q1 y Q6; 2025 Q7 y Reading Q14f</w:t>
            </w:r>
          </w:p>
        </w:tc>
      </w:tr>
      <w:tr>
        <w:trPr>
          <w:cantSplit/>
        </w:trPr>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Tiempo y cultura</w:t>
            </w:r>
          </w:p>
        </w:tc>
        <w:tc>
          <w:tcPr>
            <w:tcW w:type="dxa" w:w="432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Clima, intensidad, regiones, fiestas, turismo y actividades</w:t>
            </w:r>
          </w:p>
        </w:tc>
        <w:tc>
          <w:tcPr>
            <w:tcW w:type="dxa" w:w="403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Boletín en los cuatro años; artículos de Sevilla, Málaga, Almería y carnaval</w:t>
            </w:r>
          </w:p>
        </w:tc>
      </w:tr>
    </w:tbl>
    <w:p>
      <w:r>
        <w:t>Las categorías de información más extendidas entre los años son quién o qué, dónde, cuándo y cuántos, junto a descripción, actividades y servicios. También aparecen motivos y finalidades. Sin un etiquetado exclusivo por información no sería válido sumar estas categorías como si fueran independientes; una fecha o una descripción pueden compartir el mismo apartado.</w:t>
      </w:r>
    </w:p>
    <w:p>
      <w:pPr>
        <w:pStyle w:val="Heading2"/>
      </w:pPr>
      <w:r>
        <w:t>Conservar la relación entre datos</w:t>
      </w:r>
    </w:p>
    <w:p>
      <w:r>
        <w:t>Los distractores pueden pertenecer al mismo campo: colores de ropa nueva frente al uniforme de 2023, profesión de madre frente al hermano en 2024, o aficiones de Andrés frente a sus hermanas en 2025. Las actividades futuras deberían exigir asignar el dato a la persona, lugar o día correcto, además de reconocer el vocabulario.</w:t>
      </w:r>
    </w:p>
    <w:p>
      <w:pPr>
        <w:pStyle w:val="Heading1"/>
        <w:pageBreakBefore/>
      </w:pPr>
      <w:r>
        <w:t>2022 Auditoría de Listening</w:t>
      </w:r>
    </w:p>
    <w:p>
      <w:r>
        <w:t>Síntesis por pregunta principal. El desglose completo de cada apartado, vocabulario, gramática, puntuación, dificultad y referencias está en la hoja Matriz. Las estimaciones no son datos oficiales de dificultad.</w:t>
      </w:r>
    </w:p>
    <w:p>
      <w:pPr>
        <w:pStyle w:val="Heading2"/>
        <w:spacing w:before="120" w:after="80"/>
      </w:pPr>
      <w:r>
        <w:t>Pregunta 1 16 puntos</w:t>
      </w:r>
    </w:p>
    <w:p>
      <w:pPr>
        <w:spacing w:after="80"/>
      </w:pPr>
      <w:r>
        <w:t>Conversación entre amigos. a: actividad prevista (4); b: tipo de restaurante (4); c: descuento para estudiantes (4); d: momento de hablar con los padres (4). Examen p. 3; criterio p. 5, 13.</w:t>
      </w:r>
    </w:p>
    <w:p>
      <w:pPr>
        <w:pStyle w:val="Heading2"/>
        <w:spacing w:before="120" w:after="80"/>
      </w:pPr>
      <w:r>
        <w:t>Pregunta 2 16 puntos</w:t>
      </w:r>
    </w:p>
    <w:p>
      <w:pPr>
        <w:spacing w:after="80"/>
      </w:pPr>
      <w:r>
        <w:t>Transacción en una tienda. a: día del cumpleaños (4); b: edad del hijo (4); c: regalo recomendado (4); d: forma de pago (4). Examen p. 4; criterio p. 5, 13.</w:t>
      </w:r>
    </w:p>
    <w:p>
      <w:pPr>
        <w:pStyle w:val="Heading2"/>
        <w:spacing w:before="120" w:after="80"/>
      </w:pPr>
      <w:r>
        <w:t>Pregunta 3 20 puntos</w:t>
      </w:r>
    </w:p>
    <w:p>
      <w:pPr>
        <w:spacing w:after="80"/>
      </w:pPr>
      <w:r>
        <w:t>Dos presentaciones personales. a.nombre: nombre deletreado (2); a.edad: edad de Blanca (2); a.fecha: día del cumpleaños de Blanca (2); a.ciudad: ciudad de Blanca (2); a.afición: afición de Blanca (2); b.nombre: nombre deletreado (2); b.edad: edad de Pablo (2); b.fecha: día del cumpleaños de Pablo (2); b.ciudad: ciudad de Pablo (2); b.afición: afición de Pablo (2). Examen p. 5; criterio p. 5, 14.</w:t>
      </w:r>
    </w:p>
    <w:p>
      <w:pPr>
        <w:pStyle w:val="Heading2"/>
        <w:spacing w:before="120" w:after="80"/>
      </w:pPr>
      <w:r>
        <w:t>Pregunta 4 21 puntos</w:t>
      </w:r>
    </w:p>
    <w:p>
      <w:pPr>
        <w:spacing w:after="80"/>
      </w:pPr>
      <w:r>
        <w:t>Boletín meteorológico. a: fecha del pronóstico (3); b: tiempo en el norte (6); c: tiempo en Andalucía (12). Mayor exigencia: c. Examen p. 6; criterio p. 5, 14.</w:t>
      </w:r>
    </w:p>
    <w:p>
      <w:pPr>
        <w:pStyle w:val="Heading2"/>
        <w:spacing w:before="120" w:after="80"/>
      </w:pPr>
      <w:r>
        <w:t>Pregunta 5 18 puntos</w:t>
      </w:r>
    </w:p>
    <w:p>
      <w:pPr>
        <w:spacing w:after="80"/>
      </w:pPr>
      <w:r>
        <w:t>Consulta a una transeúnte. a: duración aproximada del autobús (3); b: ubicación de la parada (12); c: opinión sobre la profesora (3). Mayor exigencia: b. Examen p. 6; criterio p. 5, 15.</w:t>
      </w:r>
    </w:p>
    <w:p>
      <w:pPr>
        <w:pStyle w:val="Heading2"/>
        <w:spacing w:before="120" w:after="80"/>
      </w:pPr>
      <w:r>
        <w:t>Pregunta 6 9 puntos</w:t>
      </w:r>
    </w:p>
    <w:p>
      <w:pPr>
        <w:spacing w:after="80"/>
      </w:pPr>
      <w:r>
        <w:t>Anuncio del Día del Libro. a: fecha del Día del Libro (3); b: actividad infantil (3); c: oferta concreta (3). Examen p. 7; criterio p. 5, 15.</w:t>
      </w:r>
    </w:p>
    <w:p>
      <w:pPr>
        <w:pStyle w:val="Heading2"/>
        <w:spacing w:before="120" w:after="80"/>
      </w:pPr>
      <w:r>
        <w:t>Pregunta 7 9 puntos</w:t>
      </w:r>
    </w:p>
    <w:p>
      <w:pPr>
        <w:spacing w:after="80"/>
      </w:pPr>
      <w:r>
        <w:t>Noticiario. a: tipo de tienda (1); b: hora y aproximación temporal (4); c: medio de huida (1); d: actuación policial (3). Mayor exigencia: d. Examen p. 7; criterio p. 6, 16.</w:t>
      </w:r>
    </w:p>
    <w:p>
      <w:pPr>
        <w:pStyle w:val="Heading2"/>
        <w:spacing w:before="120" w:after="80"/>
      </w:pPr>
      <w:r>
        <w:t>Pregunta 8 31 puntos</w:t>
      </w:r>
    </w:p>
    <w:p>
      <w:pPr>
        <w:spacing w:after="80"/>
      </w:pPr>
      <w:r>
        <w:t>Anuncio extenso de esquí; pausa en segunda reproducción. a: destinatarios del viaje (1); b: servicio incluido en el precio (4); c: año de apertura (3); d: colores de pistas (6); e: tres detalles de los dormitorios (12); f: tres instalaciones del hotel (5). Mayor exigencia: c, e. Examen p. 8; criterio p. 6, 16.</w:t>
      </w:r>
    </w:p>
    <w:p>
      <w:pPr>
        <w:pStyle w:val="Heading1"/>
        <w:pageBreakBefore/>
      </w:pPr>
      <w:r>
        <w:t>2022 Auditoría de Reading</w:t>
      </w:r>
    </w:p>
    <w:p>
      <w:r>
        <w:t>Síntesis por pregunta principal. El desglose completo de cada apartado, vocabulario, gramática, puntuación, dificultad y referencias está en la hoja Matriz. Las estimaciones no son datos oficiales de dificultad.</w:t>
      </w:r>
    </w:p>
    <w:p>
      <w:pPr>
        <w:pStyle w:val="Heading2"/>
        <w:spacing w:before="120" w:after="80"/>
      </w:pPr>
      <w:r>
        <w:t>Pregunta 9 8 puntos</w:t>
      </w:r>
    </w:p>
    <w:p>
      <w:pPr>
        <w:spacing w:after="80"/>
      </w:pPr>
      <w:r>
        <w:t>Emparejamiento léxico con imágenes. A: asociar A la izquierda (1); B: asociar Escuela (1); C: asociar Semáforo (1); D: asociar Aparcamiento (1); F: asociar A la derecha (1); G: asociar Cruce peatonal (1); H: asociar Estación de tren (1); I: asociar Rotonda (1). Examen p. 9; criterio p. 7.</w:t>
      </w:r>
    </w:p>
    <w:p>
      <w:pPr>
        <w:pStyle w:val="Heading2"/>
        <w:spacing w:before="120" w:after="80"/>
      </w:pPr>
      <w:r>
        <w:t>Pregunta 10 12 puntos</w:t>
      </w:r>
    </w:p>
    <w:p>
      <w:pPr>
        <w:spacing w:after="80"/>
      </w:pPr>
      <w:r>
        <w:t>Seis imágenes y seis expresiones. a: asociar acción Hacer los deberes (2); b: asociar acción Jugar al tenis (2); c: asociar acción Quedar con amigos (2); d: asociar acción Tocar la batería (2); e: asociar acción Usar las redes sociales (2); f: asociar acción Jugar al ajedrez (2). Examen p. 10; criterio p. 7.</w:t>
      </w:r>
    </w:p>
    <w:p>
      <w:pPr>
        <w:pStyle w:val="Heading2"/>
        <w:spacing w:before="120" w:after="80"/>
      </w:pPr>
      <w:r>
        <w:t>Pregunta 11 25 puntos</w:t>
      </w:r>
    </w:p>
    <w:p>
      <w:pPr>
        <w:spacing w:after="80"/>
      </w:pPr>
      <w:r>
        <w:t>Cartel de La Tomatina. a: mes de celebración (5); b: lugar de la fiesta (5); c: hora de inicio (5); d: ropa recomendada (10). Examen p. 11; criterio p. 7.</w:t>
      </w:r>
    </w:p>
    <w:p>
      <w:pPr>
        <w:pStyle w:val="Heading2"/>
        <w:spacing w:before="120" w:after="80"/>
      </w:pPr>
      <w:r>
        <w:t>Pregunta 12 24 puntos</w:t>
      </w:r>
    </w:p>
    <w:p>
      <w:pPr>
        <w:spacing w:after="80"/>
      </w:pPr>
      <w:r>
        <w:t>Presentación de Daniel Stix. a: número de hermanos (3); b.i: nacionalidad materna (3); b.ii: nacionalidad paterna (3); c: lenguas familiares (6); d: deporte practicado (3); e: premio de 2016 (3); f: país donde estudió (3). Examen p. 12; criterio p. 7.</w:t>
      </w:r>
    </w:p>
    <w:p>
      <w:pPr>
        <w:pStyle w:val="Heading2"/>
        <w:spacing w:before="120" w:after="80"/>
      </w:pPr>
      <w:r>
        <w:t>Pregunta 13 26 puntos</w:t>
      </w:r>
    </w:p>
    <w:p>
      <w:pPr>
        <w:spacing w:after="80"/>
      </w:pPr>
      <w:r>
        <w:t>Mensajes de móvil. a: ubicación de Guillermo (5); b: partes doloridas (9); c: persona que ayudó (3); d: diagnóstico (3); e: transporte al hospital (3); f: duración del viaje (3). Mayor exigencia: d. Examen p. 13; criterio p. 8.</w:t>
      </w:r>
    </w:p>
    <w:p>
      <w:pPr>
        <w:pStyle w:val="Heading2"/>
        <w:spacing w:before="120" w:after="80"/>
      </w:pPr>
      <w:r>
        <w:t>Pregunta 14 28 puntos</w:t>
      </w:r>
    </w:p>
    <w:p>
      <w:pPr>
        <w:spacing w:after="80"/>
      </w:pPr>
      <w:r>
        <w:t>Artículo turístico con párrafos numerados. a: razón para ir en bicicleta (2); b: horario de estaciones de alquiler (2); c: cobertura de carriles bici (2); d: atractivos para turistas (12); e: atractivos de Triana (4); f: precio inicial del alquiler (2); g: cómo ampliar información (4). Mayor exigencia: d. Examen p. 14; criterio p. 8.</w:t>
      </w:r>
    </w:p>
    <w:p>
      <w:pPr>
        <w:pStyle w:val="Heading2"/>
        <w:spacing w:before="120" w:after="80"/>
      </w:pPr>
      <w:r>
        <w:t>Pregunta 15 17 puntos</w:t>
      </w:r>
    </w:p>
    <w:p>
      <w:pPr>
        <w:spacing w:after="80"/>
      </w:pPr>
      <w:r>
        <w:t>Texto informativo turístico. a: información del aeropuerto (4); b: ventaja para adolescentes (4); c: actividad de aventura (3); d: popularidad de Santa Catalina (6). Mayor exigencia: d. Examen p. 16; criterio p. 8.</w:t>
      </w:r>
    </w:p>
    <w:p>
      <w:pPr>
        <w:pStyle w:val="Heading1"/>
        <w:pageBreakBefore/>
      </w:pPr>
      <w:r>
        <w:t>2023 Auditoría de Listening</w:t>
      </w:r>
    </w:p>
    <w:p>
      <w:r>
        <w:t>Síntesis por pregunta principal. El desglose completo de cada apartado, vocabulario, gramática, puntuación, dificultad y referencias está en la hoja Matriz. Las estimaciones no son datos oficiales de dificultad.</w:t>
      </w:r>
    </w:p>
    <w:p>
      <w:pPr>
        <w:pStyle w:val="Heading2"/>
        <w:spacing w:before="120" w:after="80"/>
      </w:pPr>
      <w:r>
        <w:t>Pregunta 1 16 puntos</w:t>
      </w:r>
    </w:p>
    <w:p>
      <w:pPr>
        <w:spacing w:after="80"/>
      </w:pPr>
      <w:r>
        <w:t>Conversación entre primos. a: lugar donde está Manuel (4); b: parentesco de Ana (4); c: asignatura del examen (4); d: día del examen (4). Examen p. 3; criterio p. 5, 13.</w:t>
      </w:r>
    </w:p>
    <w:p>
      <w:pPr>
        <w:pStyle w:val="Heading2"/>
        <w:spacing w:before="120" w:after="80"/>
      </w:pPr>
      <w:r>
        <w:t>Pregunta 2 16 puntos</w:t>
      </w:r>
    </w:p>
    <w:p>
      <w:pPr>
        <w:spacing w:after="80"/>
      </w:pPr>
      <w:r>
        <w:t>Conversación entre amigas. a: lo que debe organizar (4); b: color del uniforme (4); c: valoración del color (4); d: deporte que practica (4). Examen p. 4; criterio p. 5, 13.</w:t>
      </w:r>
    </w:p>
    <w:p>
      <w:pPr>
        <w:pStyle w:val="Heading2"/>
        <w:spacing w:before="120" w:after="80"/>
      </w:pPr>
      <w:r>
        <w:t>Pregunta 3 18 puntos</w:t>
      </w:r>
    </w:p>
    <w:p>
      <w:pPr>
        <w:spacing w:after="80"/>
      </w:pPr>
      <w:r>
        <w:t>Boletín con varias ciudades. a: temperaturas de León, Barcelona y Alicante (9); b: veracidad del sol en Cádiz (3); c: tiempo en montañas (3); d: zona nublada (3). Examen p. 5; criterio p. 5, 13.</w:t>
      </w:r>
    </w:p>
    <w:p>
      <w:pPr>
        <w:pStyle w:val="Heading2"/>
        <w:spacing w:before="120" w:after="80"/>
      </w:pPr>
      <w:r>
        <w:t>Pregunta 4 15 puntos</w:t>
      </w:r>
    </w:p>
    <w:p>
      <w:pPr>
        <w:spacing w:after="80"/>
      </w:pPr>
      <w:r>
        <w:t>Llamada a la peluquería. a: día y hora de la cita (6); b: motivo de cancelación (6); c: número de teléfono (3). Mayor exigencia: b, c. Examen p. 6; criterio p. 5, 14.</w:t>
      </w:r>
    </w:p>
    <w:p>
      <w:pPr>
        <w:pStyle w:val="Heading2"/>
        <w:spacing w:before="120" w:after="80"/>
      </w:pPr>
      <w:r>
        <w:t>Pregunta 5 15 puntos</w:t>
      </w:r>
    </w:p>
    <w:p>
      <w:pPr>
        <w:spacing w:after="80"/>
      </w:pPr>
      <w:r>
        <w:t>Diálogo con transeúnte. a: destino buscado (3); b: secuencia de indicaciones (9); c: duración del trayecto (3). Mayor exigencia: b. Examen p. 6; criterio p. 5, 14.</w:t>
      </w:r>
    </w:p>
    <w:p>
      <w:pPr>
        <w:pStyle w:val="Heading2"/>
        <w:spacing w:before="120" w:after="80"/>
      </w:pPr>
      <w:r>
        <w:t>Pregunta 6 18 puntos</w:t>
      </w:r>
    </w:p>
    <w:p>
      <w:pPr>
        <w:spacing w:after="80"/>
      </w:pPr>
      <w:r>
        <w:t>Anuncio en centro comercial. a: verduras rebajadas (6); b: géneros de libros (6); c: fecha final de las ofertas (6). Mayor exigencia: b. Examen p. 7; criterio p. 5, 14.</w:t>
      </w:r>
    </w:p>
    <w:p>
      <w:pPr>
        <w:pStyle w:val="Heading2"/>
        <w:spacing w:before="120" w:after="80"/>
      </w:pPr>
      <w:r>
        <w:t>Pregunta 7 16 puntos</w:t>
      </w:r>
    </w:p>
    <w:p>
      <w:pPr>
        <w:spacing w:after="80"/>
      </w:pPr>
      <w:r>
        <w:t>Aviso de la dirección. a: fecha y hora de reunión (8); b: resultado deportivo que se celebra (4); c: cambios previstos para el viernes (4). Mayor exigencia: a, c. Examen p. 7; criterio p. 6, 15.</w:t>
      </w:r>
    </w:p>
    <w:p>
      <w:pPr>
        <w:pStyle w:val="Heading2"/>
        <w:spacing w:before="120" w:after="80"/>
      </w:pPr>
      <w:r>
        <w:t>Pregunta 8 26 puntos</w:t>
      </w:r>
    </w:p>
    <w:p>
      <w:pPr>
        <w:spacing w:after="80"/>
      </w:pPr>
      <w:r>
        <w:t>Presentación de alumno; pausa en segunda reproducción. a: duración del vuelo (3); b: lugares de interés (6); c: tapas mencionadas (6); d: información del Prado (4); e: canales para entradas (4); f: motivo de la presentación (3). Mayor exigencia: c, d, f. Examen p. 8; criterio p. 6, 15.</w:t>
      </w:r>
    </w:p>
    <w:p>
      <w:pPr>
        <w:pStyle w:val="Heading1"/>
        <w:pageBreakBefore/>
      </w:pPr>
      <w:r>
        <w:t>2023 Auditoría de Reading</w:t>
      </w:r>
    </w:p>
    <w:p>
      <w:r>
        <w:t>Síntesis por pregunta principal. El desglose completo de cada apartado, vocabulario, gramática, puntuación, dificultad y referencias está en la hoja Matriz. Las estimaciones no son datos oficiales de dificultad.</w:t>
      </w:r>
    </w:p>
    <w:p>
      <w:pPr>
        <w:pStyle w:val="Heading2"/>
        <w:spacing w:before="120" w:after="80"/>
      </w:pPr>
      <w:r>
        <w:t>Pregunta 9 8 puntos</w:t>
      </w:r>
    </w:p>
    <w:p>
      <w:pPr>
        <w:spacing w:after="80"/>
      </w:pPr>
      <w:r>
        <w:t>Emparejamiento profesión y lugar. A: asociar Policía – comisaría (1); B: asociar Camarero – bar (1); C: asociar Dependiente – grandes almacenes (1); D: asociar Actor – televisión (1); E: asociar Guía – museo (1); F: asociar Médico – hospital (1); G: asociar Profesor – colegio (1); H: asociar Secretaria – oficina (1). Examen p. 9; criterio p. 7.</w:t>
      </w:r>
    </w:p>
    <w:p>
      <w:pPr>
        <w:pStyle w:val="Heading2"/>
        <w:spacing w:before="120" w:after="80"/>
      </w:pPr>
      <w:r>
        <w:t>Pregunta 10 12 puntos</w:t>
      </w:r>
    </w:p>
    <w:p>
      <w:pPr>
        <w:spacing w:after="80"/>
      </w:pPr>
      <w:r>
        <w:t>Seis imágenes y seis expresiones. a: asociar acción Pedir la cuenta (2); b: asociar acción Ver una película (2); c: asociar acción Pasar la aspiradora (2); d: asociar acción Cortar el césped (2); e: asociar acción Escribir una carta (2); f: asociar acción Ir de compras (2). Examen p. 10; criterio p. 7.</w:t>
      </w:r>
    </w:p>
    <w:p>
      <w:pPr>
        <w:pStyle w:val="Heading2"/>
        <w:spacing w:before="120" w:after="80"/>
      </w:pPr>
      <w:r>
        <w:t>Pregunta 11 21 puntos</w:t>
      </w:r>
    </w:p>
    <w:p>
      <w:pPr>
        <w:spacing w:after="80"/>
      </w:pPr>
      <w:r>
        <w:t>Anuncio de pista de hielo. a: ubicación de Antequera (3); b: precio para estudiantes (5); c: hora de apertura (3); d: dos instalaciones (10). Examen p. 11; criterio p. 7.</w:t>
      </w:r>
    </w:p>
    <w:p>
      <w:pPr>
        <w:pStyle w:val="Heading2"/>
        <w:spacing w:before="120" w:after="80"/>
      </w:pPr>
      <w:r>
        <w:t>Pregunta 12 19 puntos</w:t>
      </w:r>
    </w:p>
    <w:p>
      <w:pPr>
        <w:spacing w:after="80"/>
      </w:pPr>
      <w:r>
        <w:t>Anuncio de zoo en Bolivia. a: días de apertura al año (2); b: tres animales (9); c: instalaciones infantiles (2); d: objetos recomendados (6). Examen p. 12; criterio p. 7.</w:t>
      </w:r>
    </w:p>
    <w:p>
      <w:pPr>
        <w:pStyle w:val="Heading2"/>
        <w:spacing w:before="120" w:after="80"/>
      </w:pPr>
      <w:r>
        <w:t>Pregunta 13 25 puntos</w:t>
      </w:r>
    </w:p>
    <w:p>
      <w:pPr>
        <w:spacing w:after="80"/>
      </w:pPr>
      <w:r>
        <w:t>Presentación de Sofía Vergara. a: fecha completa de nacimiento (6); b: descripción familiar (4); c: descripción física (6); d: vivienda y ubicación (3); e: aficiones (6). Mayor exigencia: a, b, d. Examen p. 13; criterio p. 8.</w:t>
      </w:r>
    </w:p>
    <w:p>
      <w:pPr>
        <w:pStyle w:val="Heading2"/>
        <w:spacing w:before="120" w:after="80"/>
      </w:pPr>
      <w:r>
        <w:t>Pregunta 14 38 puntos</w:t>
      </w:r>
    </w:p>
    <w:p>
      <w:pPr>
        <w:spacing w:after="80"/>
      </w:pPr>
      <w:r>
        <w:t>Relato con párrafos numerados. a: periodo de vacaciones (2); b: ubicación del camping (3); c: instalaciones deportivas (9); d: actividad del hermano en playa (3); e: entretenimiento de tarde (9); f: comida para animales (3); g: regalos comprados (9). Mayor exigencia: c, e. Examen p. 14; criterio p. 8.</w:t>
      </w:r>
    </w:p>
    <w:p>
      <w:pPr>
        <w:pStyle w:val="Heading2"/>
        <w:spacing w:before="120" w:after="80"/>
      </w:pPr>
      <w:r>
        <w:t>Pregunta 15 17 puntos</w:t>
      </w:r>
    </w:p>
    <w:p>
      <w:pPr>
        <w:spacing w:after="80"/>
      </w:pPr>
      <w:r>
        <w:t>Guía breve de ciudad. a: descripción de la ciudad (2); b: origen del tango (4); c: valoración de El Ateneo (3); d: qué es Casa Rosada (4); e: ventajas del otoño (4). Mayor exigencia: c, e. Examen p. 16; criterio p. 8.</w:t>
      </w:r>
    </w:p>
    <w:p>
      <w:pPr>
        <w:pStyle w:val="Heading1"/>
        <w:pageBreakBefore/>
      </w:pPr>
      <w:r>
        <w:t>2024 Auditoría de Listening</w:t>
      </w:r>
    </w:p>
    <w:p>
      <w:r>
        <w:t>Síntesis por pregunta principal. El desglose completo de cada apartado, vocabulario, gramática, puntuación, dificultad y referencias está en la hoja Matriz. Las estimaciones no son datos oficiales de dificultad.</w:t>
      </w:r>
    </w:p>
    <w:p>
      <w:pPr>
        <w:pStyle w:val="Heading2"/>
        <w:spacing w:before="120" w:after="80"/>
      </w:pPr>
      <w:r>
        <w:t>Pregunta 1 20 puntos</w:t>
      </w:r>
    </w:p>
    <w:p>
      <w:pPr>
        <w:spacing w:after="80"/>
      </w:pPr>
      <w:r>
        <w:t>Compra en tienda. a: prenda que compra (4); b: preferencia de estilo (4); c: talla (4); d: ubicación de probadores (4); e: precio (4). Examen p. 3; criterio p. 5.</w:t>
      </w:r>
    </w:p>
    <w:p>
      <w:pPr>
        <w:pStyle w:val="Heading2"/>
        <w:spacing w:before="120" w:after="80"/>
      </w:pPr>
      <w:r>
        <w:t>Pregunta 2 15 puntos</w:t>
      </w:r>
    </w:p>
    <w:p>
      <w:pPr>
        <w:spacing w:after="80"/>
      </w:pPr>
      <w:r>
        <w:t>Monólogo personal. a: edad de Rosa (3); b: tipo de localidad (3); c: instrumento que toca (3); d: profesión de la madre (3); e: color de ojos del hermano (3). Examen p. 4; criterio p. 5.</w:t>
      </w:r>
    </w:p>
    <w:p>
      <w:pPr>
        <w:pStyle w:val="Heading2"/>
        <w:spacing w:before="120" w:after="80"/>
      </w:pPr>
      <w:r>
        <w:t>Pregunta 3 15 puntos</w:t>
      </w:r>
    </w:p>
    <w:p>
      <w:pPr>
        <w:spacing w:after="80"/>
      </w:pPr>
      <w:r>
        <w:t>Diálogo con transeúnte. a: lugar buscado (3); b: distancia (3); c: transporte (3); d: hora de cierre (3); e: ciudad de origen (3). Examen p. 5; criterio p. 5.</w:t>
      </w:r>
    </w:p>
    <w:p>
      <w:pPr>
        <w:pStyle w:val="Heading2"/>
        <w:spacing w:before="120" w:after="80"/>
      </w:pPr>
      <w:r>
        <w:t>Pregunta 4 21 puntos</w:t>
      </w:r>
    </w:p>
    <w:p>
      <w:pPr>
        <w:spacing w:after="80"/>
      </w:pPr>
      <w:r>
        <w:t>Anuncio de estación. a: destino del tren (3); b: momento de salida (6); c: instrucción a pasajeros (6); d: servicios del tren (6). Mayor exigencia: b, c. Examen p. 6; criterio p. 5.</w:t>
      </w:r>
    </w:p>
    <w:p>
      <w:pPr>
        <w:pStyle w:val="Heading2"/>
        <w:spacing w:before="120" w:after="80"/>
      </w:pPr>
      <w:r>
        <w:t>Pregunta 5 17 puntos</w:t>
      </w:r>
    </w:p>
    <w:p>
      <w:pPr>
        <w:spacing w:after="80"/>
      </w:pPr>
      <w:r>
        <w:t>Boletín meteorológico. a: fecha del pronóstico (3); b: tiempo en Valencia (6); c: tiempo matinal en Galicia (8). Mayor exigencia: c. Examen p. 6; criterio p. 5.</w:t>
      </w:r>
    </w:p>
    <w:p>
      <w:pPr>
        <w:pStyle w:val="Heading2"/>
        <w:spacing w:before="120" w:after="80"/>
      </w:pPr>
      <w:r>
        <w:t>Pregunta 6 18 puntos</w:t>
      </w:r>
    </w:p>
    <w:p>
      <w:pPr>
        <w:spacing w:after="80"/>
      </w:pPr>
      <w:r>
        <w:t>Compra en carnicería. a: momento de la barbacoa (3); b: asistentes (3); c: alimentos en oferta (6); d: buena noticia (3); e: lugar de celebración (3). Mayor exigencia: e. Examen p. 7; criterio p. 6.</w:t>
      </w:r>
    </w:p>
    <w:p>
      <w:pPr>
        <w:pStyle w:val="Heading2"/>
        <w:spacing w:before="120" w:after="80"/>
      </w:pPr>
      <w:r>
        <w:t>Pregunta 7 12 puntos</w:t>
      </w:r>
    </w:p>
    <w:p>
      <w:pPr>
        <w:spacing w:after="80"/>
      </w:pPr>
      <w:r>
        <w:t>Reserva telefónica de hotel. a: periodo de reserva (3); b: características de habitación (3); c: servicio incluido (3); d: servicios infantiles (3). Mayor exigencia: d. Examen p. 8; criterio p. 6.</w:t>
      </w:r>
    </w:p>
    <w:p>
      <w:pPr>
        <w:pStyle w:val="Heading2"/>
        <w:spacing w:before="120" w:after="80"/>
      </w:pPr>
      <w:r>
        <w:t>Pregunta 8 22 puntos</w:t>
      </w:r>
    </w:p>
    <w:p>
      <w:pPr>
        <w:spacing w:after="80"/>
      </w:pPr>
      <w:r>
        <w:t>Descripción extensa; pausa en segunda reproducción. a: ubicación de Santander (4); b: población (1); c: detalles del aeropuerto (4); d: visitas del palacio (2); e: animales del parque (3); f: qué hay junto a la playa (8). Mayor exigencia: b, c, d, f. Examen p. 9; criterio p. 6.</w:t>
      </w:r>
    </w:p>
    <w:p>
      <w:pPr>
        <w:pStyle w:val="Heading1"/>
        <w:pageBreakBefore/>
      </w:pPr>
      <w:r>
        <w:t>2024 Auditoría de Reading</w:t>
      </w:r>
    </w:p>
    <w:p>
      <w:r>
        <w:t>Síntesis por pregunta principal. El desglose completo de cada apartado, vocabulario, gramática, puntuación, dificultad y referencias está en la hoja Matriz. Las estimaciones no son datos oficiales de dificultad.</w:t>
      </w:r>
    </w:p>
    <w:p>
      <w:pPr>
        <w:pStyle w:val="Heading2"/>
        <w:spacing w:before="120" w:after="80"/>
      </w:pPr>
      <w:r>
        <w:t>Pregunta 9 8 puntos</w:t>
      </w:r>
    </w:p>
    <w:p>
      <w:pPr>
        <w:spacing w:after="80"/>
      </w:pPr>
      <w:r>
        <w:t>Emparejamiento léxico con imágenes. A: asociar Bailar (1); B: asociar Ver arte (1); C: asociar Ir de vacaciones (1); D: asociar Ir en bicicleta (1); E: asociar Sacar un libro (1); G: asociar Esquiar (1); H: asociar Hacer piragüismo (1); I: asociar Jugar al fútbol (1). Examen p. 10; criterio p. 7.</w:t>
      </w:r>
    </w:p>
    <w:p>
      <w:pPr>
        <w:pStyle w:val="Heading2"/>
        <w:spacing w:before="120" w:after="80"/>
      </w:pPr>
      <w:r>
        <w:t>Pregunta 10 12 puntos</w:t>
      </w:r>
    </w:p>
    <w:p>
      <w:pPr>
        <w:spacing w:after="80"/>
      </w:pPr>
      <w:r>
        <w:t>Seis imágenes y seis expresiones. a: asociar acción Tener sueño (2); b: asociar acción Cortarse el pelo (2); c: asociar acción Tocar el piano (2); d: asociar acción Hacer equitación (2); e: asociar acción Dar un paseo con el perro (2); f: asociar acción Ir al gimnasio (2). Examen p. 11; criterio p. 7.</w:t>
      </w:r>
    </w:p>
    <w:p>
      <w:pPr>
        <w:pStyle w:val="Heading2"/>
        <w:spacing w:before="120" w:after="80"/>
      </w:pPr>
      <w:r>
        <w:t>Pregunta 11 25 puntos</w:t>
      </w:r>
    </w:p>
    <w:p>
      <w:pPr>
        <w:spacing w:after="80"/>
      </w:pPr>
      <w:r>
        <w:t>Cartel Mad Cool. a: fechas del festival (5); b: calle del recinto (5); c: transportes disponibles (5); d: precio de entrada (5); e: canal de compra (5). Examen p. 12; criterio p. 7.</w:t>
      </w:r>
    </w:p>
    <w:p>
      <w:pPr>
        <w:pStyle w:val="Heading2"/>
        <w:spacing w:before="120" w:after="80"/>
      </w:pPr>
      <w:r>
        <w:t>Pregunta 12 27 puntos</w:t>
      </w:r>
    </w:p>
    <w:p>
      <w:pPr>
        <w:spacing w:after="80"/>
      </w:pPr>
      <w:r>
        <w:t>Perfil de Luis Fonsi. a: fecha de nacimiento (3); b: aspecto físico (9); c.i: nacionalidad de Fonsi (3); c.ii: nacionalidad de Águeda (3); d: profesiones de Águeda (6); e: información del vídeo (3). Mayor exigencia: a. Examen p. 13; criterio p. 7.</w:t>
      </w:r>
    </w:p>
    <w:p>
      <w:pPr>
        <w:pStyle w:val="Heading2"/>
        <w:spacing w:before="120" w:after="80"/>
      </w:pPr>
      <w:r>
        <w:t>Pregunta 13 23 puntos</w:t>
      </w:r>
    </w:p>
    <w:p>
      <w:pPr>
        <w:spacing w:after="80"/>
      </w:pPr>
      <w:r>
        <w:t>Diálogo escrito entre amigos. a: plan inicial de Rosa (2); b: quién visita a Carlos (5); c: duración de la visita (3); d: tarea de Carlos mañana (3); e: propuesta posterior (4); f: hora aproximada de encuentro (3); g: lugar de encuentro (3). Mayor exigencia: b, e. Examen p. 14; criterio p. 8.</w:t>
      </w:r>
    </w:p>
    <w:p>
      <w:pPr>
        <w:pStyle w:val="Heading2"/>
        <w:spacing w:before="120" w:after="80"/>
      </w:pPr>
      <w:r>
        <w:t>Pregunta 14 17 puntos</w:t>
      </w:r>
    </w:p>
    <w:p>
      <w:pPr>
        <w:spacing w:after="80"/>
      </w:pPr>
      <w:r>
        <w:t>Artículo de Primark. a: acción de la empresa en 2006 según texto (5); b: otros productos vendidos (6); c: ciudades de aperturas recientes (2); d: dos características de tienda Gran Vía (4). Mayor exigencia: a, b. Examen p. 15; criterio p. 8.</w:t>
      </w:r>
    </w:p>
    <w:p>
      <w:pPr>
        <w:pStyle w:val="Heading2"/>
        <w:spacing w:before="120" w:after="80"/>
      </w:pPr>
      <w:r>
        <w:t>Pregunta 15 28 puntos</w:t>
      </w:r>
    </w:p>
    <w:p>
      <w:pPr>
        <w:spacing w:after="80"/>
      </w:pPr>
      <w:r>
        <w:t>Artículo con párrafos numerados. a: días de sol anuales (3); b: cuándo practicar deporte acuático (3); c: dos vistas desde el castillo (4); d: aptitud para comer fuera (3); e: valoración de salir de tapas (6); f: fechas de la Feria (3); g: acciones en la Feria (3); h: actividades familiares en puerto (3). Mayor exigencia: c, e. Examen p. 16; criterio p. 8.</w:t>
      </w:r>
    </w:p>
    <w:p>
      <w:pPr>
        <w:pStyle w:val="Heading1"/>
        <w:pageBreakBefore/>
      </w:pPr>
      <w:r>
        <w:t>2025 Auditoría de Listening</w:t>
      </w:r>
    </w:p>
    <w:p>
      <w:r>
        <w:t>Síntesis por pregunta principal. El desglose completo de cada apartado, vocabulario, gramática, puntuación, dificultad y referencias está en la hoja Matriz. Las estimaciones no son datos oficiales de dificultad.</w:t>
      </w:r>
    </w:p>
    <w:p>
      <w:pPr>
        <w:pStyle w:val="Heading2"/>
        <w:spacing w:before="120" w:after="80"/>
      </w:pPr>
      <w:r>
        <w:t>Pregunta 1 20 puntos</w:t>
      </w:r>
    </w:p>
    <w:p>
      <w:pPr>
        <w:spacing w:after="80"/>
      </w:pPr>
      <w:r>
        <w:t>Conversación. a: actividad prevista (5); b: medio de transporte (5); c: deporte televisado (5); d: punto de encuentro (5). Examen p. 3; criterio p. 5.</w:t>
      </w:r>
    </w:p>
    <w:p>
      <w:pPr>
        <w:pStyle w:val="Heading2"/>
        <w:spacing w:before="120" w:after="80"/>
      </w:pPr>
      <w:r>
        <w:t>Pregunta 2 20 puntos</w:t>
      </w:r>
    </w:p>
    <w:p>
      <w:pPr>
        <w:spacing w:after="80"/>
      </w:pPr>
      <w:r>
        <w:t>Conversación. a: tipo de vivienda (5); b: carácter de hermanas (5); c: color de ojos (5); d: preferencia de hermanas (5). Examen p. 4; criterio p. 5.</w:t>
      </w:r>
    </w:p>
    <w:p>
      <w:pPr>
        <w:pStyle w:val="Heading2"/>
        <w:spacing w:before="120" w:after="80"/>
      </w:pPr>
      <w:r>
        <w:t>Pregunta 3 16 puntos</w:t>
      </w:r>
    </w:p>
    <w:p>
      <w:pPr>
        <w:spacing w:after="80"/>
      </w:pPr>
      <w:r>
        <w:t>Anuncio aeroportuario. a: destino del vuelo (4); b: duración del retraso (4); c: motivo técnico (4); d: ubicación del restaurante (4). Examen p. 5; criterio p. 5.</w:t>
      </w:r>
    </w:p>
    <w:p>
      <w:pPr>
        <w:pStyle w:val="Heading2"/>
        <w:spacing w:before="120" w:after="80"/>
      </w:pPr>
      <w:r>
        <w:t>Pregunta 4 12 puntos</w:t>
      </w:r>
    </w:p>
    <w:p>
      <w:pPr>
        <w:spacing w:after="80"/>
      </w:pPr>
      <w:r>
        <w:t>Conversación madre e hijo. a: síntoma del hijo (3); b: asignatura del examen (3); c: descripción del profesor (6). Mayor exigencia: c. Examen p. 6; criterio p. 5.</w:t>
      </w:r>
    </w:p>
    <w:p>
      <w:pPr>
        <w:pStyle w:val="Heading2"/>
        <w:spacing w:before="120" w:after="80"/>
      </w:pPr>
      <w:r>
        <w:t>Pregunta 5 13 puntos</w:t>
      </w:r>
    </w:p>
    <w:p>
      <w:pPr>
        <w:spacing w:after="80"/>
      </w:pPr>
      <w:r>
        <w:t>Anuncio comercial. a: fecha de vuelta al colegio (5); b: artículo rebajado (1); c: tres objetos escolares (4); d: fin de promociones (3). Examen p. 6; criterio p. 5.</w:t>
      </w:r>
    </w:p>
    <w:p>
      <w:pPr>
        <w:pStyle w:val="Heading2"/>
        <w:spacing w:before="120" w:after="80"/>
      </w:pPr>
      <w:r>
        <w:t>Pregunta 6 14 puntos</w:t>
      </w:r>
    </w:p>
    <w:p>
      <w:pPr>
        <w:spacing w:after="80"/>
      </w:pPr>
      <w:r>
        <w:t>Boletín de fin de semana. a: zona geográfica (2); b: tiempo del viernes (6); c: tiempo del domingo (6). Mayor exigencia: b, c. Examen p. 7; criterio p. 6.</w:t>
      </w:r>
    </w:p>
    <w:p>
      <w:pPr>
        <w:pStyle w:val="Heading2"/>
        <w:spacing w:before="120" w:after="80"/>
      </w:pPr>
      <w:r>
        <w:t>Pregunta 7 18 puntos</w:t>
      </w:r>
    </w:p>
    <w:p>
      <w:pPr>
        <w:spacing w:after="80"/>
      </w:pPr>
      <w:r>
        <w:t>Pedido en restaurante. a: preferencia de mesa (4); b: primer plato (4); c: segundo plato (6); d: bebida (4). Examen p. 7; criterio p. 6.</w:t>
      </w:r>
    </w:p>
    <w:p>
      <w:pPr>
        <w:pStyle w:val="Heading2"/>
        <w:spacing w:before="120" w:after="80"/>
      </w:pPr>
      <w:r>
        <w:t>Pregunta 8 27 puntos</w:t>
      </w:r>
    </w:p>
    <w:p>
      <w:pPr>
        <w:spacing w:after="80"/>
      </w:pPr>
      <w:r>
        <w:t>Anuncio de curso; pausa en segunda reproducción. a: fechas del curso (3); b: razón de atención personalizada (3); c: descripción de Miraflores (5); d: ventajas de vivir con familia (3); e: destinatarios de excursión (3); f: actividades extraescolares (7); g: fuente de información (3). Mayor exigencia: c, d, f. Examen p. 8; criterio p. 6.</w:t>
      </w:r>
    </w:p>
    <w:p>
      <w:pPr>
        <w:pStyle w:val="Heading1"/>
        <w:pageBreakBefore/>
      </w:pPr>
      <w:r>
        <w:t>2025 Auditoría de Reading</w:t>
      </w:r>
    </w:p>
    <w:p>
      <w:r>
        <w:t>Síntesis por pregunta principal. El desglose completo de cada apartado, vocabulario, gramática, puntuación, dificultad y referencias está en la hoja Matriz. Las estimaciones no son datos oficiales de dificultad.</w:t>
      </w:r>
    </w:p>
    <w:p>
      <w:pPr>
        <w:pStyle w:val="Heading2"/>
        <w:spacing w:before="120" w:after="80"/>
      </w:pPr>
      <w:r>
        <w:t>Pregunta 9 8 puntos</w:t>
      </w:r>
    </w:p>
    <w:p>
      <w:pPr>
        <w:spacing w:after="80"/>
      </w:pPr>
      <w:r>
        <w:t>Emparejamiento léxico con imágenes. A: asociar La cama (1); B: asociar El frigorífico (1); C: asociar La ducha (1); D: asociar El lavavajillas (1); E: asociar El secador de pelo (1); F: asociar Las escaleras (1); G: asociar La cocina de gas (1); H: asociar Las cortinas rojas (1). Examen p. 9; criterio p. 7.</w:t>
      </w:r>
    </w:p>
    <w:p>
      <w:pPr>
        <w:pStyle w:val="Heading2"/>
        <w:spacing w:before="120" w:after="80"/>
      </w:pPr>
      <w:r>
        <w:t>Pregunta 10 12 puntos</w:t>
      </w:r>
    </w:p>
    <w:p>
      <w:pPr>
        <w:spacing w:after="80"/>
      </w:pPr>
      <w:r>
        <w:t>Seis imágenes y seis expresiones. a: asociar acción Enviar mensajes (2); b: asociar acción Hacer alpinismo (2); c: asociar acción Jugar al ping-pong (2); d: asociar acción Pintar cuadros (2); e: asociar acción Planchar la ropa (2); f: asociar acción Levantar pesas (2). Examen p. 10; criterio p. 7.</w:t>
      </w:r>
    </w:p>
    <w:p>
      <w:pPr>
        <w:pStyle w:val="Heading2"/>
        <w:spacing w:before="120" w:after="80"/>
      </w:pPr>
      <w:r>
        <w:t>Pregunta 11 25 puntos</w:t>
      </w:r>
    </w:p>
    <w:p>
      <w:pPr>
        <w:spacing w:after="80"/>
      </w:pPr>
      <w:r>
        <w:t>Cartel de San Juan. a: lugar de fiesta (5); b: fecha (5); c: hora de inicio (5); d: dos actividades (10). Examen p. 11; criterio p. 7.</w:t>
      </w:r>
    </w:p>
    <w:p>
      <w:pPr>
        <w:pStyle w:val="Heading2"/>
        <w:spacing w:before="120" w:after="80"/>
      </w:pPr>
      <w:r>
        <w:t>Pregunta 12 19 puntos</w:t>
      </w:r>
    </w:p>
    <w:p>
      <w:pPr>
        <w:spacing w:after="80"/>
      </w:pPr>
      <w:r>
        <w:t>Diálogo escrito. a: punto de espera (3); b: causa de levantarse tarde (4); c: llegada del taxi (2); d: compra ofrecida (4); e: objeto que no debe olvidar (2); f: planes para mañana (4). Mayor exigencia: b. Examen p. 12; criterio p. 8.</w:t>
      </w:r>
    </w:p>
    <w:p>
      <w:pPr>
        <w:pStyle w:val="Heading2"/>
        <w:spacing w:before="120" w:after="80"/>
      </w:pPr>
      <w:r>
        <w:t>Pregunta 13 21 puntos</w:t>
      </w:r>
    </w:p>
    <w:p>
      <w:pPr>
        <w:spacing w:after="80"/>
      </w:pPr>
      <w:r>
        <w:t>Perfil de Carlos Alcaraz. a: procedencia (3); b: dos rasgos físicos con grado (6); c: familia aficionada al tenis (6); d: razón para admirar a Djokovic (3); e: razón para alegrarse de ver al rey (3). Mayor exigencia: b, c, d, e. Examen p. 13; criterio p. 8.</w:t>
      </w:r>
    </w:p>
    <w:p>
      <w:pPr>
        <w:pStyle w:val="Heading2"/>
        <w:spacing w:before="120" w:after="80"/>
      </w:pPr>
      <w:r>
        <w:t>Pregunta 14 37 puntos</w:t>
      </w:r>
    </w:p>
    <w:p>
      <w:pPr>
        <w:spacing w:after="80"/>
      </w:pPr>
      <w:r>
        <w:t>Artículo con párrafos numerados. a: ubicación de la ciudad (2); b: origen o significado del topónimo (2); c: religiones mencionadas (6); d: descripción del paisaje (4); e: qué es Oasys Mini Hollywood (4); f: ingredientes del remojón (5); g: dos datos agrícolas (8); h: explicación de mar de plástico (6). Mayor exigencia: d, g, h. Examen p. 14; criterio p. 8.</w:t>
      </w:r>
    </w:p>
    <w:p>
      <w:pPr>
        <w:pStyle w:val="Heading2"/>
        <w:spacing w:before="120" w:after="80"/>
      </w:pPr>
      <w:r>
        <w:t>Pregunta 15 18 puntos</w:t>
      </w:r>
    </w:p>
    <w:p>
      <w:pPr>
        <w:spacing w:after="80"/>
      </w:pPr>
      <w:r>
        <w:t>Texto informativo multicultural. a: meses de carnaval (3); b: descripción del festival (4); c: datos de Santa Cruz (4); d: fama de Barranquilla (4); e: final de Oruro (3). Mayor exigencia: c, d, e. Examen p. 16; criterio p. 9.</w:t>
      </w:r>
    </w:p>
    <w:p>
      <w:pPr>
        <w:pStyle w:val="Heading1"/>
        <w:pageBreakBefore/>
      </w:pPr>
      <w:r>
        <w:t>Comparación de puntuaciones por pregunta</w:t>
      </w:r>
    </w:p>
    <w:tbl>
      <w:tblPr>
        <w:tblW w:type="auto" w:w="0"/>
        <w:tblLayout w:type="fixed"/>
        <w:tblLook w:firstColumn="1" w:firstRow="1" w:lastColumn="0" w:lastRow="0" w:noHBand="0" w:noVBand="1" w:val="04A0"/>
      </w:tblPr>
      <w:tblGrid>
        <w:gridCol w:w="1080"/>
        <w:gridCol w:w="1944"/>
        <w:gridCol w:w="1728"/>
        <w:gridCol w:w="1728"/>
        <w:gridCol w:w="1728"/>
        <w:gridCol w:w="1728"/>
      </w:tblGrid>
      <w:tr>
        <w:trPr>
          <w:tblHeader/>
          <w:cantSplit/>
        </w:trPr>
        <w:tc>
          <w:tcPr>
            <w:tcW w:type="dxa" w:w="1080"/>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Pregunta</w:t>
            </w:r>
          </w:p>
        </w:tc>
        <w:tc>
          <w:tcPr>
            <w:tcW w:type="dxa" w:w="1944"/>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Sección</w:t>
            </w:r>
          </w:p>
        </w:tc>
        <w:tc>
          <w:tcPr>
            <w:tcW w:type="dxa" w:w="172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2022</w:t>
            </w:r>
          </w:p>
        </w:tc>
        <w:tc>
          <w:tcPr>
            <w:tcW w:type="dxa" w:w="172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2023</w:t>
            </w:r>
          </w:p>
        </w:tc>
        <w:tc>
          <w:tcPr>
            <w:tcW w:type="dxa" w:w="172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2024</w:t>
            </w:r>
          </w:p>
        </w:tc>
        <w:tc>
          <w:tcPr>
            <w:tcW w:type="dxa" w:w="172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2025</w:t>
            </w:r>
          </w:p>
        </w:tc>
      </w:tr>
      <w:tr>
        <w:trPr>
          <w:cantSplit/>
        </w:trPr>
        <w:tc>
          <w:tcPr>
            <w:tcW w:type="dxa" w:w="10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w:t>
            </w:r>
          </w:p>
        </w:tc>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Listening</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16</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16</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20</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20</w:t>
            </w:r>
          </w:p>
        </w:tc>
      </w:tr>
      <w:tr>
        <w:trPr>
          <w:cantSplit/>
        </w:trPr>
        <w:tc>
          <w:tcPr>
            <w:tcW w:type="dxa" w:w="108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w:t>
            </w:r>
          </w:p>
        </w:tc>
        <w:tc>
          <w:tcPr>
            <w:tcW w:type="dxa" w:w="19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Listening</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16</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16</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15</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20</w:t>
            </w:r>
          </w:p>
        </w:tc>
      </w:tr>
      <w:tr>
        <w:trPr>
          <w:cantSplit/>
        </w:trPr>
        <w:tc>
          <w:tcPr>
            <w:tcW w:type="dxa" w:w="10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3</w:t>
            </w:r>
          </w:p>
        </w:tc>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Listening</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20</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18</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15</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16</w:t>
            </w:r>
          </w:p>
        </w:tc>
      </w:tr>
      <w:tr>
        <w:trPr>
          <w:cantSplit/>
        </w:trPr>
        <w:tc>
          <w:tcPr>
            <w:tcW w:type="dxa" w:w="108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4</w:t>
            </w:r>
          </w:p>
        </w:tc>
        <w:tc>
          <w:tcPr>
            <w:tcW w:type="dxa" w:w="19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Listening</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21</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15</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21</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12</w:t>
            </w:r>
          </w:p>
        </w:tc>
      </w:tr>
      <w:tr>
        <w:trPr>
          <w:cantSplit/>
        </w:trPr>
        <w:tc>
          <w:tcPr>
            <w:tcW w:type="dxa" w:w="10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5</w:t>
            </w:r>
          </w:p>
        </w:tc>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Listening</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18</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15</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17</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13</w:t>
            </w:r>
          </w:p>
        </w:tc>
      </w:tr>
      <w:tr>
        <w:trPr>
          <w:cantSplit/>
        </w:trPr>
        <w:tc>
          <w:tcPr>
            <w:tcW w:type="dxa" w:w="108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6</w:t>
            </w:r>
          </w:p>
        </w:tc>
        <w:tc>
          <w:tcPr>
            <w:tcW w:type="dxa" w:w="19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Listening</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9</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18</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18</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14</w:t>
            </w:r>
          </w:p>
        </w:tc>
      </w:tr>
      <w:tr>
        <w:trPr>
          <w:cantSplit/>
        </w:trPr>
        <w:tc>
          <w:tcPr>
            <w:tcW w:type="dxa" w:w="10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7</w:t>
            </w:r>
          </w:p>
        </w:tc>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Listening</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9</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16</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12</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18</w:t>
            </w:r>
          </w:p>
        </w:tc>
      </w:tr>
      <w:tr>
        <w:trPr>
          <w:cantSplit/>
        </w:trPr>
        <w:tc>
          <w:tcPr>
            <w:tcW w:type="dxa" w:w="108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8</w:t>
            </w:r>
          </w:p>
        </w:tc>
        <w:tc>
          <w:tcPr>
            <w:tcW w:type="dxa" w:w="19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Listening</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31</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26</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22</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27</w:t>
            </w:r>
          </w:p>
        </w:tc>
      </w:tr>
      <w:tr>
        <w:trPr>
          <w:cantSplit/>
        </w:trPr>
        <w:tc>
          <w:tcPr>
            <w:tcW w:type="dxa" w:w="10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9</w:t>
            </w:r>
          </w:p>
        </w:tc>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Reading</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8</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8</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8</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8</w:t>
            </w:r>
          </w:p>
        </w:tc>
      </w:tr>
      <w:tr>
        <w:trPr>
          <w:cantSplit/>
        </w:trPr>
        <w:tc>
          <w:tcPr>
            <w:tcW w:type="dxa" w:w="108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10</w:t>
            </w:r>
          </w:p>
        </w:tc>
        <w:tc>
          <w:tcPr>
            <w:tcW w:type="dxa" w:w="19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Reading</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12</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12</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12</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12</w:t>
            </w:r>
          </w:p>
        </w:tc>
      </w:tr>
      <w:tr>
        <w:trPr>
          <w:cantSplit/>
        </w:trPr>
        <w:tc>
          <w:tcPr>
            <w:tcW w:type="dxa" w:w="10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11</w:t>
            </w:r>
          </w:p>
        </w:tc>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Reading</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25</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21</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25</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25</w:t>
            </w:r>
          </w:p>
        </w:tc>
      </w:tr>
      <w:tr>
        <w:trPr>
          <w:cantSplit/>
        </w:trPr>
        <w:tc>
          <w:tcPr>
            <w:tcW w:type="dxa" w:w="108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12</w:t>
            </w:r>
          </w:p>
        </w:tc>
        <w:tc>
          <w:tcPr>
            <w:tcW w:type="dxa" w:w="19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Reading</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24</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19</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27</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19</w:t>
            </w:r>
          </w:p>
        </w:tc>
      </w:tr>
      <w:tr>
        <w:trPr>
          <w:cantSplit/>
        </w:trPr>
        <w:tc>
          <w:tcPr>
            <w:tcW w:type="dxa" w:w="10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13</w:t>
            </w:r>
          </w:p>
        </w:tc>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Reading</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26</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25</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23</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21</w:t>
            </w:r>
          </w:p>
        </w:tc>
      </w:tr>
      <w:tr>
        <w:trPr>
          <w:cantSplit/>
        </w:trPr>
        <w:tc>
          <w:tcPr>
            <w:tcW w:type="dxa" w:w="108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14</w:t>
            </w:r>
          </w:p>
        </w:tc>
        <w:tc>
          <w:tcPr>
            <w:tcW w:type="dxa" w:w="19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Reading</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28</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38</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17</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37</w:t>
            </w:r>
          </w:p>
        </w:tc>
      </w:tr>
      <w:tr>
        <w:trPr>
          <w:cantSplit/>
        </w:trPr>
        <w:tc>
          <w:tcPr>
            <w:tcW w:type="dxa" w:w="10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15</w:t>
            </w:r>
          </w:p>
        </w:tc>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Reading</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17</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17</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28</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18</w:t>
            </w:r>
          </w:p>
        </w:tc>
      </w:tr>
      <w:tr>
        <w:trPr>
          <w:cantSplit/>
        </w:trPr>
        <w:tc>
          <w:tcPr>
            <w:tcW w:type="dxa" w:w="108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16</w:t>
            </w:r>
          </w:p>
        </w:tc>
        <w:tc>
          <w:tcPr>
            <w:tcW w:type="dxa" w:w="19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Writing</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10</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10</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10</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10</w:t>
            </w:r>
          </w:p>
        </w:tc>
      </w:tr>
      <w:tr>
        <w:trPr>
          <w:cantSplit/>
        </w:trPr>
        <w:tc>
          <w:tcPr>
            <w:tcW w:type="dxa" w:w="10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17</w:t>
            </w:r>
          </w:p>
        </w:tc>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Writing</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30</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30</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30</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30</w:t>
            </w:r>
          </w:p>
        </w:tc>
      </w:tr>
      <w:tr>
        <w:trPr>
          <w:cantSplit/>
        </w:trPr>
        <w:tc>
          <w:tcPr>
            <w:tcW w:type="dxa" w:w="108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18</w:t>
            </w:r>
          </w:p>
        </w:tc>
        <w:tc>
          <w:tcPr>
            <w:tcW w:type="dxa" w:w="19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Writing</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40</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40</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40</w:t>
            </w:r>
          </w:p>
        </w:tc>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40</w:t>
            </w:r>
          </w:p>
        </w:tc>
      </w:tr>
    </w:tbl>
    <w:p>
      <w:r>
        <w:t>Totales por año: Listening 140, Reading 140 y Writing 80. La estructura y los totales de sección se mantienen; el peso de una pregunta concreta puede variar. Q14 Reading, por ejemplo, oscila entre 17 y 38 puntos, por lo que no conviene identificar el número de pregunta con una dificultad o estrategia fija.</w:t>
      </w:r>
    </w:p>
    <w:p>
      <w:r>
        <w:t>Método del recuento: 18 preguntas principales por año, 72 en total. Se cuentan 32 de Listening, 28 de Reading y 12 de Writing. Los desgloses de la matriz se utilizan para auditar respuestas y puntos, no para comparar porcentajes de éxito ni frecuencias léxicas.</w:t>
      </w:r>
    </w:p>
    <w:p>
      <w:pPr>
        <w:pStyle w:val="Heading1"/>
        <w:pageBreakBefore/>
      </w:pPr>
      <w:r>
        <w:t>Conclusiones para la enseñanza</w:t>
      </w:r>
    </w:p>
    <w:p>
      <w:pPr>
        <w:pStyle w:val="Heading2"/>
      </w:pPr>
      <w:r>
        <w:t>Listening y Reading</w:t>
      </w:r>
    </w:p>
    <w:p>
      <w:pPr>
        <w:pStyle w:val="ListBullet"/>
      </w:pPr>
      <w:r>
        <w:t>Priorizar el vocabulario por combinaciones útiles y situaciones, con retorno frecuente a números, tiempo, ubicación y descripciones. Añadir pequeños contrastes de significado: máxima frente a mínima, directo frente a cualquier vuelo, izquierda frente a derecha.</w:t>
      </w:r>
    </w:p>
    <w:p>
      <w:pPr>
        <w:pStyle w:val="ListBullet"/>
      </w:pPr>
      <w:r>
        <w:t>Practicar conversaciones, avisos, previsiones, presentaciones turísticas y transacciones. En lectura incluir asociaciones, carteles, biografías, mensajes y artículos con párrafos. Menús, horarios y otros géneros pueden ser útiles para aprender, pero no deben etiquetarse como tareas independientes recurrentes de estos cuatro exámenes.</w:t>
      </w:r>
    </w:p>
    <w:p>
      <w:pPr>
        <w:pStyle w:val="ListBullet"/>
      </w:pPr>
      <w:r>
        <w:t>Enseñar a leer la consigna y contar componentes: dos instalaciones, tres objetos o un motivo completo. Aceptar respuestas breves cuando comunican todo lo exigido. Separar práctica del léxico, comprensión con apoyos y simulación sin ayudas.</w:t>
      </w:r>
    </w:p>
    <w:p>
      <w:pPr>
        <w:pStyle w:val="ListBullet"/>
      </w:pPr>
      <w:r>
        <w:t>Organizar la escucha guiada en primera pasada para situar, segunda para localizar y tercera para comprobar. En simulación respetar la grabación oficial; no sustituir sus pausas y repeticiones por un sistema que cambie la tarea.</w:t>
      </w:r>
    </w:p>
    <w:p>
      <w:pPr>
        <w:pStyle w:val="Heading2"/>
      </w:pPr>
      <w:r>
        <w:t>Escritura</w:t>
      </w:r>
    </w:p>
    <w:p>
      <w:pPr>
        <w:pStyle w:val="ListBullet"/>
      </w:pPr>
      <w:r>
        <w:t>Construir párrafos a partir de función, referencia temporal y detalle pertinente. La base gramatical incluye presente de ser, estar, tener y hay; gustos; verbos de rutina; pretérito de experiencias frecuentes; ir a para planes y conectores sencillos.</w:t>
      </w:r>
    </w:p>
    <w:p>
      <w:pPr>
        <w:pStyle w:val="ListBullet"/>
      </w:pPr>
      <w:r>
        <w:t>Practicar el blog de colegio sin convertirlo en la única tarea de Q17. Alternar correos de estancia, descripción y narración, cambiando destinatario y puntos. En 2025 no basta con un párrafo presente memorizado para contestar cómo viajaste o qué hiciste ayer.</w:t>
      </w:r>
    </w:p>
    <w:p>
      <w:pPr>
        <w:pStyle w:val="ListBullet"/>
      </w:pPr>
      <w:r>
        <w:t>Para Q18, interpretar ocho demandas y redactar ocho respuestas desarrolladas. El trabajo con diálogos en clase puede ayudar a comprender preguntas y turnos, pero sería una recomendación de aprendizaje, no una reproducción del formato oficial analizado.</w:t>
      </w:r>
    </w:p>
    <w:p>
      <w:pPr>
        <w:pStyle w:val="Heading1"/>
        <w:pageBreakBefore/>
      </w:pPr>
      <w:r>
        <w:t>Diferenciación y decisiones pendientes</w:t>
      </w:r>
    </w:p>
    <w:tbl>
      <w:tblPr>
        <w:tblW w:type="auto" w:w="0"/>
        <w:tblLayout w:type="fixed"/>
        <w:tblLook w:firstColumn="1" w:firstRow="1" w:lastColumn="0" w:lastRow="0" w:noHBand="0" w:noVBand="1" w:val="04A0"/>
      </w:tblPr>
      <w:tblGrid>
        <w:gridCol w:w="1224"/>
        <w:gridCol w:w="4608"/>
        <w:gridCol w:w="4248"/>
      </w:tblGrid>
      <w:tr>
        <w:trPr>
          <w:tblHeader/>
          <w:cantSplit/>
        </w:trPr>
        <w:tc>
          <w:tcPr>
            <w:tcW w:type="dxa" w:w="1224"/>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Perfil</w:t>
            </w:r>
          </w:p>
        </w:tc>
        <w:tc>
          <w:tcPr>
            <w:tcW w:type="dxa" w:w="460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Actividad recomendable</w:t>
            </w:r>
          </w:p>
        </w:tc>
        <w:tc>
          <w:tcPr>
            <w:tcW w:type="dxa" w:w="424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Progresión observable</w:t>
            </w:r>
          </w:p>
        </w:tc>
      </w:tr>
      <w:tr>
        <w:trPr>
          <w:cantSplit/>
        </w:trPr>
        <w:tc>
          <w:tcPr>
            <w:tcW w:type="dxa" w:w="122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Nivel bajo</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Asociar imagen y expresión; localizar un dato; completar una respuesta con modelo; describir con una frase y un detalle</w:t>
            </w:r>
          </w:p>
        </w:tc>
        <w:tc>
          <w:tcPr>
            <w:tcW w:type="dxa" w:w="42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Retirar banco léxico; responder en la lengua exigida; cubrir todos los puntos sin abandonar los de pasado y futuro.</w:t>
            </w:r>
          </w:p>
        </w:tc>
      </w:tr>
      <w:tr>
        <w:trPr>
          <w:cantSplit/>
        </w:trPr>
        <w:tc>
          <w:tcPr>
            <w:tcW w:type="dxa" w:w="122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Nivel medio</w:t>
            </w:r>
          </w:p>
        </w:tc>
        <w:tc>
          <w:tcPr>
            <w:tcW w:type="dxa" w:w="460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Localizar dos o tres datos; añadir calificadores; distinguir distractores; escribir párrafos breves con razón o ejemplo</w:t>
            </w:r>
          </w:p>
        </w:tc>
        <w:tc>
          <w:tcPr>
            <w:tcW w:type="dxa" w:w="424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Usar consignas nuevas y comprobar referentes, tiempos y precisión.</w:t>
            </w:r>
          </w:p>
        </w:tc>
      </w:tr>
      <w:tr>
        <w:trPr>
          <w:cantSplit/>
        </w:trPr>
        <w:tc>
          <w:tcPr>
            <w:tcW w:type="dxa" w:w="122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Nivel alto</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Paráfrasis, causas y finalidades explícitas; respuestas compuestas; variantes de correo con cambio temporal</w:t>
            </w:r>
          </w:p>
        </w:tc>
        <w:tc>
          <w:tcPr>
            <w:tcW w:type="dxa" w:w="42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Ganar naturalidad y exactitud sin añadir información ajena ni estructuras complejas innecesarias.</w:t>
            </w:r>
          </w:p>
        </w:tc>
      </w:tr>
    </w:tbl>
    <w:p>
      <w:r>
        <w:t>Una tarea de 1 punto puede ser difícil —como reconocer una población larga— y otra de varios puntos puede incluir una primera respuesta muy accesible. En algunos listados se pondera mucho la primera respuesta válida: 2023 Q14e y Q14g asignan 7+1+1. Conviene enseñar a capturar al menos un dato seguro y seguir buscando otros; no interpretar el listado como un bloque de todo o nada.</w:t>
      </w:r>
    </w:p>
    <w:p>
      <w:pPr>
        <w:pStyle w:val="Heading2"/>
      </w:pPr>
      <w:r>
        <w:t>Decisiones para discutir antes de diseñar materiales</w:t>
      </w:r>
    </w:p>
    <w:p>
      <w:pPr>
        <w:pStyle w:val="ListBullet"/>
      </w:pPr>
      <w:r>
        <w:t>Confirmar que la primera secuencia se dirigirá a los actuales 3rd Years y decidir qué evidencia de 2026 se añadirá antes de fijar formatos para 2027.</w:t>
      </w:r>
    </w:p>
    <w:p>
      <w:pPr>
        <w:pStyle w:val="ListBullet"/>
      </w:pPr>
      <w:r>
        <w:t>Acordar un diagnóstico inicial breve que separe carencias léxicas, precisión en la extracción y producción escrita. La prioridad entre temas debe ajustarse a ese resultado.</w:t>
      </w:r>
    </w:p>
    <w:p>
      <w:pPr>
        <w:pStyle w:val="ListBullet"/>
      </w:pPr>
      <w:r>
        <w:t>Elegir la proporción entre práctica con apoyos y simulación, y cuándo retirar transcripción, traducción y banco de palabras.</w:t>
      </w:r>
    </w:p>
    <w:p>
      <w:pPr>
        <w:pStyle w:val="ListBullet"/>
      </w:pPr>
      <w:r>
        <w:t>Acordar la cantidad mínima útil de desarrollo por punto y una política de feedback que muestre contenido y expresión por separado, sin prometer una nota SEC automática.</w:t>
      </w:r>
    </w:p>
    <w:p>
      <w:pPr>
        <w:pStyle w:val="ListBullet"/>
      </w:pPr>
      <w:r>
        <w:t>Priorizar el núcleo de Q18 y los correos junto al blog; decidir si el diálogo se usará como actividad preparatoria de preguntas, sin presentarlo como tarea final del corpus.</w:t>
      </w:r>
    </w:p>
    <w:p>
      <w:pPr>
        <w:pStyle w:val="ListBullet"/>
      </w:pPr>
      <w:r>
        <w:t>Completar escucha directa de las cuatro grabaciones para validar velocidad, variación de voces y correspondencia con el guion antes de producir audiciones nuevas.</w:t>
      </w:r>
    </w:p>
    <w:p>
      <w:pPr>
        <w:pStyle w:val="Heading2"/>
      </w:pPr>
      <w:r>
        <w:t>Inconsistencias documentales que conviene conservar visibles</w:t>
      </w:r>
    </w:p>
    <w:p>
      <w:r>
        <w:t>2023 Reading Q15e: el criterio admite vuelos directos aunque el texto vincula expresamente el otoño con precios y menor afluencia. 2024 Reading Q13b: el criterio añade idénticas a gemelas; el enunciado no especifica esa distinción. 2024 Reading Q14a: se analiza lo que afirma el texto sobre Primark, sin avalarlo como historia empresarial. 2025 Writing Q16h: cambia el marco temporal entre enunciado y solución, aunque la palabra requerida coincide. No se han corregido silenciosamente estos documentos.</w:t>
      </w:r>
    </w:p>
    <w:p>
      <w:pPr>
        <w:pStyle w:val="Heading1"/>
        <w:pageBreakBefore/>
      </w:pPr>
      <w:r>
        <w:t>Fuentes y control final</w:t>
      </w:r>
    </w:p>
    <w:p>
      <w:pPr>
        <w:pStyle w:val="Heading2"/>
      </w:pPr>
      <w:r>
        <w:t>2022 Documentos SEC en alojamientos educativos</w:t>
      </w:r>
    </w:p>
    <w:p>
      <w:hyperlink r:id="rId10">
        <w:r>
          <w:rPr>
            <w:color w:val="174F78"/>
          </w:rPr>
          <w:t>2022 Examen completo SEC PDF</w:t>
        </w:r>
      </w:hyperlink>
    </w:p>
    <w:p>
      <w:hyperlink r:id="rId11">
        <w:r>
          <w:rPr>
            <w:color w:val="174F78"/>
          </w:rPr>
          <w:t>2022 Criterios SEC con transcripción oficial PDF</w:t>
        </w:r>
      </w:hyperlink>
    </w:p>
    <w:p>
      <w:hyperlink r:id="rId12">
        <w:r>
          <w:rPr>
            <w:color w:val="174F78"/>
          </w:rPr>
          <w:t>2022 Grabación MP3 publicada por Educateplus</w:t>
        </w:r>
      </w:hyperlink>
    </w:p>
    <w:p>
      <w:pPr>
        <w:pStyle w:val="Heading2"/>
      </w:pPr>
      <w:r>
        <w:t>2023 Documentos SEC en alojamientos educativos</w:t>
      </w:r>
    </w:p>
    <w:p>
      <w:hyperlink r:id="rId13">
        <w:r>
          <w:rPr>
            <w:color w:val="174F78"/>
          </w:rPr>
          <w:t>2023 Examen completo SEC PDF</w:t>
        </w:r>
      </w:hyperlink>
    </w:p>
    <w:p>
      <w:hyperlink r:id="rId14">
        <w:r>
          <w:rPr>
            <w:color w:val="174F78"/>
          </w:rPr>
          <w:t>2023 Criterios SEC con transcripción oficial PDF</w:t>
        </w:r>
      </w:hyperlink>
    </w:p>
    <w:p>
      <w:hyperlink r:id="rId15">
        <w:r>
          <w:rPr>
            <w:color w:val="174F78"/>
          </w:rPr>
          <w:t>2023 Grabación MP3 publicada por Educateplus</w:t>
        </w:r>
      </w:hyperlink>
    </w:p>
    <w:p>
      <w:pPr>
        <w:pStyle w:val="Heading2"/>
      </w:pPr>
      <w:r>
        <w:t>2024 Documentos SEC en alojamientos educativos</w:t>
      </w:r>
    </w:p>
    <w:p>
      <w:hyperlink r:id="rId16">
        <w:r>
          <w:rPr>
            <w:color w:val="174F78"/>
          </w:rPr>
          <w:t>2024 Examen completo SEC PDF</w:t>
        </w:r>
      </w:hyperlink>
    </w:p>
    <w:p>
      <w:hyperlink r:id="rId17">
        <w:r>
          <w:rPr>
            <w:color w:val="174F78"/>
          </w:rPr>
          <w:t>2024 Criterios SEC con transcripción oficial PDF</w:t>
        </w:r>
      </w:hyperlink>
    </w:p>
    <w:p>
      <w:hyperlink r:id="rId18">
        <w:r>
          <w:rPr>
            <w:color w:val="174F78"/>
          </w:rPr>
          <w:t>2024 Grabación MP3 publicada por Educateplus</w:t>
        </w:r>
      </w:hyperlink>
    </w:p>
    <w:p>
      <w:pPr>
        <w:pStyle w:val="Heading2"/>
      </w:pPr>
      <w:r>
        <w:t>2025 Documentos SEC en alojamientos educativos</w:t>
      </w:r>
    </w:p>
    <w:p>
      <w:hyperlink r:id="rId19">
        <w:r>
          <w:rPr>
            <w:color w:val="174F78"/>
          </w:rPr>
          <w:t>2025 Examen completo SEC PDF</w:t>
        </w:r>
      </w:hyperlink>
    </w:p>
    <w:p>
      <w:hyperlink r:id="rId20">
        <w:r>
          <w:rPr>
            <w:color w:val="174F78"/>
          </w:rPr>
          <w:t>2025 Criterios SEC con transcripción oficial PDF</w:t>
        </w:r>
      </w:hyperlink>
    </w:p>
    <w:p>
      <w:hyperlink r:id="rId21">
        <w:r>
          <w:rPr>
            <w:color w:val="174F78"/>
          </w:rPr>
          <w:t>2025 Grabación MP3 publicada por Educateplus</w:t>
        </w:r>
      </w:hyperlink>
    </w:p>
    <w:p>
      <w:r>
        <w:t>Los PDF se identifican por la portada SEC, año, nivel común, código J012C1EL y correspondencia entre enunciados y criterios. El alojamiento es secundario; el contenido documental es de SEC. La procedencia del MP3 está identificada por el proveedor y año, pero su identidad sonora íntegra no se ha comprobado mediante escucha directa.</w:t>
      </w:r>
    </w:p>
    <w:p>
      <w:hyperlink r:id="rId22">
        <w:r>
          <w:rPr>
            <w:color w:val="174F78"/>
          </w:rPr>
          <w:t>SEC Archivo oficial de materiales acceso directo bloqueado durante esta investigación</w:t>
        </w:r>
      </w:hyperlink>
    </w:p>
    <w:p>
      <w:hyperlink r:id="rId23">
        <w:r>
          <w:rPr>
            <w:color w:val="174F78"/>
          </w:rPr>
          <w:t>NCCA Especificación MFL 2017 PDF</w:t>
        </w:r>
      </w:hyperlink>
    </w:p>
    <w:p>
      <w:hyperlink r:id="rId24">
        <w:r>
          <w:rPr>
            <w:color w:val="174F78"/>
          </w:rPr>
          <w:t>NCCA Calendario de introducción de la especificación revisada</w:t>
        </w:r>
      </w:hyperlink>
    </w:p>
    <w:p>
      <w:r>
        <w:t>Consulta: 21 de octubre de 2026. Las páginas citadas son las páginas del archivo PDF contadas desde 1, salvo indicación distinta. No se han utilizado transcripciones automáticas de sitios comerciales como sustituto del guion SEC.</w:t>
      </w:r>
    </w:p>
    <w:p>
      <w:r>
        <w:t>Control realizado: cuatro exámenes identificados; cuatro criterios y transcripciones leídos; preguntas visuales comprobadas; 72 preguntas principales registradas; 12 totales de sección reconciliados y cuatro sumas de 360 verificadas. Cobertura documental completa; validación por escucha directa pendiente. Ninguna web, repositorio o recurso de otros proyectos se ha modificado.</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Preparación JC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2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yteacherdave.com/wp-content/uploads/2022/11/2022.pdf" TargetMode="External"/><Relationship Id="rId11" Type="http://schemas.openxmlformats.org/officeDocument/2006/relationships/hyperlink" Target="https://www.educateplus.ie/sites/default/files/storage/2022%20JC%20Spanish.pdf" TargetMode="External"/><Relationship Id="rId12" Type="http://schemas.openxmlformats.org/officeDocument/2006/relationships/hyperlink" Target="https://educateplus.ie/sites/default/files/2022_2.mp3" TargetMode="External"/><Relationship Id="rId13" Type="http://schemas.openxmlformats.org/officeDocument/2006/relationships/hyperlink" Target="https://cdn.simplestudy.io/assets/backend/uploads/exam_papers/20241112114017.pdf" TargetMode="External"/><Relationship Id="rId14" Type="http://schemas.openxmlformats.org/officeDocument/2006/relationships/hyperlink" Target="https://www.educateplus.ie/sites/default/files/storage/2023%20JC%20Spanish%20.pdf" TargetMode="External"/><Relationship Id="rId15" Type="http://schemas.openxmlformats.org/officeDocument/2006/relationships/hyperlink" Target="https://educateplus.ie/sites/default/files/2023_5.mp3" TargetMode="External"/><Relationship Id="rId16" Type="http://schemas.openxmlformats.org/officeDocument/2006/relationships/hyperlink" Target="https://cdn.simplestudy.io/assets/backend/uploads/exam_papers/20241112113837.pdf" TargetMode="External"/><Relationship Id="rId17" Type="http://schemas.openxmlformats.org/officeDocument/2006/relationships/hyperlink" Target="https://cdn.simplestudy.io/assets/backend/uploads/exam_papers/20241112113823.pdf" TargetMode="External"/><Relationship Id="rId18" Type="http://schemas.openxmlformats.org/officeDocument/2006/relationships/hyperlink" Target="https://educateplus.ie/sites/default/files/2024_2.mp3" TargetMode="External"/><Relationship Id="rId19" Type="http://schemas.openxmlformats.org/officeDocument/2006/relationships/hyperlink" Target="https://cdn.simplestudy.io/assets/backend/uploads/exam_papers/jc-spanish-2025-qp-8j6bo.pdf" TargetMode="External"/><Relationship Id="rId20" Type="http://schemas.openxmlformats.org/officeDocument/2006/relationships/hyperlink" Target="https://www.educateplus.ie/sites/default/files/storage/JC%20Spanish%202025%20Marking%20Scheme.pdf" TargetMode="External"/><Relationship Id="rId21" Type="http://schemas.openxmlformats.org/officeDocument/2006/relationships/hyperlink" Target="https://educateplus.ie/sites/default/files/2025_3.mp3" TargetMode="External"/><Relationship Id="rId22" Type="http://schemas.openxmlformats.org/officeDocument/2006/relationships/hyperlink" Target="https://www.examinations.ie/exammaterialarchive/" TargetMode="External"/><Relationship Id="rId23" Type="http://schemas.openxmlformats.org/officeDocument/2006/relationships/hyperlink" Target="https://www.curriculumonline.ie/getmedia/bbb30195-a78a-4d66-9b80-04af66349905/JCMFLspec.pdf" TargetMode="External"/><Relationship Id="rId24" Type="http://schemas.openxmlformats.org/officeDocument/2006/relationships/hyperlink" Target="https://ncca.ie/en/updates-and-events/latest-news/2025/may/revised-jc-mfl-specification-publish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