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lang w:val="en-US" w:eastAsia="zh-CN"/>
        </w:rPr>
        <w:t>三</w:t>
      </w:r>
      <w:r>
        <w:rPr>
          <w:rFonts w:hint="default" w:ascii="Times New Roman" w:hAnsi="Times New Roman" w:eastAsia="宋体" w:cs="Times New Roman"/>
          <w:lang w:val="en-US" w:eastAsia="zh-CN"/>
        </w:rPr>
        <w:t>次作业：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五个人在第一层进入十一层楼的电梯，假设他们等可能地在任一层下电梯（从第二层开始），求他们在不同楼层走出电梯的概率。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设A表示“</w:t>
      </w:r>
      <w:r>
        <w:rPr>
          <w:rFonts w:hint="default" w:ascii="Times New Roman" w:hAnsi="Times New Roman" w:eastAsia="宋体" w:cs="Times New Roman"/>
          <w:lang w:val="en-US" w:eastAsia="zh-CN"/>
        </w:rPr>
        <w:t>他们在不同楼层走出电梯</w:t>
      </w:r>
      <w:r>
        <w:rPr>
          <w:rFonts w:hint="eastAsia" w:ascii="Times New Roman" w:hAnsi="Times New Roman" w:eastAsia="宋体" w:cs="Times New Roman"/>
          <w:lang w:val="en-US" w:eastAsia="zh-CN"/>
        </w:rPr>
        <w:t>”，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因为样本点总数为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25" o:spt="75" type="#_x0000_t75" style="height:16pt;width:1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A的有利事件数为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26" o:spt="75" type="#_x0000_t75" style="height:19pt;width: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27" o:spt="75" type="#_x0000_t75" style="height:33pt;width:57.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在区间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8" o:spt="75" type="#_x0000_t75" style="height:16pt;width:2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随机</w:t>
      </w:r>
      <w:r>
        <w:rPr>
          <w:rFonts w:hint="eastAsia" w:ascii="Times New Roman" w:hAnsi="Times New Roman" w:eastAsia="宋体" w:cs="Times New Roman"/>
          <w:lang w:val="en-US" w:eastAsia="zh-CN"/>
        </w:rPr>
        <w:t>地取两个数</w: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求事件“两数之和小于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29" o:spt="75" alt="" type="#_x0000_t75" style="height:31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”的概率</w: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设A表示“两数之和小于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0" o:spt="75" alt="" type="#_x0000_t75" style="height:31pt;width:1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”，并以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lang w:val="en-US" w:eastAsia="zh-CN"/>
        </w:rPr>
        <w:t>表示取得的两个数字。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2874645</wp:posOffset>
            </wp:positionH>
            <wp:positionV relativeFrom="paragraph">
              <wp:posOffset>71120</wp:posOffset>
            </wp:positionV>
            <wp:extent cx="2179955" cy="2156460"/>
            <wp:effectExtent l="0" t="0" r="10795" b="15240"/>
            <wp:wrapSquare wrapText="bothSides"/>
            <wp:docPr id="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031" o:spt="75" type="#_x0000_t75" style="height:22pt;width:146.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，           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2" o:spt="75" alt="" type="#_x0000_t75" style="height:36pt;width:108.3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且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33" o:spt="75" type="#_x0000_t75" style="height:13pt;width:34.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，如图：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4" o:spt="75" alt="" type="#_x0000_t75" style="height:34pt;width:147.2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。         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注：这张图是根据以前的教材画的，画错了，仅供参考</w:t>
      </w:r>
      <w:r>
        <w:rPr>
          <w:rFonts w:hint="eastAsia" w:ascii="Times New Roman" w:hAnsi="Times New Roman" w:eastAsia="宋体" w:cs="Times New Roman"/>
          <w:lang w:val="en-US" w:eastAsia="zh-CN"/>
        </w:rPr>
        <w:t>）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在半径为R的圆內画平行弦，如果这些弦与垂直于弦的直径的交点在该直径上的位置是等可能的，即交点在直径上一个区间内的可能性与这个区间的长度成比例，求任意画弦的长度大于R的概率。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3517265</wp:posOffset>
            </wp:positionH>
            <wp:positionV relativeFrom="paragraph">
              <wp:posOffset>14605</wp:posOffset>
            </wp:positionV>
            <wp:extent cx="1304925" cy="1510030"/>
            <wp:effectExtent l="0" t="0" r="9525" b="13970"/>
            <wp:wrapSquare wrapText="bothSides"/>
            <wp:docPr id="5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设A表示“弦的长度大于R”，如图：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所画平行弦应该介于a,b两点之间，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由于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5" o:spt="75" type="#_x0000_t75" style="height:34pt;width:56.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6" o:spt="75" type="#_x0000_t75" style="height:34pt;width:85.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。         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lang w:val="en-US" w:eastAsia="zh-CN"/>
        </w:rPr>
        <w:t>四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次作业：p39-40，习题1.3 第4，5，16，19题 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1. 从0,1,2，…，9这十个数字中</w:t>
      </w:r>
      <w:r>
        <w:rPr>
          <w:rFonts w:hint="default" w:ascii="Times New Roman" w:hAnsi="Times New Roman" w:eastAsia="宋体" w:cs="Times New Roman"/>
          <w:lang w:val="en-US" w:eastAsia="zh-CN"/>
        </w:rPr>
        <w:t>任取</w:t>
      </w:r>
      <w:r>
        <w:rPr>
          <w:rFonts w:hint="eastAsia" w:ascii="Times New Roman" w:hAnsi="Times New Roman" w:eastAsia="宋体" w:cs="Times New Roman"/>
          <w:lang w:val="en-US" w:eastAsia="zh-CN"/>
        </w:rPr>
        <w:t>选出三</w:t>
      </w:r>
      <w:r>
        <w:rPr>
          <w:rFonts w:hint="default" w:ascii="Times New Roman" w:hAnsi="Times New Roman" w:eastAsia="宋体" w:cs="Times New Roman"/>
          <w:lang w:val="en-US" w:eastAsia="zh-CN"/>
        </w:rPr>
        <w:t>个</w:t>
      </w:r>
      <w:r>
        <w:rPr>
          <w:rFonts w:hint="eastAsia" w:ascii="Times New Roman" w:hAnsi="Times New Roman" w:eastAsia="宋体" w:cs="Times New Roman"/>
          <w:lang w:val="en-US" w:eastAsia="zh-CN"/>
        </w:rPr>
        <w:t>不同的数字</w: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试求下列事件</w:t>
      </w:r>
      <w:r>
        <w:rPr>
          <w:rFonts w:hint="default" w:ascii="Times New Roman" w:hAnsi="Times New Roman" w:eastAsia="宋体" w:cs="Times New Roman"/>
          <w:lang w:val="en-US" w:eastAsia="zh-CN"/>
        </w:rPr>
        <w:t>的概率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7" o:spt="75" type="#_x0000_t75" style="height:20pt;width:14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；（2）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8" o:spt="75" type="#_x0000_t75" style="height:20pt;width:145.1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9" o:spt="75" type="#_x0000_t75" style="height:20pt;width:157.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令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40" o:spt="75" type="#_x0000_t75" style="height:20pt;width:123.4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41" o:spt="75" type="#_x0000_t75" style="height:20pt;width:123.4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则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42" o:spt="75" type="#_x0000_t75" style="height:34.8pt;width:119.0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63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43" o:spt="75" type="#_x0000_t75" style="height:34.8pt;width:128.8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63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position w:val="-22"/>
          <w:szCs w:val="21"/>
        </w:rPr>
        <w:object>
          <v:shape id="_x0000_i1044" o:spt="75" type="#_x0000_t75" style="height:30.65pt;width:290.4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630" w:firstLineChars="3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position w:val="-22"/>
          <w:szCs w:val="21"/>
        </w:rPr>
        <w:object>
          <v:shape id="_x0000_i1045" o:spt="75" type="#_x0000_t75" style="height:30.65pt;width:229.3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2. 某城市共发行3种报纸A,B,C。在这城市的居民中有45%订阅A报、35%订阅B报、30%订阅C报，10%同时订阅A报B报、8%同时订阅A报C报、5%同时订阅B报C报、3%同时订阅A,B,C报。求以下事件的概率：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（1）只订阅A报；（2）只订阅一种报纸；（3）至少订阅一种报纸；（4）不订阅任何报纸。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6" o:spt="75" type="#_x0000_t75" style="height:16pt;width:60.6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7" o:spt="75" type="#_x0000_t75" style="height:16pt;width:60.6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8" o:spt="75" type="#_x0000_t75" style="height:16pt;width:54.7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9" o:spt="75" type="#_x0000_t75" style="height:16pt;width:61.7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0" o:spt="75" type="#_x0000_t75" style="height:16pt;width:69.7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1" o:spt="75" type="#_x0000_t75" style="height:16pt;width:68.7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2" o:spt="75" type="#_x0000_t75" style="height:16pt;width:76.6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position w:val="-24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（1）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3" o:spt="75" type="#_x0000_t75" style="height:18pt;width:342.3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4" o:spt="75" type="#_x0000_t75" style="height:16pt;width:327.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（2）同上可得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5" o:spt="75" type="#_x0000_t75" style="height:18pt;width:197.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260" w:firstLineChars="6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6" o:spt="75" type="#_x0000_t75" style="height:18pt;width:198.1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260" w:firstLineChars="6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7" o:spt="75" type="#_x0000_t75" style="height:18pt;width:263.8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spacing w:line="360" w:lineRule="auto"/>
        <w:rPr>
          <w:rFonts w:hint="default" w:ascii="Times New Roman" w:hAnsi="Times New Roman" w:eastAsia="宋体" w:cs="Times New Roman"/>
          <w:position w:val="-24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8" o:spt="75" type="#_x0000_t75" style="height:16pt;width:356.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</w:p>
    <w:p>
      <w:pPr>
        <w:spacing w:line="360" w:lineRule="auto"/>
        <w:ind w:firstLine="1890" w:firstLineChars="9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59" o:spt="75" type="#_x0000_t75" style="height:13.95pt;width:240.9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0" o:spt="75" type="#_x0000_t75" style="height:18pt;width:208.0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 已知事件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1" o:spt="75" type="#_x0000_t75" style="height:16pt;width:23.9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满足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2" o:spt="75" type="#_x0000_t75" style="height:18pt;width:80.6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，记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3" o:spt="75" type="#_x0000_t75" style="height:16pt;width:47.8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，求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4" o:spt="75" type="#_x0000_t75" style="height:16pt;width:27.9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5" o:spt="75" type="#_x0000_t75" style="height:18pt;width:278.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6" o:spt="75" type="#_x0000_t75" style="height:16pt;width:112.7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lang w:val="en-US" w:eastAsia="zh-CN"/>
        </w:rPr>
        <w:t>. 对任意事件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7" o:spt="75" type="#_x0000_t75" style="height:16pt;width:36.8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，证明：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8" o:spt="75" type="#_x0000_t75" style="height:16pt;width:159.3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9" o:spt="75" type="#_x0000_t75" style="height:16pt;width:245.0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position w:val="-24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证明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70" o:spt="75" type="#_x0000_t75" style="height:16pt;width:262.9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</w:p>
    <w:p>
      <w:pPr>
        <w:spacing w:line="360" w:lineRule="auto"/>
        <w:ind w:firstLine="1680" w:firstLineChars="8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71" o:spt="75" type="#_x0000_t75" style="height:16pt;width:183.3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，证毕；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（2）因为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72" o:spt="75" type="#_x0000_t75" style="height:16pt;width:356.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又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73" o:spt="75" type="#_x0000_t75" style="height:16pt;width:83.6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74" o:spt="75" type="#_x0000_t75" style="height:16pt;width:61.7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position w:val="-24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所以有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75" o:spt="75" type="#_x0000_t75" style="height:16pt;width:319.7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从而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76" o:spt="75" type="#_x0000_t75" style="height:16pt;width:245.0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，证毕。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position w:val="-4"/>
          <w:szCs w:val="21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position w:val="-4"/>
          <w:szCs w:val="21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position w:val="-4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53746"/>
    <w:multiLevelType w:val="singleLevel"/>
    <w:tmpl w:val="E4E537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3901B57"/>
    <w:rsid w:val="051679FE"/>
    <w:rsid w:val="05D97770"/>
    <w:rsid w:val="0C426F69"/>
    <w:rsid w:val="25762DF9"/>
    <w:rsid w:val="36D96070"/>
    <w:rsid w:val="3EF30E73"/>
    <w:rsid w:val="415079EC"/>
    <w:rsid w:val="45F44430"/>
    <w:rsid w:val="48434018"/>
    <w:rsid w:val="4B2D1765"/>
    <w:rsid w:val="4EE43DDE"/>
    <w:rsid w:val="57025F8B"/>
    <w:rsid w:val="574556D6"/>
    <w:rsid w:val="592618AC"/>
    <w:rsid w:val="5D093EBF"/>
    <w:rsid w:val="625F2D92"/>
    <w:rsid w:val="6BD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4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1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image" Target="media/image2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1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9.wmf"/><Relationship Id="rId6" Type="http://schemas.openxmlformats.org/officeDocument/2006/relationships/image" Target="media/image1.wmf"/><Relationship Id="rId59" Type="http://schemas.openxmlformats.org/officeDocument/2006/relationships/oleObject" Target="embeddings/oleObject27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" Type="http://schemas.openxmlformats.org/officeDocument/2006/relationships/theme" Target="theme/theme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png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1" Type="http://schemas.openxmlformats.org/officeDocument/2006/relationships/fontTable" Target="fontTable.xml"/><Relationship Id="rId110" Type="http://schemas.openxmlformats.org/officeDocument/2006/relationships/numbering" Target="numbering.xml"/><Relationship Id="rId11" Type="http://schemas.openxmlformats.org/officeDocument/2006/relationships/oleObject" Target="embeddings/oleObject4.bin"/><Relationship Id="rId109" Type="http://schemas.openxmlformats.org/officeDocument/2006/relationships/customXml" Target="../customXml/item1.xml"/><Relationship Id="rId108" Type="http://schemas.openxmlformats.org/officeDocument/2006/relationships/oleObject" Target="embeddings/oleObject52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9.bin"/><Relationship Id="rId101" Type="http://schemas.openxmlformats.org/officeDocument/2006/relationships/oleObject" Target="embeddings/oleObject48.bin"/><Relationship Id="rId100" Type="http://schemas.openxmlformats.org/officeDocument/2006/relationships/image" Target="media/image49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22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2020-03-12T09:11:53Z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