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524" w:rsidRDefault="003067BB" w:rsidP="003067BB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分别</w:t>
      </w:r>
      <w:r w:rsidRPr="003067BB">
        <w:rPr>
          <w:rFonts w:ascii="楷体" w:eastAsia="楷体" w:hAnsi="楷体" w:hint="eastAsia"/>
          <w:sz w:val="30"/>
          <w:szCs w:val="30"/>
        </w:rPr>
        <w:t>用</w:t>
      </w:r>
      <w:r>
        <w:rPr>
          <w:rFonts w:ascii="楷体" w:eastAsia="楷体" w:hAnsi="楷体" w:hint="eastAsia"/>
          <w:sz w:val="30"/>
          <w:szCs w:val="30"/>
        </w:rPr>
        <w:t>配方法和合同变换法</w:t>
      </w:r>
      <w:proofErr w:type="gramStart"/>
      <w:r>
        <w:rPr>
          <w:rFonts w:ascii="楷体" w:eastAsia="楷体" w:hAnsi="楷体" w:hint="eastAsia"/>
          <w:sz w:val="30"/>
          <w:szCs w:val="30"/>
        </w:rPr>
        <w:t>化下列</w:t>
      </w:r>
      <w:proofErr w:type="gramEnd"/>
      <w:r>
        <w:rPr>
          <w:rFonts w:ascii="楷体" w:eastAsia="楷体" w:hAnsi="楷体" w:hint="eastAsia"/>
          <w:sz w:val="30"/>
          <w:szCs w:val="30"/>
        </w:rPr>
        <w:t>二次型为标准形，并用矩阵验证</w:t>
      </w:r>
      <w:r w:rsidR="00661967">
        <w:rPr>
          <w:rFonts w:ascii="楷体" w:eastAsia="楷体" w:hAnsi="楷体" w:hint="eastAsia"/>
          <w:sz w:val="30"/>
          <w:szCs w:val="30"/>
        </w:rPr>
        <w:t>所得</w:t>
      </w:r>
      <w:r>
        <w:rPr>
          <w:rFonts w:ascii="楷体" w:eastAsia="楷体" w:hAnsi="楷体" w:hint="eastAsia"/>
          <w:sz w:val="30"/>
          <w:szCs w:val="30"/>
        </w:rPr>
        <w:t>结果。</w:t>
      </w:r>
    </w:p>
    <w:p w:rsidR="003067BB" w:rsidRPr="003067BB" w:rsidRDefault="003067BB" w:rsidP="00661967">
      <w:pPr>
        <w:rPr>
          <w:rFonts w:ascii="楷体" w:eastAsia="楷体" w:hAnsi="楷体"/>
          <w:sz w:val="30"/>
          <w:szCs w:val="30"/>
        </w:rPr>
      </w:pPr>
      <w:r w:rsidRPr="003067BB">
        <w:rPr>
          <w:rFonts w:ascii="楷体" w:eastAsia="楷体" w:hAnsi="楷体" w:hint="eastAsia"/>
          <w:sz w:val="30"/>
          <w:szCs w:val="30"/>
        </w:rPr>
        <w:t>（1</w:t>
      </w:r>
      <w:r>
        <w:rPr>
          <w:rFonts w:ascii="楷体" w:eastAsia="楷体" w:hAnsi="楷体"/>
          <w:sz w:val="30"/>
          <w:szCs w:val="30"/>
        </w:rPr>
        <w:t xml:space="preserve">) </w:t>
      </w:r>
      <w:r w:rsidRPr="003067BB">
        <w:rPr>
          <w:position w:val="-12"/>
        </w:rPr>
        <w:object w:dxaOrig="43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14.9pt;height:19.15pt" o:ole="">
            <v:imagedata r:id="rId5" o:title=""/>
          </v:shape>
          <o:OLEObject Type="Embed" ProgID="Equation.DSMT4" ShapeID="_x0000_i1026" DrawAspect="Content" ObjectID="_1644133714" r:id="rId6"/>
        </w:object>
      </w:r>
    </w:p>
    <w:p w:rsidR="003067BB" w:rsidRDefault="003067BB" w:rsidP="003067BB">
      <w:p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（</w:t>
      </w:r>
      <w:r w:rsidR="00661967">
        <w:rPr>
          <w:rFonts w:ascii="楷体" w:eastAsia="楷体" w:hAnsi="楷体" w:hint="eastAsia"/>
          <w:sz w:val="30"/>
          <w:szCs w:val="30"/>
        </w:rPr>
        <w:t>2</w:t>
      </w:r>
      <w:bookmarkStart w:id="0" w:name="_GoBack"/>
      <w:bookmarkEnd w:id="0"/>
      <w:r>
        <w:rPr>
          <w:rFonts w:ascii="楷体" w:eastAsia="楷体" w:hAnsi="楷体" w:hint="eastAsia"/>
          <w:sz w:val="30"/>
          <w:szCs w:val="30"/>
        </w:rPr>
        <w:t>）</w:t>
      </w:r>
      <w:r w:rsidRPr="003067BB">
        <w:rPr>
          <w:position w:val="-12"/>
        </w:rPr>
        <w:object w:dxaOrig="4560" w:dyaOrig="360">
          <v:shape id="_x0000_i1027" type="#_x0000_t75" style="width:228pt;height:18pt" o:ole="">
            <v:imagedata r:id="rId7" o:title=""/>
          </v:shape>
          <o:OLEObject Type="Embed" ProgID="Equation.DSMT4" ShapeID="_x0000_i1027" DrawAspect="Content" ObjectID="_1644133715" r:id="rId8"/>
        </w:object>
      </w:r>
    </w:p>
    <w:p w:rsidR="003067BB" w:rsidRDefault="003067BB" w:rsidP="003067BB">
      <w:p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2.</w:t>
      </w:r>
      <w:r>
        <w:rPr>
          <w:rFonts w:ascii="楷体" w:eastAsia="楷体" w:hAnsi="楷体"/>
          <w:sz w:val="30"/>
          <w:szCs w:val="30"/>
        </w:rPr>
        <w:t xml:space="preserve"> </w:t>
      </w:r>
      <w:r>
        <w:rPr>
          <w:rFonts w:ascii="楷体" w:eastAsia="楷体" w:hAnsi="楷体" w:hint="eastAsia"/>
          <w:sz w:val="30"/>
          <w:szCs w:val="30"/>
        </w:rPr>
        <w:t>证明：</w:t>
      </w:r>
      <w:proofErr w:type="gramStart"/>
      <w:r>
        <w:rPr>
          <w:rFonts w:ascii="楷体" w:eastAsia="楷体" w:hAnsi="楷体" w:hint="eastAsia"/>
          <w:sz w:val="30"/>
          <w:szCs w:val="30"/>
        </w:rPr>
        <w:t>秩</w:t>
      </w:r>
      <w:proofErr w:type="gramEnd"/>
      <w:r>
        <w:rPr>
          <w:rFonts w:ascii="楷体" w:eastAsia="楷体" w:hAnsi="楷体" w:hint="eastAsia"/>
          <w:sz w:val="30"/>
          <w:szCs w:val="30"/>
        </w:rPr>
        <w:t>为r的对称矩阵</w:t>
      </w:r>
      <w:r w:rsidR="00A93782">
        <w:rPr>
          <w:rFonts w:ascii="楷体" w:eastAsia="楷体" w:hAnsi="楷体" w:hint="eastAsia"/>
          <w:sz w:val="30"/>
          <w:szCs w:val="30"/>
        </w:rPr>
        <w:t>可以表示成r</w:t>
      </w:r>
      <w:proofErr w:type="gramStart"/>
      <w:r w:rsidR="00A93782">
        <w:rPr>
          <w:rFonts w:ascii="楷体" w:eastAsia="楷体" w:hAnsi="楷体" w:hint="eastAsia"/>
          <w:sz w:val="30"/>
          <w:szCs w:val="30"/>
        </w:rPr>
        <w:t>个秩</w:t>
      </w:r>
      <w:proofErr w:type="gramEnd"/>
      <w:r w:rsidR="00A93782">
        <w:rPr>
          <w:rFonts w:ascii="楷体" w:eastAsia="楷体" w:hAnsi="楷体" w:hint="eastAsia"/>
          <w:sz w:val="30"/>
          <w:szCs w:val="30"/>
        </w:rPr>
        <w:t>为1的对称矩阵之</w:t>
      </w:r>
      <w:proofErr w:type="gramStart"/>
      <w:r w:rsidR="00A93782">
        <w:rPr>
          <w:rFonts w:ascii="楷体" w:eastAsia="楷体" w:hAnsi="楷体" w:hint="eastAsia"/>
          <w:sz w:val="30"/>
          <w:szCs w:val="30"/>
        </w:rPr>
        <w:t>和</w:t>
      </w:r>
      <w:proofErr w:type="gramEnd"/>
      <w:r w:rsidR="00A93782">
        <w:rPr>
          <w:rFonts w:ascii="楷体" w:eastAsia="楷体" w:hAnsi="楷体" w:hint="eastAsia"/>
          <w:sz w:val="30"/>
          <w:szCs w:val="30"/>
        </w:rPr>
        <w:t>。</w:t>
      </w:r>
    </w:p>
    <w:p w:rsidR="00A93782" w:rsidRDefault="00A93782" w:rsidP="003067BB">
      <w:p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3.</w:t>
      </w:r>
      <w:r>
        <w:rPr>
          <w:rFonts w:ascii="楷体" w:eastAsia="楷体" w:hAnsi="楷体"/>
          <w:sz w:val="30"/>
          <w:szCs w:val="30"/>
        </w:rPr>
        <w:t xml:space="preserve"> </w:t>
      </w:r>
      <w:r>
        <w:rPr>
          <w:rFonts w:ascii="楷体" w:eastAsia="楷体" w:hAnsi="楷体" w:hint="eastAsia"/>
          <w:sz w:val="30"/>
          <w:szCs w:val="30"/>
        </w:rPr>
        <w:t>设A为一n</w:t>
      </w:r>
      <w:r>
        <w:rPr>
          <w:rFonts w:ascii="楷体" w:eastAsia="楷体" w:hAnsi="楷体"/>
          <w:sz w:val="30"/>
          <w:szCs w:val="30"/>
        </w:rPr>
        <w:t xml:space="preserve"> </w:t>
      </w:r>
      <w:r>
        <w:rPr>
          <w:rFonts w:ascii="楷体" w:eastAsia="楷体" w:hAnsi="楷体" w:hint="eastAsia"/>
          <w:sz w:val="30"/>
          <w:szCs w:val="30"/>
        </w:rPr>
        <w:t>级矩阵，证明：</w:t>
      </w:r>
    </w:p>
    <w:p w:rsidR="00A93782" w:rsidRDefault="00A93782" w:rsidP="003067BB">
      <w:p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 xml:space="preserve"> </w:t>
      </w:r>
      <w:r>
        <w:rPr>
          <w:rFonts w:ascii="楷体" w:eastAsia="楷体" w:hAnsi="楷体"/>
          <w:sz w:val="30"/>
          <w:szCs w:val="30"/>
        </w:rPr>
        <w:t xml:space="preserve"> </w:t>
      </w:r>
      <w:r>
        <w:rPr>
          <w:rFonts w:ascii="楷体" w:eastAsia="楷体" w:hAnsi="楷体" w:hint="eastAsia"/>
          <w:sz w:val="30"/>
          <w:szCs w:val="30"/>
        </w:rPr>
        <w:t>（1）A是反对称矩阵当且仅当对任意一个n维列向量X，都有</w:t>
      </w:r>
      <w:r w:rsidRPr="00A93782">
        <w:rPr>
          <w:rFonts w:ascii="楷体" w:eastAsia="楷体" w:hAnsi="楷体"/>
          <w:position w:val="-10"/>
          <w:sz w:val="30"/>
          <w:szCs w:val="30"/>
        </w:rPr>
        <w:object w:dxaOrig="1160" w:dyaOrig="360">
          <v:shape id="_x0000_i1028" type="#_x0000_t75" style="width:58.15pt;height:18pt" o:ole="">
            <v:imagedata r:id="rId9" o:title=""/>
          </v:shape>
          <o:OLEObject Type="Embed" ProgID="Equation.DSMT4" ShapeID="_x0000_i1028" DrawAspect="Content" ObjectID="_1644133716" r:id="rId10"/>
        </w:object>
      </w:r>
    </w:p>
    <w:p w:rsidR="00A93782" w:rsidRDefault="00A93782" w:rsidP="003067BB">
      <w:p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/>
          <w:sz w:val="30"/>
          <w:szCs w:val="30"/>
        </w:rPr>
        <w:t xml:space="preserve">  </w:t>
      </w:r>
      <w:r>
        <w:rPr>
          <w:rFonts w:ascii="楷体" w:eastAsia="楷体" w:hAnsi="楷体" w:hint="eastAsia"/>
          <w:sz w:val="30"/>
          <w:szCs w:val="30"/>
        </w:rPr>
        <w:t>（2）若A为对称矩阵，且对任一个n维列向量X有</w:t>
      </w:r>
      <w:r w:rsidRPr="00A93782">
        <w:rPr>
          <w:rFonts w:ascii="楷体" w:eastAsia="楷体" w:hAnsi="楷体"/>
          <w:position w:val="-10"/>
          <w:sz w:val="30"/>
          <w:szCs w:val="30"/>
        </w:rPr>
        <w:object w:dxaOrig="1160" w:dyaOrig="360">
          <v:shape id="_x0000_i1029" type="#_x0000_t75" style="width:58.15pt;height:18pt" o:ole="">
            <v:imagedata r:id="rId11" o:title=""/>
          </v:shape>
          <o:OLEObject Type="Embed" ProgID="Equation.DSMT4" ShapeID="_x0000_i1029" DrawAspect="Content" ObjectID="_1644133717" r:id="rId12"/>
        </w:object>
      </w:r>
      <w:r>
        <w:rPr>
          <w:rFonts w:ascii="楷体" w:eastAsia="楷体" w:hAnsi="楷体" w:hint="eastAsia"/>
          <w:sz w:val="30"/>
          <w:szCs w:val="30"/>
        </w:rPr>
        <w:t>那么</w:t>
      </w:r>
      <w:r w:rsidRPr="00A93782">
        <w:rPr>
          <w:rFonts w:ascii="楷体" w:eastAsia="楷体" w:hAnsi="楷体"/>
          <w:position w:val="-6"/>
          <w:sz w:val="30"/>
          <w:szCs w:val="30"/>
        </w:rPr>
        <w:object w:dxaOrig="639" w:dyaOrig="279">
          <v:shape id="_x0000_i1030" type="#_x0000_t75" style="width:31.9pt;height:13.9pt" o:ole="">
            <v:imagedata r:id="rId13" o:title=""/>
          </v:shape>
          <o:OLEObject Type="Embed" ProgID="Equation.DSMT4" ShapeID="_x0000_i1030" DrawAspect="Content" ObjectID="_1644133718" r:id="rId14"/>
        </w:object>
      </w:r>
    </w:p>
    <w:p w:rsidR="00A93782" w:rsidRDefault="00B8331B" w:rsidP="003067BB">
      <w:p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4.</w:t>
      </w:r>
      <w:r>
        <w:rPr>
          <w:rFonts w:ascii="楷体" w:eastAsia="楷体" w:hAnsi="楷体"/>
          <w:sz w:val="30"/>
          <w:szCs w:val="30"/>
        </w:rPr>
        <w:t xml:space="preserve"> </w:t>
      </w:r>
      <w:r>
        <w:rPr>
          <w:rFonts w:ascii="楷体" w:eastAsia="楷体" w:hAnsi="楷体" w:hint="eastAsia"/>
          <w:sz w:val="30"/>
          <w:szCs w:val="30"/>
        </w:rPr>
        <w:t>设二次型</w:t>
      </w:r>
      <w:r w:rsidRPr="00B8331B">
        <w:rPr>
          <w:rFonts w:ascii="楷体" w:eastAsia="楷体" w:hAnsi="楷体"/>
          <w:position w:val="-12"/>
          <w:sz w:val="30"/>
          <w:szCs w:val="30"/>
        </w:rPr>
        <w:object w:dxaOrig="3760" w:dyaOrig="400">
          <v:shape id="_x0000_i1031" type="#_x0000_t75" style="width:187.9pt;height:19.9pt" o:ole="">
            <v:imagedata r:id="rId15" o:title=""/>
          </v:shape>
          <o:OLEObject Type="Embed" ProgID="Equation.DSMT4" ShapeID="_x0000_i1031" DrawAspect="Content" ObjectID="_1644133719" r:id="rId16"/>
        </w:object>
      </w:r>
      <w:r>
        <w:rPr>
          <w:rFonts w:ascii="楷体" w:eastAsia="楷体" w:hAnsi="楷体" w:hint="eastAsia"/>
          <w:sz w:val="30"/>
          <w:szCs w:val="30"/>
        </w:rPr>
        <w:t>可经正交变换</w:t>
      </w:r>
      <w:r w:rsidRPr="00B8331B">
        <w:rPr>
          <w:rFonts w:ascii="楷体" w:eastAsia="楷体" w:hAnsi="楷体"/>
          <w:position w:val="-10"/>
          <w:sz w:val="30"/>
          <w:szCs w:val="30"/>
        </w:rPr>
        <w:object w:dxaOrig="980" w:dyaOrig="320">
          <v:shape id="_x0000_i1032" type="#_x0000_t75" style="width:49.15pt;height:16.15pt" o:ole="">
            <v:imagedata r:id="rId17" o:title=""/>
          </v:shape>
          <o:OLEObject Type="Embed" ProgID="Equation.DSMT4" ShapeID="_x0000_i1032" DrawAspect="Content" ObjectID="_1644133720" r:id="rId18"/>
        </w:object>
      </w:r>
      <w:r>
        <w:rPr>
          <w:rFonts w:ascii="楷体" w:eastAsia="楷体" w:hAnsi="楷体" w:hint="eastAsia"/>
          <w:sz w:val="30"/>
          <w:szCs w:val="30"/>
        </w:rPr>
        <w:t>化成标准形</w:t>
      </w:r>
      <w:r w:rsidRPr="00B8331B">
        <w:rPr>
          <w:rFonts w:ascii="楷体" w:eastAsia="楷体" w:hAnsi="楷体"/>
          <w:position w:val="-12"/>
          <w:sz w:val="30"/>
          <w:szCs w:val="30"/>
        </w:rPr>
        <w:object w:dxaOrig="2220" w:dyaOrig="400">
          <v:shape id="_x0000_i1033" type="#_x0000_t75" style="width:111pt;height:19.9pt" o:ole="">
            <v:imagedata r:id="rId19" o:title=""/>
          </v:shape>
          <o:OLEObject Type="Embed" ProgID="Equation.DSMT4" ShapeID="_x0000_i1033" DrawAspect="Content" ObjectID="_1644133721" r:id="rId20"/>
        </w:object>
      </w:r>
      <w:r>
        <w:rPr>
          <w:rFonts w:ascii="楷体" w:eastAsia="楷体" w:hAnsi="楷体" w:hint="eastAsia"/>
          <w:sz w:val="30"/>
          <w:szCs w:val="30"/>
        </w:rPr>
        <w:t>求</w:t>
      </w:r>
      <w:r w:rsidRPr="00B8331B">
        <w:rPr>
          <w:rFonts w:ascii="楷体" w:eastAsia="楷体" w:hAnsi="楷体"/>
          <w:position w:val="-8"/>
          <w:sz w:val="30"/>
          <w:szCs w:val="30"/>
        </w:rPr>
        <w:object w:dxaOrig="440" w:dyaOrig="300">
          <v:shape id="_x0000_i1034" type="#_x0000_t75" style="width:22.15pt;height:15pt" o:ole="">
            <v:imagedata r:id="rId21" o:title=""/>
          </v:shape>
          <o:OLEObject Type="Embed" ProgID="Equation.DSMT4" ShapeID="_x0000_i1034" DrawAspect="Content" ObjectID="_1644133722" r:id="rId22"/>
        </w:object>
      </w:r>
      <w:r>
        <w:rPr>
          <w:rFonts w:ascii="楷体" w:eastAsia="楷体" w:hAnsi="楷体" w:hint="eastAsia"/>
          <w:sz w:val="30"/>
          <w:szCs w:val="30"/>
        </w:rPr>
        <w:t>的值及正交矩阵</w:t>
      </w:r>
      <w:r w:rsidRPr="00B8331B">
        <w:rPr>
          <w:rFonts w:ascii="楷体" w:eastAsia="楷体" w:hAnsi="楷体"/>
          <w:position w:val="-10"/>
          <w:sz w:val="30"/>
          <w:szCs w:val="30"/>
        </w:rPr>
        <w:object w:dxaOrig="300" w:dyaOrig="320">
          <v:shape id="_x0000_i1035" type="#_x0000_t75" style="width:15pt;height:16.15pt" o:ole="">
            <v:imagedata r:id="rId23" o:title=""/>
          </v:shape>
          <o:OLEObject Type="Embed" ProgID="Equation.DSMT4" ShapeID="_x0000_i1035" DrawAspect="Content" ObjectID="_1644133723" r:id="rId24"/>
        </w:object>
      </w:r>
    </w:p>
    <w:p w:rsidR="00B8331B" w:rsidRDefault="00B8331B" w:rsidP="003067BB">
      <w:p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5.</w:t>
      </w:r>
      <w:r>
        <w:rPr>
          <w:rFonts w:ascii="楷体" w:eastAsia="楷体" w:hAnsi="楷体"/>
          <w:sz w:val="30"/>
          <w:szCs w:val="30"/>
        </w:rPr>
        <w:t xml:space="preserve"> </w:t>
      </w:r>
      <w:r>
        <w:rPr>
          <w:rFonts w:ascii="楷体" w:eastAsia="楷体" w:hAnsi="楷体" w:hint="eastAsia"/>
          <w:sz w:val="30"/>
          <w:szCs w:val="30"/>
        </w:rPr>
        <w:t>设二次型</w:t>
      </w:r>
      <w:r w:rsidRPr="00B8331B">
        <w:rPr>
          <w:rFonts w:ascii="楷体" w:eastAsia="楷体" w:hAnsi="楷体"/>
          <w:position w:val="-10"/>
          <w:sz w:val="30"/>
          <w:szCs w:val="30"/>
        </w:rPr>
        <w:object w:dxaOrig="5080" w:dyaOrig="380">
          <v:shape id="_x0000_i1036" type="#_x0000_t75" style="width:253.9pt;height:19.15pt" o:ole="">
            <v:imagedata r:id="rId25" o:title=""/>
          </v:shape>
          <o:OLEObject Type="Embed" ProgID="Equation.DSMT4" ShapeID="_x0000_i1036" DrawAspect="Content" ObjectID="_1644133724" r:id="rId26"/>
        </w:object>
      </w:r>
    </w:p>
    <w:p w:rsidR="00B8331B" w:rsidRDefault="00B8331B" w:rsidP="003067BB">
      <w:p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/>
          <w:sz w:val="30"/>
          <w:szCs w:val="30"/>
        </w:rPr>
        <w:t xml:space="preserve">  </w:t>
      </w:r>
      <w:r>
        <w:rPr>
          <w:rFonts w:ascii="楷体" w:eastAsia="楷体" w:hAnsi="楷体" w:hint="eastAsia"/>
          <w:sz w:val="30"/>
          <w:szCs w:val="30"/>
        </w:rPr>
        <w:t>（1）用正交变换将其化为标准形</w:t>
      </w:r>
      <w:r w:rsidR="0045254E">
        <w:rPr>
          <w:rFonts w:ascii="楷体" w:eastAsia="楷体" w:hAnsi="楷体" w:hint="eastAsia"/>
          <w:sz w:val="30"/>
          <w:szCs w:val="30"/>
        </w:rPr>
        <w:t>；</w:t>
      </w:r>
    </w:p>
    <w:p w:rsidR="0045254E" w:rsidRDefault="0045254E" w:rsidP="003067BB">
      <w:p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 xml:space="preserve"> </w:t>
      </w:r>
      <w:r>
        <w:rPr>
          <w:rFonts w:ascii="楷体" w:eastAsia="楷体" w:hAnsi="楷体"/>
          <w:sz w:val="30"/>
          <w:szCs w:val="30"/>
        </w:rPr>
        <w:t xml:space="preserve"> </w:t>
      </w:r>
      <w:r>
        <w:rPr>
          <w:rFonts w:ascii="楷体" w:eastAsia="楷体" w:hAnsi="楷体" w:hint="eastAsia"/>
          <w:sz w:val="30"/>
          <w:szCs w:val="30"/>
        </w:rPr>
        <w:t>（2）指出</w:t>
      </w:r>
      <w:r w:rsidRPr="0045254E">
        <w:rPr>
          <w:rFonts w:ascii="楷体" w:eastAsia="楷体" w:hAnsi="楷体"/>
          <w:position w:val="-10"/>
          <w:sz w:val="30"/>
          <w:szCs w:val="30"/>
        </w:rPr>
        <w:object w:dxaOrig="1480" w:dyaOrig="340">
          <v:shape id="_x0000_i1037" type="#_x0000_t75" style="width:73.9pt;height:16.9pt" o:ole="">
            <v:imagedata r:id="rId27" o:title=""/>
          </v:shape>
          <o:OLEObject Type="Embed" ProgID="Equation.DSMT4" ShapeID="_x0000_i1037" DrawAspect="Content" ObjectID="_1644133725" r:id="rId28"/>
        </w:object>
      </w:r>
      <w:r>
        <w:rPr>
          <w:rFonts w:ascii="楷体" w:eastAsia="楷体" w:hAnsi="楷体" w:hint="eastAsia"/>
          <w:sz w:val="30"/>
          <w:szCs w:val="30"/>
        </w:rPr>
        <w:t>表示何种曲面；</w:t>
      </w:r>
    </w:p>
    <w:p w:rsidR="0045254E" w:rsidRDefault="0045254E" w:rsidP="003067BB">
      <w:p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 xml:space="preserve"> </w:t>
      </w:r>
      <w:r>
        <w:rPr>
          <w:rFonts w:ascii="楷体" w:eastAsia="楷体" w:hAnsi="楷体"/>
          <w:sz w:val="30"/>
          <w:szCs w:val="30"/>
        </w:rPr>
        <w:t xml:space="preserve"> </w:t>
      </w:r>
      <w:r>
        <w:rPr>
          <w:rFonts w:ascii="楷体" w:eastAsia="楷体" w:hAnsi="楷体" w:hint="eastAsia"/>
          <w:sz w:val="30"/>
          <w:szCs w:val="30"/>
        </w:rPr>
        <w:t>（3）求</w:t>
      </w:r>
      <w:r w:rsidRPr="0045254E">
        <w:rPr>
          <w:rFonts w:ascii="楷体" w:eastAsia="楷体" w:hAnsi="楷体"/>
          <w:position w:val="-10"/>
          <w:sz w:val="30"/>
          <w:szCs w:val="30"/>
        </w:rPr>
        <w:object w:dxaOrig="1020" w:dyaOrig="340">
          <v:shape id="_x0000_i1038" type="#_x0000_t75" style="width:51pt;height:16.9pt" o:ole="">
            <v:imagedata r:id="rId29" o:title=""/>
          </v:shape>
          <o:OLEObject Type="Embed" ProgID="Equation.DSMT4" ShapeID="_x0000_i1038" DrawAspect="Content" ObjectID="_1644133726" r:id="rId30"/>
        </w:object>
      </w:r>
      <w:r>
        <w:rPr>
          <w:rFonts w:ascii="楷体" w:eastAsia="楷体" w:hAnsi="楷体" w:hint="eastAsia"/>
          <w:sz w:val="30"/>
          <w:szCs w:val="30"/>
        </w:rPr>
        <w:t>在约束条件</w:t>
      </w:r>
      <w:r w:rsidRPr="0045254E">
        <w:rPr>
          <w:rFonts w:ascii="楷体" w:eastAsia="楷体" w:hAnsi="楷体"/>
          <w:position w:val="-10"/>
          <w:sz w:val="30"/>
          <w:szCs w:val="30"/>
        </w:rPr>
        <w:object w:dxaOrig="1840" w:dyaOrig="380">
          <v:shape id="_x0000_i1039" type="#_x0000_t75" style="width:91.9pt;height:19.15pt" o:ole="">
            <v:imagedata r:id="rId31" o:title=""/>
          </v:shape>
          <o:OLEObject Type="Embed" ProgID="Equation.DSMT4" ShapeID="_x0000_i1039" DrawAspect="Content" ObjectID="_1644133727" r:id="rId32"/>
        </w:object>
      </w:r>
      <w:r>
        <w:rPr>
          <w:rFonts w:ascii="楷体" w:eastAsia="楷体" w:hAnsi="楷体" w:hint="eastAsia"/>
          <w:sz w:val="30"/>
          <w:szCs w:val="30"/>
        </w:rPr>
        <w:t>下的最大值。</w:t>
      </w:r>
    </w:p>
    <w:p w:rsidR="00BF3B71" w:rsidRPr="003067BB" w:rsidRDefault="00BF3B71" w:rsidP="003067BB">
      <w:p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6.</w:t>
      </w:r>
      <w:r>
        <w:rPr>
          <w:rFonts w:ascii="楷体" w:eastAsia="楷体" w:hAnsi="楷体"/>
          <w:sz w:val="30"/>
          <w:szCs w:val="30"/>
        </w:rPr>
        <w:t xml:space="preserve"> </w:t>
      </w:r>
      <w:r>
        <w:rPr>
          <w:rFonts w:ascii="楷体" w:eastAsia="楷体" w:hAnsi="楷体" w:hint="eastAsia"/>
          <w:sz w:val="30"/>
          <w:szCs w:val="30"/>
        </w:rPr>
        <w:t>设</w:t>
      </w:r>
      <w:r w:rsidRPr="00BF3B71">
        <w:rPr>
          <w:rFonts w:ascii="楷体" w:eastAsia="楷体" w:hAnsi="楷体" w:hint="eastAsia"/>
          <w:i/>
          <w:sz w:val="30"/>
          <w:szCs w:val="30"/>
        </w:rPr>
        <w:t>A</w:t>
      </w:r>
      <w:r>
        <w:rPr>
          <w:rFonts w:ascii="楷体" w:eastAsia="楷体" w:hAnsi="楷体" w:hint="eastAsia"/>
          <w:sz w:val="30"/>
          <w:szCs w:val="30"/>
        </w:rPr>
        <w:t>为</w:t>
      </w:r>
      <w:r w:rsidRPr="00BF3B71">
        <w:rPr>
          <w:rFonts w:ascii="楷体" w:eastAsia="楷体" w:hAnsi="楷体"/>
          <w:position w:val="-6"/>
          <w:sz w:val="30"/>
          <w:szCs w:val="30"/>
        </w:rPr>
        <w:object w:dxaOrig="200" w:dyaOrig="220">
          <v:shape id="_x0000_i1040" type="#_x0000_t75" style="width:10.15pt;height:10.9pt" o:ole="">
            <v:imagedata r:id="rId33" o:title=""/>
          </v:shape>
          <o:OLEObject Type="Embed" ProgID="Equation.DSMT4" ShapeID="_x0000_i1040" DrawAspect="Content" ObjectID="_1644133728" r:id="rId34"/>
        </w:object>
      </w:r>
      <w:r>
        <w:rPr>
          <w:rFonts w:ascii="楷体" w:eastAsia="楷体" w:hAnsi="楷体" w:hint="eastAsia"/>
          <w:sz w:val="30"/>
          <w:szCs w:val="30"/>
        </w:rPr>
        <w:t>阶对称矩阵，其</w:t>
      </w:r>
      <w:proofErr w:type="gramStart"/>
      <w:r>
        <w:rPr>
          <w:rFonts w:ascii="楷体" w:eastAsia="楷体" w:hAnsi="楷体" w:hint="eastAsia"/>
          <w:sz w:val="30"/>
          <w:szCs w:val="30"/>
        </w:rPr>
        <w:t>秩</w:t>
      </w:r>
      <w:proofErr w:type="gramEnd"/>
      <w:r>
        <w:rPr>
          <w:rFonts w:ascii="楷体" w:eastAsia="楷体" w:hAnsi="楷体" w:hint="eastAsia"/>
          <w:sz w:val="30"/>
          <w:szCs w:val="30"/>
        </w:rPr>
        <w:t>为</w:t>
      </w:r>
      <w:r w:rsidRPr="00BF3B71">
        <w:rPr>
          <w:rFonts w:ascii="楷体" w:eastAsia="楷体" w:hAnsi="楷体"/>
          <w:position w:val="-8"/>
          <w:sz w:val="30"/>
          <w:szCs w:val="30"/>
        </w:rPr>
        <w:object w:dxaOrig="240" w:dyaOrig="240">
          <v:shape id="_x0000_i1041" type="#_x0000_t75" style="width:12pt;height:12pt" o:ole="">
            <v:imagedata r:id="rId35" o:title=""/>
          </v:shape>
          <o:OLEObject Type="Embed" ProgID="Equation.DSMT4" ShapeID="_x0000_i1041" DrawAspect="Content" ObjectID="_1644133729" r:id="rId36"/>
        </w:object>
      </w:r>
      <w:r>
        <w:rPr>
          <w:rFonts w:ascii="楷体" w:eastAsia="楷体" w:hAnsi="楷体" w:hint="eastAsia"/>
          <w:sz w:val="30"/>
          <w:szCs w:val="30"/>
        </w:rPr>
        <w:t>证明：存在</w:t>
      </w:r>
      <w:proofErr w:type="gramStart"/>
      <w:r>
        <w:rPr>
          <w:rFonts w:ascii="楷体" w:eastAsia="楷体" w:hAnsi="楷体" w:hint="eastAsia"/>
          <w:sz w:val="30"/>
          <w:szCs w:val="30"/>
        </w:rPr>
        <w:t>秩</w:t>
      </w:r>
      <w:proofErr w:type="gramEnd"/>
      <w:r>
        <w:rPr>
          <w:rFonts w:ascii="楷体" w:eastAsia="楷体" w:hAnsi="楷体" w:hint="eastAsia"/>
          <w:sz w:val="30"/>
          <w:szCs w:val="30"/>
        </w:rPr>
        <w:t>为</w:t>
      </w:r>
      <w:r w:rsidRPr="00BF3B71">
        <w:rPr>
          <w:rFonts w:ascii="楷体" w:eastAsia="楷体" w:hAnsi="楷体"/>
          <w:position w:val="-6"/>
          <w:sz w:val="30"/>
          <w:szCs w:val="30"/>
        </w:rPr>
        <w:object w:dxaOrig="620" w:dyaOrig="220">
          <v:shape id="_x0000_i1042" type="#_x0000_t75" style="width:31.15pt;height:10.9pt" o:ole="">
            <v:imagedata r:id="rId37" o:title=""/>
          </v:shape>
          <o:OLEObject Type="Embed" ProgID="Equation.DSMT4" ShapeID="_x0000_i1042" DrawAspect="Content" ObjectID="_1644133730" r:id="rId38"/>
        </w:object>
      </w:r>
      <w:r>
        <w:rPr>
          <w:rFonts w:ascii="楷体" w:eastAsia="楷体" w:hAnsi="楷体" w:hint="eastAsia"/>
          <w:sz w:val="30"/>
          <w:szCs w:val="30"/>
        </w:rPr>
        <w:t>的对称矩阵</w:t>
      </w:r>
      <w:r w:rsidRPr="00BF3B71">
        <w:rPr>
          <w:rFonts w:ascii="楷体" w:eastAsia="楷体" w:hAnsi="楷体" w:hint="eastAsia"/>
          <w:i/>
          <w:sz w:val="30"/>
          <w:szCs w:val="30"/>
        </w:rPr>
        <w:t>B</w:t>
      </w:r>
      <w:r>
        <w:rPr>
          <w:rFonts w:ascii="楷体" w:eastAsia="楷体" w:hAnsi="楷体" w:hint="eastAsia"/>
          <w:sz w:val="30"/>
          <w:szCs w:val="30"/>
        </w:rPr>
        <w:t>使</w:t>
      </w:r>
      <w:r w:rsidRPr="00BF3B71">
        <w:rPr>
          <w:rFonts w:ascii="楷体" w:eastAsia="楷体" w:hAnsi="楷体"/>
          <w:position w:val="-4"/>
          <w:sz w:val="30"/>
          <w:szCs w:val="30"/>
        </w:rPr>
        <w:object w:dxaOrig="940" w:dyaOrig="260">
          <v:shape id="_x0000_i1043" type="#_x0000_t75" style="width:46.9pt;height:13.15pt" o:ole="">
            <v:imagedata r:id="rId39" o:title=""/>
          </v:shape>
          <o:OLEObject Type="Embed" ProgID="Equation.DSMT4" ShapeID="_x0000_i1043" DrawAspect="Content" ObjectID="_1644133731" r:id="rId40"/>
        </w:object>
      </w:r>
    </w:p>
    <w:sectPr w:rsidR="00BF3B71" w:rsidRPr="003067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E02E9E"/>
    <w:multiLevelType w:val="hybridMultilevel"/>
    <w:tmpl w:val="134EEB70"/>
    <w:lvl w:ilvl="0" w:tplc="EB023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138"/>
    <w:rsid w:val="00013A01"/>
    <w:rsid w:val="003067BB"/>
    <w:rsid w:val="0045254E"/>
    <w:rsid w:val="00661967"/>
    <w:rsid w:val="009C2138"/>
    <w:rsid w:val="00A93782"/>
    <w:rsid w:val="00B8331B"/>
    <w:rsid w:val="00BF3B71"/>
    <w:rsid w:val="00D1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F0E68"/>
  <w15:chartTrackingRefBased/>
  <w15:docId w15:val="{42F88DA1-95B0-43AE-BDAC-5403B9D77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67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春斌</dc:creator>
  <cp:keywords/>
  <dc:description/>
  <cp:lastModifiedBy>liuchunbin</cp:lastModifiedBy>
  <cp:revision>5</cp:revision>
  <dcterms:created xsi:type="dcterms:W3CDTF">2020-02-11T03:36:00Z</dcterms:created>
  <dcterms:modified xsi:type="dcterms:W3CDTF">2020-02-25T03:02:00Z</dcterms:modified>
</cp:coreProperties>
</file>