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55F0" w14:textId="21B81EC3" w:rsidR="00831EE0" w:rsidRDefault="004000AE" w:rsidP="004000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设V={定义域为R的实函数的全体}，</w:t>
      </w:r>
      <w:r w:rsidRPr="004000AE">
        <w:rPr>
          <w:position w:val="-12"/>
        </w:rPr>
        <w:object w:dxaOrig="540" w:dyaOrig="360" w14:anchorId="48132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17.9pt" o:ole="">
            <v:imagedata r:id="rId7" o:title=""/>
          </v:shape>
          <o:OLEObject Type="Embed" ProgID="Equation.DSMT4" ShapeID="_x0000_i1025" DrawAspect="Content" ObjectID="_1710056418" r:id="rId8"/>
        </w:object>
      </w:r>
      <w:r>
        <w:rPr>
          <w:rFonts w:hint="eastAsia"/>
        </w:rPr>
        <w:t>分别表示V中偶函数全体和奇函数全所构成的集合，证明：（1）</w:t>
      </w:r>
      <w:r w:rsidRPr="004000AE">
        <w:rPr>
          <w:position w:val="-12"/>
        </w:rPr>
        <w:object w:dxaOrig="540" w:dyaOrig="360" w14:anchorId="32BC2D25">
          <v:shape id="_x0000_i1026" type="#_x0000_t75" style="width:27.05pt;height:17.9pt" o:ole="">
            <v:imagedata r:id="rId9" o:title=""/>
          </v:shape>
          <o:OLEObject Type="Embed" ProgID="Equation.DSMT4" ShapeID="_x0000_i1026" DrawAspect="Content" ObjectID="_1710056419" r:id="rId10"/>
        </w:object>
      </w:r>
      <w:r>
        <w:rPr>
          <w:rFonts w:hint="eastAsia"/>
        </w:rPr>
        <w:t>都是V的子空间； （2）</w:t>
      </w:r>
      <w:r w:rsidRPr="004000AE">
        <w:rPr>
          <w:position w:val="-12"/>
        </w:rPr>
        <w:object w:dxaOrig="1180" w:dyaOrig="360" w14:anchorId="104046DD">
          <v:shape id="_x0000_i1027" type="#_x0000_t75" style="width:59.15pt;height:17.9pt" o:ole="">
            <v:imagedata r:id="rId11" o:title=""/>
          </v:shape>
          <o:OLEObject Type="Embed" ProgID="Equation.DSMT4" ShapeID="_x0000_i1027" DrawAspect="Content" ObjectID="_1710056420" r:id="rId12"/>
        </w:object>
      </w:r>
    </w:p>
    <w:p w14:paraId="3BE99B10" w14:textId="70506BF3" w:rsidR="00EC76D9" w:rsidRDefault="00EC76D9" w:rsidP="004000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EC76D9">
        <w:rPr>
          <w:position w:val="-12"/>
        </w:rPr>
        <w:object w:dxaOrig="820" w:dyaOrig="360" w14:anchorId="005A7751">
          <v:shape id="_x0000_i1028" type="#_x0000_t75" style="width:40.9pt;height:17.9pt" o:ole="">
            <v:imagedata r:id="rId13" o:title=""/>
          </v:shape>
          <o:OLEObject Type="Embed" ProgID="Equation.DSMT4" ShapeID="_x0000_i1028" DrawAspect="Content" ObjectID="_1710056421" r:id="rId14"/>
        </w:object>
      </w:r>
      <w:r>
        <w:rPr>
          <w:rFonts w:hint="eastAsia"/>
        </w:rPr>
        <w:t>都是数域P上线性空间V的有限维子空间，证明：</w:t>
      </w:r>
    </w:p>
    <w:p w14:paraId="584A3A1E" w14:textId="181638C6" w:rsidR="00EC76D9" w:rsidRDefault="00EC76D9" w:rsidP="00EC76D9">
      <w:pPr>
        <w:pStyle w:val="a7"/>
        <w:ind w:left="360" w:firstLineChars="0" w:firstLine="0"/>
      </w:pPr>
      <w:r>
        <w:rPr>
          <w:rFonts w:hint="eastAsia"/>
        </w:rPr>
        <w:t>（1）</w:t>
      </w:r>
      <w:r w:rsidRPr="00EC76D9">
        <w:rPr>
          <w:position w:val="-12"/>
        </w:rPr>
        <w:object w:dxaOrig="3340" w:dyaOrig="360" w14:anchorId="52C4E5CA">
          <v:shape id="_x0000_i1029" type="#_x0000_t75" style="width:167pt;height:17.9pt" o:ole="">
            <v:imagedata r:id="rId15" o:title=""/>
          </v:shape>
          <o:OLEObject Type="Embed" ProgID="Equation.DSMT4" ShapeID="_x0000_i1029" DrawAspect="Content" ObjectID="_1710056422" r:id="rId16"/>
        </w:object>
      </w:r>
      <w:r w:rsidR="00C17E1F">
        <w:rPr>
          <w:rFonts w:hint="eastAsia"/>
        </w:rPr>
        <w:t>，并举例说明等号未必成立</w:t>
      </w:r>
    </w:p>
    <w:p w14:paraId="3F06AC45" w14:textId="49F213CE" w:rsidR="00EC76D9" w:rsidRDefault="00EC76D9" w:rsidP="00EC76D9">
      <w:pPr>
        <w:pStyle w:val="a7"/>
        <w:ind w:left="360" w:firstLineChars="0" w:firstLine="0"/>
      </w:pPr>
      <w:r>
        <w:rPr>
          <w:rFonts w:hint="eastAsia"/>
        </w:rPr>
        <w:t>（2）</w:t>
      </w:r>
      <w:r w:rsidRPr="00EC76D9">
        <w:rPr>
          <w:position w:val="-12"/>
        </w:rPr>
        <w:object w:dxaOrig="3240" w:dyaOrig="360" w14:anchorId="255D83E6">
          <v:shape id="_x0000_i1030" type="#_x0000_t75" style="width:161.9pt;height:17.9pt" o:ole="">
            <v:imagedata r:id="rId17" o:title=""/>
          </v:shape>
          <o:OLEObject Type="Embed" ProgID="Equation.DSMT4" ShapeID="_x0000_i1030" DrawAspect="Content" ObjectID="_1710056423" r:id="rId18"/>
        </w:object>
      </w:r>
      <w:r w:rsidR="00C17E1F">
        <w:rPr>
          <w:rFonts w:hint="eastAsia"/>
        </w:rPr>
        <w:t>，并举例说明等号未必成立</w:t>
      </w:r>
    </w:p>
    <w:p w14:paraId="1F9CB011" w14:textId="66EEAAEA" w:rsidR="00EC76D9" w:rsidRDefault="00EC76D9" w:rsidP="00EC76D9">
      <w:pPr>
        <w:pStyle w:val="a7"/>
        <w:ind w:left="360" w:firstLineChars="0" w:firstLine="0"/>
      </w:pPr>
      <w:r>
        <w:rPr>
          <w:rFonts w:hint="eastAsia"/>
        </w:rPr>
        <w:t>（3）</w:t>
      </w:r>
      <w:r w:rsidRPr="00EC76D9">
        <w:rPr>
          <w:position w:val="-30"/>
        </w:rPr>
        <w:object w:dxaOrig="6880" w:dyaOrig="720" w14:anchorId="47361779">
          <v:shape id="_x0000_i1031" type="#_x0000_t75" style="width:344.1pt;height:36.15pt" o:ole="">
            <v:imagedata r:id="rId19" o:title=""/>
          </v:shape>
          <o:OLEObject Type="Embed" ProgID="Equation.DSMT4" ShapeID="_x0000_i1031" DrawAspect="Content" ObjectID="_1710056424" r:id="rId20"/>
        </w:object>
      </w:r>
    </w:p>
    <w:p w14:paraId="6D1FAE1E" w14:textId="2D2E4D2E" w:rsidR="00C17E1F" w:rsidRDefault="00C17E1F" w:rsidP="00C17E1F">
      <w:r>
        <w:t xml:space="preserve"> </w:t>
      </w:r>
      <w:r w:rsidR="00F81C05" w:rsidRPr="00F81C05">
        <w:rPr>
          <w:position w:val="-32"/>
        </w:rPr>
        <w:object w:dxaOrig="8740" w:dyaOrig="760" w14:anchorId="6DCAE55F">
          <v:shape id="_x0000_i1032" type="#_x0000_t75" style="width:437.05pt;height:37.85pt" o:ole="">
            <v:imagedata r:id="rId21" o:title=""/>
          </v:shape>
          <o:OLEObject Type="Embed" ProgID="Equation.DSMT4" ShapeID="_x0000_i1032" DrawAspect="Content" ObjectID="_1710056425" r:id="rId22"/>
        </w:object>
      </w:r>
    </w:p>
    <w:p w14:paraId="64539D66" w14:textId="13DDA945" w:rsidR="00F81C05" w:rsidRDefault="00F81C05" w:rsidP="00F81C05">
      <w:r>
        <w:rPr>
          <w:rFonts w:hint="eastAsia"/>
        </w:rPr>
        <w:t>4</w:t>
      </w:r>
      <w:r>
        <w:t>.</w:t>
      </w:r>
      <w:r>
        <w:rPr>
          <w:rFonts w:hint="eastAsia"/>
        </w:rPr>
        <w:t>证明：若</w:t>
      </w:r>
      <w:r w:rsidRPr="00F81C05">
        <w:rPr>
          <w:position w:val="-12"/>
        </w:rPr>
        <w:object w:dxaOrig="2480" w:dyaOrig="360" w14:anchorId="20010BD5">
          <v:shape id="_x0000_i1033" type="#_x0000_t75" style="width:124.05pt;height:17.9pt" o:ole="">
            <v:imagedata r:id="rId23" o:title=""/>
          </v:shape>
          <o:OLEObject Type="Embed" ProgID="Equation.DSMT4" ShapeID="_x0000_i1033" DrawAspect="Content" ObjectID="_1710056426" r:id="rId24"/>
        </w:object>
      </w:r>
      <w:r>
        <w:rPr>
          <w:rFonts w:hint="eastAsia"/>
        </w:rPr>
        <w:t>那么</w:t>
      </w:r>
      <w:r w:rsidRPr="00F81C05">
        <w:rPr>
          <w:position w:val="-12"/>
        </w:rPr>
        <w:object w:dxaOrig="1760" w:dyaOrig="360" w14:anchorId="3CEA5701">
          <v:shape id="_x0000_i1034" type="#_x0000_t75" style="width:87.9pt;height:17.9pt" o:ole="">
            <v:imagedata r:id="rId25" o:title=""/>
          </v:shape>
          <o:OLEObject Type="Embed" ProgID="Equation.DSMT4" ShapeID="_x0000_i1034" DrawAspect="Content" ObjectID="_1710056427" r:id="rId26"/>
        </w:object>
      </w:r>
    </w:p>
    <w:sectPr w:rsidR="00F8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5E28" w14:textId="77777777" w:rsidR="00FC4DD6" w:rsidRDefault="00FC4DD6" w:rsidP="004000AE">
      <w:r>
        <w:separator/>
      </w:r>
    </w:p>
  </w:endnote>
  <w:endnote w:type="continuationSeparator" w:id="0">
    <w:p w14:paraId="476383D5" w14:textId="77777777" w:rsidR="00FC4DD6" w:rsidRDefault="00FC4DD6" w:rsidP="0040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648B" w14:textId="77777777" w:rsidR="00FC4DD6" w:rsidRDefault="00FC4DD6" w:rsidP="004000AE">
      <w:r>
        <w:separator/>
      </w:r>
    </w:p>
  </w:footnote>
  <w:footnote w:type="continuationSeparator" w:id="0">
    <w:p w14:paraId="7C7914BB" w14:textId="77777777" w:rsidR="00FC4DD6" w:rsidRDefault="00FC4DD6" w:rsidP="00400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47D4"/>
    <w:multiLevelType w:val="hybridMultilevel"/>
    <w:tmpl w:val="C6789042"/>
    <w:lvl w:ilvl="0" w:tplc="06601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EA"/>
    <w:rsid w:val="002D4801"/>
    <w:rsid w:val="004000AE"/>
    <w:rsid w:val="00735FE7"/>
    <w:rsid w:val="00831EE0"/>
    <w:rsid w:val="009B65EA"/>
    <w:rsid w:val="00C17E1F"/>
    <w:rsid w:val="00EC76D9"/>
    <w:rsid w:val="00F81C05"/>
    <w:rsid w:val="00F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EC5A22"/>
  <w15:chartTrackingRefBased/>
  <w15:docId w15:val="{692163E7-71FA-462F-BDD6-5C2A2BF0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0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0AE"/>
    <w:rPr>
      <w:sz w:val="18"/>
      <w:szCs w:val="18"/>
    </w:rPr>
  </w:style>
  <w:style w:type="paragraph" w:styleId="a7">
    <w:name w:val="List Paragraph"/>
    <w:basedOn w:val="a"/>
    <w:uiPriority w:val="34"/>
    <w:qFormat/>
    <w:rsid w:val="00400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zhengjun</dc:creator>
  <cp:keywords/>
  <dc:description/>
  <cp:lastModifiedBy>zhang yun</cp:lastModifiedBy>
  <cp:revision>3</cp:revision>
  <dcterms:created xsi:type="dcterms:W3CDTF">2020-03-23T07:54:00Z</dcterms:created>
  <dcterms:modified xsi:type="dcterms:W3CDTF">2022-03-29T02:54:00Z</dcterms:modified>
</cp:coreProperties>
</file>