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Arial Unicode MS" w:cs="Arial Unicode MS" w:eastAsia="Arial Unicode MS" w:hAnsi="Arial Unicode MS"/>
          <w:rtl w:val="0"/>
        </w:rPr>
        <w:t xml:space="preserve">03國際議題</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Fonts w:ascii="Arial Unicode MS" w:cs="Arial Unicode MS" w:eastAsia="Arial Unicode MS" w:hAnsi="Arial Unicode MS"/>
          <w:rtl w:val="0"/>
        </w:rPr>
        <w:t xml:space="preserve">以今年年初的IF比賽主題為思考方向，分別為：改良現有幼兒照護產品、新形式的生活助手設計、一套創新的共享服務以及一款虛擬實境來幫助人們對於危險的情況做好準備，最後，我以幼兒的照護產品為這次國際議題的走向，命名為「Grow Up With You」。</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Fonts w:ascii="Arial Unicode MS" w:cs="Arial Unicode MS" w:eastAsia="Arial Unicode MS" w:hAnsi="Arial Unicode MS"/>
          <w:rtl w:val="0"/>
        </w:rPr>
        <w:t xml:space="preserve">設計發想</w:t>
      </w:r>
    </w:p>
    <w:p w:rsidR="00000000" w:rsidDel="00000000" w:rsidP="00000000" w:rsidRDefault="00000000" w:rsidRPr="00000000" w14:paraId="00000006">
      <w:pPr>
        <w:jc w:val="left"/>
        <w:rPr/>
      </w:pPr>
      <w:r w:rsidDel="00000000" w:rsidR="00000000" w:rsidRPr="00000000">
        <w:rPr>
          <w:rFonts w:ascii="Arial Unicode MS" w:cs="Arial Unicode MS" w:eastAsia="Arial Unicode MS" w:hAnsi="Arial Unicode MS"/>
          <w:rtl w:val="0"/>
        </w:rPr>
        <w:t xml:space="preserve">因為家裡有一位剛脫離嬰兒車代步的小表妹，其嬰兒車並沒有使用太久就變為堆放於家中的大型垃圾，如何擺放變成了一大問題，而且根據研究顯示，通常嬰兒使用此產品的時間至多為2~3年，甚至更早就不用嬰兒車了，因此，我想結合永續利用的想法，在孩童長大、不需要使用此產品時將其做簡單的拆卸並變成一把學習椅，根據孩子的身高與習慣調整座椅的高度以及角度，讓嬰兒車能在家裡繼續有用途的使用下去。</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Fonts w:ascii="Arial Unicode MS" w:cs="Arial Unicode MS" w:eastAsia="Arial Unicode MS" w:hAnsi="Arial Unicode MS"/>
          <w:rtl w:val="0"/>
        </w:rPr>
        <w:t xml:space="preserve">第一次的海報雖有做色調的配合，但其整體視覺性較為薄弱，印刷後的色調還有些跑掉，第二次我重頭編排，並儘量讓我想表達的都說出來。</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Fonts w:ascii="Arial Unicode MS" w:cs="Arial Unicode MS" w:eastAsia="Arial Unicode MS" w:hAnsi="Arial Unicode MS"/>
          <w:rtl w:val="0"/>
        </w:rPr>
        <w:t xml:space="preserve">問題思索</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Fonts w:ascii="Arial Unicode MS" w:cs="Arial Unicode MS" w:eastAsia="Arial Unicode MS" w:hAnsi="Arial Unicode MS"/>
          <w:rtl w:val="0"/>
        </w:rPr>
        <w:t xml:space="preserve">嬰兒車的設計還包含了許多安全性與人體工學的議題，所以嬰兒車拆卸後的使用期延長是否能達到安全與效益共同增進是還要更多深入思考的問題。</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Fonts w:ascii="Arial Unicode MS" w:cs="Arial Unicode MS" w:eastAsia="Arial Unicode MS" w:hAnsi="Arial Unicode MS"/>
          <w:rtl w:val="0"/>
        </w:rPr>
        <w:t xml:space="preserve">1. 2019年明門設計獎 by iF – 請發想如何改良現有幼兒照護產品以符合未來育兒需求的設計。</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Fonts w:ascii="Arial Unicode MS" w:cs="Arial Unicode MS" w:eastAsia="Arial Unicode MS" w:hAnsi="Arial Unicode MS"/>
          <w:rtl w:val="0"/>
        </w:rPr>
        <w:t xml:space="preserve">2. 2019年海爾設計獎by iF – 新世代的生活管家 : 新形式的生活助手設計</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Fonts w:ascii="Arial Unicode MS" w:cs="Arial Unicode MS" w:eastAsia="Arial Unicode MS" w:hAnsi="Arial Unicode MS"/>
          <w:rtl w:val="0"/>
        </w:rPr>
        <w:t xml:space="preserve">3. 請發想一套創新的共享服務</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Fonts w:ascii="Arial Unicode MS" w:cs="Arial Unicode MS" w:eastAsia="Arial Unicode MS" w:hAnsi="Arial Unicode MS"/>
          <w:rtl w:val="0"/>
        </w:rPr>
        <w:t xml:space="preserve">4. 請發想一款虛擬實境來幫助人們對於危險的情況做好準備。</w:t>
      </w:r>
    </w:p>
    <w:p w:rsidR="00000000" w:rsidDel="00000000" w:rsidP="00000000" w:rsidRDefault="00000000" w:rsidRPr="00000000" w14:paraId="0000001E">
      <w:pPr>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