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6D550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Ai sensi dell’art. 1720 c.c., comma 2, il mandatario ha diritto al rimborso delle spese.</w:t>
      </w:r>
    </w:p>
    <w:p w14:paraId="3E322B9D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25BFFFCD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L’articolo 24 della Costituzione garantisce il diritto di difesa.</w:t>
      </w:r>
    </w:p>
    <w:p w14:paraId="51C5262D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135669DC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Come previsto dalla L. 241/1990, art. 3, ogni provvedimento amministrativo deve essere motivato.</w:t>
      </w:r>
    </w:p>
    <w:p w14:paraId="7527EAC5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17667D35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 xml:space="preserve">Il </w:t>
      </w:r>
      <w:proofErr w:type="spellStart"/>
      <w:r w:rsidRPr="00CB463D">
        <w:rPr>
          <w:b/>
          <w:sz w:val="24"/>
          <w:szCs w:val="24"/>
        </w:rPr>
        <w:t>D.Lgs.</w:t>
      </w:r>
      <w:proofErr w:type="spellEnd"/>
      <w:r w:rsidRPr="00CB463D">
        <w:rPr>
          <w:b/>
          <w:sz w:val="24"/>
          <w:szCs w:val="24"/>
        </w:rPr>
        <w:t xml:space="preserve"> 50/2016 disciplina i contratti pubblici.</w:t>
      </w:r>
    </w:p>
    <w:p w14:paraId="51DE149F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4FCA04B5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Ai sensi del D.M. 55/2014 si determinano i parametri forensi.</w:t>
      </w:r>
    </w:p>
    <w:p w14:paraId="142371A4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2ECB6AE9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Secondo l’art. 2043 c.c., chiunque cagiona un danno ingiusto è obbligato al risarcimento.</w:t>
      </w:r>
    </w:p>
    <w:p w14:paraId="4CD12750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0EDE0A86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Vedi Documento 1 per il contratto firmato.</w:t>
      </w:r>
    </w:p>
    <w:p w14:paraId="77465DB7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618627AB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 xml:space="preserve">Si richiama l’Allegato </w:t>
      </w:r>
      <w:proofErr w:type="gramStart"/>
      <w:r w:rsidRPr="00CB463D">
        <w:rPr>
          <w:b/>
          <w:sz w:val="24"/>
          <w:szCs w:val="24"/>
        </w:rPr>
        <w:t>2</w:t>
      </w:r>
      <w:proofErr w:type="gramEnd"/>
      <w:r w:rsidRPr="00CB463D">
        <w:rPr>
          <w:b/>
          <w:sz w:val="24"/>
          <w:szCs w:val="24"/>
        </w:rPr>
        <w:t xml:space="preserve"> contenente la perizia tecnica.</w:t>
      </w:r>
    </w:p>
    <w:p w14:paraId="72ACC46D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68F88CB8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Ai sensi dell’art. 111 Cost., il processo deve svolgersi nel contraddittorio.</w:t>
      </w:r>
    </w:p>
    <w:p w14:paraId="223B6A41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5C67F94F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L’art. 15 c.p. regola il concorso apparente di norme.</w:t>
      </w:r>
    </w:p>
    <w:p w14:paraId="1BD4204C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33E7B9DC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Secondo l’art. 640 c.p. si configura il reato di truffa.</w:t>
      </w:r>
    </w:p>
    <w:p w14:paraId="5BD1F3E1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2085D91B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Vedi Doc. 3 per la documentazione fotografica.</w:t>
      </w:r>
    </w:p>
    <w:p w14:paraId="49E69688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1297A022" w14:textId="2E29C250" w:rsidR="007A7828" w:rsidRPr="00CB463D" w:rsidRDefault="00CB463D" w:rsidP="00CB463D">
      <w:r w:rsidRPr="00CB463D">
        <w:rPr>
          <w:b/>
          <w:sz w:val="24"/>
          <w:szCs w:val="24"/>
        </w:rPr>
        <w:t>All.to 4 contiene le ricevute di pagamento.</w:t>
      </w:r>
    </w:p>
    <w:sectPr w:rsidR="007A7828" w:rsidRPr="00CB463D" w:rsidSect="004F3B1E">
      <w:headerReference w:type="default" r:id="rId8"/>
      <w:footerReference w:type="default" r:id="rId9"/>
      <w:pgSz w:w="11906" w:h="16838"/>
      <w:pgMar w:top="993" w:right="1558" w:bottom="113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EAF2FB" w14:textId="77777777" w:rsidR="00C06214" w:rsidRDefault="00C06214" w:rsidP="00A26CF2">
      <w:r>
        <w:separator/>
      </w:r>
    </w:p>
  </w:endnote>
  <w:endnote w:type="continuationSeparator" w:id="0">
    <w:p w14:paraId="62625B80" w14:textId="77777777" w:rsidR="00C06214" w:rsidRDefault="00C06214" w:rsidP="00A26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dvTT5843c571"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82998915"/>
      <w:docPartObj>
        <w:docPartGallery w:val="Page Numbers (Bottom of Page)"/>
        <w:docPartUnique/>
      </w:docPartObj>
    </w:sdtPr>
    <w:sdtContent>
      <w:p w14:paraId="10F839C6" w14:textId="77777777" w:rsidR="00926B34" w:rsidRDefault="00926B3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0091">
          <w:rPr>
            <w:noProof/>
          </w:rPr>
          <w:t>1</w:t>
        </w:r>
        <w:r>
          <w:fldChar w:fldCharType="end"/>
        </w:r>
      </w:p>
    </w:sdtContent>
  </w:sdt>
  <w:p w14:paraId="1DCD1203" w14:textId="77777777" w:rsidR="00926B34" w:rsidRDefault="00926B3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3E053" w14:textId="77777777" w:rsidR="00C06214" w:rsidRDefault="00C06214" w:rsidP="00A26CF2">
      <w:r>
        <w:separator/>
      </w:r>
    </w:p>
  </w:footnote>
  <w:footnote w:type="continuationSeparator" w:id="0">
    <w:p w14:paraId="5FA82D49" w14:textId="77777777" w:rsidR="00C06214" w:rsidRDefault="00C06214" w:rsidP="00A26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56CC0C" w14:textId="77777777" w:rsidR="00926B34" w:rsidRPr="00B539A9" w:rsidRDefault="00926B34" w:rsidP="00B539A9">
    <w:pPr>
      <w:pStyle w:val="Intestazione"/>
      <w:jc w:val="right"/>
      <w:rPr>
        <w:i/>
        <w:color w:val="595959" w:themeColor="text1" w:themeTint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0B04AE"/>
    <w:multiLevelType w:val="hybridMultilevel"/>
    <w:tmpl w:val="5A725B0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B3582"/>
    <w:multiLevelType w:val="hybridMultilevel"/>
    <w:tmpl w:val="FA1A72E4"/>
    <w:lvl w:ilvl="0" w:tplc="93BC0A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B5ABF"/>
    <w:multiLevelType w:val="hybridMultilevel"/>
    <w:tmpl w:val="4B5EA4CA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2A51107D"/>
    <w:multiLevelType w:val="hybridMultilevel"/>
    <w:tmpl w:val="56C8C63C"/>
    <w:lvl w:ilvl="0" w:tplc="100C162E">
      <w:numFmt w:val="bullet"/>
      <w:lvlText w:val="-"/>
      <w:lvlJc w:val="left"/>
      <w:pPr>
        <w:ind w:left="720" w:hanging="360"/>
      </w:pPr>
      <w:rPr>
        <w:rFonts w:ascii="AdvTT5843c571" w:eastAsiaTheme="minorHAnsi" w:hAnsi="AdvTT5843c571" w:cs="AdvTT5843c571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E23EC"/>
    <w:multiLevelType w:val="hybridMultilevel"/>
    <w:tmpl w:val="7C765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071F7"/>
    <w:multiLevelType w:val="hybridMultilevel"/>
    <w:tmpl w:val="E46E0B1E"/>
    <w:lvl w:ilvl="0" w:tplc="3BE2DD06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AB501D2"/>
    <w:multiLevelType w:val="hybridMultilevel"/>
    <w:tmpl w:val="8C203CCC"/>
    <w:lvl w:ilvl="0" w:tplc="F04658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36F9A"/>
    <w:multiLevelType w:val="hybridMultilevel"/>
    <w:tmpl w:val="E7DEAE3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D53B14"/>
    <w:multiLevelType w:val="hybridMultilevel"/>
    <w:tmpl w:val="D172B966"/>
    <w:lvl w:ilvl="0" w:tplc="1C0A0CEA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4D14605"/>
    <w:multiLevelType w:val="hybridMultilevel"/>
    <w:tmpl w:val="BD6A35F4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5AF957A6"/>
    <w:multiLevelType w:val="hybridMultilevel"/>
    <w:tmpl w:val="5F6C1A1A"/>
    <w:lvl w:ilvl="0" w:tplc="395AA090">
      <w:numFmt w:val="bullet"/>
      <w:lvlText w:val="-"/>
      <w:lvlJc w:val="left"/>
      <w:pPr>
        <w:ind w:left="720" w:hanging="360"/>
      </w:pPr>
      <w:rPr>
        <w:rFonts w:ascii="Fira Sans" w:eastAsiaTheme="minorHAnsi" w:hAnsi="Fira San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6820C5"/>
    <w:multiLevelType w:val="hybridMultilevel"/>
    <w:tmpl w:val="372047E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C87046"/>
    <w:multiLevelType w:val="hybridMultilevel"/>
    <w:tmpl w:val="74EE5530"/>
    <w:lvl w:ilvl="0" w:tplc="6D7CAF8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E460BA4"/>
    <w:multiLevelType w:val="hybridMultilevel"/>
    <w:tmpl w:val="D44E30E6"/>
    <w:lvl w:ilvl="0" w:tplc="5B32EEA6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930" w:hanging="360"/>
      </w:pPr>
    </w:lvl>
    <w:lvl w:ilvl="2" w:tplc="0410001B" w:tentative="1">
      <w:start w:val="1"/>
      <w:numFmt w:val="lowerRoman"/>
      <w:lvlText w:val="%3."/>
      <w:lvlJc w:val="right"/>
      <w:pPr>
        <w:ind w:left="2650" w:hanging="180"/>
      </w:pPr>
    </w:lvl>
    <w:lvl w:ilvl="3" w:tplc="0410000F" w:tentative="1">
      <w:start w:val="1"/>
      <w:numFmt w:val="decimal"/>
      <w:lvlText w:val="%4."/>
      <w:lvlJc w:val="left"/>
      <w:pPr>
        <w:ind w:left="3370" w:hanging="360"/>
      </w:pPr>
    </w:lvl>
    <w:lvl w:ilvl="4" w:tplc="04100019" w:tentative="1">
      <w:start w:val="1"/>
      <w:numFmt w:val="lowerLetter"/>
      <w:lvlText w:val="%5."/>
      <w:lvlJc w:val="left"/>
      <w:pPr>
        <w:ind w:left="4090" w:hanging="360"/>
      </w:pPr>
    </w:lvl>
    <w:lvl w:ilvl="5" w:tplc="0410001B" w:tentative="1">
      <w:start w:val="1"/>
      <w:numFmt w:val="lowerRoman"/>
      <w:lvlText w:val="%6."/>
      <w:lvlJc w:val="right"/>
      <w:pPr>
        <w:ind w:left="4810" w:hanging="180"/>
      </w:pPr>
    </w:lvl>
    <w:lvl w:ilvl="6" w:tplc="0410000F" w:tentative="1">
      <w:start w:val="1"/>
      <w:numFmt w:val="decimal"/>
      <w:lvlText w:val="%7."/>
      <w:lvlJc w:val="left"/>
      <w:pPr>
        <w:ind w:left="5530" w:hanging="360"/>
      </w:pPr>
    </w:lvl>
    <w:lvl w:ilvl="7" w:tplc="04100019" w:tentative="1">
      <w:start w:val="1"/>
      <w:numFmt w:val="lowerLetter"/>
      <w:lvlText w:val="%8."/>
      <w:lvlJc w:val="left"/>
      <w:pPr>
        <w:ind w:left="6250" w:hanging="360"/>
      </w:pPr>
    </w:lvl>
    <w:lvl w:ilvl="8" w:tplc="0410001B" w:tentative="1">
      <w:start w:val="1"/>
      <w:numFmt w:val="lowerRoman"/>
      <w:lvlText w:val="%9."/>
      <w:lvlJc w:val="right"/>
      <w:pPr>
        <w:ind w:left="6970" w:hanging="180"/>
      </w:pPr>
    </w:lvl>
  </w:abstractNum>
  <w:num w:numId="1" w16cid:durableId="626594188">
    <w:abstractNumId w:val="0"/>
  </w:num>
  <w:num w:numId="2" w16cid:durableId="1195658564">
    <w:abstractNumId w:val="2"/>
  </w:num>
  <w:num w:numId="3" w16cid:durableId="1336569993">
    <w:abstractNumId w:val="5"/>
  </w:num>
  <w:num w:numId="4" w16cid:durableId="1623416429">
    <w:abstractNumId w:val="1"/>
  </w:num>
  <w:num w:numId="5" w16cid:durableId="500774745">
    <w:abstractNumId w:val="6"/>
  </w:num>
  <w:num w:numId="6" w16cid:durableId="1762946908">
    <w:abstractNumId w:val="9"/>
  </w:num>
  <w:num w:numId="7" w16cid:durableId="15008892">
    <w:abstractNumId w:val="4"/>
  </w:num>
  <w:num w:numId="8" w16cid:durableId="961113682">
    <w:abstractNumId w:val="7"/>
  </w:num>
  <w:num w:numId="9" w16cid:durableId="51003489">
    <w:abstractNumId w:val="8"/>
  </w:num>
  <w:num w:numId="10" w16cid:durableId="1956716729">
    <w:abstractNumId w:val="3"/>
  </w:num>
  <w:num w:numId="11" w16cid:durableId="862090756">
    <w:abstractNumId w:val="12"/>
  </w:num>
  <w:num w:numId="12" w16cid:durableId="1083651454">
    <w:abstractNumId w:val="10"/>
  </w:num>
  <w:num w:numId="13" w16cid:durableId="647897876">
    <w:abstractNumId w:val="11"/>
  </w:num>
  <w:num w:numId="14" w16cid:durableId="1631785699">
    <w:abstractNumId w:val="13"/>
  </w:num>
  <w:num w:numId="15" w16cid:durableId="1840549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67"/>
    <w:rsid w:val="00015375"/>
    <w:rsid w:val="00017F11"/>
    <w:rsid w:val="00021399"/>
    <w:rsid w:val="00043622"/>
    <w:rsid w:val="00046B27"/>
    <w:rsid w:val="00046D36"/>
    <w:rsid w:val="000475BF"/>
    <w:rsid w:val="00053A2C"/>
    <w:rsid w:val="00056046"/>
    <w:rsid w:val="00060D78"/>
    <w:rsid w:val="000708B6"/>
    <w:rsid w:val="00075526"/>
    <w:rsid w:val="00075DD4"/>
    <w:rsid w:val="0007623B"/>
    <w:rsid w:val="00081701"/>
    <w:rsid w:val="00081E37"/>
    <w:rsid w:val="00096448"/>
    <w:rsid w:val="000A05EA"/>
    <w:rsid w:val="000B4AEE"/>
    <w:rsid w:val="000B5D9B"/>
    <w:rsid w:val="000B6855"/>
    <w:rsid w:val="000C0E2C"/>
    <w:rsid w:val="000D7A95"/>
    <w:rsid w:val="000E091B"/>
    <w:rsid w:val="000E7E7A"/>
    <w:rsid w:val="000F136B"/>
    <w:rsid w:val="000F2032"/>
    <w:rsid w:val="00101D88"/>
    <w:rsid w:val="00103C7F"/>
    <w:rsid w:val="00114167"/>
    <w:rsid w:val="00120B7B"/>
    <w:rsid w:val="0012255B"/>
    <w:rsid w:val="00132127"/>
    <w:rsid w:val="00133508"/>
    <w:rsid w:val="00133EA6"/>
    <w:rsid w:val="00137DB8"/>
    <w:rsid w:val="0014341A"/>
    <w:rsid w:val="00157DEE"/>
    <w:rsid w:val="00164DAB"/>
    <w:rsid w:val="00166F56"/>
    <w:rsid w:val="0017161C"/>
    <w:rsid w:val="001829FD"/>
    <w:rsid w:val="001934E9"/>
    <w:rsid w:val="001A25D3"/>
    <w:rsid w:val="001A4499"/>
    <w:rsid w:val="001A789F"/>
    <w:rsid w:val="001B3126"/>
    <w:rsid w:val="001C080B"/>
    <w:rsid w:val="001C33BB"/>
    <w:rsid w:val="001D23E0"/>
    <w:rsid w:val="001D6CC6"/>
    <w:rsid w:val="001F11A5"/>
    <w:rsid w:val="001F4406"/>
    <w:rsid w:val="0020466F"/>
    <w:rsid w:val="002171E8"/>
    <w:rsid w:val="00223671"/>
    <w:rsid w:val="00224353"/>
    <w:rsid w:val="00230994"/>
    <w:rsid w:val="00230DDD"/>
    <w:rsid w:val="00231865"/>
    <w:rsid w:val="002459F7"/>
    <w:rsid w:val="00250769"/>
    <w:rsid w:val="00251104"/>
    <w:rsid w:val="00255693"/>
    <w:rsid w:val="00261409"/>
    <w:rsid w:val="00263F38"/>
    <w:rsid w:val="00271C5D"/>
    <w:rsid w:val="002868E7"/>
    <w:rsid w:val="002961D9"/>
    <w:rsid w:val="002B292D"/>
    <w:rsid w:val="002B4EAD"/>
    <w:rsid w:val="002C14FA"/>
    <w:rsid w:val="002D496F"/>
    <w:rsid w:val="002D4A62"/>
    <w:rsid w:val="002E5980"/>
    <w:rsid w:val="002E65BB"/>
    <w:rsid w:val="002F12EC"/>
    <w:rsid w:val="00312A37"/>
    <w:rsid w:val="00312D82"/>
    <w:rsid w:val="0031744A"/>
    <w:rsid w:val="003236BF"/>
    <w:rsid w:val="003314B0"/>
    <w:rsid w:val="00331CD0"/>
    <w:rsid w:val="0034041D"/>
    <w:rsid w:val="00346300"/>
    <w:rsid w:val="00346E33"/>
    <w:rsid w:val="00365C20"/>
    <w:rsid w:val="003661F3"/>
    <w:rsid w:val="00372B95"/>
    <w:rsid w:val="00374D07"/>
    <w:rsid w:val="00382767"/>
    <w:rsid w:val="003867B5"/>
    <w:rsid w:val="00397C6B"/>
    <w:rsid w:val="003A059F"/>
    <w:rsid w:val="003B4867"/>
    <w:rsid w:val="003C1C5B"/>
    <w:rsid w:val="003C46D5"/>
    <w:rsid w:val="003D1D7C"/>
    <w:rsid w:val="003F2FBA"/>
    <w:rsid w:val="003F4280"/>
    <w:rsid w:val="003F4895"/>
    <w:rsid w:val="003F5051"/>
    <w:rsid w:val="00403623"/>
    <w:rsid w:val="00416EF5"/>
    <w:rsid w:val="00422ADF"/>
    <w:rsid w:val="00426244"/>
    <w:rsid w:val="00435E00"/>
    <w:rsid w:val="00441342"/>
    <w:rsid w:val="00443E32"/>
    <w:rsid w:val="00445B50"/>
    <w:rsid w:val="00447E5D"/>
    <w:rsid w:val="00452420"/>
    <w:rsid w:val="00456757"/>
    <w:rsid w:val="004646FA"/>
    <w:rsid w:val="004673BC"/>
    <w:rsid w:val="004707B6"/>
    <w:rsid w:val="00485553"/>
    <w:rsid w:val="00490C64"/>
    <w:rsid w:val="00495579"/>
    <w:rsid w:val="004A002A"/>
    <w:rsid w:val="004A060A"/>
    <w:rsid w:val="004A1883"/>
    <w:rsid w:val="004A4991"/>
    <w:rsid w:val="004A4A6A"/>
    <w:rsid w:val="004B10BD"/>
    <w:rsid w:val="004B1166"/>
    <w:rsid w:val="004B1CF6"/>
    <w:rsid w:val="004B4152"/>
    <w:rsid w:val="004B46B8"/>
    <w:rsid w:val="004C2FE2"/>
    <w:rsid w:val="004C6124"/>
    <w:rsid w:val="004D0454"/>
    <w:rsid w:val="004E2268"/>
    <w:rsid w:val="004E5215"/>
    <w:rsid w:val="004E5E17"/>
    <w:rsid w:val="004E6CB7"/>
    <w:rsid w:val="004F3B1E"/>
    <w:rsid w:val="004F7E00"/>
    <w:rsid w:val="00504233"/>
    <w:rsid w:val="00514AB9"/>
    <w:rsid w:val="005324A6"/>
    <w:rsid w:val="005356EC"/>
    <w:rsid w:val="00540AAC"/>
    <w:rsid w:val="00543E7F"/>
    <w:rsid w:val="00554B82"/>
    <w:rsid w:val="005561F9"/>
    <w:rsid w:val="00556C68"/>
    <w:rsid w:val="0056476D"/>
    <w:rsid w:val="00565A24"/>
    <w:rsid w:val="00574045"/>
    <w:rsid w:val="00577CA4"/>
    <w:rsid w:val="005A160F"/>
    <w:rsid w:val="005B3662"/>
    <w:rsid w:val="005C1019"/>
    <w:rsid w:val="005D7459"/>
    <w:rsid w:val="005E2A89"/>
    <w:rsid w:val="005E347D"/>
    <w:rsid w:val="005E4140"/>
    <w:rsid w:val="005F69A5"/>
    <w:rsid w:val="00615947"/>
    <w:rsid w:val="00620363"/>
    <w:rsid w:val="00625CFD"/>
    <w:rsid w:val="0063060A"/>
    <w:rsid w:val="006405EE"/>
    <w:rsid w:val="0064335E"/>
    <w:rsid w:val="00646277"/>
    <w:rsid w:val="00646384"/>
    <w:rsid w:val="00661CE0"/>
    <w:rsid w:val="00662209"/>
    <w:rsid w:val="006738D1"/>
    <w:rsid w:val="00685242"/>
    <w:rsid w:val="006915BC"/>
    <w:rsid w:val="00695A79"/>
    <w:rsid w:val="006C23D2"/>
    <w:rsid w:val="006C7B0B"/>
    <w:rsid w:val="006D09E5"/>
    <w:rsid w:val="006E106B"/>
    <w:rsid w:val="006E7FB8"/>
    <w:rsid w:val="006F0560"/>
    <w:rsid w:val="00706374"/>
    <w:rsid w:val="007165ED"/>
    <w:rsid w:val="0071673F"/>
    <w:rsid w:val="0072739C"/>
    <w:rsid w:val="00732C03"/>
    <w:rsid w:val="007355F1"/>
    <w:rsid w:val="00740ABE"/>
    <w:rsid w:val="00742852"/>
    <w:rsid w:val="00753EB3"/>
    <w:rsid w:val="00782B7E"/>
    <w:rsid w:val="007860D6"/>
    <w:rsid w:val="00787E7A"/>
    <w:rsid w:val="007940E7"/>
    <w:rsid w:val="00795990"/>
    <w:rsid w:val="00795DD0"/>
    <w:rsid w:val="0079753D"/>
    <w:rsid w:val="007A7828"/>
    <w:rsid w:val="007B0091"/>
    <w:rsid w:val="007B05F9"/>
    <w:rsid w:val="007C2C13"/>
    <w:rsid w:val="007C7206"/>
    <w:rsid w:val="007E0479"/>
    <w:rsid w:val="007E69E9"/>
    <w:rsid w:val="007E7886"/>
    <w:rsid w:val="007F106F"/>
    <w:rsid w:val="007F1272"/>
    <w:rsid w:val="007F24C3"/>
    <w:rsid w:val="007F3711"/>
    <w:rsid w:val="00803CDB"/>
    <w:rsid w:val="00804EA5"/>
    <w:rsid w:val="00811D15"/>
    <w:rsid w:val="00812018"/>
    <w:rsid w:val="00813E72"/>
    <w:rsid w:val="008160F2"/>
    <w:rsid w:val="008164F4"/>
    <w:rsid w:val="00824335"/>
    <w:rsid w:val="00833CC1"/>
    <w:rsid w:val="00836EFB"/>
    <w:rsid w:val="00844469"/>
    <w:rsid w:val="008445CB"/>
    <w:rsid w:val="0084571A"/>
    <w:rsid w:val="00847E32"/>
    <w:rsid w:val="0085783D"/>
    <w:rsid w:val="00863BA4"/>
    <w:rsid w:val="0088301D"/>
    <w:rsid w:val="0089089D"/>
    <w:rsid w:val="008A1BDE"/>
    <w:rsid w:val="008A2351"/>
    <w:rsid w:val="008B3604"/>
    <w:rsid w:val="008B48F0"/>
    <w:rsid w:val="008B6911"/>
    <w:rsid w:val="008C2DB3"/>
    <w:rsid w:val="008C3C91"/>
    <w:rsid w:val="008C5B9A"/>
    <w:rsid w:val="008C632E"/>
    <w:rsid w:val="008C6A20"/>
    <w:rsid w:val="008D17EF"/>
    <w:rsid w:val="008D5945"/>
    <w:rsid w:val="00905CEC"/>
    <w:rsid w:val="0090739B"/>
    <w:rsid w:val="00911F9F"/>
    <w:rsid w:val="009169B4"/>
    <w:rsid w:val="00921957"/>
    <w:rsid w:val="00926B34"/>
    <w:rsid w:val="00927941"/>
    <w:rsid w:val="00932154"/>
    <w:rsid w:val="00933246"/>
    <w:rsid w:val="00935650"/>
    <w:rsid w:val="0094487A"/>
    <w:rsid w:val="00945978"/>
    <w:rsid w:val="00963609"/>
    <w:rsid w:val="009639E3"/>
    <w:rsid w:val="009735C3"/>
    <w:rsid w:val="00983CBC"/>
    <w:rsid w:val="0098424A"/>
    <w:rsid w:val="00986BE2"/>
    <w:rsid w:val="009A028D"/>
    <w:rsid w:val="009A5363"/>
    <w:rsid w:val="009A6469"/>
    <w:rsid w:val="009B01F3"/>
    <w:rsid w:val="009B03F0"/>
    <w:rsid w:val="009C572E"/>
    <w:rsid w:val="009C756C"/>
    <w:rsid w:val="009D4384"/>
    <w:rsid w:val="009E2F03"/>
    <w:rsid w:val="009F1557"/>
    <w:rsid w:val="009F44CB"/>
    <w:rsid w:val="00A03029"/>
    <w:rsid w:val="00A04559"/>
    <w:rsid w:val="00A0754A"/>
    <w:rsid w:val="00A21668"/>
    <w:rsid w:val="00A25CA7"/>
    <w:rsid w:val="00A26CF2"/>
    <w:rsid w:val="00A30F95"/>
    <w:rsid w:val="00A36709"/>
    <w:rsid w:val="00A55851"/>
    <w:rsid w:val="00A75DE3"/>
    <w:rsid w:val="00A77584"/>
    <w:rsid w:val="00A8016F"/>
    <w:rsid w:val="00A920D4"/>
    <w:rsid w:val="00AA0211"/>
    <w:rsid w:val="00AA3241"/>
    <w:rsid w:val="00AA44CD"/>
    <w:rsid w:val="00AA753F"/>
    <w:rsid w:val="00AB16A7"/>
    <w:rsid w:val="00AB329D"/>
    <w:rsid w:val="00AB4C1C"/>
    <w:rsid w:val="00AC4708"/>
    <w:rsid w:val="00AC5141"/>
    <w:rsid w:val="00AC64B2"/>
    <w:rsid w:val="00AC7BBB"/>
    <w:rsid w:val="00AD5C0B"/>
    <w:rsid w:val="00AD676B"/>
    <w:rsid w:val="00AD679C"/>
    <w:rsid w:val="00AE1292"/>
    <w:rsid w:val="00AE7FAA"/>
    <w:rsid w:val="00B024B4"/>
    <w:rsid w:val="00B15B4F"/>
    <w:rsid w:val="00B161FF"/>
    <w:rsid w:val="00B2480B"/>
    <w:rsid w:val="00B24E95"/>
    <w:rsid w:val="00B27485"/>
    <w:rsid w:val="00B30D77"/>
    <w:rsid w:val="00B34A3A"/>
    <w:rsid w:val="00B539A9"/>
    <w:rsid w:val="00B55F11"/>
    <w:rsid w:val="00B82EBB"/>
    <w:rsid w:val="00B84C1F"/>
    <w:rsid w:val="00B87419"/>
    <w:rsid w:val="00B94715"/>
    <w:rsid w:val="00BA338A"/>
    <w:rsid w:val="00BA3A1E"/>
    <w:rsid w:val="00BA6C95"/>
    <w:rsid w:val="00BB26B6"/>
    <w:rsid w:val="00BB3C1B"/>
    <w:rsid w:val="00BB423C"/>
    <w:rsid w:val="00BB6593"/>
    <w:rsid w:val="00BC3CF2"/>
    <w:rsid w:val="00BC4B02"/>
    <w:rsid w:val="00BD16B5"/>
    <w:rsid w:val="00BF4282"/>
    <w:rsid w:val="00C04401"/>
    <w:rsid w:val="00C06214"/>
    <w:rsid w:val="00C13B95"/>
    <w:rsid w:val="00C21919"/>
    <w:rsid w:val="00C2407B"/>
    <w:rsid w:val="00C317AD"/>
    <w:rsid w:val="00C31E19"/>
    <w:rsid w:val="00C36D16"/>
    <w:rsid w:val="00C37EC0"/>
    <w:rsid w:val="00C6104D"/>
    <w:rsid w:val="00C625D3"/>
    <w:rsid w:val="00C7608D"/>
    <w:rsid w:val="00C7663D"/>
    <w:rsid w:val="00C77D70"/>
    <w:rsid w:val="00C87562"/>
    <w:rsid w:val="00C92AC2"/>
    <w:rsid w:val="00CA0C9C"/>
    <w:rsid w:val="00CA4622"/>
    <w:rsid w:val="00CA6F60"/>
    <w:rsid w:val="00CA788A"/>
    <w:rsid w:val="00CB2C55"/>
    <w:rsid w:val="00CB463D"/>
    <w:rsid w:val="00CD2D68"/>
    <w:rsid w:val="00CD4A94"/>
    <w:rsid w:val="00CD51DC"/>
    <w:rsid w:val="00CE07DE"/>
    <w:rsid w:val="00CE3E5E"/>
    <w:rsid w:val="00CE536D"/>
    <w:rsid w:val="00CF49E8"/>
    <w:rsid w:val="00D10781"/>
    <w:rsid w:val="00D13253"/>
    <w:rsid w:val="00D254B9"/>
    <w:rsid w:val="00D30C83"/>
    <w:rsid w:val="00D4104A"/>
    <w:rsid w:val="00D43C21"/>
    <w:rsid w:val="00D46C89"/>
    <w:rsid w:val="00D53509"/>
    <w:rsid w:val="00D60316"/>
    <w:rsid w:val="00D60AF3"/>
    <w:rsid w:val="00D60B73"/>
    <w:rsid w:val="00D6406B"/>
    <w:rsid w:val="00D643A9"/>
    <w:rsid w:val="00D64616"/>
    <w:rsid w:val="00D71A30"/>
    <w:rsid w:val="00D80A83"/>
    <w:rsid w:val="00D81BA6"/>
    <w:rsid w:val="00D86236"/>
    <w:rsid w:val="00D87582"/>
    <w:rsid w:val="00D92170"/>
    <w:rsid w:val="00D93ED7"/>
    <w:rsid w:val="00D947E4"/>
    <w:rsid w:val="00D94C27"/>
    <w:rsid w:val="00D94EEA"/>
    <w:rsid w:val="00DA305F"/>
    <w:rsid w:val="00DB0983"/>
    <w:rsid w:val="00DB6568"/>
    <w:rsid w:val="00DC07DB"/>
    <w:rsid w:val="00DD0653"/>
    <w:rsid w:val="00DD64E2"/>
    <w:rsid w:val="00DF6CFA"/>
    <w:rsid w:val="00E06F6A"/>
    <w:rsid w:val="00E14B81"/>
    <w:rsid w:val="00E1501C"/>
    <w:rsid w:val="00E16937"/>
    <w:rsid w:val="00E17CCD"/>
    <w:rsid w:val="00E17E97"/>
    <w:rsid w:val="00E22128"/>
    <w:rsid w:val="00E24DC9"/>
    <w:rsid w:val="00E25617"/>
    <w:rsid w:val="00E26BD8"/>
    <w:rsid w:val="00E31EB6"/>
    <w:rsid w:val="00E42322"/>
    <w:rsid w:val="00E4658C"/>
    <w:rsid w:val="00E5159A"/>
    <w:rsid w:val="00E62CDA"/>
    <w:rsid w:val="00E72A5F"/>
    <w:rsid w:val="00E74511"/>
    <w:rsid w:val="00E77FB4"/>
    <w:rsid w:val="00E8153A"/>
    <w:rsid w:val="00E83D05"/>
    <w:rsid w:val="00E873D6"/>
    <w:rsid w:val="00EA0CD7"/>
    <w:rsid w:val="00EA5A19"/>
    <w:rsid w:val="00EA6A99"/>
    <w:rsid w:val="00EC56BF"/>
    <w:rsid w:val="00EC70D9"/>
    <w:rsid w:val="00EC7E77"/>
    <w:rsid w:val="00ED0978"/>
    <w:rsid w:val="00ED146E"/>
    <w:rsid w:val="00ED4F6F"/>
    <w:rsid w:val="00EE3942"/>
    <w:rsid w:val="00EF1BCC"/>
    <w:rsid w:val="00F0423E"/>
    <w:rsid w:val="00F05579"/>
    <w:rsid w:val="00F11C36"/>
    <w:rsid w:val="00F204CE"/>
    <w:rsid w:val="00F32ACB"/>
    <w:rsid w:val="00F50DC8"/>
    <w:rsid w:val="00F620AA"/>
    <w:rsid w:val="00F663DD"/>
    <w:rsid w:val="00F740F5"/>
    <w:rsid w:val="00F75AEE"/>
    <w:rsid w:val="00F75B89"/>
    <w:rsid w:val="00F77AB9"/>
    <w:rsid w:val="00F83A00"/>
    <w:rsid w:val="00F87112"/>
    <w:rsid w:val="00F91912"/>
    <w:rsid w:val="00F922ED"/>
    <w:rsid w:val="00F936AE"/>
    <w:rsid w:val="00F97E9E"/>
    <w:rsid w:val="00FA2C13"/>
    <w:rsid w:val="00FC04C2"/>
    <w:rsid w:val="00FC1728"/>
    <w:rsid w:val="00FC333F"/>
    <w:rsid w:val="00FD1B02"/>
    <w:rsid w:val="00FD2E00"/>
    <w:rsid w:val="00FD4736"/>
    <w:rsid w:val="00FE270A"/>
    <w:rsid w:val="00FE2874"/>
    <w:rsid w:val="00FF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4DCE3CC"/>
  <w15:docId w15:val="{33009EEA-CEB5-40E4-A8A3-B2C363BE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line="480" w:lineRule="auto"/>
      <w:jc w:val="center"/>
      <w:outlineLvl w:val="0"/>
    </w:pPr>
    <w:rPr>
      <w:sz w:val="24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480" w:lineRule="auto"/>
      <w:outlineLvl w:val="1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character" w:styleId="Enfasigrassetto">
    <w:name w:val="Strong"/>
    <w:basedOn w:val="Carpredefinitoparagrafo1"/>
    <w:qFormat/>
    <w:rPr>
      <w:b/>
      <w:bCs/>
    </w:rPr>
  </w:style>
  <w:style w:type="character" w:styleId="Enfasicorsivo">
    <w:name w:val="Emphasis"/>
    <w:basedOn w:val="Carpredefinitoparagrafo1"/>
    <w:qFormat/>
    <w:rPr>
      <w:i/>
      <w:iCs/>
    </w:rPr>
  </w:style>
  <w:style w:type="character" w:styleId="Collegamentoipertestuale">
    <w:name w:val="Hyperlink"/>
    <w:uiPriority w:val="99"/>
    <w:rPr>
      <w:color w:val="000080"/>
      <w:u w:val="single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testo">
    <w:name w:val="Body Text"/>
    <w:basedOn w:val="Normale"/>
    <w:pPr>
      <w:spacing w:line="480" w:lineRule="auto"/>
    </w:pPr>
    <w:rPr>
      <w:sz w:val="24"/>
    </w:rPr>
  </w:style>
  <w:style w:type="paragraph" w:styleId="Elenco">
    <w:name w:val="List"/>
    <w:basedOn w:val="Corpotesto"/>
    <w:rPr>
      <w:rFonts w:cs="Mangal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Mangal"/>
    </w:rPr>
  </w:style>
  <w:style w:type="paragraph" w:customStyle="1" w:styleId="Corpodeltesto21">
    <w:name w:val="Corpo del testo 21"/>
    <w:basedOn w:val="Normale"/>
    <w:pPr>
      <w:spacing w:line="480" w:lineRule="auto"/>
      <w:ind w:right="-1"/>
    </w:pPr>
    <w:rPr>
      <w:sz w:val="24"/>
    </w:rPr>
  </w:style>
  <w:style w:type="paragraph" w:customStyle="1" w:styleId="Corpodeltesto31">
    <w:name w:val="Corpo del testo 31"/>
    <w:basedOn w:val="Normale"/>
    <w:pPr>
      <w:spacing w:line="480" w:lineRule="auto"/>
      <w:jc w:val="both"/>
    </w:pPr>
    <w:rPr>
      <w:sz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C33BB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C33BB"/>
    <w:rPr>
      <w:rFonts w:ascii="Segoe UI" w:hAnsi="Segoe UI" w:cs="Segoe UI"/>
      <w:sz w:val="18"/>
      <w:szCs w:val="18"/>
      <w:lang w:eastAsia="ar-SA"/>
    </w:rPr>
  </w:style>
  <w:style w:type="character" w:styleId="Rimandocommento">
    <w:name w:val="annotation reference"/>
    <w:basedOn w:val="Carpredefinitoparagrafo"/>
    <w:uiPriority w:val="99"/>
    <w:semiHidden/>
    <w:unhideWhenUsed/>
    <w:rsid w:val="00081E3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081E37"/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081E37"/>
    <w:rPr>
      <w:lang w:eastAsia="ar-SA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81E3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81E37"/>
    <w:rPr>
      <w:b/>
      <w:bCs/>
      <w:lang w:eastAsia="ar-SA"/>
    </w:rPr>
  </w:style>
  <w:style w:type="paragraph" w:styleId="Paragrafoelenco">
    <w:name w:val="List Paragraph"/>
    <w:basedOn w:val="Normale"/>
    <w:uiPriority w:val="99"/>
    <w:qFormat/>
    <w:rsid w:val="00EC70D9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A26CF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6CF2"/>
    <w:rPr>
      <w:lang w:eastAsia="ar-SA"/>
    </w:rPr>
  </w:style>
  <w:style w:type="paragraph" w:styleId="Pidipagina">
    <w:name w:val="footer"/>
    <w:basedOn w:val="Normale"/>
    <w:link w:val="PidipaginaCarattere"/>
    <w:uiPriority w:val="99"/>
    <w:unhideWhenUsed/>
    <w:rsid w:val="00A26CF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26CF2"/>
    <w:rPr>
      <w:lang w:eastAsia="ar-SA"/>
    </w:rPr>
  </w:style>
  <w:style w:type="paragraph" w:customStyle="1" w:styleId="Default">
    <w:name w:val="Default"/>
    <w:rsid w:val="00A55851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Titolosommario">
    <w:name w:val="TOC Heading"/>
    <w:basedOn w:val="Titolo1"/>
    <w:next w:val="Normale"/>
    <w:uiPriority w:val="39"/>
    <w:unhideWhenUsed/>
    <w:qFormat/>
    <w:rsid w:val="00E22128"/>
    <w:pPr>
      <w:keepLines/>
      <w:numPr>
        <w:numId w:val="0"/>
      </w:numPr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133508"/>
    <w:pPr>
      <w:tabs>
        <w:tab w:val="right" w:leader="dot" w:pos="9062"/>
      </w:tabs>
      <w:spacing w:after="100"/>
    </w:pPr>
    <w:rPr>
      <w:b/>
      <w:noProof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E22128"/>
    <w:pPr>
      <w:spacing w:after="100"/>
      <w:ind w:left="200"/>
    </w:pPr>
  </w:style>
  <w:style w:type="character" w:styleId="Collegamentovisitato">
    <w:name w:val="FollowedHyperlink"/>
    <w:basedOn w:val="Carpredefinitoparagrafo"/>
    <w:uiPriority w:val="99"/>
    <w:semiHidden/>
    <w:unhideWhenUsed/>
    <w:rsid w:val="00CA46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5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62BB2-D423-424C-A4DE-DACBF697E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Io  sottoscritto PARISI SANTO, nato in Aci Catena il 3 settembre 1939 nomino l’Avv</vt:lpstr>
    </vt:vector>
  </TitlesOfParts>
  <Company>BASTARDS TeaM</Company>
  <LinksUpToDate>false</LinksUpToDate>
  <CharactersWithSpaces>845</CharactersWithSpaces>
  <SharedDoc>false</SharedDoc>
  <HLinks>
    <vt:vector size="12" baseType="variant">
      <vt:variant>
        <vt:i4>6553677</vt:i4>
      </vt:variant>
      <vt:variant>
        <vt:i4>3</vt:i4>
      </vt:variant>
      <vt:variant>
        <vt:i4>0</vt:i4>
      </vt:variant>
      <vt:variant>
        <vt:i4>5</vt:i4>
      </vt:variant>
      <vt:variant>
        <vt:lpwstr>mailto:giulio.alosi@milano.pecavvocati.it</vt:lpwstr>
      </vt:variant>
      <vt:variant>
        <vt:lpwstr/>
      </vt:variant>
      <vt:variant>
        <vt:i4>7798850</vt:i4>
      </vt:variant>
      <vt:variant>
        <vt:i4>0</vt:i4>
      </vt:variant>
      <vt:variant>
        <vt:i4>0</vt:i4>
      </vt:variant>
      <vt:variant>
        <vt:i4>5</vt:i4>
      </vt:variant>
      <vt:variant>
        <vt:lpwstr>mailto:venera.russo@pec.ordineavvocaticatania.it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  sottoscritto PARISI SANTO, nato in Aci Catena il 3 settembre 1939 nomino l’Avv</dc:title>
  <dc:creator>Barbagallo Francesco</dc:creator>
  <cp:lastModifiedBy>ALESSIO PATAMIA</cp:lastModifiedBy>
  <cp:revision>4</cp:revision>
  <cp:lastPrinted>2023-12-01T17:56:00Z</cp:lastPrinted>
  <dcterms:created xsi:type="dcterms:W3CDTF">2025-07-15T08:14:00Z</dcterms:created>
  <dcterms:modified xsi:type="dcterms:W3CDTF">2026-01-31T14:46:00Z</dcterms:modified>
</cp:coreProperties>
</file>