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Daftar variabel yang akan dinyatakan dalam final projects kelas.work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pop_mean = rata-rata sebelum pelatihan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mean_value = rata-rata setelah pelatihan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median_value = median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mode_valueb = modus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max_value = nilai maksimal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min_value = nilai minimum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range_value = selisih nilai maksimum dan minimum (rentang)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varian_value = varians, mengukur seberapa jauh nilai-nilai dalam data menyimpang dari rata-rata.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stdev_value = standar deviasi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_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