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254C6">
      <w:pPr>
        <w:jc w:val="center"/>
        <w:rPr>
          <w:rFonts w:ascii="HYGothic-Medium" w:eastAsia="HYGothic-Medium" w:hAnsi="Times New Roman" w:cs="HYGothic-Medium"/>
          <w:color w:val="auto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</w:rPr>
        <w:t>도시</w:t>
      </w:r>
      <w:r>
        <w:rPr>
          <w:rFonts w:ascii="HYGothic-Medium" w:eastAsia="HYGothic-Medium" w:hAnsi="Times New Roman" w:cs="HYGothic-Medium"/>
          <w:b/>
          <w:bCs/>
          <w:color w:val="auto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</w:rPr>
        <w:t>및</w:t>
      </w:r>
      <w:r>
        <w:rPr>
          <w:rFonts w:ascii="HYGothic-Medium" w:eastAsia="HYGothic-Medium" w:hAnsi="Times New Roman" w:cs="HYGothic-Medium"/>
          <w:b/>
          <w:bCs/>
          <w:color w:val="auto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</w:rPr>
        <w:t>주거환경정비법</w:t>
      </w:r>
      <w:r>
        <w:rPr>
          <w:rFonts w:ascii="HYGothic-Medium" w:eastAsia="HYGothic-Medium" w:hAnsi="Times New Roman" w:cs="HYGothic-Medium"/>
          <w:b/>
          <w:bCs/>
          <w:color w:val="auto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</w:rPr>
        <w:t>시행규칙</w:t>
      </w:r>
      <w:r>
        <w:rPr>
          <w:rFonts w:ascii="HYGothic-Medium" w:eastAsia="HYGothic-Medium" w:hAnsi="Times New Roman" w:cs="HYGothic-Medium"/>
          <w:b/>
          <w:bCs/>
          <w:color w:val="auto"/>
        </w:rPr>
        <w:t xml:space="preserve"> ( </w:t>
      </w:r>
      <w:r>
        <w:rPr>
          <w:rFonts w:ascii="HYGothic-Medium" w:eastAsia="HYGothic-Medium" w:hAnsi="Times New Roman" w:cs="HYGothic-Medium" w:hint="eastAsia"/>
          <w:b/>
          <w:bCs/>
          <w:color w:val="auto"/>
        </w:rPr>
        <w:t>약칭</w:t>
      </w:r>
      <w:r>
        <w:rPr>
          <w:rFonts w:ascii="HYGothic-Medium" w:eastAsia="HYGothic-Medium" w:hAnsi="Times New Roman" w:cs="HYGothic-Medium"/>
          <w:b/>
          <w:bCs/>
          <w:color w:val="auto"/>
        </w:rPr>
        <w:t xml:space="preserve">: </w:t>
      </w:r>
      <w:r>
        <w:rPr>
          <w:rFonts w:ascii="HYGothic-Medium" w:eastAsia="HYGothic-Medium" w:hAnsi="Times New Roman" w:cs="HYGothic-Medium" w:hint="eastAsia"/>
          <w:b/>
          <w:bCs/>
          <w:color w:val="auto"/>
        </w:rPr>
        <w:t>도시정비법</w:t>
      </w:r>
      <w:r>
        <w:rPr>
          <w:rFonts w:ascii="HYGothic-Medium" w:eastAsia="HYGothic-Medium" w:hAnsi="Times New Roman" w:cs="HYGothic-Medium"/>
          <w:b/>
          <w:bCs/>
          <w:color w:val="auto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</w:rPr>
        <w:t>시행규칙</w:t>
      </w:r>
      <w:r>
        <w:rPr>
          <w:rFonts w:ascii="HYGothic-Medium" w:eastAsia="HYGothic-Medium" w:hAnsi="Times New Roman" w:cs="HYGothic-Medium"/>
          <w:b/>
          <w:bCs/>
          <w:color w:val="auto"/>
        </w:rPr>
        <w:t xml:space="preserve"> )</w:t>
      </w:r>
    </w:p>
    <w:p w:rsidR="00000000" w:rsidRDefault="00F254C6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6. 27.] 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국토교통부령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1348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6. 27.,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</w:pP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목적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도시ㆍ주거환경정비기본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계획의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고시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보고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안전진단의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요청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정비구역의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지정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보고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간이공작물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신탁업자의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사업시행자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지정에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동의서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시공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관련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정보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제공을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합동설명회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추진위원회의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구성승인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신청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조합의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설립인가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신청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주민대표회의의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구성승인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신청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10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사업시행계획인가의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신청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고시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11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도시ㆍ군계획시설의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결정ㆍ구조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설치의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기준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12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관리처분계획인가의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신청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13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관리처분계획인가의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고시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14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시공보증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15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준공인가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16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공동구의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설치비용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17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공동구의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관리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17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정비구역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지정의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제안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17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사업시행자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지정의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17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4(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정비사업계획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인가의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신청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고시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18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정비사업전문관리업자의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등록절차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19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등록수수료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20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정비사업전문관리업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정보종합체계의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구축ㆍ운영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21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자료의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21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정비사업관리시스템의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구축ㆍ운영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22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자료의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공개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열람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23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신고센터의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설치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운영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</w:p>
    <w:p w:rsidR="00000000" w:rsidRDefault="00F254C6">
      <w:pPr>
        <w:spacing w:line="300" w:lineRule="atLeast"/>
        <w:rPr>
          <w:rFonts w:ascii="HYGothic-Medium" w:eastAsia="HYGothic-Medium" w:hAnsi="Times New Roman" w:cs="HYGothic-Medium"/>
          <w:color w:val="auto"/>
          <w:sz w:val="20"/>
          <w:szCs w:val="20"/>
        </w:rPr>
        <w:sectPr w:rsidR="00000000">
          <w:headerReference w:type="default" r:id="rId7"/>
          <w:footerReference w:type="default" r:id="rId8"/>
          <w:pgSz w:w="11907" w:h="16840"/>
          <w:pgMar w:top="820" w:right="720" w:bottom="720" w:left="720" w:header="720" w:footer="720" w:gutter="0"/>
          <w:cols w:space="720"/>
          <w:noEndnote/>
        </w:sectPr>
      </w:pPr>
    </w:p>
    <w:p w:rsidR="00000000" w:rsidRDefault="00F254C6">
      <w:pPr>
        <w:spacing w:line="600" w:lineRule="atLeast"/>
        <w:jc w:val="center"/>
        <w:rPr>
          <w:rFonts w:ascii="HYGothic-Medium" w:eastAsia="HYGothic-Medium" w:hAnsi="Times New Roman" w:cs="HYGothic-Medium"/>
          <w:color w:val="auto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</w:rPr>
        <w:t>도시</w:t>
      </w:r>
      <w:r>
        <w:rPr>
          <w:rFonts w:ascii="HYGothic-Medium" w:eastAsia="HYGothic-Medium" w:hAnsi="Times New Roman" w:cs="HYGothic-Medium"/>
          <w:b/>
          <w:bCs/>
          <w:color w:val="auto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</w:rPr>
        <w:t>및</w:t>
      </w:r>
      <w:r>
        <w:rPr>
          <w:rFonts w:ascii="HYGothic-Medium" w:eastAsia="HYGothic-Medium" w:hAnsi="Times New Roman" w:cs="HYGothic-Medium"/>
          <w:b/>
          <w:bCs/>
          <w:color w:val="auto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</w:rPr>
        <w:t>주거환경정비법</w:t>
      </w:r>
      <w:r>
        <w:rPr>
          <w:rFonts w:ascii="HYGothic-Medium" w:eastAsia="HYGothic-Medium" w:hAnsi="Times New Roman" w:cs="HYGothic-Medium"/>
          <w:b/>
          <w:bCs/>
          <w:color w:val="auto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</w:rPr>
        <w:t>시행규칙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(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약칭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: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도시정비법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시행규칙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)</w:t>
      </w:r>
    </w:p>
    <w:p w:rsidR="00000000" w:rsidRDefault="00F254C6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6. 27.] 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국토교통부령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1348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6. 27.,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F254C6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Batang" w:eastAsia="Batang" w:hAnsi="Batang" w:cs="Batang" w:hint="eastAsia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주택정비과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044-201-3390</w:t>
      </w:r>
    </w:p>
    <w:p w:rsidR="00000000" w:rsidRDefault="00F254C6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목적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이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규칙은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「도시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및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주거</w:t>
      </w:r>
      <w:r>
        <w:rPr>
          <w:rFonts w:ascii="HYSMyeongJo-Medium" w:eastAsia="HYGothic-Medium" w:hAnsi="HYSMyeongJo-Medium" w:cs="HYSMyeongJo-Medium"/>
          <w:sz w:val="20"/>
          <w:szCs w:val="20"/>
        </w:rPr>
        <w:t>환경정비법」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및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같은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시행령에서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위임된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사항과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시행에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필요한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사항을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규정함을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목적으로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도시ㆍ주거환경정비기본계획의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고시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보고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①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특별시장ㆍ광역시장ㆍ특별자치시장ㆍ특별자치도지사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시장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이하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“</w:t>
      </w:r>
      <w:r>
        <w:rPr>
          <w:rFonts w:ascii="HYSMyeongJo-Medium" w:eastAsia="HYGothic-Medium" w:hAnsi="HYSMyeongJo-Medium" w:cs="HYSMyeongJo-Medium"/>
          <w:sz w:val="20"/>
          <w:szCs w:val="20"/>
        </w:rPr>
        <w:t>기본계획의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수립권자</w:t>
      </w:r>
      <w:r>
        <w:rPr>
          <w:rFonts w:ascii="HYSMyeongJo-Medium" w:eastAsia="HYGothic-Medium" w:hAnsi="HYSMyeongJo-Medium" w:cs="HYSMyeongJo-Medium"/>
          <w:sz w:val="20"/>
          <w:szCs w:val="20"/>
        </w:rPr>
        <w:t>”</w:t>
      </w:r>
      <w:r>
        <w:rPr>
          <w:rFonts w:ascii="HYSMyeongJo-Medium" w:eastAsia="HYGothic-Medium" w:hAnsi="HYSMyeongJo-Medium" w:cs="HYSMyeongJo-Medium"/>
          <w:sz w:val="20"/>
          <w:szCs w:val="20"/>
        </w:rPr>
        <w:t>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「도시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및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주거환경정비법」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이하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“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>”</w:t>
      </w:r>
      <w:r>
        <w:rPr>
          <w:rFonts w:ascii="HYSMyeongJo-Medium" w:eastAsia="HYGothic-Medium" w:hAnsi="HYSMyeongJo-Medium" w:cs="HYSMyeongJo-Medium"/>
          <w:sz w:val="20"/>
          <w:szCs w:val="20"/>
        </w:rPr>
        <w:t>이라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7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3</w:t>
      </w:r>
      <w:r>
        <w:rPr>
          <w:rFonts w:ascii="HYSMyeongJo-Medium" w:eastAsia="HYGothic-Medium" w:hAnsi="HYSMyeongJo-Medium" w:cs="HYSMyeongJo-Medium"/>
          <w:sz w:val="20"/>
          <w:szCs w:val="20"/>
        </w:rPr>
        <w:t>항에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도시ㆍ주거환경정비기본계획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이하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“</w:t>
      </w:r>
      <w:r>
        <w:rPr>
          <w:rFonts w:ascii="HYSMyeongJo-Medium" w:eastAsia="HYGothic-Medium" w:hAnsi="HYSMyeongJo-Medium" w:cs="HYSMyeongJo-Medium"/>
          <w:sz w:val="20"/>
          <w:szCs w:val="20"/>
        </w:rPr>
        <w:t>기본계획</w:t>
      </w:r>
      <w:r>
        <w:rPr>
          <w:rFonts w:ascii="HYSMyeongJo-Medium" w:eastAsia="HYGothic-Medium" w:hAnsi="HYSMyeongJo-Medium" w:cs="HYSMyeongJo-Medium"/>
          <w:sz w:val="20"/>
          <w:szCs w:val="20"/>
        </w:rPr>
        <w:t>”</w:t>
      </w:r>
      <w:r>
        <w:rPr>
          <w:rFonts w:ascii="HYSMyeongJo-Medium" w:eastAsia="HYGothic-Medium" w:hAnsi="HYSMyeongJo-Medium" w:cs="HYSMyeongJo-Medium"/>
          <w:sz w:val="20"/>
          <w:szCs w:val="20"/>
        </w:rPr>
        <w:t>이라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수립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변경사실을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고시하는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경우에는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다음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호의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사항을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포함하여야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요지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기본계획서의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장소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전자문서에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호다목에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전자문서에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안전진단의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요청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①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12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2</w:t>
      </w:r>
      <w:r>
        <w:rPr>
          <w:rFonts w:ascii="HYSMyeongJo-Medium" w:eastAsia="HYGothic-Medium" w:hAnsi="HYSMyeongJo-Medium" w:cs="HYSMyeongJo-Medium"/>
          <w:sz w:val="20"/>
          <w:szCs w:val="20"/>
        </w:rPr>
        <w:t>항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호에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안전진단의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실시를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요청하려는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안전진단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요청서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전자문서로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요청서를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다음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호의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서류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전자문서를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첨부하여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특별자치시장ㆍ특별자치도지사ㆍ시장ㆍ군수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자치구의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구청장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이하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“</w:t>
      </w:r>
      <w:r>
        <w:rPr>
          <w:rFonts w:ascii="HYSMyeongJo-Medium" w:eastAsia="HYGothic-Medium" w:hAnsi="HYSMyeongJo-Medium" w:cs="HYSMyeongJo-Medium"/>
          <w:sz w:val="20"/>
          <w:szCs w:val="20"/>
        </w:rPr>
        <w:t>시장ㆍ군수등</w:t>
      </w:r>
      <w:r>
        <w:rPr>
          <w:rFonts w:ascii="HYSMyeongJo-Medium" w:eastAsia="HYGothic-Medium" w:hAnsi="HYSMyeongJo-Medium" w:cs="HYSMyeongJo-Medium"/>
          <w:sz w:val="20"/>
          <w:szCs w:val="20"/>
        </w:rPr>
        <w:t>”</w:t>
      </w:r>
      <w:r>
        <w:rPr>
          <w:rFonts w:ascii="HYSMyeongJo-Medium" w:eastAsia="HYGothic-Medium" w:hAnsi="HYSMyeongJo-Medium" w:cs="HYSMyeongJo-Medium"/>
          <w:sz w:val="20"/>
          <w:szCs w:val="20"/>
        </w:rPr>
        <w:t>이라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에게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제출하여야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사업지역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주변지역의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현황도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결함부위의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현황사진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결과보고서에는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5. 9.&gt;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주거환경정비법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구조안전성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결과보고서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구조안전성에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Batang" w:eastAsia="Batang" w:hAnsi="Batang" w:cs="Batang" w:hint="eastAsia"/>
          <w:sz w:val="20"/>
          <w:szCs w:val="20"/>
        </w:rPr>
        <w:t>기울기ㆍ침하ㆍ변형에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Batang" w:eastAsia="Batang" w:hAnsi="Batang" w:cs="Batang" w:hint="eastAsia"/>
          <w:sz w:val="20"/>
          <w:szCs w:val="20"/>
        </w:rPr>
        <w:t>콘크리트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강도ㆍ처짐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내하력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耐荷力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3) </w:t>
      </w:r>
      <w:r>
        <w:rPr>
          <w:rFonts w:ascii="Batang" w:eastAsia="Batang" w:hAnsi="Batang" w:cs="Batang" w:hint="eastAsia"/>
          <w:sz w:val="20"/>
          <w:szCs w:val="20"/>
        </w:rPr>
        <w:t>균열ㆍ부식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내구성에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종합평가의견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구조안전성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결과보고서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주거환경에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Batang" w:eastAsia="Batang" w:hAnsi="Batang" w:cs="Batang" w:hint="eastAsia"/>
          <w:sz w:val="20"/>
          <w:szCs w:val="20"/>
        </w:rPr>
        <w:t>도시미관ㆍ재해위험도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Batang" w:eastAsia="Batang" w:hAnsi="Batang" w:cs="Batang" w:hint="eastAsia"/>
          <w:sz w:val="20"/>
          <w:szCs w:val="20"/>
        </w:rPr>
        <w:t>일조환경ㆍ에너지효율성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층간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사생활침해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4) </w:t>
      </w:r>
      <w:r>
        <w:rPr>
          <w:rFonts w:ascii="Batang" w:eastAsia="Batang" w:hAnsi="Batang" w:cs="Batang" w:hint="eastAsia"/>
          <w:sz w:val="20"/>
          <w:szCs w:val="20"/>
        </w:rPr>
        <w:t>노약자와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어린이의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생활환경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5) </w:t>
      </w:r>
      <w:r>
        <w:rPr>
          <w:rFonts w:ascii="Batang" w:eastAsia="Batang" w:hAnsi="Batang" w:cs="Batang" w:hint="eastAsia"/>
          <w:sz w:val="20"/>
          <w:szCs w:val="20"/>
        </w:rPr>
        <w:t>주차장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편리성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건축마감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설비노후도에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Batang" w:eastAsia="Batang" w:hAnsi="Batang" w:cs="Batang" w:hint="eastAsia"/>
          <w:sz w:val="20"/>
          <w:szCs w:val="20"/>
        </w:rPr>
        <w:t>지붕ㆍ외벽ㆍ계단실ㆍ창호의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마감상태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Batang" w:eastAsia="Batang" w:hAnsi="Batang" w:cs="Batang" w:hint="eastAsia"/>
          <w:sz w:val="20"/>
          <w:szCs w:val="20"/>
        </w:rPr>
        <w:t>난방ㆍ급수급탕ㆍ오배수ㆍ소화설비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기계설비에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3) </w:t>
      </w:r>
      <w:r>
        <w:rPr>
          <w:rFonts w:ascii="Batang" w:eastAsia="Batang" w:hAnsi="Batang" w:cs="Batang" w:hint="eastAsia"/>
          <w:sz w:val="20"/>
          <w:szCs w:val="20"/>
        </w:rPr>
        <w:t>수변전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受變電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Batang" w:eastAsia="Batang" w:hAnsi="Batang" w:cs="Batang" w:hint="eastAsia"/>
          <w:sz w:val="20"/>
          <w:szCs w:val="20"/>
        </w:rPr>
        <w:t>옥외전기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전기설비에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비용분석에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Batang" w:eastAsia="Batang" w:hAnsi="Batang" w:cs="Batang" w:hint="eastAsia"/>
          <w:sz w:val="20"/>
          <w:szCs w:val="20"/>
        </w:rPr>
        <w:t>유지관리비용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Batang" w:eastAsia="Batang" w:hAnsi="Batang" w:cs="Batang" w:hint="eastAsia"/>
          <w:sz w:val="20"/>
          <w:szCs w:val="20"/>
        </w:rPr>
        <w:t>보수ㆍ보강비용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3) </w:t>
      </w:r>
      <w:r>
        <w:rPr>
          <w:rFonts w:ascii="Batang" w:eastAsia="Batang" w:hAnsi="Batang" w:cs="Batang" w:hint="eastAsia"/>
          <w:sz w:val="20"/>
          <w:szCs w:val="20"/>
        </w:rPr>
        <w:t>철거비ㆍ이주비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신축비용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구조안전성에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Batang" w:eastAsia="Batang" w:hAnsi="Batang" w:cs="Batang" w:hint="eastAsia"/>
          <w:sz w:val="20"/>
          <w:szCs w:val="20"/>
        </w:rPr>
        <w:t>기울기ㆍ침하ㆍ변형에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Batang" w:eastAsia="Batang" w:hAnsi="Batang" w:cs="Batang" w:hint="eastAsia"/>
          <w:sz w:val="20"/>
          <w:szCs w:val="20"/>
        </w:rPr>
        <w:t>콘크리트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강도ㆍ처짐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내하력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耐荷力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3) </w:t>
      </w:r>
      <w:r>
        <w:rPr>
          <w:rFonts w:ascii="Batang" w:eastAsia="Batang" w:hAnsi="Batang" w:cs="Batang" w:hint="eastAsia"/>
          <w:sz w:val="20"/>
          <w:szCs w:val="20"/>
        </w:rPr>
        <w:t>균열ㆍ부식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내구성에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종합평가의견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정비구역의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지정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보고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특별시장ㆍ광역시장ㆍ특별자치시장ㆍ특별자치도지사ㆍ시장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군수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광역시의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군수는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제외한다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16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3</w:t>
      </w:r>
      <w:r>
        <w:rPr>
          <w:rFonts w:ascii="HYSMyeongJo-Medium" w:eastAsia="HYGothic-Medium" w:hAnsi="HYSMyeongJo-Medium" w:cs="HYSMyeongJo-Medium"/>
          <w:sz w:val="20"/>
          <w:szCs w:val="20"/>
        </w:rPr>
        <w:t>항에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정비구역의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지정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변경지정사실을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보고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전자문서에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의한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보고를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하는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경우에는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다음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호의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사항을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포함하여야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도시ㆍ군계획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도시ㆍ군기본계획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도시ㆍ군관리계획을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요약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도시ㆍ군관리계획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도시ㆍ군관리계획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결정조서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간이공작물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15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3</w:t>
      </w:r>
      <w:r>
        <w:rPr>
          <w:rFonts w:ascii="HYSMyeongJo-Medium" w:eastAsia="HYGothic-Medium" w:hAnsi="HYSMyeongJo-Medium" w:cs="HYSMyeongJo-Medium"/>
          <w:sz w:val="20"/>
          <w:szCs w:val="20"/>
        </w:rPr>
        <w:t>항제</w:t>
      </w:r>
      <w:r>
        <w:rPr>
          <w:rFonts w:ascii="HYSMyeongJo-Medium" w:eastAsia="HYGothic-Medium" w:hAnsi="HYSMyeongJo-Medium" w:cs="HYSMyeongJo-Medium"/>
          <w:sz w:val="20"/>
          <w:szCs w:val="20"/>
        </w:rPr>
        <w:t>1</w:t>
      </w:r>
      <w:r>
        <w:rPr>
          <w:rFonts w:ascii="HYSMyeongJo-Medium" w:eastAsia="HYGothic-Medium" w:hAnsi="HYSMyeongJo-Medium" w:cs="HYSMyeongJo-Medium"/>
          <w:sz w:val="20"/>
          <w:szCs w:val="20"/>
        </w:rPr>
        <w:t>호에서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“</w:t>
      </w:r>
      <w:r>
        <w:rPr>
          <w:rFonts w:ascii="HYSMyeongJo-Medium" w:eastAsia="HYGothic-Medium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정하는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간이공작물</w:t>
      </w:r>
      <w:r>
        <w:rPr>
          <w:rFonts w:ascii="HYSMyeongJo-Medium" w:eastAsia="HYGothic-Medium" w:hAnsi="HYSMyeongJo-Medium" w:cs="HYSMyeongJo-Medium"/>
          <w:sz w:val="20"/>
          <w:szCs w:val="20"/>
        </w:rPr>
        <w:t>”</w:t>
      </w:r>
      <w:r>
        <w:rPr>
          <w:rFonts w:ascii="HYSMyeongJo-Medium" w:eastAsia="HYGothic-Medium" w:hAnsi="HYSMyeongJo-Medium" w:cs="HYSMyeongJo-Medium"/>
          <w:sz w:val="20"/>
          <w:szCs w:val="20"/>
        </w:rPr>
        <w:t>이란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다음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호의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공작물을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말한다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비닐하우스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양잠장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고추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잎담배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농림</w:t>
      </w:r>
      <w:r>
        <w:rPr>
          <w:rFonts w:ascii="Batang" w:eastAsia="Batang" w:hAnsi="Batang" w:cs="Batang" w:hint="eastAsia"/>
          <w:sz w:val="20"/>
          <w:szCs w:val="20"/>
        </w:rPr>
        <w:t>수산물의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건조장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버섯재배사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종묘배양장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퇴비장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탈곡장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호까지와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공작물로서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공작물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신탁업자의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사업시행자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지정에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동의서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27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4</w:t>
      </w:r>
      <w:r>
        <w:rPr>
          <w:rFonts w:ascii="HYSMyeongJo-Medium" w:eastAsia="HYGothic-Medium" w:hAnsi="HYSMyeongJo-Medium" w:cs="HYSMyeongJo-Medium"/>
          <w:sz w:val="20"/>
          <w:szCs w:val="20"/>
        </w:rPr>
        <w:t>항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외의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부분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전단에서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“</w:t>
      </w:r>
      <w:r>
        <w:rPr>
          <w:rFonts w:ascii="HYSMyeongJo-Medium" w:eastAsia="HYGothic-Medium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정하는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동의서</w:t>
      </w:r>
      <w:r>
        <w:rPr>
          <w:rFonts w:ascii="HYSMyeongJo-Medium" w:eastAsia="HYGothic-Medium" w:hAnsi="HYSMyeongJo-Medium" w:cs="HYSMyeongJo-Medium"/>
          <w:sz w:val="20"/>
          <w:szCs w:val="20"/>
        </w:rPr>
        <w:t>”</w:t>
      </w:r>
      <w:r>
        <w:rPr>
          <w:rFonts w:ascii="HYSMyeongJo-Medium" w:eastAsia="HYGothic-Medium" w:hAnsi="HYSMyeongJo-Medium" w:cs="HYSMyeongJo-Medium"/>
          <w:sz w:val="20"/>
          <w:szCs w:val="20"/>
        </w:rPr>
        <w:t>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2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신탁업자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지정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동의서를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말한다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시공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관련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정보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제공을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합동설명회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①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조합은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29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8</w:t>
      </w:r>
      <w:r>
        <w:rPr>
          <w:rFonts w:ascii="HYSMyeongJo-Medium" w:eastAsia="HYGothic-Medium" w:hAnsi="HYSMyeongJo-Medium" w:cs="HYSMyeongJo-Medium"/>
          <w:sz w:val="20"/>
          <w:szCs w:val="20"/>
        </w:rPr>
        <w:t>항에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합동설명회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이하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“</w:t>
      </w:r>
      <w:r>
        <w:rPr>
          <w:rFonts w:ascii="HYSMyeongJo-Medium" w:eastAsia="HYGothic-Medium" w:hAnsi="HYSMyeongJo-Medium" w:cs="HYSMyeongJo-Medium"/>
          <w:sz w:val="20"/>
          <w:szCs w:val="20"/>
        </w:rPr>
        <w:t>합동설명회</w:t>
      </w:r>
      <w:r>
        <w:rPr>
          <w:rFonts w:ascii="HYSMyeongJo-Medium" w:eastAsia="HYGothic-Medium" w:hAnsi="HYSMyeongJo-Medium" w:cs="HYSMyeongJo-Medium"/>
          <w:sz w:val="20"/>
          <w:szCs w:val="20"/>
        </w:rPr>
        <w:t>”</w:t>
      </w:r>
      <w:r>
        <w:rPr>
          <w:rFonts w:ascii="HYSMyeongJo-Medium" w:eastAsia="HYGothic-Medium" w:hAnsi="HYSMyeongJo-Medium" w:cs="HYSMyeongJo-Medium"/>
          <w:sz w:val="20"/>
          <w:szCs w:val="20"/>
        </w:rPr>
        <w:t>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29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4</w:t>
      </w:r>
      <w:r>
        <w:rPr>
          <w:rFonts w:ascii="HYSMyeongJo-Medium" w:eastAsia="HYGothic-Medium" w:hAnsi="HYSMyeongJo-Medium" w:cs="HYSMyeongJo-Medium"/>
          <w:sz w:val="20"/>
          <w:szCs w:val="20"/>
        </w:rPr>
        <w:t>항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본문에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경쟁입찰의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공고에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입찰마감일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다음날부터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시공자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선정을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위한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조합총회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개최일까지의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기간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동안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Gothic-Medium" w:hAnsi="HYSMyeongJo-Medium" w:cs="HYSMyeongJo-Medium"/>
          <w:sz w:val="20"/>
          <w:szCs w:val="20"/>
        </w:rPr>
        <w:t>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이상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개최해야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합동설명회를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개최하려는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합동설명회가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개최되기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합동설명회의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합동설명회의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6. 27.]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추진위원회의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구성승인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신청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①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31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1</w:t>
      </w:r>
      <w:r>
        <w:rPr>
          <w:rFonts w:ascii="HYSMyeongJo-Medium" w:eastAsia="HYGothic-Medium" w:hAnsi="HYSMyeongJo-Medium" w:cs="HYSMyeongJo-Medium"/>
          <w:sz w:val="20"/>
          <w:szCs w:val="20"/>
        </w:rPr>
        <w:t>항에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조합설립추진위원회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이하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“</w:t>
      </w:r>
      <w:r>
        <w:rPr>
          <w:rFonts w:ascii="HYSMyeongJo-Medium" w:eastAsia="HYGothic-Medium" w:hAnsi="HYSMyeongJo-Medium" w:cs="HYSMyeongJo-Medium"/>
          <w:sz w:val="20"/>
          <w:szCs w:val="20"/>
        </w:rPr>
        <w:t>추진위원회</w:t>
      </w:r>
      <w:r>
        <w:rPr>
          <w:rFonts w:ascii="HYSMyeongJo-Medium" w:eastAsia="HYGothic-Medium" w:hAnsi="HYSMyeongJo-Medium" w:cs="HYSMyeongJo-Medium"/>
          <w:sz w:val="20"/>
          <w:szCs w:val="20"/>
        </w:rPr>
        <w:t>”</w:t>
      </w:r>
      <w:r>
        <w:rPr>
          <w:rFonts w:ascii="HYSMyeongJo-Medium" w:eastAsia="HYGothic-Medium" w:hAnsi="HYSMyeongJo-Medium" w:cs="HYSMyeongJo-Medium"/>
          <w:sz w:val="20"/>
          <w:szCs w:val="20"/>
        </w:rPr>
        <w:t>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구성하여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승인을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받으려는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3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조합설립추진위원회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승인신청서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전자문서로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신청서를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다음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호의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서류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전자문서를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첨부하여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시장ㆍ군수등에게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제출하여야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명부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조합의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설립인가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신청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①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35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2</w:t>
      </w:r>
      <w:r>
        <w:rPr>
          <w:rFonts w:ascii="HYSMyeongJo-Medium" w:eastAsia="HYGothic-Medium" w:hAnsi="HYSMyeongJo-Medium" w:cs="HYSMyeongJo-Medium"/>
          <w:sz w:val="20"/>
          <w:szCs w:val="20"/>
        </w:rPr>
        <w:t>항부터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5</w:t>
      </w:r>
      <w:r>
        <w:rPr>
          <w:rFonts w:ascii="HYSMyeongJo-Medium" w:eastAsia="HYGothic-Medium" w:hAnsi="HYSMyeongJo-Medium" w:cs="HYSMyeongJo-Medium"/>
          <w:sz w:val="20"/>
          <w:szCs w:val="20"/>
        </w:rPr>
        <w:t>항까지의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규정에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조합의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설립인가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변경인가를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신청하려는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경우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신청서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전자문서로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신청서를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5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정비사업비와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</w:t>
      </w:r>
      <w:r>
        <w:rPr>
          <w:rFonts w:ascii="Batang" w:eastAsia="Batang" w:hAnsi="Batang" w:cs="Batang" w:hint="eastAsia"/>
          <w:sz w:val="20"/>
          <w:szCs w:val="20"/>
        </w:rPr>
        <w:t>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설립인가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공사비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조합설립동의서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창립총회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회의록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창립총회참석자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연명부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토지ㆍ건축물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여럿이서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창립총회에서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임원ㆍ대의원을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건축계획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주택건설예정세대수를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Batang" w:eastAsia="Batang" w:hAnsi="Batang" w:cs="Batang" w:hint="eastAsia"/>
          <w:sz w:val="20"/>
          <w:szCs w:val="20"/>
        </w:rPr>
        <w:t>건축예정지의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지번ㆍ지목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등기명의자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도시ㆍ군관리계획상의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용도지역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주변현황을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사업계획서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변경인가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변경내용을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주민대표회의의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구성승인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신청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47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1</w:t>
      </w:r>
      <w:r>
        <w:rPr>
          <w:rFonts w:ascii="HYSMyeongJo-Medium" w:eastAsia="HYGothic-Medium" w:hAnsi="HYSMyeongJo-Medium" w:cs="HYSMyeongJo-Medium"/>
          <w:sz w:val="20"/>
          <w:szCs w:val="20"/>
        </w:rPr>
        <w:t>항에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주민대표회의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이하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“</w:t>
      </w:r>
      <w:r>
        <w:rPr>
          <w:rFonts w:ascii="HYSMyeongJo-Medium" w:eastAsia="HYGothic-Medium" w:hAnsi="HYSMyeongJo-Medium" w:cs="HYSMyeongJo-Medium"/>
          <w:sz w:val="20"/>
          <w:szCs w:val="20"/>
        </w:rPr>
        <w:t>주민대표회의</w:t>
      </w:r>
      <w:r>
        <w:rPr>
          <w:rFonts w:ascii="HYSMyeongJo-Medium" w:eastAsia="HYGothic-Medium" w:hAnsi="HYSMyeongJo-Medium" w:cs="HYSMyeongJo-Medium"/>
          <w:sz w:val="20"/>
          <w:szCs w:val="20"/>
        </w:rPr>
        <w:t>”</w:t>
      </w:r>
      <w:r>
        <w:rPr>
          <w:rFonts w:ascii="HYSMyeongJo-Medium" w:eastAsia="HYGothic-Medium" w:hAnsi="HYSMyeongJo-Medium" w:cs="HYSMyeongJo-Medium"/>
          <w:sz w:val="20"/>
          <w:szCs w:val="20"/>
        </w:rPr>
        <w:t>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구성하여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승인을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받으</w:t>
      </w:r>
      <w:r>
        <w:rPr>
          <w:rFonts w:ascii="HYSMyeongJo-Medium" w:eastAsia="HYGothic-Medium" w:hAnsi="HYSMyeongJo-Medium" w:cs="HYSMyeongJo-Medium"/>
          <w:sz w:val="20"/>
          <w:szCs w:val="20"/>
        </w:rPr>
        <w:t>려는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토지등소유자는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7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주민대표회의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승인신청서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전자문서로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신청서를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다음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호의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서류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전자문서를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첨부하여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시장ㆍ군수등에게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제출하여야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운영규정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위원장ㆍ부위원장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위원장ㆍ부위원장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명부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10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사업시행계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획인가의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신청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고시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①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50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1</w:t>
      </w:r>
      <w:r>
        <w:rPr>
          <w:rFonts w:ascii="HYSMyeongJo-Medium" w:eastAsia="HYGothic-Medium" w:hAnsi="HYSMyeongJo-Medium" w:cs="HYSMyeongJo-Medium"/>
          <w:sz w:val="20"/>
          <w:szCs w:val="20"/>
        </w:rPr>
        <w:t>항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본문에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사업시행자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25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1</w:t>
      </w:r>
      <w:r>
        <w:rPr>
          <w:rFonts w:ascii="HYSMyeongJo-Medium" w:eastAsia="HYGothic-Medium" w:hAnsi="HYSMyeongJo-Medium" w:cs="HYSMyeongJo-Medium"/>
          <w:sz w:val="20"/>
          <w:szCs w:val="20"/>
        </w:rPr>
        <w:t>항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및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2</w:t>
      </w:r>
      <w:r>
        <w:rPr>
          <w:rFonts w:ascii="HYSMyeongJo-Medium" w:eastAsia="HYGothic-Medium" w:hAnsi="HYSMyeongJo-Medium" w:cs="HYSMyeongJo-Medium"/>
          <w:sz w:val="20"/>
          <w:szCs w:val="20"/>
        </w:rPr>
        <w:t>항에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공동시행의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경우를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포함하되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사업시행자가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시장ㆍ군수등인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경우를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제외하며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사업시행자가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이상인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경우에는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대표자를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말한다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Gothic-Medium" w:hAnsi="HYSMyeongJo-Medium" w:cs="HYSMyeongJo-Medium"/>
          <w:sz w:val="20"/>
          <w:szCs w:val="20"/>
        </w:rPr>
        <w:t>이하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같다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사업시행계획인가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변경ㆍ중지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폐지인가를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신청하려는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경우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신청서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전자문서로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신청서를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8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총회의결서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첨부한다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명세서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사업시행계획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변경ㆍ중지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폐지인가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호다목의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변경ㆍ중지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변경ㆍ중지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소재지와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시행기간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사업시행계획인가일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수용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</w:t>
      </w:r>
      <w:r>
        <w:rPr>
          <w:rFonts w:ascii="Batang" w:eastAsia="Batang" w:hAnsi="Batang" w:cs="Batang" w:hint="eastAsia"/>
          <w:sz w:val="20"/>
          <w:szCs w:val="20"/>
        </w:rPr>
        <w:t>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대지면적ㆍ건폐율ㆍ용적률ㆍ높이ㆍ용도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아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주택건설계획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변경ㆍ중지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폐지인가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마목까지의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변경ㆍ중지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홈페이지에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11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도시ㆍ군계획시설의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결정ㆍ구조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설치의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기준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①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68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2</w:t>
      </w:r>
      <w:r>
        <w:rPr>
          <w:rFonts w:ascii="HYSMyeongJo-Medium" w:eastAsia="HYGothic-Medium" w:hAnsi="HYSMyeongJo-Medium" w:cs="HYSMyeongJo-Medium"/>
          <w:sz w:val="20"/>
          <w:szCs w:val="20"/>
        </w:rPr>
        <w:t>항에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주거환경개선사업을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위한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정비구역에서의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도시ㆍ군계획시설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「국토의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계획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및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이용에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관한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법률」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2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7</w:t>
      </w:r>
      <w:r>
        <w:rPr>
          <w:rFonts w:ascii="HYSMyeongJo-Medium" w:eastAsia="HYGothic-Medium" w:hAnsi="HYSMyeongJo-Medium" w:cs="HYSMyeongJo-Medium"/>
          <w:sz w:val="20"/>
          <w:szCs w:val="20"/>
        </w:rPr>
        <w:t>호에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도시ㆍ군계획시설을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말한다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결정ㆍ구조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및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설치의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기준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등은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「도시ㆍ군계획시설의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결정ㆍ구조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및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설치기준에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관한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규칙」에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특별시장ㆍ광역시장ㆍ특별자치시장ㆍ도지사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특별자치도지사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Batang" w:eastAsia="Batang" w:hAnsi="Batang" w:cs="Batang" w:hint="eastAsia"/>
          <w:sz w:val="20"/>
          <w:szCs w:val="20"/>
        </w:rPr>
        <w:t>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곤란하다고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시ㆍ도도시계획위원회의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color w:val="0000FF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12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관리처분계획인가의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신청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사업시행자는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74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1</w:t>
      </w:r>
      <w:r>
        <w:rPr>
          <w:rFonts w:ascii="HYSMyeongJo-Medium" w:eastAsia="HYGothic-Medium" w:hAnsi="HYSMyeongJo-Medium" w:cs="HYSMyeongJo-Medium"/>
          <w:sz w:val="20"/>
          <w:szCs w:val="20"/>
        </w:rPr>
        <w:t>항에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관리처분계획의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인가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변경ㆍ중지ㆍ폐지의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인가를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받으려는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때에는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9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관리처분계획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인가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변경ㆍ중지ㆍ폐지인가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신청서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전자문서로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신청서를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포함한</w:t>
      </w:r>
      <w:r>
        <w:rPr>
          <w:rFonts w:ascii="HYSMyeongJo-Medium" w:eastAsia="HYGothic-Medium" w:hAnsi="HYSMyeongJo-Medium" w:cs="HYSMyeongJo-Medium"/>
          <w:sz w:val="20"/>
          <w:szCs w:val="20"/>
        </w:rPr>
        <w:t>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다음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호의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구분에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서류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전자문서를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첨부하여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시장ㆍ군수등에게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제출해야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Gothic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Gothic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Gothic-Medium" w:hAnsi="HYSMyeongJo-Medium" w:cs="HYSMyeongJo-Medium"/>
          <w:color w:val="0000FF"/>
          <w:sz w:val="20"/>
          <w:szCs w:val="20"/>
        </w:rPr>
        <w:t xml:space="preserve"> 2023. 5. 12.&gt;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관리처분계획인가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변경인가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관리처분계획서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총회의결서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사본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사업시행자와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공사계약이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관리처분계획중지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폐지인가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13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관리처분계획인가의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고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시장ㆍ군수등은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78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4</w:t>
      </w:r>
      <w:r>
        <w:rPr>
          <w:rFonts w:ascii="HYSMyeongJo-Medium" w:eastAsia="HYGothic-Medium" w:hAnsi="HYSMyeongJo-Medium" w:cs="HYSMyeongJo-Medium"/>
          <w:sz w:val="20"/>
          <w:szCs w:val="20"/>
        </w:rPr>
        <w:t>항에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관리처분계획의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인가내용을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고시하는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경우에는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다음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호의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사항을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포함하여야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주소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관리처분계획인가일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요지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건축계획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분양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보류지의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분양계획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신설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명세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</w:t>
      </w:r>
      <w:r>
        <w:rPr>
          <w:rFonts w:ascii="Batang" w:eastAsia="Batang" w:hAnsi="Batang" w:cs="Batang" w:hint="eastAsia"/>
          <w:sz w:val="20"/>
          <w:szCs w:val="20"/>
        </w:rPr>
        <w:t>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14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시공보증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82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1</w:t>
      </w:r>
      <w:r>
        <w:rPr>
          <w:rFonts w:ascii="HYSMyeongJo-Medium" w:eastAsia="HYGothic-Medium" w:hAnsi="HYSMyeongJo-Medium" w:cs="HYSMyeongJo-Medium"/>
          <w:sz w:val="20"/>
          <w:szCs w:val="20"/>
        </w:rPr>
        <w:t>항에서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“</w:t>
      </w:r>
      <w:r>
        <w:rPr>
          <w:rFonts w:ascii="HYSMyeongJo-Medium" w:eastAsia="HYGothic-Medium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정하는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기관의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시공보증서</w:t>
      </w:r>
      <w:r>
        <w:rPr>
          <w:rFonts w:ascii="HYSMyeongJo-Medium" w:eastAsia="HYGothic-Medium" w:hAnsi="HYSMyeongJo-Medium" w:cs="HYSMyeongJo-Medium"/>
          <w:sz w:val="20"/>
          <w:szCs w:val="20"/>
        </w:rPr>
        <w:t>”</w:t>
      </w:r>
      <w:r>
        <w:rPr>
          <w:rFonts w:ascii="HYSMyeongJo-Medium" w:eastAsia="HYGothic-Medium" w:hAnsi="HYSMyeongJo-Medium" w:cs="HYSMyeongJo-Medium"/>
          <w:sz w:val="20"/>
          <w:szCs w:val="20"/>
        </w:rPr>
        <w:t>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조합원에게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공급되는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주택에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대한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다음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호의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어느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하나에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해당하는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보증서를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말한다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건설산업기본법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공제조합이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보증서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주택도시기금법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주택도시보증공사가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보증서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은행법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금융기관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한국산업은행법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한국산업은행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한국수출입은행법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한국수출입은행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중소기업은행법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중소기업은행이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지급보증서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보험업법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보험사업자가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보증보험증권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15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준공인가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①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사업시행자는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74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1</w:t>
      </w:r>
      <w:r>
        <w:rPr>
          <w:rFonts w:ascii="HYSMyeongJo-Medium" w:eastAsia="HYGothic-Medium" w:hAnsi="HYSMyeongJo-Medium" w:cs="HYSMyeongJo-Medium"/>
          <w:sz w:val="20"/>
          <w:szCs w:val="20"/>
        </w:rPr>
        <w:t>항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본문에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정비사업에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관한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공사를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완료하여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준공인가를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받으려는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경우에는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10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준공인가신청서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전자문서로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신청서를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다음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호의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서류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전자문서를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첨부하여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시장ㆍ군수등에게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제출하여야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건축물ㆍ정비기반시설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공동이용시설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설치내역서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공사감리자의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의견서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현금납부액의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Batang" w:eastAsia="Batang" w:hAnsi="Batang" w:cs="Batang" w:hint="eastAsia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사용허가신청서를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16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공동구의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설치비용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①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94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2</w:t>
      </w:r>
      <w:r>
        <w:rPr>
          <w:rFonts w:ascii="HYSMyeongJo-Medium" w:eastAsia="HYGothic-Medium" w:hAnsi="HYSMyeongJo-Medium" w:cs="HYSMyeongJo-Medium"/>
          <w:sz w:val="20"/>
          <w:szCs w:val="20"/>
        </w:rPr>
        <w:t>항에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공동</w:t>
      </w:r>
      <w:r>
        <w:rPr>
          <w:rFonts w:ascii="HYSMyeongJo-Medium" w:eastAsia="HYGothic-Medium" w:hAnsi="HYSMyeongJo-Medium" w:cs="HYSMyeongJo-Medium"/>
          <w:sz w:val="20"/>
          <w:szCs w:val="20"/>
        </w:rPr>
        <w:t>구의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설치에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드는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비용은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다음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호와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같다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Gothic-Medium" w:hAnsi="HYSMyeongJo-Medium" w:cs="HYSMyeongJo-Medium"/>
          <w:sz w:val="20"/>
          <w:szCs w:val="20"/>
        </w:rPr>
        <w:t>다만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95</w:t>
      </w:r>
      <w:r>
        <w:rPr>
          <w:rFonts w:ascii="HYSMyeongJo-Medium" w:eastAsia="HYGothic-Medium" w:hAnsi="HYSMyeongJo-Medium" w:cs="HYSMyeongJo-Medium"/>
          <w:sz w:val="20"/>
          <w:szCs w:val="20"/>
        </w:rPr>
        <w:t>조에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보조금이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있는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경우에는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설치에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드는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비용에서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해당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보조금의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금액을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빼야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설치공사의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내부공사의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설치를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측량ㆍ설계비용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공동구의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보상비용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공동구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부대시설의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설치비용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융자금이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수용될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전기ㆍ가스ㆍ수도의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공급시설과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전기통신시</w:t>
      </w:r>
      <w:r>
        <w:rPr>
          <w:rFonts w:ascii="Batang" w:eastAsia="Batang" w:hAnsi="Batang" w:cs="Batang" w:hint="eastAsia"/>
          <w:sz w:val="20"/>
          <w:szCs w:val="20"/>
        </w:rPr>
        <w:t>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공동구점용예정자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부담비율은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점용예정면적비율에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공동구점용예정자에게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공동구점용예정자는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설치공사가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착수되기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부담금액의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잔</w:t>
      </w:r>
      <w:r>
        <w:rPr>
          <w:rFonts w:ascii="Batang" w:eastAsia="Batang" w:hAnsi="Batang" w:cs="Batang" w:hint="eastAsia"/>
          <w:sz w:val="20"/>
          <w:szCs w:val="20"/>
        </w:rPr>
        <w:t>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고시일전까지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17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공동구의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관리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①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94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2</w:t>
      </w:r>
      <w:r>
        <w:rPr>
          <w:rFonts w:ascii="HYSMyeongJo-Medium" w:eastAsia="HYGothic-Medium" w:hAnsi="HYSMyeongJo-Medium" w:cs="HYSMyeongJo-Medium"/>
          <w:sz w:val="20"/>
          <w:szCs w:val="20"/>
        </w:rPr>
        <w:t>항에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공동구는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시장ㆍ군수등이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관리한다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관리비용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유지ㆍ수선비를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조명ㆍ배수ㆍ통풍ㆍ방수ㆍ개축ㆍ재축ㆍ그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인건비를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점용하는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부담비율은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점용면적비율을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</w:t>
      </w:r>
      <w:r>
        <w:rPr>
          <w:rFonts w:ascii="Batang" w:eastAsia="Batang" w:hAnsi="Batang" w:cs="Batang" w:hint="eastAsia"/>
          <w:sz w:val="20"/>
          <w:szCs w:val="20"/>
        </w:rPr>
        <w:t>도별로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납입기한은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Batang" w:eastAsia="Batang" w:hAnsi="Batang" w:cs="Batang" w:hint="eastAsia"/>
          <w:sz w:val="20"/>
          <w:szCs w:val="20"/>
        </w:rPr>
        <w:t>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납입기한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납입통지서를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분할금의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납입기한은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Batang" w:eastAsia="Batang" w:hAnsi="Batang" w:cs="Batang" w:hint="eastAsia"/>
          <w:sz w:val="20"/>
          <w:szCs w:val="20"/>
        </w:rPr>
        <w:t>일과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Batang" w:eastAsia="Batang" w:hAnsi="Batang" w:cs="Batang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17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정비구역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지정의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제안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①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80</w:t>
      </w:r>
      <w:r>
        <w:rPr>
          <w:rFonts w:ascii="HYSMyeongJo-Medium" w:eastAsia="HYGothic-Medium" w:hAnsi="HYSMyeongJo-Medium" w:cs="HYSMyeongJo-Medium"/>
          <w:sz w:val="20"/>
          <w:szCs w:val="20"/>
        </w:rPr>
        <w:t>조의</w:t>
      </w:r>
      <w:r>
        <w:rPr>
          <w:rFonts w:ascii="HYSMyeongJo-Medium" w:eastAsia="HYGothic-Medium" w:hAnsi="HYSMyeongJo-Medium" w:cs="HYSMyeongJo-Medium"/>
          <w:sz w:val="20"/>
          <w:szCs w:val="20"/>
        </w:rPr>
        <w:t>4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3</w:t>
      </w:r>
      <w:r>
        <w:rPr>
          <w:rFonts w:ascii="HYSMyeongJo-Medium" w:eastAsia="HYGothic-Medium" w:hAnsi="HYSMyeongJo-Medium" w:cs="HYSMyeongJo-Medium"/>
          <w:sz w:val="20"/>
          <w:szCs w:val="20"/>
        </w:rPr>
        <w:t>항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외의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부분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전단에서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“</w:t>
      </w:r>
      <w:r>
        <w:rPr>
          <w:rFonts w:ascii="HYSMyeongJo-Medium" w:eastAsia="HYGothic-Medium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정하는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동의서</w:t>
      </w:r>
      <w:r>
        <w:rPr>
          <w:rFonts w:ascii="HYSMyeongJo-Medium" w:eastAsia="HYGothic-Medium" w:hAnsi="HYSMyeongJo-Medium" w:cs="HYSMyeongJo-Medium"/>
          <w:sz w:val="20"/>
          <w:szCs w:val="20"/>
        </w:rPr>
        <w:t>”</w:t>
      </w:r>
      <w:r>
        <w:rPr>
          <w:rFonts w:ascii="HYSMyeongJo-Medium" w:eastAsia="HYGothic-Medium" w:hAnsi="HYSMyeongJo-Medium" w:cs="HYSMyeongJo-Medium"/>
          <w:sz w:val="20"/>
          <w:szCs w:val="20"/>
        </w:rPr>
        <w:t>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12</w:t>
      </w:r>
      <w:r>
        <w:rPr>
          <w:rFonts w:ascii="HYSMyeongJo-Medium" w:eastAsia="HYGothic-Medium" w:hAnsi="HYSMyeongJo-Medium" w:cs="HYSMyeongJo-Medium"/>
          <w:sz w:val="20"/>
          <w:szCs w:val="20"/>
        </w:rPr>
        <w:t>호의</w:t>
      </w:r>
      <w:r>
        <w:rPr>
          <w:rFonts w:ascii="HYSMyeongJo-Medium" w:eastAsia="HYGothic-Medium" w:hAnsi="HYSMyeongJo-Medium" w:cs="HYSMyeongJo-Medium"/>
          <w:sz w:val="20"/>
          <w:szCs w:val="20"/>
        </w:rPr>
        <w:t>2</w:t>
      </w:r>
      <w:r>
        <w:rPr>
          <w:rFonts w:ascii="HYSMyeongJo-Medium" w:eastAsia="HYGothic-Medium" w:hAnsi="HYSMyeongJo-Medium" w:cs="HYSMyeongJo-Medium"/>
          <w:sz w:val="20"/>
          <w:szCs w:val="20"/>
        </w:rPr>
        <w:t>서식의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정비구역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지정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변경지정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Gothic-Medium" w:hAnsi="HYSMyeongJo-Medium" w:cs="HYSMyeongJo-Medium"/>
          <w:sz w:val="20"/>
          <w:szCs w:val="20"/>
        </w:rPr>
        <w:t>제안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동의서를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말한다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제안서는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변경지정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제안서에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19.]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17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사업시행자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지정의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101</w:t>
      </w:r>
      <w:r>
        <w:rPr>
          <w:rFonts w:ascii="HYSMyeongJo-Medium" w:eastAsia="HYGothic-Medium" w:hAnsi="HYSMyeongJo-Medium" w:cs="HYSMyeongJo-Medium"/>
          <w:sz w:val="20"/>
          <w:szCs w:val="20"/>
        </w:rPr>
        <w:t>조의</w:t>
      </w:r>
      <w:r>
        <w:rPr>
          <w:rFonts w:ascii="HYSMyeongJo-Medium" w:eastAsia="HYGothic-Medium" w:hAnsi="HYSMyeongJo-Medium" w:cs="HYSMyeongJo-Medium"/>
          <w:sz w:val="20"/>
          <w:szCs w:val="20"/>
        </w:rPr>
        <w:t>9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</w:t>
      </w:r>
      <w:r>
        <w:rPr>
          <w:rFonts w:ascii="HYSMyeongJo-Medium" w:eastAsia="HYGothic-Medium" w:hAnsi="HYSMyeongJo-Medium" w:cs="HYSMyeongJo-Medium"/>
          <w:sz w:val="20"/>
          <w:szCs w:val="20"/>
        </w:rPr>
        <w:t>항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전단에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토지소유자와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토지등소유자의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동의는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12</w:t>
      </w:r>
      <w:r>
        <w:rPr>
          <w:rFonts w:ascii="HYSMyeongJo-Medium" w:eastAsia="HYGothic-Medium" w:hAnsi="HYSMyeongJo-Medium" w:cs="HYSMyeongJo-Medium"/>
          <w:sz w:val="20"/>
          <w:szCs w:val="20"/>
        </w:rPr>
        <w:t>호의</w:t>
      </w:r>
      <w:r>
        <w:rPr>
          <w:rFonts w:ascii="HYSMyeongJo-Medium" w:eastAsia="HYGothic-Medium" w:hAnsi="HYSMyeongJo-Medium" w:cs="HYSMyeongJo-Medium"/>
          <w:sz w:val="20"/>
          <w:szCs w:val="20"/>
        </w:rPr>
        <w:t>4</w:t>
      </w:r>
      <w:r>
        <w:rPr>
          <w:rFonts w:ascii="HYSMyeongJo-Medium" w:eastAsia="HYGothic-Medium" w:hAnsi="HYSMyeongJo-Medium" w:cs="HYSMyeongJo-Medium"/>
          <w:sz w:val="20"/>
          <w:szCs w:val="20"/>
        </w:rPr>
        <w:t>서식의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사업시행자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지정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동의서에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동의를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받는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방법에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19.]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17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4(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정비사업계획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인가의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신청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고시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①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101</w:t>
      </w:r>
      <w:r>
        <w:rPr>
          <w:rFonts w:ascii="HYSMyeongJo-Medium" w:eastAsia="HYGothic-Medium" w:hAnsi="HYSMyeongJo-Medium" w:cs="HYSMyeongJo-Medium"/>
          <w:sz w:val="20"/>
          <w:szCs w:val="20"/>
        </w:rPr>
        <w:t>조의</w:t>
      </w:r>
      <w:r>
        <w:rPr>
          <w:rFonts w:ascii="HYSMyeongJo-Medium" w:eastAsia="HYGothic-Medium" w:hAnsi="HYSMyeongJo-Medium" w:cs="HYSMyeongJo-Medium"/>
          <w:sz w:val="20"/>
          <w:szCs w:val="20"/>
        </w:rPr>
        <w:t>10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2</w:t>
      </w:r>
      <w:r>
        <w:rPr>
          <w:rFonts w:ascii="HYSMyeongJo-Medium" w:eastAsia="HYGothic-Medium" w:hAnsi="HYSMyeongJo-Medium" w:cs="HYSMyeongJo-Medium"/>
          <w:sz w:val="20"/>
          <w:szCs w:val="20"/>
        </w:rPr>
        <w:t>항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본문에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사업시행자가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같은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조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</w:t>
      </w:r>
      <w:r>
        <w:rPr>
          <w:rFonts w:ascii="HYSMyeongJo-Medium" w:eastAsia="HYGothic-Medium" w:hAnsi="HYSMyeongJo-Medium" w:cs="HYSMyeongJo-Medium"/>
          <w:sz w:val="20"/>
          <w:szCs w:val="20"/>
        </w:rPr>
        <w:t>항에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정비사업계획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이하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“</w:t>
      </w:r>
      <w:r>
        <w:rPr>
          <w:rFonts w:ascii="HYSMyeongJo-Medium" w:eastAsia="HYGothic-Medium" w:hAnsi="HYSMyeongJo-Medium" w:cs="HYSMyeongJo-Medium"/>
          <w:sz w:val="20"/>
          <w:szCs w:val="20"/>
        </w:rPr>
        <w:t>정비사업계획</w:t>
      </w:r>
      <w:r>
        <w:rPr>
          <w:rFonts w:ascii="HYSMyeongJo-Medium" w:eastAsia="HYGothic-Medium" w:hAnsi="HYSMyeongJo-Medium" w:cs="HYSMyeongJo-Medium"/>
          <w:sz w:val="20"/>
          <w:szCs w:val="20"/>
        </w:rPr>
        <w:t>”</w:t>
      </w:r>
      <w:r>
        <w:rPr>
          <w:rFonts w:ascii="HYSMyeongJo-Medium" w:eastAsia="HYGothic-Medium" w:hAnsi="HYSMyeongJo-Medium" w:cs="HYSMyeongJo-Medium"/>
          <w:sz w:val="20"/>
          <w:szCs w:val="20"/>
        </w:rPr>
        <w:t>이라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인가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변경인가를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신청하거나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정비사업의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중지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폐지인가를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신청하는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경우에는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12</w:t>
      </w:r>
      <w:r>
        <w:rPr>
          <w:rFonts w:ascii="HYSMyeongJo-Medium" w:eastAsia="HYGothic-Medium" w:hAnsi="HYSMyeongJo-Medium" w:cs="HYSMyeongJo-Medium"/>
          <w:sz w:val="20"/>
          <w:szCs w:val="20"/>
        </w:rPr>
        <w:t>호의</w:t>
      </w:r>
      <w:r>
        <w:rPr>
          <w:rFonts w:ascii="HYSMyeongJo-Medium" w:eastAsia="HYGothic-Medium" w:hAnsi="HYSMyeongJo-Medium" w:cs="HYSMyeongJo-Medium"/>
          <w:sz w:val="20"/>
          <w:szCs w:val="20"/>
        </w:rPr>
        <w:t>5</w:t>
      </w:r>
      <w:r>
        <w:rPr>
          <w:rFonts w:ascii="HYSMyeongJo-Medium" w:eastAsia="HYGothic-Medium" w:hAnsi="HYSMyeongJo-Medium" w:cs="HYSMyeongJo-Medium"/>
          <w:sz w:val="20"/>
          <w:szCs w:val="20"/>
        </w:rPr>
        <w:t>서식의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신청서를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8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1</w:t>
      </w:r>
      <w:r>
        <w:rPr>
          <w:rFonts w:ascii="HYSMyeongJo-Medium" w:eastAsia="HYGothic-Medium" w:hAnsi="HYSMyeongJo-Medium" w:cs="HYSMyeongJo-Medium"/>
          <w:sz w:val="20"/>
          <w:szCs w:val="20"/>
        </w:rPr>
        <w:t>항에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정비구역의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지정권자에게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제출해야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정관등과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Batang" w:eastAsia="Batang" w:hAnsi="Batang" w:cs="Batang" w:hint="eastAsia"/>
          <w:sz w:val="20"/>
          <w:szCs w:val="20"/>
        </w:rPr>
        <w:t>계획인가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호다목에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시행규정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정비사업계획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명세서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01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정비사업계획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변경인가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라목까지의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변경사항이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변경의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폐지인가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라목까지의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정비사업계획인가의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소재지와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시행기간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정비사업계획인가일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대지면적ㆍ건폐율ㆍ용적률ㆍ높이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아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주택건설계획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정비사업계획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마목까지의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변경사항이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정비사업계획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중지ㆍ폐지인가의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마목까지의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홈페이지에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19.]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18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정비사업전문관리업자의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등록절차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①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82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1</w:t>
      </w:r>
      <w:r>
        <w:rPr>
          <w:rFonts w:ascii="HYSMyeongJo-Medium" w:eastAsia="HYGothic-Medium" w:hAnsi="HYSMyeongJo-Medium" w:cs="HYSMyeongJo-Medium"/>
          <w:sz w:val="20"/>
          <w:szCs w:val="20"/>
        </w:rPr>
        <w:t>항에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정비사업전문관리업자로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등록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변경등록을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하려는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13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정비사업전문관리업등록신청서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전자문서로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신청서를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다음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호의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서류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전자문서를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첨부하여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시ㆍ도지사에게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제출하여야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보유기술인력의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경력인증서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자본금을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협약서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4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업무협약을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전자정부법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등기사항증명서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주민등록표초본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외국인인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출입국관리법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외국인등록사실증명을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주민등록표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외국인등록사실증명의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첨부하도록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적합하다고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Batang" w:eastAsia="Batang" w:hAnsi="Batang" w:cs="Batang" w:hint="eastAsia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기재하고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정비사업전문관리업등록증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교부한다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19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등록수수료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82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3</w:t>
      </w:r>
      <w:r>
        <w:rPr>
          <w:rFonts w:ascii="HYSMyeongJo-Medium" w:eastAsia="HYGothic-Medium" w:hAnsi="HYSMyeongJo-Medium" w:cs="HYSMyeongJo-Medium"/>
          <w:sz w:val="20"/>
          <w:szCs w:val="20"/>
        </w:rPr>
        <w:t>항에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등록수수료는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Gothic-Medium" w:hAnsi="HYSMyeongJo-Medium" w:cs="HYSMyeongJo-Medium"/>
          <w:sz w:val="20"/>
          <w:szCs w:val="20"/>
        </w:rPr>
        <w:t>건당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Gothic-Medium" w:hAnsi="HYSMyeongJo-Medium" w:cs="HYSMyeongJo-Medium"/>
          <w:sz w:val="20"/>
          <w:szCs w:val="20"/>
        </w:rPr>
        <w:t>만원으로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하되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수입증지로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납부하여야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Gothic-Medium" w:hAnsi="HYSMyeongJo-Medium" w:cs="HYSMyeongJo-Medium"/>
          <w:sz w:val="20"/>
          <w:szCs w:val="20"/>
        </w:rPr>
        <w:t>다만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시ㆍ도지사는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정보통신망을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이용하여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전자화폐ㆍ전자결제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등의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방법으로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납부하게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할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있다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color w:val="0000FF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20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정비사업전문관리업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정보종합체계의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구축ㆍ운영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①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「한국부동산원법」에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한국부동산원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이하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“</w:t>
      </w:r>
      <w:r>
        <w:rPr>
          <w:rFonts w:ascii="HYSMyeongJo-Medium" w:eastAsia="HYGothic-Medium" w:hAnsi="HYSMyeongJo-Medium" w:cs="HYSMyeongJo-Medium"/>
          <w:sz w:val="20"/>
          <w:szCs w:val="20"/>
        </w:rPr>
        <w:t>한국부동산원</w:t>
      </w:r>
      <w:r>
        <w:rPr>
          <w:rFonts w:ascii="HYSMyeongJo-Medium" w:eastAsia="HYGothic-Medium" w:hAnsi="HYSMyeongJo-Medium" w:cs="HYSMyeongJo-Medium"/>
          <w:sz w:val="20"/>
          <w:szCs w:val="20"/>
        </w:rPr>
        <w:t>”</w:t>
      </w:r>
      <w:r>
        <w:rPr>
          <w:rFonts w:ascii="HYSMyeongJo-Medium" w:eastAsia="HYGothic-Medium" w:hAnsi="HYSMyeongJo-Medium" w:cs="HYSMyeongJo-Medium"/>
          <w:sz w:val="20"/>
          <w:szCs w:val="20"/>
        </w:rPr>
        <w:t>이</w:t>
      </w:r>
      <w:r>
        <w:rPr>
          <w:rFonts w:ascii="HYSMyeongJo-Medium" w:eastAsia="HYGothic-Medium" w:hAnsi="HYSMyeongJo-Medium" w:cs="HYSMyeongJo-Medium"/>
          <w:sz w:val="20"/>
          <w:szCs w:val="20"/>
        </w:rPr>
        <w:t>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108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2</w:t>
      </w:r>
      <w:r>
        <w:rPr>
          <w:rFonts w:ascii="HYSMyeongJo-Medium" w:eastAsia="HYGothic-Medium" w:hAnsi="HYSMyeongJo-Medium" w:cs="HYSMyeongJo-Medium"/>
          <w:sz w:val="20"/>
          <w:szCs w:val="20"/>
        </w:rPr>
        <w:t>항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및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96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2</w:t>
      </w:r>
      <w:r>
        <w:rPr>
          <w:rFonts w:ascii="HYSMyeongJo-Medium" w:eastAsia="HYGothic-Medium" w:hAnsi="HYSMyeongJo-Medium" w:cs="HYSMyeongJo-Medium"/>
          <w:sz w:val="20"/>
          <w:szCs w:val="20"/>
        </w:rPr>
        <w:t>항에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관계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행정기관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및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정비사업전문관리업자에게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정비사업전문관리업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정보종합체계의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구축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및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활용에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필요한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다음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호의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자료의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제출을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요청할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있다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Gothic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Gothic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Gothic-Medium" w:hAnsi="HYSMyeongJo-Medium" w:cs="HYSMyeongJo-Medium"/>
          <w:color w:val="0000FF"/>
          <w:sz w:val="20"/>
          <w:szCs w:val="20"/>
        </w:rPr>
        <w:t xml:space="preserve"> 2020. 12. 11.&gt;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연월일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등록번호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자본금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영업소의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전화번호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기술인력의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기술인력별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현황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사업실적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시정조치를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한국부동산원은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정보종합체계에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입력하고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정보종합체계를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상시적으로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11.&gt;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한국부동산원은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정보종합체계의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구축ㆍ운영을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11.&gt;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정비사업전문관리업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정보종합체계의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구축ㆍ운영에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연구개발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정비사업전문관리업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정보종합체계의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기관과의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정비사업전문관리업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정보종합체계를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공동활용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촉진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21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자료의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①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시ㆍ도지사는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111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1</w:t>
      </w:r>
      <w:r>
        <w:rPr>
          <w:rFonts w:ascii="HYSMyeongJo-Medium" w:eastAsia="HYGothic-Medium" w:hAnsi="HYSMyeongJo-Medium" w:cs="HYSMyeongJo-Medium"/>
          <w:sz w:val="20"/>
          <w:szCs w:val="20"/>
        </w:rPr>
        <w:t>항에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정비구역의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지정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사업시행자의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지정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조합설립인가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사업시행계</w:t>
      </w:r>
      <w:r>
        <w:rPr>
          <w:rFonts w:ascii="HYSMyeongJo-Medium" w:eastAsia="HYGothic-Medium" w:hAnsi="HYSMyeongJo-Medium" w:cs="HYSMyeongJo-Medium"/>
          <w:sz w:val="20"/>
          <w:szCs w:val="20"/>
        </w:rPr>
        <w:t>획인가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관리처분계획인가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및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정비사업완료의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실적을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매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분기가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끝나는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날부터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15</w:t>
      </w:r>
      <w:r>
        <w:rPr>
          <w:rFonts w:ascii="HYSMyeongJo-Medium" w:eastAsia="HYGothic-Medium" w:hAnsi="HYSMyeongJo-Medium" w:cs="HYSMyeongJo-Medium"/>
          <w:sz w:val="20"/>
          <w:szCs w:val="20"/>
        </w:rPr>
        <w:t>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이내에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보고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전자문서에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의한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보고를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하여야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전자문서에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전자문서에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</w:t>
      </w:r>
      <w:r>
        <w:rPr>
          <w:rFonts w:ascii="Batang" w:eastAsia="Batang" w:hAnsi="Batang" w:cs="Batang" w:hint="eastAsia"/>
          <w:sz w:val="20"/>
          <w:szCs w:val="20"/>
        </w:rPr>
        <w:t>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공무원에게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일시ㆍ목적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나타내는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조사공무원증표를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보여주어야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21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정비사업관리시스템의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구축ㆍ운영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①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한국부동산원은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119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3</w:t>
      </w:r>
      <w:r>
        <w:rPr>
          <w:rFonts w:ascii="HYSMyeongJo-Medium" w:eastAsia="HYGothic-Medium" w:hAnsi="HYSMyeongJo-Medium" w:cs="HYSMyeongJo-Medium"/>
          <w:sz w:val="20"/>
          <w:szCs w:val="20"/>
        </w:rPr>
        <w:t>항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및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96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2</w:t>
      </w:r>
      <w:r>
        <w:rPr>
          <w:rFonts w:ascii="HYSMyeongJo-Medium" w:eastAsia="HYGothic-Medium" w:hAnsi="HYSMyeongJo-Medium" w:cs="HYSMyeongJo-Medium"/>
          <w:sz w:val="20"/>
          <w:szCs w:val="20"/>
        </w:rPr>
        <w:t>항에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시ㆍ도지사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시장ㆍ군수ㆍ구청장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및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사업시행자에게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정비사업관리시스템의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구축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및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활용에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필요한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다음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호의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자료의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제출을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요청할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있다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관리처분계획서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관리처분계획인가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정비사업완료의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실적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한국부동산</w:t>
      </w:r>
      <w:r>
        <w:rPr>
          <w:rFonts w:ascii="Batang" w:eastAsia="Batang" w:hAnsi="Batang" w:cs="Batang" w:hint="eastAsia"/>
          <w:sz w:val="20"/>
          <w:szCs w:val="20"/>
        </w:rPr>
        <w:t>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정비사업관리시스템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구축ㆍ운영을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정비사업관리시스템의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구축ㆍ운영에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연구개발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정비사업관리시스템의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기관과의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정비사업관리시스템을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공동활용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촉진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11. 11.]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22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자료의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공개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열람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124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4</w:t>
      </w:r>
      <w:r>
        <w:rPr>
          <w:rFonts w:ascii="HYSMyeongJo-Medium" w:eastAsia="HYGothic-Medium" w:hAnsi="HYSMyeongJo-Medium" w:cs="HYSMyeongJo-Medium"/>
          <w:sz w:val="20"/>
          <w:szCs w:val="20"/>
        </w:rPr>
        <w:t>항에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토지등소유자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또는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조합원의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열람ㆍ복사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요청은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사용목적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등을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기재한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서면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전자문서를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으로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하여야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</w:p>
    <w:p w:rsidR="00000000" w:rsidRDefault="00F254C6">
      <w:pPr>
        <w:spacing w:before="200" w:line="400" w:lineRule="atLeast"/>
        <w:ind w:left="400" w:hanging="240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23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신고센터의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설치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운영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①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132</w:t>
      </w:r>
      <w:r>
        <w:rPr>
          <w:rFonts w:ascii="HYSMyeongJo-Medium" w:eastAsia="HYGothic-Medium" w:hAnsi="HYSMyeongJo-Medium" w:cs="HYSMyeongJo-Medium"/>
          <w:sz w:val="20"/>
          <w:szCs w:val="20"/>
        </w:rPr>
        <w:t>조제</w:t>
      </w:r>
      <w:r>
        <w:rPr>
          <w:rFonts w:ascii="HYSMyeongJo-Medium" w:eastAsia="HYGothic-Medium" w:hAnsi="HYSMyeongJo-Medium" w:cs="HYSMyeongJo-Medium"/>
          <w:sz w:val="20"/>
          <w:szCs w:val="20"/>
        </w:rPr>
        <w:t>3</w:t>
      </w:r>
      <w:r>
        <w:rPr>
          <w:rFonts w:ascii="HYSMyeongJo-Medium" w:eastAsia="HYGothic-Medium" w:hAnsi="HYSMyeongJo-Medium" w:cs="HYSMyeongJo-Medium"/>
          <w:sz w:val="20"/>
          <w:szCs w:val="20"/>
        </w:rPr>
        <w:t>항에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따른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신고센터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이하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“</w:t>
      </w:r>
      <w:r>
        <w:rPr>
          <w:rFonts w:ascii="HYSMyeongJo-Medium" w:eastAsia="HYGothic-Medium" w:hAnsi="HYSMyeongJo-Medium" w:cs="HYSMyeongJo-Medium"/>
          <w:sz w:val="20"/>
          <w:szCs w:val="20"/>
        </w:rPr>
        <w:t>신고센터</w:t>
      </w:r>
      <w:r>
        <w:rPr>
          <w:rFonts w:ascii="HYSMyeongJo-Medium" w:eastAsia="HYGothic-Medium" w:hAnsi="HYSMyeongJo-Medium" w:cs="HYSMyeongJo-Medium"/>
          <w:sz w:val="20"/>
          <w:szCs w:val="20"/>
        </w:rPr>
        <w:t>”</w:t>
      </w:r>
      <w:r>
        <w:rPr>
          <w:rFonts w:ascii="HYSMyeongJo-Medium" w:eastAsia="HYGothic-Medium" w:hAnsi="HYSMyeongJo-Medium" w:cs="HYSMyeongJo-Medium"/>
          <w:sz w:val="20"/>
          <w:szCs w:val="20"/>
        </w:rPr>
        <w:t>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업무는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다음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각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호와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같다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접수ㆍ처리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시ㆍ군ㆍ구의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구</w:t>
      </w:r>
      <w:r>
        <w:rPr>
          <w:rFonts w:ascii="Batang" w:eastAsia="Batang" w:hAnsi="Batang" w:cs="Batang" w:hint="eastAsia"/>
          <w:sz w:val="20"/>
          <w:szCs w:val="20"/>
        </w:rPr>
        <w:t>성원은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공무원으로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신고센터에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신고인의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연락처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인적사항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증거자료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참고인의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인적사항</w:t>
      </w:r>
    </w:p>
    <w:p w:rsidR="00000000" w:rsidRDefault="00F254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신고센터가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신고센터는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신고센터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접수ㆍ처리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세부적인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6. 27.]</w:t>
      </w:r>
    </w:p>
    <w:p w:rsidR="00000000" w:rsidRDefault="00F254C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F254C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F254C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F254C6">
      <w:pPr>
        <w:spacing w:before="200" w:line="320" w:lineRule="atLeast"/>
        <w:ind w:left="1200"/>
        <w:rPr>
          <w:rFonts w:ascii="HYSMyeongJo-Medium" w:eastAsia="HYGothic-Medium" w:hAnsi="HYSMyeongJo-Medium" w:cs="HYSMyeongJo-Medium"/>
          <w:color w:val="auto"/>
          <w:sz w:val="18"/>
          <w:szCs w:val="18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Gothic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Gothic-Medium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Gothic-Medium" w:hAnsi="HYSMyeongJo-Medium" w:cs="HYSMyeongJo-Medium"/>
          <w:color w:val="auto"/>
          <w:sz w:val="18"/>
          <w:szCs w:val="18"/>
        </w:rPr>
        <w:t>1348</w:t>
      </w:r>
      <w:r>
        <w:rPr>
          <w:rFonts w:ascii="HYSMyeongJo-Medium" w:eastAsia="HYGothic-Medium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Gothic-Medium" w:hAnsi="HYSMyeongJo-Medium" w:cs="HYSMyeongJo-Medium"/>
          <w:color w:val="auto"/>
          <w:sz w:val="18"/>
          <w:szCs w:val="18"/>
        </w:rPr>
        <w:t>,2024. 6. 27.&gt;</w:t>
      </w:r>
    </w:p>
    <w:p w:rsidR="00000000" w:rsidRDefault="00F254C6">
      <w:pPr>
        <w:spacing w:line="400" w:lineRule="atLeast"/>
        <w:ind w:left="400" w:hanging="240"/>
        <w:jc w:val="both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시행일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Gothic-Medium" w:hAnsi="HYSMyeongJo-Medium" w:cs="HYSMyeongJo-Medium"/>
          <w:sz w:val="20"/>
          <w:szCs w:val="20"/>
        </w:rPr>
        <w:t>이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규칙은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2024</w:t>
      </w:r>
      <w:r>
        <w:rPr>
          <w:rFonts w:ascii="HYSMyeongJo-Medium" w:eastAsia="HYGothic-Medium" w:hAnsi="HYSMyeongJo-Medium" w:cs="HYSMyeongJo-Medium"/>
          <w:sz w:val="20"/>
          <w:szCs w:val="20"/>
        </w:rPr>
        <w:t>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Gothic-Medium" w:hAnsi="HYSMyeongJo-Medium" w:cs="HYSMyeongJo-Medium"/>
          <w:sz w:val="20"/>
          <w:szCs w:val="20"/>
        </w:rPr>
        <w:t>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27</w:t>
      </w:r>
      <w:r>
        <w:rPr>
          <w:rFonts w:ascii="HYSMyeongJo-Medium" w:eastAsia="HYGothic-Medium" w:hAnsi="HYSMyeongJo-Medium" w:cs="HYSMyeongJo-Medium"/>
          <w:sz w:val="20"/>
          <w:szCs w:val="20"/>
        </w:rPr>
        <w:t>일부터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시행한다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400" w:lineRule="atLeast"/>
        <w:ind w:left="400" w:hanging="240"/>
        <w:jc w:val="both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eastAsia="HYGothic-Medium" w:hAnsi="Times New Roman" w:cs="HYGothic-Mediu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시공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관련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정보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제공을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위한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합동설명회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개최에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관한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적용례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6</w:t>
      </w:r>
      <w:r>
        <w:rPr>
          <w:rFonts w:ascii="HYSMyeongJo-Medium" w:eastAsia="HYGothic-Medium" w:hAnsi="HYSMyeongJo-Medium" w:cs="HYSMyeongJo-Medium"/>
          <w:sz w:val="20"/>
          <w:szCs w:val="20"/>
        </w:rPr>
        <w:t>조의</w:t>
      </w:r>
      <w:r>
        <w:rPr>
          <w:rFonts w:ascii="HYSMyeongJo-Medium" w:eastAsia="HYGothic-Medium" w:hAnsi="HYSMyeongJo-Medium" w:cs="HYSMyeongJo-Medium"/>
          <w:sz w:val="20"/>
          <w:szCs w:val="20"/>
        </w:rPr>
        <w:t>2</w:t>
      </w:r>
      <w:r>
        <w:rPr>
          <w:rFonts w:ascii="HYSMyeongJo-Medium" w:eastAsia="HYGothic-Medium" w:hAnsi="HYSMyeongJo-Medium" w:cs="HYSMyeongJo-Medium"/>
          <w:sz w:val="20"/>
          <w:szCs w:val="20"/>
        </w:rPr>
        <w:t>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개정규정은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이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규칙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시행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이후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시공사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선정을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위해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입찰공고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재입찰공고를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포함한다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를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하는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경우부터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적용한다</w:t>
      </w:r>
      <w:r>
        <w:rPr>
          <w:rFonts w:ascii="HYSMyeongJo-Medium" w:eastAsia="HYGothic-Medium" w:hAnsi="HYSMyeongJo-Medium" w:cs="HYSMyeongJo-Medium"/>
          <w:sz w:val="20"/>
          <w:szCs w:val="20"/>
        </w:rPr>
        <w:t>.</w:t>
      </w:r>
    </w:p>
    <w:p w:rsidR="00000000" w:rsidRDefault="00F254C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F254C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F254C6">
      <w:pPr>
        <w:spacing w:line="320" w:lineRule="atLeast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Gothic-Medium" w:hAnsi="HYSMyeongJo-Medium" w:cs="HYSMyeongJo-Medium"/>
          <w:sz w:val="20"/>
          <w:szCs w:val="20"/>
        </w:rPr>
        <w:t>[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Gothic-Medium" w:hAnsi="HYSMyeongJo-Medium" w:cs="HYSMyeongJo-Medium"/>
          <w:sz w:val="20"/>
          <w:szCs w:val="20"/>
        </w:rPr>
        <w:t>안전진단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요청서</w:t>
      </w:r>
    </w:p>
    <w:p w:rsidR="00000000" w:rsidRDefault="00F254C6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F254C6">
      <w:pPr>
        <w:spacing w:line="320" w:lineRule="atLeast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</w:t>
      </w:r>
      <w:r>
        <w:rPr>
          <w:rFonts w:ascii="HYSMyeongJo-Medium" w:eastAsia="HYGothic-Medium" w:hAnsi="HYSMyeongJo-Medium" w:cs="HYSMyeongJo-Medium"/>
          <w:sz w:val="20"/>
          <w:szCs w:val="20"/>
        </w:rPr>
        <w:t>[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2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Gothic-Medium" w:hAnsi="HYSMyeongJo-Medium" w:cs="HYSMyeongJo-Medium"/>
          <w:sz w:val="20"/>
          <w:szCs w:val="20"/>
        </w:rPr>
        <w:t>신탁업자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지정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동의서</w:t>
      </w:r>
    </w:p>
    <w:p w:rsidR="00000000" w:rsidRDefault="00F254C6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F254C6">
      <w:pPr>
        <w:spacing w:line="320" w:lineRule="atLeast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Gothic-Medium" w:hAnsi="HYSMyeongJo-Medium" w:cs="HYSMyeongJo-Medium"/>
          <w:sz w:val="20"/>
          <w:szCs w:val="20"/>
        </w:rPr>
        <w:t>[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3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Gothic-Medium" w:hAnsi="HYSMyeongJo-Medium" w:cs="HYSMyeongJo-Medium"/>
          <w:sz w:val="20"/>
          <w:szCs w:val="20"/>
        </w:rPr>
        <w:t>조합설립추진위원회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승인신청서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재개발사업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재건축사업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</w:p>
    <w:p w:rsidR="00000000" w:rsidRDefault="00F254C6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F254C6">
      <w:pPr>
        <w:spacing w:line="320" w:lineRule="atLeast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Gothic-Medium" w:hAnsi="HYSMyeongJo-Medium" w:cs="HYSMyeongJo-Medium"/>
          <w:sz w:val="20"/>
          <w:szCs w:val="20"/>
        </w:rPr>
        <w:t>[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4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정비사업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조합설립추진위원회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구성동의서</w:t>
      </w:r>
    </w:p>
    <w:p w:rsidR="00000000" w:rsidRDefault="00F254C6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F254C6">
      <w:pPr>
        <w:spacing w:line="320" w:lineRule="atLeast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Gothic-Medium" w:hAnsi="HYSMyeongJo-Medium" w:cs="HYSMyeongJo-Medium"/>
          <w:sz w:val="20"/>
          <w:szCs w:val="20"/>
        </w:rPr>
        <w:t>[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5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Gothic-Medium" w:hAnsi="HYSMyeongJo-Medium" w:cs="HYSMyeongJo-Medium"/>
          <w:sz w:val="20"/>
          <w:szCs w:val="20"/>
        </w:rPr>
        <w:t>조합설립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변경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Gothic-Medium" w:hAnsi="HYSMyeongJo-Medium" w:cs="HYSMyeongJo-Medium"/>
          <w:sz w:val="20"/>
          <w:szCs w:val="20"/>
        </w:rPr>
        <w:t>인가신청서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재개발사업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재건축사업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</w:p>
    <w:p w:rsidR="00000000" w:rsidRDefault="00F254C6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F254C6">
      <w:pPr>
        <w:spacing w:line="320" w:lineRule="atLeast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Gothic-Medium" w:hAnsi="HYSMyeongJo-Medium" w:cs="HYSMyeongJo-Medium"/>
          <w:sz w:val="20"/>
          <w:szCs w:val="20"/>
        </w:rPr>
        <w:t>[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6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Gothic-Medium" w:hAnsi="HYSMyeongJo-Medium" w:cs="HYSMyeongJo-Medium"/>
          <w:sz w:val="20"/>
          <w:szCs w:val="20"/>
        </w:rPr>
        <w:t>조합설립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동의서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재개발사업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재건축사업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</w:p>
    <w:p w:rsidR="00000000" w:rsidRDefault="00F254C6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F254C6">
      <w:pPr>
        <w:spacing w:line="320" w:lineRule="atLeast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Gothic-Medium" w:hAnsi="HYSMyeongJo-Medium" w:cs="HYSMyeongJo-Medium"/>
          <w:sz w:val="20"/>
          <w:szCs w:val="20"/>
        </w:rPr>
        <w:t>[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7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Gothic-Medium" w:hAnsi="HYSMyeongJo-Medium" w:cs="HYSMyeongJo-Medium"/>
          <w:sz w:val="20"/>
          <w:szCs w:val="20"/>
        </w:rPr>
        <w:t>주민대표회의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승인신청서</w:t>
      </w:r>
    </w:p>
    <w:p w:rsidR="00000000" w:rsidRDefault="00F254C6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F254C6">
      <w:pPr>
        <w:spacing w:line="320" w:lineRule="atLeast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Gothic-Medium" w:hAnsi="HYSMyeongJo-Medium" w:cs="HYSMyeongJo-Medium"/>
          <w:sz w:val="20"/>
          <w:szCs w:val="20"/>
        </w:rPr>
        <w:t>[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8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Gothic-Medium" w:hAnsi="HYSMyeongJo-Medium" w:cs="HYSMyeongJo-Medium"/>
          <w:sz w:val="20"/>
          <w:szCs w:val="20"/>
        </w:rPr>
        <w:t>사업시행</w:t>
      </w:r>
      <w:r>
        <w:rPr>
          <w:rFonts w:ascii="HYSMyeongJo-Medium" w:eastAsia="HYGothic-Medium" w:hAnsi="HYSMyeongJo-Medium" w:cs="HYSMyeongJo-Medium"/>
          <w:sz w:val="20"/>
          <w:szCs w:val="20"/>
        </w:rPr>
        <w:t>계획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(</w:t>
      </w:r>
      <w:r>
        <w:rPr>
          <w:rFonts w:ascii="HYSMyeongJo-Medium" w:eastAsia="HYGothic-Medium" w:hAnsi="HYSMyeongJo-Medium" w:cs="HYSMyeongJo-Medium"/>
          <w:sz w:val="20"/>
          <w:szCs w:val="20"/>
        </w:rPr>
        <w:t>인가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변경ㆍ중지ㆍ폐지인가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신청서</w:t>
      </w:r>
      <w:r>
        <w:rPr>
          <w:rFonts w:ascii="HYSMyeongJo-Medium" w:eastAsia="HYGothic-Medium" w:hAnsi="HYSMyeongJo-Medium" w:cs="HYSMyeongJo-Medium"/>
          <w:sz w:val="20"/>
          <w:szCs w:val="20"/>
        </w:rPr>
        <w:t>[</w:t>
      </w:r>
      <w:r>
        <w:rPr>
          <w:rFonts w:ascii="HYSMyeongJo-Medium" w:eastAsia="HYGothic-Medium" w:hAnsi="HYSMyeongJo-Medium" w:cs="HYSMyeongJo-Medium"/>
          <w:sz w:val="20"/>
          <w:szCs w:val="20"/>
        </w:rPr>
        <w:t>재개발사업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재건축사업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주거환경개선사업</w:t>
      </w:r>
      <w:r>
        <w:rPr>
          <w:rFonts w:ascii="HYSMyeongJo-Medium" w:eastAsia="HYGothic-Medium" w:hAnsi="HYSMyeongJo-Medium" w:cs="HYSMyeongJo-Medium"/>
          <w:sz w:val="20"/>
          <w:szCs w:val="20"/>
        </w:rPr>
        <w:t>]</w:t>
      </w:r>
    </w:p>
    <w:p w:rsidR="00000000" w:rsidRDefault="00F254C6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F254C6">
      <w:pPr>
        <w:spacing w:line="320" w:lineRule="atLeast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Gothic-Medium" w:hAnsi="HYSMyeongJo-Medium" w:cs="HYSMyeongJo-Medium"/>
          <w:sz w:val="20"/>
          <w:szCs w:val="20"/>
        </w:rPr>
        <w:t>[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9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Gothic-Medium" w:hAnsi="HYSMyeongJo-Medium" w:cs="HYSMyeongJo-Medium"/>
          <w:sz w:val="20"/>
          <w:szCs w:val="20"/>
        </w:rPr>
        <w:t>관리처분계획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(</w:t>
      </w:r>
      <w:r>
        <w:rPr>
          <w:rFonts w:ascii="HYSMyeongJo-Medium" w:eastAsia="HYGothic-Medium" w:hAnsi="HYSMyeongJo-Medium" w:cs="HYSMyeongJo-Medium"/>
          <w:sz w:val="20"/>
          <w:szCs w:val="20"/>
        </w:rPr>
        <w:t>인가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변경ㆍ중지ㆍ폐지인가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신청서</w:t>
      </w:r>
      <w:r>
        <w:rPr>
          <w:rFonts w:ascii="HYSMyeongJo-Medium" w:eastAsia="HYGothic-Medium" w:hAnsi="HYSMyeongJo-Medium" w:cs="HYSMyeongJo-Medium"/>
          <w:sz w:val="20"/>
          <w:szCs w:val="20"/>
        </w:rPr>
        <w:t>[</w:t>
      </w:r>
      <w:r>
        <w:rPr>
          <w:rFonts w:ascii="HYSMyeongJo-Medium" w:eastAsia="HYGothic-Medium" w:hAnsi="HYSMyeongJo-Medium" w:cs="HYSMyeongJo-Medium"/>
          <w:sz w:val="20"/>
          <w:szCs w:val="20"/>
        </w:rPr>
        <w:t>재개발사업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재건축사업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주거환경개선사업</w:t>
      </w:r>
      <w:r>
        <w:rPr>
          <w:rFonts w:ascii="HYSMyeongJo-Medium" w:eastAsia="HYGothic-Medium" w:hAnsi="HYSMyeongJo-Medium" w:cs="HYSMyeongJo-Medium"/>
          <w:sz w:val="20"/>
          <w:szCs w:val="20"/>
        </w:rPr>
        <w:t>]</w:t>
      </w:r>
    </w:p>
    <w:p w:rsidR="00000000" w:rsidRDefault="00F254C6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F254C6">
      <w:pPr>
        <w:spacing w:line="320" w:lineRule="atLeast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Gothic-Medium" w:hAnsi="HYSMyeongJo-Medium" w:cs="HYSMyeongJo-Medium"/>
          <w:sz w:val="20"/>
          <w:szCs w:val="20"/>
        </w:rPr>
        <w:t>[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10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Gothic-Medium" w:hAnsi="HYSMyeongJo-Medium" w:cs="HYSMyeongJo-Medium"/>
          <w:sz w:val="20"/>
          <w:szCs w:val="20"/>
        </w:rPr>
        <w:t>준공인가신청서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재개발사업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재건축사업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주거환경개선사업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</w:p>
    <w:p w:rsidR="00000000" w:rsidRDefault="00F254C6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F254C6">
      <w:pPr>
        <w:spacing w:line="320" w:lineRule="atLeast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Gothic-Medium" w:hAnsi="HYSMyeongJo-Medium" w:cs="HYSMyeongJo-Medium"/>
          <w:sz w:val="20"/>
          <w:szCs w:val="20"/>
        </w:rPr>
        <w:t>[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11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Gothic-Medium" w:hAnsi="HYSMyeongJo-Medium" w:cs="HYSMyeongJo-Medium"/>
          <w:sz w:val="20"/>
          <w:szCs w:val="20"/>
        </w:rPr>
        <w:t>준공인가증</w:t>
      </w:r>
    </w:p>
    <w:p w:rsidR="00000000" w:rsidRDefault="00F254C6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F254C6">
      <w:pPr>
        <w:spacing w:line="320" w:lineRule="atLeast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Gothic-Medium" w:hAnsi="HYSMyeongJo-Medium" w:cs="HYSMyeongJo-Medium"/>
          <w:sz w:val="20"/>
          <w:szCs w:val="20"/>
        </w:rPr>
        <w:t>[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12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Gothic-Medium" w:hAnsi="HYSMyeongJo-Medium" w:cs="HYSMyeongJo-Medium"/>
          <w:sz w:val="20"/>
          <w:szCs w:val="20"/>
        </w:rPr>
        <w:t>준공인가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전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사용허가신청서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재개발사업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재건축사업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주거환경개선사업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</w:p>
    <w:p w:rsidR="00000000" w:rsidRDefault="00F254C6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F254C6">
      <w:pPr>
        <w:spacing w:line="320" w:lineRule="atLeast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Gothic-Medium" w:hAnsi="HYSMyeongJo-Medium" w:cs="HYSMyeongJo-Medium"/>
          <w:sz w:val="20"/>
          <w:szCs w:val="20"/>
        </w:rPr>
        <w:t>[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12</w:t>
      </w:r>
      <w:r>
        <w:rPr>
          <w:rFonts w:ascii="HYSMyeongJo-Medium" w:eastAsia="HYGothic-Medium" w:hAnsi="HYSMyeongJo-Medium" w:cs="HYSMyeongJo-Medium"/>
          <w:sz w:val="20"/>
          <w:szCs w:val="20"/>
        </w:rPr>
        <w:t>호의</w:t>
      </w:r>
      <w:r>
        <w:rPr>
          <w:rFonts w:ascii="HYSMyeongJo-Medium" w:eastAsia="HYGothic-Medium" w:hAnsi="HYSMyeongJo-Medium" w:cs="HYSMyeongJo-Medium"/>
          <w:sz w:val="20"/>
          <w:szCs w:val="20"/>
        </w:rPr>
        <w:t>2</w:t>
      </w:r>
      <w:r>
        <w:rPr>
          <w:rFonts w:ascii="HYSMyeongJo-Medium" w:eastAsia="HYGothic-Medium" w:hAnsi="HYSMyeongJo-Medium" w:cs="HYSMyeongJo-Medium"/>
          <w:sz w:val="20"/>
          <w:szCs w:val="20"/>
        </w:rPr>
        <w:t>서식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정비구역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지정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변경지정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Gothic-Medium" w:hAnsi="HYSMyeongJo-Medium" w:cs="HYSMyeongJo-Medium"/>
          <w:sz w:val="20"/>
          <w:szCs w:val="20"/>
        </w:rPr>
        <w:t>제안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동의서</w:t>
      </w:r>
    </w:p>
    <w:p w:rsidR="00000000" w:rsidRDefault="00F254C6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F254C6">
      <w:pPr>
        <w:spacing w:line="320" w:lineRule="atLeast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Gothic-Medium" w:hAnsi="HYSMyeongJo-Medium" w:cs="HYSMyeongJo-Medium"/>
          <w:sz w:val="20"/>
          <w:szCs w:val="20"/>
        </w:rPr>
        <w:t>[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12</w:t>
      </w:r>
      <w:r>
        <w:rPr>
          <w:rFonts w:ascii="HYSMyeongJo-Medium" w:eastAsia="HYGothic-Medium" w:hAnsi="HYSMyeongJo-Medium" w:cs="HYSMyeongJo-Medium"/>
          <w:sz w:val="20"/>
          <w:szCs w:val="20"/>
        </w:rPr>
        <w:t>호의</w:t>
      </w:r>
      <w:r>
        <w:rPr>
          <w:rFonts w:ascii="HYSMyeongJo-Medium" w:eastAsia="HYGothic-Medium" w:hAnsi="HYSMyeongJo-Medium" w:cs="HYSMyeongJo-Medium"/>
          <w:sz w:val="20"/>
          <w:szCs w:val="20"/>
        </w:rPr>
        <w:t>3</w:t>
      </w:r>
      <w:r>
        <w:rPr>
          <w:rFonts w:ascii="HYSMyeongJo-Medium" w:eastAsia="HYGothic-Medium" w:hAnsi="HYSMyeongJo-Medium" w:cs="HYSMyeongJo-Medium"/>
          <w:sz w:val="20"/>
          <w:szCs w:val="20"/>
        </w:rPr>
        <w:t>서식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정비구역</w:t>
      </w:r>
      <w:r>
        <w:rPr>
          <w:rFonts w:ascii="HYSMyeongJo-Medium" w:eastAsia="HYGothic-Medium" w:hAnsi="HYSMyeongJo-Medium" w:cs="HYSMyeongJo-Medium"/>
          <w:sz w:val="20"/>
          <w:szCs w:val="20"/>
        </w:rPr>
        <w:t>(</w:t>
      </w:r>
      <w:r>
        <w:rPr>
          <w:rFonts w:ascii="HYSMyeongJo-Medium" w:eastAsia="HYGothic-Medium" w:hAnsi="HYSMyeongJo-Medium" w:cs="HYSMyeongJo-Medium"/>
          <w:sz w:val="20"/>
          <w:szCs w:val="20"/>
        </w:rPr>
        <w:t>지정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변경지정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Gothic-Medium" w:hAnsi="HYSMyeongJo-Medium" w:cs="HYSMyeongJo-Medium"/>
          <w:sz w:val="20"/>
          <w:szCs w:val="20"/>
        </w:rPr>
        <w:t>제안서</w:t>
      </w:r>
    </w:p>
    <w:p w:rsidR="00000000" w:rsidRDefault="00F254C6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F254C6">
      <w:pPr>
        <w:spacing w:line="320" w:lineRule="atLeast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Gothic-Medium" w:hAnsi="HYSMyeongJo-Medium" w:cs="HYSMyeongJo-Medium"/>
          <w:sz w:val="20"/>
          <w:szCs w:val="20"/>
        </w:rPr>
        <w:t>[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12</w:t>
      </w:r>
      <w:r>
        <w:rPr>
          <w:rFonts w:ascii="HYSMyeongJo-Medium" w:eastAsia="HYGothic-Medium" w:hAnsi="HYSMyeongJo-Medium" w:cs="HYSMyeongJo-Medium"/>
          <w:sz w:val="20"/>
          <w:szCs w:val="20"/>
        </w:rPr>
        <w:t>호의</w:t>
      </w:r>
      <w:r>
        <w:rPr>
          <w:rFonts w:ascii="HYSMyeongJo-Medium" w:eastAsia="HYGothic-Medium" w:hAnsi="HYSMyeongJo-Medium" w:cs="HYSMyeongJo-Medium"/>
          <w:sz w:val="20"/>
          <w:szCs w:val="20"/>
        </w:rPr>
        <w:t>4</w:t>
      </w:r>
      <w:r>
        <w:rPr>
          <w:rFonts w:ascii="HYSMyeongJo-Medium" w:eastAsia="HYGothic-Medium" w:hAnsi="HYSMyeongJo-Medium" w:cs="HYSMyeongJo-Medium"/>
          <w:sz w:val="20"/>
          <w:szCs w:val="20"/>
        </w:rPr>
        <w:t>서식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Gothic-Medium" w:hAnsi="HYSMyeongJo-Medium" w:cs="HYSMyeongJo-Medium"/>
          <w:sz w:val="20"/>
          <w:szCs w:val="20"/>
        </w:rPr>
        <w:t>사업시행자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지정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동의서</w:t>
      </w:r>
    </w:p>
    <w:p w:rsidR="00000000" w:rsidRDefault="00F254C6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F254C6">
      <w:pPr>
        <w:spacing w:line="320" w:lineRule="atLeast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Gothic-Medium" w:hAnsi="HYSMyeongJo-Medium" w:cs="HYSMyeongJo-Medium"/>
          <w:sz w:val="20"/>
          <w:szCs w:val="20"/>
        </w:rPr>
        <w:t>[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12</w:t>
      </w:r>
      <w:r>
        <w:rPr>
          <w:rFonts w:ascii="HYSMyeongJo-Medium" w:eastAsia="HYGothic-Medium" w:hAnsi="HYSMyeongJo-Medium" w:cs="HYSMyeongJo-Medium"/>
          <w:sz w:val="20"/>
          <w:szCs w:val="20"/>
        </w:rPr>
        <w:t>호의</w:t>
      </w:r>
      <w:r>
        <w:rPr>
          <w:rFonts w:ascii="HYSMyeongJo-Medium" w:eastAsia="HYGothic-Medium" w:hAnsi="HYSMyeongJo-Medium" w:cs="HYSMyeongJo-Medium"/>
          <w:sz w:val="20"/>
          <w:szCs w:val="20"/>
        </w:rPr>
        <w:t>5</w:t>
      </w:r>
      <w:r>
        <w:rPr>
          <w:rFonts w:ascii="HYSMyeongJo-Medium" w:eastAsia="HYGothic-Medium" w:hAnsi="HYSMyeongJo-Medium" w:cs="HYSMyeongJo-Medium"/>
          <w:sz w:val="20"/>
          <w:szCs w:val="20"/>
        </w:rPr>
        <w:t>서식</w:t>
      </w:r>
      <w:r>
        <w:rPr>
          <w:rFonts w:ascii="HYSMyeongJo-Medium" w:eastAsia="HYGothic-Medium" w:hAnsi="HYSMyeongJo-Medium" w:cs="HYSMyeongJo-Medium"/>
          <w:sz w:val="20"/>
          <w:szCs w:val="20"/>
        </w:rPr>
        <w:t>] (</w:t>
      </w:r>
      <w:r>
        <w:rPr>
          <w:rFonts w:ascii="HYSMyeongJo-Medium" w:eastAsia="HYGothic-Medium" w:hAnsi="HYSMyeongJo-Medium" w:cs="HYSMyeongJo-Medium"/>
          <w:sz w:val="20"/>
          <w:szCs w:val="20"/>
        </w:rPr>
        <w:t>정비사업계획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인가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정비사업계획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변경인가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정비사업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중지인가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정비사업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폐지인가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Gothic-Medium" w:hAnsi="HYSMyeongJo-Medium" w:cs="HYSMyeongJo-Medium"/>
          <w:sz w:val="20"/>
          <w:szCs w:val="20"/>
        </w:rPr>
        <w:t>신청서</w:t>
      </w:r>
    </w:p>
    <w:p w:rsidR="00000000" w:rsidRDefault="00F254C6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F254C6">
      <w:pPr>
        <w:spacing w:line="320" w:lineRule="atLeast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Gothic-Medium" w:hAnsi="HYSMyeongJo-Medium" w:cs="HYSMyeongJo-Medium"/>
          <w:sz w:val="20"/>
          <w:szCs w:val="20"/>
        </w:rPr>
        <w:t>[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13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정비사업전문관리업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(</w:t>
      </w:r>
      <w:r>
        <w:rPr>
          <w:rFonts w:ascii="HYSMyeongJo-Medium" w:eastAsia="HYGothic-Medium" w:hAnsi="HYSMyeongJo-Medium" w:cs="HYSMyeongJo-Medium"/>
          <w:sz w:val="20"/>
          <w:szCs w:val="20"/>
        </w:rPr>
        <w:t>변경</w:t>
      </w:r>
      <w:r>
        <w:rPr>
          <w:rFonts w:ascii="HYSMyeongJo-Medium" w:eastAsia="HYGothic-Medium" w:hAnsi="HYSMyeongJo-Medium" w:cs="HYSMyeongJo-Medium"/>
          <w:sz w:val="20"/>
          <w:szCs w:val="20"/>
        </w:rPr>
        <w:t>)</w:t>
      </w:r>
      <w:r>
        <w:rPr>
          <w:rFonts w:ascii="HYSMyeongJo-Medium" w:eastAsia="HYGothic-Medium" w:hAnsi="HYSMyeongJo-Medium" w:cs="HYSMyeongJo-Medium"/>
          <w:sz w:val="20"/>
          <w:szCs w:val="20"/>
        </w:rPr>
        <w:t>등록신청서</w:t>
      </w:r>
    </w:p>
    <w:p w:rsidR="00000000" w:rsidRDefault="00F254C6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F254C6">
      <w:pPr>
        <w:spacing w:line="320" w:lineRule="atLeast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Gothic-Medium" w:hAnsi="HYSMyeongJo-Medium" w:cs="HYSMyeongJo-Medium"/>
          <w:sz w:val="20"/>
          <w:szCs w:val="20"/>
        </w:rPr>
        <w:t>[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14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정비사업전문관리업자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등록부</w:t>
      </w:r>
    </w:p>
    <w:p w:rsidR="00000000" w:rsidRDefault="00F254C6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F254C6">
      <w:pPr>
        <w:spacing w:line="320" w:lineRule="atLeast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Gothic-Medium" w:hAnsi="HYSMyeongJo-Medium" w:cs="HYSMyeongJo-Medium"/>
          <w:sz w:val="20"/>
          <w:szCs w:val="20"/>
        </w:rPr>
        <w:t>[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15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Gothic-Medium" w:hAnsi="HYSMyeongJo-Medium" w:cs="HYSMyeongJo-Medium"/>
          <w:sz w:val="20"/>
          <w:szCs w:val="20"/>
        </w:rPr>
        <w:t>정비사업전문관리업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등록증</w:t>
      </w:r>
    </w:p>
    <w:p w:rsidR="00000000" w:rsidRDefault="00F254C6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F254C6">
      <w:pPr>
        <w:spacing w:line="320" w:lineRule="atLeast"/>
        <w:rPr>
          <w:rFonts w:ascii="HYSMyeongJo-Medium" w:eastAsia="HYGothic-Medium" w:hAnsi="HYSMyeongJo-Medium" w:cs="HYSMyeongJo-Medium"/>
          <w:sz w:val="20"/>
          <w:szCs w:val="20"/>
        </w:rPr>
      </w:pPr>
      <w:r>
        <w:rPr>
          <w:rFonts w:ascii="HYGothic-Medium" w:eastAsia="HYGothic-Medium" w:hAnsi="Times New Roman" w:cs="HYGothic-Medium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Gothic-Medium" w:hAnsi="HYSMyeongJo-Medium" w:cs="HYSMyeongJo-Medium"/>
          <w:sz w:val="20"/>
          <w:szCs w:val="20"/>
        </w:rPr>
        <w:t>[</w:t>
      </w:r>
      <w:r>
        <w:rPr>
          <w:rFonts w:ascii="HYSMyeongJo-Medium" w:eastAsia="HYGothic-Medium" w:hAnsi="HYSMyeongJo-Medium" w:cs="HYSMyeongJo-Medium"/>
          <w:sz w:val="20"/>
          <w:szCs w:val="20"/>
        </w:rPr>
        <w:t>별지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Gothic-Medium" w:hAnsi="HYSMyeongJo-Medium" w:cs="HYSMyeongJo-Medium"/>
          <w:sz w:val="20"/>
          <w:szCs w:val="20"/>
        </w:rPr>
        <w:t>제</w:t>
      </w:r>
      <w:r>
        <w:rPr>
          <w:rFonts w:ascii="HYSMyeongJo-Medium" w:eastAsia="HYGothic-Medium" w:hAnsi="HYSMyeongJo-Medium" w:cs="HYSMyeongJo-Medium"/>
          <w:sz w:val="20"/>
          <w:szCs w:val="20"/>
        </w:rPr>
        <w:t>16</w:t>
      </w:r>
      <w:r>
        <w:rPr>
          <w:rFonts w:ascii="HYSMyeongJo-Medium" w:eastAsia="HYGothic-Medium" w:hAnsi="HYSMyeongJo-Medium" w:cs="HYSMyeongJo-Medium"/>
          <w:sz w:val="20"/>
          <w:szCs w:val="20"/>
        </w:rPr>
        <w:t>호서식</w:t>
      </w:r>
      <w:r>
        <w:rPr>
          <w:rFonts w:ascii="HYSMyeongJo-Medium" w:eastAsia="HYGothic-Medium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Gothic-Medium" w:hAnsi="HYSMyeongJo-Medium" w:cs="HYSMyeongJo-Medium"/>
          <w:sz w:val="20"/>
          <w:szCs w:val="20"/>
        </w:rPr>
        <w:t>조사공무원증표</w:t>
      </w:r>
    </w:p>
    <w:p w:rsidR="00000000" w:rsidRDefault="00F254C6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F254C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F254C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F254C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sectPr w:rsidR="00000000">
      <w:headerReference w:type="default" r:id="rId9"/>
      <w:footerReference w:type="default" r:id="rId10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254C6">
      <w:r>
        <w:separator/>
      </w:r>
    </w:p>
  </w:endnote>
  <w:endnote w:type="continuationSeparator" w:id="0">
    <w:p w:rsidR="00000000" w:rsidRDefault="00F25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Gothic-Medium">
    <w:altName w:val="Dotum"/>
    <w:panose1 w:val="00000000000000000000"/>
    <w:charset w:val="81"/>
    <w:family w:val="roman"/>
    <w:notTrueType/>
    <w:pitch w:val="default"/>
    <w:sig w:usb0="00000003" w:usb1="00000000" w:usb2="00000000" w:usb3="00000000" w:csb0="00000001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Malgun Gothic"/>
    <w:panose1 w:val="02030600000101010101"/>
    <w:charset w:val="81"/>
    <w:family w:val="auto"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F254C6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24pt;height:17.25pt">
                <v:imagedata r:id="rId1" o:title=""/>
              </v:shape>
            </w:pict>
          </w:r>
          <w:r>
            <w:rPr>
              <w:rFonts w:ascii="Batang" w:eastAsia="Batang" w:hAnsi="Batang" w:cs="Batang" w:hint="eastAsia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F254C6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F254C6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F254C6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2" type="#_x0000_t75" style="width:26.25pt;height:15.75pt">
                <v:imagedata r:id="rId2" o:title=""/>
              </v:shape>
            </w:pict>
          </w:r>
          <w:r>
            <w:rPr>
              <w:rFonts w:ascii="Batang" w:eastAsia="Batang" w:hAnsi="Batang" w:cs="Batang" w:hint="eastAsia"/>
              <w:sz w:val="20"/>
              <w:szCs w:val="20"/>
            </w:rPr>
            <w:t>국가법령정보센터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F254C6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24pt;height:17.25pt">
                <v:imagedata r:id="rId1" o:title=""/>
              </v:shape>
            </w:pict>
          </w:r>
          <w:r>
            <w:rPr>
              <w:rFonts w:ascii="Batang" w:eastAsia="Batang" w:hAnsi="Batang" w:cs="Batang" w:hint="eastAsia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F254C6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F254C6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F254C6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6" type="#_x0000_t75" style="width:26.25pt;height:15.75pt">
                <v:imagedata r:id="rId2" o:title=""/>
              </v:shape>
            </w:pict>
          </w:r>
          <w:r>
            <w:rPr>
              <w:rFonts w:ascii="Batang" w:eastAsia="Batang" w:hAnsi="Batang" w:cs="Batang" w:hint="eastAsia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254C6">
      <w:r>
        <w:separator/>
      </w:r>
    </w:p>
  </w:footnote>
  <w:footnote w:type="continuationSeparator" w:id="0">
    <w:p w:rsidR="00000000" w:rsidRDefault="00F25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254C6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Batang" w:eastAsia="Batang" w:hAnsi="Batang" w:cs="Batang" w:hint="eastAsia"/>
        <w:sz w:val="20"/>
        <w:szCs w:val="20"/>
      </w:rPr>
      <w:t>도시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Batang" w:eastAsia="Batang" w:hAnsi="Batang" w:cs="Batang" w:hint="eastAsia"/>
        <w:sz w:val="20"/>
        <w:szCs w:val="20"/>
      </w:rPr>
      <w:t>및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Batang" w:eastAsia="Batang" w:hAnsi="Batang" w:cs="Batang" w:hint="eastAsia"/>
        <w:sz w:val="20"/>
        <w:szCs w:val="20"/>
      </w:rPr>
      <w:t>주거환경정비법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Batang" w:eastAsia="Batang" w:hAnsi="Batang" w:cs="Batang" w:hint="eastAsia"/>
        <w:sz w:val="20"/>
        <w:szCs w:val="20"/>
      </w:rPr>
      <w:t>시행규칙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254C6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Batang" w:eastAsia="Batang" w:hAnsi="Batang" w:cs="Batang" w:hint="eastAsia"/>
        <w:sz w:val="20"/>
        <w:szCs w:val="20"/>
      </w:rPr>
      <w:t>도시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Batang" w:eastAsia="Batang" w:hAnsi="Batang" w:cs="Batang" w:hint="eastAsia"/>
        <w:sz w:val="20"/>
        <w:szCs w:val="20"/>
      </w:rPr>
      <w:t>및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Batang" w:eastAsia="Batang" w:hAnsi="Batang" w:cs="Batang" w:hint="eastAsia"/>
        <w:sz w:val="20"/>
        <w:szCs w:val="20"/>
      </w:rPr>
      <w:t>주거환경정비법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Batang" w:eastAsia="Batang" w:hAnsi="Batang" w:cs="Batang" w:hint="eastAsia"/>
        <w:sz w:val="20"/>
        <w:szCs w:val="20"/>
      </w:rPr>
      <w:t>시행규칙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254C6"/>
    <w:rsid w:val="00F2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82A2920-C531-4CA6-93C3-61BC3B11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2244</Words>
  <Characters>12791</Characters>
  <Application>Microsoft Office Word</Application>
  <DocSecurity>4</DocSecurity>
  <Lines>106</Lines>
  <Paragraphs>30</Paragraphs>
  <ScaleCrop>false</ScaleCrop>
  <Company/>
  <LinksUpToDate>false</LinksUpToDate>
  <CharactersWithSpaces>15005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cloudconvert_1</cp:lastModifiedBy>
  <cp:revision>2</cp:revision>
  <dcterms:created xsi:type="dcterms:W3CDTF">2024-12-19T04:43:00Z</dcterms:created>
  <dcterms:modified xsi:type="dcterms:W3CDTF">2024-12-19T04:43:00Z</dcterms:modified>
</cp:coreProperties>
</file>