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F7B" w:rsidRDefault="00255E02" w:rsidP="00255E02">
      <w:pPr>
        <w:pStyle w:val="Ttulo"/>
        <w:rPr>
          <w:lang w:val="es-MX"/>
        </w:rPr>
      </w:pPr>
      <w:r>
        <w:rPr>
          <w:lang w:val="es-MX"/>
        </w:rPr>
        <w:t>Lista de aplicaciones de LANAMMEUCR</w:t>
      </w:r>
    </w:p>
    <w:tbl>
      <w:tblPr>
        <w:tblStyle w:val="Tablaconcuadrcula"/>
        <w:tblW w:w="0" w:type="auto"/>
        <w:tblLook w:val="04A0"/>
      </w:tblPr>
      <w:tblGrid>
        <w:gridCol w:w="1181"/>
        <w:gridCol w:w="2265"/>
        <w:gridCol w:w="3447"/>
        <w:gridCol w:w="1222"/>
        <w:gridCol w:w="939"/>
      </w:tblGrid>
      <w:tr w:rsidR="004D7489" w:rsidTr="004D7489">
        <w:tc>
          <w:tcPr>
            <w:tcW w:w="1181" w:type="dxa"/>
          </w:tcPr>
          <w:p w:rsidR="004D7489" w:rsidRDefault="004D7489" w:rsidP="00255E02">
            <w:pPr>
              <w:jc w:val="center"/>
              <w:rPr>
                <w:lang w:val="es-MX"/>
              </w:rPr>
            </w:pPr>
            <w:r>
              <w:rPr>
                <w:lang w:val="es-MX"/>
              </w:rPr>
              <w:t>Nombre Corto</w:t>
            </w:r>
          </w:p>
        </w:tc>
        <w:tc>
          <w:tcPr>
            <w:tcW w:w="2265" w:type="dxa"/>
          </w:tcPr>
          <w:p w:rsidR="004D7489" w:rsidRDefault="004D7489" w:rsidP="00255E02">
            <w:pPr>
              <w:jc w:val="center"/>
              <w:rPr>
                <w:lang w:val="es-MX"/>
              </w:rPr>
            </w:pPr>
            <w:r>
              <w:rPr>
                <w:lang w:val="es-MX"/>
              </w:rPr>
              <w:t>Nombre Largo</w:t>
            </w:r>
          </w:p>
        </w:tc>
        <w:tc>
          <w:tcPr>
            <w:tcW w:w="3447" w:type="dxa"/>
          </w:tcPr>
          <w:p w:rsidR="004D7489" w:rsidRDefault="004D7489" w:rsidP="00255E02">
            <w:pPr>
              <w:jc w:val="center"/>
              <w:rPr>
                <w:lang w:val="es-MX"/>
              </w:rPr>
            </w:pPr>
            <w:r>
              <w:rPr>
                <w:lang w:val="es-MX"/>
              </w:rPr>
              <w:t>Descripción</w:t>
            </w:r>
          </w:p>
        </w:tc>
        <w:tc>
          <w:tcPr>
            <w:tcW w:w="1222" w:type="dxa"/>
          </w:tcPr>
          <w:p w:rsidR="004D7489" w:rsidRDefault="004D7489" w:rsidP="00255E02">
            <w:pPr>
              <w:jc w:val="center"/>
              <w:rPr>
                <w:lang w:val="es-MX"/>
              </w:rPr>
            </w:pPr>
            <w:r>
              <w:rPr>
                <w:lang w:val="es-MX"/>
              </w:rPr>
              <w:t>Producción</w:t>
            </w:r>
          </w:p>
        </w:tc>
        <w:tc>
          <w:tcPr>
            <w:tcW w:w="939" w:type="dxa"/>
          </w:tcPr>
          <w:p w:rsidR="004D7489" w:rsidRDefault="004D7489" w:rsidP="00255E02">
            <w:pPr>
              <w:jc w:val="center"/>
              <w:rPr>
                <w:lang w:val="es-MX"/>
              </w:rPr>
            </w:pPr>
            <w:r>
              <w:rPr>
                <w:lang w:val="es-MX"/>
              </w:rPr>
              <w:t>Pruebas</w:t>
            </w:r>
          </w:p>
        </w:tc>
      </w:tr>
      <w:tr w:rsidR="004D7489" w:rsidTr="004D7489">
        <w:tc>
          <w:tcPr>
            <w:tcW w:w="1181" w:type="dxa"/>
          </w:tcPr>
          <w:p w:rsidR="004D7489" w:rsidRDefault="004D7489" w:rsidP="00255E02">
            <w:pPr>
              <w:jc w:val="center"/>
              <w:rPr>
                <w:lang w:val="es-MX"/>
              </w:rPr>
            </w:pPr>
            <w:r>
              <w:rPr>
                <w:lang w:val="es-MX"/>
              </w:rPr>
              <w:t>CAC</w:t>
            </w:r>
          </w:p>
        </w:tc>
        <w:tc>
          <w:tcPr>
            <w:tcW w:w="2265" w:type="dxa"/>
          </w:tcPr>
          <w:p w:rsidR="004D7489" w:rsidRDefault="004D7489" w:rsidP="00255E02">
            <w:pPr>
              <w:jc w:val="center"/>
              <w:rPr>
                <w:lang w:val="es-MX"/>
              </w:rPr>
            </w:pPr>
            <w:r>
              <w:rPr>
                <w:lang w:val="es-MX"/>
              </w:rPr>
              <w:t>Control de Acciones Correctivas y Preventivas</w:t>
            </w:r>
          </w:p>
        </w:tc>
        <w:tc>
          <w:tcPr>
            <w:tcW w:w="3447" w:type="dxa"/>
          </w:tcPr>
          <w:p w:rsidR="004D7489" w:rsidRDefault="004D7489" w:rsidP="00255E02">
            <w:pPr>
              <w:jc w:val="center"/>
              <w:rPr>
                <w:lang w:val="es-MX"/>
              </w:rPr>
            </w:pPr>
            <w:r>
              <w:rPr>
                <w:lang w:val="es-MX"/>
              </w:rPr>
              <w:t>Esta aplicación se encarga de llevar el seguimiento de las acciones correctivas y preventivas, es de la unidad de gestión de calidad</w:t>
            </w:r>
          </w:p>
        </w:tc>
        <w:tc>
          <w:tcPr>
            <w:tcW w:w="1222" w:type="dxa"/>
          </w:tcPr>
          <w:p w:rsidR="004D7489" w:rsidRDefault="004D7489" w:rsidP="00255E02">
            <w:pPr>
              <w:jc w:val="center"/>
              <w:rPr>
                <w:lang w:val="es-MX"/>
              </w:rPr>
            </w:pPr>
            <w:r>
              <w:rPr>
                <w:lang w:val="es-MX"/>
              </w:rPr>
              <w:t>X</w:t>
            </w:r>
          </w:p>
        </w:tc>
        <w:tc>
          <w:tcPr>
            <w:tcW w:w="939" w:type="dxa"/>
          </w:tcPr>
          <w:p w:rsidR="004D7489" w:rsidRDefault="004D7489" w:rsidP="00255E02">
            <w:pPr>
              <w:jc w:val="center"/>
              <w:rPr>
                <w:lang w:val="es-MX"/>
              </w:rPr>
            </w:pPr>
            <w:r>
              <w:rPr>
                <w:lang w:val="es-MX"/>
              </w:rPr>
              <w:t>X</w:t>
            </w:r>
          </w:p>
        </w:tc>
      </w:tr>
      <w:tr w:rsidR="004D7489" w:rsidTr="004D7489">
        <w:tc>
          <w:tcPr>
            <w:tcW w:w="1181" w:type="dxa"/>
          </w:tcPr>
          <w:p w:rsidR="004D7489" w:rsidRDefault="004D7489" w:rsidP="00255E02">
            <w:pPr>
              <w:jc w:val="center"/>
              <w:rPr>
                <w:lang w:val="es-MX"/>
              </w:rPr>
            </w:pPr>
            <w:r>
              <w:rPr>
                <w:lang w:val="es-MX"/>
              </w:rPr>
              <w:t>CDSGC</w:t>
            </w:r>
          </w:p>
        </w:tc>
        <w:tc>
          <w:tcPr>
            <w:tcW w:w="2265" w:type="dxa"/>
          </w:tcPr>
          <w:p w:rsidR="004D7489" w:rsidRDefault="004D7489" w:rsidP="00255E02">
            <w:pPr>
              <w:jc w:val="center"/>
              <w:rPr>
                <w:lang w:val="es-MX"/>
              </w:rPr>
            </w:pPr>
            <w:r>
              <w:rPr>
                <w:lang w:val="es-MX"/>
              </w:rPr>
              <w:t>Control de Documentos del Sistema de Gestión de Calidad</w:t>
            </w:r>
          </w:p>
        </w:tc>
        <w:tc>
          <w:tcPr>
            <w:tcW w:w="3447" w:type="dxa"/>
          </w:tcPr>
          <w:p w:rsidR="004D7489" w:rsidRDefault="004D7489" w:rsidP="00255E02">
            <w:pPr>
              <w:jc w:val="center"/>
              <w:rPr>
                <w:lang w:val="es-MX"/>
              </w:rPr>
            </w:pPr>
            <w:r>
              <w:rPr>
                <w:lang w:val="es-MX"/>
              </w:rPr>
              <w:t>Lleva el control de los documentos de gestión de calidad de los laboratorios</w:t>
            </w:r>
          </w:p>
        </w:tc>
        <w:tc>
          <w:tcPr>
            <w:tcW w:w="1222" w:type="dxa"/>
          </w:tcPr>
          <w:p w:rsidR="004D7489" w:rsidRDefault="004D7489" w:rsidP="00255E02">
            <w:pPr>
              <w:jc w:val="center"/>
              <w:rPr>
                <w:lang w:val="es-MX"/>
              </w:rPr>
            </w:pPr>
            <w:r>
              <w:rPr>
                <w:lang w:val="es-MX"/>
              </w:rPr>
              <w:t>X</w:t>
            </w:r>
          </w:p>
        </w:tc>
        <w:tc>
          <w:tcPr>
            <w:tcW w:w="939" w:type="dxa"/>
          </w:tcPr>
          <w:p w:rsidR="004D7489" w:rsidRDefault="004D7489" w:rsidP="00255E02">
            <w:pPr>
              <w:jc w:val="center"/>
              <w:rPr>
                <w:lang w:val="es-MX"/>
              </w:rPr>
            </w:pPr>
            <w:r>
              <w:rPr>
                <w:lang w:val="es-MX"/>
              </w:rPr>
              <w:t>X</w:t>
            </w:r>
          </w:p>
        </w:tc>
      </w:tr>
      <w:tr w:rsidR="004D7489" w:rsidTr="004D7489">
        <w:tc>
          <w:tcPr>
            <w:tcW w:w="1181" w:type="dxa"/>
          </w:tcPr>
          <w:p w:rsidR="004D7489" w:rsidRDefault="004D7489" w:rsidP="00255E02">
            <w:pPr>
              <w:jc w:val="center"/>
              <w:rPr>
                <w:lang w:val="es-MX"/>
              </w:rPr>
            </w:pPr>
            <w:r>
              <w:rPr>
                <w:lang w:val="es-MX"/>
              </w:rPr>
              <w:t>CDSGCLE</w:t>
            </w:r>
          </w:p>
        </w:tc>
        <w:tc>
          <w:tcPr>
            <w:tcW w:w="2265" w:type="dxa"/>
          </w:tcPr>
          <w:p w:rsidR="004D7489" w:rsidRDefault="004D7489" w:rsidP="00255E02">
            <w:pPr>
              <w:jc w:val="center"/>
              <w:rPr>
                <w:lang w:val="es-MX"/>
              </w:rPr>
            </w:pPr>
            <w:r>
              <w:rPr>
                <w:lang w:val="es-MX"/>
              </w:rPr>
              <w:t>Control de Documentos del Sistema de Gestión de Calidad de Laboratorio de Ensayos</w:t>
            </w:r>
          </w:p>
        </w:tc>
        <w:tc>
          <w:tcPr>
            <w:tcW w:w="3447" w:type="dxa"/>
          </w:tcPr>
          <w:p w:rsidR="004D7489" w:rsidRDefault="004D7489" w:rsidP="00255E02">
            <w:pPr>
              <w:jc w:val="center"/>
              <w:rPr>
                <w:lang w:val="es-MX"/>
              </w:rPr>
            </w:pPr>
            <w:r>
              <w:rPr>
                <w:lang w:val="es-MX"/>
              </w:rPr>
              <w:t>Lleva el control de los documentos de gestión de calidad del laboratorio de ensayos</w:t>
            </w:r>
          </w:p>
        </w:tc>
        <w:tc>
          <w:tcPr>
            <w:tcW w:w="1222" w:type="dxa"/>
          </w:tcPr>
          <w:p w:rsidR="004D7489" w:rsidRDefault="004D7489" w:rsidP="00255E02">
            <w:pPr>
              <w:jc w:val="center"/>
              <w:rPr>
                <w:lang w:val="es-MX"/>
              </w:rPr>
            </w:pPr>
            <w:r>
              <w:rPr>
                <w:lang w:val="es-MX"/>
              </w:rPr>
              <w:t>X</w:t>
            </w:r>
          </w:p>
        </w:tc>
        <w:tc>
          <w:tcPr>
            <w:tcW w:w="939" w:type="dxa"/>
          </w:tcPr>
          <w:p w:rsidR="004D7489" w:rsidRDefault="004D7489" w:rsidP="00255E02">
            <w:pPr>
              <w:jc w:val="center"/>
              <w:rPr>
                <w:lang w:val="es-MX"/>
              </w:rPr>
            </w:pPr>
            <w:r>
              <w:rPr>
                <w:lang w:val="es-MX"/>
              </w:rPr>
              <w:t>X</w:t>
            </w:r>
          </w:p>
        </w:tc>
      </w:tr>
      <w:tr w:rsidR="004D7489" w:rsidTr="004D7489">
        <w:tc>
          <w:tcPr>
            <w:tcW w:w="1181" w:type="dxa"/>
          </w:tcPr>
          <w:p w:rsidR="004D7489" w:rsidRPr="00255E02" w:rsidRDefault="004D7489" w:rsidP="00255E02">
            <w:pPr>
              <w:jc w:val="center"/>
            </w:pPr>
            <w:r>
              <w:t>CDSGCUP</w:t>
            </w:r>
          </w:p>
        </w:tc>
        <w:tc>
          <w:tcPr>
            <w:tcW w:w="2265" w:type="dxa"/>
          </w:tcPr>
          <w:p w:rsidR="004D7489" w:rsidRPr="00255E02" w:rsidRDefault="004D7489" w:rsidP="00255E02">
            <w:pPr>
              <w:jc w:val="center"/>
            </w:pPr>
            <w:r w:rsidRPr="00255E02">
              <w:t>Control de Documentos del Sistema de Gestión de Calidad de Unidad de Puentes</w:t>
            </w:r>
          </w:p>
        </w:tc>
        <w:tc>
          <w:tcPr>
            <w:tcW w:w="3447" w:type="dxa"/>
          </w:tcPr>
          <w:p w:rsidR="004D7489" w:rsidRPr="00255E02" w:rsidRDefault="004D7489" w:rsidP="00255E02">
            <w:pPr>
              <w:jc w:val="center"/>
            </w:pPr>
            <w:r>
              <w:rPr>
                <w:lang w:val="es-MX"/>
              </w:rPr>
              <w:t>Lleva el control de los documentos de gestión de calidad de la unidad de puentes</w:t>
            </w:r>
          </w:p>
        </w:tc>
        <w:tc>
          <w:tcPr>
            <w:tcW w:w="1222" w:type="dxa"/>
          </w:tcPr>
          <w:p w:rsidR="004D7489" w:rsidRDefault="004D7489" w:rsidP="00255E02">
            <w:pPr>
              <w:jc w:val="center"/>
              <w:rPr>
                <w:lang w:val="es-MX"/>
              </w:rPr>
            </w:pPr>
            <w:r>
              <w:rPr>
                <w:lang w:val="es-MX"/>
              </w:rPr>
              <w:t>X</w:t>
            </w:r>
          </w:p>
        </w:tc>
        <w:tc>
          <w:tcPr>
            <w:tcW w:w="939" w:type="dxa"/>
          </w:tcPr>
          <w:p w:rsidR="004D7489" w:rsidRDefault="004D7489" w:rsidP="00255E02">
            <w:pPr>
              <w:jc w:val="center"/>
              <w:rPr>
                <w:lang w:val="es-MX"/>
              </w:rPr>
            </w:pPr>
            <w:r>
              <w:rPr>
                <w:lang w:val="es-MX"/>
              </w:rPr>
              <w:t>X</w:t>
            </w:r>
          </w:p>
        </w:tc>
      </w:tr>
      <w:tr w:rsidR="004D7489" w:rsidTr="004D7489">
        <w:tc>
          <w:tcPr>
            <w:tcW w:w="1181" w:type="dxa"/>
          </w:tcPr>
          <w:p w:rsidR="004D7489" w:rsidRPr="00255E02" w:rsidRDefault="004D7489" w:rsidP="0023133C">
            <w:pPr>
              <w:jc w:val="center"/>
            </w:pPr>
            <w:r>
              <w:t>CDSGCLF</w:t>
            </w:r>
          </w:p>
        </w:tc>
        <w:tc>
          <w:tcPr>
            <w:tcW w:w="2265" w:type="dxa"/>
          </w:tcPr>
          <w:p w:rsidR="004D7489" w:rsidRPr="00255E02" w:rsidRDefault="004D7489" w:rsidP="00255E02">
            <w:pPr>
              <w:ind w:firstLine="708"/>
              <w:jc w:val="center"/>
            </w:pPr>
            <w:r w:rsidRPr="00255E02">
              <w:t>Control de Documentos del Sistema de Gestión de Calidad de Laboratorio de Fuerza</w:t>
            </w:r>
          </w:p>
        </w:tc>
        <w:tc>
          <w:tcPr>
            <w:tcW w:w="3447" w:type="dxa"/>
          </w:tcPr>
          <w:p w:rsidR="004D7489" w:rsidRDefault="004D7489" w:rsidP="00255E02">
            <w:pPr>
              <w:jc w:val="center"/>
              <w:rPr>
                <w:lang w:val="es-MX"/>
              </w:rPr>
            </w:pPr>
            <w:r>
              <w:rPr>
                <w:lang w:val="es-MX"/>
              </w:rPr>
              <w:t>Lleva el control de los documentos de gestión de calidad del laboratorio de fuerza</w:t>
            </w:r>
          </w:p>
        </w:tc>
        <w:tc>
          <w:tcPr>
            <w:tcW w:w="1222" w:type="dxa"/>
          </w:tcPr>
          <w:p w:rsidR="004D7489" w:rsidRDefault="004D7489" w:rsidP="00255E02">
            <w:pPr>
              <w:jc w:val="center"/>
              <w:rPr>
                <w:lang w:val="es-MX"/>
              </w:rPr>
            </w:pPr>
            <w:r>
              <w:rPr>
                <w:lang w:val="es-MX"/>
              </w:rPr>
              <w:t>X</w:t>
            </w:r>
          </w:p>
        </w:tc>
        <w:tc>
          <w:tcPr>
            <w:tcW w:w="939" w:type="dxa"/>
          </w:tcPr>
          <w:p w:rsidR="004D7489" w:rsidRDefault="004D7489" w:rsidP="00255E02">
            <w:pPr>
              <w:jc w:val="center"/>
              <w:rPr>
                <w:lang w:val="es-MX"/>
              </w:rPr>
            </w:pPr>
            <w:r>
              <w:rPr>
                <w:lang w:val="es-MX"/>
              </w:rPr>
              <w:t>X</w:t>
            </w:r>
          </w:p>
        </w:tc>
      </w:tr>
      <w:tr w:rsidR="004D7489" w:rsidTr="004D7489">
        <w:tc>
          <w:tcPr>
            <w:tcW w:w="1181" w:type="dxa"/>
          </w:tcPr>
          <w:p w:rsidR="004D7489" w:rsidRPr="00255E02" w:rsidRDefault="004D7489" w:rsidP="0023133C">
            <w:pPr>
              <w:jc w:val="center"/>
            </w:pPr>
            <w:r>
              <w:t>CND</w:t>
            </w:r>
          </w:p>
        </w:tc>
        <w:tc>
          <w:tcPr>
            <w:tcW w:w="2265" w:type="dxa"/>
          </w:tcPr>
          <w:p w:rsidR="004D7489" w:rsidRPr="00255E02" w:rsidRDefault="004D7489" w:rsidP="00255E02">
            <w:pPr>
              <w:ind w:firstLine="708"/>
              <w:jc w:val="center"/>
            </w:pPr>
            <w:r w:rsidRPr="00255E02">
              <w:t xml:space="preserve">Control de </w:t>
            </w:r>
            <w:r>
              <w:t>C</w:t>
            </w:r>
            <w:r w:rsidRPr="00255E02">
              <w:t>orrespondencia y Consecutivos</w:t>
            </w:r>
          </w:p>
        </w:tc>
        <w:tc>
          <w:tcPr>
            <w:tcW w:w="3447" w:type="dxa"/>
          </w:tcPr>
          <w:p w:rsidR="004D7489" w:rsidRPr="00255E02" w:rsidRDefault="004D7489" w:rsidP="00255E02">
            <w:pPr>
              <w:jc w:val="center"/>
            </w:pPr>
            <w:r>
              <w:t xml:space="preserve">Esta aplicación se encarga de llevar el control de los Oficios, informes, memos y circulares que maneja cada unidad, lleva el control de los consecutivos oficios e informes (son únicos y salen; los informes y oficios son los documentos que salen del </w:t>
            </w:r>
            <w:proofErr w:type="spellStart"/>
            <w:r>
              <w:t>lanamme</w:t>
            </w:r>
            <w:proofErr w:type="spellEnd"/>
            <w:r>
              <w:t xml:space="preserve"> con firma de Don Alejandro)</w:t>
            </w:r>
          </w:p>
        </w:tc>
        <w:tc>
          <w:tcPr>
            <w:tcW w:w="1222" w:type="dxa"/>
          </w:tcPr>
          <w:p w:rsidR="004D7489" w:rsidRDefault="004D7489" w:rsidP="00255E02">
            <w:pPr>
              <w:jc w:val="center"/>
            </w:pPr>
          </w:p>
        </w:tc>
        <w:tc>
          <w:tcPr>
            <w:tcW w:w="939" w:type="dxa"/>
          </w:tcPr>
          <w:p w:rsidR="004D7489" w:rsidRDefault="004D7489" w:rsidP="00255E02">
            <w:pPr>
              <w:jc w:val="center"/>
            </w:pPr>
            <w:r>
              <w:t>X</w:t>
            </w:r>
          </w:p>
        </w:tc>
      </w:tr>
      <w:tr w:rsidR="004D7489" w:rsidTr="004D7489">
        <w:tc>
          <w:tcPr>
            <w:tcW w:w="1181" w:type="dxa"/>
          </w:tcPr>
          <w:p w:rsidR="004D7489" w:rsidRDefault="004D7489" w:rsidP="0023133C">
            <w:pPr>
              <w:jc w:val="center"/>
            </w:pPr>
            <w:r>
              <w:t>Login</w:t>
            </w:r>
          </w:p>
        </w:tc>
        <w:tc>
          <w:tcPr>
            <w:tcW w:w="2265" w:type="dxa"/>
          </w:tcPr>
          <w:p w:rsidR="004D7489" w:rsidRPr="00255E02" w:rsidRDefault="004D7489" w:rsidP="00255E02">
            <w:pPr>
              <w:ind w:firstLine="708"/>
              <w:jc w:val="center"/>
            </w:pPr>
            <w:r>
              <w:t>Login</w:t>
            </w:r>
          </w:p>
        </w:tc>
        <w:tc>
          <w:tcPr>
            <w:tcW w:w="3447" w:type="dxa"/>
          </w:tcPr>
          <w:p w:rsidR="004D7489" w:rsidRDefault="004D7489" w:rsidP="00255E02">
            <w:pPr>
              <w:jc w:val="center"/>
            </w:pPr>
            <w:r>
              <w:t xml:space="preserve">Administra quien puede entrar a cada aplicación de </w:t>
            </w:r>
            <w:proofErr w:type="spellStart"/>
            <w:r>
              <w:t>lanamme</w:t>
            </w:r>
            <w:proofErr w:type="spellEnd"/>
          </w:p>
        </w:tc>
        <w:tc>
          <w:tcPr>
            <w:tcW w:w="1222" w:type="dxa"/>
          </w:tcPr>
          <w:p w:rsidR="004D7489" w:rsidRDefault="004D7489" w:rsidP="00255E02">
            <w:pPr>
              <w:jc w:val="center"/>
            </w:pPr>
            <w:r>
              <w:t>X</w:t>
            </w:r>
          </w:p>
        </w:tc>
        <w:tc>
          <w:tcPr>
            <w:tcW w:w="939" w:type="dxa"/>
          </w:tcPr>
          <w:p w:rsidR="004D7489" w:rsidRDefault="004D7489" w:rsidP="00255E02">
            <w:pPr>
              <w:jc w:val="center"/>
            </w:pPr>
            <w:r>
              <w:t>X</w:t>
            </w:r>
          </w:p>
        </w:tc>
      </w:tr>
      <w:tr w:rsidR="004D7489" w:rsidTr="004D7489">
        <w:tc>
          <w:tcPr>
            <w:tcW w:w="1181" w:type="dxa"/>
          </w:tcPr>
          <w:p w:rsidR="004D7489" w:rsidRDefault="004D7489" w:rsidP="0023133C">
            <w:pPr>
              <w:jc w:val="center"/>
            </w:pPr>
            <w:r>
              <w:t>CM</w:t>
            </w:r>
          </w:p>
        </w:tc>
        <w:tc>
          <w:tcPr>
            <w:tcW w:w="2265" w:type="dxa"/>
          </w:tcPr>
          <w:p w:rsidR="004D7489" w:rsidRDefault="004D7489" w:rsidP="00255E02">
            <w:pPr>
              <w:ind w:firstLine="708"/>
              <w:jc w:val="center"/>
            </w:pPr>
            <w:r>
              <w:t>Control de Marcas</w:t>
            </w:r>
          </w:p>
        </w:tc>
        <w:tc>
          <w:tcPr>
            <w:tcW w:w="3447" w:type="dxa"/>
          </w:tcPr>
          <w:p w:rsidR="004D7489" w:rsidRDefault="004D7489" w:rsidP="00255E02">
            <w:pPr>
              <w:jc w:val="center"/>
            </w:pPr>
            <w:r>
              <w:t>Muestra reportes con las marcas (marcas=registro que deja las tarjetas de acceso cuando se pasan por las puertas) registradas por cada funcionario y/o unidad</w:t>
            </w:r>
          </w:p>
        </w:tc>
        <w:tc>
          <w:tcPr>
            <w:tcW w:w="1222" w:type="dxa"/>
          </w:tcPr>
          <w:p w:rsidR="004D7489" w:rsidRDefault="004D7489" w:rsidP="00255E02">
            <w:pPr>
              <w:jc w:val="center"/>
            </w:pPr>
            <w:r>
              <w:t>X</w:t>
            </w:r>
          </w:p>
        </w:tc>
        <w:tc>
          <w:tcPr>
            <w:tcW w:w="939" w:type="dxa"/>
          </w:tcPr>
          <w:p w:rsidR="004D7489" w:rsidRDefault="004D7489" w:rsidP="00255E02">
            <w:pPr>
              <w:jc w:val="center"/>
            </w:pPr>
            <w:r>
              <w:t>X</w:t>
            </w:r>
          </w:p>
        </w:tc>
      </w:tr>
      <w:tr w:rsidR="004D7489" w:rsidTr="004D7489">
        <w:tc>
          <w:tcPr>
            <w:tcW w:w="1181" w:type="dxa"/>
          </w:tcPr>
          <w:p w:rsidR="004D7489" w:rsidRPr="0023133C" w:rsidRDefault="004D7489" w:rsidP="0023133C">
            <w:pPr>
              <w:jc w:val="center"/>
            </w:pPr>
            <w:r>
              <w:lastRenderedPageBreak/>
              <w:t>PG</w:t>
            </w:r>
          </w:p>
        </w:tc>
        <w:tc>
          <w:tcPr>
            <w:tcW w:w="2265" w:type="dxa"/>
          </w:tcPr>
          <w:p w:rsidR="004D7489" w:rsidRPr="00082B18" w:rsidRDefault="004D7489" w:rsidP="00255E02">
            <w:pPr>
              <w:ind w:firstLine="708"/>
              <w:jc w:val="center"/>
              <w:rPr>
                <w:lang w:val="es-MX"/>
              </w:rPr>
            </w:pPr>
            <w:r>
              <w:rPr>
                <w:lang w:val="es-MX"/>
              </w:rPr>
              <w:t>Grado de desempeño</w:t>
            </w:r>
          </w:p>
        </w:tc>
        <w:tc>
          <w:tcPr>
            <w:tcW w:w="3447" w:type="dxa"/>
          </w:tcPr>
          <w:p w:rsidR="004D7489" w:rsidRDefault="004D7489" w:rsidP="00255E02">
            <w:pPr>
              <w:jc w:val="center"/>
            </w:pPr>
            <w:r>
              <w:t xml:space="preserve">Sistema que realiza cálculos del grado de desempeño, esta aplicación está en la página de </w:t>
            </w:r>
            <w:proofErr w:type="spellStart"/>
            <w:r>
              <w:t>lanamme</w:t>
            </w:r>
            <w:proofErr w:type="spellEnd"/>
            <w:r>
              <w:t xml:space="preserve"> (http://www.lanamme.ucr.ac.cr/pg)</w:t>
            </w:r>
          </w:p>
        </w:tc>
        <w:tc>
          <w:tcPr>
            <w:tcW w:w="1222" w:type="dxa"/>
          </w:tcPr>
          <w:p w:rsidR="004D7489" w:rsidRDefault="004D7489" w:rsidP="00255E02">
            <w:pPr>
              <w:jc w:val="center"/>
            </w:pPr>
            <w:r>
              <w:t>X</w:t>
            </w:r>
          </w:p>
        </w:tc>
        <w:tc>
          <w:tcPr>
            <w:tcW w:w="939" w:type="dxa"/>
          </w:tcPr>
          <w:p w:rsidR="004D7489" w:rsidRDefault="004D7489" w:rsidP="00255E02">
            <w:pPr>
              <w:jc w:val="center"/>
            </w:pPr>
            <w:r>
              <w:t>X</w:t>
            </w:r>
          </w:p>
        </w:tc>
      </w:tr>
      <w:tr w:rsidR="004D7489" w:rsidTr="004D7489">
        <w:tc>
          <w:tcPr>
            <w:tcW w:w="1181" w:type="dxa"/>
          </w:tcPr>
          <w:p w:rsidR="004D7489" w:rsidRPr="0023133C" w:rsidRDefault="004D7489" w:rsidP="0023133C">
            <w:pPr>
              <w:jc w:val="center"/>
            </w:pPr>
            <w:r>
              <w:t>CBI</w:t>
            </w:r>
          </w:p>
        </w:tc>
        <w:tc>
          <w:tcPr>
            <w:tcW w:w="2265" w:type="dxa"/>
          </w:tcPr>
          <w:p w:rsidR="004D7489" w:rsidRDefault="004D7489" w:rsidP="00255E02">
            <w:pPr>
              <w:ind w:firstLine="708"/>
              <w:jc w:val="center"/>
              <w:rPr>
                <w:lang w:val="es-MX"/>
              </w:rPr>
            </w:pPr>
            <w:r>
              <w:rPr>
                <w:lang w:val="es-MX"/>
              </w:rPr>
              <w:t>Control de Bienes Institucionales</w:t>
            </w:r>
          </w:p>
        </w:tc>
        <w:tc>
          <w:tcPr>
            <w:tcW w:w="3447" w:type="dxa"/>
          </w:tcPr>
          <w:p w:rsidR="004D7489" w:rsidRDefault="004D7489" w:rsidP="00255E02">
            <w:pPr>
              <w:jc w:val="center"/>
            </w:pPr>
            <w:r>
              <w:t xml:space="preserve">Se encarga de llevar el registro de todos los bienes institucionales de </w:t>
            </w:r>
            <w:proofErr w:type="spellStart"/>
            <w:r>
              <w:t>lanamme</w:t>
            </w:r>
            <w:proofErr w:type="spellEnd"/>
            <w:r>
              <w:t>, sirve para ver donde están los bienes y quien es el encargado de cada bien.</w:t>
            </w:r>
          </w:p>
        </w:tc>
        <w:tc>
          <w:tcPr>
            <w:tcW w:w="1222" w:type="dxa"/>
          </w:tcPr>
          <w:p w:rsidR="004D7489" w:rsidRDefault="004D7489" w:rsidP="00255E02">
            <w:pPr>
              <w:jc w:val="center"/>
            </w:pPr>
          </w:p>
        </w:tc>
        <w:tc>
          <w:tcPr>
            <w:tcW w:w="939" w:type="dxa"/>
          </w:tcPr>
          <w:p w:rsidR="004D7489" w:rsidRDefault="004D7489" w:rsidP="00255E02">
            <w:pPr>
              <w:jc w:val="center"/>
            </w:pPr>
            <w:r>
              <w:t>X</w:t>
            </w:r>
          </w:p>
        </w:tc>
      </w:tr>
      <w:tr w:rsidR="004D7489" w:rsidTr="004D7489">
        <w:tc>
          <w:tcPr>
            <w:tcW w:w="1181" w:type="dxa"/>
          </w:tcPr>
          <w:p w:rsidR="004D7489" w:rsidRPr="0023133C" w:rsidRDefault="004D7489" w:rsidP="0023133C">
            <w:pPr>
              <w:jc w:val="center"/>
            </w:pPr>
            <w:r>
              <w:t>CMEC</w:t>
            </w:r>
          </w:p>
        </w:tc>
        <w:tc>
          <w:tcPr>
            <w:tcW w:w="2265" w:type="dxa"/>
          </w:tcPr>
          <w:p w:rsidR="004D7489" w:rsidRPr="00A9424C" w:rsidRDefault="004D7489" w:rsidP="00A9424C">
            <w:pPr>
              <w:ind w:firstLine="708"/>
              <w:jc w:val="center"/>
              <w:rPr>
                <w:bCs/>
              </w:rPr>
            </w:pPr>
            <w:r w:rsidRPr="00A9424C">
              <w:rPr>
                <w:bCs/>
              </w:rPr>
              <w:t>Control de Mantenimiento de Equipo de Cómputo</w:t>
            </w:r>
          </w:p>
          <w:p w:rsidR="004D7489" w:rsidRPr="00A9424C" w:rsidRDefault="004D7489" w:rsidP="00255E02">
            <w:pPr>
              <w:ind w:firstLine="708"/>
              <w:jc w:val="center"/>
              <w:rPr>
                <w:bCs/>
              </w:rPr>
            </w:pPr>
            <w:r w:rsidRPr="00A9424C">
              <w:rPr>
                <w:bCs/>
              </w:rPr>
              <w:t>LANAMME</w:t>
            </w:r>
          </w:p>
        </w:tc>
        <w:tc>
          <w:tcPr>
            <w:tcW w:w="3447" w:type="dxa"/>
          </w:tcPr>
          <w:p w:rsidR="004D7489" w:rsidRDefault="004D7489" w:rsidP="00255E02">
            <w:pPr>
              <w:jc w:val="center"/>
            </w:pPr>
            <w:r>
              <w:t>Se encarga de llevar el registro de los equipos que se deben de dar mantenimiento por parte de la uti, así como también llevar el registro de los mantenimientos que se realizan a cada equipo.</w:t>
            </w:r>
          </w:p>
        </w:tc>
        <w:tc>
          <w:tcPr>
            <w:tcW w:w="1222" w:type="dxa"/>
          </w:tcPr>
          <w:p w:rsidR="004D7489" w:rsidRDefault="004D7489" w:rsidP="00255E02">
            <w:pPr>
              <w:jc w:val="center"/>
            </w:pPr>
          </w:p>
        </w:tc>
        <w:tc>
          <w:tcPr>
            <w:tcW w:w="939" w:type="dxa"/>
          </w:tcPr>
          <w:p w:rsidR="004D7489" w:rsidRDefault="004D7489" w:rsidP="00255E02">
            <w:pPr>
              <w:jc w:val="center"/>
            </w:pPr>
            <w:r>
              <w:t>X</w:t>
            </w:r>
          </w:p>
        </w:tc>
      </w:tr>
      <w:tr w:rsidR="004D7489" w:rsidTr="004D7489">
        <w:tc>
          <w:tcPr>
            <w:tcW w:w="1181" w:type="dxa"/>
          </w:tcPr>
          <w:p w:rsidR="004D7489" w:rsidRPr="0023133C" w:rsidRDefault="004D7489" w:rsidP="0023133C">
            <w:pPr>
              <w:jc w:val="center"/>
            </w:pPr>
            <w:r>
              <w:t>CT</w:t>
            </w:r>
          </w:p>
        </w:tc>
        <w:tc>
          <w:tcPr>
            <w:tcW w:w="2265" w:type="dxa"/>
          </w:tcPr>
          <w:p w:rsidR="004D7489" w:rsidRPr="00A9424C" w:rsidRDefault="004D7489" w:rsidP="00A9424C">
            <w:pPr>
              <w:ind w:firstLine="708"/>
              <w:jc w:val="center"/>
              <w:rPr>
                <w:bCs/>
                <w:lang w:val="es-MX"/>
              </w:rPr>
            </w:pPr>
            <w:r>
              <w:rPr>
                <w:bCs/>
                <w:lang w:val="es-MX"/>
              </w:rPr>
              <w:t>Consejo Técnico</w:t>
            </w:r>
          </w:p>
        </w:tc>
        <w:tc>
          <w:tcPr>
            <w:tcW w:w="3447" w:type="dxa"/>
          </w:tcPr>
          <w:p w:rsidR="004D7489" w:rsidRDefault="004D7489" w:rsidP="00255E02">
            <w:pPr>
              <w:jc w:val="center"/>
            </w:pPr>
            <w:r>
              <w:t>Aplicación que utilizan los miembros del consejo técnico para decidir y votar (Aprobar, Rechazar) sobre temas importantes.</w:t>
            </w:r>
          </w:p>
        </w:tc>
        <w:tc>
          <w:tcPr>
            <w:tcW w:w="1222" w:type="dxa"/>
          </w:tcPr>
          <w:p w:rsidR="004D7489" w:rsidRDefault="004D7489" w:rsidP="00255E02">
            <w:pPr>
              <w:jc w:val="center"/>
            </w:pPr>
            <w:r>
              <w:t>X</w:t>
            </w:r>
          </w:p>
        </w:tc>
        <w:tc>
          <w:tcPr>
            <w:tcW w:w="939" w:type="dxa"/>
          </w:tcPr>
          <w:p w:rsidR="004D7489" w:rsidRDefault="004D7489" w:rsidP="00255E02">
            <w:pPr>
              <w:jc w:val="center"/>
            </w:pPr>
            <w:r>
              <w:t>X</w:t>
            </w:r>
          </w:p>
        </w:tc>
      </w:tr>
      <w:tr w:rsidR="004D7489" w:rsidTr="004D7489">
        <w:tc>
          <w:tcPr>
            <w:tcW w:w="1181" w:type="dxa"/>
          </w:tcPr>
          <w:p w:rsidR="004D7489" w:rsidRPr="0023133C" w:rsidRDefault="004D7489" w:rsidP="0023133C">
            <w:pPr>
              <w:jc w:val="center"/>
            </w:pPr>
            <w:r>
              <w:t>CTL</w:t>
            </w:r>
          </w:p>
        </w:tc>
        <w:tc>
          <w:tcPr>
            <w:tcW w:w="2265" w:type="dxa"/>
          </w:tcPr>
          <w:p w:rsidR="004D7489" w:rsidRDefault="004D7489" w:rsidP="00A9424C">
            <w:pPr>
              <w:ind w:firstLine="708"/>
              <w:jc w:val="center"/>
              <w:rPr>
                <w:bCs/>
                <w:lang w:val="es-MX"/>
              </w:rPr>
            </w:pPr>
            <w:r>
              <w:rPr>
                <w:bCs/>
                <w:lang w:val="es-MX"/>
              </w:rPr>
              <w:t xml:space="preserve">Control de Trabajos de Laboratorio </w:t>
            </w:r>
          </w:p>
        </w:tc>
        <w:tc>
          <w:tcPr>
            <w:tcW w:w="3447" w:type="dxa"/>
          </w:tcPr>
          <w:p w:rsidR="004D7489" w:rsidRPr="00A9424C" w:rsidRDefault="004D7489" w:rsidP="00255E02">
            <w:pPr>
              <w:jc w:val="center"/>
              <w:rPr>
                <w:lang w:val="es-MX"/>
              </w:rPr>
            </w:pPr>
            <w:r>
              <w:rPr>
                <w:lang w:val="es-MX"/>
              </w:rPr>
              <w:t>Sistema que lleva el control de las muestras, ensayos, informes, cotizaciones y solicitudes de trabajo de los laboratorios; lleva todo el seguimiento del trabajo que realizan los laboratorios; desde la recepción de muestras de los clientes, ensayos realizados, laboratorios involucrados, costos, hasta la entrega de los informes a los clientes.</w:t>
            </w:r>
          </w:p>
        </w:tc>
        <w:tc>
          <w:tcPr>
            <w:tcW w:w="1222" w:type="dxa"/>
          </w:tcPr>
          <w:p w:rsidR="004D7489" w:rsidRDefault="004D7489" w:rsidP="00255E02">
            <w:pPr>
              <w:jc w:val="center"/>
              <w:rPr>
                <w:lang w:val="es-MX"/>
              </w:rPr>
            </w:pPr>
          </w:p>
        </w:tc>
        <w:tc>
          <w:tcPr>
            <w:tcW w:w="939" w:type="dxa"/>
          </w:tcPr>
          <w:p w:rsidR="004D7489" w:rsidRDefault="004D7489" w:rsidP="00255E02">
            <w:pPr>
              <w:jc w:val="center"/>
              <w:rPr>
                <w:lang w:val="es-MX"/>
              </w:rPr>
            </w:pPr>
            <w:r>
              <w:rPr>
                <w:lang w:val="es-MX"/>
              </w:rPr>
              <w:t>X</w:t>
            </w:r>
          </w:p>
        </w:tc>
      </w:tr>
      <w:tr w:rsidR="004D7489" w:rsidTr="004D7489">
        <w:tc>
          <w:tcPr>
            <w:tcW w:w="1181" w:type="dxa"/>
          </w:tcPr>
          <w:p w:rsidR="004D7489" w:rsidRPr="0023133C" w:rsidRDefault="004D7489" w:rsidP="0023133C">
            <w:pPr>
              <w:jc w:val="center"/>
            </w:pPr>
            <w:r>
              <w:t>LTTP</w:t>
            </w:r>
          </w:p>
        </w:tc>
        <w:tc>
          <w:tcPr>
            <w:tcW w:w="2265" w:type="dxa"/>
          </w:tcPr>
          <w:p w:rsidR="004D7489" w:rsidRDefault="004D7489" w:rsidP="00A9424C">
            <w:pPr>
              <w:ind w:firstLine="708"/>
              <w:jc w:val="center"/>
              <w:rPr>
                <w:bCs/>
                <w:lang w:val="es-MX"/>
              </w:rPr>
            </w:pPr>
            <w:r>
              <w:rPr>
                <w:bCs/>
                <w:lang w:val="es-MX"/>
              </w:rPr>
              <w:t>LTTP</w:t>
            </w:r>
          </w:p>
        </w:tc>
        <w:tc>
          <w:tcPr>
            <w:tcW w:w="3447" w:type="dxa"/>
          </w:tcPr>
          <w:p w:rsidR="004D7489" w:rsidRDefault="004D7489" w:rsidP="00255E02">
            <w:pPr>
              <w:jc w:val="center"/>
              <w:rPr>
                <w:lang w:val="es-MX"/>
              </w:rPr>
            </w:pPr>
            <w:r>
              <w:rPr>
                <w:lang w:val="es-MX"/>
              </w:rPr>
              <w:t>Sistema que se está desarrollando para la unidad de materiales y pavimentos, el cual se encarga de guardar y procesar los datos recolectados (Fotos, datos, cálculos, gráficos)</w:t>
            </w:r>
          </w:p>
        </w:tc>
        <w:tc>
          <w:tcPr>
            <w:tcW w:w="1222" w:type="dxa"/>
          </w:tcPr>
          <w:p w:rsidR="004D7489" w:rsidRDefault="004D7489" w:rsidP="00255E02">
            <w:pPr>
              <w:jc w:val="center"/>
              <w:rPr>
                <w:lang w:val="es-MX"/>
              </w:rPr>
            </w:pPr>
          </w:p>
        </w:tc>
        <w:tc>
          <w:tcPr>
            <w:tcW w:w="939" w:type="dxa"/>
          </w:tcPr>
          <w:p w:rsidR="004D7489" w:rsidRDefault="004D7489" w:rsidP="00255E02">
            <w:pPr>
              <w:jc w:val="center"/>
              <w:rPr>
                <w:lang w:val="es-MX"/>
              </w:rPr>
            </w:pPr>
            <w:r>
              <w:rPr>
                <w:lang w:val="es-MX"/>
              </w:rPr>
              <w:t>X</w:t>
            </w:r>
          </w:p>
        </w:tc>
      </w:tr>
      <w:tr w:rsidR="004D7489" w:rsidTr="004D7489">
        <w:tc>
          <w:tcPr>
            <w:tcW w:w="1181" w:type="dxa"/>
          </w:tcPr>
          <w:p w:rsidR="004D7489" w:rsidRPr="0023133C" w:rsidRDefault="004D7489" w:rsidP="0023133C">
            <w:pPr>
              <w:jc w:val="center"/>
            </w:pPr>
            <w:r>
              <w:t>CBD</w:t>
            </w:r>
          </w:p>
        </w:tc>
        <w:tc>
          <w:tcPr>
            <w:tcW w:w="2265" w:type="dxa"/>
          </w:tcPr>
          <w:p w:rsidR="004D7489" w:rsidRDefault="004D7489" w:rsidP="00A9424C">
            <w:pPr>
              <w:ind w:firstLine="708"/>
              <w:jc w:val="center"/>
              <w:rPr>
                <w:bCs/>
                <w:lang w:val="es-MX"/>
              </w:rPr>
            </w:pPr>
            <w:r>
              <w:rPr>
                <w:bCs/>
                <w:lang w:val="es-MX"/>
              </w:rPr>
              <w:t>Control de Bitácoras Digitales</w:t>
            </w:r>
          </w:p>
        </w:tc>
        <w:tc>
          <w:tcPr>
            <w:tcW w:w="3447" w:type="dxa"/>
          </w:tcPr>
          <w:p w:rsidR="004D7489" w:rsidRDefault="004D7489" w:rsidP="00255E02">
            <w:pPr>
              <w:jc w:val="center"/>
              <w:rPr>
                <w:lang w:val="es-MX"/>
              </w:rPr>
            </w:pPr>
            <w:r>
              <w:rPr>
                <w:lang w:val="es-MX"/>
              </w:rPr>
              <w:t>Sistema que se encarga de guardar los datos de los ensayos que realizan los técnicos.</w:t>
            </w:r>
          </w:p>
        </w:tc>
        <w:tc>
          <w:tcPr>
            <w:tcW w:w="1222" w:type="dxa"/>
          </w:tcPr>
          <w:p w:rsidR="004D7489" w:rsidRDefault="004D7489" w:rsidP="00255E02">
            <w:pPr>
              <w:jc w:val="center"/>
              <w:rPr>
                <w:lang w:val="es-MX"/>
              </w:rPr>
            </w:pPr>
          </w:p>
        </w:tc>
        <w:tc>
          <w:tcPr>
            <w:tcW w:w="939" w:type="dxa"/>
          </w:tcPr>
          <w:p w:rsidR="004D7489" w:rsidRDefault="004D7489" w:rsidP="00255E02">
            <w:pPr>
              <w:jc w:val="center"/>
              <w:rPr>
                <w:lang w:val="es-MX"/>
              </w:rPr>
            </w:pPr>
            <w:r>
              <w:rPr>
                <w:lang w:val="es-MX"/>
              </w:rPr>
              <w:t>X</w:t>
            </w:r>
          </w:p>
        </w:tc>
      </w:tr>
      <w:tr w:rsidR="004D7489" w:rsidTr="004D7489">
        <w:tc>
          <w:tcPr>
            <w:tcW w:w="1181" w:type="dxa"/>
          </w:tcPr>
          <w:p w:rsidR="004D7489" w:rsidRPr="0023133C" w:rsidRDefault="004D7489" w:rsidP="0023133C">
            <w:pPr>
              <w:jc w:val="center"/>
            </w:pPr>
          </w:p>
        </w:tc>
        <w:tc>
          <w:tcPr>
            <w:tcW w:w="2265" w:type="dxa"/>
          </w:tcPr>
          <w:p w:rsidR="004D7489" w:rsidRDefault="004D7489" w:rsidP="00A9424C">
            <w:pPr>
              <w:ind w:firstLine="708"/>
              <w:jc w:val="center"/>
              <w:rPr>
                <w:bCs/>
                <w:lang w:val="es-MX"/>
              </w:rPr>
            </w:pPr>
            <w:r>
              <w:rPr>
                <w:bCs/>
                <w:lang w:val="es-MX"/>
              </w:rPr>
              <w:t>Aplicaciones LANAMME</w:t>
            </w:r>
          </w:p>
        </w:tc>
        <w:tc>
          <w:tcPr>
            <w:tcW w:w="3447" w:type="dxa"/>
          </w:tcPr>
          <w:p w:rsidR="004D7489" w:rsidRDefault="004D7489" w:rsidP="00255E02">
            <w:pPr>
              <w:jc w:val="center"/>
              <w:rPr>
                <w:lang w:val="es-MX"/>
              </w:rPr>
            </w:pPr>
            <w:r>
              <w:rPr>
                <w:lang w:val="es-MX"/>
              </w:rPr>
              <w:t xml:space="preserve">Sistema que muestra todas las aplicaciones que se desarrollan en el </w:t>
            </w:r>
            <w:proofErr w:type="spellStart"/>
            <w:r>
              <w:rPr>
                <w:lang w:val="es-MX"/>
              </w:rPr>
              <w:t>lanamme</w:t>
            </w:r>
            <w:proofErr w:type="spellEnd"/>
            <w:r>
              <w:rPr>
                <w:lang w:val="es-MX"/>
              </w:rPr>
              <w:t>.</w:t>
            </w:r>
          </w:p>
        </w:tc>
        <w:tc>
          <w:tcPr>
            <w:tcW w:w="1222" w:type="dxa"/>
          </w:tcPr>
          <w:p w:rsidR="004D7489" w:rsidRDefault="004D7489" w:rsidP="00255E02">
            <w:pPr>
              <w:jc w:val="center"/>
              <w:rPr>
                <w:lang w:val="es-MX"/>
              </w:rPr>
            </w:pPr>
            <w:r>
              <w:rPr>
                <w:lang w:val="es-MX"/>
              </w:rPr>
              <w:t>X</w:t>
            </w:r>
          </w:p>
        </w:tc>
        <w:tc>
          <w:tcPr>
            <w:tcW w:w="939" w:type="dxa"/>
          </w:tcPr>
          <w:p w:rsidR="004D7489" w:rsidRDefault="004D7489" w:rsidP="00255E02">
            <w:pPr>
              <w:jc w:val="center"/>
              <w:rPr>
                <w:lang w:val="es-MX"/>
              </w:rPr>
            </w:pPr>
            <w:r>
              <w:rPr>
                <w:lang w:val="es-MX"/>
              </w:rPr>
              <w:t>X</w:t>
            </w:r>
          </w:p>
        </w:tc>
      </w:tr>
      <w:tr w:rsidR="004D7489" w:rsidTr="004D7489">
        <w:tc>
          <w:tcPr>
            <w:tcW w:w="1181" w:type="dxa"/>
          </w:tcPr>
          <w:p w:rsidR="004D7489" w:rsidRPr="0023133C" w:rsidRDefault="004D7489" w:rsidP="0023133C">
            <w:pPr>
              <w:jc w:val="center"/>
            </w:pPr>
            <w:r>
              <w:t>APAT</w:t>
            </w:r>
          </w:p>
        </w:tc>
        <w:tc>
          <w:tcPr>
            <w:tcW w:w="2265" w:type="dxa"/>
          </w:tcPr>
          <w:p w:rsidR="004D7489" w:rsidRPr="00785ACD" w:rsidRDefault="004D7489" w:rsidP="00A9424C">
            <w:pPr>
              <w:ind w:firstLine="708"/>
              <w:jc w:val="center"/>
              <w:rPr>
                <w:bCs/>
              </w:rPr>
            </w:pPr>
            <w:r w:rsidRPr="00785ACD">
              <w:rPr>
                <w:bCs/>
              </w:rPr>
              <w:t>Administrador de Proyectos de Auditoría Técnica</w:t>
            </w:r>
          </w:p>
        </w:tc>
        <w:tc>
          <w:tcPr>
            <w:tcW w:w="3447" w:type="dxa"/>
          </w:tcPr>
          <w:p w:rsidR="004D7489" w:rsidRPr="00785ACD" w:rsidRDefault="004D7489" w:rsidP="00255E02">
            <w:pPr>
              <w:jc w:val="center"/>
            </w:pPr>
            <w:r>
              <w:t xml:space="preserve">Esta aplicación se encarga de llevar el control de todos los datos de los proyectos que auditan la unidad de Auditoria técnica, también se encarga de llevar el registro de los </w:t>
            </w:r>
            <w:r>
              <w:lastRenderedPageBreak/>
              <w:t>datos de las estimaciones y cambios en los montos que se producen en cada proyecto.</w:t>
            </w:r>
          </w:p>
        </w:tc>
        <w:tc>
          <w:tcPr>
            <w:tcW w:w="1222" w:type="dxa"/>
          </w:tcPr>
          <w:p w:rsidR="004D7489" w:rsidRDefault="004D7489" w:rsidP="00255E02">
            <w:pPr>
              <w:jc w:val="center"/>
            </w:pPr>
          </w:p>
        </w:tc>
        <w:tc>
          <w:tcPr>
            <w:tcW w:w="939" w:type="dxa"/>
          </w:tcPr>
          <w:p w:rsidR="004D7489" w:rsidRDefault="004D7489" w:rsidP="00255E02">
            <w:pPr>
              <w:jc w:val="center"/>
            </w:pPr>
            <w:r>
              <w:t>X</w:t>
            </w:r>
          </w:p>
        </w:tc>
      </w:tr>
      <w:tr w:rsidR="004D7489" w:rsidTr="004D7489">
        <w:tc>
          <w:tcPr>
            <w:tcW w:w="1181" w:type="dxa"/>
          </w:tcPr>
          <w:p w:rsidR="004D7489" w:rsidRDefault="004D7489" w:rsidP="0023133C">
            <w:pPr>
              <w:jc w:val="center"/>
            </w:pPr>
            <w:r>
              <w:lastRenderedPageBreak/>
              <w:t>CCE</w:t>
            </w:r>
          </w:p>
        </w:tc>
        <w:tc>
          <w:tcPr>
            <w:tcW w:w="2265" w:type="dxa"/>
          </w:tcPr>
          <w:p w:rsidR="004D7489" w:rsidRPr="00785ACD" w:rsidRDefault="004D7489" w:rsidP="00A9424C">
            <w:pPr>
              <w:ind w:firstLine="708"/>
              <w:jc w:val="center"/>
              <w:rPr>
                <w:bCs/>
              </w:rPr>
            </w:pPr>
            <w:r>
              <w:rPr>
                <w:bCs/>
              </w:rPr>
              <w:t>Control de Correspondencia Entrante</w:t>
            </w:r>
          </w:p>
        </w:tc>
        <w:tc>
          <w:tcPr>
            <w:tcW w:w="3447" w:type="dxa"/>
          </w:tcPr>
          <w:p w:rsidR="004D7489" w:rsidRDefault="004D7489" w:rsidP="00255E02">
            <w:pPr>
              <w:jc w:val="center"/>
            </w:pPr>
            <w:r>
              <w:t xml:space="preserve">Esta aplicación se encarga de la correspondencia que entra a </w:t>
            </w:r>
            <w:proofErr w:type="spellStart"/>
            <w:r>
              <w:t>LanammeUCR</w:t>
            </w:r>
            <w:proofErr w:type="spellEnd"/>
            <w:r>
              <w:t>. Gestiona y administra esta correspondencia</w:t>
            </w:r>
          </w:p>
        </w:tc>
        <w:tc>
          <w:tcPr>
            <w:tcW w:w="1222" w:type="dxa"/>
          </w:tcPr>
          <w:p w:rsidR="004D7489" w:rsidRDefault="004D7489" w:rsidP="00255E02">
            <w:pPr>
              <w:jc w:val="center"/>
            </w:pPr>
            <w:r>
              <w:t>X</w:t>
            </w:r>
          </w:p>
        </w:tc>
        <w:tc>
          <w:tcPr>
            <w:tcW w:w="939" w:type="dxa"/>
          </w:tcPr>
          <w:p w:rsidR="004D7489" w:rsidRDefault="004D7489" w:rsidP="00255E02">
            <w:pPr>
              <w:jc w:val="center"/>
            </w:pPr>
            <w:r>
              <w:t>X</w:t>
            </w:r>
          </w:p>
        </w:tc>
      </w:tr>
      <w:tr w:rsidR="004D7489" w:rsidTr="004D7489">
        <w:tc>
          <w:tcPr>
            <w:tcW w:w="1181" w:type="dxa"/>
          </w:tcPr>
          <w:p w:rsidR="004D7489" w:rsidRDefault="004D7489" w:rsidP="0023133C">
            <w:pPr>
              <w:jc w:val="center"/>
            </w:pPr>
            <w:r>
              <w:t>PEP</w:t>
            </w:r>
          </w:p>
        </w:tc>
        <w:tc>
          <w:tcPr>
            <w:tcW w:w="2265" w:type="dxa"/>
          </w:tcPr>
          <w:p w:rsidR="004D7489" w:rsidRDefault="004D7489" w:rsidP="00A9424C">
            <w:pPr>
              <w:ind w:firstLine="708"/>
              <w:jc w:val="center"/>
              <w:rPr>
                <w:bCs/>
              </w:rPr>
            </w:pPr>
            <w:r>
              <w:rPr>
                <w:bCs/>
              </w:rPr>
              <w:t>Plataforma de ejecución presupuestaria</w:t>
            </w:r>
          </w:p>
        </w:tc>
        <w:tc>
          <w:tcPr>
            <w:tcW w:w="3447" w:type="dxa"/>
          </w:tcPr>
          <w:p w:rsidR="004D7489" w:rsidRDefault="004D7489" w:rsidP="00255E02">
            <w:pPr>
              <w:jc w:val="center"/>
            </w:pPr>
            <w:r>
              <w:t xml:space="preserve">Se encarga de la gestión y administración del presupuesto de </w:t>
            </w:r>
            <w:proofErr w:type="spellStart"/>
            <w:r>
              <w:t>LanammeUCR</w:t>
            </w:r>
            <w:proofErr w:type="spellEnd"/>
          </w:p>
        </w:tc>
        <w:tc>
          <w:tcPr>
            <w:tcW w:w="1222" w:type="dxa"/>
          </w:tcPr>
          <w:p w:rsidR="004D7489" w:rsidRDefault="004D7489" w:rsidP="00255E02">
            <w:pPr>
              <w:jc w:val="center"/>
            </w:pPr>
            <w:r>
              <w:t>X</w:t>
            </w:r>
          </w:p>
        </w:tc>
        <w:tc>
          <w:tcPr>
            <w:tcW w:w="939" w:type="dxa"/>
          </w:tcPr>
          <w:p w:rsidR="004D7489" w:rsidRDefault="00505B71" w:rsidP="00255E02">
            <w:pPr>
              <w:jc w:val="center"/>
            </w:pPr>
            <w:r>
              <w:t>X</w:t>
            </w:r>
          </w:p>
        </w:tc>
      </w:tr>
      <w:tr w:rsidR="004D7489" w:rsidTr="004D7489">
        <w:tc>
          <w:tcPr>
            <w:tcW w:w="1181" w:type="dxa"/>
          </w:tcPr>
          <w:p w:rsidR="004D7489" w:rsidRDefault="004D7489" w:rsidP="0023133C">
            <w:pPr>
              <w:jc w:val="center"/>
            </w:pPr>
            <w:r>
              <w:t>CCTT</w:t>
            </w:r>
          </w:p>
        </w:tc>
        <w:tc>
          <w:tcPr>
            <w:tcW w:w="2265" w:type="dxa"/>
          </w:tcPr>
          <w:p w:rsidR="004D7489" w:rsidRDefault="004D7489" w:rsidP="00A9424C">
            <w:pPr>
              <w:ind w:firstLine="708"/>
              <w:jc w:val="center"/>
              <w:rPr>
                <w:bCs/>
              </w:rPr>
            </w:pPr>
            <w:r>
              <w:rPr>
                <w:bCs/>
              </w:rPr>
              <w:t>Contactos CTT</w:t>
            </w:r>
          </w:p>
        </w:tc>
        <w:tc>
          <w:tcPr>
            <w:tcW w:w="3447" w:type="dxa"/>
          </w:tcPr>
          <w:p w:rsidR="004D7489" w:rsidRDefault="004D7489" w:rsidP="00255E02">
            <w:pPr>
              <w:jc w:val="center"/>
            </w:pPr>
            <w:r>
              <w:t>Se encarga de la administración de contactos del Centro de Transferencia Tecnológica</w:t>
            </w:r>
          </w:p>
        </w:tc>
        <w:tc>
          <w:tcPr>
            <w:tcW w:w="1222" w:type="dxa"/>
          </w:tcPr>
          <w:p w:rsidR="004D7489" w:rsidRDefault="004D7489" w:rsidP="00255E02">
            <w:pPr>
              <w:jc w:val="center"/>
            </w:pPr>
          </w:p>
        </w:tc>
        <w:tc>
          <w:tcPr>
            <w:tcW w:w="939" w:type="dxa"/>
          </w:tcPr>
          <w:p w:rsidR="004D7489" w:rsidRDefault="004D7489" w:rsidP="00255E02">
            <w:pPr>
              <w:jc w:val="center"/>
            </w:pPr>
            <w:r>
              <w:t>X</w:t>
            </w:r>
          </w:p>
        </w:tc>
      </w:tr>
      <w:tr w:rsidR="004D7489" w:rsidTr="004D7489">
        <w:tc>
          <w:tcPr>
            <w:tcW w:w="1181" w:type="dxa"/>
          </w:tcPr>
          <w:p w:rsidR="004D7489" w:rsidRDefault="004D7489" w:rsidP="0023133C">
            <w:pPr>
              <w:jc w:val="center"/>
            </w:pPr>
            <w:r>
              <w:t>CP</w:t>
            </w:r>
          </w:p>
        </w:tc>
        <w:tc>
          <w:tcPr>
            <w:tcW w:w="2265" w:type="dxa"/>
          </w:tcPr>
          <w:p w:rsidR="004D7489" w:rsidRDefault="004D7489" w:rsidP="00A9424C">
            <w:pPr>
              <w:ind w:firstLine="708"/>
              <w:jc w:val="center"/>
              <w:rPr>
                <w:bCs/>
              </w:rPr>
            </w:pPr>
            <w:r>
              <w:rPr>
                <w:bCs/>
              </w:rPr>
              <w:t>Control Proveeduría</w:t>
            </w:r>
          </w:p>
        </w:tc>
        <w:tc>
          <w:tcPr>
            <w:tcW w:w="3447" w:type="dxa"/>
          </w:tcPr>
          <w:p w:rsidR="004D7489" w:rsidRDefault="004D7489" w:rsidP="00255E02">
            <w:pPr>
              <w:jc w:val="center"/>
            </w:pPr>
            <w:r>
              <w:t>Administra y gestiona la información de proveeduría.</w:t>
            </w:r>
          </w:p>
        </w:tc>
        <w:tc>
          <w:tcPr>
            <w:tcW w:w="1222" w:type="dxa"/>
          </w:tcPr>
          <w:p w:rsidR="004D7489" w:rsidRDefault="004D7489" w:rsidP="00255E02">
            <w:pPr>
              <w:jc w:val="center"/>
            </w:pPr>
          </w:p>
        </w:tc>
        <w:tc>
          <w:tcPr>
            <w:tcW w:w="939" w:type="dxa"/>
          </w:tcPr>
          <w:p w:rsidR="004D7489" w:rsidRDefault="004D7489" w:rsidP="00255E02">
            <w:pPr>
              <w:jc w:val="center"/>
            </w:pPr>
            <w:r>
              <w:t>X</w:t>
            </w:r>
          </w:p>
        </w:tc>
      </w:tr>
      <w:tr w:rsidR="004D7489" w:rsidTr="004D7489">
        <w:tc>
          <w:tcPr>
            <w:tcW w:w="1181" w:type="dxa"/>
          </w:tcPr>
          <w:p w:rsidR="004D7489" w:rsidRDefault="004D7489" w:rsidP="0023133C">
            <w:pPr>
              <w:jc w:val="center"/>
            </w:pPr>
            <w:r>
              <w:t>CM</w:t>
            </w:r>
          </w:p>
        </w:tc>
        <w:tc>
          <w:tcPr>
            <w:tcW w:w="2265" w:type="dxa"/>
          </w:tcPr>
          <w:p w:rsidR="004D7489" w:rsidRDefault="004D7489" w:rsidP="00A9424C">
            <w:pPr>
              <w:ind w:firstLine="708"/>
              <w:jc w:val="center"/>
              <w:rPr>
                <w:bCs/>
              </w:rPr>
            </w:pPr>
            <w:r>
              <w:rPr>
                <w:bCs/>
              </w:rPr>
              <w:t>Control de Marcas</w:t>
            </w:r>
          </w:p>
        </w:tc>
        <w:tc>
          <w:tcPr>
            <w:tcW w:w="3447" w:type="dxa"/>
          </w:tcPr>
          <w:p w:rsidR="004D7489" w:rsidRDefault="004D7489" w:rsidP="00255E02">
            <w:pPr>
              <w:jc w:val="center"/>
            </w:pPr>
            <w:r>
              <w:t xml:space="preserve">Lleva el control de las marcas registradas por los funcionarios de </w:t>
            </w:r>
            <w:proofErr w:type="spellStart"/>
            <w:r>
              <w:t>LanammeUCR</w:t>
            </w:r>
            <w:proofErr w:type="spellEnd"/>
            <w:r>
              <w:t xml:space="preserve"> en las distintas puertas.</w:t>
            </w:r>
          </w:p>
        </w:tc>
        <w:tc>
          <w:tcPr>
            <w:tcW w:w="1222" w:type="dxa"/>
          </w:tcPr>
          <w:p w:rsidR="004D7489" w:rsidRDefault="004D7489" w:rsidP="00255E02">
            <w:pPr>
              <w:jc w:val="center"/>
            </w:pPr>
          </w:p>
        </w:tc>
        <w:tc>
          <w:tcPr>
            <w:tcW w:w="939" w:type="dxa"/>
          </w:tcPr>
          <w:p w:rsidR="004D7489" w:rsidRDefault="004D7489" w:rsidP="00255E02">
            <w:pPr>
              <w:jc w:val="center"/>
            </w:pPr>
            <w:r>
              <w:t>X</w:t>
            </w:r>
          </w:p>
        </w:tc>
      </w:tr>
    </w:tbl>
    <w:p w:rsidR="00255E02" w:rsidRDefault="00255E02">
      <w:pPr>
        <w:rPr>
          <w:lang w:val="es-MX"/>
        </w:rPr>
      </w:pPr>
    </w:p>
    <w:p w:rsidR="001B3F3E" w:rsidRDefault="001B3F3E">
      <w:pPr>
        <w:rPr>
          <w:lang w:val="es-MX"/>
        </w:rPr>
      </w:pPr>
      <w:r>
        <w:rPr>
          <w:lang w:val="es-MX"/>
        </w:rPr>
        <w:t>las aplicaciones de CDSGC están ligadas; primero se entra a la aplicación de CDSGC y luego se escoge a cual aplicación se entra según el laboratorio.</w:t>
      </w:r>
    </w:p>
    <w:p w:rsidR="001B3F3E" w:rsidRDefault="001B3F3E">
      <w:pPr>
        <w:rPr>
          <w:lang w:val="es-MX"/>
        </w:rPr>
      </w:pPr>
    </w:p>
    <w:p w:rsidR="001B3F3E" w:rsidRDefault="001B3F3E" w:rsidP="001B3F3E">
      <w:pPr>
        <w:pStyle w:val="Prrafodelista"/>
        <w:numPr>
          <w:ilvl w:val="0"/>
          <w:numId w:val="3"/>
        </w:numPr>
        <w:rPr>
          <w:lang w:val="es-MX"/>
        </w:rPr>
      </w:pPr>
      <w:r w:rsidRPr="001B3F3E">
        <w:rPr>
          <w:lang w:val="es-MX"/>
        </w:rPr>
        <w:t>CDSGC</w:t>
      </w:r>
      <w:r>
        <w:rPr>
          <w:lang w:val="es-MX"/>
        </w:rPr>
        <w:tab/>
      </w:r>
    </w:p>
    <w:p w:rsidR="001B3F3E" w:rsidRDefault="001B3F3E" w:rsidP="001B3F3E">
      <w:pPr>
        <w:pStyle w:val="Prrafodelista"/>
        <w:numPr>
          <w:ilvl w:val="2"/>
          <w:numId w:val="4"/>
        </w:numPr>
        <w:rPr>
          <w:lang w:val="es-MX"/>
        </w:rPr>
      </w:pPr>
      <w:r>
        <w:rPr>
          <w:lang w:val="es-MX"/>
        </w:rPr>
        <w:t>CDSGCLE</w:t>
      </w:r>
    </w:p>
    <w:p w:rsidR="001B3F3E" w:rsidRDefault="001B3F3E" w:rsidP="001B3F3E">
      <w:pPr>
        <w:pStyle w:val="Prrafodelista"/>
        <w:numPr>
          <w:ilvl w:val="2"/>
          <w:numId w:val="4"/>
        </w:numPr>
        <w:rPr>
          <w:lang w:val="es-MX"/>
        </w:rPr>
      </w:pPr>
      <w:r>
        <w:rPr>
          <w:lang w:val="es-MX"/>
        </w:rPr>
        <w:t>CDSGCLF</w:t>
      </w:r>
    </w:p>
    <w:p w:rsidR="001B3F3E" w:rsidRPr="001B3F3E" w:rsidRDefault="001B3F3E" w:rsidP="001B3F3E">
      <w:pPr>
        <w:pStyle w:val="Prrafodelista"/>
        <w:numPr>
          <w:ilvl w:val="2"/>
          <w:numId w:val="4"/>
        </w:numPr>
        <w:rPr>
          <w:lang w:val="es-MX"/>
        </w:rPr>
      </w:pPr>
      <w:r>
        <w:rPr>
          <w:lang w:val="es-MX"/>
        </w:rPr>
        <w:t>CDSGCUP</w:t>
      </w:r>
    </w:p>
    <w:p w:rsidR="001B3F3E" w:rsidRPr="00255E02" w:rsidRDefault="001B3F3E">
      <w:pPr>
        <w:rPr>
          <w:lang w:val="es-MX"/>
        </w:rPr>
      </w:pPr>
    </w:p>
    <w:sectPr w:rsidR="001B3F3E" w:rsidRPr="00255E02" w:rsidSect="00073F7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086E2C"/>
    <w:multiLevelType w:val="hybridMultilevel"/>
    <w:tmpl w:val="CBE47EE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5EA94D51"/>
    <w:multiLevelType w:val="hybridMultilevel"/>
    <w:tmpl w:val="C416F3F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6EF03CA2"/>
    <w:multiLevelType w:val="multilevel"/>
    <w:tmpl w:val="1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749430BA"/>
    <w:multiLevelType w:val="hybridMultilevel"/>
    <w:tmpl w:val="A1B41E3E"/>
    <w:lvl w:ilvl="0" w:tplc="50623C7A">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255E02"/>
    <w:rsid w:val="00045170"/>
    <w:rsid w:val="00073F7B"/>
    <w:rsid w:val="00082B18"/>
    <w:rsid w:val="001B3F3E"/>
    <w:rsid w:val="0023133C"/>
    <w:rsid w:val="00255E02"/>
    <w:rsid w:val="004D7489"/>
    <w:rsid w:val="00505B71"/>
    <w:rsid w:val="00785ACD"/>
    <w:rsid w:val="008759DC"/>
    <w:rsid w:val="009273BF"/>
    <w:rsid w:val="00A9424C"/>
    <w:rsid w:val="00BA332F"/>
    <w:rsid w:val="00CF51BF"/>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F7B"/>
  </w:style>
  <w:style w:type="paragraph" w:styleId="Ttulo2">
    <w:name w:val="heading 2"/>
    <w:basedOn w:val="Normal"/>
    <w:next w:val="Normal"/>
    <w:link w:val="Ttulo2Car"/>
    <w:uiPriority w:val="9"/>
    <w:unhideWhenUsed/>
    <w:qFormat/>
    <w:rsid w:val="00255E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55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55E02"/>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255E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55E02"/>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rsid w:val="00255E02"/>
    <w:rPr>
      <w:rFonts w:asciiTheme="majorHAnsi" w:eastAsiaTheme="majorEastAsia" w:hAnsiTheme="majorHAnsi" w:cstheme="majorBidi"/>
      <w:b/>
      <w:bCs/>
      <w:color w:val="4F81BD" w:themeColor="accent1"/>
    </w:rPr>
  </w:style>
  <w:style w:type="paragraph" w:styleId="Subttulo">
    <w:name w:val="Subtitle"/>
    <w:basedOn w:val="Normal"/>
    <w:next w:val="Normal"/>
    <w:link w:val="SubttuloCar"/>
    <w:uiPriority w:val="11"/>
    <w:qFormat/>
    <w:rsid w:val="00255E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55E02"/>
    <w:rPr>
      <w:rFonts w:asciiTheme="majorHAnsi" w:eastAsiaTheme="majorEastAsia" w:hAnsiTheme="majorHAnsi" w:cstheme="majorBidi"/>
      <w:i/>
      <w:iCs/>
      <w:color w:val="4F81BD" w:themeColor="accent1"/>
      <w:spacing w:val="15"/>
      <w:sz w:val="24"/>
      <w:szCs w:val="24"/>
    </w:rPr>
  </w:style>
  <w:style w:type="table" w:styleId="Tablaconcuadrcula">
    <w:name w:val="Table Grid"/>
    <w:basedOn w:val="Tablanormal"/>
    <w:uiPriority w:val="59"/>
    <w:rsid w:val="00255E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1B3F3E"/>
    <w:pPr>
      <w:ind w:left="720"/>
      <w:contextualSpacing/>
    </w:pPr>
  </w:style>
</w:styles>
</file>

<file path=word/webSettings.xml><?xml version="1.0" encoding="utf-8"?>
<w:webSettings xmlns:r="http://schemas.openxmlformats.org/officeDocument/2006/relationships" xmlns:w="http://schemas.openxmlformats.org/wordprocessingml/2006/main">
  <w:divs>
    <w:div w:id="284041628">
      <w:bodyDiv w:val="1"/>
      <w:marLeft w:val="0"/>
      <w:marRight w:val="0"/>
      <w:marTop w:val="0"/>
      <w:marBottom w:val="0"/>
      <w:divBdr>
        <w:top w:val="none" w:sz="0" w:space="0" w:color="auto"/>
        <w:left w:val="none" w:sz="0" w:space="0" w:color="auto"/>
        <w:bottom w:val="none" w:sz="0" w:space="0" w:color="auto"/>
        <w:right w:val="none" w:sz="0" w:space="0" w:color="auto"/>
      </w:divBdr>
    </w:div>
    <w:div w:id="460225257">
      <w:bodyDiv w:val="1"/>
      <w:marLeft w:val="0"/>
      <w:marRight w:val="0"/>
      <w:marTop w:val="0"/>
      <w:marBottom w:val="0"/>
      <w:divBdr>
        <w:top w:val="none" w:sz="0" w:space="0" w:color="auto"/>
        <w:left w:val="none" w:sz="0" w:space="0" w:color="auto"/>
        <w:bottom w:val="none" w:sz="0" w:space="0" w:color="auto"/>
        <w:right w:val="none" w:sz="0" w:space="0" w:color="auto"/>
      </w:divBdr>
    </w:div>
    <w:div w:id="593633637">
      <w:bodyDiv w:val="1"/>
      <w:marLeft w:val="0"/>
      <w:marRight w:val="0"/>
      <w:marTop w:val="0"/>
      <w:marBottom w:val="0"/>
      <w:divBdr>
        <w:top w:val="none" w:sz="0" w:space="0" w:color="auto"/>
        <w:left w:val="none" w:sz="0" w:space="0" w:color="auto"/>
        <w:bottom w:val="none" w:sz="0" w:space="0" w:color="auto"/>
        <w:right w:val="none" w:sz="0" w:space="0" w:color="auto"/>
      </w:divBdr>
    </w:div>
    <w:div w:id="605119810">
      <w:bodyDiv w:val="1"/>
      <w:marLeft w:val="0"/>
      <w:marRight w:val="0"/>
      <w:marTop w:val="0"/>
      <w:marBottom w:val="0"/>
      <w:divBdr>
        <w:top w:val="none" w:sz="0" w:space="0" w:color="auto"/>
        <w:left w:val="none" w:sz="0" w:space="0" w:color="auto"/>
        <w:bottom w:val="none" w:sz="0" w:space="0" w:color="auto"/>
        <w:right w:val="none" w:sz="0" w:space="0" w:color="auto"/>
      </w:divBdr>
    </w:div>
    <w:div w:id="643240816">
      <w:bodyDiv w:val="1"/>
      <w:marLeft w:val="0"/>
      <w:marRight w:val="0"/>
      <w:marTop w:val="0"/>
      <w:marBottom w:val="0"/>
      <w:divBdr>
        <w:top w:val="none" w:sz="0" w:space="0" w:color="auto"/>
        <w:left w:val="none" w:sz="0" w:space="0" w:color="auto"/>
        <w:bottom w:val="none" w:sz="0" w:space="0" w:color="auto"/>
        <w:right w:val="none" w:sz="0" w:space="0" w:color="auto"/>
      </w:divBdr>
    </w:div>
    <w:div w:id="1167087227">
      <w:bodyDiv w:val="1"/>
      <w:marLeft w:val="0"/>
      <w:marRight w:val="0"/>
      <w:marTop w:val="0"/>
      <w:marBottom w:val="0"/>
      <w:divBdr>
        <w:top w:val="none" w:sz="0" w:space="0" w:color="auto"/>
        <w:left w:val="none" w:sz="0" w:space="0" w:color="auto"/>
        <w:bottom w:val="none" w:sz="0" w:space="0" w:color="auto"/>
        <w:right w:val="none" w:sz="0" w:space="0" w:color="auto"/>
      </w:divBdr>
    </w:div>
    <w:div w:id="1460757337">
      <w:bodyDiv w:val="1"/>
      <w:marLeft w:val="0"/>
      <w:marRight w:val="0"/>
      <w:marTop w:val="0"/>
      <w:marBottom w:val="0"/>
      <w:divBdr>
        <w:top w:val="none" w:sz="0" w:space="0" w:color="auto"/>
        <w:left w:val="none" w:sz="0" w:space="0" w:color="auto"/>
        <w:bottom w:val="none" w:sz="0" w:space="0" w:color="auto"/>
        <w:right w:val="none" w:sz="0" w:space="0" w:color="auto"/>
      </w:divBdr>
    </w:div>
    <w:div w:id="1482036041">
      <w:bodyDiv w:val="1"/>
      <w:marLeft w:val="0"/>
      <w:marRight w:val="0"/>
      <w:marTop w:val="0"/>
      <w:marBottom w:val="0"/>
      <w:divBdr>
        <w:top w:val="none" w:sz="0" w:space="0" w:color="auto"/>
        <w:left w:val="none" w:sz="0" w:space="0" w:color="auto"/>
        <w:bottom w:val="none" w:sz="0" w:space="0" w:color="auto"/>
        <w:right w:val="none" w:sz="0" w:space="0" w:color="auto"/>
      </w:divBdr>
    </w:div>
    <w:div w:id="1539318039">
      <w:bodyDiv w:val="1"/>
      <w:marLeft w:val="0"/>
      <w:marRight w:val="0"/>
      <w:marTop w:val="0"/>
      <w:marBottom w:val="0"/>
      <w:divBdr>
        <w:top w:val="none" w:sz="0" w:space="0" w:color="auto"/>
        <w:left w:val="none" w:sz="0" w:space="0" w:color="auto"/>
        <w:bottom w:val="none" w:sz="0" w:space="0" w:color="auto"/>
        <w:right w:val="none" w:sz="0" w:space="0" w:color="auto"/>
      </w:divBdr>
    </w:div>
    <w:div w:id="1754744783">
      <w:bodyDiv w:val="1"/>
      <w:marLeft w:val="0"/>
      <w:marRight w:val="0"/>
      <w:marTop w:val="0"/>
      <w:marBottom w:val="0"/>
      <w:divBdr>
        <w:top w:val="none" w:sz="0" w:space="0" w:color="auto"/>
        <w:left w:val="none" w:sz="0" w:space="0" w:color="auto"/>
        <w:bottom w:val="none" w:sz="0" w:space="0" w:color="auto"/>
        <w:right w:val="none" w:sz="0" w:space="0" w:color="auto"/>
      </w:divBdr>
      <w:divsChild>
        <w:div w:id="1401056416">
          <w:marLeft w:val="0"/>
          <w:marRight w:val="0"/>
          <w:marTop w:val="0"/>
          <w:marBottom w:val="0"/>
          <w:divBdr>
            <w:top w:val="none" w:sz="0" w:space="0" w:color="auto"/>
            <w:left w:val="none" w:sz="0" w:space="0" w:color="auto"/>
            <w:bottom w:val="none" w:sz="0" w:space="0" w:color="auto"/>
            <w:right w:val="none" w:sz="0" w:space="0" w:color="auto"/>
          </w:divBdr>
          <w:divsChild>
            <w:div w:id="1012562254">
              <w:marLeft w:val="0"/>
              <w:marRight w:val="0"/>
              <w:marTop w:val="0"/>
              <w:marBottom w:val="0"/>
              <w:divBdr>
                <w:top w:val="none" w:sz="0" w:space="0" w:color="auto"/>
                <w:left w:val="none" w:sz="0" w:space="0" w:color="auto"/>
                <w:bottom w:val="none" w:sz="0" w:space="0" w:color="auto"/>
                <w:right w:val="none" w:sz="0" w:space="0" w:color="auto"/>
              </w:divBdr>
              <w:divsChild>
                <w:div w:id="265427548">
                  <w:marLeft w:val="0"/>
                  <w:marRight w:val="0"/>
                  <w:marTop w:val="0"/>
                  <w:marBottom w:val="0"/>
                  <w:divBdr>
                    <w:top w:val="none" w:sz="0" w:space="0" w:color="auto"/>
                    <w:left w:val="none" w:sz="0" w:space="0" w:color="auto"/>
                    <w:bottom w:val="none" w:sz="0" w:space="0" w:color="auto"/>
                    <w:right w:val="none" w:sz="0" w:space="0" w:color="auto"/>
                  </w:divBdr>
                  <w:divsChild>
                    <w:div w:id="957838421">
                      <w:marLeft w:val="0"/>
                      <w:marRight w:val="0"/>
                      <w:marTop w:val="0"/>
                      <w:marBottom w:val="0"/>
                      <w:divBdr>
                        <w:top w:val="none" w:sz="0" w:space="0" w:color="auto"/>
                        <w:left w:val="none" w:sz="0" w:space="0" w:color="auto"/>
                        <w:bottom w:val="none" w:sz="0" w:space="0" w:color="auto"/>
                        <w:right w:val="none" w:sz="0" w:space="0" w:color="auto"/>
                      </w:divBdr>
                      <w:divsChild>
                        <w:div w:id="5109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853228">
      <w:bodyDiv w:val="1"/>
      <w:marLeft w:val="0"/>
      <w:marRight w:val="0"/>
      <w:marTop w:val="0"/>
      <w:marBottom w:val="0"/>
      <w:divBdr>
        <w:top w:val="none" w:sz="0" w:space="0" w:color="auto"/>
        <w:left w:val="none" w:sz="0" w:space="0" w:color="auto"/>
        <w:bottom w:val="none" w:sz="0" w:space="0" w:color="auto"/>
        <w:right w:val="none" w:sz="0" w:space="0" w:color="auto"/>
      </w:divBdr>
    </w:div>
    <w:div w:id="1910536832">
      <w:bodyDiv w:val="1"/>
      <w:marLeft w:val="0"/>
      <w:marRight w:val="0"/>
      <w:marTop w:val="0"/>
      <w:marBottom w:val="0"/>
      <w:divBdr>
        <w:top w:val="none" w:sz="0" w:space="0" w:color="auto"/>
        <w:left w:val="none" w:sz="0" w:space="0" w:color="auto"/>
        <w:bottom w:val="none" w:sz="0" w:space="0" w:color="auto"/>
        <w:right w:val="none" w:sz="0" w:space="0" w:color="auto"/>
      </w:divBdr>
    </w:div>
    <w:div w:id="1915553430">
      <w:bodyDiv w:val="1"/>
      <w:marLeft w:val="0"/>
      <w:marRight w:val="0"/>
      <w:marTop w:val="0"/>
      <w:marBottom w:val="0"/>
      <w:divBdr>
        <w:top w:val="none" w:sz="0" w:space="0" w:color="auto"/>
        <w:left w:val="none" w:sz="0" w:space="0" w:color="auto"/>
        <w:bottom w:val="none" w:sz="0" w:space="0" w:color="auto"/>
        <w:right w:val="none" w:sz="0" w:space="0" w:color="auto"/>
      </w:divBdr>
    </w:div>
    <w:div w:id="1945111639">
      <w:bodyDiv w:val="1"/>
      <w:marLeft w:val="0"/>
      <w:marRight w:val="0"/>
      <w:marTop w:val="0"/>
      <w:marBottom w:val="0"/>
      <w:divBdr>
        <w:top w:val="none" w:sz="0" w:space="0" w:color="auto"/>
        <w:left w:val="none" w:sz="0" w:space="0" w:color="auto"/>
        <w:bottom w:val="none" w:sz="0" w:space="0" w:color="auto"/>
        <w:right w:val="none" w:sz="0" w:space="0" w:color="auto"/>
      </w:divBdr>
    </w:div>
    <w:div w:id="2106537899">
      <w:bodyDiv w:val="1"/>
      <w:marLeft w:val="0"/>
      <w:marRight w:val="0"/>
      <w:marTop w:val="0"/>
      <w:marBottom w:val="0"/>
      <w:divBdr>
        <w:top w:val="none" w:sz="0" w:space="0" w:color="auto"/>
        <w:left w:val="none" w:sz="0" w:space="0" w:color="auto"/>
        <w:bottom w:val="none" w:sz="0" w:space="0" w:color="auto"/>
        <w:right w:val="none" w:sz="0" w:space="0" w:color="auto"/>
      </w:divBdr>
      <w:divsChild>
        <w:div w:id="1523280223">
          <w:marLeft w:val="0"/>
          <w:marRight w:val="0"/>
          <w:marTop w:val="0"/>
          <w:marBottom w:val="0"/>
          <w:divBdr>
            <w:top w:val="none" w:sz="0" w:space="0" w:color="auto"/>
            <w:left w:val="none" w:sz="0" w:space="0" w:color="auto"/>
            <w:bottom w:val="none" w:sz="0" w:space="0" w:color="auto"/>
            <w:right w:val="none" w:sz="0" w:space="0" w:color="auto"/>
          </w:divBdr>
          <w:divsChild>
            <w:div w:id="434135486">
              <w:marLeft w:val="0"/>
              <w:marRight w:val="0"/>
              <w:marTop w:val="0"/>
              <w:marBottom w:val="0"/>
              <w:divBdr>
                <w:top w:val="none" w:sz="0" w:space="0" w:color="auto"/>
                <w:left w:val="none" w:sz="0" w:space="0" w:color="auto"/>
                <w:bottom w:val="none" w:sz="0" w:space="0" w:color="auto"/>
                <w:right w:val="none" w:sz="0" w:space="0" w:color="auto"/>
              </w:divBdr>
              <w:divsChild>
                <w:div w:id="737242677">
                  <w:marLeft w:val="0"/>
                  <w:marRight w:val="0"/>
                  <w:marTop w:val="0"/>
                  <w:marBottom w:val="0"/>
                  <w:divBdr>
                    <w:top w:val="none" w:sz="0" w:space="0" w:color="auto"/>
                    <w:left w:val="none" w:sz="0" w:space="0" w:color="auto"/>
                    <w:bottom w:val="none" w:sz="0" w:space="0" w:color="auto"/>
                    <w:right w:val="none" w:sz="0" w:space="0" w:color="auto"/>
                  </w:divBdr>
                  <w:divsChild>
                    <w:div w:id="1061750248">
                      <w:marLeft w:val="0"/>
                      <w:marRight w:val="0"/>
                      <w:marTop w:val="0"/>
                      <w:marBottom w:val="0"/>
                      <w:divBdr>
                        <w:top w:val="none" w:sz="0" w:space="0" w:color="auto"/>
                        <w:left w:val="none" w:sz="0" w:space="0" w:color="auto"/>
                        <w:bottom w:val="none" w:sz="0" w:space="0" w:color="auto"/>
                        <w:right w:val="none" w:sz="0" w:space="0" w:color="auto"/>
                      </w:divBdr>
                      <w:divsChild>
                        <w:div w:id="1873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648</Words>
  <Characters>3568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lcarrion</dc:creator>
  <cp:lastModifiedBy>lcarrion</cp:lastModifiedBy>
  <cp:revision>9</cp:revision>
  <dcterms:created xsi:type="dcterms:W3CDTF">2017-05-25T17:24:00Z</dcterms:created>
  <dcterms:modified xsi:type="dcterms:W3CDTF">2018-04-30T20:45:00Z</dcterms:modified>
</cp:coreProperties>
</file>