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4F211" w14:textId="77777777" w:rsidR="003A2C22" w:rsidRDefault="003A2C22" w:rsidP="00A7690D">
      <w:pPr>
        <w:jc w:val="center"/>
        <w:rPr>
          <w:noProof/>
          <w:lang w:eastAsia="zh-CN"/>
        </w:rPr>
      </w:pPr>
      <w:r>
        <w:rPr>
          <w:noProof/>
          <w:lang w:eastAsia="zh-CN"/>
        </w:rPr>
        <w:drawing>
          <wp:inline distT="0" distB="0" distL="0" distR="0" wp14:anchorId="2B58B461" wp14:editId="050CC38F">
            <wp:extent cx="5464810" cy="4468495"/>
            <wp:effectExtent l="0" t="0" r="2540" b="8255"/>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rrowheads="1"/>
                    </pic:cNvPicPr>
                  </pic:nvPicPr>
                  <pic:blipFill>
                    <a:blip r:embed="rId8">
                      <a:extLst>
                        <a:ext uri="{28A0092B-C50C-407E-A947-70E740481C1C}">
                          <a14:useLocalDpi xmlns:a14="http://schemas.microsoft.com/office/drawing/2010/main" val="0"/>
                        </a:ext>
                      </a:extLst>
                    </a:blip>
                    <a:srcRect b="32808"/>
                    <a:stretch>
                      <a:fillRect/>
                    </a:stretch>
                  </pic:blipFill>
                  <pic:spPr bwMode="auto">
                    <a:xfrm>
                      <a:off x="0" y="0"/>
                      <a:ext cx="5464810" cy="4468495"/>
                    </a:xfrm>
                    <a:prstGeom prst="rect">
                      <a:avLst/>
                    </a:prstGeom>
                    <a:noFill/>
                    <a:ln>
                      <a:noFill/>
                    </a:ln>
                  </pic:spPr>
                </pic:pic>
              </a:graphicData>
            </a:graphic>
          </wp:inline>
        </w:drawing>
      </w:r>
    </w:p>
    <w:p w14:paraId="6B675B07" w14:textId="77777777" w:rsidR="003A2C22" w:rsidRDefault="003A2C22" w:rsidP="003A2C22">
      <w:pPr>
        <w:jc w:val="center"/>
        <w:rPr>
          <w:noProof/>
          <w:sz w:val="32"/>
          <w:szCs w:val="32"/>
          <w:lang w:eastAsia="zh-CN"/>
        </w:rPr>
      </w:pPr>
    </w:p>
    <w:p w14:paraId="771C0843" w14:textId="4F43A0E6" w:rsidR="003A2C22" w:rsidRDefault="003A2C22" w:rsidP="003A2C22">
      <w:pPr>
        <w:jc w:val="center"/>
        <w:rPr>
          <w:noProof/>
          <w:sz w:val="32"/>
          <w:szCs w:val="32"/>
          <w:lang w:eastAsia="zh-CN"/>
        </w:rPr>
      </w:pPr>
      <w:r>
        <w:rPr>
          <w:noProof/>
          <w:sz w:val="32"/>
          <w:szCs w:val="32"/>
          <w:lang w:eastAsia="zh-CN"/>
        </w:rPr>
        <w:t xml:space="preserve">CECS </w:t>
      </w:r>
      <w:r w:rsidR="00926ADC">
        <w:rPr>
          <w:noProof/>
          <w:sz w:val="32"/>
          <w:szCs w:val="32"/>
          <w:lang w:eastAsia="zh-CN"/>
        </w:rPr>
        <w:t>561</w:t>
      </w:r>
      <w:r>
        <w:rPr>
          <w:noProof/>
          <w:sz w:val="32"/>
          <w:szCs w:val="32"/>
          <w:lang w:eastAsia="zh-CN"/>
        </w:rPr>
        <w:t xml:space="preserve"> </w:t>
      </w:r>
      <w:r w:rsidR="00926ADC">
        <w:rPr>
          <w:noProof/>
          <w:sz w:val="32"/>
          <w:szCs w:val="32"/>
          <w:lang w:eastAsia="zh-CN"/>
        </w:rPr>
        <w:t xml:space="preserve">  </w:t>
      </w:r>
      <w:r w:rsidR="003A20A1">
        <w:rPr>
          <w:noProof/>
          <w:sz w:val="32"/>
          <w:szCs w:val="32"/>
          <w:lang w:eastAsia="zh-CN"/>
        </w:rPr>
        <w:t>Spring</w:t>
      </w:r>
      <w:r>
        <w:rPr>
          <w:noProof/>
          <w:sz w:val="32"/>
          <w:szCs w:val="32"/>
          <w:lang w:eastAsia="zh-CN"/>
        </w:rPr>
        <w:t xml:space="preserve"> 201</w:t>
      </w:r>
      <w:r w:rsidR="00926ADC">
        <w:rPr>
          <w:noProof/>
          <w:sz w:val="32"/>
          <w:szCs w:val="32"/>
          <w:lang w:eastAsia="zh-CN"/>
        </w:rPr>
        <w:t xml:space="preserve">8   </w:t>
      </w:r>
    </w:p>
    <w:p w14:paraId="0975E1C3" w14:textId="77777777" w:rsidR="003A2C22" w:rsidRDefault="003A2C22" w:rsidP="003A2C22">
      <w:pPr>
        <w:jc w:val="center"/>
        <w:rPr>
          <w:noProof/>
          <w:sz w:val="32"/>
          <w:szCs w:val="32"/>
          <w:lang w:eastAsia="zh-CN"/>
        </w:rPr>
      </w:pPr>
    </w:p>
    <w:p w14:paraId="069BD360" w14:textId="47AD05C8" w:rsidR="003A2C22" w:rsidRDefault="004311E6" w:rsidP="003A2C22">
      <w:pPr>
        <w:jc w:val="center"/>
        <w:rPr>
          <w:noProof/>
          <w:sz w:val="32"/>
          <w:szCs w:val="32"/>
          <w:lang w:eastAsia="zh-CN"/>
        </w:rPr>
      </w:pPr>
      <w:r>
        <w:rPr>
          <w:noProof/>
          <w:sz w:val="32"/>
          <w:szCs w:val="32"/>
          <w:lang w:eastAsia="zh-CN"/>
        </w:rPr>
        <w:t>Basic System</w:t>
      </w:r>
    </w:p>
    <w:p w14:paraId="53C3958F" w14:textId="77777777" w:rsidR="004311E6" w:rsidRDefault="004311E6" w:rsidP="003A2C22">
      <w:pPr>
        <w:jc w:val="center"/>
        <w:rPr>
          <w:noProof/>
          <w:sz w:val="32"/>
          <w:szCs w:val="32"/>
          <w:lang w:eastAsia="zh-CN"/>
        </w:rPr>
      </w:pPr>
      <w:bookmarkStart w:id="0" w:name="_GoBack"/>
      <w:bookmarkEnd w:id="0"/>
    </w:p>
    <w:p w14:paraId="2308CCCA" w14:textId="77777777" w:rsidR="003A2C22" w:rsidRDefault="003A2C22" w:rsidP="003A2C22">
      <w:pPr>
        <w:jc w:val="center"/>
        <w:rPr>
          <w:noProof/>
          <w:lang w:eastAsia="zh-CN"/>
        </w:rPr>
      </w:pPr>
      <w:r>
        <w:rPr>
          <w:noProof/>
          <w:lang w:eastAsia="zh-CN"/>
        </w:rPr>
        <w:t>By</w:t>
      </w:r>
    </w:p>
    <w:p w14:paraId="23A51CBA" w14:textId="77777777" w:rsidR="003A2C22" w:rsidRDefault="003A2C22" w:rsidP="003A2C22">
      <w:pPr>
        <w:jc w:val="center"/>
        <w:rPr>
          <w:noProof/>
          <w:lang w:eastAsia="zh-CN"/>
        </w:rPr>
      </w:pPr>
    </w:p>
    <w:p w14:paraId="104BE005" w14:textId="0EAF31E7" w:rsidR="003A2C22" w:rsidRDefault="00A7690D" w:rsidP="003A2C22">
      <w:pPr>
        <w:jc w:val="center"/>
        <w:rPr>
          <w:noProof/>
          <w:lang w:eastAsia="zh-CN"/>
        </w:rPr>
      </w:pPr>
      <w:r>
        <w:rPr>
          <w:noProof/>
          <w:lang w:eastAsia="zh-CN"/>
        </w:rPr>
        <w:t>Nolan Luckett</w:t>
      </w:r>
    </w:p>
    <w:p w14:paraId="49DDC821" w14:textId="77777777" w:rsidR="003A2C22" w:rsidRDefault="003A2C22" w:rsidP="003A2C22">
      <w:pPr>
        <w:jc w:val="center"/>
        <w:rPr>
          <w:noProof/>
          <w:lang w:eastAsia="zh-CN"/>
        </w:rPr>
      </w:pPr>
    </w:p>
    <w:p w14:paraId="5C536930" w14:textId="1818BBF8" w:rsidR="003A2C22" w:rsidRDefault="003A20A1" w:rsidP="003A2C22">
      <w:pPr>
        <w:jc w:val="center"/>
        <w:rPr>
          <w:noProof/>
          <w:lang w:eastAsia="zh-CN"/>
        </w:rPr>
      </w:pPr>
      <w:r>
        <w:rPr>
          <w:noProof/>
          <w:lang w:eastAsia="zh-CN"/>
        </w:rPr>
        <w:t>0</w:t>
      </w:r>
      <w:r w:rsidR="00926ADC">
        <w:rPr>
          <w:noProof/>
          <w:lang w:eastAsia="zh-CN"/>
        </w:rPr>
        <w:t>4</w:t>
      </w:r>
      <w:r w:rsidR="00A7690D">
        <w:rPr>
          <w:noProof/>
          <w:lang w:eastAsia="zh-CN"/>
        </w:rPr>
        <w:t>/</w:t>
      </w:r>
      <w:r w:rsidR="00926ADC">
        <w:rPr>
          <w:noProof/>
          <w:lang w:eastAsia="zh-CN"/>
        </w:rPr>
        <w:t>06</w:t>
      </w:r>
      <w:r w:rsidR="00A7690D">
        <w:rPr>
          <w:noProof/>
          <w:lang w:eastAsia="zh-CN"/>
        </w:rPr>
        <w:t>/201</w:t>
      </w:r>
      <w:r>
        <w:rPr>
          <w:noProof/>
          <w:lang w:eastAsia="zh-CN"/>
        </w:rPr>
        <w:t>8</w:t>
      </w:r>
    </w:p>
    <w:p w14:paraId="06F7300E" w14:textId="77777777" w:rsidR="003A2C22" w:rsidRDefault="003A2C22" w:rsidP="003A2C22">
      <w:pPr>
        <w:jc w:val="center"/>
        <w:rPr>
          <w:noProof/>
          <w:sz w:val="32"/>
          <w:szCs w:val="32"/>
          <w:lang w:eastAsia="zh-CN"/>
        </w:rPr>
      </w:pPr>
    </w:p>
    <w:p w14:paraId="69B3A1F2" w14:textId="4E314FF0" w:rsidR="000E113B" w:rsidRDefault="00517EE3" w:rsidP="00517EE3">
      <w:pPr>
        <w:spacing w:after="160" w:line="259" w:lineRule="auto"/>
        <w:jc w:val="center"/>
      </w:pPr>
      <w:r>
        <w:rPr>
          <w:rStyle w:val="apple-converted-space"/>
          <w:color w:val="000000"/>
          <w:lang w:eastAsia="zh-CN"/>
        </w:rPr>
        <w:t>An audio recorder was built on the Zybo board using a new I2S IP.</w:t>
      </w:r>
      <w:r w:rsidR="000E113B">
        <w:br w:type="page"/>
      </w:r>
    </w:p>
    <w:p w14:paraId="0E54109A" w14:textId="20D1E201" w:rsidR="0030776E" w:rsidRDefault="00D900E4" w:rsidP="00673407">
      <w:pPr>
        <w:pStyle w:val="Heading1"/>
      </w:pPr>
      <w:r>
        <w:lastRenderedPageBreak/>
        <w:t>Introduction</w:t>
      </w:r>
    </w:p>
    <w:p w14:paraId="06A6371B" w14:textId="52B3445C" w:rsidR="009D69A9" w:rsidRPr="00665D8D" w:rsidRDefault="00D640B9" w:rsidP="00D900E4">
      <w:r>
        <w:t>An audio recorder was built on the Zybo board using a</w:t>
      </w:r>
      <w:r w:rsidR="00235DD9">
        <w:t xml:space="preserve"> new I2S IP. This new IP </w:t>
      </w:r>
      <w:r w:rsidR="00C52FE6">
        <w:t xml:space="preserve">(called </w:t>
      </w:r>
      <w:proofErr w:type="spellStart"/>
      <w:r w:rsidR="00C52FE6">
        <w:t>LogicBricks</w:t>
      </w:r>
      <w:proofErr w:type="spellEnd"/>
      <w:r w:rsidR="00C52FE6">
        <w:t xml:space="preserve"> LOGII2S) </w:t>
      </w:r>
      <w:r w:rsidR="00235DD9">
        <w:t xml:space="preserve">is available from </w:t>
      </w:r>
      <w:proofErr w:type="spellStart"/>
      <w:r w:rsidR="00235DD9">
        <w:t>Xylon</w:t>
      </w:r>
      <w:proofErr w:type="spellEnd"/>
      <w:r w:rsidR="00235DD9">
        <w:t xml:space="preserve"> </w:t>
      </w:r>
      <w:r w:rsidR="0002288E">
        <w:t xml:space="preserve">through </w:t>
      </w:r>
      <w:proofErr w:type="spellStart"/>
      <w:r w:rsidR="0002288E">
        <w:t>Vivado’s</w:t>
      </w:r>
      <w:proofErr w:type="spellEnd"/>
      <w:r w:rsidR="0002288E">
        <w:t xml:space="preserve"> IP catalog. A free evaluation license can be obtained from the vendor’s website.</w:t>
      </w:r>
      <w:r w:rsidR="00C52FE6">
        <w:t xml:space="preserve"> The LOGII2S IP </w:t>
      </w:r>
      <w:r w:rsidR="004E4762">
        <w:t>allows for 8x Rx/Tx channels to be configured</w:t>
      </w:r>
      <w:r w:rsidR="00BE14E9">
        <w:t xml:space="preserve"> for recording/playback on external audio hardware</w:t>
      </w:r>
      <w:r w:rsidR="00FF73FB">
        <w:t xml:space="preserve"> (i.e. the </w:t>
      </w:r>
      <w:proofErr w:type="spellStart"/>
      <w:r w:rsidR="00FF73FB">
        <w:t>Zybo’s</w:t>
      </w:r>
      <w:proofErr w:type="spellEnd"/>
      <w:r w:rsidR="00FF73FB">
        <w:t xml:space="preserve"> SSM2603 audio codec</w:t>
      </w:r>
      <w:r w:rsidR="00FF73FB">
        <w:t>)</w:t>
      </w:r>
      <w:r w:rsidR="00DC70F6">
        <w:t xml:space="preserve"> via the I2S protocol</w:t>
      </w:r>
      <w:r w:rsidR="00041BED">
        <w:t xml:space="preserve">. </w:t>
      </w:r>
    </w:p>
    <w:p w14:paraId="6703A20F" w14:textId="6B40947E" w:rsidR="00D900E4" w:rsidRDefault="00D900E4" w:rsidP="00D900E4">
      <w:pPr>
        <w:pStyle w:val="Heading1"/>
      </w:pPr>
      <w:r>
        <w:t>Operation</w:t>
      </w:r>
    </w:p>
    <w:p w14:paraId="46CAB343" w14:textId="7A7D9921" w:rsidR="00BC227A" w:rsidRDefault="00E77396" w:rsidP="00E77396">
      <w:r>
        <w:t>When a button is pressed, the Zynq board will record audio data from a microphone. When the button is released the audio-data will be played from a connected speaker.</w:t>
      </w:r>
    </w:p>
    <w:p w14:paraId="16C9EA13" w14:textId="7D9FD1CC" w:rsidR="00D900E4" w:rsidRDefault="00D900E4" w:rsidP="00D900E4">
      <w:pPr>
        <w:pStyle w:val="Heading1"/>
      </w:pPr>
      <w:r>
        <w:t>Theory</w:t>
      </w:r>
    </w:p>
    <w:p w14:paraId="219AE4E7" w14:textId="4F6B418B" w:rsidR="00F52A0D" w:rsidRDefault="00673407" w:rsidP="004B043E">
      <w:r>
        <w:rPr>
          <w:noProof/>
        </w:rPr>
        <mc:AlternateContent>
          <mc:Choice Requires="wps">
            <w:drawing>
              <wp:anchor distT="0" distB="0" distL="114300" distR="114300" simplePos="0" relativeHeight="251672576" behindDoc="0" locked="0" layoutInCell="1" allowOverlap="1" wp14:anchorId="2627841F" wp14:editId="797E42EC">
                <wp:simplePos x="0" y="0"/>
                <wp:positionH relativeFrom="column">
                  <wp:posOffset>2247265</wp:posOffset>
                </wp:positionH>
                <wp:positionV relativeFrom="paragraph">
                  <wp:posOffset>1405890</wp:posOffset>
                </wp:positionV>
                <wp:extent cx="369633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696335" cy="635"/>
                        </a:xfrm>
                        <a:prstGeom prst="rect">
                          <a:avLst/>
                        </a:prstGeom>
                        <a:solidFill>
                          <a:prstClr val="white"/>
                        </a:solidFill>
                        <a:ln>
                          <a:noFill/>
                        </a:ln>
                      </wps:spPr>
                      <wps:txbx>
                        <w:txbxContent>
                          <w:p w14:paraId="6260DEF1" w14:textId="64E920C6" w:rsidR="00673407" w:rsidRPr="0074548A" w:rsidRDefault="00673407" w:rsidP="00673407">
                            <w:pPr>
                              <w:pStyle w:val="Caption"/>
                              <w:rPr>
                                <w:noProof/>
                                <w:sz w:val="24"/>
                                <w:szCs w:val="24"/>
                              </w:rPr>
                            </w:pPr>
                            <w:bookmarkStart w:id="1" w:name="_Ref510686484"/>
                            <w:r>
                              <w:t xml:space="preserve">Figure </w:t>
                            </w:r>
                            <w:r>
                              <w:fldChar w:fldCharType="begin"/>
                            </w:r>
                            <w:r>
                              <w:instrText xml:space="preserve"> SEQ Figure \* ARABIC </w:instrText>
                            </w:r>
                            <w:r>
                              <w:fldChar w:fldCharType="separate"/>
                            </w:r>
                            <w:r w:rsidR="00EE354D">
                              <w:rPr>
                                <w:noProof/>
                              </w:rPr>
                              <w:t>1</w:t>
                            </w:r>
                            <w:r>
                              <w:fldChar w:fldCharType="end"/>
                            </w:r>
                            <w:bookmarkEnd w:id="1"/>
                            <w:r w:rsidRPr="004B61CE">
                              <w:t xml:space="preserve"> The LOGII2S's register map. The table is taken from </w:t>
                            </w:r>
                            <w:proofErr w:type="spellStart"/>
                            <w:r w:rsidRPr="004B61CE">
                              <w:t>Xylon's</w:t>
                            </w:r>
                            <w:proofErr w:type="spellEnd"/>
                            <w:r w:rsidRPr="004B61CE">
                              <w:t xml:space="preserve"> documentation.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27841F" id="_x0000_t202" coordsize="21600,21600" o:spt="202" path="m,l,21600r21600,l21600,xe">
                <v:stroke joinstyle="miter"/>
                <v:path gradientshapeok="t" o:connecttype="rect"/>
              </v:shapetype>
              <v:shape id="Text Box 5" o:spid="_x0000_s1026" type="#_x0000_t202" style="position:absolute;margin-left:176.95pt;margin-top:110.7pt;width:291.0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" stroked="f">
                <v:textbox style="mso-fit-shape-to-text:t" inset="0,0,0,0">
                  <w:txbxContent>
                    <w:p w14:paraId="6260DEF1" w14:textId="64E920C6" w:rsidR="00673407" w:rsidRPr="0074548A" w:rsidRDefault="00673407" w:rsidP="00673407">
                      <w:pPr>
                        <w:pStyle w:val="Caption"/>
                        <w:rPr>
                          <w:noProof/>
                          <w:sz w:val="24"/>
                          <w:szCs w:val="24"/>
                        </w:rPr>
                      </w:pPr>
                      <w:bookmarkStart w:id="2" w:name="_Ref510686484"/>
                      <w:r>
                        <w:t xml:space="preserve">Figure </w:t>
                      </w:r>
                      <w:r>
                        <w:fldChar w:fldCharType="begin"/>
                      </w:r>
                      <w:r>
                        <w:instrText xml:space="preserve"> SEQ Figure \* ARABIC </w:instrText>
                      </w:r>
                      <w:r>
                        <w:fldChar w:fldCharType="separate"/>
                      </w:r>
                      <w:r w:rsidR="00EE354D">
                        <w:rPr>
                          <w:noProof/>
                        </w:rPr>
                        <w:t>1</w:t>
                      </w:r>
                      <w:r>
                        <w:fldChar w:fldCharType="end"/>
                      </w:r>
                      <w:bookmarkEnd w:id="2"/>
                      <w:r w:rsidRPr="004B61CE">
                        <w:t xml:space="preserve"> The LOGII2S's register map. The table is taken from </w:t>
                      </w:r>
                      <w:proofErr w:type="spellStart"/>
                      <w:r w:rsidRPr="004B61CE">
                        <w:t>Xylon's</w:t>
                      </w:r>
                      <w:proofErr w:type="spellEnd"/>
                      <w:r w:rsidRPr="004B61CE">
                        <w:t xml:space="preserve"> documentation.</w:t>
                      </w:r>
                    </w:p>
                  </w:txbxContent>
                </v:textbox>
                <w10:wrap type="square"/>
              </v:shape>
            </w:pict>
          </mc:Fallback>
        </mc:AlternateContent>
      </w:r>
      <w:r w:rsidR="00C035B8">
        <w:rPr>
          <w:noProof/>
        </w:rPr>
        <w:drawing>
          <wp:anchor distT="0" distB="0" distL="114300" distR="114300" simplePos="0" relativeHeight="251670528" behindDoc="0" locked="0" layoutInCell="1" allowOverlap="1" wp14:anchorId="6E14DD5A" wp14:editId="39C50E15">
            <wp:simplePos x="0" y="0"/>
            <wp:positionH relativeFrom="margin">
              <wp:align>right</wp:align>
            </wp:positionH>
            <wp:positionV relativeFrom="paragraph">
              <wp:posOffset>4445</wp:posOffset>
            </wp:positionV>
            <wp:extent cx="3696335" cy="1344295"/>
            <wp:effectExtent l="0" t="0" r="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96335" cy="1344295"/>
                    </a:xfrm>
                    <a:prstGeom prst="rect">
                      <a:avLst/>
                    </a:prstGeom>
                  </pic:spPr>
                </pic:pic>
              </a:graphicData>
            </a:graphic>
          </wp:anchor>
        </w:drawing>
      </w:r>
      <w:r w:rsidR="00F52A0D">
        <w:t xml:space="preserve">The LOGII2S IP is configured to have 1 receive channel and 1 transmit channel. </w:t>
      </w:r>
      <w:r w:rsidR="00C62AF7">
        <w:t xml:space="preserve">Each of these channels has </w:t>
      </w:r>
      <w:r w:rsidR="00607CF5">
        <w:t xml:space="preserve">registers associated with it as shown in </w:t>
      </w:r>
      <w:r w:rsidR="00871924">
        <w:fldChar w:fldCharType="begin"/>
      </w:r>
      <w:r w:rsidR="00871924">
        <w:instrText xml:space="preserve"> REF _Ref510686484 \h </w:instrText>
      </w:r>
      <w:r w:rsidR="00871924">
        <w:fldChar w:fldCharType="separate"/>
      </w:r>
      <w:r w:rsidR="00871924">
        <w:t xml:space="preserve">Figure </w:t>
      </w:r>
      <w:r w:rsidR="00871924">
        <w:rPr>
          <w:noProof/>
        </w:rPr>
        <w:t>1</w:t>
      </w:r>
      <w:r w:rsidR="00871924">
        <w:fldChar w:fldCharType="end"/>
      </w:r>
      <w:r w:rsidR="00871924">
        <w:t>.</w:t>
      </w:r>
    </w:p>
    <w:p w14:paraId="60BE5586" w14:textId="00E3E254" w:rsidR="00504636" w:rsidRDefault="00504636" w:rsidP="004B043E"/>
    <w:p w14:paraId="63D36B56" w14:textId="34728CA2" w:rsidR="005E1B97" w:rsidRDefault="005E1B97" w:rsidP="004B043E">
      <w:r>
        <w:t xml:space="preserve">The LOGII2S IP </w:t>
      </w:r>
      <w:r w:rsidR="00BF76FF">
        <w:t xml:space="preserve">uses interrupts to inform the system about the state of its registers. Interrupts can be configured to occur when </w:t>
      </w:r>
      <w:r w:rsidR="00E269CF">
        <w:t xml:space="preserve">a channel’s FIFO is empty, almost empty (user defined), almost full (user defined), and full. </w:t>
      </w:r>
      <w:r w:rsidR="00BF76FF">
        <w:t>When any channel raises an interrupt</w:t>
      </w:r>
    </w:p>
    <w:p w14:paraId="416E7287" w14:textId="75E5BF9A" w:rsidR="00504636" w:rsidRDefault="00CA6AB4" w:rsidP="004B043E">
      <w:r>
        <w:t>t</w:t>
      </w:r>
      <w:r w:rsidR="00504636">
        <w:t>he</w:t>
      </w:r>
      <w:r w:rsidR="005E1B97">
        <w:t xml:space="preserve"> INST_INT register </w:t>
      </w:r>
      <w:r>
        <w:t xml:space="preserve">can be read to determine the source. </w:t>
      </w:r>
      <w:r w:rsidR="00452F99">
        <w:t>The indicated channel’s I2S_n_INT_STAT register can be read to determine which of the four interrupt types caused the event.</w:t>
      </w:r>
      <w:r w:rsidR="00036B52">
        <w:t xml:space="preserve"> The I2S_n_INT_STAT register is also used to clear a given interrupt by writing a ‘1’ to</w:t>
      </w:r>
      <w:r w:rsidR="00922986">
        <w:t xml:space="preserve"> any given position. The I2S_n_</w:t>
      </w:r>
      <w:r w:rsidR="004D37C5">
        <w:t>INT_MASK</w:t>
      </w:r>
      <w:r w:rsidR="00922986">
        <w:t xml:space="preserve"> register </w:t>
      </w:r>
      <w:r w:rsidR="004D37C5">
        <w:t>can be used to enable/disable the four interrupt conditions.</w:t>
      </w:r>
    </w:p>
    <w:p w14:paraId="09F47068" w14:textId="1553F17A" w:rsidR="0029494E" w:rsidRDefault="0029494E" w:rsidP="004B043E"/>
    <w:p w14:paraId="50639B61" w14:textId="3C428E2B" w:rsidR="006D73FA" w:rsidRDefault="006D73FA" w:rsidP="004B043E">
      <w:r>
        <w:t>The I2S_n_PRESCALE value can be used to s</w:t>
      </w:r>
      <w:r w:rsidR="00D13007">
        <w:t xml:space="preserve">et the </w:t>
      </w:r>
      <w:r w:rsidR="008073C9">
        <w:t xml:space="preserve">bit clock </w:t>
      </w:r>
      <w:r w:rsidR="008F08FC">
        <w:t>relative to the system clock. For example, if the system clock is 100 MHz then</w:t>
      </w:r>
      <w:r w:rsidR="00483EC8">
        <w:t xml:space="preserve"> a pre-scale value of 4 would result in a bit clock value of 100 MHz / (2 * 4) = 12.5 MHz. </w:t>
      </w:r>
      <w:r w:rsidR="00B376B7">
        <w:t>The factor of 2 is included for the case of stereo transmission</w:t>
      </w:r>
      <w:r w:rsidR="00443E9D">
        <w:t>, indicating that each channel was operate at an interleaved bit rate of 12.5 MHz.</w:t>
      </w:r>
    </w:p>
    <w:p w14:paraId="6054D82B" w14:textId="31F5CD94" w:rsidR="00443E9D" w:rsidRDefault="00443E9D" w:rsidP="004B043E"/>
    <w:p w14:paraId="3DDC6615" w14:textId="642CF7A5" w:rsidR="00443E9D" w:rsidRDefault="00443E9D" w:rsidP="004B043E">
      <w:r>
        <w:t xml:space="preserve">I2S_n_CTRL register is used to enable/disable serial data </w:t>
      </w:r>
      <w:proofErr w:type="gramStart"/>
      <w:r>
        <w:t>transfers, and</w:t>
      </w:r>
      <w:proofErr w:type="gramEnd"/>
      <w:r>
        <w:t xml:space="preserve"> configure the values of the word select clock</w:t>
      </w:r>
      <w:r w:rsidR="0080730F">
        <w:t>s</w:t>
      </w:r>
      <w:r w:rsidR="00D21700">
        <w:t xml:space="preserve"> among other functions minor functions</w:t>
      </w:r>
      <w:r w:rsidR="0080730F">
        <w:t>.</w:t>
      </w:r>
    </w:p>
    <w:p w14:paraId="5E3CF795" w14:textId="77777777" w:rsidR="00F52A0D" w:rsidRDefault="00F52A0D" w:rsidP="004B043E"/>
    <w:p w14:paraId="77408035" w14:textId="69E6CB81" w:rsidR="004B043E" w:rsidRDefault="004B043E" w:rsidP="004B043E">
      <w:r>
        <w:t xml:space="preserve">The I2S protocol—Inter-IC Sound—uses 1+ data lines, 1 word select clock, and </w:t>
      </w:r>
      <w:proofErr w:type="gramStart"/>
      <w:r>
        <w:t>1 bit</w:t>
      </w:r>
      <w:proofErr w:type="gramEnd"/>
      <w:r>
        <w:t xml:space="preserve"> clock. The word select clock is used to alternate between the L/R channels for stereo playback.</w:t>
      </w:r>
      <w:r w:rsidR="00881B5B">
        <w:t xml:space="preserve"> For transmission, whe</w:t>
      </w:r>
      <w:r w:rsidR="00F14A18">
        <w:t>n</w:t>
      </w:r>
      <w:r w:rsidR="00881B5B">
        <w:t xml:space="preserve"> the output is a stereo line, the data line </w:t>
      </w:r>
      <w:r w:rsidR="00C158A6">
        <w:t xml:space="preserve">consists of interleaved L/R samples as indicated by the </w:t>
      </w:r>
      <w:r w:rsidR="001524EB">
        <w:t>word select clock</w:t>
      </w:r>
      <w:r w:rsidR="00361064">
        <w:t xml:space="preserve"> with a serial data rate indicated by the bit clock.</w:t>
      </w:r>
    </w:p>
    <w:p w14:paraId="561A1590" w14:textId="41BA1F43" w:rsidR="00DE2CA1" w:rsidRDefault="00DE2CA1" w:rsidP="004B043E"/>
    <w:p w14:paraId="36475DAB" w14:textId="421B2673" w:rsidR="00D900E4" w:rsidRDefault="00EE354D" w:rsidP="00DA3B5C">
      <w:pPr>
        <w:pStyle w:val="Heading1"/>
      </w:pPr>
      <w:r>
        <w:rPr>
          <w:noProof/>
        </w:rPr>
        <w:lastRenderedPageBreak/>
        <mc:AlternateContent>
          <mc:Choice Requires="wps">
            <w:drawing>
              <wp:anchor distT="0" distB="0" distL="114300" distR="114300" simplePos="0" relativeHeight="251675648" behindDoc="1" locked="0" layoutInCell="1" allowOverlap="1" wp14:anchorId="269EE065" wp14:editId="0B5C87D4">
                <wp:simplePos x="0" y="0"/>
                <wp:positionH relativeFrom="column">
                  <wp:posOffset>2814320</wp:posOffset>
                </wp:positionH>
                <wp:positionV relativeFrom="paragraph">
                  <wp:posOffset>2073275</wp:posOffset>
                </wp:positionV>
                <wp:extent cx="312928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3129280" cy="635"/>
                        </a:xfrm>
                        <a:prstGeom prst="rect">
                          <a:avLst/>
                        </a:prstGeom>
                        <a:solidFill>
                          <a:prstClr val="white"/>
                        </a:solidFill>
                        <a:ln>
                          <a:noFill/>
                        </a:ln>
                      </wps:spPr>
                      <wps:txbx>
                        <w:txbxContent>
                          <w:p w14:paraId="32BE1AE9" w14:textId="4496C015" w:rsidR="00EE354D" w:rsidRDefault="00EE354D" w:rsidP="00EE354D">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The hardware platform for the basic system. It is the same as Lab 2 with the addition of the I2C interface and the LOGII2S IP.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9EE065" id="Text Box 7" o:spid="_x0000_s1027" type="#_x0000_t202" style="position:absolute;margin-left:221.6pt;margin-top:163.25pt;width:246.4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" stroked="f">
                <v:textbox style="mso-fit-shape-to-text:t" inset="0,0,0,0">
                  <w:txbxContent>
                    <w:p w14:paraId="32BE1AE9" w14:textId="4496C015" w:rsidR="00EE354D" w:rsidRDefault="00EE354D" w:rsidP="00EE354D">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The hardware platform for the basic system. It is the same as Lab 2 with the addition of the I2C interface and the LOGII2S IP.</w:t>
                      </w:r>
                    </w:p>
                  </w:txbxContent>
                </v:textbox>
                <w10:wrap type="tight"/>
              </v:shape>
            </w:pict>
          </mc:Fallback>
        </mc:AlternateContent>
      </w:r>
      <w:r w:rsidRPr="00EE354D">
        <w:drawing>
          <wp:anchor distT="0" distB="0" distL="114300" distR="114300" simplePos="0" relativeHeight="251673600" behindDoc="1" locked="0" layoutInCell="1" allowOverlap="1" wp14:anchorId="5A2F99DF" wp14:editId="41940245">
            <wp:simplePos x="0" y="0"/>
            <wp:positionH relativeFrom="margin">
              <wp:align>right</wp:align>
            </wp:positionH>
            <wp:positionV relativeFrom="paragraph">
              <wp:posOffset>5262</wp:posOffset>
            </wp:positionV>
            <wp:extent cx="3129471" cy="2011085"/>
            <wp:effectExtent l="0" t="0" r="0" b="8255"/>
            <wp:wrapTight wrapText="bothSides">
              <wp:wrapPolygon edited="0">
                <wp:start x="0" y="0"/>
                <wp:lineTo x="0" y="21484"/>
                <wp:lineTo x="21433" y="21484"/>
                <wp:lineTo x="21433" y="0"/>
                <wp:lineTo x="0" y="0"/>
              </wp:wrapPolygon>
            </wp:wrapTight>
            <wp:docPr id="6" name="Picture 4">
              <a:extLst xmlns:a="http://schemas.openxmlformats.org/drawingml/2006/main">
                <a:ext uri="{FF2B5EF4-FFF2-40B4-BE49-F238E27FC236}">
                  <a16:creationId xmlns:a16="http://schemas.microsoft.com/office/drawing/2014/main" id="{42D9E368-D12F-4551-AEA8-FD19C39D1B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2D9E368-D12F-4551-AEA8-FD19C39D1B4B}"/>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29471" cy="2011085"/>
                    </a:xfrm>
                    <a:prstGeom prst="rect">
                      <a:avLst/>
                    </a:prstGeom>
                  </pic:spPr>
                </pic:pic>
              </a:graphicData>
            </a:graphic>
          </wp:anchor>
        </w:drawing>
      </w:r>
      <w:r w:rsidR="00DA3B5C">
        <w:t>Hardware Design</w:t>
      </w:r>
    </w:p>
    <w:p w14:paraId="7FDDB1A2" w14:textId="2418C859" w:rsidR="00C14C67" w:rsidRPr="00C14C67" w:rsidRDefault="00EE354D" w:rsidP="00C14C67">
      <w:r>
        <w:t>The hard</w:t>
      </w:r>
      <w:r w:rsidR="00252FFC">
        <w:t xml:space="preserve">ware </w:t>
      </w:r>
      <w:r w:rsidR="009F1F09">
        <w:t xml:space="preserve">platform is the same as Lab 2 with the addition of an I2C interface on the PS, the LOGII2S IP, and an additional AXI GPIO used for the digital mute control on the audio codec. </w:t>
      </w:r>
      <w:r w:rsidR="001706F5">
        <w:t>The buttons IP from Lab 2 is used to control audio recording/playback.</w:t>
      </w:r>
    </w:p>
    <w:p w14:paraId="63B49828" w14:textId="099C5487" w:rsidR="00DA3B5C" w:rsidRDefault="003B7EA7" w:rsidP="003B7EA7">
      <w:pPr>
        <w:pStyle w:val="Heading1"/>
      </w:pPr>
      <w:r>
        <w:t>Software Design</w:t>
      </w:r>
    </w:p>
    <w:p w14:paraId="59CBE490" w14:textId="0FD97628" w:rsidR="00471558" w:rsidRDefault="00471558" w:rsidP="00471558">
      <w:r>
        <w:t xml:space="preserve">Before using the </w:t>
      </w:r>
      <w:proofErr w:type="spellStart"/>
      <w:r>
        <w:t>Zybo’s</w:t>
      </w:r>
      <w:proofErr w:type="spellEnd"/>
      <w:r>
        <w:t xml:space="preserve"> audio codec it must be configured over I2C. The I2C functionality is enabled in the PS and accessed through the system software. The necessary configuration values are available in the SSM2603’s datasheet.</w:t>
      </w:r>
      <w:r w:rsidR="00B33013">
        <w:t xml:space="preserve"> The I2S IP is configured next</w:t>
      </w:r>
      <w:r w:rsidR="00EA7660">
        <w:t xml:space="preserve"> for a 48 kHz sample rate. Finally, the digital mute is disabled to allow for audio playback.</w:t>
      </w:r>
    </w:p>
    <w:p w14:paraId="36DB8969" w14:textId="1F3359C9" w:rsidR="00B33013" w:rsidRDefault="00B33013" w:rsidP="00471558"/>
    <w:p w14:paraId="1008494B" w14:textId="23941990" w:rsidR="00B33013" w:rsidRDefault="00E94BB4" w:rsidP="00471558">
      <w:r>
        <w:t xml:space="preserve">The </w:t>
      </w:r>
      <w:r w:rsidR="00CE5265">
        <w:t>playback</w:t>
      </w:r>
      <w:r>
        <w:t xml:space="preserve"> function performs the following procedure:</w:t>
      </w:r>
    </w:p>
    <w:p w14:paraId="7854DD8F" w14:textId="67F33F4D" w:rsidR="00E94BB4" w:rsidRDefault="00ED2249" w:rsidP="00E94BB4">
      <w:pPr>
        <w:pStyle w:val="ListParagraph"/>
        <w:numPr>
          <w:ilvl w:val="0"/>
          <w:numId w:val="2"/>
        </w:numPr>
      </w:pPr>
      <w:r>
        <w:t>Set t</w:t>
      </w:r>
      <w:r w:rsidR="00CE5265">
        <w:t>he channel’s</w:t>
      </w:r>
      <w:r>
        <w:t xml:space="preserve"> </w:t>
      </w:r>
      <w:proofErr w:type="spellStart"/>
      <w:r>
        <w:t>prescale</w:t>
      </w:r>
      <w:proofErr w:type="spellEnd"/>
      <w:r>
        <w:t xml:space="preserve"> value </w:t>
      </w:r>
      <w:r w:rsidR="00CE5265">
        <w:t>to obtain the appropriate bit rate.</w:t>
      </w:r>
    </w:p>
    <w:p w14:paraId="79D05DE3" w14:textId="03A56B07" w:rsidR="00CE5265" w:rsidRDefault="00CE5265" w:rsidP="00E94BB4">
      <w:pPr>
        <w:pStyle w:val="ListParagraph"/>
        <w:numPr>
          <w:ilvl w:val="0"/>
          <w:numId w:val="2"/>
        </w:numPr>
      </w:pPr>
      <w:r>
        <w:t>Set the channel’s word select values.</w:t>
      </w:r>
    </w:p>
    <w:p w14:paraId="7C07AA7B" w14:textId="474A615C" w:rsidR="00CE5265" w:rsidRDefault="00CE5265" w:rsidP="00E94BB4">
      <w:pPr>
        <w:pStyle w:val="ListParagraph"/>
        <w:numPr>
          <w:ilvl w:val="0"/>
          <w:numId w:val="2"/>
        </w:numPr>
      </w:pPr>
      <w:r>
        <w:t>Fill the FIFO with data.</w:t>
      </w:r>
    </w:p>
    <w:p w14:paraId="0B85E031" w14:textId="1B5F2342" w:rsidR="00CE5265" w:rsidRDefault="00ED2F8B" w:rsidP="00E94BB4">
      <w:pPr>
        <w:pStyle w:val="ListParagraph"/>
        <w:numPr>
          <w:ilvl w:val="0"/>
          <w:numId w:val="2"/>
        </w:numPr>
      </w:pPr>
      <w:r>
        <w:t>Clear the interrupt mask register.</w:t>
      </w:r>
    </w:p>
    <w:p w14:paraId="1F8C63EF" w14:textId="07241EF8" w:rsidR="00ED2F8B" w:rsidRDefault="00ED2F8B" w:rsidP="00ED2F8B">
      <w:pPr>
        <w:pStyle w:val="ListParagraph"/>
        <w:numPr>
          <w:ilvl w:val="0"/>
          <w:numId w:val="2"/>
        </w:numPr>
      </w:pPr>
      <w:r>
        <w:t>Reset the interrupt sense register by writing ‘1’.</w:t>
      </w:r>
    </w:p>
    <w:p w14:paraId="0FC4C00D" w14:textId="371B0728" w:rsidR="00ED2F8B" w:rsidRDefault="00F1262F" w:rsidP="00ED2F8B">
      <w:pPr>
        <w:pStyle w:val="ListParagraph"/>
        <w:numPr>
          <w:ilvl w:val="0"/>
          <w:numId w:val="2"/>
        </w:numPr>
      </w:pPr>
      <w:r>
        <w:t>Enable data transfer by writing a ‘1’ to the enable bit in the control register.</w:t>
      </w:r>
    </w:p>
    <w:p w14:paraId="22EE60FA" w14:textId="0E6D85F8" w:rsidR="00677B29" w:rsidRDefault="00677B29" w:rsidP="00ED2F8B">
      <w:pPr>
        <w:pStyle w:val="ListParagraph"/>
        <w:numPr>
          <w:ilvl w:val="0"/>
          <w:numId w:val="2"/>
        </w:numPr>
      </w:pPr>
      <w:r>
        <w:t>Wait for the FIFO almost empty interrupt to occur.</w:t>
      </w:r>
    </w:p>
    <w:p w14:paraId="1AB92BBA" w14:textId="4A274A39" w:rsidR="00677B29" w:rsidRPr="004B043E" w:rsidRDefault="00677B29" w:rsidP="00ED2F8B">
      <w:pPr>
        <w:pStyle w:val="ListParagraph"/>
        <w:numPr>
          <w:ilvl w:val="0"/>
          <w:numId w:val="2"/>
        </w:numPr>
      </w:pPr>
      <w:r>
        <w:t>Repeat from step 3.</w:t>
      </w:r>
    </w:p>
    <w:p w14:paraId="1B51855A" w14:textId="11FE33F9" w:rsidR="00470AAB" w:rsidRDefault="00673D5B" w:rsidP="008B2D7A">
      <w:pPr>
        <w:pStyle w:val="Heading1"/>
        <w:rPr>
          <w:rFonts w:ascii="Times New Roman" w:eastAsia="SimSun" w:hAnsi="Times New Roman" w:cs="Times New Roman"/>
          <w:color w:val="auto"/>
          <w:sz w:val="24"/>
          <w:szCs w:val="24"/>
        </w:rPr>
      </w:pPr>
      <w:r>
        <w:rPr>
          <w:rFonts w:ascii="Times New Roman" w:eastAsia="SimSun" w:hAnsi="Times New Roman" w:cs="Times New Roman"/>
          <w:color w:val="auto"/>
          <w:sz w:val="24"/>
          <w:szCs w:val="24"/>
        </w:rPr>
        <w:t>The record function performs the same procedure with</w:t>
      </w:r>
      <w:r w:rsidR="003F7871">
        <w:rPr>
          <w:rFonts w:ascii="Times New Roman" w:eastAsia="SimSun" w:hAnsi="Times New Roman" w:cs="Times New Roman"/>
          <w:color w:val="auto"/>
          <w:sz w:val="24"/>
          <w:szCs w:val="24"/>
        </w:rPr>
        <w:t xml:space="preserve"> a different FIFO interaction</w:t>
      </w:r>
      <w:r>
        <w:rPr>
          <w:rFonts w:ascii="Times New Roman" w:eastAsia="SimSun" w:hAnsi="Times New Roman" w:cs="Times New Roman"/>
          <w:color w:val="auto"/>
          <w:sz w:val="24"/>
          <w:szCs w:val="24"/>
        </w:rPr>
        <w:t>:</w:t>
      </w:r>
    </w:p>
    <w:p w14:paraId="3C0A95ED" w14:textId="77777777" w:rsidR="00673D5B" w:rsidRDefault="00673D5B" w:rsidP="00673D5B">
      <w:pPr>
        <w:pStyle w:val="ListParagraph"/>
        <w:numPr>
          <w:ilvl w:val="0"/>
          <w:numId w:val="3"/>
        </w:numPr>
      </w:pPr>
      <w:r>
        <w:t xml:space="preserve">Set the channel’s </w:t>
      </w:r>
      <w:proofErr w:type="spellStart"/>
      <w:r>
        <w:t>prescale</w:t>
      </w:r>
      <w:proofErr w:type="spellEnd"/>
      <w:r>
        <w:t xml:space="preserve"> value to obtain the appropriate bit rate.</w:t>
      </w:r>
    </w:p>
    <w:p w14:paraId="457104D2" w14:textId="47099633" w:rsidR="00673D5B" w:rsidRDefault="00673D5B" w:rsidP="003F7871">
      <w:pPr>
        <w:pStyle w:val="ListParagraph"/>
        <w:numPr>
          <w:ilvl w:val="0"/>
          <w:numId w:val="3"/>
        </w:numPr>
      </w:pPr>
      <w:r>
        <w:t>Set the channel’s word select values.</w:t>
      </w:r>
    </w:p>
    <w:p w14:paraId="1BD2BBF1" w14:textId="77777777" w:rsidR="00673D5B" w:rsidRDefault="00673D5B" w:rsidP="00673D5B">
      <w:pPr>
        <w:pStyle w:val="ListParagraph"/>
        <w:numPr>
          <w:ilvl w:val="0"/>
          <w:numId w:val="3"/>
        </w:numPr>
      </w:pPr>
      <w:r>
        <w:t>Clear the interrupt mask register.</w:t>
      </w:r>
    </w:p>
    <w:p w14:paraId="7E80C33F" w14:textId="77777777" w:rsidR="00673D5B" w:rsidRDefault="00673D5B" w:rsidP="00673D5B">
      <w:pPr>
        <w:pStyle w:val="ListParagraph"/>
        <w:numPr>
          <w:ilvl w:val="0"/>
          <w:numId w:val="3"/>
        </w:numPr>
      </w:pPr>
      <w:r>
        <w:t>Reset the interrupt sense register by writing ‘1’.</w:t>
      </w:r>
    </w:p>
    <w:p w14:paraId="2CCF38A8" w14:textId="77777777" w:rsidR="00673D5B" w:rsidRDefault="00673D5B" w:rsidP="00673D5B">
      <w:pPr>
        <w:pStyle w:val="ListParagraph"/>
        <w:numPr>
          <w:ilvl w:val="0"/>
          <w:numId w:val="3"/>
        </w:numPr>
      </w:pPr>
      <w:r>
        <w:t>Enable data transfer by writing a ‘1’ to the enable bit in the control register.</w:t>
      </w:r>
    </w:p>
    <w:p w14:paraId="24BD46BF" w14:textId="0A756BE4" w:rsidR="00673D5B" w:rsidRDefault="00673D5B" w:rsidP="00673D5B">
      <w:pPr>
        <w:pStyle w:val="ListParagraph"/>
        <w:numPr>
          <w:ilvl w:val="0"/>
          <w:numId w:val="3"/>
        </w:numPr>
      </w:pPr>
      <w:r>
        <w:t xml:space="preserve">Wait for the FIFO almost </w:t>
      </w:r>
      <w:r w:rsidR="00C8619D">
        <w:t>full</w:t>
      </w:r>
      <w:r>
        <w:t xml:space="preserve"> interrupt to occur.</w:t>
      </w:r>
    </w:p>
    <w:p w14:paraId="55B8B463" w14:textId="0225AA64" w:rsidR="00C8619D" w:rsidRDefault="00F77EFE" w:rsidP="00673D5B">
      <w:pPr>
        <w:pStyle w:val="ListParagraph"/>
        <w:numPr>
          <w:ilvl w:val="0"/>
          <w:numId w:val="3"/>
        </w:numPr>
      </w:pPr>
      <w:r>
        <w:t>Read from the FIFO.</w:t>
      </w:r>
    </w:p>
    <w:p w14:paraId="0C4FCC54" w14:textId="77777777" w:rsidR="00673D5B" w:rsidRPr="004B043E" w:rsidRDefault="00673D5B" w:rsidP="00673D5B">
      <w:pPr>
        <w:pStyle w:val="ListParagraph"/>
        <w:numPr>
          <w:ilvl w:val="0"/>
          <w:numId w:val="3"/>
        </w:numPr>
      </w:pPr>
      <w:r>
        <w:t>Repeat from step 3.</w:t>
      </w:r>
    </w:p>
    <w:p w14:paraId="00439728" w14:textId="4FE57969" w:rsidR="00673D5B" w:rsidRDefault="00673D5B" w:rsidP="00673D5B"/>
    <w:p w14:paraId="55DB7DD9" w14:textId="2206D958" w:rsidR="004D107E" w:rsidRDefault="004C33F7" w:rsidP="00673D5B">
      <w:r>
        <w:t>The basic system i</w:t>
      </w:r>
      <w:r w:rsidR="00213456">
        <w:t>s implemented using busy waiting for the button presses and the interrupt status.</w:t>
      </w:r>
    </w:p>
    <w:p w14:paraId="6CE39249" w14:textId="707384A4" w:rsidR="004D107E" w:rsidRDefault="006E01CB" w:rsidP="006E01CB">
      <w:pPr>
        <w:pStyle w:val="Heading1"/>
      </w:pPr>
      <w:r>
        <w:t>Next Stage</w:t>
      </w:r>
    </w:p>
    <w:p w14:paraId="0361D44D" w14:textId="3E3AC341" w:rsidR="006E01CB" w:rsidRDefault="00D4269E" w:rsidP="006E01CB">
      <w:r>
        <w:t>First</w:t>
      </w:r>
      <w:r w:rsidR="00A021D3">
        <w:t>, the basic system will be refined by a</w:t>
      </w:r>
      <w:r w:rsidR="006E01CB">
        <w:t>dd</w:t>
      </w:r>
      <w:r w:rsidR="00A021D3">
        <w:t>ing</w:t>
      </w:r>
      <w:r w:rsidR="006E01CB">
        <w:t xml:space="preserve"> edge triggered interrupts to the buttons used to initiate audio recording and playback</w:t>
      </w:r>
      <w:r w:rsidR="00B87C7B">
        <w:t xml:space="preserve">, and to the </w:t>
      </w:r>
      <w:r w:rsidR="004F0CC4">
        <w:t xml:space="preserve">detection of the </w:t>
      </w:r>
      <w:r w:rsidR="004D744E">
        <w:t>LOGII2S</w:t>
      </w:r>
      <w:r w:rsidR="00C47348">
        <w:t xml:space="preserve"> interrupt.</w:t>
      </w:r>
      <w:r w:rsidR="00A021D3">
        <w:t xml:space="preserve"> </w:t>
      </w:r>
      <w:r>
        <w:t>Following this, the features of the advanced system will be implemented. An additional IP for computing FFTs</w:t>
      </w:r>
      <w:r w:rsidR="006D3E2C">
        <w:t xml:space="preserve"> will be added,</w:t>
      </w:r>
      <w:r w:rsidR="005F10AD">
        <w:t xml:space="preserve"> and </w:t>
      </w:r>
      <w:r w:rsidR="00834921">
        <w:t xml:space="preserve">ethernet will be enabled for </w:t>
      </w:r>
      <w:r w:rsidR="000B6B84">
        <w:t>data streaming</w:t>
      </w:r>
      <w:r w:rsidR="0026258A">
        <w:t xml:space="preserve"> to the host.</w:t>
      </w:r>
    </w:p>
    <w:p w14:paraId="30139405" w14:textId="71800743" w:rsidR="00511A4D" w:rsidRDefault="00511A4D" w:rsidP="006E01CB"/>
    <w:p w14:paraId="57A38788" w14:textId="18903CA7" w:rsidR="00511A4D" w:rsidRPr="006E01CB" w:rsidRDefault="00511A4D" w:rsidP="006E01CB"/>
    <w:p w14:paraId="0C2B6A29" w14:textId="37772981" w:rsidR="003B7EA7" w:rsidRDefault="008B2D7A" w:rsidP="008B2D7A">
      <w:pPr>
        <w:pStyle w:val="Heading1"/>
      </w:pPr>
      <w:r>
        <w:t>Conclusion</w:t>
      </w:r>
    </w:p>
    <w:p w14:paraId="4D607AFE" w14:textId="2DA63D5F" w:rsidR="00DA61EB" w:rsidRPr="00665D8D" w:rsidRDefault="00DA61EB" w:rsidP="00DA61EB">
      <w:r>
        <w:t>A</w:t>
      </w:r>
      <w:r w:rsidR="000C39CA">
        <w:t xml:space="preserve"> basic</w:t>
      </w:r>
      <w:r>
        <w:t xml:space="preserve"> audio recorder was built on the Zybo board using a new I2S IP</w:t>
      </w:r>
      <w:r w:rsidR="000C39CA">
        <w:t xml:space="preserve"> (</w:t>
      </w:r>
      <w:proofErr w:type="spellStart"/>
      <w:r w:rsidR="000C39CA">
        <w:t>Xylon’s</w:t>
      </w:r>
      <w:proofErr w:type="spellEnd"/>
      <w:r w:rsidR="000C39CA">
        <w:t xml:space="preserve"> </w:t>
      </w:r>
      <w:proofErr w:type="spellStart"/>
      <w:r w:rsidR="000C39CA">
        <w:t>LogicBricks</w:t>
      </w:r>
      <w:proofErr w:type="spellEnd"/>
      <w:r w:rsidR="000C39CA">
        <w:t xml:space="preserve"> LOGII2S). </w:t>
      </w:r>
      <w:r w:rsidR="0027204F">
        <w:t>The advanced system will additional data processing and data streaming via ethernet.</w:t>
      </w:r>
    </w:p>
    <w:p w14:paraId="33C0EDB3" w14:textId="59F2A994" w:rsidR="00F11B04" w:rsidRPr="00F11B04" w:rsidRDefault="00F11B04" w:rsidP="00F11B04"/>
    <w:sectPr w:rsidR="00F11B04" w:rsidRPr="00F11B04">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D0DA53" w14:textId="77777777" w:rsidR="00A7690D" w:rsidRDefault="00A7690D" w:rsidP="00A7690D">
      <w:r>
        <w:separator/>
      </w:r>
    </w:p>
  </w:endnote>
  <w:endnote w:type="continuationSeparator" w:id="0">
    <w:p w14:paraId="4D3FE1FE" w14:textId="77777777" w:rsidR="00A7690D" w:rsidRDefault="00A7690D" w:rsidP="00A76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4657422"/>
      <w:docPartObj>
        <w:docPartGallery w:val="Page Numbers (Bottom of Page)"/>
        <w:docPartUnique/>
      </w:docPartObj>
    </w:sdtPr>
    <w:sdtEndPr>
      <w:rPr>
        <w:noProof/>
      </w:rPr>
    </w:sdtEndPr>
    <w:sdtContent>
      <w:p w14:paraId="5A9B0E3D" w14:textId="3461F065" w:rsidR="00A7690D" w:rsidRDefault="00A7690D">
        <w:pPr>
          <w:pStyle w:val="Footer"/>
          <w:jc w:val="center"/>
        </w:pPr>
        <w:r>
          <w:fldChar w:fldCharType="begin"/>
        </w:r>
        <w:r>
          <w:instrText xml:space="preserve"> PAGE   \* MERGEFORMAT </w:instrText>
        </w:r>
        <w:r>
          <w:fldChar w:fldCharType="separate"/>
        </w:r>
        <w:r w:rsidR="00782D2C">
          <w:rPr>
            <w:noProof/>
          </w:rPr>
          <w:t>2</w:t>
        </w:r>
        <w:r>
          <w:rPr>
            <w:noProof/>
          </w:rPr>
          <w:fldChar w:fldCharType="end"/>
        </w:r>
      </w:p>
    </w:sdtContent>
  </w:sdt>
  <w:p w14:paraId="7EA28704" w14:textId="77777777" w:rsidR="00A7690D" w:rsidRDefault="00A769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4F4298" w14:textId="77777777" w:rsidR="00A7690D" w:rsidRDefault="00A7690D" w:rsidP="00A7690D">
      <w:r>
        <w:separator/>
      </w:r>
    </w:p>
  </w:footnote>
  <w:footnote w:type="continuationSeparator" w:id="0">
    <w:p w14:paraId="35149285" w14:textId="77777777" w:rsidR="00A7690D" w:rsidRDefault="00A7690D" w:rsidP="00A769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D02E9"/>
    <w:multiLevelType w:val="hybridMultilevel"/>
    <w:tmpl w:val="B992C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A1A79"/>
    <w:multiLevelType w:val="hybridMultilevel"/>
    <w:tmpl w:val="A0569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B7C4F"/>
    <w:multiLevelType w:val="hybridMultilevel"/>
    <w:tmpl w:val="B992C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C22"/>
    <w:rsid w:val="0002288E"/>
    <w:rsid w:val="00022C75"/>
    <w:rsid w:val="00023278"/>
    <w:rsid w:val="000243CC"/>
    <w:rsid w:val="00036B52"/>
    <w:rsid w:val="00041BED"/>
    <w:rsid w:val="00063C7A"/>
    <w:rsid w:val="00073378"/>
    <w:rsid w:val="00074A8B"/>
    <w:rsid w:val="00076080"/>
    <w:rsid w:val="000933F3"/>
    <w:rsid w:val="000A1D2D"/>
    <w:rsid w:val="000B6B84"/>
    <w:rsid w:val="000C39CA"/>
    <w:rsid w:val="000C39F9"/>
    <w:rsid w:val="000C43F3"/>
    <w:rsid w:val="000E113B"/>
    <w:rsid w:val="00126142"/>
    <w:rsid w:val="00127B50"/>
    <w:rsid w:val="00134DDB"/>
    <w:rsid w:val="001524EB"/>
    <w:rsid w:val="00153099"/>
    <w:rsid w:val="00161DC2"/>
    <w:rsid w:val="001706F5"/>
    <w:rsid w:val="001A2A3E"/>
    <w:rsid w:val="001A44B8"/>
    <w:rsid w:val="001C7B80"/>
    <w:rsid w:val="00213456"/>
    <w:rsid w:val="00225443"/>
    <w:rsid w:val="00231AC9"/>
    <w:rsid w:val="002327DC"/>
    <w:rsid w:val="00235DD9"/>
    <w:rsid w:val="00252FFC"/>
    <w:rsid w:val="0026258A"/>
    <w:rsid w:val="0027204F"/>
    <w:rsid w:val="00285655"/>
    <w:rsid w:val="00291695"/>
    <w:rsid w:val="0029494E"/>
    <w:rsid w:val="002971B5"/>
    <w:rsid w:val="002C2EFF"/>
    <w:rsid w:val="002C7258"/>
    <w:rsid w:val="002D2424"/>
    <w:rsid w:val="002D2AFF"/>
    <w:rsid w:val="002E281E"/>
    <w:rsid w:val="002F7969"/>
    <w:rsid w:val="00305CDA"/>
    <w:rsid w:val="0030776E"/>
    <w:rsid w:val="003526DB"/>
    <w:rsid w:val="003528B7"/>
    <w:rsid w:val="00361064"/>
    <w:rsid w:val="00363A07"/>
    <w:rsid w:val="00365E84"/>
    <w:rsid w:val="00391401"/>
    <w:rsid w:val="003A20A1"/>
    <w:rsid w:val="003A2C22"/>
    <w:rsid w:val="003B7EA7"/>
    <w:rsid w:val="003D4555"/>
    <w:rsid w:val="003D4ED6"/>
    <w:rsid w:val="003F16FE"/>
    <w:rsid w:val="003F7871"/>
    <w:rsid w:val="00405B2E"/>
    <w:rsid w:val="00410C90"/>
    <w:rsid w:val="00423F67"/>
    <w:rsid w:val="00426A5C"/>
    <w:rsid w:val="0042792A"/>
    <w:rsid w:val="004311E6"/>
    <w:rsid w:val="00443E9D"/>
    <w:rsid w:val="00452F99"/>
    <w:rsid w:val="0045324E"/>
    <w:rsid w:val="00453F6D"/>
    <w:rsid w:val="0046394C"/>
    <w:rsid w:val="00463C48"/>
    <w:rsid w:val="00464C71"/>
    <w:rsid w:val="0046586B"/>
    <w:rsid w:val="00465CF4"/>
    <w:rsid w:val="00470AAB"/>
    <w:rsid w:val="00471558"/>
    <w:rsid w:val="0047242A"/>
    <w:rsid w:val="00483EC8"/>
    <w:rsid w:val="004904D2"/>
    <w:rsid w:val="004A090A"/>
    <w:rsid w:val="004B043E"/>
    <w:rsid w:val="004B26BD"/>
    <w:rsid w:val="004C33F7"/>
    <w:rsid w:val="004C6D1D"/>
    <w:rsid w:val="004D107E"/>
    <w:rsid w:val="004D37C5"/>
    <w:rsid w:val="004D744E"/>
    <w:rsid w:val="004E4762"/>
    <w:rsid w:val="004E5FE0"/>
    <w:rsid w:val="004E75D0"/>
    <w:rsid w:val="004F0CC4"/>
    <w:rsid w:val="00504636"/>
    <w:rsid w:val="00511A4D"/>
    <w:rsid w:val="00515CC8"/>
    <w:rsid w:val="00517EE3"/>
    <w:rsid w:val="00552053"/>
    <w:rsid w:val="0058239C"/>
    <w:rsid w:val="005B16CF"/>
    <w:rsid w:val="005C1D83"/>
    <w:rsid w:val="005E1B97"/>
    <w:rsid w:val="005E3E35"/>
    <w:rsid w:val="005F10AD"/>
    <w:rsid w:val="00607CF5"/>
    <w:rsid w:val="0061155F"/>
    <w:rsid w:val="0061690A"/>
    <w:rsid w:val="006178DC"/>
    <w:rsid w:val="006334E3"/>
    <w:rsid w:val="00665D8D"/>
    <w:rsid w:val="00672681"/>
    <w:rsid w:val="00673407"/>
    <w:rsid w:val="00673D5B"/>
    <w:rsid w:val="00677B29"/>
    <w:rsid w:val="006D3E2C"/>
    <w:rsid w:val="006D6551"/>
    <w:rsid w:val="006D73FA"/>
    <w:rsid w:val="006E01CB"/>
    <w:rsid w:val="00705C67"/>
    <w:rsid w:val="00743DB9"/>
    <w:rsid w:val="00746C8E"/>
    <w:rsid w:val="0075788C"/>
    <w:rsid w:val="00770AF8"/>
    <w:rsid w:val="00782D2C"/>
    <w:rsid w:val="00795435"/>
    <w:rsid w:val="007C7510"/>
    <w:rsid w:val="007E44E6"/>
    <w:rsid w:val="007F747C"/>
    <w:rsid w:val="0080730F"/>
    <w:rsid w:val="008073C9"/>
    <w:rsid w:val="008116C9"/>
    <w:rsid w:val="0082114D"/>
    <w:rsid w:val="00834921"/>
    <w:rsid w:val="008403F5"/>
    <w:rsid w:val="008462C5"/>
    <w:rsid w:val="00854C08"/>
    <w:rsid w:val="0085607C"/>
    <w:rsid w:val="008716E4"/>
    <w:rsid w:val="00871924"/>
    <w:rsid w:val="00877839"/>
    <w:rsid w:val="00881B5B"/>
    <w:rsid w:val="008B2D7A"/>
    <w:rsid w:val="008C25ED"/>
    <w:rsid w:val="008D1610"/>
    <w:rsid w:val="008F08FC"/>
    <w:rsid w:val="009027D5"/>
    <w:rsid w:val="00912CEB"/>
    <w:rsid w:val="00922986"/>
    <w:rsid w:val="00926ADC"/>
    <w:rsid w:val="00934CA4"/>
    <w:rsid w:val="00941479"/>
    <w:rsid w:val="0097433E"/>
    <w:rsid w:val="00975A32"/>
    <w:rsid w:val="009A1257"/>
    <w:rsid w:val="009C1A3F"/>
    <w:rsid w:val="009D0219"/>
    <w:rsid w:val="009D69A9"/>
    <w:rsid w:val="009E53F6"/>
    <w:rsid w:val="009F02A9"/>
    <w:rsid w:val="009F0FA3"/>
    <w:rsid w:val="009F1F09"/>
    <w:rsid w:val="009F55E2"/>
    <w:rsid w:val="00A021D3"/>
    <w:rsid w:val="00A11719"/>
    <w:rsid w:val="00A27C1F"/>
    <w:rsid w:val="00A65C29"/>
    <w:rsid w:val="00A661EC"/>
    <w:rsid w:val="00A7690D"/>
    <w:rsid w:val="00AB2744"/>
    <w:rsid w:val="00AB62CE"/>
    <w:rsid w:val="00AD11F7"/>
    <w:rsid w:val="00B03F79"/>
    <w:rsid w:val="00B13C07"/>
    <w:rsid w:val="00B33013"/>
    <w:rsid w:val="00B376B7"/>
    <w:rsid w:val="00B57CB5"/>
    <w:rsid w:val="00B87C7B"/>
    <w:rsid w:val="00BC0B07"/>
    <w:rsid w:val="00BC227A"/>
    <w:rsid w:val="00BE14E9"/>
    <w:rsid w:val="00BF1AA7"/>
    <w:rsid w:val="00BF76FF"/>
    <w:rsid w:val="00C035B8"/>
    <w:rsid w:val="00C10619"/>
    <w:rsid w:val="00C13C93"/>
    <w:rsid w:val="00C14972"/>
    <w:rsid w:val="00C14C67"/>
    <w:rsid w:val="00C158A6"/>
    <w:rsid w:val="00C26218"/>
    <w:rsid w:val="00C329DC"/>
    <w:rsid w:val="00C47348"/>
    <w:rsid w:val="00C52FE6"/>
    <w:rsid w:val="00C62AF7"/>
    <w:rsid w:val="00C73838"/>
    <w:rsid w:val="00C8411F"/>
    <w:rsid w:val="00C8619D"/>
    <w:rsid w:val="00C96282"/>
    <w:rsid w:val="00CA6AB4"/>
    <w:rsid w:val="00CB12BD"/>
    <w:rsid w:val="00CE5265"/>
    <w:rsid w:val="00D06C05"/>
    <w:rsid w:val="00D12156"/>
    <w:rsid w:val="00D13007"/>
    <w:rsid w:val="00D14D52"/>
    <w:rsid w:val="00D14F5E"/>
    <w:rsid w:val="00D20736"/>
    <w:rsid w:val="00D21700"/>
    <w:rsid w:val="00D3542F"/>
    <w:rsid w:val="00D4269E"/>
    <w:rsid w:val="00D62FDE"/>
    <w:rsid w:val="00D640B9"/>
    <w:rsid w:val="00D76F07"/>
    <w:rsid w:val="00D8507F"/>
    <w:rsid w:val="00D900E4"/>
    <w:rsid w:val="00D946D1"/>
    <w:rsid w:val="00DA3B5C"/>
    <w:rsid w:val="00DA61EB"/>
    <w:rsid w:val="00DC70F6"/>
    <w:rsid w:val="00DC7E70"/>
    <w:rsid w:val="00DD1713"/>
    <w:rsid w:val="00DE2CA1"/>
    <w:rsid w:val="00DE5EC7"/>
    <w:rsid w:val="00DE67F5"/>
    <w:rsid w:val="00E1080F"/>
    <w:rsid w:val="00E216CF"/>
    <w:rsid w:val="00E269CF"/>
    <w:rsid w:val="00E3645E"/>
    <w:rsid w:val="00E42848"/>
    <w:rsid w:val="00E55D1A"/>
    <w:rsid w:val="00E72557"/>
    <w:rsid w:val="00E77396"/>
    <w:rsid w:val="00E94BB4"/>
    <w:rsid w:val="00EA7660"/>
    <w:rsid w:val="00ED1864"/>
    <w:rsid w:val="00ED2249"/>
    <w:rsid w:val="00ED2F8B"/>
    <w:rsid w:val="00EE354D"/>
    <w:rsid w:val="00F11B04"/>
    <w:rsid w:val="00F1262F"/>
    <w:rsid w:val="00F14A18"/>
    <w:rsid w:val="00F160FE"/>
    <w:rsid w:val="00F3001E"/>
    <w:rsid w:val="00F444CB"/>
    <w:rsid w:val="00F46AE3"/>
    <w:rsid w:val="00F52A0D"/>
    <w:rsid w:val="00F66B2A"/>
    <w:rsid w:val="00F72DD7"/>
    <w:rsid w:val="00F7406D"/>
    <w:rsid w:val="00F77EFE"/>
    <w:rsid w:val="00F97BF2"/>
    <w:rsid w:val="00FB3BB1"/>
    <w:rsid w:val="00FF73F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6A87A"/>
  <w15:chartTrackingRefBased/>
  <w15:docId w15:val="{30190887-8F5B-408E-9C9F-F10075698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2C22"/>
    <w:pPr>
      <w:spacing w:after="0" w:line="240" w:lineRule="auto"/>
    </w:pPr>
    <w:rPr>
      <w:rFonts w:ascii="Times New Roman" w:eastAsia="SimSun" w:hAnsi="Times New Roman" w:cs="Times New Roman"/>
      <w:sz w:val="24"/>
      <w:szCs w:val="24"/>
      <w:lang w:eastAsia="en-US"/>
    </w:rPr>
  </w:style>
  <w:style w:type="paragraph" w:styleId="Heading1">
    <w:name w:val="heading 1"/>
    <w:basedOn w:val="Normal"/>
    <w:next w:val="Normal"/>
    <w:link w:val="Heading1Char"/>
    <w:uiPriority w:val="9"/>
    <w:qFormat/>
    <w:rsid w:val="000E113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3A2C22"/>
  </w:style>
  <w:style w:type="character" w:customStyle="1" w:styleId="Heading1Char">
    <w:name w:val="Heading 1 Char"/>
    <w:basedOn w:val="DefaultParagraphFont"/>
    <w:link w:val="Heading1"/>
    <w:uiPriority w:val="9"/>
    <w:rsid w:val="000E113B"/>
    <w:rPr>
      <w:rFonts w:asciiTheme="majorHAnsi" w:eastAsiaTheme="majorEastAsia" w:hAnsiTheme="majorHAnsi" w:cstheme="majorBidi"/>
      <w:color w:val="2F5496" w:themeColor="accent1" w:themeShade="BF"/>
      <w:sz w:val="32"/>
      <w:szCs w:val="32"/>
      <w:lang w:eastAsia="en-US"/>
    </w:rPr>
  </w:style>
  <w:style w:type="paragraph" w:styleId="Caption">
    <w:name w:val="caption"/>
    <w:basedOn w:val="Normal"/>
    <w:next w:val="Normal"/>
    <w:uiPriority w:val="35"/>
    <w:unhideWhenUsed/>
    <w:qFormat/>
    <w:rsid w:val="00C8411F"/>
    <w:pPr>
      <w:spacing w:after="200"/>
    </w:pPr>
    <w:rPr>
      <w:i/>
      <w:iCs/>
      <w:color w:val="44546A" w:themeColor="text2"/>
      <w:sz w:val="18"/>
      <w:szCs w:val="18"/>
    </w:rPr>
  </w:style>
  <w:style w:type="character" w:styleId="PlaceholderText">
    <w:name w:val="Placeholder Text"/>
    <w:basedOn w:val="DefaultParagraphFont"/>
    <w:uiPriority w:val="99"/>
    <w:semiHidden/>
    <w:rsid w:val="0061690A"/>
    <w:rPr>
      <w:color w:val="808080"/>
    </w:rPr>
  </w:style>
  <w:style w:type="paragraph" w:styleId="ListParagraph">
    <w:name w:val="List Paragraph"/>
    <w:basedOn w:val="Normal"/>
    <w:uiPriority w:val="34"/>
    <w:qFormat/>
    <w:rsid w:val="00305CDA"/>
    <w:pPr>
      <w:ind w:left="720"/>
      <w:contextualSpacing/>
    </w:pPr>
  </w:style>
  <w:style w:type="paragraph" w:styleId="Header">
    <w:name w:val="header"/>
    <w:basedOn w:val="Normal"/>
    <w:link w:val="HeaderChar"/>
    <w:uiPriority w:val="99"/>
    <w:unhideWhenUsed/>
    <w:rsid w:val="00A7690D"/>
    <w:pPr>
      <w:tabs>
        <w:tab w:val="center" w:pos="4680"/>
        <w:tab w:val="right" w:pos="9360"/>
      </w:tabs>
    </w:pPr>
  </w:style>
  <w:style w:type="character" w:customStyle="1" w:styleId="HeaderChar">
    <w:name w:val="Header Char"/>
    <w:basedOn w:val="DefaultParagraphFont"/>
    <w:link w:val="Header"/>
    <w:uiPriority w:val="99"/>
    <w:rsid w:val="00A7690D"/>
    <w:rPr>
      <w:rFonts w:ascii="Times New Roman" w:eastAsia="SimSun" w:hAnsi="Times New Roman" w:cs="Times New Roman"/>
      <w:sz w:val="24"/>
      <w:szCs w:val="24"/>
      <w:lang w:eastAsia="en-US"/>
    </w:rPr>
  </w:style>
  <w:style w:type="paragraph" w:styleId="Footer">
    <w:name w:val="footer"/>
    <w:basedOn w:val="Normal"/>
    <w:link w:val="FooterChar"/>
    <w:uiPriority w:val="99"/>
    <w:unhideWhenUsed/>
    <w:rsid w:val="00A7690D"/>
    <w:pPr>
      <w:tabs>
        <w:tab w:val="center" w:pos="4680"/>
        <w:tab w:val="right" w:pos="9360"/>
      </w:tabs>
    </w:pPr>
  </w:style>
  <w:style w:type="character" w:customStyle="1" w:styleId="FooterChar">
    <w:name w:val="Footer Char"/>
    <w:basedOn w:val="DefaultParagraphFont"/>
    <w:link w:val="Footer"/>
    <w:uiPriority w:val="99"/>
    <w:rsid w:val="00A7690D"/>
    <w:rPr>
      <w:rFonts w:ascii="Times New Roman" w:eastAsia="SimSu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408807">
      <w:bodyDiv w:val="1"/>
      <w:marLeft w:val="0"/>
      <w:marRight w:val="0"/>
      <w:marTop w:val="0"/>
      <w:marBottom w:val="0"/>
      <w:divBdr>
        <w:top w:val="none" w:sz="0" w:space="0" w:color="auto"/>
        <w:left w:val="none" w:sz="0" w:space="0" w:color="auto"/>
        <w:bottom w:val="none" w:sz="0" w:space="0" w:color="auto"/>
        <w:right w:val="none" w:sz="0" w:space="0" w:color="auto"/>
      </w:divBdr>
      <w:divsChild>
        <w:div w:id="2097244635">
          <w:marLeft w:val="0"/>
          <w:marRight w:val="0"/>
          <w:marTop w:val="0"/>
          <w:marBottom w:val="0"/>
          <w:divBdr>
            <w:top w:val="none" w:sz="0" w:space="0" w:color="auto"/>
            <w:left w:val="none" w:sz="0" w:space="0" w:color="auto"/>
            <w:bottom w:val="none" w:sz="0" w:space="0" w:color="auto"/>
            <w:right w:val="none" w:sz="0" w:space="0" w:color="auto"/>
          </w:divBdr>
          <w:divsChild>
            <w:div w:id="236289756">
              <w:marLeft w:val="0"/>
              <w:marRight w:val="0"/>
              <w:marTop w:val="0"/>
              <w:marBottom w:val="0"/>
              <w:divBdr>
                <w:top w:val="none" w:sz="0" w:space="0" w:color="auto"/>
                <w:left w:val="none" w:sz="0" w:space="0" w:color="auto"/>
                <w:bottom w:val="none" w:sz="0" w:space="0" w:color="auto"/>
                <w:right w:val="none" w:sz="0" w:space="0" w:color="auto"/>
              </w:divBdr>
              <w:divsChild>
                <w:div w:id="136826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70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719B5-972F-4AC3-B138-64F00A2B9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4</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Luckett</dc:creator>
  <cp:keywords/>
  <dc:description/>
  <cp:lastModifiedBy>Nolan Luckett</cp:lastModifiedBy>
  <cp:revision>184</cp:revision>
  <dcterms:created xsi:type="dcterms:W3CDTF">2017-12-09T04:58:00Z</dcterms:created>
  <dcterms:modified xsi:type="dcterms:W3CDTF">2018-04-05T18:23:00Z</dcterms:modified>
</cp:coreProperties>
</file>