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B6BEC" w14:textId="77777777" w:rsidR="00225210" w:rsidRPr="00225210" w:rsidRDefault="00225210" w:rsidP="00225210">
      <w:pPr>
        <w:widowControl/>
        <w:spacing w:before="300" w:after="300" w:line="432" w:lineRule="atLeast"/>
        <w:jc w:val="left"/>
        <w:rPr>
          <w:rFonts w:ascii="Times New Roman" w:eastAsia="宋体" w:hAnsi="Times New Roman" w:cs="Times New Roman"/>
          <w:color w:val="282828"/>
          <w:kern w:val="0"/>
          <w:sz w:val="24"/>
          <w:szCs w:val="24"/>
        </w:rPr>
      </w:pPr>
      <w:r w:rsidRPr="00225210">
        <w:rPr>
          <w:rFonts w:ascii="Times New Roman" w:eastAsia="宋体" w:hAnsi="Times New Roman" w:cs="Times New Roman"/>
          <w:color w:val="282828"/>
          <w:kern w:val="0"/>
          <w:sz w:val="24"/>
          <w:szCs w:val="24"/>
        </w:rPr>
        <w:t>The first step in determining whether there is a business case for the above sustainable solution is to estimate the total value that might be generated from an Orkney wide DR scheme. The value of anything can only be measured relative to the cost of the alternative. We shall therefore set the incumbent situation on Orkney as our baseline and measure this against the relative value of a DR scheme. The metric of measurement will be the amount of energy curtailed in a year and the value of this energy.</w:t>
      </w:r>
    </w:p>
    <w:p w14:paraId="515819F2" w14:textId="77777777" w:rsidR="00225210" w:rsidRPr="00225210" w:rsidRDefault="00225210" w:rsidP="00225210">
      <w:pPr>
        <w:widowControl/>
        <w:numPr>
          <w:ilvl w:val="0"/>
          <w:numId w:val="1"/>
        </w:numPr>
        <w:spacing w:before="100" w:beforeAutospacing="1" w:after="100" w:afterAutospacing="1" w:line="432" w:lineRule="atLeast"/>
        <w:ind w:left="1320"/>
        <w:jc w:val="left"/>
        <w:rPr>
          <w:rFonts w:ascii="Times New Roman" w:eastAsia="宋体" w:hAnsi="Times New Roman" w:cs="Times New Roman"/>
          <w:color w:val="282828"/>
          <w:kern w:val="0"/>
          <w:sz w:val="24"/>
          <w:szCs w:val="24"/>
        </w:rPr>
      </w:pPr>
      <w:r w:rsidRPr="00225210">
        <w:rPr>
          <w:rFonts w:ascii="Times New Roman" w:eastAsia="宋体" w:hAnsi="Times New Roman" w:cs="Times New Roman"/>
          <w:color w:val="282828"/>
          <w:kern w:val="0"/>
          <w:sz w:val="24"/>
          <w:szCs w:val="24"/>
        </w:rPr>
        <w:t>How much energy is currently curtailed annually across the Orkney Isles?</w:t>
      </w:r>
    </w:p>
    <w:p w14:paraId="3BE83141" w14:textId="77777777" w:rsidR="00225210" w:rsidRPr="00225210" w:rsidRDefault="00225210" w:rsidP="00225210">
      <w:pPr>
        <w:widowControl/>
        <w:numPr>
          <w:ilvl w:val="0"/>
          <w:numId w:val="1"/>
        </w:numPr>
        <w:spacing w:before="100" w:beforeAutospacing="1" w:after="100" w:afterAutospacing="1" w:line="432" w:lineRule="atLeast"/>
        <w:ind w:left="1320"/>
        <w:jc w:val="left"/>
        <w:rPr>
          <w:rFonts w:ascii="Times New Roman" w:eastAsia="宋体" w:hAnsi="Times New Roman" w:cs="Times New Roman"/>
          <w:color w:val="282828"/>
          <w:kern w:val="0"/>
          <w:sz w:val="24"/>
          <w:szCs w:val="24"/>
        </w:rPr>
      </w:pPr>
      <w:r w:rsidRPr="00225210">
        <w:rPr>
          <w:rFonts w:ascii="Times New Roman" w:eastAsia="宋体" w:hAnsi="Times New Roman" w:cs="Times New Roman"/>
          <w:color w:val="282828"/>
          <w:kern w:val="0"/>
          <w:sz w:val="24"/>
          <w:szCs w:val="24"/>
        </w:rPr>
        <w:t>How much can this be reduced by different levels of DR penetration?</w:t>
      </w:r>
    </w:p>
    <w:p w14:paraId="55B66A5F" w14:textId="77777777" w:rsidR="00225210" w:rsidRPr="00225210" w:rsidRDefault="00225210" w:rsidP="00225210">
      <w:pPr>
        <w:widowControl/>
        <w:numPr>
          <w:ilvl w:val="0"/>
          <w:numId w:val="1"/>
        </w:numPr>
        <w:spacing w:before="100" w:beforeAutospacing="1" w:after="100" w:afterAutospacing="1" w:line="432" w:lineRule="atLeast"/>
        <w:ind w:left="1320"/>
        <w:jc w:val="left"/>
        <w:rPr>
          <w:rFonts w:ascii="Times New Roman" w:eastAsia="宋体" w:hAnsi="Times New Roman" w:cs="Times New Roman"/>
          <w:color w:val="282828"/>
          <w:kern w:val="0"/>
          <w:sz w:val="24"/>
          <w:szCs w:val="24"/>
        </w:rPr>
      </w:pPr>
      <w:r w:rsidRPr="00225210">
        <w:rPr>
          <w:rFonts w:ascii="Times New Roman" w:eastAsia="宋体" w:hAnsi="Times New Roman" w:cs="Times New Roman"/>
          <w:color w:val="282828"/>
          <w:kern w:val="0"/>
          <w:sz w:val="24"/>
          <w:szCs w:val="24"/>
        </w:rPr>
        <w:t xml:space="preserve">How many local households would need to be on our DR scheme </w:t>
      </w:r>
      <w:proofErr w:type="gramStart"/>
      <w:r w:rsidRPr="00225210">
        <w:rPr>
          <w:rFonts w:ascii="Times New Roman" w:eastAsia="宋体" w:hAnsi="Times New Roman" w:cs="Times New Roman"/>
          <w:color w:val="282828"/>
          <w:kern w:val="0"/>
          <w:sz w:val="24"/>
          <w:szCs w:val="24"/>
        </w:rPr>
        <w:t>in order to</w:t>
      </w:r>
      <w:proofErr w:type="gramEnd"/>
      <w:r w:rsidRPr="00225210">
        <w:rPr>
          <w:rFonts w:ascii="Times New Roman" w:eastAsia="宋体" w:hAnsi="Times New Roman" w:cs="Times New Roman"/>
          <w:color w:val="282828"/>
          <w:kern w:val="0"/>
          <w:sz w:val="24"/>
          <w:szCs w:val="24"/>
        </w:rPr>
        <w:t xml:space="preserve"> supply this level of DR?</w:t>
      </w:r>
    </w:p>
    <w:p w14:paraId="521B9D98" w14:textId="77777777" w:rsidR="00225210" w:rsidRPr="00225210" w:rsidRDefault="00225210" w:rsidP="00225210">
      <w:pPr>
        <w:widowControl/>
        <w:spacing w:before="300" w:after="300" w:line="432" w:lineRule="atLeast"/>
        <w:jc w:val="left"/>
        <w:rPr>
          <w:rFonts w:ascii="Times New Roman" w:eastAsia="宋体" w:hAnsi="Times New Roman" w:cs="Times New Roman"/>
          <w:color w:val="282828"/>
          <w:kern w:val="0"/>
          <w:sz w:val="24"/>
          <w:szCs w:val="24"/>
        </w:rPr>
      </w:pPr>
      <w:r w:rsidRPr="00225210">
        <w:rPr>
          <w:rFonts w:ascii="Tahoma" w:eastAsia="宋体" w:hAnsi="Tahoma" w:cs="Tahoma"/>
          <w:color w:val="282828"/>
          <w:kern w:val="0"/>
          <w:sz w:val="24"/>
          <w:szCs w:val="24"/>
        </w:rPr>
        <w:t>﻿</w:t>
      </w:r>
    </w:p>
    <w:p w14:paraId="66267784" w14:textId="77777777" w:rsidR="009244C1" w:rsidRPr="00225210" w:rsidRDefault="00225210">
      <w:pPr>
        <w:rPr>
          <w:rFonts w:ascii="Times New Roman" w:hAnsi="Times New Roman" w:cs="Times New Roman"/>
        </w:rPr>
      </w:pPr>
    </w:p>
    <w:sectPr w:rsidR="009244C1" w:rsidRPr="002252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7505BC"/>
    <w:multiLevelType w:val="multilevel"/>
    <w:tmpl w:val="415E3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04"/>
    <w:rsid w:val="00225210"/>
    <w:rsid w:val="003E050B"/>
    <w:rsid w:val="00C33304"/>
    <w:rsid w:val="00E65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7AE7D5-B340-4590-AE45-9F070D7F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21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485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Zhang</dc:creator>
  <cp:keywords/>
  <dc:description/>
  <cp:lastModifiedBy>Qian Zhang</cp:lastModifiedBy>
  <cp:revision>3</cp:revision>
  <dcterms:created xsi:type="dcterms:W3CDTF">2021-02-06T18:53:00Z</dcterms:created>
  <dcterms:modified xsi:type="dcterms:W3CDTF">2021-02-06T18:59:00Z</dcterms:modified>
</cp:coreProperties>
</file>