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5E1F" w14:textId="77777777" w:rsidR="00CA41DF" w:rsidRDefault="00CA41DF">
      <w:r>
        <w:rPr>
          <w:rFonts w:hint="eastAsia"/>
        </w:rPr>
        <w:t>Meeting</w:t>
      </w:r>
      <w:r>
        <w:t xml:space="preserve"> </w:t>
      </w:r>
      <w:r>
        <w:rPr>
          <w:rFonts w:hint="eastAsia"/>
        </w:rPr>
        <w:t>on</w:t>
      </w:r>
      <w:r>
        <w:t xml:space="preserve"> 28-11-2020</w:t>
      </w:r>
      <w:r>
        <w:rPr>
          <w:rFonts w:hint="eastAsia"/>
        </w:rPr>
        <w:t>:</w:t>
      </w:r>
      <w:r>
        <w:t xml:space="preserve"> </w:t>
      </w:r>
    </w:p>
    <w:p w14:paraId="35D77BA1" w14:textId="77777777" w:rsidR="00CA41DF" w:rsidRDefault="00CA41DF" w:rsidP="00CA41DF"/>
    <w:p w14:paraId="7711A3EA" w14:textId="33F0BEE1" w:rsidR="00CA41DF" w:rsidRDefault="00CA41DF" w:rsidP="00CA41DF">
      <w:r>
        <w:t>went over all the plots on Power Bi</w:t>
      </w:r>
    </w:p>
    <w:p w14:paraId="3AA7DB88" w14:textId="77777777" w:rsidR="00CA41DF" w:rsidRDefault="00CA41DF"/>
    <w:p w14:paraId="4EB8D9DE" w14:textId="3CEF128F" w:rsidR="00611103" w:rsidRPr="00CA41DF" w:rsidRDefault="00611103">
      <w:pPr>
        <w:rPr>
          <w:b/>
          <w:bCs/>
        </w:rPr>
      </w:pPr>
      <w:r w:rsidRPr="00CA41DF">
        <w:rPr>
          <w:b/>
          <w:bCs/>
        </w:rPr>
        <w:t>Page Number of listing:</w:t>
      </w:r>
    </w:p>
    <w:p w14:paraId="1ECC4F56" w14:textId="558A2839" w:rsidR="00611103" w:rsidRDefault="00CA41DF" w:rsidP="00CA41DF">
      <w:pPr>
        <w:pStyle w:val="a3"/>
        <w:numPr>
          <w:ilvl w:val="0"/>
          <w:numId w:val="1"/>
        </w:numPr>
        <w:ind w:firstLineChars="0"/>
      </w:pPr>
      <w:r>
        <w:t xml:space="preserve">The number of listing in 2020 did not drop much from </w:t>
      </w:r>
      <w:r w:rsidR="00611103">
        <w:rPr>
          <w:rFonts w:hint="eastAsia"/>
        </w:rPr>
        <w:t>2019</w:t>
      </w:r>
    </w:p>
    <w:p w14:paraId="3067BC6B" w14:textId="16B43169" w:rsidR="00611103" w:rsidRDefault="00611103"/>
    <w:p w14:paraId="19D84923" w14:textId="444682AD" w:rsidR="00611103" w:rsidRPr="00CA41DF" w:rsidRDefault="00611103">
      <w:pPr>
        <w:rPr>
          <w:b/>
          <w:bCs/>
        </w:rPr>
      </w:pPr>
      <w:r w:rsidRPr="00CA41DF">
        <w:rPr>
          <w:b/>
          <w:bCs/>
        </w:rPr>
        <w:t>Page overall-location</w:t>
      </w:r>
    </w:p>
    <w:p w14:paraId="600FF9F1" w14:textId="76FAC0AF" w:rsidR="00611103" w:rsidRPr="00CA41DF" w:rsidRDefault="00CA41DF" w:rsidP="00CA41DF">
      <w:pPr>
        <w:pStyle w:val="a3"/>
        <w:numPr>
          <w:ilvl w:val="0"/>
          <w:numId w:val="1"/>
        </w:numPr>
        <w:ind w:firstLineChars="0"/>
      </w:pPr>
      <w:r>
        <w:t xml:space="preserve">In both London and Manchester, the number of </w:t>
      </w:r>
      <w:r w:rsidR="00F23ABC">
        <w:t>review (</w:t>
      </w:r>
      <w:r>
        <w:t xml:space="preserve">NOR) dropped from 2020 comparing to 2019. (If we integrate the conclusion from </w:t>
      </w:r>
      <w:r w:rsidRPr="00CA41DF">
        <w:rPr>
          <w:rFonts w:hint="eastAsia"/>
          <w:b/>
          <w:bCs/>
        </w:rPr>
        <w:t>P</w:t>
      </w:r>
      <w:r w:rsidRPr="00CA41DF">
        <w:rPr>
          <w:b/>
          <w:bCs/>
        </w:rPr>
        <w:t>age Number of listing</w:t>
      </w:r>
      <w:r>
        <w:t xml:space="preserve">, the drop of NOR is not caused by any drop of </w:t>
      </w:r>
      <w:r w:rsidR="00611103">
        <w:rPr>
          <w:rFonts w:hint="eastAsia"/>
        </w:rPr>
        <w:t>number</w:t>
      </w:r>
      <w:r>
        <w:t>)</w:t>
      </w:r>
    </w:p>
    <w:p w14:paraId="4D17A430" w14:textId="1F02B4EF" w:rsidR="00611103" w:rsidRPr="00CA41DF" w:rsidRDefault="00611103">
      <w:pPr>
        <w:rPr>
          <w:b/>
          <w:bCs/>
        </w:rPr>
      </w:pPr>
    </w:p>
    <w:p w14:paraId="45E3F317" w14:textId="5465102F" w:rsidR="00611103" w:rsidRPr="00CA41DF" w:rsidRDefault="00611103">
      <w:pPr>
        <w:rPr>
          <w:b/>
          <w:bCs/>
        </w:rPr>
      </w:pPr>
      <w:r w:rsidRPr="00CA41DF">
        <w:rPr>
          <w:rFonts w:hint="eastAsia"/>
          <w:b/>
          <w:bCs/>
        </w:rPr>
        <w:t>Page</w:t>
      </w:r>
      <w:r w:rsidRPr="00CA41DF">
        <w:rPr>
          <w:b/>
          <w:bCs/>
        </w:rPr>
        <w:t xml:space="preserve"> </w:t>
      </w:r>
      <w:r w:rsidRPr="00CA41DF">
        <w:rPr>
          <w:rFonts w:hint="eastAsia"/>
          <w:b/>
          <w:bCs/>
        </w:rPr>
        <w:t>overall-month</w:t>
      </w:r>
    </w:p>
    <w:p w14:paraId="0034B126" w14:textId="58E82965" w:rsidR="00611103" w:rsidRDefault="00CA41DF" w:rsidP="00CA4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 add annotations to show the date of f</w:t>
      </w:r>
      <w:r w:rsidR="00611103">
        <w:rPr>
          <w:rFonts w:hint="eastAsia"/>
        </w:rPr>
        <w:t>irst</w:t>
      </w:r>
      <w:r w:rsidR="00611103">
        <w:t xml:space="preserve"> </w:t>
      </w:r>
      <w:r w:rsidR="00611103">
        <w:rPr>
          <w:rFonts w:hint="eastAsia"/>
        </w:rPr>
        <w:t>lock</w:t>
      </w:r>
      <w:r>
        <w:t>d</w:t>
      </w:r>
      <w:r w:rsidR="00611103">
        <w:rPr>
          <w:rFonts w:hint="eastAsia"/>
        </w:rPr>
        <w:t>own</w:t>
      </w:r>
      <w:r w:rsidR="00611103">
        <w:t xml:space="preserve"> </w:t>
      </w:r>
      <w:r w:rsidR="00611103">
        <w:rPr>
          <w:rFonts w:hint="eastAsia"/>
        </w:rPr>
        <w:t>and</w:t>
      </w:r>
      <w:r w:rsidR="00611103">
        <w:t xml:space="preserve"> </w:t>
      </w:r>
      <w:r w:rsidR="00611103">
        <w:rPr>
          <w:rFonts w:hint="eastAsia"/>
        </w:rPr>
        <w:t>first</w:t>
      </w:r>
      <w:r w:rsidR="00611103">
        <w:t xml:space="preserve"> </w:t>
      </w:r>
      <w:r w:rsidR="00611103">
        <w:rPr>
          <w:rFonts w:hint="eastAsia"/>
        </w:rPr>
        <w:t>relaxation</w:t>
      </w:r>
      <w:r w:rsidR="00611103">
        <w:t xml:space="preserve"> </w:t>
      </w:r>
      <w:r w:rsidR="00611103">
        <w:rPr>
          <w:rFonts w:hint="eastAsia"/>
        </w:rPr>
        <w:t>Date</w:t>
      </w:r>
    </w:p>
    <w:p w14:paraId="7CBD7FDE" w14:textId="7756920F" w:rsidR="00611103" w:rsidRDefault="00611103" w:rsidP="00CA4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 w:rsidR="00CA41DF">
        <w:t xml:space="preserve"> of </w:t>
      </w:r>
      <w:r>
        <w:t>London, 2019, January</w:t>
      </w:r>
      <w:r>
        <w:rPr>
          <w:rFonts w:hint="eastAsia"/>
        </w:rPr>
        <w:t xml:space="preserve"> </w:t>
      </w:r>
      <w:r>
        <w:t xml:space="preserve">is missing, Qian will </w:t>
      </w:r>
      <w:r w:rsidR="00CA41DF">
        <w:t>work</w:t>
      </w:r>
      <w:r>
        <w:t xml:space="preserve"> on it</w:t>
      </w:r>
    </w:p>
    <w:p w14:paraId="72B1604E" w14:textId="610DE071" w:rsidR="00611103" w:rsidRDefault="00CA41DF" w:rsidP="00CA41DF">
      <w:pPr>
        <w:pStyle w:val="a3"/>
        <w:numPr>
          <w:ilvl w:val="0"/>
          <w:numId w:val="1"/>
        </w:numPr>
        <w:ind w:firstLineChars="0"/>
      </w:pPr>
      <w:r>
        <w:t xml:space="preserve">In February and March, the </w:t>
      </w:r>
      <w:r w:rsidR="00611103">
        <w:rPr>
          <w:rFonts w:hint="eastAsia"/>
        </w:rPr>
        <w:t>NOR</w:t>
      </w:r>
      <w:r>
        <w:t xml:space="preserve"> in 2020 did not change much from 2019 </w:t>
      </w:r>
    </w:p>
    <w:p w14:paraId="53D1BEEA" w14:textId="2AB12787" w:rsidR="00CA41DF" w:rsidRDefault="00CA41DF" w:rsidP="00CA41DF">
      <w:pPr>
        <w:pStyle w:val="a3"/>
        <w:numPr>
          <w:ilvl w:val="0"/>
          <w:numId w:val="1"/>
        </w:numPr>
        <w:ind w:firstLineChars="0"/>
      </w:pPr>
      <w:r>
        <w:t>The NOR dropped significantly from April, which matched the trend of lockdown policy</w:t>
      </w:r>
    </w:p>
    <w:p w14:paraId="53EDF079" w14:textId="1A6A7C37" w:rsidR="00611103" w:rsidRDefault="00CA41DF" w:rsidP="00CA41DF">
      <w:pPr>
        <w:pStyle w:val="a3"/>
        <w:numPr>
          <w:ilvl w:val="0"/>
          <w:numId w:val="1"/>
        </w:numPr>
        <w:ind w:firstLineChars="0"/>
      </w:pPr>
      <w:r>
        <w:t>After the first r</w:t>
      </w:r>
      <w:r w:rsidR="00611103">
        <w:t>elaxation</w:t>
      </w:r>
      <w:r>
        <w:rPr>
          <w:rFonts w:hint="eastAsia"/>
        </w:rPr>
        <w:t>,</w:t>
      </w:r>
      <w:r>
        <w:t xml:space="preserve"> the NOR did not recover much in L</w:t>
      </w:r>
      <w:r w:rsidR="00611103">
        <w:rPr>
          <w:rFonts w:hint="eastAsia"/>
        </w:rPr>
        <w:t>ondon</w:t>
      </w:r>
      <w:r>
        <w:t>, but recover to 75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o</w:t>
      </w:r>
      <w:r>
        <w:t xml:space="preserve">f pre-pandemic level in Manchester. </w:t>
      </w:r>
    </w:p>
    <w:p w14:paraId="022BF6F1" w14:textId="77777777" w:rsidR="00CA41DF" w:rsidRDefault="00CA41DF" w:rsidP="00CA41DF">
      <w:pPr>
        <w:pStyle w:val="a3"/>
        <w:ind w:left="360" w:firstLineChars="0" w:firstLine="0"/>
      </w:pPr>
    </w:p>
    <w:p w14:paraId="31EBDD89" w14:textId="4D80DF8F" w:rsidR="00611103" w:rsidRPr="00CA41DF" w:rsidRDefault="00611103">
      <w:pPr>
        <w:rPr>
          <w:b/>
          <w:bCs/>
        </w:rPr>
      </w:pPr>
      <w:r w:rsidRPr="00CA41DF">
        <w:rPr>
          <w:rFonts w:hint="eastAsia"/>
          <w:b/>
          <w:bCs/>
        </w:rPr>
        <w:t>Page</w:t>
      </w:r>
      <w:r w:rsidRPr="00CA41DF">
        <w:rPr>
          <w:b/>
          <w:bCs/>
        </w:rPr>
        <w:t xml:space="preserve"> overall</w:t>
      </w:r>
      <w:r w:rsidRPr="00CA41DF">
        <w:rPr>
          <w:rFonts w:hint="eastAsia"/>
          <w:b/>
          <w:bCs/>
        </w:rPr>
        <w:t>-type</w:t>
      </w:r>
    </w:p>
    <w:p w14:paraId="640D5B6C" w14:textId="33C4B739" w:rsidR="00611103" w:rsidRDefault="00CA41DF" w:rsidP="00CA4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or all types of room, the NOR declined significantly in 2020 comparing to 2019. </w:t>
      </w:r>
    </w:p>
    <w:p w14:paraId="346E55C9" w14:textId="07DDCA81" w:rsidR="00611103" w:rsidRDefault="00611103"/>
    <w:p w14:paraId="62AE591B" w14:textId="088B06C4" w:rsidR="00611103" w:rsidRPr="00CA41DF" w:rsidRDefault="00611103">
      <w:pPr>
        <w:rPr>
          <w:b/>
          <w:bCs/>
        </w:rPr>
      </w:pPr>
      <w:r w:rsidRPr="00CA41DF">
        <w:rPr>
          <w:rFonts w:hint="eastAsia"/>
          <w:b/>
          <w:bCs/>
        </w:rPr>
        <w:t>Page</w:t>
      </w:r>
      <w:r w:rsidRPr="00CA41DF">
        <w:rPr>
          <w:b/>
          <w:bCs/>
        </w:rPr>
        <w:t xml:space="preserve"> </w:t>
      </w:r>
      <w:r w:rsidRPr="00CA41DF">
        <w:rPr>
          <w:rFonts w:hint="eastAsia"/>
          <w:b/>
          <w:bCs/>
        </w:rPr>
        <w:t>Change</w:t>
      </w:r>
      <w:r w:rsidRPr="00CA41DF">
        <w:rPr>
          <w:b/>
          <w:bCs/>
        </w:rPr>
        <w:t xml:space="preserve"> </w:t>
      </w:r>
      <w:r w:rsidRPr="00CA41DF">
        <w:rPr>
          <w:rFonts w:hint="eastAsia"/>
          <w:b/>
          <w:bCs/>
        </w:rPr>
        <w:t>in</w:t>
      </w:r>
      <w:r w:rsidRPr="00CA41DF">
        <w:rPr>
          <w:b/>
          <w:bCs/>
        </w:rPr>
        <w:t xml:space="preserve"> month-London</w:t>
      </w:r>
    </w:p>
    <w:p w14:paraId="3F9CF89A" w14:textId="3567657C" w:rsidR="00611103" w:rsidRDefault="00CA41DF" w:rsidP="00CA41DF">
      <w:pPr>
        <w:pStyle w:val="a3"/>
        <w:numPr>
          <w:ilvl w:val="0"/>
          <w:numId w:val="1"/>
        </w:numPr>
        <w:ind w:firstLineChars="0"/>
      </w:pPr>
      <w:r>
        <w:t>The price of Entire Apartment/House(WA) and Shared Apartment/Hourse(SA) does not change much in 2020 comparing to 2019.</w:t>
      </w:r>
    </w:p>
    <w:p w14:paraId="1A511272" w14:textId="77777777" w:rsidR="003820B9" w:rsidRDefault="00CA41DF" w:rsidP="003820B9">
      <w:pPr>
        <w:pStyle w:val="a3"/>
        <w:numPr>
          <w:ilvl w:val="0"/>
          <w:numId w:val="1"/>
        </w:numPr>
        <w:ind w:firstLineChars="0"/>
      </w:pPr>
      <w:r>
        <w:t>In 2019, the r</w:t>
      </w:r>
      <w:r w:rsidR="003820B9">
        <w:t xml:space="preserve">atio of NOR(WA) and NOR(SA) is closed to 50:50 and was stable in all months. </w:t>
      </w:r>
    </w:p>
    <w:p w14:paraId="1E6D9B35" w14:textId="12E770B6" w:rsidR="00611103" w:rsidRDefault="003820B9" w:rsidP="003820B9">
      <w:pPr>
        <w:pStyle w:val="a3"/>
        <w:numPr>
          <w:ilvl w:val="0"/>
          <w:numId w:val="1"/>
        </w:numPr>
        <w:ind w:firstLineChars="0"/>
      </w:pPr>
      <w:r>
        <w:t xml:space="preserve">In </w:t>
      </w:r>
      <w:r w:rsidR="00611103">
        <w:rPr>
          <w:rFonts w:hint="eastAsia"/>
        </w:rPr>
        <w:t>2020</w:t>
      </w:r>
      <w:r>
        <w:rPr>
          <w:rFonts w:hint="eastAsia"/>
        </w:rPr>
        <w:t>,</w:t>
      </w:r>
      <w:r>
        <w:t xml:space="preserve"> the ratio of NOR(WA) and NOR(SA) becomes larger over the month, which shows the change of </w:t>
      </w:r>
      <w:r w:rsidR="00611103">
        <w:rPr>
          <w:rFonts w:hint="eastAsia"/>
        </w:rPr>
        <w:t>tourist</w:t>
      </w:r>
      <w:r>
        <w:t>s’ preference.</w:t>
      </w:r>
    </w:p>
    <w:p w14:paraId="1B1EA224" w14:textId="013EF6C1" w:rsidR="00611103" w:rsidRDefault="00611103"/>
    <w:p w14:paraId="678CFC03" w14:textId="0241A2A5" w:rsidR="00611103" w:rsidRPr="003820B9" w:rsidRDefault="00611103">
      <w:pPr>
        <w:rPr>
          <w:b/>
          <w:bCs/>
        </w:rPr>
      </w:pPr>
      <w:r w:rsidRPr="003820B9">
        <w:rPr>
          <w:rFonts w:hint="eastAsia"/>
          <w:b/>
          <w:bCs/>
        </w:rPr>
        <w:t>P</w:t>
      </w:r>
      <w:r w:rsidRPr="003820B9">
        <w:rPr>
          <w:b/>
          <w:bCs/>
        </w:rPr>
        <w:t>age Change in month-Manchester</w:t>
      </w:r>
    </w:p>
    <w:p w14:paraId="2B0943AC" w14:textId="272806AA" w:rsidR="00611103" w:rsidRDefault="003820B9" w:rsidP="003820B9">
      <w:pPr>
        <w:pStyle w:val="a3"/>
        <w:numPr>
          <w:ilvl w:val="0"/>
          <w:numId w:val="1"/>
        </w:numPr>
        <w:ind w:firstLineChars="0"/>
      </w:pPr>
      <w:r>
        <w:t>Similar trends found in Manchester to London</w:t>
      </w:r>
    </w:p>
    <w:p w14:paraId="6349C054" w14:textId="1F6442DD" w:rsidR="00611103" w:rsidRDefault="00611103"/>
    <w:p w14:paraId="6465E4C9" w14:textId="69550460" w:rsidR="00611103" w:rsidRPr="003820B9" w:rsidRDefault="00611103">
      <w:pPr>
        <w:rPr>
          <w:b/>
          <w:bCs/>
        </w:rPr>
      </w:pPr>
      <w:r w:rsidRPr="003820B9">
        <w:rPr>
          <w:rFonts w:hint="eastAsia"/>
          <w:b/>
          <w:bCs/>
        </w:rPr>
        <w:t>Page</w:t>
      </w:r>
      <w:r w:rsidRPr="003820B9">
        <w:rPr>
          <w:b/>
          <w:bCs/>
        </w:rPr>
        <w:t xml:space="preserve"> </w:t>
      </w:r>
      <w:r w:rsidRPr="003820B9">
        <w:rPr>
          <w:rFonts w:hint="eastAsia"/>
          <w:b/>
          <w:bCs/>
        </w:rPr>
        <w:t>London</w:t>
      </w:r>
      <w:r w:rsidRPr="003820B9">
        <w:rPr>
          <w:b/>
          <w:bCs/>
        </w:rPr>
        <w:t xml:space="preserve"> graph</w:t>
      </w:r>
    </w:p>
    <w:p w14:paraId="208DAC13" w14:textId="7EE2DD7D" w:rsidR="00611103" w:rsidRDefault="003820B9" w:rsidP="003820B9">
      <w:pPr>
        <w:pStyle w:val="a3"/>
        <w:numPr>
          <w:ilvl w:val="0"/>
          <w:numId w:val="1"/>
        </w:numPr>
        <w:ind w:firstLineChars="0"/>
      </w:pPr>
      <w:r>
        <w:t>There is no significant founding regarding tourist</w:t>
      </w:r>
      <w:r>
        <w:rPr>
          <w:rFonts w:hint="eastAsia"/>
        </w:rPr>
        <w:t>s</w:t>
      </w:r>
      <w:r>
        <w:t xml:space="preserve">’ preference between rural area and urban area. </w:t>
      </w:r>
    </w:p>
    <w:p w14:paraId="7350DF68" w14:textId="009781C3" w:rsidR="00611103" w:rsidRDefault="00611103"/>
    <w:p w14:paraId="4F59B562" w14:textId="054DB3D8" w:rsidR="00611103" w:rsidRPr="003820B9" w:rsidRDefault="00611103">
      <w:pPr>
        <w:rPr>
          <w:b/>
          <w:bCs/>
        </w:rPr>
      </w:pPr>
      <w:r w:rsidRPr="003820B9">
        <w:rPr>
          <w:rFonts w:hint="eastAsia"/>
          <w:b/>
          <w:bCs/>
        </w:rPr>
        <w:t>Page</w:t>
      </w:r>
      <w:r w:rsidRPr="003820B9">
        <w:rPr>
          <w:b/>
          <w:bCs/>
        </w:rPr>
        <w:t xml:space="preserve"> </w:t>
      </w:r>
      <w:r w:rsidRPr="003820B9">
        <w:rPr>
          <w:rFonts w:hint="eastAsia"/>
          <w:b/>
          <w:bCs/>
        </w:rPr>
        <w:t>Manchester</w:t>
      </w:r>
      <w:r w:rsidRPr="003820B9">
        <w:rPr>
          <w:b/>
          <w:bCs/>
        </w:rPr>
        <w:t xml:space="preserve"> grap</w:t>
      </w:r>
      <w:r w:rsidRPr="003820B9">
        <w:rPr>
          <w:rFonts w:hint="eastAsia"/>
          <w:b/>
          <w:bCs/>
        </w:rPr>
        <w:t>h</w:t>
      </w:r>
    </w:p>
    <w:p w14:paraId="22219308" w14:textId="77777777" w:rsidR="003820B9" w:rsidRDefault="003820B9" w:rsidP="003820B9">
      <w:pPr>
        <w:pStyle w:val="a3"/>
        <w:numPr>
          <w:ilvl w:val="0"/>
          <w:numId w:val="1"/>
        </w:numPr>
        <w:ind w:firstLineChars="0"/>
      </w:pPr>
      <w:r>
        <w:t>Similar trends found in Manchester to London</w:t>
      </w:r>
    </w:p>
    <w:p w14:paraId="1A48B066" w14:textId="77777777" w:rsidR="00611103" w:rsidRPr="003820B9" w:rsidRDefault="00611103"/>
    <w:p w14:paraId="0B3DA331" w14:textId="77777777" w:rsidR="00611103" w:rsidRDefault="00611103"/>
    <w:p w14:paraId="09057C5E" w14:textId="70C17E95" w:rsidR="00846245" w:rsidRDefault="00846245">
      <w:pPr>
        <w:rPr>
          <w:rFonts w:hint="eastAsia"/>
        </w:rPr>
      </w:pPr>
      <w:r>
        <w:t>After 1</w:t>
      </w:r>
    </w:p>
    <w:p w14:paraId="568A7701" w14:textId="77777777" w:rsidR="00846245" w:rsidRDefault="00846245"/>
    <w:sectPr w:rsidR="0084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50AE3"/>
    <w:multiLevelType w:val="hybridMultilevel"/>
    <w:tmpl w:val="2BA268A2"/>
    <w:lvl w:ilvl="0" w:tplc="896C7B00">
      <w:start w:val="20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A5"/>
    <w:rsid w:val="00084CA5"/>
    <w:rsid w:val="003820B9"/>
    <w:rsid w:val="003E050B"/>
    <w:rsid w:val="00611103"/>
    <w:rsid w:val="00846245"/>
    <w:rsid w:val="00CA41DF"/>
    <w:rsid w:val="00E65337"/>
    <w:rsid w:val="00F23ABC"/>
    <w:rsid w:val="00F9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B3FC"/>
  <w15:chartTrackingRefBased/>
  <w15:docId w15:val="{5B282F98-5A4A-4F63-8702-3A940D9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Qian</dc:creator>
  <cp:keywords/>
  <dc:description/>
  <cp:lastModifiedBy>Zhang, Qian</cp:lastModifiedBy>
  <cp:revision>4</cp:revision>
  <dcterms:created xsi:type="dcterms:W3CDTF">2020-11-28T21:41:00Z</dcterms:created>
  <dcterms:modified xsi:type="dcterms:W3CDTF">2020-11-28T22:00:00Z</dcterms:modified>
</cp:coreProperties>
</file>