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383A2" w14:textId="5BD39995" w:rsidR="00F66D71" w:rsidRPr="006075B9" w:rsidRDefault="00F66D71" w:rsidP="00F66D71">
      <w:pPr>
        <w:rPr>
          <w:b/>
          <w:bCs/>
          <w:u w:val="single"/>
        </w:rPr>
      </w:pPr>
      <w:r w:rsidRPr="006075B9">
        <w:rPr>
          <w:b/>
          <w:bCs/>
          <w:u w:val="single"/>
        </w:rPr>
        <w:t>General market review</w:t>
      </w:r>
    </w:p>
    <w:p w14:paraId="421093D4" w14:textId="6946278C" w:rsidR="00F66D71" w:rsidRPr="00F66D71" w:rsidRDefault="00F66D71" w:rsidP="00F66D71">
      <w:pPr>
        <w:pStyle w:val="ListParagraph"/>
        <w:numPr>
          <w:ilvl w:val="0"/>
          <w:numId w:val="1"/>
        </w:numPr>
        <w:rPr>
          <w:rFonts w:cstheme="minorHAnsi"/>
        </w:rPr>
      </w:pPr>
      <w:r w:rsidRPr="00F66D71">
        <w:rPr>
          <w:rFonts w:cstheme="minorHAnsi"/>
        </w:rPr>
        <w:t xml:space="preserve">Fitness penetration rate has </w:t>
      </w:r>
      <w:proofErr w:type="gramStart"/>
      <w:r w:rsidRPr="00F66D71">
        <w:rPr>
          <w:rFonts w:cstheme="minorHAnsi"/>
        </w:rPr>
        <w:t>grow</w:t>
      </w:r>
      <w:proofErr w:type="gramEnd"/>
      <w:r w:rsidRPr="00F66D71">
        <w:rPr>
          <w:rFonts w:cstheme="minorHAnsi"/>
        </w:rPr>
        <w:t xml:space="preserve"> to 15.6% in UK at 2019 </w:t>
      </w:r>
      <w:r w:rsidRPr="00F66D71">
        <w:rPr>
          <w:rFonts w:cstheme="minorHAnsi"/>
        </w:rPr>
        <w:t>, 1 in every 7 people is a member of a gym.</w:t>
      </w:r>
    </w:p>
    <w:p w14:paraId="6D47D36C" w14:textId="77777777" w:rsidR="00F66D71" w:rsidRPr="00F66D71" w:rsidRDefault="00F66D71" w:rsidP="00F66D71">
      <w:pPr>
        <w:pStyle w:val="ListParagraph"/>
        <w:numPr>
          <w:ilvl w:val="0"/>
          <w:numId w:val="1"/>
        </w:numPr>
        <w:rPr>
          <w:rFonts w:cstheme="minorHAnsi"/>
          <w:color w:val="2E2D2D"/>
          <w:spacing w:val="3"/>
          <w:shd w:val="clear" w:color="auto" w:fill="FFFFFF"/>
        </w:rPr>
      </w:pPr>
      <w:r w:rsidRPr="00F66D71">
        <w:rPr>
          <w:rFonts w:cstheme="minorHAnsi"/>
        </w:rPr>
        <w:t>o</w:t>
      </w:r>
      <w:r w:rsidRPr="00F66D71">
        <w:rPr>
          <w:rFonts w:cstheme="minorHAnsi"/>
        </w:rPr>
        <w:t xml:space="preserve">ver the </w:t>
      </w:r>
      <w:proofErr w:type="gramStart"/>
      <w:r w:rsidRPr="00F66D71">
        <w:rPr>
          <w:rFonts w:cstheme="minorHAnsi"/>
        </w:rPr>
        <w:t>12 month</w:t>
      </w:r>
      <w:proofErr w:type="gramEnd"/>
      <w:r w:rsidRPr="00F66D71">
        <w:rPr>
          <w:rFonts w:cstheme="minorHAnsi"/>
        </w:rPr>
        <w:t xml:space="preserve"> period to the end of March 2019, </w:t>
      </w:r>
      <w:r w:rsidRPr="00F66D71">
        <w:rPr>
          <w:rFonts w:cstheme="minorHAnsi"/>
        </w:rPr>
        <w:t xml:space="preserve">fitness facilities increased by 2.9%, </w:t>
      </w:r>
      <w:r>
        <w:rPr>
          <w:rFonts w:cstheme="minorHAnsi"/>
        </w:rPr>
        <w:t xml:space="preserve">from 7038 to 7239, </w:t>
      </w:r>
      <w:r w:rsidRPr="00F66D71">
        <w:rPr>
          <w:rFonts w:cstheme="minorHAnsi"/>
        </w:rPr>
        <w:t xml:space="preserve">4.7% </w:t>
      </w:r>
      <w:r>
        <w:rPr>
          <w:rFonts w:cstheme="minorHAnsi"/>
        </w:rPr>
        <w:t xml:space="preserve">increase </w:t>
      </w:r>
      <w:r w:rsidRPr="00F66D71">
        <w:rPr>
          <w:rFonts w:cstheme="minorHAnsi"/>
        </w:rPr>
        <w:t xml:space="preserve">in total number of members </w:t>
      </w:r>
      <w:r>
        <w:rPr>
          <w:rFonts w:cstheme="minorHAnsi"/>
        </w:rPr>
        <w:t xml:space="preserve">to 10.4million </w:t>
      </w:r>
      <w:r w:rsidRPr="00F66D71">
        <w:rPr>
          <w:rFonts w:cstheme="minorHAnsi"/>
        </w:rPr>
        <w:t xml:space="preserve">and 4.2% in market value </w:t>
      </w:r>
      <w:r>
        <w:rPr>
          <w:rFonts w:cstheme="minorHAnsi"/>
        </w:rPr>
        <w:t>to 5.1 billion</w:t>
      </w:r>
    </w:p>
    <w:p w14:paraId="4BAAF91F" w14:textId="2B61D6DE" w:rsidR="00F66D71" w:rsidRDefault="00F66D71" w:rsidP="00F66D71">
      <w:pPr>
        <w:pStyle w:val="ListParagraph"/>
        <w:numPr>
          <w:ilvl w:val="0"/>
          <w:numId w:val="1"/>
        </w:numPr>
        <w:rPr>
          <w:rFonts w:cstheme="minorHAnsi"/>
          <w:color w:val="2E2D2D"/>
          <w:spacing w:val="3"/>
          <w:shd w:val="clear" w:color="auto" w:fill="FFFFFF"/>
        </w:rPr>
      </w:pPr>
      <w:r w:rsidRPr="00F66D71">
        <w:rPr>
          <w:rFonts w:cstheme="minorHAnsi"/>
          <w:color w:val="2E2D2D"/>
          <w:spacing w:val="3"/>
          <w:shd w:val="clear" w:color="auto" w:fill="FFFFFF"/>
        </w:rPr>
        <w:t>215 new fitness facilities opened in the last 12 months, down from 275 in 2018.</w:t>
      </w:r>
    </w:p>
    <w:p w14:paraId="637CDA3D" w14:textId="06F6C3AF" w:rsidR="00F30D80" w:rsidRDefault="00F30D80" w:rsidP="00F66D71">
      <w:pPr>
        <w:pStyle w:val="ListParagraph"/>
        <w:numPr>
          <w:ilvl w:val="0"/>
          <w:numId w:val="1"/>
        </w:numPr>
        <w:rPr>
          <w:rFonts w:cstheme="minorHAnsi"/>
          <w:color w:val="2E2D2D"/>
          <w:spacing w:val="3"/>
          <w:shd w:val="clear" w:color="auto" w:fill="FFFFFF"/>
        </w:rPr>
      </w:pPr>
      <w:r w:rsidRPr="00F30D80">
        <w:rPr>
          <w:rFonts w:cstheme="minorHAnsi"/>
          <w:color w:val="2E2D2D"/>
          <w:spacing w:val="3"/>
          <w:shd w:val="clear" w:color="auto" w:fill="FFFFFF"/>
        </w:rPr>
        <w:t xml:space="preserve">3.3 million members paying an average fee of </w:t>
      </w:r>
      <w:proofErr w:type="gramStart"/>
      <w:r w:rsidRPr="00F30D80">
        <w:rPr>
          <w:rFonts w:cstheme="minorHAnsi"/>
          <w:color w:val="2E2D2D"/>
          <w:spacing w:val="3"/>
          <w:shd w:val="clear" w:color="auto" w:fill="FFFFFF"/>
        </w:rPr>
        <w:t>£30</w:t>
      </w:r>
      <w:proofErr w:type="gramEnd"/>
    </w:p>
    <w:p w14:paraId="43BDCC71" w14:textId="003FDCAE" w:rsidR="00F30D80" w:rsidRDefault="00F30D80" w:rsidP="00F66D71">
      <w:pPr>
        <w:pStyle w:val="ListParagraph"/>
        <w:numPr>
          <w:ilvl w:val="0"/>
          <w:numId w:val="1"/>
        </w:numPr>
        <w:rPr>
          <w:rFonts w:cstheme="minorHAnsi"/>
          <w:color w:val="2E2D2D"/>
          <w:spacing w:val="3"/>
          <w:shd w:val="clear" w:color="auto" w:fill="FFFFFF"/>
        </w:rPr>
      </w:pPr>
      <w:r w:rsidRPr="00F30D80">
        <w:rPr>
          <w:rFonts w:cstheme="minorHAnsi"/>
          <w:color w:val="2E2D2D"/>
          <w:spacing w:val="3"/>
          <w:shd w:val="clear" w:color="auto" w:fill="FFFFFF"/>
        </w:rPr>
        <w:t xml:space="preserve">Fitness Social Media Index looking at brands on Facebook, Twitter, </w:t>
      </w:r>
      <w:proofErr w:type="gramStart"/>
      <w:r w:rsidRPr="00F30D80">
        <w:rPr>
          <w:rFonts w:cstheme="minorHAnsi"/>
          <w:color w:val="2E2D2D"/>
          <w:spacing w:val="3"/>
          <w:shd w:val="clear" w:color="auto" w:fill="FFFFFF"/>
        </w:rPr>
        <w:t>Instagram</w:t>
      </w:r>
      <w:proofErr w:type="gramEnd"/>
      <w:r w:rsidRPr="00F30D80">
        <w:rPr>
          <w:rFonts w:cstheme="minorHAnsi"/>
          <w:color w:val="2E2D2D"/>
          <w:spacing w:val="3"/>
          <w:shd w:val="clear" w:color="auto" w:fill="FFFFFF"/>
        </w:rPr>
        <w:t xml:space="preserve"> and YouTube. The results </w:t>
      </w:r>
      <w:proofErr w:type="gramStart"/>
      <w:r w:rsidRPr="00F30D80">
        <w:rPr>
          <w:rFonts w:cstheme="minorHAnsi"/>
          <w:color w:val="2E2D2D"/>
          <w:spacing w:val="3"/>
          <w:shd w:val="clear" w:color="auto" w:fill="FFFFFF"/>
        </w:rPr>
        <w:t>don’t</w:t>
      </w:r>
      <w:proofErr w:type="gramEnd"/>
      <w:r w:rsidRPr="00F30D80">
        <w:rPr>
          <w:rFonts w:cstheme="minorHAnsi"/>
          <w:color w:val="2E2D2D"/>
          <w:spacing w:val="3"/>
          <w:shd w:val="clear" w:color="auto" w:fill="FFFFFF"/>
        </w:rPr>
        <w:t xml:space="preserve"> make for good reading: four of the top 10 private brands and nine of the top 10 public brands don’t use Instagram. Compare this to the active wear brands that have taken fitness beyond the gym to become a lifestyle.</w:t>
      </w:r>
    </w:p>
    <w:p w14:paraId="41E814A5" w14:textId="04115C37" w:rsidR="00CC1A70" w:rsidRDefault="00CC1A70" w:rsidP="00CC1A70">
      <w:pPr>
        <w:rPr>
          <w:rFonts w:cstheme="minorHAnsi"/>
          <w:color w:val="2E2D2D"/>
          <w:spacing w:val="3"/>
          <w:shd w:val="clear" w:color="auto" w:fill="FFFFFF"/>
        </w:rPr>
      </w:pPr>
    </w:p>
    <w:p w14:paraId="073A0257" w14:textId="5778762E" w:rsidR="00F66D71" w:rsidRDefault="00F66D71" w:rsidP="00F66D71">
      <w:pPr>
        <w:pStyle w:val="ListParagraph"/>
        <w:rPr>
          <w:rFonts w:cstheme="minorHAnsi"/>
          <w:color w:val="2E2D2D"/>
          <w:spacing w:val="3"/>
          <w:shd w:val="clear" w:color="auto" w:fill="FFFFFF"/>
        </w:rPr>
      </w:pPr>
    </w:p>
    <w:p w14:paraId="56FE5C39" w14:textId="7724E560" w:rsidR="00F66D71" w:rsidRDefault="00F66D71" w:rsidP="00F66D71">
      <w:pPr>
        <w:pStyle w:val="ListParagraph"/>
        <w:rPr>
          <w:rFonts w:cstheme="minorHAnsi"/>
          <w:color w:val="2E2D2D"/>
          <w:spacing w:val="3"/>
          <w:shd w:val="clear" w:color="auto" w:fill="FFFFFF"/>
        </w:rPr>
      </w:pPr>
    </w:p>
    <w:p w14:paraId="5D807894" w14:textId="249EA467" w:rsidR="00F66D71" w:rsidRDefault="00F66D71" w:rsidP="00F66D71">
      <w:pPr>
        <w:pStyle w:val="ListParagraph"/>
        <w:rPr>
          <w:rFonts w:cstheme="minorHAnsi"/>
          <w:color w:val="2E2D2D"/>
          <w:spacing w:val="3"/>
          <w:shd w:val="clear" w:color="auto" w:fill="FFFFFF"/>
        </w:rPr>
      </w:pPr>
    </w:p>
    <w:p w14:paraId="7515C6B3" w14:textId="5988CAA4" w:rsidR="00F66D71" w:rsidRPr="006075B9" w:rsidRDefault="00F66D71" w:rsidP="00F66D71">
      <w:pPr>
        <w:rPr>
          <w:rFonts w:cstheme="minorHAnsi"/>
          <w:b/>
          <w:bCs/>
          <w:color w:val="2E2D2D"/>
          <w:spacing w:val="3"/>
          <w:u w:val="single"/>
          <w:shd w:val="clear" w:color="auto" w:fill="FFFFFF"/>
        </w:rPr>
      </w:pPr>
      <w:r w:rsidRPr="006075B9">
        <w:rPr>
          <w:rFonts w:cstheme="minorHAnsi"/>
          <w:b/>
          <w:bCs/>
          <w:color w:val="2E2D2D"/>
          <w:spacing w:val="3"/>
          <w:u w:val="single"/>
          <w:shd w:val="clear" w:color="auto" w:fill="FFFFFF"/>
        </w:rPr>
        <w:t>Membership retention:</w:t>
      </w:r>
    </w:p>
    <w:p w14:paraId="6FD2E944" w14:textId="77011258" w:rsidR="00F66D71" w:rsidRPr="00F66D71" w:rsidRDefault="00F66D71" w:rsidP="00F66D71">
      <w:pPr>
        <w:pStyle w:val="ListParagraph"/>
        <w:numPr>
          <w:ilvl w:val="0"/>
          <w:numId w:val="3"/>
        </w:numPr>
        <w:rPr>
          <w:rFonts w:ascii="Arial" w:hAnsi="Arial" w:cs="Arial"/>
          <w:color w:val="330F2F"/>
          <w:shd w:val="clear" w:color="auto" w:fill="FFFFFF"/>
        </w:rPr>
      </w:pPr>
      <w:r w:rsidRPr="00F66D71">
        <w:rPr>
          <w:rFonts w:ascii="Arial" w:hAnsi="Arial" w:cs="Arial"/>
          <w:color w:val="330F2F"/>
          <w:shd w:val="clear" w:color="auto" w:fill="FFFFFF"/>
        </w:rPr>
        <w:t>it costs nine times as much to acquire a new member as it does to retain an existing one. </w:t>
      </w:r>
    </w:p>
    <w:p w14:paraId="5235CBFF" w14:textId="10D626E4" w:rsidR="006075B9" w:rsidRPr="0072457B" w:rsidRDefault="00CC1A70" w:rsidP="006075B9">
      <w:pPr>
        <w:pStyle w:val="ListParagraph"/>
        <w:numPr>
          <w:ilvl w:val="0"/>
          <w:numId w:val="2"/>
        </w:numPr>
      </w:pPr>
      <w:r>
        <w:rPr>
          <w:rFonts w:cstheme="minorHAnsi"/>
          <w:color w:val="2E2D2D"/>
          <w:spacing w:val="3"/>
          <w:shd w:val="clear" w:color="auto" w:fill="FFFFFF"/>
        </w:rPr>
        <w:t xml:space="preserve">In general: </w:t>
      </w:r>
      <w:r w:rsidR="00F66D71" w:rsidRPr="00F66D71">
        <w:rPr>
          <w:rFonts w:cstheme="minorHAnsi"/>
          <w:color w:val="2E2D2D"/>
          <w:spacing w:val="3"/>
          <w:shd w:val="clear" w:color="auto" w:fill="FFFFFF"/>
        </w:rPr>
        <w:t>increasing member retention rates by 5% increased profits by between 25% and 95%.</w:t>
      </w:r>
      <w:r w:rsidR="00F66D71">
        <w:rPr>
          <w:rFonts w:cstheme="minorHAnsi"/>
          <w:color w:val="2E2D2D"/>
          <w:spacing w:val="3"/>
          <w:shd w:val="clear" w:color="auto" w:fill="FFFFFF"/>
        </w:rPr>
        <w:t xml:space="preserve"> This is because 1. They refer more friends to your company, 2. They’ll often pay a premium to continue to do business with you rather than switch to a </w:t>
      </w:r>
      <w:proofErr w:type="gramStart"/>
      <w:r w:rsidR="00F66D71">
        <w:rPr>
          <w:rFonts w:cstheme="minorHAnsi"/>
          <w:color w:val="2E2D2D"/>
          <w:spacing w:val="3"/>
          <w:shd w:val="clear" w:color="auto" w:fill="FFFFFF"/>
        </w:rPr>
        <w:t>competitor</w:t>
      </w:r>
      <w:proofErr w:type="gramEnd"/>
      <w:r>
        <w:rPr>
          <w:rFonts w:cstheme="minorHAnsi"/>
          <w:color w:val="2E2D2D"/>
          <w:spacing w:val="3"/>
          <w:shd w:val="clear" w:color="auto" w:fill="FFFFFF"/>
        </w:rPr>
        <w:t xml:space="preserve"> </w:t>
      </w:r>
    </w:p>
    <w:p w14:paraId="029EBE97" w14:textId="3703542A" w:rsidR="0072457B" w:rsidRPr="0072457B" w:rsidRDefault="0072457B" w:rsidP="006075B9">
      <w:pPr>
        <w:pStyle w:val="ListParagraph"/>
        <w:numPr>
          <w:ilvl w:val="0"/>
          <w:numId w:val="2"/>
        </w:numPr>
      </w:pPr>
      <w:proofErr w:type="gramStart"/>
      <w:r>
        <w:rPr>
          <w:rFonts w:cstheme="minorHAnsi"/>
          <w:color w:val="2E2D2D"/>
          <w:spacing w:val="3"/>
          <w:shd w:val="clear" w:color="auto" w:fill="FFFFFF"/>
        </w:rPr>
        <w:t>However</w:t>
      </w:r>
      <w:proofErr w:type="gramEnd"/>
      <w:r>
        <w:rPr>
          <w:rFonts w:cstheme="minorHAnsi"/>
          <w:color w:val="2E2D2D"/>
          <w:spacing w:val="3"/>
          <w:shd w:val="clear" w:color="auto" w:fill="FFFFFF"/>
        </w:rPr>
        <w:t xml:space="preserve"> they haven’t specify how they calculated membership retention rate in their report. In below is a general formula</w:t>
      </w:r>
    </w:p>
    <w:p w14:paraId="04515606" w14:textId="67884AC4" w:rsidR="0072457B" w:rsidRPr="006075B9" w:rsidRDefault="0072457B" w:rsidP="0072457B">
      <w:pPr>
        <w:pStyle w:val="ListParagraph"/>
      </w:pPr>
      <w:r w:rsidRPr="0072457B">
        <w:drawing>
          <wp:inline distT="0" distB="0" distL="0" distR="0" wp14:anchorId="62E35580" wp14:editId="394372ED">
            <wp:extent cx="5731510" cy="15957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95755"/>
                    </a:xfrm>
                    <a:prstGeom prst="rect">
                      <a:avLst/>
                    </a:prstGeom>
                  </pic:spPr>
                </pic:pic>
              </a:graphicData>
            </a:graphic>
          </wp:inline>
        </w:drawing>
      </w:r>
    </w:p>
    <w:p w14:paraId="1D51A71D" w14:textId="77777777" w:rsidR="006075B9" w:rsidRDefault="006075B9" w:rsidP="006075B9">
      <w:pPr>
        <w:pStyle w:val="ListParagraph"/>
      </w:pPr>
    </w:p>
    <w:p w14:paraId="2B91E87E" w14:textId="77777777" w:rsidR="006075B9" w:rsidRDefault="006075B9" w:rsidP="006075B9">
      <w:pPr>
        <w:pStyle w:val="ListParagraph"/>
        <w:numPr>
          <w:ilvl w:val="0"/>
          <w:numId w:val="1"/>
        </w:numPr>
        <w:rPr>
          <w:rFonts w:cstheme="minorHAnsi"/>
          <w:color w:val="2E2D2D"/>
          <w:spacing w:val="3"/>
          <w:shd w:val="clear" w:color="auto" w:fill="FFFFFF"/>
        </w:rPr>
      </w:pPr>
      <w:r w:rsidRPr="00CC1A70">
        <w:rPr>
          <w:rFonts w:cstheme="minorHAnsi"/>
          <w:color w:val="2E2D2D"/>
          <w:spacing w:val="3"/>
          <w:shd w:val="clear" w:color="auto" w:fill="FFFFFF"/>
        </w:rPr>
        <w:t>A Group Fitness Model Leads to Higher Retention Rates</w:t>
      </w:r>
      <w:r>
        <w:rPr>
          <w:rFonts w:cstheme="minorHAnsi"/>
          <w:color w:val="2E2D2D"/>
          <w:spacing w:val="3"/>
          <w:shd w:val="clear" w:color="auto" w:fill="FFFFFF"/>
        </w:rPr>
        <w:t xml:space="preserve">: </w:t>
      </w:r>
    </w:p>
    <w:p w14:paraId="1790FED2" w14:textId="77777777" w:rsidR="006075B9" w:rsidRDefault="006075B9" w:rsidP="006075B9">
      <w:pPr>
        <w:pStyle w:val="ListParagraph"/>
        <w:numPr>
          <w:ilvl w:val="1"/>
          <w:numId w:val="1"/>
        </w:numPr>
        <w:rPr>
          <w:rFonts w:cstheme="minorHAnsi"/>
          <w:color w:val="2E2D2D"/>
          <w:spacing w:val="3"/>
          <w:shd w:val="clear" w:color="auto" w:fill="FFFFFF"/>
        </w:rPr>
      </w:pPr>
      <w:r w:rsidRPr="00CC1A70">
        <w:rPr>
          <w:rFonts w:cstheme="minorHAnsi"/>
          <w:color w:val="2E2D2D"/>
          <w:spacing w:val="3"/>
          <w:shd w:val="clear" w:color="auto" w:fill="FFFFFF"/>
        </w:rPr>
        <w:t>from 2012 to 2015, memberships in traditional fitness clubs grew by just 5%, while the smaller specialty studios jumped by over 74%.</w:t>
      </w:r>
    </w:p>
    <w:p w14:paraId="308C77FC" w14:textId="292051D6" w:rsidR="006075B9" w:rsidRDefault="006075B9" w:rsidP="006075B9">
      <w:pPr>
        <w:pStyle w:val="ListParagraph"/>
        <w:numPr>
          <w:ilvl w:val="1"/>
          <w:numId w:val="1"/>
        </w:numPr>
        <w:rPr>
          <w:rFonts w:cstheme="minorHAnsi"/>
          <w:color w:val="2E2D2D"/>
          <w:spacing w:val="3"/>
          <w:shd w:val="clear" w:color="auto" w:fill="FFFFFF"/>
        </w:rPr>
      </w:pPr>
      <w:r w:rsidRPr="00CC1A70">
        <w:rPr>
          <w:rFonts w:cstheme="minorHAnsi"/>
          <w:color w:val="2E2D2D"/>
          <w:spacing w:val="3"/>
          <w:shd w:val="clear" w:color="auto" w:fill="FFFFFF"/>
        </w:rPr>
        <w:t xml:space="preserve">18 to 25-year-old generation are more likely to attend fitness studios than other age groups. </w:t>
      </w:r>
      <w:r>
        <w:rPr>
          <w:rFonts w:cstheme="minorHAnsi"/>
          <w:color w:val="2E2D2D"/>
          <w:spacing w:val="3"/>
          <w:shd w:val="clear" w:color="auto" w:fill="FFFFFF"/>
        </w:rPr>
        <w:t>age</w:t>
      </w:r>
      <w:r w:rsidRPr="00CC1A70">
        <w:rPr>
          <w:rFonts w:cstheme="minorHAnsi"/>
          <w:color w:val="2E2D2D"/>
          <w:spacing w:val="3"/>
          <w:shd w:val="clear" w:color="auto" w:fill="FFFFFF"/>
        </w:rPr>
        <w:t xml:space="preserve"> 35 to 54-year-olds were more likely to attend traditional fitness facilities.</w:t>
      </w:r>
      <w:r>
        <w:rPr>
          <w:rFonts w:cstheme="minorHAnsi"/>
          <w:color w:val="2E2D2D"/>
          <w:spacing w:val="3"/>
          <w:shd w:val="clear" w:color="auto" w:fill="FFFFFF"/>
        </w:rPr>
        <w:t xml:space="preserve"> </w:t>
      </w:r>
      <w:proofErr w:type="gramStart"/>
      <w:r>
        <w:rPr>
          <w:rFonts w:cstheme="minorHAnsi"/>
          <w:color w:val="2E2D2D"/>
          <w:spacing w:val="3"/>
          <w:shd w:val="clear" w:color="auto" w:fill="FFFFFF"/>
        </w:rPr>
        <w:t>Small specialised</w:t>
      </w:r>
      <w:proofErr w:type="gramEnd"/>
      <w:r>
        <w:rPr>
          <w:rFonts w:cstheme="minorHAnsi"/>
          <w:color w:val="2E2D2D"/>
          <w:spacing w:val="3"/>
          <w:shd w:val="clear" w:color="auto" w:fill="FFFFFF"/>
        </w:rPr>
        <w:t xml:space="preserve"> studio </w:t>
      </w:r>
      <w:r w:rsidR="00F30D80">
        <w:rPr>
          <w:rFonts w:cstheme="minorHAnsi"/>
          <w:color w:val="2E2D2D"/>
          <w:spacing w:val="3"/>
          <w:shd w:val="clear" w:color="auto" w:fill="FFFFFF"/>
        </w:rPr>
        <w:t xml:space="preserve">can also charge a higher price without </w:t>
      </w:r>
      <w:r w:rsidR="00F30D80" w:rsidRPr="00F30D80">
        <w:rPr>
          <w:rFonts w:cstheme="minorHAnsi"/>
          <w:color w:val="2E2D2D"/>
          <w:spacing w:val="3"/>
          <w:shd w:val="clear" w:color="auto" w:fill="FFFFFF"/>
        </w:rPr>
        <w:t>scaring millennials away</w:t>
      </w:r>
      <w:r w:rsidR="00F30D80">
        <w:rPr>
          <w:rFonts w:cstheme="minorHAnsi"/>
          <w:color w:val="2E2D2D"/>
          <w:spacing w:val="3"/>
          <w:shd w:val="clear" w:color="auto" w:fill="FFFFFF"/>
        </w:rPr>
        <w:t xml:space="preserve"> – class price are around $320 for 10 classes (USD)</w:t>
      </w:r>
    </w:p>
    <w:p w14:paraId="17E3D325" w14:textId="0592788B" w:rsidR="006075B9" w:rsidRDefault="006075B9" w:rsidP="006075B9">
      <w:pPr>
        <w:pStyle w:val="ListParagraph"/>
        <w:numPr>
          <w:ilvl w:val="1"/>
          <w:numId w:val="1"/>
        </w:numPr>
        <w:rPr>
          <w:rFonts w:cstheme="minorHAnsi"/>
          <w:color w:val="2E2D2D"/>
          <w:spacing w:val="3"/>
          <w:shd w:val="clear" w:color="auto" w:fill="FFFFFF"/>
        </w:rPr>
      </w:pPr>
      <w:r w:rsidRPr="00CC1A70">
        <w:rPr>
          <w:rFonts w:cstheme="minorHAnsi"/>
          <w:color w:val="2E2D2D"/>
          <w:spacing w:val="3"/>
          <w:shd w:val="clear" w:color="auto" w:fill="FFFFFF"/>
        </w:rPr>
        <w:t>the retention rate among fitness studios sits at 75.9%</w:t>
      </w:r>
      <w:r>
        <w:rPr>
          <w:rFonts w:cstheme="minorHAnsi"/>
          <w:color w:val="2E2D2D"/>
          <w:spacing w:val="3"/>
          <w:shd w:val="clear" w:color="auto" w:fill="FFFFFF"/>
        </w:rPr>
        <w:t xml:space="preserve"> in 2018</w:t>
      </w:r>
      <w:r w:rsidRPr="00CC1A70">
        <w:rPr>
          <w:rFonts w:cstheme="minorHAnsi"/>
          <w:color w:val="2E2D2D"/>
          <w:spacing w:val="3"/>
          <w:shd w:val="clear" w:color="auto" w:fill="FFFFFF"/>
        </w:rPr>
        <w:t xml:space="preserve"> and this number has been consistent since 2016. the retention rate of more traditional health clubs has sat at around 71.4%.</w:t>
      </w:r>
    </w:p>
    <w:p w14:paraId="2E4A8AA5" w14:textId="77777777" w:rsidR="006075B9" w:rsidRPr="006075B9" w:rsidRDefault="006075B9" w:rsidP="006075B9">
      <w:pPr>
        <w:pStyle w:val="ListParagraph"/>
        <w:numPr>
          <w:ilvl w:val="1"/>
          <w:numId w:val="1"/>
        </w:numPr>
        <w:rPr>
          <w:rFonts w:cstheme="minorHAnsi"/>
          <w:color w:val="2E2D2D"/>
          <w:spacing w:val="3"/>
          <w:shd w:val="clear" w:color="auto" w:fill="FFFFFF"/>
        </w:rPr>
      </w:pPr>
      <w:r w:rsidRPr="00CC1A70">
        <w:rPr>
          <w:rFonts w:cstheme="minorHAnsi"/>
          <w:color w:val="2E2D2D"/>
          <w:spacing w:val="3"/>
          <w:shd w:val="clear" w:color="auto" w:fill="FFFFFF"/>
        </w:rPr>
        <w:lastRenderedPageBreak/>
        <w:t>85% of class members visit their facility twice a week specifically to engage in group classes. And 43% of members visit their facility four times per week for this purpose.</w:t>
      </w:r>
      <w:r>
        <w:rPr>
          <w:rFonts w:cstheme="minorHAnsi"/>
          <w:color w:val="2E2D2D"/>
          <w:spacing w:val="3"/>
          <w:shd w:val="clear" w:color="auto" w:fill="FFFFFF"/>
        </w:rPr>
        <w:t xml:space="preserve"> </w:t>
      </w:r>
      <w:r w:rsidRPr="006075B9">
        <w:rPr>
          <w:rFonts w:cstheme="minorHAnsi"/>
          <w:color w:val="2E2D2D"/>
          <w:spacing w:val="3"/>
          <w:shd w:val="clear" w:color="auto" w:fill="FFFFFF"/>
        </w:rPr>
        <w:t xml:space="preserve">Dr. Jinger Gottschall of Penn State University. Reviewing the impact of group fitness on exercises, the study examines a group of 25 adults between 25 and 40 who did not exercise regularly. The group contained 15 women and 10 </w:t>
      </w:r>
      <w:proofErr w:type="gramStart"/>
      <w:r w:rsidRPr="006075B9">
        <w:rPr>
          <w:rFonts w:cstheme="minorHAnsi"/>
          <w:color w:val="2E2D2D"/>
          <w:spacing w:val="3"/>
          <w:shd w:val="clear" w:color="auto" w:fill="FFFFFF"/>
        </w:rPr>
        <w:t>men</w:t>
      </w:r>
      <w:proofErr w:type="gramEnd"/>
      <w:r w:rsidRPr="006075B9">
        <w:rPr>
          <w:rFonts w:cstheme="minorHAnsi"/>
          <w:color w:val="2E2D2D"/>
          <w:spacing w:val="3"/>
          <w:shd w:val="clear" w:color="auto" w:fill="FFFFFF"/>
        </w:rPr>
        <w:t xml:space="preserve"> and they had to complete a 30-week group exercise program.</w:t>
      </w:r>
    </w:p>
    <w:p w14:paraId="1A27E8B1" w14:textId="20141F67" w:rsidR="006075B9" w:rsidRDefault="006075B9" w:rsidP="006075B9">
      <w:pPr>
        <w:pStyle w:val="ListParagraph"/>
        <w:ind w:left="1440"/>
        <w:rPr>
          <w:rFonts w:cstheme="minorHAnsi"/>
          <w:color w:val="2E2D2D"/>
          <w:spacing w:val="3"/>
          <w:shd w:val="clear" w:color="auto" w:fill="FFFFFF"/>
        </w:rPr>
      </w:pPr>
      <w:r>
        <w:rPr>
          <w:rFonts w:cstheme="minorHAnsi"/>
          <w:color w:val="2E2D2D"/>
          <w:spacing w:val="3"/>
          <w:shd w:val="clear" w:color="auto" w:fill="FFFFFF"/>
        </w:rPr>
        <w:t xml:space="preserve">Group fitness study by </w:t>
      </w:r>
      <w:r w:rsidRPr="006075B9">
        <w:rPr>
          <w:rFonts w:cstheme="minorHAnsi"/>
          <w:color w:val="2E2D2D"/>
          <w:spacing w:val="3"/>
          <w:shd w:val="clear" w:color="auto" w:fill="FFFFFF"/>
        </w:rPr>
        <w:t>Penn State University</w:t>
      </w:r>
      <w:r>
        <w:rPr>
          <w:rFonts w:cstheme="minorHAnsi"/>
          <w:color w:val="2E2D2D"/>
          <w:spacing w:val="3"/>
          <w:shd w:val="clear" w:color="auto" w:fill="FFFFFF"/>
        </w:rPr>
        <w:t>: during group study</w:t>
      </w:r>
      <w:r w:rsidRPr="006075B9">
        <w:rPr>
          <w:rFonts w:cstheme="minorHAnsi"/>
          <w:color w:val="2E2D2D"/>
          <w:spacing w:val="3"/>
          <w:shd w:val="clear" w:color="auto" w:fill="FFFFFF"/>
        </w:rPr>
        <w:t xml:space="preserve"> the intensity and regularity of the workouts increased every couple of weeks</w:t>
      </w:r>
      <w:r>
        <w:rPr>
          <w:rFonts w:cstheme="minorHAnsi"/>
          <w:color w:val="2E2D2D"/>
          <w:spacing w:val="3"/>
          <w:shd w:val="clear" w:color="auto" w:fill="FFFFFF"/>
        </w:rPr>
        <w:t xml:space="preserve">. </w:t>
      </w:r>
      <w:r w:rsidRPr="006075B9">
        <w:rPr>
          <w:rFonts w:cstheme="minorHAnsi"/>
          <w:color w:val="2E2D2D"/>
          <w:spacing w:val="3"/>
          <w:shd w:val="clear" w:color="auto" w:fill="FFFFFF"/>
        </w:rPr>
        <w:t xml:space="preserve">There was a completion rate of 98.8%, meaning the subjects completed </w:t>
      </w:r>
      <w:proofErr w:type="gramStart"/>
      <w:r w:rsidRPr="006075B9">
        <w:rPr>
          <w:rFonts w:cstheme="minorHAnsi"/>
          <w:color w:val="2E2D2D"/>
          <w:spacing w:val="3"/>
          <w:shd w:val="clear" w:color="auto" w:fill="FFFFFF"/>
        </w:rPr>
        <w:t>the majority of</w:t>
      </w:r>
      <w:proofErr w:type="gramEnd"/>
      <w:r w:rsidRPr="006075B9">
        <w:rPr>
          <w:rFonts w:cstheme="minorHAnsi"/>
          <w:color w:val="2E2D2D"/>
          <w:spacing w:val="3"/>
          <w:shd w:val="clear" w:color="auto" w:fill="FFFFFF"/>
        </w:rPr>
        <w:t xml:space="preserve"> the classes they signed up for, something that has been unheard of in previous fitness studies.</w:t>
      </w:r>
    </w:p>
    <w:p w14:paraId="3F05704F" w14:textId="77777777" w:rsidR="0072457B" w:rsidRDefault="0072457B" w:rsidP="0072457B">
      <w:pPr>
        <w:pStyle w:val="ListParagraph"/>
        <w:rPr>
          <w:rFonts w:cstheme="minorHAnsi"/>
          <w:color w:val="2E2D2D"/>
          <w:spacing w:val="3"/>
          <w:shd w:val="clear" w:color="auto" w:fill="FFFFFF"/>
        </w:rPr>
      </w:pPr>
    </w:p>
    <w:p w14:paraId="0DC97B10" w14:textId="77777777" w:rsidR="006075B9" w:rsidRDefault="006075B9" w:rsidP="006075B9">
      <w:pPr>
        <w:pStyle w:val="ListParagraph"/>
        <w:ind w:left="1440"/>
        <w:rPr>
          <w:rFonts w:cstheme="minorHAnsi"/>
          <w:color w:val="2E2D2D"/>
          <w:spacing w:val="3"/>
          <w:shd w:val="clear" w:color="auto" w:fill="FFFFFF"/>
        </w:rPr>
      </w:pPr>
    </w:p>
    <w:p w14:paraId="1A51853A" w14:textId="421D9618" w:rsidR="006075B9" w:rsidRPr="00CC1A70" w:rsidRDefault="006075B9" w:rsidP="006075B9">
      <w:pPr>
        <w:pStyle w:val="ListParagraph"/>
        <w:numPr>
          <w:ilvl w:val="0"/>
          <w:numId w:val="2"/>
        </w:numPr>
      </w:pPr>
      <w:r>
        <w:t>Strategies</w:t>
      </w:r>
      <w:r>
        <w:t>/implementation</w:t>
      </w:r>
    </w:p>
    <w:p w14:paraId="4470C907" w14:textId="77777777" w:rsidR="006075B9" w:rsidRPr="006075B9" w:rsidRDefault="006075B9" w:rsidP="006075B9">
      <w:pPr>
        <w:pStyle w:val="ListParagraph"/>
        <w:numPr>
          <w:ilvl w:val="1"/>
          <w:numId w:val="2"/>
        </w:numPr>
        <w:rPr>
          <w:color w:val="5B9BD5" w:themeColor="accent5"/>
        </w:rPr>
      </w:pPr>
      <w:r w:rsidRPr="006075B9">
        <w:rPr>
          <w:color w:val="5B9BD5" w:themeColor="accent5"/>
        </w:rPr>
        <w:t>Modify customer-acquisition incentives: Reward your sales teams and marketing channels for acquiring customers that stick. Consider reward for customer stay above 18 months.</w:t>
      </w:r>
    </w:p>
    <w:p w14:paraId="35DCEBE8" w14:textId="77777777" w:rsidR="006075B9" w:rsidRPr="006075B9" w:rsidRDefault="006075B9" w:rsidP="006075B9">
      <w:pPr>
        <w:pStyle w:val="ListParagraph"/>
        <w:numPr>
          <w:ilvl w:val="1"/>
          <w:numId w:val="2"/>
        </w:numPr>
        <w:rPr>
          <w:color w:val="5B9BD5" w:themeColor="accent5"/>
        </w:rPr>
      </w:pPr>
      <w:r w:rsidRPr="006075B9">
        <w:rPr>
          <w:color w:val="5B9BD5" w:themeColor="accent5"/>
        </w:rPr>
        <w:t xml:space="preserve">Identify ways to help underperformers: take 360-degree survey, develop annual relationship report cards on </w:t>
      </w:r>
      <w:proofErr w:type="gramStart"/>
      <w:r w:rsidRPr="006075B9">
        <w:rPr>
          <w:color w:val="5B9BD5" w:themeColor="accent5"/>
        </w:rPr>
        <w:t>clubs</w:t>
      </w:r>
      <w:proofErr w:type="gramEnd"/>
      <w:r w:rsidRPr="006075B9">
        <w:rPr>
          <w:color w:val="5B9BD5" w:themeColor="accent5"/>
        </w:rPr>
        <w:t xml:space="preserve"> </w:t>
      </w:r>
    </w:p>
    <w:p w14:paraId="7752FF5D" w14:textId="77777777" w:rsidR="006075B9" w:rsidRPr="006075B9" w:rsidRDefault="006075B9" w:rsidP="006075B9">
      <w:pPr>
        <w:pStyle w:val="ListParagraph"/>
        <w:numPr>
          <w:ilvl w:val="1"/>
          <w:numId w:val="2"/>
        </w:numPr>
        <w:rPr>
          <w:color w:val="5B9BD5" w:themeColor="accent5"/>
        </w:rPr>
      </w:pPr>
      <w:r w:rsidRPr="006075B9">
        <w:rPr>
          <w:color w:val="5B9BD5" w:themeColor="accent5"/>
        </w:rPr>
        <w:t>Use the Internet: Make sure your Web site is so simple to use that many customers will prefer this faster and cheaper alternative – book gym session, get nutrition help, change membership, start membership etc, referring friend, transaction process etc.</w:t>
      </w:r>
    </w:p>
    <w:p w14:paraId="461B9C0E" w14:textId="77777777" w:rsidR="006075B9" w:rsidRPr="006075B9" w:rsidRDefault="006075B9" w:rsidP="006075B9">
      <w:pPr>
        <w:pStyle w:val="ListParagraph"/>
        <w:ind w:left="1440"/>
        <w:rPr>
          <w:color w:val="5B9BD5" w:themeColor="accent5"/>
        </w:rPr>
      </w:pPr>
      <w:r w:rsidRPr="006075B9">
        <w:rPr>
          <w:color w:val="5B9BD5" w:themeColor="accent5"/>
        </w:rPr>
        <w:t xml:space="preserve">Reallocate marketing investments: Systematically rank </w:t>
      </w:r>
      <w:proofErr w:type="gramStart"/>
      <w:r w:rsidRPr="006075B9">
        <w:rPr>
          <w:color w:val="5B9BD5" w:themeColor="accent5"/>
        </w:rPr>
        <w:t>all of</w:t>
      </w:r>
      <w:proofErr w:type="gramEnd"/>
      <w:r w:rsidRPr="006075B9">
        <w:rPr>
          <w:color w:val="5B9BD5" w:themeColor="accent5"/>
        </w:rPr>
        <w:t xml:space="preserve"> your customer acquisition campaigns on the basis of their yield of loyal customers. Shift resources towards programs that attract the richest mix of loyal customers. </w:t>
      </w:r>
    </w:p>
    <w:p w14:paraId="2C3E95EF" w14:textId="77777777" w:rsidR="006075B9" w:rsidRDefault="006075B9" w:rsidP="006075B9">
      <w:pPr>
        <w:pStyle w:val="ListParagraph"/>
        <w:numPr>
          <w:ilvl w:val="1"/>
          <w:numId w:val="2"/>
        </w:numPr>
        <w:rPr>
          <w:color w:val="5B9BD5" w:themeColor="accent5"/>
        </w:rPr>
      </w:pPr>
      <w:r w:rsidRPr="006075B9">
        <w:rPr>
          <w:color w:val="5B9BD5" w:themeColor="accent5"/>
        </w:rPr>
        <w:t xml:space="preserve">Ensure that group fitness is offered at your club and that class content is updated </w:t>
      </w:r>
      <w:proofErr w:type="gramStart"/>
      <w:r w:rsidRPr="006075B9">
        <w:rPr>
          <w:color w:val="5B9BD5" w:themeColor="accent5"/>
        </w:rPr>
        <w:t>regularly</w:t>
      </w:r>
      <w:proofErr w:type="gramEnd"/>
    </w:p>
    <w:p w14:paraId="780ACB49" w14:textId="77777777" w:rsidR="006075B9" w:rsidRDefault="006075B9" w:rsidP="006075B9">
      <w:pPr>
        <w:pStyle w:val="ListParagraph"/>
        <w:numPr>
          <w:ilvl w:val="1"/>
          <w:numId w:val="2"/>
        </w:numPr>
        <w:rPr>
          <w:color w:val="5B9BD5" w:themeColor="accent5"/>
        </w:rPr>
      </w:pPr>
      <w:r w:rsidRPr="006075B9">
        <w:rPr>
          <w:color w:val="5B9BD5" w:themeColor="accent5"/>
        </w:rPr>
        <w:t xml:space="preserve">Ensure there is a good variety of group fitness classes covering cardiovascular, strength and flexibility </w:t>
      </w:r>
      <w:proofErr w:type="gramStart"/>
      <w:r w:rsidRPr="006075B9">
        <w:rPr>
          <w:color w:val="5B9BD5" w:themeColor="accent5"/>
        </w:rPr>
        <w:t>training</w:t>
      </w:r>
      <w:proofErr w:type="gramEnd"/>
    </w:p>
    <w:p w14:paraId="5125AB13" w14:textId="77777777" w:rsidR="006075B9" w:rsidRDefault="006075B9" w:rsidP="006075B9">
      <w:pPr>
        <w:pStyle w:val="ListParagraph"/>
        <w:numPr>
          <w:ilvl w:val="1"/>
          <w:numId w:val="2"/>
        </w:numPr>
        <w:rPr>
          <w:color w:val="5B9BD5" w:themeColor="accent5"/>
        </w:rPr>
      </w:pPr>
      <w:r w:rsidRPr="006075B9">
        <w:rPr>
          <w:color w:val="5B9BD5" w:themeColor="accent5"/>
        </w:rPr>
        <w:t xml:space="preserve">Be inclusive and support your members by starting slowly. Develop induction plans that allow your members to join a class for 20 minutes, rather than the whole hour for the first few </w:t>
      </w:r>
      <w:proofErr w:type="gramStart"/>
      <w:r w:rsidRPr="006075B9">
        <w:rPr>
          <w:color w:val="5B9BD5" w:themeColor="accent5"/>
        </w:rPr>
        <w:t>weeks</w:t>
      </w:r>
      <w:proofErr w:type="gramEnd"/>
    </w:p>
    <w:p w14:paraId="2D20E5F9" w14:textId="77777777" w:rsidR="006075B9" w:rsidRPr="006075B9" w:rsidRDefault="006075B9" w:rsidP="006075B9">
      <w:pPr>
        <w:pStyle w:val="ListParagraph"/>
        <w:numPr>
          <w:ilvl w:val="1"/>
          <w:numId w:val="2"/>
        </w:numPr>
        <w:rPr>
          <w:color w:val="5B9BD5" w:themeColor="accent5"/>
        </w:rPr>
      </w:pPr>
      <w:r w:rsidRPr="006075B9">
        <w:rPr>
          <w:color w:val="5B9BD5" w:themeColor="accent5"/>
        </w:rPr>
        <w:t xml:space="preserve">Speak to your members regularly. Are there more classes you could be running or ones that </w:t>
      </w:r>
      <w:proofErr w:type="gramStart"/>
      <w:r w:rsidRPr="006075B9">
        <w:rPr>
          <w:color w:val="5B9BD5" w:themeColor="accent5"/>
        </w:rPr>
        <w:t>aren’t</w:t>
      </w:r>
      <w:proofErr w:type="gramEnd"/>
      <w:r w:rsidRPr="006075B9">
        <w:rPr>
          <w:color w:val="5B9BD5" w:themeColor="accent5"/>
        </w:rPr>
        <w:t xml:space="preserve"> well attended?</w:t>
      </w:r>
    </w:p>
    <w:p w14:paraId="3AADBAFE" w14:textId="77777777" w:rsidR="006075B9" w:rsidRPr="006075B9" w:rsidRDefault="006075B9" w:rsidP="006075B9">
      <w:pPr>
        <w:rPr>
          <w:rFonts w:cstheme="minorHAnsi"/>
          <w:color w:val="2E2D2D"/>
          <w:spacing w:val="3"/>
          <w:shd w:val="clear" w:color="auto" w:fill="FFFFFF"/>
        </w:rPr>
      </w:pPr>
    </w:p>
    <w:p w14:paraId="71467061" w14:textId="77777777" w:rsidR="006075B9" w:rsidRPr="006075B9" w:rsidRDefault="006075B9" w:rsidP="006075B9">
      <w:pPr>
        <w:rPr>
          <w:rFonts w:cstheme="minorHAnsi"/>
          <w:color w:val="2E2D2D"/>
          <w:spacing w:val="3"/>
          <w:shd w:val="clear" w:color="auto" w:fill="FFFFFF"/>
        </w:rPr>
      </w:pPr>
    </w:p>
    <w:p w14:paraId="4AAE3B67" w14:textId="77777777" w:rsidR="006075B9" w:rsidRDefault="006075B9" w:rsidP="006075B9">
      <w:pPr>
        <w:pStyle w:val="ListParagraph"/>
        <w:ind w:left="1440"/>
        <w:rPr>
          <w:rFonts w:cstheme="minorHAnsi"/>
          <w:color w:val="2E2D2D"/>
          <w:spacing w:val="3"/>
          <w:shd w:val="clear" w:color="auto" w:fill="FFFFFF"/>
        </w:rPr>
      </w:pPr>
    </w:p>
    <w:p w14:paraId="6FE9B8A8" w14:textId="77777777" w:rsidR="006075B9" w:rsidRDefault="006075B9" w:rsidP="006075B9">
      <w:pPr>
        <w:pStyle w:val="ListParagraph"/>
        <w:ind w:left="1440"/>
        <w:rPr>
          <w:rFonts w:cstheme="minorHAnsi"/>
          <w:color w:val="2E2D2D"/>
          <w:spacing w:val="3"/>
          <w:shd w:val="clear" w:color="auto" w:fill="FFFFFF"/>
        </w:rPr>
      </w:pPr>
    </w:p>
    <w:p w14:paraId="039A7746" w14:textId="309DF92C" w:rsidR="006075B9" w:rsidRPr="00F30D80" w:rsidRDefault="00F30D80" w:rsidP="00F30D80">
      <w:pPr>
        <w:rPr>
          <w:rFonts w:cstheme="minorHAnsi"/>
          <w:color w:val="2E2D2D"/>
          <w:spacing w:val="3"/>
          <w:shd w:val="clear" w:color="auto" w:fill="FFFFFF"/>
        </w:rPr>
      </w:pPr>
      <w:r w:rsidRPr="00F30D80">
        <w:rPr>
          <w:rFonts w:cstheme="minorHAnsi"/>
          <w:color w:val="2E2D2D"/>
          <w:spacing w:val="3"/>
          <w:shd w:val="clear" w:color="auto" w:fill="FFFFFF"/>
        </w:rPr>
        <w:t>https://www.healthclubmanagement.co.uk/health-club-management-features/Research-round-up-Shaping-up/30442</w:t>
      </w:r>
    </w:p>
    <w:p w14:paraId="128F9E1C" w14:textId="77777777" w:rsidR="006075B9" w:rsidRDefault="006075B9" w:rsidP="006075B9">
      <w:r>
        <w:t>https://www.clubindustry.com/sponsored/research-shows-group-exercise-key-to-member-retention</w:t>
      </w:r>
    </w:p>
    <w:p w14:paraId="4F620A22" w14:textId="4EE259D7" w:rsidR="006075B9" w:rsidRDefault="006075B9" w:rsidP="006075B9">
      <w:hyperlink r:id="rId6" w:history="1">
        <w:r w:rsidRPr="00516957">
          <w:rPr>
            <w:rStyle w:val="Hyperlink"/>
          </w:rPr>
          <w:t>https://www.glofox.com/blog/the-gym-membership-retention-statistics-worth-retaining-in-2019/</w:t>
        </w:r>
        <w:r w:rsidRPr="00516957">
          <w:rPr>
            <w:rStyle w:val="Hyperlink"/>
          </w:rPr>
          <w:t xml:space="preserve"> </w:t>
        </w:r>
        <w:r w:rsidRPr="00516957">
          <w:rPr>
            <w:rStyle w:val="Hyperlink"/>
          </w:rPr>
          <w:t>https://www.cnbc.com/2017/08/23/we-tried-some-of-the-most-popular-fitness-classes-in-nyc-heres-what-we-found.html</w:t>
        </w:r>
      </w:hyperlink>
    </w:p>
    <w:p w14:paraId="6D290290" w14:textId="77777777" w:rsidR="006075B9" w:rsidRDefault="006075B9" w:rsidP="006075B9">
      <w:r>
        <w:t>https://media.bain.com/Images/BB_Prescription_cutting_costs.pdf</w:t>
      </w:r>
    </w:p>
    <w:p w14:paraId="10303B85" w14:textId="154F8D15" w:rsidR="006075B9" w:rsidRDefault="00F30D80" w:rsidP="006075B9">
      <w:hyperlink r:id="rId7" w:history="1">
        <w:r w:rsidRPr="00516957">
          <w:rPr>
            <w:rStyle w:val="Hyperlink"/>
          </w:rPr>
          <w:t>https://www.wsj.com/articles/malls-never-wanted-gyms-now-they-court-them-1511697600</w:t>
        </w:r>
      </w:hyperlink>
    </w:p>
    <w:p w14:paraId="3138B2AA" w14:textId="31BA5186" w:rsidR="00F30D80" w:rsidRPr="006075B9" w:rsidRDefault="00F30D80" w:rsidP="006075B9">
      <w:pPr>
        <w:rPr>
          <w:b/>
          <w:bCs/>
        </w:rPr>
      </w:pPr>
      <w:r w:rsidRPr="00F30D80">
        <w:rPr>
          <w:b/>
          <w:bCs/>
        </w:rPr>
        <w:t>State of the Fitness Industry Report</w:t>
      </w:r>
    </w:p>
    <w:p w14:paraId="79029701" w14:textId="77777777" w:rsidR="00CC1A70" w:rsidRDefault="00CC1A70" w:rsidP="00CC1A70">
      <w:pPr>
        <w:pStyle w:val="ListParagraph"/>
        <w:ind w:left="1440"/>
      </w:pPr>
    </w:p>
    <w:p w14:paraId="747AB03E" w14:textId="77777777" w:rsidR="00CC1A70" w:rsidRDefault="00CC1A70" w:rsidP="00CC1A70">
      <w:pPr>
        <w:pStyle w:val="ListParagraph"/>
        <w:ind w:left="1440"/>
      </w:pPr>
    </w:p>
    <w:sectPr w:rsidR="00CC1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16DD0"/>
    <w:multiLevelType w:val="hybridMultilevel"/>
    <w:tmpl w:val="403CCFE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35B3288"/>
    <w:multiLevelType w:val="hybridMultilevel"/>
    <w:tmpl w:val="BEE83B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004455"/>
    <w:multiLevelType w:val="hybridMultilevel"/>
    <w:tmpl w:val="77FED3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9677150"/>
    <w:multiLevelType w:val="hybridMultilevel"/>
    <w:tmpl w:val="97D665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71"/>
    <w:rsid w:val="003F0C03"/>
    <w:rsid w:val="006075B9"/>
    <w:rsid w:val="0072457B"/>
    <w:rsid w:val="00807F4E"/>
    <w:rsid w:val="00CC1A70"/>
    <w:rsid w:val="00F30D80"/>
    <w:rsid w:val="00F66D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EB10"/>
  <w15:chartTrackingRefBased/>
  <w15:docId w15:val="{7CDB6DE0-ECD1-4EFF-B364-F7B25D6D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71"/>
    <w:pPr>
      <w:ind w:left="720"/>
      <w:contextualSpacing/>
    </w:pPr>
  </w:style>
  <w:style w:type="character" w:styleId="Hyperlink">
    <w:name w:val="Hyperlink"/>
    <w:basedOn w:val="DefaultParagraphFont"/>
    <w:uiPriority w:val="99"/>
    <w:unhideWhenUsed/>
    <w:rsid w:val="00CC1A70"/>
    <w:rPr>
      <w:color w:val="0563C1" w:themeColor="hyperlink"/>
      <w:u w:val="single"/>
    </w:rPr>
  </w:style>
  <w:style w:type="character" w:styleId="UnresolvedMention">
    <w:name w:val="Unresolved Mention"/>
    <w:basedOn w:val="DefaultParagraphFont"/>
    <w:uiPriority w:val="99"/>
    <w:semiHidden/>
    <w:unhideWhenUsed/>
    <w:rsid w:val="00CC1A70"/>
    <w:rPr>
      <w:color w:val="605E5C"/>
      <w:shd w:val="clear" w:color="auto" w:fill="E1DFDD"/>
    </w:rPr>
  </w:style>
  <w:style w:type="character" w:styleId="FollowedHyperlink">
    <w:name w:val="FollowedHyperlink"/>
    <w:basedOn w:val="DefaultParagraphFont"/>
    <w:uiPriority w:val="99"/>
    <w:semiHidden/>
    <w:unhideWhenUsed/>
    <w:rsid w:val="006075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24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sj.com/articles/malls-never-wanted-gyms-now-they-court-them-15116976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fox.com/blog/the-gym-membership-retention-statistics-worth-retaining-in-2019/%20https://www.cnbc.com/2017/08/23/we-tried-some-of-the-most-popular-fitness-classes-in-nyc-heres-what-we-found.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 fu</dc:creator>
  <cp:keywords/>
  <dc:description/>
  <cp:lastModifiedBy>yuxi fu</cp:lastModifiedBy>
  <cp:revision>3</cp:revision>
  <dcterms:created xsi:type="dcterms:W3CDTF">2021-01-23T11:42:00Z</dcterms:created>
  <dcterms:modified xsi:type="dcterms:W3CDTF">2021-01-23T12:21:00Z</dcterms:modified>
</cp:coreProperties>
</file>