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6"/>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B12E86"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6"/>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798B4BB" w14:textId="77777777" w:rsidR="00B12E86" w:rsidRPr="00046782" w:rsidRDefault="00B12E86" w:rsidP="00B12E86">
      <w:pPr>
        <w:pStyle w:val="a5"/>
        <w:ind w:left="360" w:firstLineChars="0" w:firstLine="0"/>
        <w:rPr>
          <w:rFonts w:ascii="Times New Roman" w:hAnsi="Times New Roman" w:cs="Times New Roman"/>
        </w:rPr>
      </w:pPr>
    </w:p>
    <w:p w14:paraId="1A072E49" w14:textId="3F839CA8" w:rsidR="00134522" w:rsidRDefault="00134522" w:rsidP="00B12E86">
      <w:pPr>
        <w:ind w:left="360"/>
        <w:rPr>
          <w:rFonts w:ascii="Times New Roman" w:hAnsi="Times New Roman" w:cs="Times New Roman"/>
        </w:rPr>
      </w:pPr>
      <w:r>
        <w:rPr>
          <w:rFonts w:ascii="Times New Roman" w:hAnsi="Times New Roman" w:cs="Times New Roman" w:hint="eastAsia"/>
        </w:rPr>
        <w:t>本</w:t>
      </w:r>
      <w:r>
        <w:rPr>
          <w:rFonts w:ascii="Times New Roman" w:hAnsi="Times New Roman" w:cs="Times New Roman"/>
        </w:rPr>
        <w:t>项目中</w:t>
      </w:r>
      <w:r w:rsidR="002537D2">
        <w:rPr>
          <w:rFonts w:ascii="Times New Roman" w:hAnsi="Times New Roman" w:cs="Times New Roman" w:hint="eastAsia"/>
        </w:rPr>
        <w:t>数据源</w:t>
      </w:r>
      <w:r w:rsidR="002537D2">
        <w:rPr>
          <w:rFonts w:ascii="Times New Roman" w:hAnsi="Times New Roman" w:cs="Times New Roman"/>
        </w:rPr>
        <w:t>是安然</w:t>
      </w:r>
      <w:r w:rsidR="002537D2">
        <w:rPr>
          <w:rFonts w:ascii="Times New Roman" w:hAnsi="Times New Roman" w:cs="Times New Roman" w:hint="eastAsia"/>
        </w:rPr>
        <w:t>公司</w:t>
      </w:r>
      <w:r w:rsidR="002537D2">
        <w:rPr>
          <w:rFonts w:ascii="Times New Roman" w:hAnsi="Times New Roman" w:cs="Times New Roman"/>
        </w:rPr>
        <w:t>的员工</w:t>
      </w:r>
      <w:r w:rsidR="002537D2">
        <w:rPr>
          <w:rFonts w:ascii="Times New Roman" w:hAnsi="Times New Roman" w:cs="Times New Roman" w:hint="eastAsia"/>
        </w:rPr>
        <w:t>邮件</w:t>
      </w:r>
      <w:r w:rsidR="002537D2">
        <w:rPr>
          <w:rFonts w:ascii="Times New Roman" w:hAnsi="Times New Roman" w:cs="Times New Roman"/>
        </w:rPr>
        <w:t>信息数据和员工工资</w:t>
      </w:r>
      <w:r w:rsidR="002537D2">
        <w:rPr>
          <w:rFonts w:ascii="Times New Roman" w:hAnsi="Times New Roman" w:cs="Times New Roman" w:hint="eastAsia"/>
        </w:rPr>
        <w:t>和</w:t>
      </w:r>
      <w:r w:rsidR="002537D2">
        <w:rPr>
          <w:rFonts w:ascii="Times New Roman" w:hAnsi="Times New Roman" w:cs="Times New Roman"/>
        </w:rPr>
        <w:t>股票数据</w:t>
      </w:r>
      <w:r w:rsidR="002537D2">
        <w:rPr>
          <w:rFonts w:ascii="Times New Roman" w:hAnsi="Times New Roman" w:cs="Times New Roman" w:hint="eastAsia"/>
        </w:rPr>
        <w:t>。</w:t>
      </w:r>
      <w:r>
        <w:rPr>
          <w:rFonts w:ascii="Times New Roman" w:hAnsi="Times New Roman" w:cs="Times New Roman" w:hint="eastAsia"/>
        </w:rPr>
        <w:t>其中</w:t>
      </w:r>
      <w:r>
        <w:rPr>
          <w:rFonts w:ascii="Times New Roman" w:hAnsi="Times New Roman" w:cs="Times New Roman"/>
        </w:rPr>
        <w:t>包括被标为犯罪嫌疑人的数据，</w:t>
      </w:r>
      <w:r>
        <w:rPr>
          <w:rFonts w:ascii="Times New Roman" w:hAnsi="Times New Roman" w:cs="Times New Roman" w:hint="eastAsia"/>
        </w:rPr>
        <w:t>该</w:t>
      </w:r>
      <w:r>
        <w:rPr>
          <w:rFonts w:ascii="Times New Roman" w:hAnsi="Times New Roman" w:cs="Times New Roman"/>
        </w:rPr>
        <w:t>项目的目标是使用机器学习算法得到能够识别犯罪嫌疑人的模型</w:t>
      </w:r>
      <w:r>
        <w:rPr>
          <w:rFonts w:ascii="Times New Roman" w:hAnsi="Times New Roman" w:cs="Times New Roman" w:hint="eastAsia"/>
        </w:rPr>
        <w:t>。机器学习</w:t>
      </w:r>
      <w:r>
        <w:rPr>
          <w:rFonts w:ascii="Times New Roman" w:hAnsi="Times New Roman" w:cs="Times New Roman"/>
        </w:rPr>
        <w:t>算法</w:t>
      </w:r>
      <w:r>
        <w:rPr>
          <w:rFonts w:ascii="Times New Roman" w:hAnsi="Times New Roman" w:cs="Times New Roman" w:hint="eastAsia"/>
        </w:rPr>
        <w:t>可以</w:t>
      </w:r>
      <w:r>
        <w:rPr>
          <w:rFonts w:ascii="Times New Roman" w:hAnsi="Times New Roman" w:cs="Times New Roman"/>
        </w:rPr>
        <w:t>从</w:t>
      </w:r>
      <w:r>
        <w:rPr>
          <w:rFonts w:ascii="Times New Roman" w:hAnsi="Times New Roman" w:cs="Times New Roman" w:hint="eastAsia"/>
        </w:rPr>
        <w:t>这些</w:t>
      </w:r>
      <w:r>
        <w:rPr>
          <w:rFonts w:ascii="Times New Roman" w:hAnsi="Times New Roman" w:cs="Times New Roman"/>
        </w:rPr>
        <w:t>数据中找出犯罪嫌疑人</w:t>
      </w:r>
      <w:r>
        <w:rPr>
          <w:rFonts w:ascii="Times New Roman" w:hAnsi="Times New Roman" w:cs="Times New Roman" w:hint="eastAsia"/>
        </w:rPr>
        <w:t>存在</w:t>
      </w:r>
      <w:r>
        <w:rPr>
          <w:rFonts w:ascii="Times New Roman" w:hAnsi="Times New Roman" w:cs="Times New Roman"/>
        </w:rPr>
        <w:t>的规律，从而提高犯罪嫌疑人识别率。</w:t>
      </w:r>
    </w:p>
    <w:p w14:paraId="049CD16A" w14:textId="77777777" w:rsidR="00134522" w:rsidRPr="00134522" w:rsidRDefault="00134522" w:rsidP="00B12E86">
      <w:pPr>
        <w:ind w:left="360"/>
        <w:rPr>
          <w:rFonts w:ascii="Times New Roman" w:hAnsi="Times New Roman" w:cs="Times New Roman"/>
        </w:rPr>
      </w:pPr>
    </w:p>
    <w:p w14:paraId="5C6D49A6" w14:textId="236EDE41" w:rsidR="002537D2" w:rsidRDefault="002537D2" w:rsidP="00B12E86">
      <w:pPr>
        <w:ind w:left="360"/>
        <w:rPr>
          <w:rFonts w:ascii="Helvetica" w:hAnsi="Helvetica" w:cs="Helvetica"/>
          <w:color w:val="000000"/>
          <w:szCs w:val="21"/>
          <w:shd w:val="clear" w:color="auto" w:fill="FFFFFF"/>
        </w:rPr>
      </w:pPr>
      <w:r>
        <w:rPr>
          <w:rFonts w:ascii="Times New Roman" w:hAnsi="Times New Roman" w:cs="Times New Roman"/>
        </w:rPr>
        <w:t>数据</w:t>
      </w:r>
      <w:r>
        <w:rPr>
          <w:rFonts w:ascii="Times New Roman" w:hAnsi="Times New Roman" w:cs="Times New Roman" w:hint="eastAsia"/>
        </w:rPr>
        <w:t>中</w:t>
      </w:r>
      <w:r>
        <w:rPr>
          <w:rFonts w:ascii="Times New Roman" w:hAnsi="Times New Roman" w:cs="Times New Roman"/>
        </w:rPr>
        <w:t>salary</w:t>
      </w:r>
      <w:r>
        <w:rPr>
          <w:rFonts w:ascii="Times New Roman" w:hAnsi="Times New Roman" w:cs="Times New Roman"/>
        </w:rPr>
        <w:t>和</w:t>
      </w:r>
      <w:r>
        <w:rPr>
          <w:rFonts w:ascii="Times New Roman" w:hAnsi="Times New Roman" w:cs="Times New Roman"/>
        </w:rPr>
        <w:t>bonus</w:t>
      </w:r>
      <w:r w:rsidR="00B12E86">
        <w:rPr>
          <w:rFonts w:ascii="Times New Roman" w:hAnsi="Times New Roman" w:cs="Times New Roman" w:hint="eastAsia"/>
        </w:rPr>
        <w:t>特征</w:t>
      </w:r>
      <w:r>
        <w:rPr>
          <w:rFonts w:ascii="Times New Roman" w:hAnsi="Times New Roman" w:cs="Times New Roman"/>
        </w:rPr>
        <w:t>包含异常值，直接剔除异常值</w:t>
      </w:r>
      <w:r w:rsidR="00B12E86">
        <w:rPr>
          <w:rFonts w:ascii="Times New Roman" w:hAnsi="Times New Roman" w:cs="Times New Roman" w:hint="eastAsia"/>
        </w:rPr>
        <w:t>所在</w:t>
      </w:r>
      <w:r w:rsidR="00B12E86">
        <w:rPr>
          <w:rFonts w:ascii="Times New Roman" w:hAnsi="Times New Roman" w:cs="Times New Roman"/>
        </w:rPr>
        <w:t>行</w:t>
      </w:r>
      <w:r w:rsidR="00B12E86">
        <w:rPr>
          <w:rFonts w:ascii="Times New Roman" w:hAnsi="Times New Roman" w:cs="Times New Roman" w:hint="eastAsia"/>
        </w:rPr>
        <w:t>。员工</w:t>
      </w:r>
      <w:r w:rsidR="00B12E86">
        <w:rPr>
          <w:rFonts w:ascii="Helvetica" w:hAnsi="Helvetica" w:cs="Helvetica"/>
          <w:color w:val="000000"/>
          <w:szCs w:val="21"/>
          <w:shd w:val="clear" w:color="auto" w:fill="FFFFFF"/>
        </w:rPr>
        <w:t>LOCKHART EUGENE E</w:t>
      </w:r>
      <w:r w:rsidR="00B12E86">
        <w:rPr>
          <w:rFonts w:ascii="Helvetica" w:hAnsi="Helvetica" w:cs="Helvetica" w:hint="eastAsia"/>
          <w:color w:val="000000"/>
          <w:szCs w:val="21"/>
          <w:shd w:val="clear" w:color="auto" w:fill="FFFFFF"/>
        </w:rPr>
        <w:t>的</w:t>
      </w:r>
      <w:r w:rsidR="00B12E86">
        <w:rPr>
          <w:rFonts w:ascii="Helvetica" w:hAnsi="Helvetica" w:cs="Helvetica"/>
          <w:color w:val="000000"/>
          <w:szCs w:val="21"/>
          <w:shd w:val="clear" w:color="auto" w:fill="FFFFFF"/>
        </w:rPr>
        <w:t>所有字段均为空，删除该条数据。</w:t>
      </w:r>
      <w:r w:rsidR="00CD7AC0">
        <w:rPr>
          <w:rFonts w:ascii="Helvetica" w:hAnsi="Helvetica" w:cs="Helvetica" w:hint="eastAsia"/>
          <w:color w:val="000000"/>
          <w:szCs w:val="21"/>
          <w:shd w:val="clear" w:color="auto" w:fill="FFFFFF"/>
        </w:rPr>
        <w:t>处理</w:t>
      </w:r>
      <w:r w:rsidR="00CD7AC0">
        <w:rPr>
          <w:rFonts w:ascii="Helvetica" w:hAnsi="Helvetica" w:cs="Helvetica"/>
          <w:color w:val="000000"/>
          <w:szCs w:val="21"/>
          <w:shd w:val="clear" w:color="auto" w:fill="FFFFFF"/>
        </w:rPr>
        <w:t>异常值之前，共</w:t>
      </w:r>
      <w:r w:rsidR="00CD7AC0">
        <w:rPr>
          <w:rFonts w:ascii="Helvetica" w:hAnsi="Helvetica" w:cs="Helvetica" w:hint="eastAsia"/>
          <w:color w:val="000000"/>
          <w:szCs w:val="21"/>
          <w:shd w:val="clear" w:color="auto" w:fill="FFFFFF"/>
        </w:rPr>
        <w:t>146</w:t>
      </w:r>
      <w:r w:rsidR="00CD7AC0">
        <w:rPr>
          <w:rFonts w:ascii="Helvetica" w:hAnsi="Helvetica" w:cs="Helvetica" w:hint="eastAsia"/>
          <w:color w:val="000000"/>
          <w:szCs w:val="21"/>
          <w:shd w:val="clear" w:color="auto" w:fill="FFFFFF"/>
        </w:rPr>
        <w:t>条</w:t>
      </w:r>
      <w:r w:rsidR="00CD7AC0">
        <w:rPr>
          <w:rFonts w:ascii="Helvetica" w:hAnsi="Helvetica" w:cs="Helvetica"/>
          <w:color w:val="000000"/>
          <w:szCs w:val="21"/>
          <w:shd w:val="clear" w:color="auto" w:fill="FFFFFF"/>
        </w:rPr>
        <w:t>数据，其中</w:t>
      </w:r>
      <w:r w:rsidR="00CD7AC0">
        <w:rPr>
          <w:rFonts w:ascii="Helvetica" w:hAnsi="Helvetica" w:cs="Helvetica" w:hint="eastAsia"/>
          <w:color w:val="000000"/>
          <w:szCs w:val="21"/>
          <w:shd w:val="clear" w:color="auto" w:fill="FFFFFF"/>
        </w:rPr>
        <w:t>128</w:t>
      </w:r>
      <w:r w:rsidR="00CD7AC0">
        <w:rPr>
          <w:rFonts w:ascii="Helvetica" w:hAnsi="Helvetica" w:cs="Helvetica" w:hint="eastAsia"/>
          <w:color w:val="000000"/>
          <w:szCs w:val="21"/>
          <w:shd w:val="clear" w:color="auto" w:fill="FFFFFF"/>
        </w:rPr>
        <w:t>条</w:t>
      </w:r>
      <w:r w:rsidR="00CD7AC0">
        <w:rPr>
          <w:rFonts w:ascii="Helvetica" w:hAnsi="Helvetica" w:cs="Helvetica"/>
          <w:color w:val="000000"/>
          <w:szCs w:val="21"/>
          <w:shd w:val="clear" w:color="auto" w:fill="FFFFFF"/>
        </w:rPr>
        <w:t>数据</w:t>
      </w:r>
      <w:r w:rsidR="00CD7AC0">
        <w:rPr>
          <w:rFonts w:ascii="Helvetica" w:hAnsi="Helvetica" w:cs="Helvetica"/>
          <w:color w:val="000000"/>
          <w:szCs w:val="21"/>
          <w:shd w:val="clear" w:color="auto" w:fill="FFFFFF"/>
        </w:rPr>
        <w:t>poi</w:t>
      </w:r>
      <w:r w:rsidR="00CD7AC0">
        <w:rPr>
          <w:rFonts w:ascii="Helvetica" w:hAnsi="Helvetica" w:cs="Helvetica"/>
          <w:color w:val="000000"/>
          <w:szCs w:val="21"/>
          <w:shd w:val="clear" w:color="auto" w:fill="FFFFFF"/>
        </w:rPr>
        <w:t>为</w:t>
      </w:r>
      <w:r w:rsidR="00CD7AC0">
        <w:rPr>
          <w:rFonts w:ascii="Helvetica" w:hAnsi="Helvetica" w:cs="Helvetica" w:hint="eastAsia"/>
          <w:color w:val="000000"/>
          <w:szCs w:val="21"/>
          <w:shd w:val="clear" w:color="auto" w:fill="FFFFFF"/>
        </w:rPr>
        <w:t>F</w:t>
      </w:r>
      <w:r w:rsidR="00CD7AC0">
        <w:rPr>
          <w:rFonts w:ascii="Helvetica" w:hAnsi="Helvetica" w:cs="Helvetica"/>
          <w:color w:val="000000"/>
          <w:szCs w:val="21"/>
          <w:shd w:val="clear" w:color="auto" w:fill="FFFFFF"/>
        </w:rPr>
        <w:t>alse</w:t>
      </w:r>
      <w:r w:rsidR="00CD7AC0">
        <w:rPr>
          <w:rFonts w:ascii="Helvetica" w:hAnsi="Helvetica" w:cs="Helvetica" w:hint="eastAsia"/>
          <w:color w:val="000000"/>
          <w:szCs w:val="21"/>
          <w:shd w:val="clear" w:color="auto" w:fill="FFFFFF"/>
        </w:rPr>
        <w:t>，</w:t>
      </w:r>
      <w:r w:rsidR="00CD7AC0">
        <w:rPr>
          <w:rFonts w:ascii="Helvetica" w:hAnsi="Helvetica" w:cs="Helvetica" w:hint="eastAsia"/>
          <w:color w:val="000000"/>
          <w:szCs w:val="21"/>
          <w:shd w:val="clear" w:color="auto" w:fill="FFFFFF"/>
        </w:rPr>
        <w:t>18</w:t>
      </w:r>
      <w:r w:rsidR="00CD7AC0">
        <w:rPr>
          <w:rFonts w:ascii="Helvetica" w:hAnsi="Helvetica" w:cs="Helvetica" w:hint="eastAsia"/>
          <w:color w:val="000000"/>
          <w:szCs w:val="21"/>
          <w:shd w:val="clear" w:color="auto" w:fill="FFFFFF"/>
        </w:rPr>
        <w:t>条</w:t>
      </w:r>
      <w:r w:rsidR="00CD7AC0">
        <w:rPr>
          <w:rFonts w:ascii="Helvetica" w:hAnsi="Helvetica" w:cs="Helvetica"/>
          <w:color w:val="000000"/>
          <w:szCs w:val="21"/>
          <w:shd w:val="clear" w:color="auto" w:fill="FFFFFF"/>
        </w:rPr>
        <w:t>数据</w:t>
      </w:r>
      <w:r w:rsidR="00CD7AC0">
        <w:rPr>
          <w:rFonts w:ascii="Helvetica" w:hAnsi="Helvetica" w:cs="Helvetica"/>
          <w:color w:val="000000"/>
          <w:szCs w:val="21"/>
          <w:shd w:val="clear" w:color="auto" w:fill="FFFFFF"/>
        </w:rPr>
        <w:t>poi</w:t>
      </w:r>
      <w:r w:rsidR="00CD7AC0">
        <w:rPr>
          <w:rFonts w:ascii="Helvetica" w:hAnsi="Helvetica" w:cs="Helvetica"/>
          <w:color w:val="000000"/>
          <w:szCs w:val="21"/>
          <w:shd w:val="clear" w:color="auto" w:fill="FFFFFF"/>
        </w:rPr>
        <w:t>为</w:t>
      </w:r>
      <w:r w:rsidR="00CD7AC0">
        <w:rPr>
          <w:rFonts w:ascii="Helvetica" w:hAnsi="Helvetica" w:cs="Helvetica" w:hint="eastAsia"/>
          <w:color w:val="000000"/>
          <w:szCs w:val="21"/>
          <w:shd w:val="clear" w:color="auto" w:fill="FFFFFF"/>
        </w:rPr>
        <w:t>T</w:t>
      </w:r>
      <w:r w:rsidR="00CD7AC0">
        <w:rPr>
          <w:rFonts w:ascii="Helvetica" w:hAnsi="Helvetica" w:cs="Helvetica"/>
          <w:color w:val="000000"/>
          <w:szCs w:val="21"/>
          <w:shd w:val="clear" w:color="auto" w:fill="FFFFFF"/>
        </w:rPr>
        <w:t>rue</w:t>
      </w:r>
      <w:r w:rsidR="00CD7AC0">
        <w:rPr>
          <w:rFonts w:ascii="Helvetica" w:hAnsi="Helvetica" w:cs="Helvetica" w:hint="eastAsia"/>
          <w:color w:val="000000"/>
          <w:szCs w:val="21"/>
          <w:shd w:val="clear" w:color="auto" w:fill="FFFFFF"/>
        </w:rPr>
        <w:t>；</w:t>
      </w:r>
      <w:r w:rsidR="00FE7E80">
        <w:rPr>
          <w:rFonts w:ascii="Helvetica" w:hAnsi="Helvetica" w:cs="Helvetica" w:hint="eastAsia"/>
          <w:color w:val="000000"/>
          <w:szCs w:val="21"/>
          <w:shd w:val="clear" w:color="auto" w:fill="FFFFFF"/>
        </w:rPr>
        <w:t>处理</w:t>
      </w:r>
      <w:r w:rsidR="00FE7E80">
        <w:rPr>
          <w:rFonts w:ascii="Helvetica" w:hAnsi="Helvetica" w:cs="Helvetica"/>
          <w:color w:val="000000"/>
          <w:szCs w:val="21"/>
          <w:shd w:val="clear" w:color="auto" w:fill="FFFFFF"/>
        </w:rPr>
        <w:t>异常值后，剩余</w:t>
      </w:r>
      <w:r w:rsidR="00FE7E80">
        <w:rPr>
          <w:rFonts w:ascii="Helvetica" w:hAnsi="Helvetica" w:cs="Helvetica" w:hint="eastAsia"/>
          <w:color w:val="000000"/>
          <w:szCs w:val="21"/>
          <w:shd w:val="clear" w:color="auto" w:fill="FFFFFF"/>
        </w:rPr>
        <w:t>143</w:t>
      </w:r>
      <w:r w:rsidR="00FE7E80">
        <w:rPr>
          <w:rFonts w:ascii="Helvetica" w:hAnsi="Helvetica" w:cs="Helvetica" w:hint="eastAsia"/>
          <w:color w:val="000000"/>
          <w:szCs w:val="21"/>
          <w:shd w:val="clear" w:color="auto" w:fill="FFFFFF"/>
        </w:rPr>
        <w:t>条</w:t>
      </w:r>
      <w:r w:rsidR="00FE7E80">
        <w:rPr>
          <w:rFonts w:ascii="Helvetica" w:hAnsi="Helvetica" w:cs="Helvetica"/>
          <w:color w:val="000000"/>
          <w:szCs w:val="21"/>
          <w:shd w:val="clear" w:color="auto" w:fill="FFFFFF"/>
        </w:rPr>
        <w:t>数据，其中</w:t>
      </w:r>
      <w:r w:rsidR="00FE7E80">
        <w:rPr>
          <w:rFonts w:ascii="Helvetica" w:hAnsi="Helvetica" w:cs="Helvetica" w:hint="eastAsia"/>
          <w:color w:val="000000"/>
          <w:szCs w:val="21"/>
          <w:shd w:val="clear" w:color="auto" w:fill="FFFFFF"/>
        </w:rPr>
        <w:t>126</w:t>
      </w:r>
      <w:r w:rsidR="00FE7E80">
        <w:rPr>
          <w:rFonts w:ascii="Helvetica" w:hAnsi="Helvetica" w:cs="Helvetica" w:hint="eastAsia"/>
          <w:color w:val="000000"/>
          <w:szCs w:val="21"/>
          <w:shd w:val="clear" w:color="auto" w:fill="FFFFFF"/>
        </w:rPr>
        <w:t>条</w:t>
      </w:r>
      <w:r w:rsidR="00FE7E80">
        <w:rPr>
          <w:rFonts w:ascii="Helvetica" w:hAnsi="Helvetica" w:cs="Helvetica"/>
          <w:color w:val="000000"/>
          <w:szCs w:val="21"/>
          <w:shd w:val="clear" w:color="auto" w:fill="FFFFFF"/>
        </w:rPr>
        <w:t>数据</w:t>
      </w:r>
      <w:r w:rsidR="00FE7E80">
        <w:rPr>
          <w:rFonts w:ascii="Helvetica" w:hAnsi="Helvetica" w:cs="Helvetica"/>
          <w:color w:val="000000"/>
          <w:szCs w:val="21"/>
          <w:shd w:val="clear" w:color="auto" w:fill="FFFFFF"/>
        </w:rPr>
        <w:t>poi</w:t>
      </w:r>
      <w:r w:rsidR="00FE7E80">
        <w:rPr>
          <w:rFonts w:ascii="Helvetica" w:hAnsi="Helvetica" w:cs="Helvetica"/>
          <w:color w:val="000000"/>
          <w:szCs w:val="21"/>
          <w:shd w:val="clear" w:color="auto" w:fill="FFFFFF"/>
        </w:rPr>
        <w:t>为</w:t>
      </w:r>
      <w:r w:rsidR="00FE7E80">
        <w:rPr>
          <w:rFonts w:ascii="Helvetica" w:hAnsi="Helvetica" w:cs="Helvetica" w:hint="eastAsia"/>
          <w:color w:val="000000"/>
          <w:szCs w:val="21"/>
          <w:shd w:val="clear" w:color="auto" w:fill="FFFFFF"/>
        </w:rPr>
        <w:t>0</w:t>
      </w:r>
      <w:r w:rsidR="00FE7E80">
        <w:rPr>
          <w:rFonts w:ascii="Helvetica" w:hAnsi="Helvetica" w:cs="Helvetica" w:hint="eastAsia"/>
          <w:color w:val="000000"/>
          <w:szCs w:val="21"/>
          <w:shd w:val="clear" w:color="auto" w:fill="FFFFFF"/>
        </w:rPr>
        <w:t>，</w:t>
      </w:r>
      <w:r w:rsidR="00CD7AC0">
        <w:rPr>
          <w:rFonts w:ascii="Helvetica" w:hAnsi="Helvetica" w:cs="Helvetica" w:hint="eastAsia"/>
          <w:color w:val="000000"/>
          <w:szCs w:val="21"/>
          <w:shd w:val="clear" w:color="auto" w:fill="FFFFFF"/>
        </w:rPr>
        <w:t>1</w:t>
      </w:r>
      <w:r w:rsidR="00FE7E80">
        <w:rPr>
          <w:rFonts w:ascii="Helvetica" w:hAnsi="Helvetica" w:cs="Helvetica" w:hint="eastAsia"/>
          <w:color w:val="000000"/>
          <w:szCs w:val="21"/>
          <w:shd w:val="clear" w:color="auto" w:fill="FFFFFF"/>
        </w:rPr>
        <w:t>7</w:t>
      </w:r>
      <w:r w:rsidR="00FE7E80">
        <w:rPr>
          <w:rFonts w:ascii="Helvetica" w:hAnsi="Helvetica" w:cs="Helvetica" w:hint="eastAsia"/>
          <w:color w:val="000000"/>
          <w:szCs w:val="21"/>
          <w:shd w:val="clear" w:color="auto" w:fill="FFFFFF"/>
        </w:rPr>
        <w:t>条</w:t>
      </w:r>
      <w:r w:rsidR="00FE7E80">
        <w:rPr>
          <w:rFonts w:ascii="Helvetica" w:hAnsi="Helvetica" w:cs="Helvetica"/>
          <w:color w:val="000000"/>
          <w:szCs w:val="21"/>
          <w:shd w:val="clear" w:color="auto" w:fill="FFFFFF"/>
        </w:rPr>
        <w:t>数据</w:t>
      </w:r>
      <w:r w:rsidR="00FE7E80">
        <w:rPr>
          <w:rFonts w:ascii="Helvetica" w:hAnsi="Helvetica" w:cs="Helvetica"/>
          <w:color w:val="000000"/>
          <w:szCs w:val="21"/>
          <w:shd w:val="clear" w:color="auto" w:fill="FFFFFF"/>
        </w:rPr>
        <w:t>poi</w:t>
      </w:r>
      <w:r w:rsidR="00FE7E80">
        <w:rPr>
          <w:rFonts w:ascii="Helvetica" w:hAnsi="Helvetica" w:cs="Helvetica"/>
          <w:color w:val="000000"/>
          <w:szCs w:val="21"/>
          <w:shd w:val="clear" w:color="auto" w:fill="FFFFFF"/>
        </w:rPr>
        <w:t>为</w:t>
      </w:r>
      <w:r w:rsidR="00FE7E80">
        <w:rPr>
          <w:rFonts w:ascii="Helvetica" w:hAnsi="Helvetica" w:cs="Helvetica" w:hint="eastAsia"/>
          <w:color w:val="000000"/>
          <w:szCs w:val="21"/>
          <w:shd w:val="clear" w:color="auto" w:fill="FFFFFF"/>
        </w:rPr>
        <w:t>1</w:t>
      </w:r>
      <w:r w:rsidR="00FE7E80">
        <w:rPr>
          <w:rFonts w:ascii="Helvetica" w:hAnsi="Helvetica" w:cs="Helvetica" w:hint="eastAsia"/>
          <w:color w:val="000000"/>
          <w:szCs w:val="21"/>
          <w:shd w:val="clear" w:color="auto" w:fill="FFFFFF"/>
        </w:rPr>
        <w:t>。</w:t>
      </w:r>
    </w:p>
    <w:p w14:paraId="3258AF1B" w14:textId="77777777" w:rsidR="0080387C" w:rsidRDefault="0080387C" w:rsidP="00B12E86">
      <w:pPr>
        <w:ind w:left="360"/>
        <w:rPr>
          <w:rFonts w:ascii="Helvetica" w:hAnsi="Helvetica" w:cs="Helvetica"/>
          <w:color w:val="000000"/>
          <w:szCs w:val="21"/>
          <w:shd w:val="clear" w:color="auto" w:fill="FFFFFF"/>
        </w:rPr>
      </w:pPr>
    </w:p>
    <w:p w14:paraId="16BBA157" w14:textId="371DA0D0" w:rsidR="00134522" w:rsidRPr="002537D2" w:rsidRDefault="0080387C" w:rsidP="00134522">
      <w:pPr>
        <w:ind w:left="360"/>
        <w:rPr>
          <w:rFonts w:ascii="Times New Roman" w:hAnsi="Times New Roman" w:cs="Times New Roman" w:hint="eastAsia"/>
        </w:rPr>
      </w:pPr>
      <w:r w:rsidRPr="0080387C">
        <w:rPr>
          <w:rFonts w:ascii="Times New Roman" w:hAnsi="Times New Roman" w:cs="Times New Roman" w:hint="eastAsia"/>
        </w:rPr>
        <w:t>deferral_payments</w:t>
      </w:r>
      <w:r w:rsidRPr="0080387C">
        <w:rPr>
          <w:rFonts w:ascii="Times New Roman" w:hAnsi="Times New Roman" w:cs="Times New Roman" w:hint="eastAsia"/>
        </w:rPr>
        <w:t>、</w:t>
      </w:r>
      <w:r w:rsidRPr="0080387C">
        <w:rPr>
          <w:rFonts w:ascii="Times New Roman" w:hAnsi="Times New Roman" w:cs="Times New Roman" w:hint="eastAsia"/>
        </w:rPr>
        <w:t>loan_advances</w:t>
      </w:r>
      <w:r w:rsidRPr="0080387C">
        <w:rPr>
          <w:rFonts w:ascii="Times New Roman" w:hAnsi="Times New Roman" w:cs="Times New Roman" w:hint="eastAsia"/>
        </w:rPr>
        <w:t>、</w:t>
      </w:r>
      <w:r w:rsidRPr="0080387C">
        <w:rPr>
          <w:rFonts w:ascii="Times New Roman" w:hAnsi="Times New Roman" w:cs="Times New Roman" w:hint="eastAsia"/>
        </w:rPr>
        <w:t>restricted_stock_deferred</w:t>
      </w:r>
      <w:r w:rsidRPr="0080387C">
        <w:rPr>
          <w:rFonts w:ascii="Times New Roman" w:hAnsi="Times New Roman" w:cs="Times New Roman" w:hint="eastAsia"/>
        </w:rPr>
        <w:t>、</w:t>
      </w:r>
      <w:r w:rsidRPr="0080387C">
        <w:rPr>
          <w:rFonts w:ascii="Times New Roman" w:hAnsi="Times New Roman" w:cs="Times New Roman" w:hint="eastAsia"/>
        </w:rPr>
        <w:t>director_fees</w:t>
      </w:r>
      <w:r w:rsidRPr="0080387C">
        <w:rPr>
          <w:rFonts w:ascii="Times New Roman" w:hAnsi="Times New Roman" w:cs="Times New Roman" w:hint="eastAsia"/>
        </w:rPr>
        <w:t>四个变量空值较多；</w:t>
      </w:r>
      <w:r w:rsidRPr="0080387C">
        <w:rPr>
          <w:rFonts w:ascii="Times New Roman" w:hAnsi="Times New Roman" w:cs="Times New Roman" w:hint="eastAsia"/>
        </w:rPr>
        <w:t>email_address</w:t>
      </w:r>
      <w:r w:rsidRPr="0080387C">
        <w:rPr>
          <w:rFonts w:ascii="Times New Roman" w:hAnsi="Times New Roman" w:cs="Times New Roman" w:hint="eastAsia"/>
        </w:rPr>
        <w:t>这个变量为字符型变量，无法进行计算，也可忽略。将其他变量的空值用</w:t>
      </w:r>
      <w:r w:rsidRPr="0080387C">
        <w:rPr>
          <w:rFonts w:ascii="Times New Roman" w:hAnsi="Times New Roman" w:cs="Times New Roman" w:hint="eastAsia"/>
        </w:rPr>
        <w:t>0</w:t>
      </w:r>
      <w:r w:rsidRPr="0080387C">
        <w:rPr>
          <w:rFonts w:ascii="Times New Roman" w:hAnsi="Times New Roman" w:cs="Times New Roman" w:hint="eastAsia"/>
        </w:rPr>
        <w:t>替换。</w:t>
      </w:r>
    </w:p>
    <w:p w14:paraId="0BA1CB71" w14:textId="77777777" w:rsidR="00046782" w:rsidRPr="00046782" w:rsidRDefault="00046782" w:rsidP="00046782">
      <w:pPr>
        <w:rPr>
          <w:rFonts w:ascii="Times New Roman" w:hAnsi="Times New Roman" w:cs="Times New Roman"/>
        </w:rPr>
      </w:pPr>
    </w:p>
    <w:p w14:paraId="0C4C8039" w14:textId="5336CC61" w:rsidR="00A20A15"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w:t>
      </w:r>
      <w:r w:rsidR="000633D2" w:rsidRPr="00046782">
        <w:rPr>
          <w:rFonts w:ascii="Times New Roman" w:hAnsi="Times New Roman" w:cs="Times New Roman" w:hint="eastAsia"/>
        </w:rPr>
        <w:lastRenderedPageBreak/>
        <w:t>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530F5316" w14:textId="77777777" w:rsidR="00CD7AC0" w:rsidRPr="00046782" w:rsidRDefault="00CD7AC0" w:rsidP="00CD7AC0">
      <w:pPr>
        <w:pStyle w:val="a5"/>
        <w:ind w:left="360" w:firstLineChars="0" w:firstLine="0"/>
        <w:rPr>
          <w:rFonts w:ascii="Times New Roman" w:hAnsi="Times New Roman" w:cs="Times New Roman" w:hint="eastAsia"/>
        </w:rPr>
      </w:pPr>
    </w:p>
    <w:p w14:paraId="130E3832" w14:textId="1B2B3E0F" w:rsidR="00134522" w:rsidRDefault="002537D2" w:rsidP="00134522">
      <w:pPr>
        <w:ind w:left="360" w:firstLineChars="8" w:firstLine="17"/>
        <w:jc w:val="left"/>
        <w:rPr>
          <w:rFonts w:ascii="Times New Roman" w:hAnsi="Times New Roman" w:cs="Times New Roman"/>
        </w:rPr>
      </w:pPr>
      <w:r>
        <w:rPr>
          <w:rFonts w:ascii="Times New Roman" w:hAnsi="Times New Roman" w:cs="Times New Roman" w:hint="eastAsia"/>
        </w:rPr>
        <w:t>最终</w:t>
      </w:r>
      <w:r>
        <w:rPr>
          <w:rFonts w:ascii="Times New Roman" w:hAnsi="Times New Roman" w:cs="Times New Roman"/>
        </w:rPr>
        <w:t>使</w:t>
      </w:r>
      <w:r>
        <w:rPr>
          <w:rFonts w:ascii="Times New Roman" w:hAnsi="Times New Roman" w:cs="Times New Roman" w:hint="eastAsia"/>
        </w:rPr>
        <w:t>用</w:t>
      </w:r>
      <w:r w:rsidR="00F07E5D">
        <w:rPr>
          <w:rFonts w:ascii="Times New Roman" w:hAnsi="Times New Roman" w:cs="Times New Roman" w:hint="eastAsia"/>
        </w:rPr>
        <w:t>了</w:t>
      </w:r>
      <w:r w:rsidR="00F07E5D">
        <w:rPr>
          <w:rFonts w:ascii="Times New Roman" w:hAnsi="Times New Roman" w:cs="Times New Roman" w:hint="eastAsia"/>
        </w:rPr>
        <w:t>15</w:t>
      </w:r>
      <w:r w:rsidR="00F07E5D">
        <w:rPr>
          <w:rFonts w:ascii="Times New Roman" w:hAnsi="Times New Roman" w:cs="Times New Roman" w:hint="eastAsia"/>
        </w:rPr>
        <w:t>个</w:t>
      </w:r>
      <w:r>
        <w:rPr>
          <w:rFonts w:ascii="Times New Roman" w:hAnsi="Times New Roman" w:cs="Times New Roman"/>
        </w:rPr>
        <w:t>特征</w:t>
      </w:r>
      <w:r w:rsidR="00F07E5D">
        <w:rPr>
          <w:rFonts w:ascii="Times New Roman" w:hAnsi="Times New Roman" w:cs="Times New Roman" w:hint="eastAsia"/>
        </w:rPr>
        <w:t>，</w:t>
      </w:r>
      <w:r>
        <w:rPr>
          <w:rFonts w:ascii="Times New Roman" w:hAnsi="Times New Roman" w:cs="Times New Roman"/>
        </w:rPr>
        <w:t>包括</w:t>
      </w:r>
      <w:r w:rsidR="00B12E86">
        <w:rPr>
          <w:rFonts w:ascii="Times New Roman" w:hAnsi="Times New Roman" w:cs="Times New Roman" w:hint="eastAsia"/>
        </w:rPr>
        <w:t>：</w:t>
      </w:r>
      <w:r w:rsidR="00F07E5D">
        <w:rPr>
          <w:rFonts w:ascii="Times New Roman" w:hAnsi="Times New Roman" w:cs="Times New Roman"/>
        </w:rPr>
        <w:t>[</w:t>
      </w:r>
      <w:r w:rsidR="00134522" w:rsidRPr="00134522">
        <w:rPr>
          <w:rFonts w:ascii="Times New Roman" w:hAnsi="Times New Roman" w:cs="Times New Roman"/>
        </w:rPr>
        <w:t>'salary', 'total_payments', 'bonus', 'deferred_income',</w:t>
      </w:r>
      <w:r w:rsidR="00134522">
        <w:rPr>
          <w:rFonts w:ascii="Times New Roman" w:hAnsi="Times New Roman" w:cs="Times New Roman"/>
        </w:rPr>
        <w:t xml:space="preserve"> </w:t>
      </w:r>
      <w:r w:rsidR="00134522" w:rsidRPr="00134522">
        <w:rPr>
          <w:rFonts w:ascii="Times New Roman" w:hAnsi="Times New Roman" w:cs="Times New Roman"/>
        </w:rPr>
        <w:t>'total_stock_value','expens</w:t>
      </w:r>
      <w:r w:rsidR="00134522">
        <w:rPr>
          <w:rFonts w:ascii="Times New Roman" w:hAnsi="Times New Roman" w:cs="Times New Roman"/>
        </w:rPr>
        <w:t>es', 'exercised_stock_options',</w:t>
      </w:r>
      <w:r w:rsidR="00134522" w:rsidRPr="00134522">
        <w:rPr>
          <w:rFonts w:ascii="Times New Roman" w:hAnsi="Times New Roman" w:cs="Times New Roman"/>
        </w:rPr>
        <w:t>'long_term_incentive', 'restricted_stock', 'to_messages', 'from_poi_to_this_pers</w:t>
      </w:r>
      <w:r w:rsidR="00134522">
        <w:rPr>
          <w:rFonts w:ascii="Times New Roman" w:hAnsi="Times New Roman" w:cs="Times New Roman"/>
        </w:rPr>
        <w:t xml:space="preserve">on','from_this_person_to_poi', </w:t>
      </w:r>
      <w:r w:rsidR="00134522" w:rsidRPr="00134522">
        <w:rPr>
          <w:rFonts w:ascii="Times New Roman" w:hAnsi="Times New Roman" w:cs="Times New Roman"/>
        </w:rPr>
        <w:t>'shared_receipt_with_poi', 'from_poi_ratio', 'to_poi_ratio']</w:t>
      </w:r>
    </w:p>
    <w:p w14:paraId="3B772163" w14:textId="77777777" w:rsidR="00134522" w:rsidRDefault="00134522" w:rsidP="00134522">
      <w:pPr>
        <w:ind w:left="360" w:firstLineChars="8" w:firstLine="17"/>
        <w:jc w:val="left"/>
        <w:rPr>
          <w:rFonts w:ascii="Times New Roman" w:hAnsi="Times New Roman" w:cs="Times New Roman"/>
        </w:rPr>
      </w:pPr>
    </w:p>
    <w:p w14:paraId="191EA23C" w14:textId="6448B592" w:rsidR="00134522" w:rsidRDefault="00134522" w:rsidP="00134522">
      <w:pPr>
        <w:ind w:left="360" w:firstLineChars="8" w:firstLine="17"/>
        <w:jc w:val="left"/>
        <w:rPr>
          <w:rFonts w:ascii="Times New Roman" w:hAnsi="Times New Roman" w:cs="Times New Roman" w:hint="eastAsia"/>
        </w:rPr>
      </w:pPr>
      <w:r>
        <w:rPr>
          <w:rFonts w:ascii="Times New Roman" w:hAnsi="Times New Roman" w:cs="Times New Roman" w:hint="eastAsia"/>
        </w:rPr>
        <w:t>全部变量</w:t>
      </w:r>
    </w:p>
    <w:p w14:paraId="1661B666" w14:textId="034B316B" w:rsidR="000B3305" w:rsidRPr="000B3305" w:rsidRDefault="000B3305" w:rsidP="00134522">
      <w:pPr>
        <w:ind w:left="360" w:firstLineChars="8" w:firstLine="17"/>
        <w:jc w:val="left"/>
        <w:rPr>
          <w:rFonts w:ascii="Times New Roman" w:hAnsi="Times New Roman" w:cs="Times New Roman"/>
        </w:rPr>
      </w:pPr>
      <w:r w:rsidRPr="000B3305">
        <w:rPr>
          <w:rFonts w:ascii="Times New Roman" w:hAnsi="Times New Roman" w:cs="Times New Roman"/>
        </w:rPr>
        <w:t>['salary', 'total_payments', 'bonus', 'deferred_income', 'total_stock_value', 'expenses', 'exercised_stock_options', 'other', 'long_term_incentive', 'restricted_stock', 'to_messages', 'from_poi_to_this_person', 'from_messages', 'from_this_person_to_poi', 'shared_receipt_with_poi', 'from_poi_ratio', 'to_poi_ratio']</w:t>
      </w:r>
      <w:r w:rsidR="00134522">
        <w:rPr>
          <w:rFonts w:ascii="Times New Roman" w:hAnsi="Times New Roman" w:cs="Times New Roman" w:hint="eastAsia"/>
        </w:rPr>
        <w:t>进入</w:t>
      </w:r>
      <w:r w:rsidR="00134522">
        <w:rPr>
          <w:rFonts w:ascii="Times New Roman" w:hAnsi="Times New Roman" w:cs="Times New Roman" w:hint="eastAsia"/>
        </w:rPr>
        <w:t>S</w:t>
      </w:r>
      <w:r w:rsidR="00134522">
        <w:rPr>
          <w:rFonts w:ascii="Times New Roman" w:hAnsi="Times New Roman" w:cs="Times New Roman"/>
        </w:rPr>
        <w:t>electKBest</w:t>
      </w:r>
      <w:r w:rsidR="00134522">
        <w:rPr>
          <w:rFonts w:ascii="Times New Roman" w:hAnsi="Times New Roman" w:cs="Times New Roman" w:hint="eastAsia"/>
        </w:rPr>
        <w:t>，</w:t>
      </w:r>
      <w:r w:rsidR="00134522">
        <w:rPr>
          <w:rFonts w:ascii="Times New Roman" w:hAnsi="Times New Roman" w:cs="Times New Roman"/>
        </w:rPr>
        <w:t>得分如下</w:t>
      </w:r>
      <w:r w:rsidR="00134522">
        <w:rPr>
          <w:rFonts w:ascii="Times New Roman" w:hAnsi="Times New Roman" w:cs="Times New Roman" w:hint="eastAsia"/>
        </w:rPr>
        <w:t>：</w:t>
      </w:r>
      <w:r w:rsidR="00134522" w:rsidRPr="000B3305">
        <w:rPr>
          <w:rFonts w:ascii="Times New Roman" w:hAnsi="Times New Roman" w:cs="Times New Roman"/>
        </w:rPr>
        <w:t xml:space="preserve"> </w:t>
      </w:r>
      <w:r w:rsidRPr="000B3305">
        <w:rPr>
          <w:rFonts w:ascii="Times New Roman" w:hAnsi="Times New Roman" w:cs="Times New Roman"/>
        </w:rPr>
        <w:t>[  1.23815616e+01   1.74217130e+00   1.39542854e+01   1.18497814e+01</w:t>
      </w:r>
    </w:p>
    <w:p w14:paraId="3D9F118A" w14:textId="77777777" w:rsidR="000B3305" w:rsidRPr="000B3305" w:rsidRDefault="000B3305" w:rsidP="000B3305">
      <w:pPr>
        <w:ind w:left="360" w:firstLineChars="8" w:firstLine="17"/>
        <w:jc w:val="left"/>
        <w:rPr>
          <w:rFonts w:ascii="Times New Roman" w:hAnsi="Times New Roman" w:cs="Times New Roman"/>
        </w:rPr>
      </w:pPr>
      <w:r w:rsidRPr="000B3305">
        <w:rPr>
          <w:rFonts w:ascii="Times New Roman" w:hAnsi="Times New Roman" w:cs="Times New Roman"/>
        </w:rPr>
        <w:t xml:space="preserve">   1.63125076e+01   4.97016273e+00   1.68003518e+01   6.53156972e-03</w:t>
      </w:r>
    </w:p>
    <w:p w14:paraId="1A70B49A" w14:textId="77777777" w:rsidR="000B3305" w:rsidRPr="000B3305" w:rsidRDefault="000B3305" w:rsidP="000B3305">
      <w:pPr>
        <w:ind w:left="360" w:firstLineChars="8" w:firstLine="17"/>
        <w:jc w:val="left"/>
        <w:rPr>
          <w:rFonts w:ascii="Times New Roman" w:hAnsi="Times New Roman" w:cs="Times New Roman"/>
        </w:rPr>
      </w:pPr>
      <w:r w:rsidRPr="000B3305">
        <w:rPr>
          <w:rFonts w:ascii="Times New Roman" w:hAnsi="Times New Roman" w:cs="Times New Roman"/>
        </w:rPr>
        <w:t xml:space="preserve">   5.23275955e+00   3.31485544e+00   1.05638708e+00   4.42830698e+00</w:t>
      </w:r>
    </w:p>
    <w:p w14:paraId="70CD26C6" w14:textId="77777777" w:rsidR="000B3305" w:rsidRPr="000B3305" w:rsidRDefault="000B3305" w:rsidP="000B3305">
      <w:pPr>
        <w:ind w:left="360" w:firstLineChars="8" w:firstLine="17"/>
        <w:jc w:val="left"/>
        <w:rPr>
          <w:rFonts w:ascii="Times New Roman" w:hAnsi="Times New Roman" w:cs="Times New Roman"/>
        </w:rPr>
      </w:pPr>
      <w:r w:rsidRPr="000B3305">
        <w:rPr>
          <w:rFonts w:ascii="Times New Roman" w:hAnsi="Times New Roman" w:cs="Times New Roman"/>
        </w:rPr>
        <w:t xml:space="preserve">   1.31732482e-01   2.61649395e+00   7.08626103e+00   3.21442217e+00</w:t>
      </w:r>
    </w:p>
    <w:p w14:paraId="3645B704" w14:textId="095567EE" w:rsidR="000B3305" w:rsidRDefault="000B3305" w:rsidP="000B3305">
      <w:pPr>
        <w:ind w:left="360" w:firstLineChars="8" w:firstLine="17"/>
        <w:jc w:val="left"/>
        <w:rPr>
          <w:rFonts w:ascii="Times New Roman" w:hAnsi="Times New Roman" w:cs="Times New Roman" w:hint="eastAsia"/>
        </w:rPr>
      </w:pPr>
      <w:r w:rsidRPr="000B3305">
        <w:rPr>
          <w:rFonts w:ascii="Times New Roman" w:hAnsi="Times New Roman" w:cs="Times New Roman"/>
        </w:rPr>
        <w:t xml:space="preserve">   1.40800024e+01]</w:t>
      </w:r>
    </w:p>
    <w:p w14:paraId="0863AD45" w14:textId="675B95F7" w:rsidR="000B3305" w:rsidRDefault="00134522" w:rsidP="00B12E86">
      <w:pPr>
        <w:ind w:left="360" w:firstLineChars="8" w:firstLine="17"/>
        <w:jc w:val="left"/>
        <w:rPr>
          <w:rFonts w:ascii="Times New Roman" w:hAnsi="Times New Roman" w:cs="Times New Roman" w:hint="eastAsia"/>
        </w:rPr>
      </w:pPr>
      <w:r>
        <w:rPr>
          <w:rFonts w:ascii="Times New Roman" w:hAnsi="Times New Roman" w:cs="Times New Roman" w:hint="eastAsia"/>
        </w:rPr>
        <w:t>剔除</w:t>
      </w:r>
      <w:r>
        <w:rPr>
          <w:rFonts w:ascii="Times New Roman" w:hAnsi="Times New Roman" w:cs="Times New Roman" w:hint="eastAsia"/>
        </w:rPr>
        <w:t>1</w:t>
      </w:r>
      <w:r>
        <w:rPr>
          <w:rFonts w:ascii="Times New Roman" w:hAnsi="Times New Roman" w:cs="Times New Roman" w:hint="eastAsia"/>
        </w:rPr>
        <w:t>分以下</w:t>
      </w:r>
      <w:r>
        <w:rPr>
          <w:rFonts w:ascii="Times New Roman" w:hAnsi="Times New Roman" w:cs="Times New Roman"/>
        </w:rPr>
        <w:t>的变量</w:t>
      </w:r>
      <w:r>
        <w:rPr>
          <w:rFonts w:ascii="Times New Roman" w:hAnsi="Times New Roman" w:cs="Times New Roman" w:hint="eastAsia"/>
        </w:rPr>
        <w:t>后</w:t>
      </w:r>
      <w:r>
        <w:rPr>
          <w:rFonts w:ascii="Times New Roman" w:hAnsi="Times New Roman" w:cs="Times New Roman"/>
        </w:rPr>
        <w:t>未最终使用变量。</w:t>
      </w:r>
      <w:r w:rsidR="004863C5">
        <w:rPr>
          <w:rFonts w:ascii="Times New Roman" w:hAnsi="Times New Roman" w:cs="Times New Roman" w:hint="eastAsia"/>
        </w:rPr>
        <w:t>从</w:t>
      </w:r>
      <w:r w:rsidR="004863C5">
        <w:rPr>
          <w:rFonts w:ascii="Times New Roman" w:hAnsi="Times New Roman" w:cs="Times New Roman"/>
        </w:rPr>
        <w:t>得分可以看出</w:t>
      </w:r>
      <w:r w:rsidR="004863C5">
        <w:rPr>
          <w:rFonts w:ascii="Times New Roman" w:hAnsi="Times New Roman" w:cs="Times New Roman" w:hint="eastAsia"/>
        </w:rPr>
        <w:t>产生</w:t>
      </w:r>
      <w:r w:rsidR="004863C5">
        <w:rPr>
          <w:rFonts w:ascii="Times New Roman" w:hAnsi="Times New Roman" w:cs="Times New Roman"/>
        </w:rPr>
        <w:t>的两个新特征</w:t>
      </w:r>
      <w:r w:rsidR="004863C5">
        <w:rPr>
          <w:rFonts w:ascii="Times New Roman" w:hAnsi="Times New Roman" w:cs="Times New Roman"/>
        </w:rPr>
        <w:t>from_poi_ratio</w:t>
      </w:r>
      <w:r w:rsidR="004863C5">
        <w:rPr>
          <w:rFonts w:ascii="Times New Roman" w:hAnsi="Times New Roman" w:cs="Times New Roman" w:hint="eastAsia"/>
        </w:rPr>
        <w:t>和</w:t>
      </w:r>
      <w:r w:rsidR="004863C5" w:rsidRPr="000B3305">
        <w:rPr>
          <w:rFonts w:ascii="Times New Roman" w:hAnsi="Times New Roman" w:cs="Times New Roman"/>
        </w:rPr>
        <w:t>to_poi_ratio</w:t>
      </w:r>
      <w:r w:rsidR="004863C5">
        <w:rPr>
          <w:rFonts w:ascii="Times New Roman" w:hAnsi="Times New Roman" w:cs="Times New Roman" w:hint="eastAsia"/>
        </w:rPr>
        <w:t>得分</w:t>
      </w:r>
      <w:r w:rsidR="004863C5">
        <w:rPr>
          <w:rFonts w:ascii="Times New Roman" w:hAnsi="Times New Roman" w:cs="Times New Roman"/>
        </w:rPr>
        <w:t>较高，</w:t>
      </w:r>
      <w:r w:rsidR="004863C5">
        <w:rPr>
          <w:rFonts w:ascii="Times New Roman" w:hAnsi="Times New Roman" w:cs="Times New Roman" w:hint="eastAsia"/>
        </w:rPr>
        <w:t>说明</w:t>
      </w:r>
      <w:r w:rsidR="004863C5">
        <w:rPr>
          <w:rFonts w:ascii="Times New Roman" w:hAnsi="Times New Roman" w:cs="Times New Roman"/>
        </w:rPr>
        <w:t>这两个变量有较强的预测性。</w:t>
      </w:r>
    </w:p>
    <w:p w14:paraId="72FAF6DF" w14:textId="77777777" w:rsidR="000B3305" w:rsidRDefault="000B3305" w:rsidP="00B12E86">
      <w:pPr>
        <w:ind w:left="360" w:firstLineChars="8" w:firstLine="17"/>
        <w:jc w:val="left"/>
        <w:rPr>
          <w:rFonts w:ascii="Times New Roman" w:hAnsi="Times New Roman" w:cs="Times New Roman"/>
        </w:rPr>
      </w:pPr>
    </w:p>
    <w:p w14:paraId="6DDFB1D1" w14:textId="21FD2AC6" w:rsidR="00346769" w:rsidRDefault="002537D2" w:rsidP="00B12E86">
      <w:pPr>
        <w:ind w:left="360" w:firstLineChars="8" w:firstLine="17"/>
        <w:jc w:val="left"/>
        <w:rPr>
          <w:rFonts w:ascii="Times New Roman" w:hAnsi="Times New Roman" w:cs="Times New Roman"/>
        </w:rPr>
      </w:pPr>
      <w:r>
        <w:rPr>
          <w:rFonts w:ascii="Times New Roman" w:hAnsi="Times New Roman" w:cs="Times New Roman"/>
        </w:rPr>
        <w:t>对</w:t>
      </w:r>
      <w:r>
        <w:rPr>
          <w:rFonts w:ascii="Times New Roman" w:hAnsi="Times New Roman" w:cs="Times New Roman" w:hint="eastAsia"/>
        </w:rPr>
        <w:t>特征</w:t>
      </w:r>
      <w:r w:rsidR="00B12E86">
        <w:rPr>
          <w:rFonts w:ascii="Times New Roman" w:hAnsi="Times New Roman" w:cs="Times New Roman" w:hint="eastAsia"/>
        </w:rPr>
        <w:t>使用</w:t>
      </w:r>
      <w:r>
        <w:rPr>
          <w:rFonts w:ascii="Times New Roman" w:hAnsi="Times New Roman" w:cs="Times New Roman"/>
        </w:rPr>
        <w:t>标准化缩放，</w:t>
      </w:r>
      <w:r w:rsidR="00257ADE">
        <w:rPr>
          <w:rFonts w:ascii="Times New Roman" w:hAnsi="Times New Roman" w:cs="Times New Roman" w:hint="eastAsia"/>
        </w:rPr>
        <w:t>因为</w:t>
      </w:r>
      <w:r w:rsidR="00B12E86">
        <w:rPr>
          <w:rFonts w:ascii="Times New Roman" w:hAnsi="Times New Roman" w:cs="Times New Roman" w:hint="eastAsia"/>
        </w:rPr>
        <w:t>在</w:t>
      </w:r>
      <w:r>
        <w:rPr>
          <w:rFonts w:ascii="Times New Roman" w:hAnsi="Times New Roman" w:cs="Times New Roman" w:hint="eastAsia"/>
        </w:rPr>
        <w:t>使用</w:t>
      </w:r>
      <w:r>
        <w:rPr>
          <w:rFonts w:ascii="Times New Roman" w:hAnsi="Times New Roman" w:cs="Times New Roman" w:hint="eastAsia"/>
        </w:rPr>
        <w:t>PCA</w:t>
      </w:r>
      <w:r>
        <w:rPr>
          <w:rFonts w:ascii="Times New Roman" w:hAnsi="Times New Roman" w:cs="Times New Roman" w:hint="eastAsia"/>
        </w:rPr>
        <w:t>时</w:t>
      </w:r>
      <w:r w:rsidR="00F02557">
        <w:rPr>
          <w:rFonts w:ascii="Times New Roman" w:hAnsi="Times New Roman" w:cs="Times New Roman" w:hint="eastAsia"/>
        </w:rPr>
        <w:t>数据范围</w:t>
      </w:r>
      <w:r w:rsidR="00F02557">
        <w:rPr>
          <w:rFonts w:ascii="Times New Roman" w:hAnsi="Times New Roman" w:cs="Times New Roman"/>
        </w:rPr>
        <w:t>不同会对降维结果产生影响</w:t>
      </w:r>
      <w:r>
        <w:rPr>
          <w:rFonts w:ascii="Times New Roman" w:hAnsi="Times New Roman" w:cs="Times New Roman" w:hint="eastAsia"/>
        </w:rPr>
        <w:t>。</w:t>
      </w:r>
    </w:p>
    <w:p w14:paraId="36CE3909" w14:textId="77777777" w:rsidR="00F02557" w:rsidRDefault="00F02557" w:rsidP="00B12E86">
      <w:pPr>
        <w:ind w:left="360" w:firstLineChars="8" w:firstLine="17"/>
        <w:jc w:val="left"/>
        <w:rPr>
          <w:rFonts w:ascii="Times New Roman" w:hAnsi="Times New Roman" w:cs="Times New Roman" w:hint="eastAsia"/>
        </w:rPr>
      </w:pPr>
    </w:p>
    <w:p w14:paraId="119B62F1" w14:textId="5072361E" w:rsidR="002537D2" w:rsidRPr="002537D2" w:rsidRDefault="002537D2" w:rsidP="00257ADE">
      <w:pPr>
        <w:ind w:left="360"/>
        <w:jc w:val="left"/>
        <w:rPr>
          <w:rFonts w:ascii="Times New Roman" w:hAnsi="Times New Roman" w:cs="Times New Roman"/>
        </w:rPr>
      </w:pPr>
      <w:r>
        <w:rPr>
          <w:rFonts w:ascii="Times New Roman" w:hAnsi="Times New Roman" w:cs="Times New Roman" w:hint="eastAsia"/>
        </w:rPr>
        <w:t>创建</w:t>
      </w:r>
      <w:r>
        <w:rPr>
          <w:rFonts w:ascii="Times New Roman" w:hAnsi="Times New Roman" w:cs="Times New Roman"/>
        </w:rPr>
        <w:t>了</w:t>
      </w:r>
      <w:r w:rsidRPr="002537D2">
        <w:rPr>
          <w:rFonts w:ascii="Times New Roman" w:hAnsi="Times New Roman" w:cs="Times New Roman"/>
        </w:rPr>
        <w:t>to_poi_ratio</w:t>
      </w:r>
      <w:r>
        <w:rPr>
          <w:rFonts w:ascii="Times New Roman" w:hAnsi="Times New Roman" w:cs="Times New Roman" w:hint="eastAsia"/>
        </w:rPr>
        <w:t>和</w:t>
      </w:r>
      <w:r w:rsidRPr="002537D2">
        <w:rPr>
          <w:rFonts w:ascii="Times New Roman" w:hAnsi="Times New Roman" w:cs="Times New Roman"/>
        </w:rPr>
        <w:t>from_poi_ratio</w:t>
      </w:r>
      <w:r>
        <w:rPr>
          <w:rFonts w:ascii="Times New Roman" w:hAnsi="Times New Roman" w:cs="Times New Roman" w:hint="eastAsia"/>
        </w:rPr>
        <w:t>特征</w:t>
      </w:r>
      <w:r>
        <w:rPr>
          <w:rFonts w:ascii="Times New Roman" w:hAnsi="Times New Roman" w:cs="Times New Roman"/>
        </w:rPr>
        <w:t>，计算发给</w:t>
      </w:r>
      <w:r>
        <w:rPr>
          <w:rFonts w:ascii="Times New Roman" w:hAnsi="Times New Roman" w:cs="Times New Roman"/>
        </w:rPr>
        <w:t>poi</w:t>
      </w:r>
      <w:r>
        <w:rPr>
          <w:rFonts w:ascii="Times New Roman" w:hAnsi="Times New Roman" w:cs="Times New Roman"/>
        </w:rPr>
        <w:t>邮件数占</w:t>
      </w:r>
      <w:r>
        <w:rPr>
          <w:rFonts w:ascii="Times New Roman" w:hAnsi="Times New Roman" w:cs="Times New Roman" w:hint="eastAsia"/>
        </w:rPr>
        <w:t>所有</w:t>
      </w:r>
      <w:r>
        <w:rPr>
          <w:rFonts w:ascii="Times New Roman" w:hAnsi="Times New Roman" w:cs="Times New Roman"/>
        </w:rPr>
        <w:t>发</w:t>
      </w:r>
      <w:r>
        <w:rPr>
          <w:rFonts w:ascii="Times New Roman" w:hAnsi="Times New Roman" w:cs="Times New Roman" w:hint="eastAsia"/>
        </w:rPr>
        <w:t>邮件</w:t>
      </w:r>
      <w:r>
        <w:rPr>
          <w:rFonts w:ascii="Times New Roman" w:hAnsi="Times New Roman" w:cs="Times New Roman"/>
        </w:rPr>
        <w:t>数量占比，从</w:t>
      </w:r>
      <w:r>
        <w:rPr>
          <w:rFonts w:ascii="Times New Roman" w:hAnsi="Times New Roman" w:cs="Times New Roman"/>
        </w:rPr>
        <w:t>poi</w:t>
      </w:r>
      <w:r>
        <w:rPr>
          <w:rFonts w:ascii="Times New Roman" w:hAnsi="Times New Roman" w:cs="Times New Roman" w:hint="eastAsia"/>
        </w:rPr>
        <w:t>接收</w:t>
      </w:r>
      <w:r>
        <w:rPr>
          <w:rFonts w:ascii="Times New Roman" w:hAnsi="Times New Roman" w:cs="Times New Roman"/>
        </w:rPr>
        <w:t>的</w:t>
      </w:r>
      <w:r>
        <w:rPr>
          <w:rFonts w:ascii="Times New Roman" w:hAnsi="Times New Roman" w:cs="Times New Roman" w:hint="eastAsia"/>
        </w:rPr>
        <w:t>邮件</w:t>
      </w:r>
      <w:r>
        <w:rPr>
          <w:rFonts w:ascii="Times New Roman" w:hAnsi="Times New Roman" w:cs="Times New Roman"/>
        </w:rPr>
        <w:t>占所有收到邮件数量占比。</w:t>
      </w:r>
    </w:p>
    <w:p w14:paraId="3B37CE26" w14:textId="77777777" w:rsidR="00046782" w:rsidRPr="000633D2" w:rsidRDefault="00046782" w:rsidP="00346769">
      <w:pPr>
        <w:ind w:left="424" w:hangingChars="202" w:hanging="424"/>
        <w:rPr>
          <w:rFonts w:ascii="Times New Roman" w:hAnsi="Times New Roman" w:cs="Times New Roman"/>
        </w:rPr>
      </w:pPr>
    </w:p>
    <w:p w14:paraId="4C37307F" w14:textId="77777777" w:rsidR="00046782" w:rsidRDefault="000633D2" w:rsidP="00046782">
      <w:pPr>
        <w:pStyle w:val="a5"/>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D6C1E9D" w14:textId="77777777" w:rsidR="00B12E86" w:rsidRDefault="00B12E86" w:rsidP="00B12E86">
      <w:pPr>
        <w:pStyle w:val="a5"/>
        <w:ind w:left="360" w:firstLineChars="0" w:firstLine="0"/>
        <w:rPr>
          <w:rFonts w:ascii="Times New Roman" w:hAnsi="Times New Roman" w:cs="Times New Roman"/>
        </w:rPr>
      </w:pPr>
    </w:p>
    <w:p w14:paraId="15C9A2D1" w14:textId="085EB8B6" w:rsidR="00046782" w:rsidRDefault="002537D2" w:rsidP="00B12E86">
      <w:pPr>
        <w:ind w:left="360"/>
        <w:rPr>
          <w:rFonts w:ascii="Times New Roman" w:hAnsi="Times New Roman" w:cs="Times New Roman"/>
        </w:rPr>
      </w:pPr>
      <w:r>
        <w:rPr>
          <w:rFonts w:ascii="Times New Roman" w:hAnsi="Times New Roman" w:cs="Times New Roman" w:hint="eastAsia"/>
        </w:rPr>
        <w:t>最终</w:t>
      </w:r>
      <w:r>
        <w:rPr>
          <w:rFonts w:ascii="Times New Roman" w:hAnsi="Times New Roman" w:cs="Times New Roman"/>
        </w:rPr>
        <w:t>使用</w:t>
      </w:r>
      <w:r w:rsidRPr="002537D2">
        <w:rPr>
          <w:rFonts w:ascii="Times New Roman" w:hAnsi="Times New Roman" w:cs="Times New Roman"/>
        </w:rPr>
        <w:t>GaussianNB</w:t>
      </w:r>
      <w:r>
        <w:rPr>
          <w:rFonts w:ascii="Times New Roman" w:hAnsi="Times New Roman" w:cs="Times New Roman" w:hint="eastAsia"/>
        </w:rPr>
        <w:t>算法</w:t>
      </w:r>
      <w:r>
        <w:rPr>
          <w:rFonts w:ascii="Times New Roman" w:hAnsi="Times New Roman" w:cs="Times New Roman"/>
        </w:rPr>
        <w:t>，也尝试了</w:t>
      </w:r>
      <w:r w:rsidRPr="002537D2">
        <w:rPr>
          <w:rFonts w:ascii="Times New Roman" w:hAnsi="Times New Roman" w:cs="Times New Roman"/>
        </w:rPr>
        <w:t>LogisticRegression</w:t>
      </w:r>
      <w:r>
        <w:rPr>
          <w:rFonts w:ascii="Times New Roman" w:hAnsi="Times New Roman" w:cs="Times New Roman" w:hint="eastAsia"/>
        </w:rPr>
        <w:t>和</w:t>
      </w:r>
      <w:r w:rsidRPr="002537D2">
        <w:rPr>
          <w:rFonts w:ascii="Times New Roman" w:hAnsi="Times New Roman" w:cs="Times New Roman"/>
        </w:rPr>
        <w:t>SVC</w:t>
      </w:r>
      <w:r>
        <w:rPr>
          <w:rFonts w:ascii="Times New Roman" w:hAnsi="Times New Roman" w:cs="Times New Roman" w:hint="eastAsia"/>
        </w:rPr>
        <w:t>算法</w:t>
      </w:r>
      <w:r>
        <w:rPr>
          <w:rFonts w:ascii="Times New Roman" w:hAnsi="Times New Roman" w:cs="Times New Roman"/>
        </w:rPr>
        <w:t>，</w:t>
      </w:r>
      <w:r w:rsidRPr="002537D2">
        <w:rPr>
          <w:rFonts w:ascii="Times New Roman" w:hAnsi="Times New Roman" w:cs="Times New Roman"/>
        </w:rPr>
        <w:t>GaussianNB</w:t>
      </w:r>
      <w:r>
        <w:rPr>
          <w:rFonts w:ascii="Times New Roman" w:hAnsi="Times New Roman" w:cs="Times New Roman" w:hint="eastAsia"/>
        </w:rPr>
        <w:t>算法</w:t>
      </w:r>
      <w:r>
        <w:rPr>
          <w:rFonts w:ascii="Times New Roman" w:hAnsi="Times New Roman" w:cs="Times New Roman"/>
        </w:rPr>
        <w:t>效果最佳</w:t>
      </w:r>
      <w:r w:rsidR="00F02557">
        <w:rPr>
          <w:rFonts w:ascii="Times New Roman" w:hAnsi="Times New Roman" w:cs="Times New Roman" w:hint="eastAsia"/>
        </w:rPr>
        <w:t>。</w:t>
      </w:r>
    </w:p>
    <w:p w14:paraId="34E0DC3C" w14:textId="77777777" w:rsidR="00F02557" w:rsidRDefault="00F02557" w:rsidP="00B12E86">
      <w:pPr>
        <w:ind w:left="360"/>
        <w:rPr>
          <w:rFonts w:ascii="Times New Roman" w:hAnsi="Times New Roman" w:cs="Times New Roman"/>
        </w:rPr>
      </w:pPr>
    </w:p>
    <w:tbl>
      <w:tblPr>
        <w:tblStyle w:val="a7"/>
        <w:tblW w:w="0" w:type="auto"/>
        <w:tblInd w:w="360" w:type="dxa"/>
        <w:tblLook w:val="04A0" w:firstRow="1" w:lastRow="0" w:firstColumn="1" w:lastColumn="0" w:noHBand="0" w:noVBand="1"/>
      </w:tblPr>
      <w:tblGrid>
        <w:gridCol w:w="1838"/>
        <w:gridCol w:w="1536"/>
        <w:gridCol w:w="1533"/>
        <w:gridCol w:w="1514"/>
        <w:gridCol w:w="1515"/>
      </w:tblGrid>
      <w:tr w:rsidR="00F02557" w14:paraId="5F96D07C" w14:textId="77777777" w:rsidTr="007B00E7">
        <w:tc>
          <w:tcPr>
            <w:tcW w:w="1838" w:type="dxa"/>
          </w:tcPr>
          <w:p w14:paraId="5A651695" w14:textId="77777777" w:rsidR="00F02557" w:rsidRDefault="00F02557" w:rsidP="00B12E86">
            <w:pPr>
              <w:rPr>
                <w:rFonts w:ascii="Times New Roman" w:hAnsi="Times New Roman" w:cs="Times New Roman" w:hint="eastAsia"/>
              </w:rPr>
            </w:pPr>
          </w:p>
        </w:tc>
        <w:tc>
          <w:tcPr>
            <w:tcW w:w="1536" w:type="dxa"/>
          </w:tcPr>
          <w:p w14:paraId="73203AE0" w14:textId="32AB559B" w:rsidR="00F02557" w:rsidRDefault="00F02557" w:rsidP="00B12E86">
            <w:pPr>
              <w:rPr>
                <w:rFonts w:ascii="Times New Roman" w:hAnsi="Times New Roman" w:cs="Times New Roman" w:hint="eastAsia"/>
              </w:rPr>
            </w:pPr>
            <w:r w:rsidRPr="00F02557">
              <w:rPr>
                <w:rFonts w:ascii="Times New Roman" w:hAnsi="Times New Roman" w:cs="Times New Roman"/>
              </w:rPr>
              <w:t>Accuracy</w:t>
            </w:r>
          </w:p>
        </w:tc>
        <w:tc>
          <w:tcPr>
            <w:tcW w:w="1533" w:type="dxa"/>
          </w:tcPr>
          <w:p w14:paraId="367FA108" w14:textId="4236E998" w:rsidR="00F02557" w:rsidRDefault="00F02557" w:rsidP="00B12E86">
            <w:pPr>
              <w:rPr>
                <w:rFonts w:ascii="Times New Roman" w:hAnsi="Times New Roman" w:cs="Times New Roman" w:hint="eastAsia"/>
              </w:rPr>
            </w:pPr>
            <w:r w:rsidRPr="00F02557">
              <w:rPr>
                <w:rFonts w:ascii="Times New Roman" w:hAnsi="Times New Roman" w:cs="Times New Roman"/>
              </w:rPr>
              <w:t>Precision</w:t>
            </w:r>
          </w:p>
        </w:tc>
        <w:tc>
          <w:tcPr>
            <w:tcW w:w="1514" w:type="dxa"/>
          </w:tcPr>
          <w:p w14:paraId="59517AE9" w14:textId="1F769C85" w:rsidR="00F02557" w:rsidRDefault="00F02557" w:rsidP="00B12E86">
            <w:pPr>
              <w:rPr>
                <w:rFonts w:ascii="Times New Roman" w:hAnsi="Times New Roman" w:cs="Times New Roman" w:hint="eastAsia"/>
              </w:rPr>
            </w:pPr>
            <w:r w:rsidRPr="00F02557">
              <w:rPr>
                <w:rFonts w:ascii="Times New Roman" w:hAnsi="Times New Roman" w:cs="Times New Roman"/>
              </w:rPr>
              <w:t>Recall</w:t>
            </w:r>
          </w:p>
        </w:tc>
        <w:tc>
          <w:tcPr>
            <w:tcW w:w="1515" w:type="dxa"/>
          </w:tcPr>
          <w:p w14:paraId="25E50FAB" w14:textId="2AA47603" w:rsidR="00F02557" w:rsidRDefault="00F02557" w:rsidP="00B12E86">
            <w:pPr>
              <w:rPr>
                <w:rFonts w:ascii="Times New Roman" w:hAnsi="Times New Roman" w:cs="Times New Roman" w:hint="eastAsia"/>
              </w:rPr>
            </w:pPr>
            <w:r w:rsidRPr="00F02557">
              <w:rPr>
                <w:rFonts w:ascii="Times New Roman" w:hAnsi="Times New Roman" w:cs="Times New Roman"/>
              </w:rPr>
              <w:t>F1</w:t>
            </w:r>
          </w:p>
        </w:tc>
      </w:tr>
      <w:tr w:rsidR="00F02557" w14:paraId="1318D194" w14:textId="77777777" w:rsidTr="007B00E7">
        <w:tc>
          <w:tcPr>
            <w:tcW w:w="1838" w:type="dxa"/>
          </w:tcPr>
          <w:p w14:paraId="37C91C2F" w14:textId="7B0423D1" w:rsidR="00F02557" w:rsidRDefault="00F02557" w:rsidP="00B12E86">
            <w:pPr>
              <w:rPr>
                <w:rFonts w:ascii="Times New Roman" w:hAnsi="Times New Roman" w:cs="Times New Roman" w:hint="eastAsia"/>
              </w:rPr>
            </w:pPr>
            <w:r w:rsidRPr="002537D2">
              <w:rPr>
                <w:rFonts w:ascii="Times New Roman" w:hAnsi="Times New Roman" w:cs="Times New Roman"/>
              </w:rPr>
              <w:t>GaussianNB</w:t>
            </w:r>
          </w:p>
        </w:tc>
        <w:tc>
          <w:tcPr>
            <w:tcW w:w="1536" w:type="dxa"/>
          </w:tcPr>
          <w:p w14:paraId="394B0992" w14:textId="27BC4C26" w:rsidR="00F02557" w:rsidRDefault="00F02557" w:rsidP="00B12E86">
            <w:pPr>
              <w:rPr>
                <w:rFonts w:ascii="Times New Roman" w:hAnsi="Times New Roman" w:cs="Times New Roman" w:hint="eastAsia"/>
              </w:rPr>
            </w:pPr>
            <w:r w:rsidRPr="00F02557">
              <w:rPr>
                <w:rFonts w:ascii="Times New Roman" w:hAnsi="Times New Roman" w:cs="Times New Roman"/>
              </w:rPr>
              <w:t>0.83647</w:t>
            </w:r>
            <w:r w:rsidRPr="00F02557">
              <w:rPr>
                <w:rFonts w:ascii="Times New Roman" w:hAnsi="Times New Roman" w:cs="Times New Roman"/>
              </w:rPr>
              <w:tab/>
            </w:r>
          </w:p>
        </w:tc>
        <w:tc>
          <w:tcPr>
            <w:tcW w:w="1533" w:type="dxa"/>
          </w:tcPr>
          <w:p w14:paraId="0EBAFF5B" w14:textId="72E9A0FC" w:rsidR="00F02557" w:rsidRDefault="00F02557" w:rsidP="00B12E86">
            <w:pPr>
              <w:rPr>
                <w:rFonts w:ascii="Times New Roman" w:hAnsi="Times New Roman" w:cs="Times New Roman" w:hint="eastAsia"/>
              </w:rPr>
            </w:pPr>
            <w:r w:rsidRPr="00F02557">
              <w:rPr>
                <w:rFonts w:ascii="Times New Roman" w:hAnsi="Times New Roman" w:cs="Times New Roman"/>
              </w:rPr>
              <w:t>0.37239</w:t>
            </w:r>
            <w:r w:rsidRPr="00F02557">
              <w:rPr>
                <w:rFonts w:ascii="Times New Roman" w:hAnsi="Times New Roman" w:cs="Times New Roman"/>
              </w:rPr>
              <w:tab/>
            </w:r>
          </w:p>
        </w:tc>
        <w:tc>
          <w:tcPr>
            <w:tcW w:w="1514" w:type="dxa"/>
          </w:tcPr>
          <w:p w14:paraId="36E30D51" w14:textId="7571297C" w:rsidR="00F02557" w:rsidRDefault="00F02557" w:rsidP="00B12E86">
            <w:pPr>
              <w:rPr>
                <w:rFonts w:ascii="Times New Roman" w:hAnsi="Times New Roman" w:cs="Times New Roman" w:hint="eastAsia"/>
              </w:rPr>
            </w:pPr>
            <w:r w:rsidRPr="00F02557">
              <w:rPr>
                <w:rFonts w:ascii="Times New Roman" w:hAnsi="Times New Roman" w:cs="Times New Roman"/>
              </w:rPr>
              <w:t>0.33050</w:t>
            </w:r>
            <w:r w:rsidRPr="00F02557">
              <w:rPr>
                <w:rFonts w:ascii="Times New Roman" w:hAnsi="Times New Roman" w:cs="Times New Roman"/>
              </w:rPr>
              <w:tab/>
            </w:r>
          </w:p>
        </w:tc>
        <w:tc>
          <w:tcPr>
            <w:tcW w:w="1515" w:type="dxa"/>
          </w:tcPr>
          <w:p w14:paraId="3F82AC4D" w14:textId="7C86A7E8" w:rsidR="00F02557" w:rsidRDefault="00F02557" w:rsidP="00B12E86">
            <w:pPr>
              <w:rPr>
                <w:rFonts w:ascii="Times New Roman" w:hAnsi="Times New Roman" w:cs="Times New Roman" w:hint="eastAsia"/>
              </w:rPr>
            </w:pPr>
            <w:r w:rsidRPr="00F02557">
              <w:rPr>
                <w:rFonts w:ascii="Times New Roman" w:hAnsi="Times New Roman" w:cs="Times New Roman"/>
              </w:rPr>
              <w:t>0.35020</w:t>
            </w:r>
            <w:r w:rsidRPr="00F02557">
              <w:rPr>
                <w:rFonts w:ascii="Times New Roman" w:hAnsi="Times New Roman" w:cs="Times New Roman"/>
              </w:rPr>
              <w:tab/>
            </w:r>
          </w:p>
        </w:tc>
      </w:tr>
      <w:tr w:rsidR="00F02557" w14:paraId="6CC34635" w14:textId="77777777" w:rsidTr="007B00E7">
        <w:tc>
          <w:tcPr>
            <w:tcW w:w="1838" w:type="dxa"/>
          </w:tcPr>
          <w:p w14:paraId="3A2CD8CF" w14:textId="2C673F35" w:rsidR="00F02557" w:rsidRDefault="00F02557" w:rsidP="00B12E86">
            <w:pPr>
              <w:rPr>
                <w:rFonts w:ascii="Times New Roman" w:hAnsi="Times New Roman" w:cs="Times New Roman" w:hint="eastAsia"/>
              </w:rPr>
            </w:pPr>
            <w:r w:rsidRPr="002537D2">
              <w:rPr>
                <w:rFonts w:ascii="Times New Roman" w:hAnsi="Times New Roman" w:cs="Times New Roman"/>
              </w:rPr>
              <w:t>LogisticRegression</w:t>
            </w:r>
          </w:p>
        </w:tc>
        <w:tc>
          <w:tcPr>
            <w:tcW w:w="1536" w:type="dxa"/>
          </w:tcPr>
          <w:p w14:paraId="65863FF5" w14:textId="5EF05151" w:rsidR="00F02557" w:rsidRDefault="00F02557" w:rsidP="00B12E86">
            <w:pPr>
              <w:rPr>
                <w:rFonts w:ascii="Times New Roman" w:hAnsi="Times New Roman" w:cs="Times New Roman" w:hint="eastAsia"/>
              </w:rPr>
            </w:pPr>
            <w:r w:rsidRPr="00F02557">
              <w:rPr>
                <w:rFonts w:ascii="Times New Roman" w:hAnsi="Times New Roman" w:cs="Times New Roman"/>
              </w:rPr>
              <w:t>0.86400</w:t>
            </w:r>
            <w:r w:rsidRPr="00F02557">
              <w:rPr>
                <w:rFonts w:ascii="Times New Roman" w:hAnsi="Times New Roman" w:cs="Times New Roman"/>
              </w:rPr>
              <w:tab/>
            </w:r>
          </w:p>
        </w:tc>
        <w:tc>
          <w:tcPr>
            <w:tcW w:w="1533" w:type="dxa"/>
          </w:tcPr>
          <w:p w14:paraId="6A509422" w14:textId="1F028350" w:rsidR="00F02557" w:rsidRDefault="00F02557" w:rsidP="00B12E86">
            <w:pPr>
              <w:rPr>
                <w:rFonts w:ascii="Times New Roman" w:hAnsi="Times New Roman" w:cs="Times New Roman" w:hint="eastAsia"/>
              </w:rPr>
            </w:pPr>
            <w:r w:rsidRPr="00F02557">
              <w:rPr>
                <w:rFonts w:ascii="Times New Roman" w:hAnsi="Times New Roman" w:cs="Times New Roman"/>
              </w:rPr>
              <w:t>0.08333</w:t>
            </w:r>
            <w:r w:rsidRPr="00F02557">
              <w:rPr>
                <w:rFonts w:ascii="Times New Roman" w:hAnsi="Times New Roman" w:cs="Times New Roman"/>
              </w:rPr>
              <w:tab/>
            </w:r>
          </w:p>
        </w:tc>
        <w:tc>
          <w:tcPr>
            <w:tcW w:w="1514" w:type="dxa"/>
          </w:tcPr>
          <w:p w14:paraId="304FDF67" w14:textId="19AE21C6" w:rsidR="00F02557" w:rsidRDefault="00F02557" w:rsidP="00B12E86">
            <w:pPr>
              <w:rPr>
                <w:rFonts w:ascii="Times New Roman" w:hAnsi="Times New Roman" w:cs="Times New Roman" w:hint="eastAsia"/>
              </w:rPr>
            </w:pPr>
            <w:r w:rsidRPr="00F02557">
              <w:rPr>
                <w:rFonts w:ascii="Times New Roman" w:hAnsi="Times New Roman" w:cs="Times New Roman"/>
              </w:rPr>
              <w:t>0.00200</w:t>
            </w:r>
            <w:r w:rsidRPr="00F02557">
              <w:rPr>
                <w:rFonts w:ascii="Times New Roman" w:hAnsi="Times New Roman" w:cs="Times New Roman"/>
              </w:rPr>
              <w:tab/>
            </w:r>
          </w:p>
        </w:tc>
        <w:tc>
          <w:tcPr>
            <w:tcW w:w="1515" w:type="dxa"/>
          </w:tcPr>
          <w:p w14:paraId="033A4059" w14:textId="5C4BCC55" w:rsidR="00F02557" w:rsidRDefault="00F02557" w:rsidP="00B12E86">
            <w:pPr>
              <w:rPr>
                <w:rFonts w:ascii="Times New Roman" w:hAnsi="Times New Roman" w:cs="Times New Roman" w:hint="eastAsia"/>
              </w:rPr>
            </w:pPr>
            <w:r w:rsidRPr="00F02557">
              <w:rPr>
                <w:rFonts w:ascii="Times New Roman" w:hAnsi="Times New Roman" w:cs="Times New Roman"/>
              </w:rPr>
              <w:t>0.00391</w:t>
            </w:r>
            <w:r w:rsidRPr="00F02557">
              <w:rPr>
                <w:rFonts w:ascii="Times New Roman" w:hAnsi="Times New Roman" w:cs="Times New Roman"/>
              </w:rPr>
              <w:tab/>
            </w:r>
          </w:p>
        </w:tc>
      </w:tr>
      <w:tr w:rsidR="00F02557" w14:paraId="290A63A5" w14:textId="77777777" w:rsidTr="007B00E7">
        <w:tc>
          <w:tcPr>
            <w:tcW w:w="1838" w:type="dxa"/>
          </w:tcPr>
          <w:p w14:paraId="1A696215" w14:textId="7C5FE57C" w:rsidR="00F02557" w:rsidRDefault="00F02557" w:rsidP="00B12E86">
            <w:pPr>
              <w:rPr>
                <w:rFonts w:ascii="Times New Roman" w:hAnsi="Times New Roman" w:cs="Times New Roman" w:hint="eastAsia"/>
              </w:rPr>
            </w:pPr>
            <w:r w:rsidRPr="002537D2">
              <w:rPr>
                <w:rFonts w:ascii="Times New Roman" w:hAnsi="Times New Roman" w:cs="Times New Roman"/>
              </w:rPr>
              <w:t>SVC</w:t>
            </w:r>
          </w:p>
        </w:tc>
        <w:tc>
          <w:tcPr>
            <w:tcW w:w="1536" w:type="dxa"/>
          </w:tcPr>
          <w:p w14:paraId="57E48FBA" w14:textId="4CD90A29" w:rsidR="00F02557" w:rsidRDefault="00F02557" w:rsidP="00B12E86">
            <w:pPr>
              <w:rPr>
                <w:rFonts w:ascii="Times New Roman" w:hAnsi="Times New Roman" w:cs="Times New Roman" w:hint="eastAsia"/>
              </w:rPr>
            </w:pPr>
            <w:r w:rsidRPr="00F02557">
              <w:rPr>
                <w:rFonts w:ascii="Times New Roman" w:hAnsi="Times New Roman" w:cs="Times New Roman"/>
              </w:rPr>
              <w:t>0.84047</w:t>
            </w:r>
            <w:r w:rsidRPr="00F02557">
              <w:rPr>
                <w:rFonts w:ascii="Times New Roman" w:hAnsi="Times New Roman" w:cs="Times New Roman"/>
              </w:rPr>
              <w:tab/>
            </w:r>
          </w:p>
        </w:tc>
        <w:tc>
          <w:tcPr>
            <w:tcW w:w="1533" w:type="dxa"/>
          </w:tcPr>
          <w:p w14:paraId="766AB313" w14:textId="01D94B29" w:rsidR="00F02557" w:rsidRDefault="00F02557" w:rsidP="00B12E86">
            <w:pPr>
              <w:rPr>
                <w:rFonts w:ascii="Times New Roman" w:hAnsi="Times New Roman" w:cs="Times New Roman" w:hint="eastAsia"/>
              </w:rPr>
            </w:pPr>
            <w:r w:rsidRPr="00F02557">
              <w:rPr>
                <w:rFonts w:ascii="Times New Roman" w:hAnsi="Times New Roman" w:cs="Times New Roman"/>
              </w:rPr>
              <w:t>0.30978</w:t>
            </w:r>
            <w:r w:rsidRPr="00F02557">
              <w:rPr>
                <w:rFonts w:ascii="Times New Roman" w:hAnsi="Times New Roman" w:cs="Times New Roman"/>
              </w:rPr>
              <w:tab/>
            </w:r>
          </w:p>
        </w:tc>
        <w:tc>
          <w:tcPr>
            <w:tcW w:w="1514" w:type="dxa"/>
          </w:tcPr>
          <w:p w14:paraId="7664DE4E" w14:textId="6E2C84EF" w:rsidR="00F02557" w:rsidRDefault="00F02557" w:rsidP="00B12E86">
            <w:pPr>
              <w:rPr>
                <w:rFonts w:ascii="Times New Roman" w:hAnsi="Times New Roman" w:cs="Times New Roman" w:hint="eastAsia"/>
              </w:rPr>
            </w:pPr>
            <w:r w:rsidRPr="00F02557">
              <w:rPr>
                <w:rFonts w:ascii="Times New Roman" w:hAnsi="Times New Roman" w:cs="Times New Roman"/>
              </w:rPr>
              <w:t>0.16000</w:t>
            </w:r>
            <w:r w:rsidRPr="00F02557">
              <w:rPr>
                <w:rFonts w:ascii="Times New Roman" w:hAnsi="Times New Roman" w:cs="Times New Roman"/>
              </w:rPr>
              <w:tab/>
            </w:r>
          </w:p>
        </w:tc>
        <w:tc>
          <w:tcPr>
            <w:tcW w:w="1515" w:type="dxa"/>
          </w:tcPr>
          <w:p w14:paraId="16B140A9" w14:textId="2C95A15F" w:rsidR="00F02557" w:rsidRDefault="00F02557" w:rsidP="00B12E86">
            <w:pPr>
              <w:rPr>
                <w:rFonts w:ascii="Times New Roman" w:hAnsi="Times New Roman" w:cs="Times New Roman" w:hint="eastAsia"/>
              </w:rPr>
            </w:pPr>
            <w:r w:rsidRPr="00F02557">
              <w:rPr>
                <w:rFonts w:ascii="Times New Roman" w:hAnsi="Times New Roman" w:cs="Times New Roman"/>
              </w:rPr>
              <w:t>0.21101</w:t>
            </w:r>
            <w:r w:rsidRPr="00F02557">
              <w:rPr>
                <w:rFonts w:ascii="Times New Roman" w:hAnsi="Times New Roman" w:cs="Times New Roman"/>
              </w:rPr>
              <w:tab/>
            </w:r>
          </w:p>
        </w:tc>
      </w:tr>
    </w:tbl>
    <w:p w14:paraId="316DB387" w14:textId="6C542B66" w:rsidR="00F02557" w:rsidRDefault="007B00E7" w:rsidP="00B12E86">
      <w:pPr>
        <w:ind w:left="360"/>
        <w:rPr>
          <w:rFonts w:ascii="Times New Roman" w:hAnsi="Times New Roman" w:cs="Times New Roman" w:hint="eastAsia"/>
        </w:rPr>
      </w:pPr>
      <w:r>
        <w:rPr>
          <w:rFonts w:ascii="Times New Roman" w:hAnsi="Times New Roman" w:cs="Times New Roman" w:hint="eastAsia"/>
        </w:rPr>
        <w:t>由于</w:t>
      </w:r>
      <w:r>
        <w:rPr>
          <w:rFonts w:ascii="Times New Roman" w:hAnsi="Times New Roman" w:cs="Times New Roman"/>
        </w:rPr>
        <w:t>数据存在不平衡性，</w:t>
      </w:r>
      <w:r w:rsidRPr="00F02557">
        <w:rPr>
          <w:rFonts w:ascii="Times New Roman" w:hAnsi="Times New Roman" w:cs="Times New Roman"/>
        </w:rPr>
        <w:t>Accuracy</w:t>
      </w:r>
      <w:r w:rsidRPr="002537D2">
        <w:rPr>
          <w:rFonts w:ascii="Times New Roman" w:hAnsi="Times New Roman" w:cs="Times New Roman"/>
        </w:rPr>
        <w:t xml:space="preserve"> </w:t>
      </w:r>
      <w:r>
        <w:rPr>
          <w:rFonts w:ascii="Times New Roman" w:hAnsi="Times New Roman" w:cs="Times New Roman" w:hint="eastAsia"/>
        </w:rPr>
        <w:t>不能</w:t>
      </w:r>
      <w:r>
        <w:rPr>
          <w:rFonts w:ascii="Times New Roman" w:hAnsi="Times New Roman" w:cs="Times New Roman"/>
        </w:rPr>
        <w:t>准确描述算法性能，</w:t>
      </w:r>
      <w:r w:rsidRPr="002537D2">
        <w:rPr>
          <w:rFonts w:ascii="Times New Roman" w:hAnsi="Times New Roman" w:cs="Times New Roman"/>
        </w:rPr>
        <w:t>GaussianNB</w:t>
      </w:r>
      <w:r>
        <w:rPr>
          <w:rFonts w:ascii="Times New Roman" w:hAnsi="Times New Roman" w:cs="Times New Roman" w:hint="eastAsia"/>
        </w:rPr>
        <w:t>算法的</w:t>
      </w:r>
      <w:r w:rsidRPr="00F02557">
        <w:rPr>
          <w:rFonts w:ascii="Times New Roman" w:hAnsi="Times New Roman" w:cs="Times New Roman"/>
        </w:rPr>
        <w:t>Precision</w:t>
      </w:r>
      <w:r>
        <w:rPr>
          <w:rFonts w:ascii="Times New Roman" w:hAnsi="Times New Roman" w:cs="Times New Roman" w:hint="eastAsia"/>
        </w:rPr>
        <w:t>、</w:t>
      </w:r>
      <w:r w:rsidRPr="00F02557">
        <w:rPr>
          <w:rFonts w:ascii="Times New Roman" w:hAnsi="Times New Roman" w:cs="Times New Roman"/>
        </w:rPr>
        <w:t>Recall</w:t>
      </w:r>
      <w:r w:rsidRPr="007B00E7">
        <w:rPr>
          <w:rFonts w:ascii="Times New Roman" w:hAnsi="Times New Roman" w:cs="Times New Roman"/>
        </w:rPr>
        <w:t xml:space="preserve"> </w:t>
      </w:r>
      <w:r>
        <w:rPr>
          <w:rFonts w:ascii="Times New Roman" w:hAnsi="Times New Roman" w:cs="Times New Roman" w:hint="eastAsia"/>
        </w:rPr>
        <w:t>和</w:t>
      </w:r>
      <w:r w:rsidRPr="00F02557">
        <w:rPr>
          <w:rFonts w:ascii="Times New Roman" w:hAnsi="Times New Roman" w:cs="Times New Roman"/>
        </w:rPr>
        <w:t>F1</w:t>
      </w:r>
      <w:r>
        <w:rPr>
          <w:rFonts w:ascii="Times New Roman" w:hAnsi="Times New Roman" w:cs="Times New Roman" w:hint="eastAsia"/>
        </w:rPr>
        <w:t>得分</w:t>
      </w:r>
      <w:r>
        <w:rPr>
          <w:rFonts w:ascii="Times New Roman" w:hAnsi="Times New Roman" w:cs="Times New Roman"/>
        </w:rPr>
        <w:t>最高</w:t>
      </w:r>
      <w:r>
        <w:rPr>
          <w:rFonts w:ascii="Times New Roman" w:hAnsi="Times New Roman" w:cs="Times New Roman" w:hint="eastAsia"/>
        </w:rPr>
        <w:t>，</w:t>
      </w:r>
      <w:r>
        <w:rPr>
          <w:rFonts w:ascii="Times New Roman" w:hAnsi="Times New Roman" w:cs="Times New Roman"/>
        </w:rPr>
        <w:t>所以该算法性能最好。</w:t>
      </w:r>
    </w:p>
    <w:p w14:paraId="6A164882" w14:textId="77777777" w:rsidR="00046782" w:rsidRPr="00046782" w:rsidRDefault="00046782" w:rsidP="00046782">
      <w:pPr>
        <w:rPr>
          <w:rFonts w:ascii="Times New Roman" w:hAnsi="Times New Roman" w:cs="Times New Roman"/>
        </w:rPr>
      </w:pPr>
    </w:p>
    <w:p w14:paraId="7389A857" w14:textId="77777777" w:rsidR="00046782" w:rsidRDefault="00E3551B" w:rsidP="00B30A47">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57DF3A49" w14:textId="77777777" w:rsidR="00B12E86" w:rsidRDefault="00B12E86" w:rsidP="00B12E86">
      <w:pPr>
        <w:pStyle w:val="a5"/>
        <w:ind w:left="424" w:firstLineChars="0" w:firstLine="0"/>
        <w:rPr>
          <w:rFonts w:ascii="Times New Roman" w:hAnsi="Times New Roman" w:cs="Times New Roman"/>
        </w:rPr>
      </w:pPr>
    </w:p>
    <w:p w14:paraId="0005D01B" w14:textId="3A7A0DCF" w:rsidR="00046782" w:rsidRDefault="009669C6" w:rsidP="00B12E86">
      <w:pPr>
        <w:ind w:left="420"/>
        <w:rPr>
          <w:rFonts w:ascii="Times New Roman" w:hAnsi="Times New Roman" w:cs="Times New Roman"/>
        </w:rPr>
      </w:pPr>
      <w:r>
        <w:rPr>
          <w:rFonts w:ascii="Times New Roman" w:hAnsi="Times New Roman" w:cs="Times New Roman" w:hint="eastAsia"/>
        </w:rPr>
        <w:lastRenderedPageBreak/>
        <w:t>算法</w:t>
      </w:r>
      <w:r>
        <w:rPr>
          <w:rFonts w:ascii="Times New Roman" w:hAnsi="Times New Roman" w:cs="Times New Roman"/>
        </w:rPr>
        <w:t>中有一些</w:t>
      </w:r>
      <w:r>
        <w:rPr>
          <w:rFonts w:ascii="Times New Roman" w:hAnsi="Times New Roman" w:cs="Times New Roman" w:hint="eastAsia"/>
        </w:rPr>
        <w:t>根据</w:t>
      </w:r>
      <w:r>
        <w:rPr>
          <w:rFonts w:ascii="Times New Roman" w:hAnsi="Times New Roman" w:cs="Times New Roman"/>
        </w:rPr>
        <w:t>实际情况调整的参数，</w:t>
      </w:r>
      <w:r w:rsidR="00E46461">
        <w:rPr>
          <w:rFonts w:ascii="Times New Roman" w:hAnsi="Times New Roman" w:cs="Times New Roman" w:hint="eastAsia"/>
        </w:rPr>
        <w:t>调整</w:t>
      </w:r>
      <w:r w:rsidR="00E46461">
        <w:rPr>
          <w:rFonts w:ascii="Times New Roman" w:hAnsi="Times New Roman" w:cs="Times New Roman"/>
        </w:rPr>
        <w:t>算法</w:t>
      </w:r>
      <w:r>
        <w:rPr>
          <w:rFonts w:ascii="Times New Roman" w:hAnsi="Times New Roman" w:cs="Times New Roman"/>
        </w:rPr>
        <w:t>可以改变算法性能，如果不调整，算法使用默认参数，不能</w:t>
      </w:r>
      <w:r>
        <w:rPr>
          <w:rFonts w:ascii="Times New Roman" w:hAnsi="Times New Roman" w:cs="Times New Roman" w:hint="eastAsia"/>
        </w:rPr>
        <w:t>使</w:t>
      </w:r>
      <w:r>
        <w:rPr>
          <w:rFonts w:ascii="Times New Roman" w:hAnsi="Times New Roman" w:cs="Times New Roman"/>
        </w:rPr>
        <w:t>结果达到最优。</w:t>
      </w:r>
      <w:r w:rsidR="00DD3E3E">
        <w:rPr>
          <w:rFonts w:ascii="Times New Roman" w:hAnsi="Times New Roman" w:cs="Times New Roman" w:hint="eastAsia"/>
        </w:rPr>
        <w:t>本</w:t>
      </w:r>
      <w:r w:rsidR="00DD3E3E">
        <w:rPr>
          <w:rFonts w:ascii="Times New Roman" w:hAnsi="Times New Roman" w:cs="Times New Roman"/>
        </w:rPr>
        <w:t>项目中</w:t>
      </w:r>
      <w:r>
        <w:rPr>
          <w:rFonts w:ascii="Times New Roman" w:hAnsi="Times New Roman" w:cs="Times New Roman"/>
        </w:rPr>
        <w:t>使用</w:t>
      </w:r>
      <w:r w:rsidR="00DD3E3E">
        <w:rPr>
          <w:rFonts w:ascii="Times New Roman" w:hAnsi="Times New Roman" w:cs="Times New Roman" w:hint="eastAsia"/>
        </w:rPr>
        <w:t>pipeline</w:t>
      </w:r>
      <w:r w:rsidR="00DD3E3E">
        <w:rPr>
          <w:rFonts w:ascii="Times New Roman" w:hAnsi="Times New Roman" w:cs="Times New Roman"/>
        </w:rPr>
        <w:t>将数据处理过程与机器学习算法串联起来，使用</w:t>
      </w:r>
      <w:r w:rsidRPr="009669C6">
        <w:rPr>
          <w:rFonts w:ascii="Times New Roman" w:hAnsi="Times New Roman" w:cs="Times New Roman"/>
        </w:rPr>
        <w:t>GridSearchCV</w:t>
      </w:r>
      <w:r>
        <w:rPr>
          <w:rFonts w:ascii="Times New Roman" w:hAnsi="Times New Roman" w:cs="Times New Roman" w:hint="eastAsia"/>
        </w:rPr>
        <w:t>选择</w:t>
      </w:r>
      <w:r w:rsidR="00DD3E3E">
        <w:rPr>
          <w:rFonts w:ascii="Times New Roman" w:hAnsi="Times New Roman" w:cs="Times New Roman" w:hint="eastAsia"/>
        </w:rPr>
        <w:t>处理</w:t>
      </w:r>
      <w:r w:rsidR="00DD3E3E">
        <w:rPr>
          <w:rFonts w:ascii="Times New Roman" w:hAnsi="Times New Roman" w:cs="Times New Roman"/>
        </w:rPr>
        <w:t>过程和算法中的</w:t>
      </w:r>
      <w:r>
        <w:rPr>
          <w:rFonts w:ascii="Times New Roman" w:hAnsi="Times New Roman" w:cs="Times New Roman"/>
        </w:rPr>
        <w:t>最优参数</w:t>
      </w:r>
      <w:r w:rsidR="00E46461">
        <w:rPr>
          <w:rFonts w:ascii="Times New Roman" w:hAnsi="Times New Roman" w:cs="Times New Roman" w:hint="eastAsia"/>
        </w:rPr>
        <w:t>组合</w:t>
      </w:r>
      <w:r w:rsidR="00E46461">
        <w:rPr>
          <w:rFonts w:ascii="Times New Roman" w:hAnsi="Times New Roman" w:cs="Times New Roman"/>
        </w:rPr>
        <w:t>。</w:t>
      </w: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29CBE6C6" w14:textId="77777777" w:rsidR="00B12E86" w:rsidRDefault="00B12E86" w:rsidP="00B12E86">
      <w:pPr>
        <w:pStyle w:val="a5"/>
        <w:ind w:left="424" w:firstLineChars="0" w:firstLine="0"/>
        <w:rPr>
          <w:rFonts w:ascii="Times New Roman" w:hAnsi="Times New Roman" w:cs="Times New Roman"/>
        </w:rPr>
      </w:pPr>
    </w:p>
    <w:p w14:paraId="18CE8CB8" w14:textId="77777777" w:rsidR="00DD3E3E" w:rsidRDefault="009669C6" w:rsidP="00B12E86">
      <w:pPr>
        <w:ind w:left="420"/>
        <w:rPr>
          <w:rFonts w:ascii="Times New Roman" w:hAnsi="Times New Roman" w:cs="Times New Roman"/>
        </w:rPr>
      </w:pPr>
      <w:r>
        <w:rPr>
          <w:rFonts w:ascii="Times New Roman" w:hAnsi="Times New Roman" w:cs="Times New Roman" w:hint="eastAsia"/>
        </w:rPr>
        <w:t>验证</w:t>
      </w:r>
      <w:r>
        <w:rPr>
          <w:rFonts w:ascii="Times New Roman" w:hAnsi="Times New Roman" w:cs="Times New Roman"/>
        </w:rPr>
        <w:t>是使用测试</w:t>
      </w:r>
      <w:r w:rsidR="00F8078F">
        <w:rPr>
          <w:rFonts w:ascii="Times New Roman" w:hAnsi="Times New Roman" w:cs="Times New Roman" w:hint="eastAsia"/>
        </w:rPr>
        <w:t>数据集检验</w:t>
      </w:r>
      <w:r>
        <w:rPr>
          <w:rFonts w:ascii="Times New Roman" w:hAnsi="Times New Roman" w:cs="Times New Roman"/>
        </w:rPr>
        <w:t>模型性能。</w:t>
      </w:r>
      <w:r w:rsidR="00DD3E3E">
        <w:rPr>
          <w:rFonts w:ascii="Times New Roman" w:hAnsi="Times New Roman" w:cs="Times New Roman" w:hint="eastAsia"/>
        </w:rPr>
        <w:t>由于</w:t>
      </w:r>
      <w:r w:rsidR="00DD3E3E">
        <w:rPr>
          <w:rFonts w:ascii="Times New Roman" w:hAnsi="Times New Roman" w:cs="Times New Roman"/>
        </w:rPr>
        <w:t>本数据集存在严重的数据不均衡问题，如果未正确使用验证将</w:t>
      </w:r>
      <w:r w:rsidR="00DD3E3E">
        <w:rPr>
          <w:rFonts w:ascii="Times New Roman" w:hAnsi="Times New Roman" w:cs="Times New Roman" w:hint="eastAsia"/>
        </w:rPr>
        <w:t>大大影响</w:t>
      </w:r>
      <w:r w:rsidR="00DD3E3E">
        <w:rPr>
          <w:rFonts w:ascii="Times New Roman" w:hAnsi="Times New Roman" w:cs="Times New Roman"/>
        </w:rPr>
        <w:t>模型最终预测结果。</w:t>
      </w:r>
    </w:p>
    <w:p w14:paraId="0489B028" w14:textId="46F9241E" w:rsidR="00046782" w:rsidRDefault="009669C6" w:rsidP="00B12E86">
      <w:pPr>
        <w:ind w:left="420"/>
        <w:rPr>
          <w:rFonts w:ascii="Times New Roman" w:hAnsi="Times New Roman" w:cs="Times New Roman"/>
        </w:rPr>
      </w:pPr>
      <w:r>
        <w:rPr>
          <w:rFonts w:ascii="Times New Roman" w:hAnsi="Times New Roman" w:cs="Times New Roman"/>
        </w:rPr>
        <w:t>使用</w:t>
      </w:r>
      <w:r w:rsidRPr="009669C6">
        <w:rPr>
          <w:rFonts w:ascii="Times New Roman" w:hAnsi="Times New Roman" w:cs="Times New Roman"/>
        </w:rPr>
        <w:t>StratifiedShuffleSplit</w:t>
      </w:r>
      <w:r>
        <w:rPr>
          <w:rFonts w:ascii="Times New Roman" w:hAnsi="Times New Roman" w:cs="Times New Roman" w:hint="eastAsia"/>
        </w:rPr>
        <w:t>将</w:t>
      </w:r>
      <w:r>
        <w:rPr>
          <w:rFonts w:ascii="Times New Roman" w:hAnsi="Times New Roman" w:cs="Times New Roman"/>
        </w:rPr>
        <w:t>数据集</w:t>
      </w:r>
      <w:r w:rsidR="00F8078F">
        <w:rPr>
          <w:rFonts w:ascii="Times New Roman" w:hAnsi="Times New Roman" w:cs="Times New Roman" w:hint="eastAsia"/>
        </w:rPr>
        <w:t>进行多次</w:t>
      </w:r>
      <w:r>
        <w:rPr>
          <w:rFonts w:ascii="Times New Roman" w:hAnsi="Times New Roman" w:cs="Times New Roman"/>
        </w:rPr>
        <w:t>分层抽样，</w:t>
      </w:r>
      <w:r>
        <w:rPr>
          <w:rFonts w:ascii="Times New Roman" w:hAnsi="Times New Roman" w:cs="Times New Roman" w:hint="eastAsia"/>
        </w:rPr>
        <w:t>使用</w:t>
      </w:r>
      <w:r>
        <w:rPr>
          <w:rFonts w:ascii="Times New Roman" w:hAnsi="Times New Roman" w:cs="Times New Roman"/>
        </w:rPr>
        <w:t>训</w:t>
      </w:r>
      <w:r w:rsidR="00F8078F">
        <w:rPr>
          <w:rFonts w:ascii="Times New Roman" w:hAnsi="Times New Roman" w:cs="Times New Roman"/>
        </w:rPr>
        <w:t>练集训练模型，使用测试集</w:t>
      </w:r>
      <w:r w:rsidR="00F8078F">
        <w:rPr>
          <w:rFonts w:ascii="Times New Roman" w:hAnsi="Times New Roman" w:cs="Times New Roman" w:hint="eastAsia"/>
        </w:rPr>
        <w:t>检验</w:t>
      </w:r>
      <w:r>
        <w:rPr>
          <w:rFonts w:ascii="Times New Roman" w:hAnsi="Times New Roman" w:cs="Times New Roman"/>
        </w:rPr>
        <w:t>模型</w:t>
      </w:r>
      <w:r w:rsidR="00F8078F">
        <w:rPr>
          <w:rFonts w:ascii="Times New Roman" w:hAnsi="Times New Roman" w:cs="Times New Roman" w:hint="eastAsia"/>
        </w:rPr>
        <w:t>预测</w:t>
      </w:r>
      <w:r w:rsidR="00F8078F">
        <w:rPr>
          <w:rFonts w:ascii="Times New Roman" w:hAnsi="Times New Roman" w:cs="Times New Roman"/>
        </w:rPr>
        <w:t>性能</w:t>
      </w:r>
      <w:r>
        <w:rPr>
          <w:rFonts w:ascii="Times New Roman" w:hAnsi="Times New Roman" w:cs="Times New Roman"/>
        </w:rPr>
        <w:t>。</w:t>
      </w:r>
    </w:p>
    <w:p w14:paraId="58DDA837" w14:textId="77777777" w:rsidR="00046782" w:rsidRPr="00046782" w:rsidRDefault="00046782" w:rsidP="00046782">
      <w:pPr>
        <w:rPr>
          <w:rFonts w:ascii="Times New Roman" w:hAnsi="Times New Roman" w:cs="Times New Roman"/>
        </w:rPr>
      </w:pPr>
    </w:p>
    <w:p w14:paraId="103A6600" w14:textId="3C4D823A" w:rsidR="00E3551B" w:rsidRPr="00046782" w:rsidRDefault="00E3551B"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0" w:name="OLE_LINK29"/>
      <w:bookmarkStart w:id="1" w:name="OLE_LINK30"/>
      <w:r w:rsidRPr="00046782">
        <w:rPr>
          <w:rFonts w:ascii="Times New Roman" w:hAnsi="Times New Roman" w:cs="Times New Roman" w:hint="eastAsia"/>
        </w:rPr>
        <w:t>平均性能</w:t>
      </w:r>
      <w:bookmarkEnd w:id="0"/>
      <w:bookmarkEnd w:id="1"/>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77777777" w:rsidR="00E3551B" w:rsidRDefault="00E3551B" w:rsidP="000B60EE">
      <w:pPr>
        <w:ind w:leftChars="-1" w:left="422" w:hangingChars="202" w:hanging="424"/>
        <w:rPr>
          <w:rFonts w:ascii="Times New Roman" w:hAnsi="Times New Roman" w:cs="Times New Roman"/>
        </w:rPr>
      </w:pPr>
      <w:r>
        <w:rPr>
          <w:rFonts w:ascii="Times New Roman" w:hAnsi="Times New Roman" w:cs="Times New Roman" w:hint="eastAsia"/>
        </w:rPr>
        <w:t xml:space="preserve">    </w:t>
      </w:r>
    </w:p>
    <w:tbl>
      <w:tblPr>
        <w:tblStyle w:val="a7"/>
        <w:tblW w:w="0" w:type="auto"/>
        <w:jc w:val="center"/>
        <w:tblLayout w:type="fixed"/>
        <w:tblLook w:val="04A0" w:firstRow="1" w:lastRow="0" w:firstColumn="1" w:lastColumn="0" w:noHBand="0" w:noVBand="1"/>
      </w:tblPr>
      <w:tblGrid>
        <w:gridCol w:w="992"/>
        <w:gridCol w:w="680"/>
        <w:gridCol w:w="2013"/>
        <w:gridCol w:w="1843"/>
        <w:gridCol w:w="1701"/>
      </w:tblGrid>
      <w:tr w:rsidR="00AD01B3" w14:paraId="573D45BF" w14:textId="73115197" w:rsidTr="00911EC5">
        <w:trPr>
          <w:jc w:val="center"/>
        </w:trPr>
        <w:tc>
          <w:tcPr>
            <w:tcW w:w="1672" w:type="dxa"/>
            <w:gridSpan w:val="2"/>
            <w:vMerge w:val="restart"/>
          </w:tcPr>
          <w:p w14:paraId="0DDA5F99" w14:textId="77777777" w:rsidR="00AD01B3" w:rsidRDefault="00AD01B3" w:rsidP="009669C6">
            <w:pPr>
              <w:jc w:val="center"/>
              <w:rPr>
                <w:rFonts w:ascii="Times New Roman" w:hAnsi="Times New Roman" w:cs="Times New Roman"/>
              </w:rPr>
            </w:pPr>
          </w:p>
        </w:tc>
        <w:tc>
          <w:tcPr>
            <w:tcW w:w="3856" w:type="dxa"/>
            <w:gridSpan w:val="2"/>
          </w:tcPr>
          <w:p w14:paraId="3B195E23" w14:textId="0DEC5FEC" w:rsidR="00AD01B3" w:rsidRDefault="00AD01B3" w:rsidP="009669C6">
            <w:pPr>
              <w:jc w:val="center"/>
              <w:rPr>
                <w:rFonts w:ascii="Times New Roman" w:hAnsi="Times New Roman" w:cs="Times New Roman"/>
              </w:rPr>
            </w:pPr>
            <w:r>
              <w:rPr>
                <w:rFonts w:ascii="Times New Roman" w:hAnsi="Times New Roman" w:cs="Times New Roman" w:hint="eastAsia"/>
              </w:rPr>
              <w:t>预测值</w:t>
            </w:r>
          </w:p>
        </w:tc>
        <w:tc>
          <w:tcPr>
            <w:tcW w:w="1701" w:type="dxa"/>
          </w:tcPr>
          <w:p w14:paraId="7A740823" w14:textId="77777777" w:rsidR="00AD01B3" w:rsidRDefault="00AD01B3" w:rsidP="009669C6">
            <w:pPr>
              <w:jc w:val="center"/>
              <w:rPr>
                <w:rFonts w:ascii="Times New Roman" w:hAnsi="Times New Roman" w:cs="Times New Roman"/>
              </w:rPr>
            </w:pPr>
          </w:p>
        </w:tc>
      </w:tr>
      <w:tr w:rsidR="00AD01B3" w14:paraId="72EF4577" w14:textId="50691156" w:rsidTr="00911EC5">
        <w:trPr>
          <w:jc w:val="center"/>
        </w:trPr>
        <w:tc>
          <w:tcPr>
            <w:tcW w:w="1672" w:type="dxa"/>
            <w:gridSpan w:val="2"/>
            <w:vMerge/>
          </w:tcPr>
          <w:p w14:paraId="09B34D17" w14:textId="77777777" w:rsidR="00AD01B3" w:rsidRDefault="00AD01B3" w:rsidP="009669C6">
            <w:pPr>
              <w:jc w:val="center"/>
              <w:rPr>
                <w:rFonts w:ascii="Times New Roman" w:hAnsi="Times New Roman" w:cs="Times New Roman"/>
              </w:rPr>
            </w:pPr>
          </w:p>
        </w:tc>
        <w:tc>
          <w:tcPr>
            <w:tcW w:w="2013" w:type="dxa"/>
          </w:tcPr>
          <w:p w14:paraId="3EA1165D" w14:textId="2FA8493F" w:rsidR="00AD01B3" w:rsidRDefault="00AD01B3" w:rsidP="009669C6">
            <w:pPr>
              <w:jc w:val="center"/>
              <w:rPr>
                <w:rFonts w:ascii="Times New Roman" w:hAnsi="Times New Roman" w:cs="Times New Roman"/>
              </w:rPr>
            </w:pPr>
            <w:r>
              <w:rPr>
                <w:rFonts w:ascii="Times New Roman" w:hAnsi="Times New Roman" w:cs="Times New Roman" w:hint="eastAsia"/>
              </w:rPr>
              <w:t>0</w:t>
            </w:r>
          </w:p>
        </w:tc>
        <w:tc>
          <w:tcPr>
            <w:tcW w:w="1843" w:type="dxa"/>
          </w:tcPr>
          <w:p w14:paraId="44E3D1AA" w14:textId="660EC708" w:rsidR="00AD01B3" w:rsidRDefault="00AD01B3" w:rsidP="009669C6">
            <w:pPr>
              <w:jc w:val="center"/>
              <w:rPr>
                <w:rFonts w:ascii="Times New Roman" w:hAnsi="Times New Roman" w:cs="Times New Roman"/>
              </w:rPr>
            </w:pPr>
            <w:r>
              <w:rPr>
                <w:rFonts w:ascii="Times New Roman" w:hAnsi="Times New Roman" w:cs="Times New Roman" w:hint="eastAsia"/>
              </w:rPr>
              <w:t>1</w:t>
            </w:r>
          </w:p>
        </w:tc>
        <w:tc>
          <w:tcPr>
            <w:tcW w:w="1701" w:type="dxa"/>
          </w:tcPr>
          <w:p w14:paraId="69CAFC5D" w14:textId="77777777" w:rsidR="00AD01B3" w:rsidRDefault="00AD01B3" w:rsidP="009669C6">
            <w:pPr>
              <w:jc w:val="center"/>
              <w:rPr>
                <w:rFonts w:ascii="Times New Roman" w:hAnsi="Times New Roman" w:cs="Times New Roman"/>
              </w:rPr>
            </w:pPr>
          </w:p>
        </w:tc>
      </w:tr>
      <w:tr w:rsidR="0036020B" w14:paraId="53DC3D7C" w14:textId="2B4059BF" w:rsidTr="00AD01B3">
        <w:trPr>
          <w:jc w:val="center"/>
        </w:trPr>
        <w:tc>
          <w:tcPr>
            <w:tcW w:w="992" w:type="dxa"/>
            <w:vMerge w:val="restart"/>
          </w:tcPr>
          <w:p w14:paraId="64A992D7" w14:textId="53E7AC97" w:rsidR="0036020B" w:rsidRDefault="0036020B" w:rsidP="009669C6">
            <w:pPr>
              <w:jc w:val="center"/>
              <w:rPr>
                <w:rFonts w:ascii="Times New Roman" w:hAnsi="Times New Roman" w:cs="Times New Roman"/>
              </w:rPr>
            </w:pPr>
            <w:r>
              <w:rPr>
                <w:rFonts w:ascii="Times New Roman" w:hAnsi="Times New Roman" w:cs="Times New Roman" w:hint="eastAsia"/>
              </w:rPr>
              <w:t>真实值</w:t>
            </w:r>
          </w:p>
        </w:tc>
        <w:tc>
          <w:tcPr>
            <w:tcW w:w="680" w:type="dxa"/>
          </w:tcPr>
          <w:p w14:paraId="587335DE" w14:textId="40289C74" w:rsidR="0036020B" w:rsidRDefault="0036020B" w:rsidP="009669C6">
            <w:pPr>
              <w:jc w:val="center"/>
              <w:rPr>
                <w:rFonts w:ascii="Times New Roman" w:hAnsi="Times New Roman" w:cs="Times New Roman"/>
              </w:rPr>
            </w:pPr>
            <w:r>
              <w:rPr>
                <w:rFonts w:ascii="Times New Roman" w:hAnsi="Times New Roman" w:cs="Times New Roman" w:hint="eastAsia"/>
              </w:rPr>
              <w:t>0</w:t>
            </w:r>
          </w:p>
        </w:tc>
        <w:tc>
          <w:tcPr>
            <w:tcW w:w="2013" w:type="dxa"/>
          </w:tcPr>
          <w:p w14:paraId="56E677D7" w14:textId="11D0589E" w:rsidR="0036020B" w:rsidRDefault="0036020B" w:rsidP="009669C6">
            <w:pPr>
              <w:jc w:val="center"/>
              <w:rPr>
                <w:rFonts w:ascii="Times New Roman" w:hAnsi="Times New Roman" w:cs="Times New Roman"/>
              </w:rPr>
            </w:pPr>
            <w:r>
              <w:rPr>
                <w:rFonts w:ascii="Times New Roman" w:hAnsi="Times New Roman" w:cs="Times New Roman" w:hint="eastAsia"/>
              </w:rPr>
              <w:t>T</w:t>
            </w:r>
            <w:r w:rsidR="00AD01B3">
              <w:rPr>
                <w:rFonts w:ascii="Times New Roman" w:hAnsi="Times New Roman" w:cs="Times New Roman"/>
              </w:rPr>
              <w:t xml:space="preserve">rue </w:t>
            </w:r>
            <w:r>
              <w:rPr>
                <w:rFonts w:ascii="Times New Roman" w:hAnsi="Times New Roman" w:cs="Times New Roman" w:hint="eastAsia"/>
              </w:rPr>
              <w:t>N</w:t>
            </w:r>
            <w:r w:rsidR="00AD01B3">
              <w:rPr>
                <w:rFonts w:ascii="Times New Roman" w:hAnsi="Times New Roman" w:cs="Times New Roman"/>
              </w:rPr>
              <w:t>egative(TN)</w:t>
            </w:r>
          </w:p>
        </w:tc>
        <w:tc>
          <w:tcPr>
            <w:tcW w:w="1843" w:type="dxa"/>
          </w:tcPr>
          <w:p w14:paraId="6290460D" w14:textId="6B514114" w:rsidR="0036020B" w:rsidRDefault="0036020B" w:rsidP="009669C6">
            <w:pPr>
              <w:jc w:val="center"/>
              <w:rPr>
                <w:rFonts w:ascii="Times New Roman" w:hAnsi="Times New Roman" w:cs="Times New Roman"/>
              </w:rPr>
            </w:pPr>
            <w:r>
              <w:rPr>
                <w:rFonts w:ascii="Times New Roman" w:hAnsi="Times New Roman" w:cs="Times New Roman" w:hint="eastAsia"/>
              </w:rPr>
              <w:t>F</w:t>
            </w:r>
            <w:r w:rsidR="00AD01B3">
              <w:rPr>
                <w:rFonts w:ascii="Times New Roman" w:hAnsi="Times New Roman" w:cs="Times New Roman"/>
              </w:rPr>
              <w:t xml:space="preserve">alse </w:t>
            </w:r>
            <w:r>
              <w:rPr>
                <w:rFonts w:ascii="Times New Roman" w:hAnsi="Times New Roman" w:cs="Times New Roman" w:hint="eastAsia"/>
              </w:rPr>
              <w:t>P</w:t>
            </w:r>
            <w:r w:rsidR="00AD01B3">
              <w:rPr>
                <w:rFonts w:ascii="Times New Roman" w:hAnsi="Times New Roman" w:cs="Times New Roman"/>
              </w:rPr>
              <w:t>ositive(FP)</w:t>
            </w:r>
          </w:p>
        </w:tc>
        <w:tc>
          <w:tcPr>
            <w:tcW w:w="1701" w:type="dxa"/>
          </w:tcPr>
          <w:p w14:paraId="5EBFC5AF" w14:textId="14006834" w:rsidR="0036020B" w:rsidRDefault="0036020B" w:rsidP="009669C6">
            <w:pPr>
              <w:jc w:val="center"/>
              <w:rPr>
                <w:rFonts w:ascii="Times New Roman" w:hAnsi="Times New Roman" w:cs="Times New Roman"/>
              </w:rPr>
            </w:pPr>
            <w:r>
              <w:rPr>
                <w:rFonts w:ascii="Times New Roman" w:hAnsi="Times New Roman" w:cs="Times New Roman" w:hint="eastAsia"/>
              </w:rPr>
              <w:t>TN+FP</w:t>
            </w:r>
          </w:p>
        </w:tc>
      </w:tr>
      <w:tr w:rsidR="0036020B" w14:paraId="20B41DAC" w14:textId="7E0FA77B" w:rsidTr="00AD01B3">
        <w:trPr>
          <w:jc w:val="center"/>
        </w:trPr>
        <w:tc>
          <w:tcPr>
            <w:tcW w:w="992" w:type="dxa"/>
            <w:vMerge/>
          </w:tcPr>
          <w:p w14:paraId="432F92F1" w14:textId="77777777" w:rsidR="0036020B" w:rsidRDefault="0036020B" w:rsidP="009669C6">
            <w:pPr>
              <w:jc w:val="center"/>
              <w:rPr>
                <w:rFonts w:ascii="Times New Roman" w:hAnsi="Times New Roman" w:cs="Times New Roman"/>
              </w:rPr>
            </w:pPr>
          </w:p>
        </w:tc>
        <w:tc>
          <w:tcPr>
            <w:tcW w:w="680" w:type="dxa"/>
          </w:tcPr>
          <w:p w14:paraId="1324F9AD" w14:textId="7106DF0F" w:rsidR="0036020B" w:rsidRDefault="0036020B" w:rsidP="009669C6">
            <w:pPr>
              <w:jc w:val="center"/>
              <w:rPr>
                <w:rFonts w:ascii="Times New Roman" w:hAnsi="Times New Roman" w:cs="Times New Roman"/>
              </w:rPr>
            </w:pPr>
            <w:r>
              <w:rPr>
                <w:rFonts w:ascii="Times New Roman" w:hAnsi="Times New Roman" w:cs="Times New Roman" w:hint="eastAsia"/>
              </w:rPr>
              <w:t>1</w:t>
            </w:r>
          </w:p>
        </w:tc>
        <w:tc>
          <w:tcPr>
            <w:tcW w:w="2013" w:type="dxa"/>
          </w:tcPr>
          <w:p w14:paraId="0C8B1853" w14:textId="17F5D41A" w:rsidR="0036020B" w:rsidRDefault="0036020B" w:rsidP="009669C6">
            <w:pPr>
              <w:jc w:val="center"/>
              <w:rPr>
                <w:rFonts w:ascii="Times New Roman" w:hAnsi="Times New Roman" w:cs="Times New Roman"/>
              </w:rPr>
            </w:pPr>
            <w:r>
              <w:rPr>
                <w:rFonts w:ascii="Times New Roman" w:hAnsi="Times New Roman" w:cs="Times New Roman" w:hint="eastAsia"/>
              </w:rPr>
              <w:t>F</w:t>
            </w:r>
            <w:r w:rsidR="00AD01B3">
              <w:rPr>
                <w:rFonts w:ascii="Times New Roman" w:hAnsi="Times New Roman" w:cs="Times New Roman"/>
              </w:rPr>
              <w:t xml:space="preserve">alse </w:t>
            </w:r>
            <w:r>
              <w:rPr>
                <w:rFonts w:ascii="Times New Roman" w:hAnsi="Times New Roman" w:cs="Times New Roman" w:hint="eastAsia"/>
              </w:rPr>
              <w:t>N</w:t>
            </w:r>
            <w:r w:rsidR="00AD01B3">
              <w:rPr>
                <w:rFonts w:ascii="Times New Roman" w:hAnsi="Times New Roman" w:cs="Times New Roman"/>
              </w:rPr>
              <w:t>egative(FN)</w:t>
            </w:r>
          </w:p>
        </w:tc>
        <w:tc>
          <w:tcPr>
            <w:tcW w:w="1843" w:type="dxa"/>
          </w:tcPr>
          <w:p w14:paraId="4F30DDA7" w14:textId="61F28886" w:rsidR="0036020B" w:rsidRDefault="0036020B" w:rsidP="009669C6">
            <w:pPr>
              <w:jc w:val="center"/>
              <w:rPr>
                <w:rFonts w:ascii="Times New Roman" w:hAnsi="Times New Roman" w:cs="Times New Roman"/>
              </w:rPr>
            </w:pPr>
            <w:r>
              <w:rPr>
                <w:rFonts w:ascii="Times New Roman" w:hAnsi="Times New Roman" w:cs="Times New Roman" w:hint="eastAsia"/>
              </w:rPr>
              <w:t>T</w:t>
            </w:r>
            <w:r w:rsidR="00AD01B3">
              <w:rPr>
                <w:rFonts w:ascii="Times New Roman" w:hAnsi="Times New Roman" w:cs="Times New Roman"/>
              </w:rPr>
              <w:t xml:space="preserve">rue </w:t>
            </w:r>
            <w:r>
              <w:rPr>
                <w:rFonts w:ascii="Times New Roman" w:hAnsi="Times New Roman" w:cs="Times New Roman" w:hint="eastAsia"/>
              </w:rPr>
              <w:t>P</w:t>
            </w:r>
            <w:r w:rsidR="00AD01B3">
              <w:rPr>
                <w:rFonts w:ascii="Times New Roman" w:hAnsi="Times New Roman" w:cs="Times New Roman"/>
              </w:rPr>
              <w:t>ositive(TP)</w:t>
            </w:r>
          </w:p>
        </w:tc>
        <w:tc>
          <w:tcPr>
            <w:tcW w:w="1701" w:type="dxa"/>
          </w:tcPr>
          <w:p w14:paraId="399922E1" w14:textId="6EAA3C2C" w:rsidR="0036020B" w:rsidRDefault="0036020B" w:rsidP="009669C6">
            <w:pPr>
              <w:jc w:val="center"/>
              <w:rPr>
                <w:rFonts w:ascii="Times New Roman" w:hAnsi="Times New Roman" w:cs="Times New Roman"/>
              </w:rPr>
            </w:pPr>
            <w:r>
              <w:rPr>
                <w:rFonts w:ascii="Times New Roman" w:hAnsi="Times New Roman" w:cs="Times New Roman" w:hint="eastAsia"/>
              </w:rPr>
              <w:t>FN+TP</w:t>
            </w:r>
          </w:p>
        </w:tc>
      </w:tr>
      <w:tr w:rsidR="0036020B" w14:paraId="7BE64EF4" w14:textId="42DBDBB1" w:rsidTr="00AD01B3">
        <w:trPr>
          <w:jc w:val="center"/>
        </w:trPr>
        <w:tc>
          <w:tcPr>
            <w:tcW w:w="992" w:type="dxa"/>
          </w:tcPr>
          <w:p w14:paraId="38E30655" w14:textId="77777777" w:rsidR="0036020B" w:rsidRDefault="0036020B" w:rsidP="009669C6">
            <w:pPr>
              <w:jc w:val="center"/>
              <w:rPr>
                <w:rFonts w:ascii="Times New Roman" w:hAnsi="Times New Roman" w:cs="Times New Roman"/>
              </w:rPr>
            </w:pPr>
          </w:p>
        </w:tc>
        <w:tc>
          <w:tcPr>
            <w:tcW w:w="680" w:type="dxa"/>
          </w:tcPr>
          <w:p w14:paraId="7876C337" w14:textId="77777777" w:rsidR="0036020B" w:rsidRDefault="0036020B" w:rsidP="009669C6">
            <w:pPr>
              <w:jc w:val="center"/>
              <w:rPr>
                <w:rFonts w:ascii="Times New Roman" w:hAnsi="Times New Roman" w:cs="Times New Roman"/>
              </w:rPr>
            </w:pPr>
          </w:p>
        </w:tc>
        <w:tc>
          <w:tcPr>
            <w:tcW w:w="2013" w:type="dxa"/>
          </w:tcPr>
          <w:p w14:paraId="7F2C1B19" w14:textId="3AF59315" w:rsidR="0036020B" w:rsidRDefault="0036020B" w:rsidP="009669C6">
            <w:pPr>
              <w:jc w:val="center"/>
              <w:rPr>
                <w:rFonts w:ascii="Times New Roman" w:hAnsi="Times New Roman" w:cs="Times New Roman"/>
              </w:rPr>
            </w:pPr>
            <w:r>
              <w:rPr>
                <w:rFonts w:ascii="Times New Roman" w:hAnsi="Times New Roman" w:cs="Times New Roman" w:hint="eastAsia"/>
              </w:rPr>
              <w:t>TN+FN</w:t>
            </w:r>
          </w:p>
        </w:tc>
        <w:tc>
          <w:tcPr>
            <w:tcW w:w="1843" w:type="dxa"/>
          </w:tcPr>
          <w:p w14:paraId="5A1893AE" w14:textId="7A185EF9" w:rsidR="0036020B" w:rsidRDefault="0036020B" w:rsidP="009669C6">
            <w:pPr>
              <w:jc w:val="center"/>
              <w:rPr>
                <w:rFonts w:ascii="Times New Roman" w:hAnsi="Times New Roman" w:cs="Times New Roman"/>
              </w:rPr>
            </w:pPr>
            <w:r>
              <w:rPr>
                <w:rFonts w:ascii="Times New Roman" w:hAnsi="Times New Roman" w:cs="Times New Roman" w:hint="eastAsia"/>
              </w:rPr>
              <w:t>FP+TP</w:t>
            </w:r>
          </w:p>
        </w:tc>
        <w:tc>
          <w:tcPr>
            <w:tcW w:w="1701" w:type="dxa"/>
          </w:tcPr>
          <w:p w14:paraId="0787F9DC" w14:textId="13D36769" w:rsidR="0036020B" w:rsidRDefault="0036020B" w:rsidP="009669C6">
            <w:pPr>
              <w:jc w:val="center"/>
              <w:rPr>
                <w:rFonts w:ascii="Times New Roman" w:hAnsi="Times New Roman" w:cs="Times New Roman"/>
              </w:rPr>
            </w:pPr>
            <w:r>
              <w:rPr>
                <w:rFonts w:ascii="Times New Roman" w:hAnsi="Times New Roman" w:cs="Times New Roman" w:hint="eastAsia"/>
              </w:rPr>
              <w:t>TN+FP+FN+TP</w:t>
            </w:r>
          </w:p>
        </w:tc>
      </w:tr>
    </w:tbl>
    <w:p w14:paraId="4667D7A4" w14:textId="77777777" w:rsidR="00E3551B" w:rsidRPr="00346769" w:rsidRDefault="00E3551B" w:rsidP="000B60EE">
      <w:pPr>
        <w:ind w:leftChars="-1" w:left="422" w:hangingChars="202" w:hanging="424"/>
        <w:rPr>
          <w:rFonts w:ascii="Times New Roman" w:hAnsi="Times New Roman" w:cs="Times New Roman"/>
        </w:rPr>
      </w:pPr>
    </w:p>
    <w:p w14:paraId="18C87636" w14:textId="079E3189" w:rsidR="00346769" w:rsidRDefault="00A157DD" w:rsidP="002F7017">
      <w:pPr>
        <w:ind w:firstLine="420"/>
        <w:rPr>
          <w:rFonts w:ascii="Times New Roman" w:hAnsi="Times New Roman" w:cs="Times New Roman"/>
        </w:rPr>
      </w:pPr>
      <w:r>
        <w:rPr>
          <w:rFonts w:ascii="Times New Roman" w:hAnsi="Times New Roman" w:cs="Times New Roman" w:hint="eastAsia"/>
        </w:rPr>
        <w:t>Accuracy=</w:t>
      </w:r>
      <w:r>
        <w:rPr>
          <w:rFonts w:ascii="Times New Roman" w:hAnsi="Times New Roman" w:cs="Times New Roman"/>
        </w:rPr>
        <w:t>(TN+TP)/(</w:t>
      </w:r>
      <w:r w:rsidRPr="00A157DD">
        <w:rPr>
          <w:rFonts w:ascii="Times New Roman" w:hAnsi="Times New Roman" w:cs="Times New Roman" w:hint="eastAsia"/>
        </w:rPr>
        <w:t xml:space="preserve"> </w:t>
      </w:r>
      <w:r>
        <w:rPr>
          <w:rFonts w:ascii="Times New Roman" w:hAnsi="Times New Roman" w:cs="Times New Roman" w:hint="eastAsia"/>
        </w:rPr>
        <w:t>TN+FP+FN+TP</w:t>
      </w:r>
      <w:r>
        <w:rPr>
          <w:rFonts w:ascii="Times New Roman" w:hAnsi="Times New Roman" w:cs="Times New Roman"/>
        </w:rPr>
        <w:t>)</w:t>
      </w:r>
    </w:p>
    <w:p w14:paraId="1A450825" w14:textId="60545DBC" w:rsidR="00A157DD" w:rsidRDefault="00A157DD" w:rsidP="002F7017">
      <w:pPr>
        <w:ind w:leftChars="186" w:left="391" w:firstLineChars="16" w:firstLine="34"/>
        <w:rPr>
          <w:rFonts w:ascii="Times New Roman" w:hAnsi="Times New Roman" w:cs="Times New Roman"/>
        </w:rPr>
      </w:pPr>
      <w:r>
        <w:rPr>
          <w:rFonts w:ascii="Times New Roman" w:hAnsi="Times New Roman" w:cs="Times New Roman"/>
        </w:rPr>
        <w:t>Recall=TP/(TP+FN)</w:t>
      </w:r>
      <w:r w:rsidR="00587E8F">
        <w:rPr>
          <w:rFonts w:ascii="Times New Roman" w:hAnsi="Times New Roman" w:cs="Times New Roman" w:hint="eastAsia"/>
        </w:rPr>
        <w:t>评价</w:t>
      </w:r>
      <w:r w:rsidR="00587E8F">
        <w:rPr>
          <w:rFonts w:ascii="Times New Roman" w:hAnsi="Times New Roman" w:cs="Times New Roman"/>
        </w:rPr>
        <w:t>模型</w:t>
      </w:r>
      <w:r w:rsidR="00587E8F">
        <w:rPr>
          <w:rFonts w:ascii="Times New Roman" w:hAnsi="Times New Roman" w:cs="Times New Roman" w:hint="eastAsia"/>
        </w:rPr>
        <w:t>从</w:t>
      </w:r>
      <w:r w:rsidR="00587E8F">
        <w:rPr>
          <w:rFonts w:ascii="Times New Roman" w:hAnsi="Times New Roman" w:cs="Times New Roman" w:hint="eastAsia"/>
        </w:rPr>
        <w:t>0</w:t>
      </w:r>
      <w:r w:rsidR="00587E8F">
        <w:rPr>
          <w:rFonts w:ascii="Times New Roman" w:hAnsi="Times New Roman" w:cs="Times New Roman"/>
        </w:rPr>
        <w:t>中挑选出</w:t>
      </w:r>
      <w:r w:rsidR="00587E8F">
        <w:rPr>
          <w:rFonts w:ascii="Times New Roman" w:hAnsi="Times New Roman" w:cs="Times New Roman" w:hint="eastAsia"/>
        </w:rPr>
        <w:t>1</w:t>
      </w:r>
      <w:r w:rsidR="00587E8F">
        <w:rPr>
          <w:rFonts w:ascii="Times New Roman" w:hAnsi="Times New Roman" w:cs="Times New Roman" w:hint="eastAsia"/>
        </w:rPr>
        <w:t>的</w:t>
      </w:r>
      <w:r w:rsidR="00587E8F">
        <w:rPr>
          <w:rFonts w:ascii="Times New Roman" w:hAnsi="Times New Roman" w:cs="Times New Roman"/>
        </w:rPr>
        <w:t>性能</w:t>
      </w:r>
    </w:p>
    <w:p w14:paraId="134D5BDF" w14:textId="0E3ACD9C" w:rsidR="00A157DD" w:rsidRDefault="00A157DD" w:rsidP="002F7017">
      <w:pPr>
        <w:ind w:leftChars="200" w:left="420" w:firstLineChars="1" w:firstLine="2"/>
        <w:rPr>
          <w:rFonts w:ascii="Times New Roman" w:hAnsi="Times New Roman" w:cs="Times New Roman"/>
        </w:rPr>
      </w:pPr>
      <w:r>
        <w:rPr>
          <w:rFonts w:ascii="Times New Roman" w:hAnsi="Times New Roman" w:cs="Times New Roman"/>
        </w:rPr>
        <w:t>Precision=TP/(TP+FP)</w:t>
      </w:r>
    </w:p>
    <w:p w14:paraId="5ADF12A9" w14:textId="622730D2" w:rsidR="00A157DD" w:rsidRPr="00346769" w:rsidRDefault="00A157DD" w:rsidP="002F7017">
      <w:pPr>
        <w:ind w:leftChars="200" w:left="420" w:firstLineChars="1" w:firstLine="2"/>
        <w:rPr>
          <w:rFonts w:ascii="Times New Roman" w:hAnsi="Times New Roman" w:cs="Times New Roman"/>
        </w:rPr>
      </w:pPr>
      <w:r>
        <w:rPr>
          <w:rFonts w:ascii="Times New Roman" w:hAnsi="Times New Roman" w:cs="Times New Roman"/>
        </w:rPr>
        <w:t>F1=2*Recall*Precision/(Recall+Precision)</w:t>
      </w:r>
    </w:p>
    <w:p w14:paraId="5D6BC1F8" w14:textId="4B3C042E" w:rsidR="00802E85" w:rsidRDefault="00587E8F" w:rsidP="002F7017">
      <w:pPr>
        <w:ind w:firstLineChars="202" w:firstLine="424"/>
        <w:rPr>
          <w:rFonts w:ascii="Times New Roman" w:hAnsi="Times New Roman" w:cs="Times New Roman"/>
        </w:rPr>
      </w:pPr>
      <w:r>
        <w:rPr>
          <w:rFonts w:ascii="Times New Roman" w:hAnsi="Times New Roman" w:cs="Times New Roman" w:hint="eastAsia"/>
        </w:rPr>
        <w:t>由于样本</w:t>
      </w:r>
      <w:r>
        <w:rPr>
          <w:rFonts w:ascii="Times New Roman" w:hAnsi="Times New Roman" w:cs="Times New Roman"/>
        </w:rPr>
        <w:t>存在</w:t>
      </w:r>
      <w:r>
        <w:rPr>
          <w:rFonts w:ascii="Times New Roman" w:hAnsi="Times New Roman" w:cs="Times New Roman" w:hint="eastAsia"/>
        </w:rPr>
        <w:t>偏差</w:t>
      </w:r>
      <w:r>
        <w:rPr>
          <w:rFonts w:ascii="Times New Roman" w:hAnsi="Times New Roman" w:cs="Times New Roman"/>
        </w:rPr>
        <w:t>，</w:t>
      </w:r>
      <w:r>
        <w:rPr>
          <w:rFonts w:ascii="Times New Roman" w:hAnsi="Times New Roman" w:cs="Times New Roman" w:hint="eastAsia"/>
        </w:rPr>
        <w:t>F1</w:t>
      </w:r>
      <w:r>
        <w:rPr>
          <w:rFonts w:ascii="Times New Roman" w:hAnsi="Times New Roman" w:cs="Times New Roman" w:hint="eastAsia"/>
        </w:rPr>
        <w:t>是</w:t>
      </w:r>
      <w:r>
        <w:rPr>
          <w:rFonts w:ascii="Times New Roman" w:hAnsi="Times New Roman" w:cs="Times New Roman"/>
        </w:rPr>
        <w:t>用来评价模型的整体性能。</w:t>
      </w:r>
    </w:p>
    <w:p w14:paraId="14938534" w14:textId="05A00255" w:rsidR="00223606" w:rsidRDefault="00561181">
      <w:pPr>
        <w:rPr>
          <w:rFonts w:ascii="Times New Roman" w:hAnsi="Times New Roman" w:cs="Times New Roman"/>
        </w:rPr>
      </w:pPr>
      <w:r>
        <w:rPr>
          <w:rFonts w:ascii="Times New Roman" w:hAnsi="Times New Roman" w:cs="Times New Roman"/>
        </w:rPr>
        <w:tab/>
      </w:r>
    </w:p>
    <w:p w14:paraId="66863332" w14:textId="35CEE452" w:rsidR="00561181" w:rsidRDefault="00561181">
      <w:pPr>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本</w:t>
      </w:r>
      <w:r>
        <w:rPr>
          <w:rFonts w:ascii="Times New Roman" w:hAnsi="Times New Roman" w:cs="Times New Roman"/>
        </w:rPr>
        <w:t>项目中</w:t>
      </w:r>
      <w:r>
        <w:rPr>
          <w:rFonts w:ascii="Times New Roman" w:hAnsi="Times New Roman" w:cs="Times New Roman" w:hint="eastAsia"/>
        </w:rPr>
        <w:t>最终</w:t>
      </w:r>
      <w:r>
        <w:rPr>
          <w:rFonts w:ascii="Times New Roman" w:hAnsi="Times New Roman" w:cs="Times New Roman"/>
        </w:rPr>
        <w:t>结果为</w:t>
      </w:r>
    </w:p>
    <w:tbl>
      <w:tblPr>
        <w:tblStyle w:val="a7"/>
        <w:tblW w:w="0" w:type="auto"/>
        <w:tblInd w:w="360" w:type="dxa"/>
        <w:tblLook w:val="04A0" w:firstRow="1" w:lastRow="0" w:firstColumn="1" w:lastColumn="0" w:noHBand="0" w:noVBand="1"/>
      </w:tblPr>
      <w:tblGrid>
        <w:gridCol w:w="1838"/>
        <w:gridCol w:w="1536"/>
        <w:gridCol w:w="1533"/>
        <w:gridCol w:w="1514"/>
        <w:gridCol w:w="1515"/>
      </w:tblGrid>
      <w:tr w:rsidR="00561181" w14:paraId="6D5D9F58" w14:textId="77777777" w:rsidTr="00103FE2">
        <w:tc>
          <w:tcPr>
            <w:tcW w:w="1838" w:type="dxa"/>
          </w:tcPr>
          <w:p w14:paraId="722EAD5B" w14:textId="77777777" w:rsidR="00561181" w:rsidRDefault="00561181" w:rsidP="00103FE2">
            <w:pPr>
              <w:rPr>
                <w:rFonts w:ascii="Times New Roman" w:hAnsi="Times New Roman" w:cs="Times New Roman" w:hint="eastAsia"/>
              </w:rPr>
            </w:pPr>
          </w:p>
        </w:tc>
        <w:tc>
          <w:tcPr>
            <w:tcW w:w="1536" w:type="dxa"/>
          </w:tcPr>
          <w:p w14:paraId="03BD70CD" w14:textId="77777777" w:rsidR="00561181" w:rsidRDefault="00561181" w:rsidP="00103FE2">
            <w:pPr>
              <w:rPr>
                <w:rFonts w:ascii="Times New Roman" w:hAnsi="Times New Roman" w:cs="Times New Roman" w:hint="eastAsia"/>
              </w:rPr>
            </w:pPr>
            <w:r w:rsidRPr="00F02557">
              <w:rPr>
                <w:rFonts w:ascii="Times New Roman" w:hAnsi="Times New Roman" w:cs="Times New Roman"/>
              </w:rPr>
              <w:t>Accuracy</w:t>
            </w:r>
          </w:p>
        </w:tc>
        <w:tc>
          <w:tcPr>
            <w:tcW w:w="1533" w:type="dxa"/>
          </w:tcPr>
          <w:p w14:paraId="159D1BF4" w14:textId="77777777" w:rsidR="00561181" w:rsidRDefault="00561181" w:rsidP="00103FE2">
            <w:pPr>
              <w:rPr>
                <w:rFonts w:ascii="Times New Roman" w:hAnsi="Times New Roman" w:cs="Times New Roman" w:hint="eastAsia"/>
              </w:rPr>
            </w:pPr>
            <w:r w:rsidRPr="00F02557">
              <w:rPr>
                <w:rFonts w:ascii="Times New Roman" w:hAnsi="Times New Roman" w:cs="Times New Roman"/>
              </w:rPr>
              <w:t>Precision</w:t>
            </w:r>
          </w:p>
        </w:tc>
        <w:tc>
          <w:tcPr>
            <w:tcW w:w="1514" w:type="dxa"/>
          </w:tcPr>
          <w:p w14:paraId="47460AF3" w14:textId="77777777" w:rsidR="00561181" w:rsidRDefault="00561181" w:rsidP="00103FE2">
            <w:pPr>
              <w:rPr>
                <w:rFonts w:ascii="Times New Roman" w:hAnsi="Times New Roman" w:cs="Times New Roman" w:hint="eastAsia"/>
              </w:rPr>
            </w:pPr>
            <w:r w:rsidRPr="00F02557">
              <w:rPr>
                <w:rFonts w:ascii="Times New Roman" w:hAnsi="Times New Roman" w:cs="Times New Roman"/>
              </w:rPr>
              <w:t>Recall</w:t>
            </w:r>
          </w:p>
        </w:tc>
        <w:tc>
          <w:tcPr>
            <w:tcW w:w="1515" w:type="dxa"/>
          </w:tcPr>
          <w:p w14:paraId="651EE5AA" w14:textId="77777777" w:rsidR="00561181" w:rsidRDefault="00561181" w:rsidP="00103FE2">
            <w:pPr>
              <w:rPr>
                <w:rFonts w:ascii="Times New Roman" w:hAnsi="Times New Roman" w:cs="Times New Roman" w:hint="eastAsia"/>
              </w:rPr>
            </w:pPr>
            <w:r w:rsidRPr="00F02557">
              <w:rPr>
                <w:rFonts w:ascii="Times New Roman" w:hAnsi="Times New Roman" w:cs="Times New Roman"/>
              </w:rPr>
              <w:t>F1</w:t>
            </w:r>
          </w:p>
        </w:tc>
      </w:tr>
      <w:tr w:rsidR="00561181" w14:paraId="2C4BEDA1" w14:textId="77777777" w:rsidTr="00103FE2">
        <w:tc>
          <w:tcPr>
            <w:tcW w:w="1838" w:type="dxa"/>
          </w:tcPr>
          <w:p w14:paraId="3BB6E516" w14:textId="77777777" w:rsidR="00561181" w:rsidRDefault="00561181" w:rsidP="00103FE2">
            <w:pPr>
              <w:rPr>
                <w:rFonts w:ascii="Times New Roman" w:hAnsi="Times New Roman" w:cs="Times New Roman" w:hint="eastAsia"/>
              </w:rPr>
            </w:pPr>
            <w:r w:rsidRPr="002537D2">
              <w:rPr>
                <w:rFonts w:ascii="Times New Roman" w:hAnsi="Times New Roman" w:cs="Times New Roman"/>
              </w:rPr>
              <w:t>GaussianNB</w:t>
            </w:r>
          </w:p>
        </w:tc>
        <w:tc>
          <w:tcPr>
            <w:tcW w:w="1536" w:type="dxa"/>
          </w:tcPr>
          <w:p w14:paraId="727F490B" w14:textId="77777777" w:rsidR="00561181" w:rsidRDefault="00561181" w:rsidP="00103FE2">
            <w:pPr>
              <w:rPr>
                <w:rFonts w:ascii="Times New Roman" w:hAnsi="Times New Roman" w:cs="Times New Roman" w:hint="eastAsia"/>
              </w:rPr>
            </w:pPr>
            <w:r w:rsidRPr="00F02557">
              <w:rPr>
                <w:rFonts w:ascii="Times New Roman" w:hAnsi="Times New Roman" w:cs="Times New Roman"/>
              </w:rPr>
              <w:t>0.83647</w:t>
            </w:r>
            <w:r w:rsidRPr="00F02557">
              <w:rPr>
                <w:rFonts w:ascii="Times New Roman" w:hAnsi="Times New Roman" w:cs="Times New Roman"/>
              </w:rPr>
              <w:tab/>
            </w:r>
          </w:p>
        </w:tc>
        <w:tc>
          <w:tcPr>
            <w:tcW w:w="1533" w:type="dxa"/>
          </w:tcPr>
          <w:p w14:paraId="182212D9" w14:textId="77777777" w:rsidR="00561181" w:rsidRDefault="00561181" w:rsidP="00103FE2">
            <w:pPr>
              <w:rPr>
                <w:rFonts w:ascii="Times New Roman" w:hAnsi="Times New Roman" w:cs="Times New Roman" w:hint="eastAsia"/>
              </w:rPr>
            </w:pPr>
            <w:r w:rsidRPr="00F02557">
              <w:rPr>
                <w:rFonts w:ascii="Times New Roman" w:hAnsi="Times New Roman" w:cs="Times New Roman"/>
              </w:rPr>
              <w:t>0.37239</w:t>
            </w:r>
            <w:r w:rsidRPr="00F02557">
              <w:rPr>
                <w:rFonts w:ascii="Times New Roman" w:hAnsi="Times New Roman" w:cs="Times New Roman"/>
              </w:rPr>
              <w:tab/>
            </w:r>
          </w:p>
        </w:tc>
        <w:tc>
          <w:tcPr>
            <w:tcW w:w="1514" w:type="dxa"/>
          </w:tcPr>
          <w:p w14:paraId="6E39DF61" w14:textId="77777777" w:rsidR="00561181" w:rsidRDefault="00561181" w:rsidP="00103FE2">
            <w:pPr>
              <w:rPr>
                <w:rFonts w:ascii="Times New Roman" w:hAnsi="Times New Roman" w:cs="Times New Roman" w:hint="eastAsia"/>
              </w:rPr>
            </w:pPr>
            <w:r w:rsidRPr="00F02557">
              <w:rPr>
                <w:rFonts w:ascii="Times New Roman" w:hAnsi="Times New Roman" w:cs="Times New Roman"/>
              </w:rPr>
              <w:t>0.33050</w:t>
            </w:r>
            <w:r w:rsidRPr="00F02557">
              <w:rPr>
                <w:rFonts w:ascii="Times New Roman" w:hAnsi="Times New Roman" w:cs="Times New Roman"/>
              </w:rPr>
              <w:tab/>
            </w:r>
          </w:p>
        </w:tc>
        <w:tc>
          <w:tcPr>
            <w:tcW w:w="1515" w:type="dxa"/>
          </w:tcPr>
          <w:p w14:paraId="3D3B7031" w14:textId="77777777" w:rsidR="00561181" w:rsidRDefault="00561181" w:rsidP="00103FE2">
            <w:pPr>
              <w:rPr>
                <w:rFonts w:ascii="Times New Roman" w:hAnsi="Times New Roman" w:cs="Times New Roman" w:hint="eastAsia"/>
              </w:rPr>
            </w:pPr>
            <w:r w:rsidRPr="00F02557">
              <w:rPr>
                <w:rFonts w:ascii="Times New Roman" w:hAnsi="Times New Roman" w:cs="Times New Roman"/>
              </w:rPr>
              <w:t>0.35020</w:t>
            </w:r>
            <w:r w:rsidRPr="00F02557">
              <w:rPr>
                <w:rFonts w:ascii="Times New Roman" w:hAnsi="Times New Roman" w:cs="Times New Roman"/>
              </w:rPr>
              <w:tab/>
            </w:r>
          </w:p>
        </w:tc>
      </w:tr>
    </w:tbl>
    <w:p w14:paraId="12A8D637" w14:textId="42031A2F" w:rsidR="00561181" w:rsidRDefault="00561181">
      <w:pPr>
        <w:rPr>
          <w:rFonts w:ascii="Times New Roman" w:hAnsi="Times New Roman" w:cs="Times New Roman" w:hint="eastAsia"/>
        </w:rPr>
      </w:pPr>
      <w:r>
        <w:rPr>
          <w:rFonts w:ascii="Times New Roman" w:hAnsi="Times New Roman" w:cs="Times New Roman" w:hint="eastAsia"/>
        </w:rPr>
        <w:t>说明</w:t>
      </w:r>
      <w:r>
        <w:rPr>
          <w:rFonts w:ascii="Times New Roman" w:hAnsi="Times New Roman" w:cs="Times New Roman"/>
        </w:rPr>
        <w:t>在</w:t>
      </w:r>
      <w:r>
        <w:rPr>
          <w:rFonts w:ascii="Times New Roman" w:hAnsi="Times New Roman" w:cs="Times New Roman" w:hint="eastAsia"/>
        </w:rPr>
        <w:t>预测</w:t>
      </w:r>
      <w:r>
        <w:rPr>
          <w:rFonts w:ascii="Times New Roman" w:hAnsi="Times New Roman" w:cs="Times New Roman"/>
        </w:rPr>
        <w:t>正确的数据中，有</w:t>
      </w:r>
      <w:r>
        <w:rPr>
          <w:rFonts w:ascii="Times New Roman" w:hAnsi="Times New Roman" w:cs="Times New Roman" w:hint="eastAsia"/>
        </w:rPr>
        <w:t>33.05</w:t>
      </w:r>
      <w:r>
        <w:rPr>
          <w:rFonts w:ascii="Times New Roman" w:hAnsi="Times New Roman" w:cs="Times New Roman"/>
        </w:rPr>
        <w:t>%</w:t>
      </w:r>
      <w:r>
        <w:rPr>
          <w:rFonts w:ascii="Times New Roman" w:hAnsi="Times New Roman" w:cs="Times New Roman"/>
        </w:rPr>
        <w:t>的人可能为犯罪分子，在</w:t>
      </w:r>
      <w:r>
        <w:rPr>
          <w:rFonts w:ascii="Times New Roman" w:hAnsi="Times New Roman" w:cs="Times New Roman" w:hint="eastAsia"/>
        </w:rPr>
        <w:t>真实</w:t>
      </w:r>
      <w:r>
        <w:rPr>
          <w:rFonts w:ascii="Times New Roman" w:hAnsi="Times New Roman" w:cs="Times New Roman"/>
        </w:rPr>
        <w:t>的犯罪分子</w:t>
      </w:r>
      <w:r>
        <w:rPr>
          <w:rFonts w:ascii="Times New Roman" w:hAnsi="Times New Roman" w:cs="Times New Roman" w:hint="eastAsia"/>
        </w:rPr>
        <w:t>中正确</w:t>
      </w:r>
      <w:r>
        <w:rPr>
          <w:rFonts w:ascii="Times New Roman" w:hAnsi="Times New Roman" w:cs="Times New Roman"/>
        </w:rPr>
        <w:t>找出了</w:t>
      </w:r>
      <w:r>
        <w:rPr>
          <w:rFonts w:ascii="Times New Roman" w:hAnsi="Times New Roman" w:cs="Times New Roman" w:hint="eastAsia"/>
        </w:rPr>
        <w:t>37.239</w:t>
      </w:r>
      <w:r>
        <w:rPr>
          <w:rFonts w:ascii="Times New Roman" w:hAnsi="Times New Roman" w:cs="Times New Roman"/>
        </w:rPr>
        <w:t>%</w:t>
      </w:r>
      <w:r>
        <w:rPr>
          <w:rFonts w:ascii="Times New Roman" w:hAnsi="Times New Roman" w:cs="Times New Roman"/>
        </w:rPr>
        <w:t>的犯罪分子。</w:t>
      </w:r>
      <w:bookmarkStart w:id="2" w:name="_GoBack"/>
      <w:bookmarkEnd w:id="2"/>
    </w:p>
    <w:p w14:paraId="7A69D74E" w14:textId="77777777" w:rsidR="00223606" w:rsidRDefault="00223606">
      <w:pPr>
        <w:rPr>
          <w:rFonts w:ascii="Times New Roman" w:hAnsi="Times New Roman" w:cs="Times New Roman"/>
        </w:rPr>
      </w:pPr>
    </w:p>
    <w:p w14:paraId="4975CD1D" w14:textId="77777777" w:rsidR="00223606" w:rsidRDefault="00223606">
      <w:pPr>
        <w:rPr>
          <w:rFonts w:ascii="Times New Roman" w:hAnsi="Times New Roman" w:cs="Times New Roman"/>
        </w:rPr>
      </w:pPr>
    </w:p>
    <w:p w14:paraId="474A9C17" w14:textId="77777777" w:rsidR="00223606" w:rsidRDefault="00223606">
      <w:pPr>
        <w:rPr>
          <w:rFonts w:ascii="Times New Roman" w:hAnsi="Times New Roman" w:cs="Times New Roman"/>
        </w:rPr>
      </w:pPr>
    </w:p>
    <w:p w14:paraId="1452EDEF" w14:textId="77777777" w:rsidR="00223606" w:rsidRDefault="00223606">
      <w:pPr>
        <w:rPr>
          <w:rFonts w:ascii="Times New Roman" w:hAnsi="Times New Roman" w:cs="Times New Roman"/>
        </w:rPr>
      </w:pPr>
    </w:p>
    <w:p w14:paraId="13A868B3" w14:textId="3EC54D74" w:rsidR="00223606" w:rsidRDefault="00223606">
      <w:pPr>
        <w:rPr>
          <w:rFonts w:ascii="Times New Roman" w:hAnsi="Times New Roman" w:cs="Times New Roman"/>
        </w:rPr>
      </w:pPr>
      <w:r>
        <w:rPr>
          <w:rFonts w:ascii="Times New Roman" w:hAnsi="Times New Roman" w:cs="Times New Roman" w:hint="eastAsia"/>
        </w:rPr>
        <w:t>优达学城</w:t>
      </w:r>
    </w:p>
    <w:p w14:paraId="32393E59" w14:textId="10542BA9" w:rsidR="00223606" w:rsidRPr="00346769" w:rsidRDefault="002F7017">
      <w:pPr>
        <w:rPr>
          <w:rFonts w:ascii="Times New Roman" w:hAnsi="Times New Roman" w:cs="Times New Roman"/>
        </w:rPr>
      </w:pPr>
      <w:r>
        <w:rPr>
          <w:rFonts w:ascii="Times New Roman" w:hAnsi="Times New Roman" w:cs="Times New Roman" w:hint="eastAsia"/>
        </w:rPr>
        <w:t>2018</w:t>
      </w:r>
      <w:r w:rsidR="00223606">
        <w:rPr>
          <w:rFonts w:ascii="Times New Roman" w:hAnsi="Times New Roman" w:cs="Times New Roman" w:hint="eastAsia"/>
        </w:rPr>
        <w:t>年</w:t>
      </w:r>
      <w:r>
        <w:rPr>
          <w:rFonts w:ascii="Times New Roman" w:hAnsi="Times New Roman" w:cs="Times New Roman" w:hint="eastAsia"/>
        </w:rPr>
        <w:t>1</w:t>
      </w:r>
      <w:r w:rsidR="00223606">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741E8" w14:textId="77777777" w:rsidR="00D260A6" w:rsidRDefault="00D260A6" w:rsidP="00346769">
      <w:r>
        <w:separator/>
      </w:r>
    </w:p>
  </w:endnote>
  <w:endnote w:type="continuationSeparator" w:id="0">
    <w:p w14:paraId="1B3C8060" w14:textId="77777777" w:rsidR="00D260A6" w:rsidRDefault="00D260A6"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A8A89" w14:textId="77777777" w:rsidR="00D260A6" w:rsidRDefault="00D260A6" w:rsidP="00346769">
      <w:r>
        <w:separator/>
      </w:r>
    </w:p>
  </w:footnote>
  <w:footnote w:type="continuationSeparator" w:id="0">
    <w:p w14:paraId="7C96785C" w14:textId="77777777" w:rsidR="00D260A6" w:rsidRDefault="00D260A6" w:rsidP="00346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69"/>
    <w:rsid w:val="00046782"/>
    <w:rsid w:val="000633D2"/>
    <w:rsid w:val="00066E26"/>
    <w:rsid w:val="0009261D"/>
    <w:rsid w:val="000B3305"/>
    <w:rsid w:val="000B60EE"/>
    <w:rsid w:val="000C0C03"/>
    <w:rsid w:val="00134522"/>
    <w:rsid w:val="00223606"/>
    <w:rsid w:val="002537D2"/>
    <w:rsid w:val="00257ADE"/>
    <w:rsid w:val="002B48A3"/>
    <w:rsid w:val="002F7017"/>
    <w:rsid w:val="00346769"/>
    <w:rsid w:val="0036020B"/>
    <w:rsid w:val="00480D63"/>
    <w:rsid w:val="004863C5"/>
    <w:rsid w:val="00561181"/>
    <w:rsid w:val="00587E8F"/>
    <w:rsid w:val="006155AA"/>
    <w:rsid w:val="00635641"/>
    <w:rsid w:val="006762D6"/>
    <w:rsid w:val="00725EA0"/>
    <w:rsid w:val="007B00E7"/>
    <w:rsid w:val="007D7E69"/>
    <w:rsid w:val="00802E85"/>
    <w:rsid w:val="0080387C"/>
    <w:rsid w:val="00827E69"/>
    <w:rsid w:val="00833112"/>
    <w:rsid w:val="008A037C"/>
    <w:rsid w:val="009669C6"/>
    <w:rsid w:val="00A157DD"/>
    <w:rsid w:val="00A20A15"/>
    <w:rsid w:val="00AA6CFD"/>
    <w:rsid w:val="00AB5D62"/>
    <w:rsid w:val="00AD01B3"/>
    <w:rsid w:val="00B12E86"/>
    <w:rsid w:val="00B30A47"/>
    <w:rsid w:val="00CD7AC0"/>
    <w:rsid w:val="00D067BA"/>
    <w:rsid w:val="00D260A6"/>
    <w:rsid w:val="00DD3E3E"/>
    <w:rsid w:val="00E14C3F"/>
    <w:rsid w:val="00E3551B"/>
    <w:rsid w:val="00E46461"/>
    <w:rsid w:val="00EA0F72"/>
    <w:rsid w:val="00EE30AC"/>
    <w:rsid w:val="00F02557"/>
    <w:rsid w:val="00F07E5D"/>
    <w:rsid w:val="00F8078F"/>
    <w:rsid w:val="00FD3C06"/>
    <w:rsid w:val="00FE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DF44649E-0CF2-4A26-9704-444ABF9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769"/>
    <w:rPr>
      <w:sz w:val="18"/>
      <w:szCs w:val="18"/>
    </w:rPr>
  </w:style>
  <w:style w:type="paragraph" w:styleId="a4">
    <w:name w:val="footer"/>
    <w:basedOn w:val="a"/>
    <w:link w:val="Char0"/>
    <w:uiPriority w:val="99"/>
    <w:unhideWhenUsed/>
    <w:rsid w:val="00346769"/>
    <w:pPr>
      <w:tabs>
        <w:tab w:val="center" w:pos="4153"/>
        <w:tab w:val="right" w:pos="8306"/>
      </w:tabs>
      <w:snapToGrid w:val="0"/>
      <w:jc w:val="left"/>
    </w:pPr>
    <w:rPr>
      <w:sz w:val="18"/>
      <w:szCs w:val="18"/>
    </w:rPr>
  </w:style>
  <w:style w:type="character" w:customStyle="1" w:styleId="Char0">
    <w:name w:val="页脚 Char"/>
    <w:basedOn w:val="a0"/>
    <w:link w:val="a4"/>
    <w:uiPriority w:val="99"/>
    <w:rsid w:val="00346769"/>
    <w:rPr>
      <w:sz w:val="18"/>
      <w:szCs w:val="18"/>
    </w:rPr>
  </w:style>
  <w:style w:type="paragraph" w:styleId="a5">
    <w:name w:val="List Paragraph"/>
    <w:basedOn w:val="a"/>
    <w:uiPriority w:val="34"/>
    <w:qFormat/>
    <w:rsid w:val="00346769"/>
    <w:pPr>
      <w:ind w:firstLineChars="200" w:firstLine="420"/>
    </w:pPr>
  </w:style>
  <w:style w:type="character" w:styleId="a6">
    <w:name w:val="Hyperlink"/>
    <w:basedOn w:val="a0"/>
    <w:uiPriority w:val="99"/>
    <w:unhideWhenUsed/>
    <w:rsid w:val="00480D63"/>
    <w:rPr>
      <w:color w:val="0000FF" w:themeColor="hyperlink"/>
      <w:u w:val="single"/>
    </w:rPr>
  </w:style>
  <w:style w:type="table" w:styleId="a7">
    <w:name w:val="Table Grid"/>
    <w:basedOn w:val="a1"/>
    <w:uiPriority w:val="59"/>
    <w:rsid w:val="00966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5443">
      <w:bodyDiv w:val="1"/>
      <w:marLeft w:val="0"/>
      <w:marRight w:val="0"/>
      <w:marTop w:val="0"/>
      <w:marBottom w:val="0"/>
      <w:divBdr>
        <w:top w:val="none" w:sz="0" w:space="0" w:color="auto"/>
        <w:left w:val="none" w:sz="0" w:space="0" w:color="auto"/>
        <w:bottom w:val="none" w:sz="0" w:space="0" w:color="auto"/>
        <w:right w:val="none" w:sz="0" w:space="0" w:color="auto"/>
      </w:divBdr>
    </w:div>
    <w:div w:id="19016362">
      <w:bodyDiv w:val="1"/>
      <w:marLeft w:val="0"/>
      <w:marRight w:val="0"/>
      <w:marTop w:val="0"/>
      <w:marBottom w:val="0"/>
      <w:divBdr>
        <w:top w:val="none" w:sz="0" w:space="0" w:color="auto"/>
        <w:left w:val="none" w:sz="0" w:space="0" w:color="auto"/>
        <w:bottom w:val="none" w:sz="0" w:space="0" w:color="auto"/>
        <w:right w:val="none" w:sz="0" w:space="0" w:color="auto"/>
      </w:divBdr>
    </w:div>
    <w:div w:id="219051521">
      <w:bodyDiv w:val="1"/>
      <w:marLeft w:val="0"/>
      <w:marRight w:val="0"/>
      <w:marTop w:val="0"/>
      <w:marBottom w:val="0"/>
      <w:divBdr>
        <w:top w:val="none" w:sz="0" w:space="0" w:color="auto"/>
        <w:left w:val="none" w:sz="0" w:space="0" w:color="auto"/>
        <w:bottom w:val="none" w:sz="0" w:space="0" w:color="auto"/>
        <w:right w:val="none" w:sz="0" w:space="0" w:color="auto"/>
      </w:divBdr>
    </w:div>
    <w:div w:id="239291234">
      <w:bodyDiv w:val="1"/>
      <w:marLeft w:val="0"/>
      <w:marRight w:val="0"/>
      <w:marTop w:val="0"/>
      <w:marBottom w:val="0"/>
      <w:divBdr>
        <w:top w:val="none" w:sz="0" w:space="0" w:color="auto"/>
        <w:left w:val="none" w:sz="0" w:space="0" w:color="auto"/>
        <w:bottom w:val="none" w:sz="0" w:space="0" w:color="auto"/>
        <w:right w:val="none" w:sz="0" w:space="0" w:color="auto"/>
      </w:divBdr>
    </w:div>
    <w:div w:id="255676194">
      <w:bodyDiv w:val="1"/>
      <w:marLeft w:val="0"/>
      <w:marRight w:val="0"/>
      <w:marTop w:val="0"/>
      <w:marBottom w:val="0"/>
      <w:divBdr>
        <w:top w:val="none" w:sz="0" w:space="0" w:color="auto"/>
        <w:left w:val="none" w:sz="0" w:space="0" w:color="auto"/>
        <w:bottom w:val="none" w:sz="0" w:space="0" w:color="auto"/>
        <w:right w:val="none" w:sz="0" w:space="0" w:color="auto"/>
      </w:divBdr>
    </w:div>
    <w:div w:id="265503044">
      <w:bodyDiv w:val="1"/>
      <w:marLeft w:val="0"/>
      <w:marRight w:val="0"/>
      <w:marTop w:val="0"/>
      <w:marBottom w:val="0"/>
      <w:divBdr>
        <w:top w:val="none" w:sz="0" w:space="0" w:color="auto"/>
        <w:left w:val="none" w:sz="0" w:space="0" w:color="auto"/>
        <w:bottom w:val="none" w:sz="0" w:space="0" w:color="auto"/>
        <w:right w:val="none" w:sz="0" w:space="0" w:color="auto"/>
      </w:divBdr>
    </w:div>
    <w:div w:id="361127193">
      <w:bodyDiv w:val="1"/>
      <w:marLeft w:val="0"/>
      <w:marRight w:val="0"/>
      <w:marTop w:val="0"/>
      <w:marBottom w:val="0"/>
      <w:divBdr>
        <w:top w:val="none" w:sz="0" w:space="0" w:color="auto"/>
        <w:left w:val="none" w:sz="0" w:space="0" w:color="auto"/>
        <w:bottom w:val="none" w:sz="0" w:space="0" w:color="auto"/>
        <w:right w:val="none" w:sz="0" w:space="0" w:color="auto"/>
      </w:divBdr>
    </w:div>
    <w:div w:id="406151032">
      <w:bodyDiv w:val="1"/>
      <w:marLeft w:val="0"/>
      <w:marRight w:val="0"/>
      <w:marTop w:val="0"/>
      <w:marBottom w:val="0"/>
      <w:divBdr>
        <w:top w:val="none" w:sz="0" w:space="0" w:color="auto"/>
        <w:left w:val="none" w:sz="0" w:space="0" w:color="auto"/>
        <w:bottom w:val="none" w:sz="0" w:space="0" w:color="auto"/>
        <w:right w:val="none" w:sz="0" w:space="0" w:color="auto"/>
      </w:divBdr>
    </w:div>
    <w:div w:id="464929175">
      <w:bodyDiv w:val="1"/>
      <w:marLeft w:val="0"/>
      <w:marRight w:val="0"/>
      <w:marTop w:val="0"/>
      <w:marBottom w:val="0"/>
      <w:divBdr>
        <w:top w:val="none" w:sz="0" w:space="0" w:color="auto"/>
        <w:left w:val="none" w:sz="0" w:space="0" w:color="auto"/>
        <w:bottom w:val="none" w:sz="0" w:space="0" w:color="auto"/>
        <w:right w:val="none" w:sz="0" w:space="0" w:color="auto"/>
      </w:divBdr>
    </w:div>
    <w:div w:id="724985910">
      <w:bodyDiv w:val="1"/>
      <w:marLeft w:val="0"/>
      <w:marRight w:val="0"/>
      <w:marTop w:val="0"/>
      <w:marBottom w:val="0"/>
      <w:divBdr>
        <w:top w:val="none" w:sz="0" w:space="0" w:color="auto"/>
        <w:left w:val="none" w:sz="0" w:space="0" w:color="auto"/>
        <w:bottom w:val="none" w:sz="0" w:space="0" w:color="auto"/>
        <w:right w:val="none" w:sz="0" w:space="0" w:color="auto"/>
      </w:divBdr>
    </w:div>
    <w:div w:id="816610614">
      <w:bodyDiv w:val="1"/>
      <w:marLeft w:val="0"/>
      <w:marRight w:val="0"/>
      <w:marTop w:val="0"/>
      <w:marBottom w:val="0"/>
      <w:divBdr>
        <w:top w:val="none" w:sz="0" w:space="0" w:color="auto"/>
        <w:left w:val="none" w:sz="0" w:space="0" w:color="auto"/>
        <w:bottom w:val="none" w:sz="0" w:space="0" w:color="auto"/>
        <w:right w:val="none" w:sz="0" w:space="0" w:color="auto"/>
      </w:divBdr>
    </w:div>
    <w:div w:id="1055854901">
      <w:bodyDiv w:val="1"/>
      <w:marLeft w:val="0"/>
      <w:marRight w:val="0"/>
      <w:marTop w:val="0"/>
      <w:marBottom w:val="0"/>
      <w:divBdr>
        <w:top w:val="none" w:sz="0" w:space="0" w:color="auto"/>
        <w:left w:val="none" w:sz="0" w:space="0" w:color="auto"/>
        <w:bottom w:val="none" w:sz="0" w:space="0" w:color="auto"/>
        <w:right w:val="none" w:sz="0" w:space="0" w:color="auto"/>
      </w:divBdr>
    </w:div>
    <w:div w:id="1182284344">
      <w:bodyDiv w:val="1"/>
      <w:marLeft w:val="0"/>
      <w:marRight w:val="0"/>
      <w:marTop w:val="0"/>
      <w:marBottom w:val="0"/>
      <w:divBdr>
        <w:top w:val="none" w:sz="0" w:space="0" w:color="auto"/>
        <w:left w:val="none" w:sz="0" w:space="0" w:color="auto"/>
        <w:bottom w:val="none" w:sz="0" w:space="0" w:color="auto"/>
        <w:right w:val="none" w:sz="0" w:space="0" w:color="auto"/>
      </w:divBdr>
    </w:div>
    <w:div w:id="1503277421">
      <w:bodyDiv w:val="1"/>
      <w:marLeft w:val="0"/>
      <w:marRight w:val="0"/>
      <w:marTop w:val="0"/>
      <w:marBottom w:val="0"/>
      <w:divBdr>
        <w:top w:val="none" w:sz="0" w:space="0" w:color="auto"/>
        <w:left w:val="none" w:sz="0" w:space="0" w:color="auto"/>
        <w:bottom w:val="none" w:sz="0" w:space="0" w:color="auto"/>
        <w:right w:val="none" w:sz="0" w:space="0" w:color="auto"/>
      </w:divBdr>
    </w:div>
    <w:div w:id="1588490626">
      <w:bodyDiv w:val="1"/>
      <w:marLeft w:val="0"/>
      <w:marRight w:val="0"/>
      <w:marTop w:val="0"/>
      <w:marBottom w:val="0"/>
      <w:divBdr>
        <w:top w:val="none" w:sz="0" w:space="0" w:color="auto"/>
        <w:left w:val="none" w:sz="0" w:space="0" w:color="auto"/>
        <w:bottom w:val="none" w:sz="0" w:space="0" w:color="auto"/>
        <w:right w:val="none" w:sz="0" w:space="0" w:color="auto"/>
      </w:divBdr>
    </w:div>
    <w:div w:id="1677875950">
      <w:bodyDiv w:val="1"/>
      <w:marLeft w:val="0"/>
      <w:marRight w:val="0"/>
      <w:marTop w:val="0"/>
      <w:marBottom w:val="0"/>
      <w:divBdr>
        <w:top w:val="none" w:sz="0" w:space="0" w:color="auto"/>
        <w:left w:val="none" w:sz="0" w:space="0" w:color="auto"/>
        <w:bottom w:val="none" w:sz="0" w:space="0" w:color="auto"/>
        <w:right w:val="none" w:sz="0" w:space="0" w:color="auto"/>
      </w:divBdr>
    </w:div>
    <w:div w:id="1699428348">
      <w:bodyDiv w:val="1"/>
      <w:marLeft w:val="0"/>
      <w:marRight w:val="0"/>
      <w:marTop w:val="0"/>
      <w:marBottom w:val="0"/>
      <w:divBdr>
        <w:top w:val="none" w:sz="0" w:space="0" w:color="auto"/>
        <w:left w:val="none" w:sz="0" w:space="0" w:color="auto"/>
        <w:bottom w:val="none" w:sz="0" w:space="0" w:color="auto"/>
        <w:right w:val="none" w:sz="0" w:space="0" w:color="auto"/>
      </w:divBdr>
    </w:div>
    <w:div w:id="1803956852">
      <w:bodyDiv w:val="1"/>
      <w:marLeft w:val="0"/>
      <w:marRight w:val="0"/>
      <w:marTop w:val="0"/>
      <w:marBottom w:val="0"/>
      <w:divBdr>
        <w:top w:val="none" w:sz="0" w:space="0" w:color="auto"/>
        <w:left w:val="none" w:sz="0" w:space="0" w:color="auto"/>
        <w:bottom w:val="none" w:sz="0" w:space="0" w:color="auto"/>
        <w:right w:val="none" w:sz="0" w:space="0" w:color="auto"/>
      </w:divBdr>
    </w:div>
    <w:div w:id="1854805654">
      <w:bodyDiv w:val="1"/>
      <w:marLeft w:val="0"/>
      <w:marRight w:val="0"/>
      <w:marTop w:val="0"/>
      <w:marBottom w:val="0"/>
      <w:divBdr>
        <w:top w:val="none" w:sz="0" w:space="0" w:color="auto"/>
        <w:left w:val="none" w:sz="0" w:space="0" w:color="auto"/>
        <w:bottom w:val="none" w:sz="0" w:space="0" w:color="auto"/>
        <w:right w:val="none" w:sz="0" w:space="0" w:color="auto"/>
      </w:divBdr>
    </w:div>
    <w:div w:id="1889223844">
      <w:bodyDiv w:val="1"/>
      <w:marLeft w:val="0"/>
      <w:marRight w:val="0"/>
      <w:marTop w:val="0"/>
      <w:marBottom w:val="0"/>
      <w:divBdr>
        <w:top w:val="none" w:sz="0" w:space="0" w:color="auto"/>
        <w:left w:val="none" w:sz="0" w:space="0" w:color="auto"/>
        <w:bottom w:val="none" w:sz="0" w:space="0" w:color="auto"/>
        <w:right w:val="none" w:sz="0" w:space="0" w:color="auto"/>
      </w:divBdr>
    </w:div>
    <w:div w:id="2035375534">
      <w:bodyDiv w:val="1"/>
      <w:marLeft w:val="0"/>
      <w:marRight w:val="0"/>
      <w:marTop w:val="0"/>
      <w:marBottom w:val="0"/>
      <w:divBdr>
        <w:top w:val="none" w:sz="0" w:space="0" w:color="auto"/>
        <w:left w:val="none" w:sz="0" w:space="0" w:color="auto"/>
        <w:bottom w:val="none" w:sz="0" w:space="0" w:color="auto"/>
        <w:right w:val="none" w:sz="0" w:space="0" w:color="auto"/>
      </w:divBdr>
    </w:div>
    <w:div w:id="2043244251">
      <w:bodyDiv w:val="1"/>
      <w:marLeft w:val="0"/>
      <w:marRight w:val="0"/>
      <w:marTop w:val="0"/>
      <w:marBottom w:val="0"/>
      <w:divBdr>
        <w:top w:val="none" w:sz="0" w:space="0" w:color="auto"/>
        <w:left w:val="none" w:sz="0" w:space="0" w:color="auto"/>
        <w:bottom w:val="none" w:sz="0" w:space="0" w:color="auto"/>
        <w:right w:val="none" w:sz="0" w:space="0" w:color="auto"/>
      </w:divBdr>
    </w:div>
    <w:div w:id="213787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578</Words>
  <Characters>3299</Characters>
  <Application>Microsoft Office Word</Application>
  <DocSecurity>0</DocSecurity>
  <Lines>27</Lines>
  <Paragraphs>7</Paragraphs>
  <ScaleCrop>false</ScaleCrop>
  <Company>微软中国</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许佳</cp:lastModifiedBy>
  <cp:revision>57</cp:revision>
  <dcterms:created xsi:type="dcterms:W3CDTF">2016-08-18T06:40:00Z</dcterms:created>
  <dcterms:modified xsi:type="dcterms:W3CDTF">2018-01-11T13:24:00Z</dcterms:modified>
</cp:coreProperties>
</file>