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12月12日 会议记录</w:t>
      </w:r>
    </w:p>
    <w:p>
      <w:r>
        <w:t>参会人：杨澜、顾晓敏、孙仕旺</w:t>
      </w:r>
    </w:p>
    <w:p>
      <w:r>
        <w:t>请假：汪文颖</w:t>
      </w:r>
      <w:bookmarkStart w:id="0" w:name="_GoBack"/>
      <w:bookmarkEnd w:id="0"/>
    </w:p>
    <w:p>
      <w:pPr>
        <w:numPr>
          <w:ilvl w:val="0"/>
          <w:numId w:val="0"/>
        </w:numPr>
      </w:pPr>
      <w:r>
        <w:t>1、访谈要有深度，挖掘出问卷问不出的内容。</w:t>
      </w:r>
    </w:p>
    <w:p>
      <w:pPr>
        <w:numPr>
          <w:ilvl w:val="0"/>
          <w:numId w:val="0"/>
        </w:numPr>
      </w:pPr>
      <w:r>
        <w:t>2、访谈内容要有提纲，问题的依据（和研究目的之间的关系）。对问题进行归类，进行分析论证</w:t>
      </w:r>
    </w:p>
    <w:p>
      <w:pPr>
        <w:numPr>
          <w:ilvl w:val="0"/>
          <w:numId w:val="0"/>
        </w:numPr>
      </w:pPr>
      <w:r>
        <w:t>3、学习统计与分析的方法（量的分析、质的分析）</w:t>
      </w:r>
    </w:p>
    <w:p>
      <w:pPr>
        <w:numPr>
          <w:ilvl w:val="0"/>
          <w:numId w:val="0"/>
        </w:numPr>
      </w:pPr>
      <w:r>
        <w:t>4、理论体系重新命名：研学旅行课程设计与管理平台研发的理论依据。</w:t>
      </w:r>
    </w:p>
    <w:p>
      <w:pPr>
        <w:numPr>
          <w:ilvl w:val="0"/>
          <w:numId w:val="0"/>
        </w:numPr>
      </w:pPr>
      <w:r>
        <w:t>5、调研访谈应该是课程设计的基础，由此进行需求分析。</w:t>
      </w:r>
    </w:p>
    <w:p>
      <w:pPr>
        <w:numPr>
          <w:ilvl w:val="0"/>
          <w:numId w:val="0"/>
        </w:numPr>
      </w:pPr>
      <w:r>
        <w:t>6、</w:t>
      </w:r>
      <w:r>
        <w:t>了解非正式环境下的学习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1D3"/>
    <w:rsid w:val="713F4DB6"/>
    <w:rsid w:val="7BFD7C9A"/>
    <w:rsid w:val="99D20534"/>
    <w:rsid w:val="B1E94709"/>
    <w:rsid w:val="F7DD2AE6"/>
    <w:rsid w:val="FDED6034"/>
    <w:rsid w:val="FFFE9451"/>
    <w:rsid w:val="FF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2018-12-15T23:19:00Z</dcterms:created>
  <dc:creator>yanglan</dc:creator>
  <cp:lastModifiedBy>yanglan</cp:lastModifiedBy>
  <dcterms:modified xsi:type="dcterms:W3CDTF">2018-12-17T10:42:05Z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