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Lantern Forms: Phase Plan</w:t>
      </w:r>
    </w:p>
    <w:p>
      <w:pPr>
        <w:spacing w:after="120"/>
      </w:pPr>
      <w:r>
        <w:t xml:space="preserve">Lantern Community Services. Prepared October 9, 2026.</w:t>
      </w:r>
    </w:p>
    <w:p>
      <w:pPr>
        <w:pStyle w:val="Heading1"/>
      </w:pPr>
      <w:r>
        <w:t xml:space="preserve">Overview</w:t>
      </w:r>
    </w:p>
    <w:p>
      <w:pPr>
        <w:pStyle w:val="Heading2"/>
      </w:pPr>
      <w:r>
        <w:t xml:space="preserve">Why we are replacing the old system</w:t>
      </w:r>
    </w:p>
    <w:p>
      <w:pPr>
        <w:spacing w:after="120"/>
      </w:pPr>
      <w:r>
        <w:t xml:space="preserve">Forms at Lantern have become more advanced over time, and the old WordPress and Gravity Forms system at forms.lanterncommunity.org can no longer keep up. Many forms needed custom plugins to support their features, and each new requirement meant more custom work on a platform that was not designed for it.</w:t>
      </w:r>
    </w:p>
    <w:p>
      <w:pPr>
        <w:spacing w:after="120"/>
      </w:pPr>
      <w:r>
        <w:t xml:space="preserve">The data was also scattered. Depending on the form, entries ended up in Zendesk, Excel files or SharePoint lists, often moved along by Power Automate flows. That made the information hard to find, hard to report on and hard to keep consistent.</w:t>
      </w:r>
    </w:p>
    <w:p>
      <w:pPr>
        <w:spacing w:after="120"/>
      </w:pPr>
      <w:r>
        <w:t xml:space="preserve">Some processes were also never a good fit for a form. The LCS Event Request, for example, needs several levels of approval: site sign-off, support reviews and a final approval. A standard form cannot provide that.</w:t>
      </w:r>
    </w:p>
    <w:p>
      <w:pPr>
        <w:pStyle w:val="Heading2"/>
      </w:pPr>
      <w:r>
        <w:t xml:space="preserve">What Lantern Forms is</w:t>
      </w:r>
    </w:p>
    <w:p>
      <w:pPr>
        <w:spacing w:after="120"/>
      </w:pPr>
      <w:r>
        <w:t xml:space="preserve">Lantern Forms is one site that is home to every form and to all of the data entered in them. It is built custom, so it can be extended as our needs grow, and forms are moved over from WordPress one at a time rather than all at once. Staff sign in once and find their forms, the roster and the calendar in the same place.</w:t>
      </w:r>
    </w:p>
    <w:p>
      <w:pPr>
        <w:pStyle w:val="Heading2"/>
      </w:pPr>
      <w:r>
        <w:t xml:space="preserve">What it includes</w:t>
      </w:r>
    </w:p>
    <w:p>
      <w:pPr>
        <w:pStyle w:val="ListParagraph"/>
        <w:numPr>
          <w:ilvl w:val="0"/>
          <w:numId w:val="2"/>
        </w:numPr>
      </w:pPr>
      <w:r>
        <w:t xml:space="preserve">Forms home: a catalog of forms with search, personal pins and categories. A form that lives somewhere else can still be listed as a link.</w:t>
      </w:r>
    </w:p>
    <w:p>
      <w:pPr>
        <w:pStyle w:val="ListParagraph"/>
        <w:numPr>
          <w:ilvl w:val="0"/>
          <w:numId w:val="2"/>
        </w:numPr>
      </w:pPr>
      <w:r>
        <w:t xml:space="preserve">Roster: replaces the Tenant Updater form, with residents, a 48-hour review queue, attendance, an activity log and exports.</w:t>
      </w:r>
    </w:p>
    <w:p>
      <w:pPr>
        <w:pStyle w:val="ListParagraph"/>
        <w:numPr>
          <w:ilvl w:val="0"/>
          <w:numId w:val="2"/>
        </w:numPr>
      </w:pPr>
      <w:r>
        <w:t xml:space="preserve">Calendar: events for every site or for chosen sites, with repeat rules, and optional copies or invites in each person's Outlook calendar.</w:t>
      </w:r>
    </w:p>
    <w:p>
      <w:pPr>
        <w:pStyle w:val="ListParagraph"/>
        <w:numPr>
          <w:ilvl w:val="0"/>
          <w:numId w:val="2"/>
        </w:numPr>
      </w:pPr>
      <w:r>
        <w:t xml:space="preserve">Events and encounters: event requests with multi-level approval, and an iPad sign-in flow for encounter events with signatures and monthly reports. Incentives and Content Release are tracked in their own forms.</w:t>
      </w:r>
    </w:p>
    <w:p>
      <w:pPr>
        <w:pStyle w:val="ListParagraph"/>
        <w:numPr>
          <w:ilvl w:val="0"/>
          <w:numId w:val="2"/>
        </w:numPr>
      </w:pPr>
      <w:r>
        <w:t xml:space="preserve">Notifications: in the app and by email, with each person choosing what they receive.</w:t>
      </w:r>
    </w:p>
    <w:p>
      <w:pPr>
        <w:pStyle w:val="ListParagraph"/>
        <w:numPr>
          <w:ilvl w:val="0"/>
          <w:numId w:val="2"/>
        </w:numPr>
      </w:pPr>
      <w:r>
        <w:t xml:space="preserve">Admin tools: people and roles, the forms catalog, the form builder, code forms and a log of errors and performance.</w:t>
      </w:r>
    </w:p>
    <w:p>
      <w:pPr>
        <w:pStyle w:val="Heading2"/>
      </w:pPr>
      <w:r>
        <w:t xml:space="preserve">How forms are built</w:t>
      </w:r>
    </w:p>
    <w:p>
      <w:pPr>
        <w:spacing w:after="120"/>
      </w:pPr>
      <w:r>
        <w:t xml:space="preserve">Forms are built inside the site, not by changing its code. There are two ways. The form builder is for plain fill-in forms. Code forms are small apps for anything that needs its own screens, rules, photos, dashboards or reports. Either can be built by hand or with AI help.</w:t>
      </w:r>
    </w:p>
    <w:p>
      <w:pPr>
        <w:spacing w:after="120"/>
      </w:pPr>
      <w:r>
        <w:t xml:space="preserve">Every form stores its entries in one database. Entries can be exported to Excel, PDF or CSV, and reports can replace the spreadsheets and flows that used to compile them. Every form, along with the catalog, is also backed up automatically to a private repository.</w:t>
      </w:r>
    </w:p>
    <w:p>
      <w:pPr>
        <w:pStyle w:val="Heading2"/>
      </w:pPr>
      <w:r>
        <w:t xml:space="preserve">Security and access</w:t>
      </w:r>
    </w:p>
    <w:p>
      <w:pPr>
        <w:spacing w:after="120"/>
      </w:pPr>
      <w:r>
        <w:t xml:space="preserve">The site is locked behind sign-in with a Lantern Microsoft account, so personal data is better protected than it was on the public-facing WordPress site. What each person can see and do depends on their role and their sites. New people start with limited access until an admin assigns them, and only Super Admins can give out the Admin role. Keeping the data in one controlled place also means less personal information sitting in spreadsheets and lists.</w:t>
      </w:r>
    </w:p>
    <w:p>
      <w:pPr>
        <w:pStyle w:val="Heading2"/>
      </w:pPr>
      <w:r>
        <w:t xml:space="preserve">Works where staff work</w:t>
      </w:r>
    </w:p>
    <w:p>
      <w:pPr>
        <w:spacing w:after="120"/>
      </w:pPr>
      <w:r>
        <w:t xml:space="preserve">The site works on desktop, iPad and phone, each with its own layout, and it can be installed as a home-screen app. Offline mode keeps forms usable without a connection and uploads entries once the device is back online, which matters at events and at sites with unreliable internet.</w:t>
      </w:r>
    </w:p>
    <w:p>
      <w:pPr>
        <w:pStyle w:val="Heading2"/>
      </w:pPr>
      <w:r>
        <w:t xml:space="preserve">How this plan is organized</w:t>
      </w:r>
    </w:p>
    <w:p>
      <w:pPr>
        <w:spacing w:after="120"/>
      </w:pPr>
      <w:r>
        <w:t xml:space="preserve">The rest of this document describes the work in phases. Phases 1 through 5 cover what has been built so far. Phases 6 through 8 cover what is left. Target dates for the remaining phases have not been set and are marked TBD.</w:t>
      </w:r>
    </w:p>
    <w:p>
      <w:pPr>
        <w:pStyle w:val="Heading1"/>
      </w:pPr>
      <w:r>
        <w:t xml:space="preserve">Where things stand</w:t>
      </w:r>
    </w:p>
    <w:p>
      <w:pPr>
        <w:pStyle w:val="ListParagraph"/>
        <w:numPr>
          <w:ilvl w:val="0"/>
          <w:numId w:val="2"/>
        </w:numPr>
      </w:pPr>
      <w:r>
        <w:t xml:space="preserve">The platform is built and merged to main: forms catalog, form builder, code forms, roster, calendar, notifications, people and roles, offline mode, and the admin tools.</w:t>
      </w:r>
    </w:p>
    <w:p>
      <w:pPr>
        <w:pStyle w:val="ListParagraph"/>
        <w:numPr>
          <w:ilvl w:val="0"/>
          <w:numId w:val="2"/>
        </w:numPr>
      </w:pPr>
      <w:r>
        <w:t xml:space="preserve">Hot Foods, Event Requests, Encounter Events, Incentives and Content Release have been rebuilt as code forms. They exist only on the local site so far, not in production.</w:t>
      </w:r>
    </w:p>
    <w:p>
      <w:pPr>
        <w:pStyle w:val="ListParagraph"/>
        <w:numPr>
          <w:ilvl w:val="0"/>
          <w:numId w:val="2"/>
        </w:numPr>
      </w:pPr>
      <w:r>
        <w:t xml:space="preserve">The Azure readiness list from IT has been done. The first deploy has not happened yet.</w:t>
      </w:r>
    </w:p>
    <w:p>
      <w:pPr>
        <w:pStyle w:val="ListParagraph"/>
        <w:numPr>
          <w:ilvl w:val="0"/>
          <w:numId w:val="2"/>
        </w:numPr>
      </w:pPr>
      <w:r>
        <w:t xml:space="preserve">Most of the remaining WordPress forms (about 34 in total) have not been rebuilt yet.</w:t>
      </w:r>
    </w:p>
    <w:p>
      <w:pPr>
        <w:pStyle w:val="Heading1"/>
      </w:pPr>
      <w:r>
        <w:t xml:space="preserve">Completed phases</w:t>
      </w:r>
    </w:p>
    <w:p>
      <w:pPr>
        <w:pStyle w:val="Heading2"/>
      </w:pPr>
      <w:r>
        <w:t xml:space="preserve">Phase 1: Foundation</w:t>
      </w:r>
    </w:p>
    <w:p>
      <w:pPr>
        <w:spacing w:after="120"/>
      </w:pPr>
      <w:r>
        <w:rPr>
          <w:b/>
          <w:bCs/>
        </w:rPr>
        <w:t xml:space="preserve">Status: </w:t>
      </w:r>
      <w:r>
        <w:t xml:space="preserve">Done (September 25, 2026).</w:t>
      </w:r>
    </w:p>
    <w:p>
      <w:pPr>
        <w:spacing w:after="120"/>
      </w:pPr>
      <w:r>
        <w:rPr>
          <w:b/>
          <w:bCs/>
        </w:rPr>
        <w:t xml:space="preserve">Goal: </w:t>
      </w:r>
      <w:r>
        <w:t xml:space="preserve">Stand up the new site on top of the existing roster app so it has a working shell, sign-in and roles from day one.</w:t>
      </w:r>
    </w:p>
    <w:p>
      <w:pPr>
        <w:pStyle w:val="ListParagraph"/>
        <w:numPr>
          <w:ilvl w:val="0"/>
          <w:numId w:val="2"/>
        </w:numPr>
      </w:pPr>
      <w:r>
        <w:t xml:space="preserve">Copied the roster app (shell, themes, sign-in, design tokens) as the starting point.</w:t>
      </w:r>
    </w:p>
    <w:p>
      <w:pPr>
        <w:pStyle w:val="ListParagraph"/>
        <w:numPr>
          <w:ilvl w:val="0"/>
          <w:numId w:val="2"/>
        </w:numPr>
      </w:pPr>
      <w:r>
        <w:t xml:space="preserve">Built the Forms home screen: catalog with search, pins, and categories.</w:t>
      </w:r>
    </w:p>
    <w:p>
      <w:pPr>
        <w:pStyle w:val="ListParagraph"/>
        <w:numPr>
          <w:ilvl w:val="0"/>
          <w:numId w:val="2"/>
        </w:numPr>
      </w:pPr>
      <w:r>
        <w:t xml:space="preserve">Roster replaced the Tenant Updater form (residents, 48-hour review, attendance, activity log, exports, public API).</w:t>
      </w:r>
    </w:p>
    <w:p>
      <w:pPr>
        <w:pStyle w:val="ListParagraph"/>
        <w:numPr>
          <w:ilvl w:val="0"/>
          <w:numId w:val="2"/>
        </w:numPr>
      </w:pPr>
      <w:r>
        <w:t xml:space="preserve">Set up roles: Admin, Main Office Staff, Site Admin, Site Manager, Site Staff. New sign-ins start as Site Staff with no sites.</w:t>
      </w:r>
    </w:p>
    <w:p>
      <w:pPr>
        <w:pStyle w:val="ListParagraph"/>
        <w:numPr>
          <w:ilvl w:val="0"/>
          <w:numId w:val="2"/>
        </w:numPr>
      </w:pPr>
      <w:r>
        <w:t xml:space="preserve">Microsoft, Google Workspace and partner sign-in.</w:t>
      </w:r>
    </w:p>
    <w:p>
      <w:pPr>
        <w:pStyle w:val="Heading2"/>
      </w:pPr>
      <w:r>
        <w:t xml:space="preserve">Phase 2: Form building platform</w:t>
      </w:r>
    </w:p>
    <w:p>
      <w:pPr>
        <w:spacing w:after="120"/>
      </w:pPr>
      <w:r>
        <w:rPr>
          <w:b/>
          <w:bCs/>
        </w:rPr>
        <w:t xml:space="preserve">Status: </w:t>
      </w:r>
      <w:r>
        <w:t xml:space="preserve">Done (late September to October 7, 2026).</w:t>
      </w:r>
    </w:p>
    <w:p>
      <w:pPr>
        <w:spacing w:after="120"/>
      </w:pPr>
      <w:r>
        <w:rPr>
          <w:b/>
          <w:bCs/>
        </w:rPr>
        <w:t xml:space="preserve">Goal: </w:t>
      </w:r>
      <w:r>
        <w:t xml:space="preserve">Make it possible to build any form without changing the site's code.</w:t>
      </w:r>
    </w:p>
    <w:p>
      <w:pPr>
        <w:pStyle w:val="ListParagraph"/>
        <w:numPr>
          <w:ilvl w:val="0"/>
          <w:numId w:val="2"/>
        </w:numPr>
      </w:pPr>
      <w:r>
        <w:t xml:space="preserve">Form builder for plain fill-in forms, with import and export.</w:t>
      </w:r>
    </w:p>
    <w:p>
      <w:pPr>
        <w:pStyle w:val="ListParagraph"/>
        <w:numPr>
          <w:ilvl w:val="0"/>
          <w:numId w:val="2"/>
        </w:numPr>
      </w:pPr>
      <w:r>
        <w:t xml:space="preserve">Code forms: small sandboxed apps at /apps, for forms that need their own screens, rules, photos, dashboards or reports. Admins and a Developer role can build them.</w:t>
      </w:r>
    </w:p>
    <w:p>
      <w:pPr>
        <w:pStyle w:val="ListParagraph"/>
        <w:numPr>
          <w:ilvl w:val="0"/>
          <w:numId w:val="2"/>
        </w:numPr>
      </w:pPr>
      <w:r>
        <w:t xml:space="preserve">AI form builder through an MCP server, so forms can be built and published by an AI.</w:t>
      </w:r>
    </w:p>
    <w:p>
      <w:pPr>
        <w:pStyle w:val="ListParagraph"/>
        <w:numPr>
          <w:ilvl w:val="0"/>
          <w:numId w:val="2"/>
        </w:numPr>
      </w:pPr>
      <w:r>
        <w:t xml:space="preserve">Camera and photo upload, entry editing with history, Excel/PDF/CSV export, email from forms, and charts.</w:t>
      </w:r>
    </w:p>
    <w:p>
      <w:pPr>
        <w:pStyle w:val="ListParagraph"/>
        <w:numPr>
          <w:ilvl w:val="0"/>
          <w:numId w:val="2"/>
        </w:numPr>
      </w:pPr>
      <w:r>
        <w:t xml:space="preserve">Automatic backup of every form and the catalog to a private GitHub repository.</w:t>
      </w:r>
    </w:p>
    <w:p>
      <w:pPr>
        <w:pStyle w:val="ListParagraph"/>
        <w:numPr>
          <w:ilvl w:val="0"/>
          <w:numId w:val="2"/>
        </w:numPr>
      </w:pPr>
      <w:r>
        <w:t xml:space="preserve">Hot Foods rebuilt as a code form. The old built-in version and its data were removed (the old data was intentionally not migrated). The catalog was reset so forms are added only as they are rebuilt.</w:t>
      </w:r>
    </w:p>
    <w:p>
      <w:pPr>
        <w:pStyle w:val="Heading2"/>
      </w:pPr>
      <w:r>
        <w:t xml:space="preserve">Phase 3: Calendar, Events and Encounters</w:t>
      </w:r>
    </w:p>
    <w:p>
      <w:pPr>
        <w:spacing w:after="120"/>
      </w:pPr>
      <w:r>
        <w:rPr>
          <w:b/>
          <w:bCs/>
        </w:rPr>
        <w:t xml:space="preserve">Status: </w:t>
      </w:r>
      <w:r>
        <w:t xml:space="preserve">Built and tested locally (October 2 to 7, 2026). Not in production yet.</w:t>
      </w:r>
    </w:p>
    <w:p>
      <w:pPr>
        <w:spacing w:after="120"/>
      </w:pPr>
      <w:r>
        <w:rPr>
          <w:b/>
          <w:bCs/>
        </w:rPr>
        <w:t xml:space="preserve">Goal: </w:t>
      </w:r>
      <w:r>
        <w:t xml:space="preserve">Replace the Event Request and Encounter Event forms and the Power Automate flows behind them.</w:t>
      </w:r>
    </w:p>
    <w:p>
      <w:pPr>
        <w:pStyle w:val="ListParagraph"/>
        <w:numPr>
          <w:ilvl w:val="0"/>
          <w:numId w:val="2"/>
        </w:numPr>
      </w:pPr>
      <w:r>
        <w:t xml:space="preserve">Calendar at /calendar: repeat rules, per-site events, categories, week view by default, and a per-person switch to allow calendar editing.</w:t>
      </w:r>
    </w:p>
    <w:p>
      <w:pPr>
        <w:pStyle w:val="ListParagraph"/>
        <w:numPr>
          <w:ilvl w:val="0"/>
          <w:numId w:val="2"/>
        </w:numPr>
      </w:pPr>
      <w:r>
        <w:t xml:space="preserve">Outlook sync: events go to each person's own calendar as an invite or a quiet copy. This was reworked for IT to use delegated access only.</w:t>
      </w:r>
    </w:p>
    <w:p>
      <w:pPr>
        <w:pStyle w:val="ListParagraph"/>
        <w:numPr>
          <w:ilvl w:val="0"/>
          <w:numId w:val="2"/>
        </w:numPr>
      </w:pPr>
      <w:r>
        <w:t xml:space="preserve">Event Requests: a five-step request wizard, an approval chain (site sign-off, then support reviews in parallel, then one final approver), pending events shown on the calendar, and reminders.</w:t>
      </w:r>
    </w:p>
    <w:p>
      <w:pPr>
        <w:pStyle w:val="ListParagraph"/>
        <w:numPr>
          <w:ilvl w:val="0"/>
          <w:numId w:val="2"/>
        </w:numPr>
      </w:pPr>
      <w:r>
        <w:t xml:space="preserve">Encounter Events: an iPad sign-in flow that works offline, signatures, entries, and monthly reports that replace the SharePoint lists and the monthly report flow.</w:t>
      </w:r>
    </w:p>
    <w:p>
      <w:pPr>
        <w:pStyle w:val="ListParagraph"/>
        <w:numPr>
          <w:ilvl w:val="0"/>
          <w:numId w:val="2"/>
        </w:numPr>
      </w:pPr>
      <w:r>
        <w:t xml:space="preserve">Incentives and Content Release as their own forms. They can also be bundled from an encounter.</w:t>
      </w:r>
    </w:p>
    <w:p>
      <w:pPr>
        <w:pStyle w:val="ListParagraph"/>
        <w:numPr>
          <w:ilvl w:val="0"/>
          <w:numId w:val="2"/>
        </w:numPr>
      </w:pPr>
      <w:r>
        <w:t xml:space="preserve">Visual redesign applied to all four forms from the Claude Design handoff.</w:t>
      </w:r>
    </w:p>
    <w:p>
      <w:pPr>
        <w:pStyle w:val="Heading2"/>
      </w:pPr>
      <w:r>
        <w:t xml:space="preserve">Phase 4: Devices and offline</w:t>
      </w:r>
    </w:p>
    <w:p>
      <w:pPr>
        <w:spacing w:after="120"/>
      </w:pPr>
      <w:r>
        <w:rPr>
          <w:b/>
          <w:bCs/>
        </w:rPr>
        <w:t xml:space="preserve">Status: </w:t>
      </w:r>
      <w:r>
        <w:t xml:space="preserve">Done (October 1 to 8, 2026).</w:t>
      </w:r>
    </w:p>
    <w:p>
      <w:pPr>
        <w:spacing w:after="120"/>
      </w:pPr>
      <w:r>
        <w:rPr>
          <w:b/>
          <w:bCs/>
        </w:rPr>
        <w:t xml:space="preserve">Goal: </w:t>
      </w:r>
      <w:r>
        <w:t xml:space="preserve">Make the site work well on the desktop, the iPad and the phone, including as an installed home-screen app.</w:t>
      </w:r>
    </w:p>
    <w:p>
      <w:pPr>
        <w:pStyle w:val="ListParagraph"/>
        <w:numPr>
          <w:ilvl w:val="0"/>
          <w:numId w:val="2"/>
        </w:numPr>
      </w:pPr>
      <w:r>
        <w:t xml:space="preserve">Desktop sidebar with sections and search; iPad and phone dock with an All forms launcher.</w:t>
      </w:r>
    </w:p>
    <w:p>
      <w:pPr>
        <w:pStyle w:val="ListParagraph"/>
        <w:numPr>
          <w:ilvl w:val="0"/>
          <w:numId w:val="2"/>
        </w:numPr>
      </w:pPr>
      <w:r>
        <w:t xml:space="preserve">Forms home rebuilt as a dashboard with a layout for each device.</w:t>
      </w:r>
    </w:p>
    <w:p>
      <w:pPr>
        <w:pStyle w:val="ListParagraph"/>
        <w:numPr>
          <w:ilvl w:val="0"/>
          <w:numId w:val="2"/>
        </w:numPr>
      </w:pPr>
      <w:r>
        <w:t xml:space="preserve">Offline mode: a service worker, stored reads, three upload queues and an offline bar.</w:t>
      </w:r>
    </w:p>
    <w:p>
      <w:pPr>
        <w:pStyle w:val="ListParagraph"/>
        <w:numPr>
          <w:ilvl w:val="0"/>
          <w:numId w:val="2"/>
        </w:numPr>
      </w:pPr>
      <w:r>
        <w:t xml:space="preserve">In-app reload and back controls, since the installed app has no browser buttons.</w:t>
      </w:r>
    </w:p>
    <w:p>
      <w:pPr>
        <w:pStyle w:val="Heading2"/>
      </w:pPr>
      <w:r>
        <w:t xml:space="preserve">Phase 5: People, admin and notifications</w:t>
      </w:r>
    </w:p>
    <w:p>
      <w:pPr>
        <w:spacing w:after="120"/>
      </w:pPr>
      <w:r>
        <w:rPr>
          <w:b/>
          <w:bCs/>
        </w:rPr>
        <w:t xml:space="preserve">Status: </w:t>
      </w:r>
      <w:r>
        <w:t xml:space="preserve">Done and merged to main (October 8 to 9, 2026).</w:t>
      </w:r>
    </w:p>
    <w:p>
      <w:pPr>
        <w:spacing w:after="120"/>
      </w:pPr>
      <w:r>
        <w:rPr>
          <w:b/>
          <w:bCs/>
        </w:rPr>
        <w:t xml:space="preserve">Goal: </w:t>
      </w:r>
      <w:r>
        <w:t xml:space="preserve">Give admins control of who has access, and keep people informed.</w:t>
      </w:r>
    </w:p>
    <w:p>
      <w:pPr>
        <w:pStyle w:val="ListParagraph"/>
        <w:numPr>
          <w:ilvl w:val="0"/>
          <w:numId w:val="2"/>
        </w:numPr>
      </w:pPr>
      <w:r>
        <w:t xml:space="preserve">People and roles: Active, Pending, Requests and Deactivated tabs. Accounts can be created by email before the person signs in, so they can be placed in approval chains early.</w:t>
      </w:r>
    </w:p>
    <w:p>
      <w:pPr>
        <w:pStyle w:val="ListParagraph"/>
        <w:numPr>
          <w:ilvl w:val="0"/>
          <w:numId w:val="2"/>
        </w:numPr>
      </w:pPr>
      <w:r>
        <w:t xml:space="preserve">Super Admins are set only on the server (SUPER_ADMINS). Only Super Admins can give out the Admin role, and nobody can change their own role.</w:t>
      </w:r>
    </w:p>
    <w:p>
      <w:pPr>
        <w:pStyle w:val="ListParagraph"/>
        <w:numPr>
          <w:ilvl w:val="0"/>
          <w:numId w:val="2"/>
        </w:numPr>
      </w:pPr>
      <w:r>
        <w:t xml:space="preserve">Admin dev log for performance and errors. Admin code is never downloaded on phones, iPads or by non-admins.</w:t>
      </w:r>
    </w:p>
    <w:p>
      <w:pPr>
        <w:pStyle w:val="ListParagraph"/>
        <w:numPr>
          <w:ilvl w:val="0"/>
          <w:numId w:val="2"/>
        </w:numPr>
      </w:pPr>
      <w:r>
        <w:t xml:space="preserve">Notifications in the app and by email, chosen by each person per kind and per form. Forms, code forms and the MCP can send them.</w:t>
      </w:r>
    </w:p>
    <w:p>
      <w:pPr>
        <w:pStyle w:val="Heading1"/>
      </w:pPr>
      <w:r>
        <w:t xml:space="preserve">Remaining phases</w:t>
      </w:r>
    </w:p>
    <w:p>
      <w:pPr>
        <w:pStyle w:val="Heading2"/>
      </w:pPr>
      <w:r>
        <w:t xml:space="preserve">Phase 6: Azure deployment and go-live readiness</w:t>
      </w:r>
    </w:p>
    <w:p>
      <w:pPr>
        <w:spacing w:after="120"/>
      </w:pPr>
      <w:r>
        <w:rPr>
          <w:b/>
          <w:bCs/>
        </w:rPr>
        <w:t xml:space="preserve">Status: </w:t>
      </w:r>
      <w:r>
        <w:t xml:space="preserve">Next. Code changes are done; the deploy itself has not happened. Target: TBD.</w:t>
      </w:r>
    </w:p>
    <w:p>
      <w:pPr>
        <w:spacing w:after="120"/>
      </w:pPr>
      <w:r>
        <w:rPr>
          <w:b/>
          <w:bCs/>
        </w:rPr>
        <w:t xml:space="preserve">Goal: </w:t>
      </w:r>
      <w:r>
        <w:t xml:space="preserve">Get the site running on Azure and confirm the parts that have only been tested against stand-ins.</w:t>
      </w:r>
    </w:p>
    <w:p>
      <w:pPr>
        <w:pStyle w:val="ListParagraph"/>
        <w:numPr>
          <w:ilvl w:val="0"/>
          <w:numId w:val="2"/>
        </w:numPr>
      </w:pPr>
      <w:r>
        <w:t xml:space="preserve">IT finishes the infrastructure and pipeline (two Linux web apps, Azure SQL, Blob Storage, Key Vault) and sets branch protection.</w:t>
      </w:r>
    </w:p>
    <w:p>
      <w:pPr>
        <w:pStyle w:val="ListParagraph"/>
        <w:numPr>
          <w:ilvl w:val="0"/>
          <w:numId w:val="2"/>
        </w:numPr>
      </w:pPr>
      <w:r>
        <w:t xml:space="preserve">Set the production settings: database, secrets, Microsoft sign-in, SUPER_ADMINS, TRUST_PROXY, storage, and the form backup repo and token.</w:t>
      </w:r>
    </w:p>
    <w:p>
      <w:pPr>
        <w:pStyle w:val="ListParagraph"/>
        <w:numPr>
          <w:ilvl w:val="0"/>
          <w:numId w:val="2"/>
        </w:numPr>
      </w:pPr>
      <w:r>
        <w:t xml:space="preserve">Run the first database migration. Because Hot Foods tables were dropped, the first production deploy needs a one-time accept-data-loss step or the tables dropped by hand.</w:t>
      </w:r>
    </w:p>
    <w:p>
      <w:pPr>
        <w:pStyle w:val="ListParagraph"/>
        <w:numPr>
          <w:ilvl w:val="0"/>
          <w:numId w:val="2"/>
        </w:numPr>
      </w:pPr>
      <w:r>
        <w:t xml:space="preserve">Run exactly one API instance. Scheduled jobs, the Outlook queue and the form backup run inside it and would run twice on two instances.</w:t>
      </w:r>
    </w:p>
    <w:p>
      <w:pPr>
        <w:pStyle w:val="ListParagraph"/>
        <w:numPr>
          <w:ilvl w:val="0"/>
          <w:numId w:val="2"/>
        </w:numPr>
      </w:pPr>
      <w:r>
        <w:t xml:space="preserve">Confirm things that have not been tested for real: Microsoft token capture and refresh, Outlook invites on the real tenant, Blob Storage with managed identity, Azure SQL, and email sending (MAIL_FROM is not set yet).</w:t>
      </w:r>
    </w:p>
    <w:p>
      <w:pPr>
        <w:pStyle w:val="ListParagraph"/>
        <w:numPr>
          <w:ilvl w:val="0"/>
          <w:numId w:val="2"/>
        </w:numPr>
      </w:pPr>
      <w:r>
        <w:t xml:space="preserve">Move Hot Foods and the four Events forms to production, either by restoring from the backup repository or by running the MCP against production.</w:t>
      </w:r>
    </w:p>
    <w:p>
      <w:pPr>
        <w:pStyle w:val="ListParagraph"/>
        <w:numPr>
          <w:ilvl w:val="0"/>
          <w:numId w:val="2"/>
        </w:numPr>
      </w:pPr>
      <w:r>
        <w:t xml:space="preserve">Click through the Encounters sign-in flow on a real iPad and test live camera capture.</w:t>
      </w:r>
    </w:p>
    <w:p>
      <w:pPr>
        <w:pStyle w:val="Heading2"/>
      </w:pPr>
      <w:r>
        <w:t xml:space="preserve">Phase 7: Move the remaining forms off WordPress</w:t>
      </w:r>
    </w:p>
    <w:p>
      <w:pPr>
        <w:spacing w:after="120"/>
      </w:pPr>
      <w:r>
        <w:rPr>
          <w:b/>
          <w:bCs/>
        </w:rPr>
        <w:t xml:space="preserve">Status: </w:t>
      </w:r>
      <w:r>
        <w:t xml:space="preserve">Not started. Target: TBD.</w:t>
      </w:r>
    </w:p>
    <w:p>
      <w:pPr>
        <w:spacing w:after="120"/>
      </w:pPr>
      <w:r>
        <w:rPr>
          <w:b/>
          <w:bCs/>
        </w:rPr>
        <w:t xml:space="preserve">Goal: </w:t>
      </w:r>
      <w:r>
        <w:t xml:space="preserve">Rebuild each remaining Gravity Forms form in the new site and retire WordPress.</w:t>
      </w:r>
    </w:p>
    <w:p>
      <w:pPr>
        <w:pStyle w:val="ListParagraph"/>
        <w:numPr>
          <w:ilvl w:val="0"/>
          <w:numId w:val="2"/>
        </w:numPr>
      </w:pPr>
      <w:r>
        <w:t xml:space="preserve">Agree on the order. Suggested approach: busiest or most error-prone forms first, then groups of similar forms (HR, housing and property, food and nutrition, finance, facilities).</w:t>
      </w:r>
    </w:p>
    <w:p>
      <w:pPr>
        <w:pStyle w:val="ListParagraph"/>
        <w:numPr>
          <w:ilvl w:val="0"/>
          <w:numId w:val="2"/>
        </w:numPr>
      </w:pPr>
      <w:r>
        <w:t xml:space="preserve">For each form: build it (form builder or code form), publish it, add it to the catalog or point the old card at the new path, and test it with the people who use it.</w:t>
      </w:r>
    </w:p>
    <w:p>
      <w:pPr>
        <w:pStyle w:val="ListParagraph"/>
        <w:numPr>
          <w:ilvl w:val="0"/>
          <w:numId w:val="2"/>
        </w:numPr>
      </w:pPr>
      <w:r>
        <w:t xml:space="preserve">Rebuild or retire the Power Automate flows and Zendesk connections that sit behind each form.</w:t>
      </w:r>
    </w:p>
    <w:p>
      <w:pPr>
        <w:pStyle w:val="ListParagraph"/>
        <w:numPr>
          <w:ilvl w:val="0"/>
          <w:numId w:val="2"/>
        </w:numPr>
      </w:pPr>
      <w:r>
        <w:t xml:space="preserve">Decide what to do with old entries: import, archive, or start fresh. This was started fresh for Hot Foods and Events.</w:t>
      </w:r>
    </w:p>
    <w:p>
      <w:pPr>
        <w:pStyle w:val="ListParagraph"/>
        <w:numPr>
          <w:ilvl w:val="0"/>
          <w:numId w:val="2"/>
        </w:numPr>
      </w:pPr>
      <w:r>
        <w:t xml:space="preserve">Point the old WordPress Tenant Updater page at the Roster, then shut off the old forms as each one is replaced.</w:t>
      </w:r>
    </w:p>
    <w:p>
      <w:pPr>
        <w:pStyle w:val="ListParagraph"/>
        <w:numPr>
          <w:ilvl w:val="0"/>
          <w:numId w:val="2"/>
        </w:numPr>
      </w:pPr>
      <w:r>
        <w:t xml:space="preserve">Train staff and run old and new side by side for a short period for each form.</w:t>
      </w:r>
    </w:p>
    <w:p>
      <w:pPr>
        <w:pStyle w:val="Heading2"/>
      </w:pPr>
      <w:r>
        <w:t xml:space="preserve">Phase 8: Hardening and ongoing improvement</w:t>
      </w:r>
    </w:p>
    <w:p>
      <w:pPr>
        <w:spacing w:after="120"/>
      </w:pPr>
      <w:r>
        <w:rPr>
          <w:b/>
          <w:bCs/>
        </w:rPr>
        <w:t xml:space="preserve">Status: </w:t>
      </w:r>
      <w:r>
        <w:t xml:space="preserve">Ongoing after launch. Target: TBD.</w:t>
      </w:r>
    </w:p>
    <w:p>
      <w:pPr>
        <w:spacing w:after="120"/>
      </w:pPr>
      <w:r>
        <w:rPr>
          <w:b/>
          <w:bCs/>
        </w:rPr>
        <w:t xml:space="preserve">Goal: </w:t>
      </w:r>
      <w:r>
        <w:t xml:space="preserve">Make the site dependable and keep improving it.</w:t>
      </w:r>
    </w:p>
    <w:p>
      <w:pPr>
        <w:pStyle w:val="ListParagraph"/>
        <w:numPr>
          <w:ilvl w:val="0"/>
          <w:numId w:val="2"/>
        </w:numPr>
      </w:pPr>
      <w:r>
        <w:t xml:space="preserve">Add automated tests. Today the flows were checked by hand and with scratch tests.</w:t>
      </w:r>
    </w:p>
    <w:p>
      <w:pPr>
        <w:pStyle w:val="ListParagraph"/>
        <w:numPr>
          <w:ilvl w:val="0"/>
          <w:numId w:val="2"/>
        </w:numPr>
      </w:pPr>
      <w:r>
        <w:t xml:space="preserve">Add a retry queue for outbound webhooks. They are currently sent once.</w:t>
      </w:r>
    </w:p>
    <w:p>
      <w:pPr>
        <w:pStyle w:val="ListParagraph"/>
        <w:numPr>
          <w:ilvl w:val="0"/>
          <w:numId w:val="2"/>
        </w:numPr>
      </w:pPr>
      <w:r>
        <w:t xml:space="preserve">Test the WordPress connector plugin on a staging copy, or retire it if WordPress goes away.</w:t>
      </w:r>
    </w:p>
    <w:p>
      <w:pPr>
        <w:pStyle w:val="ListParagraph"/>
        <w:numPr>
          <w:ilvl w:val="0"/>
          <w:numId w:val="2"/>
        </w:numPr>
      </w:pPr>
      <w:r>
        <w:t xml:space="preserve">Review the Content Release consent wording with the right people. The current wording is a draft.</w:t>
      </w:r>
    </w:p>
    <w:p>
      <w:pPr>
        <w:pStyle w:val="ListParagraph"/>
        <w:numPr>
          <w:ilvl w:val="0"/>
          <w:numId w:val="2"/>
        </w:numPr>
      </w:pPr>
      <w:r>
        <w:t xml:space="preserve">Items already noted for later: a per-entry PDF receipt with signature for Hot Foods, upcoming events on Home, an iCal feed, and calendar reminders.</w:t>
      </w:r>
    </w:p>
    <w:p>
      <w:pPr>
        <w:pStyle w:val="Heading1"/>
      </w:pPr>
      <w:r>
        <w:t xml:space="preserve">Decisions needed</w:t>
      </w:r>
    </w:p>
    <w:p>
      <w:pPr>
        <w:pStyle w:val="ListParagraph"/>
        <w:numPr>
          <w:ilvl w:val="0"/>
          <w:numId w:val="2"/>
        </w:numPr>
      </w:pPr>
      <w:r>
        <w:t xml:space="preserve">Target dates for Phases 6, 7 and 8.</w:t>
      </w:r>
    </w:p>
    <w:p>
      <w:pPr>
        <w:pStyle w:val="ListParagraph"/>
        <w:numPr>
          <w:ilvl w:val="0"/>
          <w:numId w:val="2"/>
        </w:numPr>
      </w:pPr>
      <w:r>
        <w:t xml:space="preserve">The order in which the remaining WordPress forms are rebuilt.</w:t>
      </w:r>
    </w:p>
    <w:p>
      <w:pPr>
        <w:pStyle w:val="ListParagraph"/>
        <w:numPr>
          <w:ilvl w:val="0"/>
          <w:numId w:val="2"/>
        </w:numPr>
      </w:pPr>
      <w:r>
        <w:t xml:space="preserve">Whether to bring any old entries across or start fresh for each form.</w:t>
      </w:r>
    </w:p>
    <w:p>
      <w:pPr>
        <w:pStyle w:val="ListParagraph"/>
        <w:numPr>
          <w:ilvl w:val="0"/>
          <w:numId w:val="2"/>
        </w:numPr>
      </w:pPr>
      <w:r>
        <w:t xml:space="preserve">Who signs off on the Content Release consent wording.</w:t>
      </w:r>
    </w:p>
    <w:p>
      <w:pPr>
        <w:pStyle w:val="ListParagraph"/>
        <w:numPr>
          <w:ilvl w:val="0"/>
          <w:numId w:val="2"/>
        </w:numPr>
      </w:pPr>
      <w:r>
        <w:t xml:space="preserve">When to stop using the WordPress site once forms are replaced.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sz w:val="40"/>
      <w:szCs w:val="40"/>
    </w:rPr>
  </w:style>
  <w:style w:type="paragraph" w:styleId="Heading1">
    <w:name w:val="Heading 1"/>
    <w:basedOn w:val="Normal"/>
    <w:next w:val="Normal"/>
    <w:qFormat/>
    <w:pPr>
      <w:spacing w:after="12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2026-10-09T18:11:06.152Z</dcterms:created>
  <dcterms:modified xsi:type="dcterms:W3CDTF">2026-10-09T18:11:06.153Z</dcterms:modified>
</cp:coreProperties>
</file>

<file path=docProps/custom.xml><?xml version="1.0" encoding="utf-8"?>
<Properties xmlns="http://schemas.openxmlformats.org/officeDocument/2006/custom-properties" xmlns:vt="http://schemas.openxmlformats.org/officeDocument/2006/docPropsVTypes"/>
</file>