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B937" w14:textId="77777777" w:rsidR="00E57926" w:rsidRDefault="00E57926" w:rsidP="00E57926">
      <w:pPr>
        <w:jc w:val="left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114300" distR="114300" wp14:anchorId="376B81D7" wp14:editId="3260E761">
            <wp:extent cx="3232785" cy="926465"/>
            <wp:effectExtent l="0" t="0" r="5715" b="635"/>
            <wp:docPr id="1413523416" name="图片 141352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rFonts w:hint="eastAsia"/>
          <w:b/>
          <w:bCs/>
          <w:sz w:val="52"/>
          <w:szCs w:val="52"/>
        </w:rPr>
        <w:t>实验报告</w:t>
      </w:r>
    </w:p>
    <w:p w14:paraId="1A0F1FCA" w14:textId="77777777" w:rsidR="00E57926" w:rsidRDefault="00E57926" w:rsidP="00E5792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院系：电子与信息工程学院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  <w:t>学号：22309068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  <w:t>审批：</w:t>
      </w:r>
    </w:p>
    <w:p w14:paraId="514353AF" w14:textId="77777777" w:rsidR="00E57926" w:rsidRDefault="00E57926" w:rsidP="00E57926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专业：通信工程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  <w:t>实验人：李鹏飞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</w:p>
    <w:p w14:paraId="1EEE4F78" w14:textId="547C507A" w:rsidR="00E57926" w:rsidRDefault="00E57926" w:rsidP="00E57926">
      <w:pPr>
        <w:jc w:val="left"/>
        <w:rPr>
          <w:b/>
          <w:bCs/>
          <w:szCs w:val="21"/>
        </w:rPr>
      </w:pPr>
      <w:r w:rsidRPr="00960AE1">
        <w:rPr>
          <w:rFonts w:hint="eastAsia"/>
          <w:b/>
          <w:bCs/>
          <w:szCs w:val="21"/>
        </w:rPr>
        <w:t>实验题目：</w:t>
      </w:r>
      <w:r w:rsidR="004766AA" w:rsidRPr="004766AA">
        <w:rPr>
          <w:rFonts w:hint="eastAsia"/>
          <w:b/>
          <w:bCs/>
          <w:szCs w:val="21"/>
        </w:rPr>
        <w:t>正弦波振荡器</w:t>
      </w:r>
    </w:p>
    <w:p w14:paraId="72806253" w14:textId="77777777" w:rsidR="004766AA" w:rsidRDefault="004766AA" w:rsidP="00E57926">
      <w:pPr>
        <w:jc w:val="left"/>
        <w:rPr>
          <w:rFonts w:hint="eastAsia"/>
          <w:b/>
          <w:bCs/>
          <w:szCs w:val="21"/>
        </w:rPr>
      </w:pPr>
    </w:p>
    <w:p w14:paraId="1D9B0983" w14:textId="141E6AFF" w:rsidR="00CA45F3" w:rsidRDefault="00CA45F3" w:rsidP="00CA45F3">
      <w:pPr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1、方案设计</w:t>
      </w:r>
    </w:p>
    <w:p w14:paraId="7D93CA89" w14:textId="77777777" w:rsidR="00DB11C2" w:rsidRPr="00DB11C2" w:rsidRDefault="00DB11C2" w:rsidP="00DB11C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C2">
        <w:rPr>
          <w:rFonts w:ascii="宋体" w:eastAsia="宋体" w:hAnsi="宋体" w:cs="宋体"/>
          <w:kern w:val="0"/>
          <w:sz w:val="24"/>
          <w:szCs w:val="24"/>
        </w:rPr>
        <w:t>本设计旨在实现一个频率稳定、幅度平稳的正弦波振荡器，其谐振频率为11MHz。设计中不考虑直流电源和输出电压幅度的具体要求。</w:t>
      </w:r>
    </w:p>
    <w:p w14:paraId="29CDEBB3" w14:textId="77777777" w:rsidR="00DB11C2" w:rsidRPr="00DB11C2" w:rsidRDefault="00DB11C2" w:rsidP="00DB11C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B11C2">
        <w:rPr>
          <w:rFonts w:ascii="宋体" w:eastAsia="宋体" w:hAnsi="宋体" w:cs="宋体"/>
          <w:b/>
          <w:bCs/>
          <w:kern w:val="0"/>
          <w:sz w:val="27"/>
          <w:szCs w:val="27"/>
        </w:rPr>
        <w:t>设计思路</w:t>
      </w:r>
    </w:p>
    <w:p w14:paraId="5BD7EFB1" w14:textId="77777777" w:rsidR="00DB11C2" w:rsidRPr="00DB11C2" w:rsidRDefault="00DB11C2" w:rsidP="00DB11C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C2">
        <w:rPr>
          <w:rFonts w:ascii="宋体" w:eastAsia="宋体" w:hAnsi="宋体" w:cs="宋体"/>
          <w:kern w:val="0"/>
          <w:sz w:val="24"/>
          <w:szCs w:val="24"/>
        </w:rPr>
        <w:t>我们选择以经典的并联改进型电容三点式振荡器（西勒电路）为基础进行设计。为了确保振荡器在起振时三极管工作在放大区，而在稳定振荡后工作在截止区，我们将降低基极静态工作电压 VBQ</w:t>
      </w:r>
      <w:r w:rsidRPr="00DB11C2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DB11C2">
        <w:rPr>
          <w:rFonts w:ascii="宋体" w:eastAsia="宋体" w:hAnsi="宋体" w:cs="宋体"/>
          <w:kern w:val="0"/>
          <w:sz w:val="24"/>
          <w:szCs w:val="24"/>
        </w:rPr>
        <w:t>，并添加基极旁路电容，使其在交流信号下呈现短路状态。</w:t>
      </w:r>
    </w:p>
    <w:p w14:paraId="061345F3" w14:textId="77777777" w:rsidR="00DB11C2" w:rsidRPr="00DB11C2" w:rsidRDefault="00DB11C2" w:rsidP="00DB11C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C2">
        <w:rPr>
          <w:rFonts w:ascii="宋体" w:eastAsia="宋体" w:hAnsi="宋体" w:cs="宋体"/>
          <w:kern w:val="0"/>
          <w:sz w:val="24"/>
          <w:szCs w:val="24"/>
        </w:rPr>
        <w:t>振荡频率由LC振荡回路决定。为达到11MHz的谐振频率，我们将精心选择电感L和电容C的值。同时，为减小三极管输入电容和输出电容对振荡频率的影响，适当增大基极与射极之间以及射极与地之间的电容。</w:t>
      </w:r>
    </w:p>
    <w:p w14:paraId="2C6F3D4A" w14:textId="77777777" w:rsidR="00DB11C2" w:rsidRPr="00DB11C2" w:rsidRDefault="00DB11C2" w:rsidP="00DB11C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B11C2">
        <w:rPr>
          <w:rFonts w:ascii="宋体" w:eastAsia="宋体" w:hAnsi="宋体" w:cs="宋体"/>
          <w:b/>
          <w:bCs/>
          <w:kern w:val="0"/>
          <w:sz w:val="27"/>
          <w:szCs w:val="27"/>
        </w:rPr>
        <w:t>电路特点</w:t>
      </w:r>
    </w:p>
    <w:p w14:paraId="428F1AB2" w14:textId="77777777" w:rsidR="00DB11C2" w:rsidRPr="00DB11C2" w:rsidRDefault="00DB11C2" w:rsidP="00DB11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C2">
        <w:rPr>
          <w:rFonts w:ascii="宋体" w:eastAsia="宋体" w:hAnsi="宋体" w:cs="宋体"/>
          <w:b/>
          <w:bCs/>
          <w:kern w:val="0"/>
          <w:sz w:val="24"/>
          <w:szCs w:val="24"/>
        </w:rPr>
        <w:t>幅度平稳：</w:t>
      </w:r>
      <w:r w:rsidRPr="00DB11C2">
        <w:rPr>
          <w:rFonts w:ascii="宋体" w:eastAsia="宋体" w:hAnsi="宋体" w:cs="宋体"/>
          <w:kern w:val="0"/>
          <w:sz w:val="24"/>
          <w:szCs w:val="24"/>
        </w:rPr>
        <w:t xml:space="preserve"> 通过合理的静态工作点设置和反馈回路设计，确保输出信号幅度稳定。</w:t>
      </w:r>
    </w:p>
    <w:p w14:paraId="06FFFE34" w14:textId="77777777" w:rsidR="00DB11C2" w:rsidRPr="00DB11C2" w:rsidRDefault="00DB11C2" w:rsidP="00DB11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C2">
        <w:rPr>
          <w:rFonts w:ascii="宋体" w:eastAsia="宋体" w:hAnsi="宋体" w:cs="宋体"/>
          <w:b/>
          <w:bCs/>
          <w:kern w:val="0"/>
          <w:sz w:val="24"/>
          <w:szCs w:val="24"/>
        </w:rPr>
        <w:t>频率稳定：</w:t>
      </w:r>
      <w:r w:rsidRPr="00DB11C2">
        <w:rPr>
          <w:rFonts w:ascii="宋体" w:eastAsia="宋体" w:hAnsi="宋体" w:cs="宋体"/>
          <w:kern w:val="0"/>
          <w:sz w:val="24"/>
          <w:szCs w:val="24"/>
        </w:rPr>
        <w:t xml:space="preserve"> 采用LC振荡回路精确控制振荡频率，并减小三极管寄生电容的影响，提高频率稳定性。</w:t>
      </w:r>
    </w:p>
    <w:p w14:paraId="25C7B4B5" w14:textId="77777777" w:rsidR="00DB11C2" w:rsidRPr="00DB11C2" w:rsidRDefault="00DB11C2" w:rsidP="00DB11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C2">
        <w:rPr>
          <w:rFonts w:ascii="宋体" w:eastAsia="宋体" w:hAnsi="宋体" w:cs="宋体"/>
          <w:b/>
          <w:bCs/>
          <w:kern w:val="0"/>
          <w:sz w:val="24"/>
          <w:szCs w:val="24"/>
        </w:rPr>
        <w:t>起振可靠：</w:t>
      </w:r>
      <w:r w:rsidRPr="00DB11C2">
        <w:rPr>
          <w:rFonts w:ascii="宋体" w:eastAsia="宋体" w:hAnsi="宋体" w:cs="宋体"/>
          <w:kern w:val="0"/>
          <w:sz w:val="24"/>
          <w:szCs w:val="24"/>
        </w:rPr>
        <w:t xml:space="preserve"> 起振时三极管工作在放大区，保证振荡器能够顺利起振。</w:t>
      </w:r>
    </w:p>
    <w:p w14:paraId="796C56D9" w14:textId="77777777" w:rsidR="00DB11C2" w:rsidRPr="00DB11C2" w:rsidRDefault="00DB11C2" w:rsidP="00DB11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C2">
        <w:rPr>
          <w:rFonts w:ascii="宋体" w:eastAsia="宋体" w:hAnsi="宋体" w:cs="宋体"/>
          <w:b/>
          <w:bCs/>
          <w:kern w:val="0"/>
          <w:sz w:val="24"/>
          <w:szCs w:val="24"/>
        </w:rPr>
        <w:t>低失真：</w:t>
      </w:r>
      <w:r w:rsidRPr="00DB11C2">
        <w:rPr>
          <w:rFonts w:ascii="宋体" w:eastAsia="宋体" w:hAnsi="宋体" w:cs="宋体"/>
          <w:kern w:val="0"/>
          <w:sz w:val="24"/>
          <w:szCs w:val="24"/>
        </w:rPr>
        <w:t xml:space="preserve"> 三极管在稳定振荡后工作在截止区，有效降低了非线性失真。</w:t>
      </w:r>
    </w:p>
    <w:p w14:paraId="4C4CAD88" w14:textId="77777777" w:rsidR="00DB11C2" w:rsidRPr="00DB11C2" w:rsidRDefault="00DB11C2" w:rsidP="00DB11C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B11C2">
        <w:rPr>
          <w:rFonts w:ascii="宋体" w:eastAsia="宋体" w:hAnsi="宋体" w:cs="宋体"/>
          <w:b/>
          <w:bCs/>
          <w:kern w:val="0"/>
          <w:sz w:val="27"/>
          <w:szCs w:val="27"/>
        </w:rPr>
        <w:t>注意事项</w:t>
      </w:r>
    </w:p>
    <w:p w14:paraId="34AA070F" w14:textId="77777777" w:rsidR="00DB11C2" w:rsidRPr="00DB11C2" w:rsidRDefault="00DB11C2" w:rsidP="00DB11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C2">
        <w:rPr>
          <w:rFonts w:ascii="宋体" w:eastAsia="宋体" w:hAnsi="宋体" w:cs="宋体"/>
          <w:kern w:val="0"/>
          <w:sz w:val="24"/>
          <w:szCs w:val="24"/>
        </w:rPr>
        <w:t>在实际电路设计中，需要考虑以下几点：</w:t>
      </w:r>
    </w:p>
    <w:p w14:paraId="79DD9D51" w14:textId="77777777" w:rsidR="00DB11C2" w:rsidRPr="00DB11C2" w:rsidRDefault="00DB11C2" w:rsidP="00DB11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C2">
        <w:rPr>
          <w:rFonts w:ascii="宋体" w:eastAsia="宋体" w:hAnsi="宋体" w:cs="宋体"/>
          <w:b/>
          <w:bCs/>
          <w:kern w:val="0"/>
          <w:sz w:val="24"/>
          <w:szCs w:val="24"/>
        </w:rPr>
        <w:t>元件选择：</w:t>
      </w:r>
      <w:r w:rsidRPr="00DB11C2">
        <w:rPr>
          <w:rFonts w:ascii="宋体" w:eastAsia="宋体" w:hAnsi="宋体" w:cs="宋体"/>
          <w:kern w:val="0"/>
          <w:sz w:val="24"/>
          <w:szCs w:val="24"/>
        </w:rPr>
        <w:t xml:space="preserve"> 选择合适的电感、电容和三极管型号，以满足频率和性能要求。</w:t>
      </w:r>
    </w:p>
    <w:p w14:paraId="45E92895" w14:textId="77777777" w:rsidR="00DB11C2" w:rsidRPr="00DB11C2" w:rsidRDefault="00DB11C2" w:rsidP="00DB11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C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电路调试：</w:t>
      </w:r>
      <w:r w:rsidRPr="00DB11C2">
        <w:rPr>
          <w:rFonts w:ascii="宋体" w:eastAsia="宋体" w:hAnsi="宋体" w:cs="宋体"/>
          <w:kern w:val="0"/>
          <w:sz w:val="24"/>
          <w:szCs w:val="24"/>
        </w:rPr>
        <w:t xml:space="preserve"> 通过调整电感、电容的值以及静态工作点，微调振荡频率和输出幅度。</w:t>
      </w:r>
    </w:p>
    <w:p w14:paraId="1CC6B539" w14:textId="77777777" w:rsidR="00DB11C2" w:rsidRDefault="00DB11C2" w:rsidP="00DB11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C2">
        <w:rPr>
          <w:rFonts w:ascii="宋体" w:eastAsia="宋体" w:hAnsi="宋体" w:cs="宋体"/>
          <w:b/>
          <w:bCs/>
          <w:kern w:val="0"/>
          <w:sz w:val="24"/>
          <w:szCs w:val="24"/>
        </w:rPr>
        <w:t>温度补偿：</w:t>
      </w:r>
      <w:r w:rsidRPr="00DB11C2">
        <w:rPr>
          <w:rFonts w:ascii="宋体" w:eastAsia="宋体" w:hAnsi="宋体" w:cs="宋体"/>
          <w:kern w:val="0"/>
          <w:sz w:val="24"/>
          <w:szCs w:val="24"/>
        </w:rPr>
        <w:t xml:space="preserve"> 考虑温度对振荡频率的影响，必要时引入温度补偿措施。</w:t>
      </w:r>
    </w:p>
    <w:p w14:paraId="424050AC" w14:textId="77777777" w:rsidR="009635A6" w:rsidRPr="00DB11C2" w:rsidRDefault="009635A6" w:rsidP="009635A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F7AD082" w14:textId="1638BC89" w:rsidR="00AE7FB2" w:rsidRDefault="00AE7FB2" w:rsidP="00CA45F3">
      <w:pPr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2、电路参数计算与元件选择</w:t>
      </w:r>
    </w:p>
    <w:p w14:paraId="3578DA9B" w14:textId="77777777" w:rsidR="009A7071" w:rsidRPr="009A7071" w:rsidRDefault="009A7071" w:rsidP="009A7071">
      <w:pPr>
        <w:ind w:firstLineChars="200" w:firstLine="560"/>
        <w:rPr>
          <w:rFonts w:ascii="新宋体" w:eastAsia="新宋体" w:hAnsi="新宋体"/>
          <w:sz w:val="28"/>
          <w:szCs w:val="32"/>
        </w:rPr>
      </w:pPr>
      <w:r w:rsidRPr="009A7071">
        <w:rPr>
          <w:rFonts w:ascii="新宋体" w:eastAsia="新宋体" w:hAnsi="新宋体"/>
          <w:sz w:val="28"/>
          <w:szCs w:val="32"/>
        </w:rPr>
        <w:t>为了使三极管的静态工作点更接近截止区，我们调高基极与直流电源之间的电阻值，以降低基极电压。具体而言，我们选用20kΩ、1kΩ、2.4kΩ和3kΩ作为偏置电阻。</w:t>
      </w:r>
    </w:p>
    <w:p w14:paraId="4A1C22E9" w14:textId="696BA29A" w:rsidR="004D531E" w:rsidRDefault="004D531E" w:rsidP="00CA45F3">
      <w:pPr>
        <w:rPr>
          <w:rFonts w:ascii="新宋体" w:eastAsia="新宋体" w:hAnsi="新宋体"/>
          <w:sz w:val="28"/>
          <w:szCs w:val="32"/>
        </w:rPr>
      </w:pPr>
      <w:r w:rsidRPr="004D531E">
        <w:rPr>
          <w:rFonts w:ascii="新宋体" w:eastAsia="新宋体" w:hAnsi="新宋体"/>
          <w:noProof/>
          <w:sz w:val="28"/>
          <w:szCs w:val="32"/>
        </w:rPr>
        <w:drawing>
          <wp:inline distT="0" distB="0" distL="0" distR="0" wp14:anchorId="65BBCBAD" wp14:editId="24A85904">
            <wp:extent cx="4335145" cy="259651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1FC1" w14:textId="5481D13F" w:rsidR="004D531E" w:rsidRDefault="004D531E" w:rsidP="00E42823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接着是调谐回路的设计，要考虑到起振和</w:t>
      </w:r>
      <w:r w:rsidR="0062248B">
        <w:rPr>
          <w:rFonts w:ascii="新宋体" w:eastAsia="新宋体" w:hAnsi="新宋体" w:hint="eastAsia"/>
          <w:sz w:val="28"/>
          <w:szCs w:val="32"/>
        </w:rPr>
        <w:t>谐振频率。与基极和射极相连的电容C</w:t>
      </w:r>
      <w:r w:rsidR="0062248B">
        <w:rPr>
          <w:rFonts w:ascii="新宋体" w:eastAsia="新宋体" w:hAnsi="新宋体"/>
          <w:sz w:val="28"/>
          <w:szCs w:val="32"/>
        </w:rPr>
        <w:t>1</w:t>
      </w:r>
      <w:r w:rsidR="0062248B">
        <w:rPr>
          <w:rFonts w:ascii="新宋体" w:eastAsia="新宋体" w:hAnsi="新宋体" w:hint="eastAsia"/>
          <w:sz w:val="28"/>
          <w:szCs w:val="32"/>
        </w:rPr>
        <w:t>和C</w:t>
      </w:r>
      <w:r w:rsidR="0062248B">
        <w:rPr>
          <w:rFonts w:ascii="新宋体" w:eastAsia="新宋体" w:hAnsi="新宋体"/>
          <w:sz w:val="28"/>
          <w:szCs w:val="32"/>
        </w:rPr>
        <w:t>2</w:t>
      </w:r>
      <w:r w:rsidR="0062248B">
        <w:rPr>
          <w:rFonts w:ascii="新宋体" w:eastAsia="新宋体" w:hAnsi="新宋体" w:hint="eastAsia"/>
          <w:sz w:val="28"/>
          <w:szCs w:val="32"/>
        </w:rPr>
        <w:t>要稍大，但过大又会降低放大倍数，导致不能起振，所以也不能太大，反馈系数为</w:t>
      </w:r>
      <m:oMath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2</m:t>
                </m:r>
              </m:sub>
            </m:sSub>
          </m:den>
        </m:f>
      </m:oMath>
      <w:r w:rsidR="0062248B">
        <w:rPr>
          <w:rFonts w:ascii="新宋体" w:eastAsia="新宋体" w:hAnsi="新宋体" w:hint="eastAsia"/>
          <w:sz w:val="28"/>
          <w:szCs w:val="32"/>
        </w:rPr>
        <w:t>，由于本实验对输出电压幅度没有要求，对直流电源大小也没有限制，于是C</w:t>
      </w:r>
      <w:r w:rsidR="0062248B">
        <w:rPr>
          <w:rFonts w:ascii="新宋体" w:eastAsia="新宋体" w:hAnsi="新宋体"/>
          <w:sz w:val="28"/>
          <w:szCs w:val="32"/>
        </w:rPr>
        <w:t>1</w:t>
      </w:r>
      <w:r w:rsidR="0062248B">
        <w:rPr>
          <w:rFonts w:ascii="新宋体" w:eastAsia="新宋体" w:hAnsi="新宋体" w:hint="eastAsia"/>
          <w:sz w:val="28"/>
          <w:szCs w:val="32"/>
        </w:rPr>
        <w:t>和C</w:t>
      </w:r>
      <w:r w:rsidR="0062248B">
        <w:rPr>
          <w:rFonts w:ascii="新宋体" w:eastAsia="新宋体" w:hAnsi="新宋体"/>
          <w:sz w:val="28"/>
          <w:szCs w:val="32"/>
        </w:rPr>
        <w:t>2</w:t>
      </w:r>
      <w:r w:rsidR="0062248B">
        <w:rPr>
          <w:rFonts w:ascii="新宋体" w:eastAsia="新宋体" w:hAnsi="新宋体" w:hint="eastAsia"/>
          <w:sz w:val="28"/>
          <w:szCs w:val="32"/>
        </w:rPr>
        <w:t>都选择1</w:t>
      </w:r>
      <w:r w:rsidR="0062248B">
        <w:rPr>
          <w:rFonts w:ascii="新宋体" w:eastAsia="新宋体" w:hAnsi="新宋体"/>
          <w:sz w:val="28"/>
          <w:szCs w:val="32"/>
        </w:rPr>
        <w:t>.2</w:t>
      </w:r>
      <w:r w:rsidR="0062248B">
        <w:rPr>
          <w:rFonts w:ascii="新宋体" w:eastAsia="新宋体" w:hAnsi="新宋体" w:hint="eastAsia"/>
          <w:sz w:val="28"/>
          <w:szCs w:val="32"/>
        </w:rPr>
        <w:t>n</w:t>
      </w:r>
      <w:r w:rsidR="0062248B">
        <w:rPr>
          <w:rFonts w:ascii="新宋体" w:eastAsia="新宋体" w:hAnsi="新宋体"/>
          <w:sz w:val="28"/>
          <w:szCs w:val="32"/>
        </w:rPr>
        <w:t>F</w:t>
      </w:r>
      <w:r w:rsidR="0062248B">
        <w:rPr>
          <w:rFonts w:ascii="新宋体" w:eastAsia="新宋体" w:hAnsi="新宋体" w:hint="eastAsia"/>
          <w:sz w:val="28"/>
          <w:szCs w:val="32"/>
        </w:rPr>
        <w:t>，反馈系数为</w:t>
      </w:r>
      <w:r w:rsidR="0062248B">
        <w:rPr>
          <w:rFonts w:ascii="新宋体" w:eastAsia="新宋体" w:hAnsi="新宋体"/>
          <w:sz w:val="28"/>
          <w:szCs w:val="32"/>
        </w:rPr>
        <w:t>1</w:t>
      </w:r>
      <w:r w:rsidR="004173F1">
        <w:rPr>
          <w:rFonts w:ascii="新宋体" w:eastAsia="新宋体" w:hAnsi="新宋体"/>
          <w:sz w:val="28"/>
          <w:szCs w:val="32"/>
        </w:rPr>
        <w:t xml:space="preserve"> </w:t>
      </w:r>
    </w:p>
    <w:p w14:paraId="4FBEE514" w14:textId="5DDA4D27" w:rsidR="000C66E7" w:rsidRDefault="000C66E7" w:rsidP="00CA45F3">
      <w:pPr>
        <w:rPr>
          <w:rFonts w:ascii="新宋体" w:eastAsia="新宋体" w:hAnsi="新宋体"/>
          <w:sz w:val="28"/>
          <w:szCs w:val="32"/>
        </w:rPr>
      </w:pPr>
      <w:r w:rsidRPr="000C66E7">
        <w:rPr>
          <w:rFonts w:ascii="新宋体" w:eastAsia="新宋体" w:hAnsi="新宋体"/>
          <w:noProof/>
          <w:sz w:val="28"/>
          <w:szCs w:val="32"/>
        </w:rPr>
        <w:lastRenderedPageBreak/>
        <w:drawing>
          <wp:inline distT="0" distB="0" distL="0" distR="0" wp14:anchorId="67ABFD2F" wp14:editId="3C1F7E46">
            <wp:extent cx="2677160" cy="199009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C83B" w14:textId="00441AAE" w:rsidR="000C66E7" w:rsidRDefault="000C66E7" w:rsidP="00CA45F3">
      <w:pPr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回路总电容</w:t>
      </w:r>
      <m:oMath>
        <m:r>
          <w:rPr>
            <w:rFonts w:ascii="Cambria Math" w:eastAsia="新宋体" w:hAnsi="Cambria Math"/>
            <w:sz w:val="28"/>
            <w:szCs w:val="32"/>
          </w:rPr>
          <m:t>C=</m:t>
        </m:r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270</m:t>
                </m:r>
                <m:r>
                  <w:rPr>
                    <w:rFonts w:ascii="Cambria Math" w:eastAsia="新宋体" w:hAnsi="Cambria Math" w:hint="eastAsia"/>
                    <w:sz w:val="28"/>
                    <w:szCs w:val="32"/>
                  </w:rPr>
                  <m:t>p</m:t>
                </m:r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F</m:t>
                </m:r>
              </m:den>
            </m:f>
            <m:r>
              <w:rPr>
                <w:rFonts w:ascii="Cambria Math" w:eastAsia="新宋体" w:hAnsi="Cambria Math"/>
                <w:sz w:val="28"/>
                <w:szCs w:val="32"/>
              </w:rPr>
              <m:t>+</m:t>
            </m:r>
            <m:f>
              <m:fPr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270</m:t>
                </m:r>
                <m:r>
                  <w:rPr>
                    <w:rFonts w:ascii="Cambria Math" w:eastAsia="新宋体" w:hAnsi="Cambria Math" w:hint="eastAsia"/>
                    <w:sz w:val="28"/>
                    <w:szCs w:val="32"/>
                  </w:rPr>
                  <m:t>p</m:t>
                </m:r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F</m:t>
                </m:r>
              </m:den>
            </m:f>
          </m:den>
        </m:f>
        <m:r>
          <w:rPr>
            <w:rFonts w:ascii="Cambria Math" w:eastAsia="新宋体" w:hAnsi="Cambria Math"/>
            <w:sz w:val="28"/>
            <w:szCs w:val="32"/>
          </w:rPr>
          <m:t>+</m:t>
        </m:r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1.2</m:t>
                </m:r>
                <m:r>
                  <w:rPr>
                    <w:rFonts w:ascii="Cambria Math" w:eastAsia="新宋体" w:hAnsi="Cambria Math" w:hint="eastAsia"/>
                    <w:sz w:val="28"/>
                    <w:szCs w:val="32"/>
                  </w:rPr>
                  <m:t>n</m:t>
                </m:r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F</m:t>
                </m:r>
              </m:den>
            </m:f>
            <m:r>
              <w:rPr>
                <w:rFonts w:ascii="Cambria Math" w:eastAsia="新宋体" w:hAnsi="Cambria Math"/>
                <w:sz w:val="28"/>
                <w:szCs w:val="32"/>
              </w:rPr>
              <m:t>+</m:t>
            </m:r>
            <m:f>
              <m:fPr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1.2</m:t>
                </m:r>
                <m:r>
                  <w:rPr>
                    <w:rFonts w:ascii="Cambria Math" w:eastAsia="新宋体" w:hAnsi="Cambria Math" w:hint="eastAsia"/>
                    <w:sz w:val="28"/>
                    <w:szCs w:val="32"/>
                  </w:rPr>
                  <m:t>n</m:t>
                </m:r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F</m:t>
                </m:r>
              </m:den>
            </m:f>
            <m:r>
              <w:rPr>
                <w:rFonts w:ascii="Cambria Math" w:eastAsia="新宋体" w:hAnsi="Cambria Math"/>
                <w:sz w:val="28"/>
                <w:szCs w:val="32"/>
              </w:rPr>
              <m:t>+</m:t>
            </m:r>
            <m:f>
              <m:fPr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510</m:t>
                </m:r>
                <m:r>
                  <w:rPr>
                    <w:rFonts w:ascii="Cambria Math" w:eastAsia="新宋体" w:hAnsi="Cambria Math" w:hint="eastAsia"/>
                    <w:sz w:val="28"/>
                    <w:szCs w:val="32"/>
                  </w:rPr>
                  <m:t>p</m:t>
                </m:r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F</m:t>
                </m:r>
              </m:den>
            </m:f>
          </m:den>
        </m:f>
        <m:r>
          <w:rPr>
            <w:rFonts w:ascii="Cambria Math" w:eastAsia="新宋体" w:hAnsi="Cambria Math" w:hint="eastAsia"/>
            <w:sz w:val="28"/>
            <w:szCs w:val="32"/>
          </w:rPr>
          <m:t>≈</m:t>
        </m:r>
        <m:r>
          <w:rPr>
            <w:rFonts w:ascii="Cambria Math" w:eastAsia="新宋体" w:hAnsi="Cambria Math"/>
            <w:sz w:val="28"/>
            <w:szCs w:val="32"/>
          </w:rPr>
          <m:t>411</m:t>
        </m:r>
        <m:r>
          <w:rPr>
            <w:rFonts w:ascii="Cambria Math" w:eastAsia="新宋体" w:hAnsi="Cambria Math" w:hint="eastAsia"/>
            <w:sz w:val="28"/>
            <w:szCs w:val="32"/>
          </w:rPr>
          <m:t>p</m:t>
        </m:r>
        <m:r>
          <w:rPr>
            <w:rFonts w:ascii="Cambria Math" w:eastAsia="新宋体" w:hAnsi="Cambria Math"/>
            <w:sz w:val="28"/>
            <w:szCs w:val="32"/>
          </w:rPr>
          <m:t>F</m:t>
        </m:r>
      </m:oMath>
      <w:r>
        <w:rPr>
          <w:rFonts w:ascii="新宋体" w:eastAsia="新宋体" w:hAnsi="新宋体" w:hint="eastAsia"/>
          <w:sz w:val="28"/>
          <w:szCs w:val="32"/>
        </w:rPr>
        <w:t>，总电感</w:t>
      </w:r>
      <m:oMath>
        <m:r>
          <w:rPr>
            <w:rFonts w:ascii="Cambria Math" w:eastAsia="新宋体" w:hAnsi="Cambria Math"/>
            <w:sz w:val="28"/>
            <w:szCs w:val="32"/>
          </w:rPr>
          <m:t>L=330</m:t>
        </m:r>
        <m:r>
          <w:rPr>
            <w:rFonts w:ascii="Cambria Math" w:eastAsia="新宋体" w:hAnsi="Cambria Math" w:hint="eastAsia"/>
            <w:sz w:val="28"/>
            <w:szCs w:val="32"/>
          </w:rPr>
          <m:t>n</m:t>
        </m:r>
        <m:r>
          <w:rPr>
            <w:rFonts w:ascii="Cambria Math" w:eastAsia="新宋体" w:hAnsi="Cambria Math"/>
            <w:sz w:val="28"/>
            <w:szCs w:val="32"/>
          </w:rPr>
          <m:t>H+120</m:t>
        </m:r>
        <m:r>
          <w:rPr>
            <w:rFonts w:ascii="Cambria Math" w:eastAsia="新宋体" w:hAnsi="Cambria Math" w:hint="eastAsia"/>
            <w:sz w:val="28"/>
            <w:szCs w:val="32"/>
          </w:rPr>
          <m:t>n</m:t>
        </m:r>
        <m:r>
          <w:rPr>
            <w:rFonts w:ascii="Cambria Math" w:eastAsia="新宋体" w:hAnsi="Cambria Math"/>
            <w:sz w:val="28"/>
            <w:szCs w:val="32"/>
          </w:rPr>
          <m:t>H=450</m:t>
        </m:r>
        <m:r>
          <w:rPr>
            <w:rFonts w:ascii="Cambria Math" w:eastAsia="新宋体" w:hAnsi="Cambria Math" w:hint="eastAsia"/>
            <w:sz w:val="28"/>
            <w:szCs w:val="32"/>
          </w:rPr>
          <m:t>n</m:t>
        </m:r>
        <m:r>
          <w:rPr>
            <w:rFonts w:ascii="Cambria Math" w:eastAsia="新宋体" w:hAnsi="Cambria Math"/>
            <w:sz w:val="28"/>
            <w:szCs w:val="32"/>
          </w:rPr>
          <m:t>H</m:t>
        </m:r>
      </m:oMath>
      <w:r>
        <w:rPr>
          <w:rFonts w:ascii="新宋体" w:eastAsia="新宋体" w:hAnsi="新宋体" w:hint="eastAsia"/>
          <w:sz w:val="28"/>
          <w:szCs w:val="32"/>
        </w:rPr>
        <w:t>，理论谐振频率</w:t>
      </w:r>
      <w:bookmarkStart w:id="0" w:name="_Hlk169973014"/>
      <m:oMath>
        <m:sSub>
          <m:sSub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新宋体" w:hAnsi="Cambria Math" w:hint="eastAsia"/>
                <w:sz w:val="28"/>
                <w:szCs w:val="32"/>
              </w:rPr>
              <m:t>f</m:t>
            </m:r>
          </m:e>
          <m:sub>
            <m:r>
              <w:rPr>
                <w:rFonts w:ascii="Cambria Math" w:eastAsia="新宋体" w:hAnsi="Cambria Math"/>
                <w:sz w:val="28"/>
                <w:szCs w:val="32"/>
              </w:rPr>
              <m:t>0</m:t>
            </m:r>
          </m:sub>
        </m:sSub>
        <m:r>
          <w:rPr>
            <w:rFonts w:ascii="Cambria Math" w:eastAsia="新宋体" w:hAnsi="Cambria Math"/>
            <w:sz w:val="28"/>
            <w:szCs w:val="32"/>
          </w:rPr>
          <m:t>=</m:t>
        </m:r>
        <m:f>
          <m:fPr>
            <m:ctrlPr>
              <w:rPr>
                <w:rFonts w:ascii="Cambria Math" w:eastAsia="新宋体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32"/>
              </w:rPr>
              <m:t>2</m:t>
            </m:r>
            <m:r>
              <w:rPr>
                <w:rFonts w:ascii="Cambria Math" w:eastAsia="新宋体" w:hAnsi="Cambria Math" w:hint="eastAsia"/>
                <w:sz w:val="28"/>
                <w:szCs w:val="32"/>
              </w:rPr>
              <m:t>π</m:t>
            </m:r>
            <m:rad>
              <m:radPr>
                <m:degHide m:val="1"/>
                <m:ctrlPr>
                  <w:rPr>
                    <w:rFonts w:ascii="Cambria Math" w:eastAsia="新宋体" w:hAnsi="Cambria Math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32"/>
                  </w:rPr>
                  <m:t>LC</m:t>
                </m:r>
              </m:e>
            </m:rad>
          </m:den>
        </m:f>
        <m:r>
          <w:rPr>
            <w:rFonts w:ascii="Cambria Math" w:eastAsia="新宋体" w:hAnsi="Cambria Math" w:hint="eastAsia"/>
            <w:sz w:val="28"/>
            <w:szCs w:val="32"/>
          </w:rPr>
          <m:t>≈</m:t>
        </m:r>
        <m:r>
          <w:rPr>
            <w:rFonts w:ascii="Cambria Math" w:eastAsia="新宋体" w:hAnsi="Cambria Math"/>
            <w:sz w:val="28"/>
            <w:szCs w:val="32"/>
          </w:rPr>
          <m:t>11.7MH</m:t>
        </m:r>
        <m:r>
          <w:rPr>
            <w:rFonts w:ascii="Cambria Math" w:eastAsia="新宋体" w:hAnsi="Cambria Math" w:hint="eastAsia"/>
            <w:sz w:val="28"/>
            <w:szCs w:val="32"/>
          </w:rPr>
          <m:t>z</m:t>
        </m:r>
      </m:oMath>
      <w:bookmarkEnd w:id="0"/>
    </w:p>
    <w:p w14:paraId="2C704788" w14:textId="77777777" w:rsidR="00C00E3D" w:rsidRDefault="00C00E3D" w:rsidP="00CA45F3">
      <w:pPr>
        <w:rPr>
          <w:rFonts w:ascii="新宋体" w:eastAsia="新宋体" w:hAnsi="新宋体" w:hint="eastAsia"/>
          <w:sz w:val="28"/>
          <w:szCs w:val="32"/>
        </w:rPr>
      </w:pPr>
    </w:p>
    <w:p w14:paraId="12BA20DA" w14:textId="4FC03F81" w:rsidR="00C9710F" w:rsidRDefault="00C9710F" w:rsidP="00CA45F3">
      <w:pPr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/>
          <w:sz w:val="28"/>
          <w:szCs w:val="32"/>
        </w:rPr>
        <w:t>3</w:t>
      </w:r>
      <w:r>
        <w:rPr>
          <w:rFonts w:ascii="新宋体" w:eastAsia="新宋体" w:hAnsi="新宋体" w:hint="eastAsia"/>
          <w:sz w:val="28"/>
          <w:szCs w:val="32"/>
        </w:rPr>
        <w:t>、仿真调试与分析</w:t>
      </w:r>
    </w:p>
    <w:p w14:paraId="5B3A8FBE" w14:textId="23984832" w:rsidR="00711D66" w:rsidRDefault="00711D66" w:rsidP="00EA37FA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在仿真时需要加入一个噪声源来起振，用示波器观察输出波形是否为不失真的正弦波，用频率计测量振荡频率，仿真电路如下</w:t>
      </w:r>
    </w:p>
    <w:p w14:paraId="21919651" w14:textId="5AF0A6E9" w:rsidR="00711D66" w:rsidRDefault="00F74D11" w:rsidP="00CA45F3">
      <w:pPr>
        <w:rPr>
          <w:rFonts w:ascii="新宋体" w:eastAsia="新宋体" w:hAnsi="新宋体"/>
          <w:sz w:val="28"/>
          <w:szCs w:val="32"/>
        </w:rPr>
      </w:pPr>
      <w:r w:rsidRPr="00F74D11">
        <w:rPr>
          <w:rFonts w:ascii="新宋体" w:eastAsia="新宋体" w:hAnsi="新宋体"/>
          <w:sz w:val="28"/>
          <w:szCs w:val="32"/>
        </w:rPr>
        <w:drawing>
          <wp:inline distT="0" distB="0" distL="0" distR="0" wp14:anchorId="5D402CDB" wp14:editId="53BB82D2">
            <wp:extent cx="5274310" cy="3999865"/>
            <wp:effectExtent l="0" t="0" r="2540" b="635"/>
            <wp:docPr id="122346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6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567C" w14:textId="644F1AC8" w:rsidR="00711D66" w:rsidRDefault="00711D66" w:rsidP="00CA45F3">
      <w:pPr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lastRenderedPageBreak/>
        <w:t>示波器观察结果和频率计测量结果如下</w:t>
      </w:r>
    </w:p>
    <w:p w14:paraId="06FE7325" w14:textId="673F61F2" w:rsidR="00711D66" w:rsidRDefault="00711D66" w:rsidP="000F770C">
      <w:pPr>
        <w:ind w:left="560" w:hangingChars="200" w:hanging="560"/>
        <w:rPr>
          <w:rFonts w:ascii="新宋体" w:eastAsia="新宋体" w:hAnsi="新宋体"/>
          <w:sz w:val="28"/>
          <w:szCs w:val="32"/>
        </w:rPr>
      </w:pPr>
      <w:r w:rsidRPr="00711D66">
        <w:rPr>
          <w:rFonts w:ascii="新宋体" w:eastAsia="新宋体" w:hAnsi="新宋体"/>
          <w:noProof/>
          <w:sz w:val="28"/>
          <w:szCs w:val="32"/>
        </w:rPr>
        <w:drawing>
          <wp:inline distT="0" distB="0" distL="0" distR="0" wp14:anchorId="14E2FBDF" wp14:editId="42CBD21E">
            <wp:extent cx="5274310" cy="24999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eastAsia="新宋体" w:hAnsi="新宋体" w:hint="eastAsia"/>
          <w:sz w:val="28"/>
          <w:szCs w:val="32"/>
        </w:rPr>
        <w:t>振荡频率</w:t>
      </w:r>
      <w:r w:rsidR="000F770C">
        <w:rPr>
          <w:rFonts w:ascii="新宋体" w:eastAsia="新宋体" w:hAnsi="新宋体" w:hint="eastAsia"/>
          <w:sz w:val="28"/>
          <w:szCs w:val="32"/>
        </w:rPr>
        <w:t>为</w:t>
      </w:r>
      <w:r>
        <w:rPr>
          <w:rFonts w:ascii="新宋体" w:eastAsia="新宋体" w:hAnsi="新宋体" w:hint="eastAsia"/>
          <w:sz w:val="28"/>
          <w:szCs w:val="32"/>
        </w:rPr>
        <w:t>1</w:t>
      </w:r>
      <w:r w:rsidR="000F770C">
        <w:rPr>
          <w:rFonts w:ascii="新宋体" w:eastAsia="新宋体" w:hAnsi="新宋体" w:hint="eastAsia"/>
          <w:sz w:val="28"/>
          <w:szCs w:val="32"/>
        </w:rPr>
        <w:t>1</w:t>
      </w:r>
      <w:r>
        <w:rPr>
          <w:rFonts w:ascii="新宋体" w:eastAsia="新宋体" w:hAnsi="新宋体"/>
          <w:sz w:val="28"/>
          <w:szCs w:val="32"/>
        </w:rPr>
        <w:t>MH</w:t>
      </w:r>
      <w:r>
        <w:rPr>
          <w:rFonts w:ascii="新宋体" w:eastAsia="新宋体" w:hAnsi="新宋体" w:hint="eastAsia"/>
          <w:sz w:val="28"/>
          <w:szCs w:val="32"/>
        </w:rPr>
        <w:t>z</w:t>
      </w:r>
    </w:p>
    <w:p w14:paraId="061331B6" w14:textId="77777777" w:rsidR="000F770C" w:rsidRDefault="000F770C" w:rsidP="000F770C">
      <w:pPr>
        <w:ind w:left="560" w:hangingChars="200" w:hanging="560"/>
        <w:rPr>
          <w:rFonts w:ascii="新宋体" w:eastAsia="新宋体" w:hAnsi="新宋体"/>
          <w:sz w:val="28"/>
          <w:szCs w:val="32"/>
        </w:rPr>
      </w:pPr>
    </w:p>
    <w:p w14:paraId="4FCA5D8F" w14:textId="49A011F8" w:rsidR="006A4FFD" w:rsidRDefault="006A4FFD" w:rsidP="00CA45F3">
      <w:pPr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4、实验验证与测试</w:t>
      </w:r>
    </w:p>
    <w:p w14:paraId="1CDE2B9E" w14:textId="6C6FA349" w:rsidR="00711D66" w:rsidRDefault="00711D66" w:rsidP="00CA45F3">
      <w:pPr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打板、焊接后得到正弦波振荡器的电路板</w:t>
      </w:r>
    </w:p>
    <w:p w14:paraId="11D81ECF" w14:textId="49CDB0CE" w:rsidR="00711D66" w:rsidRDefault="001E11EE" w:rsidP="00CA45F3">
      <w:pPr>
        <w:rPr>
          <w:rFonts w:ascii="新宋体" w:eastAsia="新宋体" w:hAnsi="新宋体"/>
          <w:sz w:val="28"/>
          <w:szCs w:val="32"/>
        </w:rPr>
      </w:pPr>
      <w:r w:rsidRPr="001E11EE">
        <w:rPr>
          <w:rFonts w:ascii="新宋体" w:eastAsia="新宋体" w:hAnsi="新宋体"/>
          <w:noProof/>
          <w:sz w:val="28"/>
          <w:szCs w:val="32"/>
        </w:rPr>
        <w:drawing>
          <wp:inline distT="0" distB="0" distL="0" distR="0" wp14:anchorId="6501FF23" wp14:editId="1276727C">
            <wp:extent cx="5274310" cy="3964305"/>
            <wp:effectExtent l="0" t="0" r="2540" b="0"/>
            <wp:docPr id="370159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D391" w14:textId="19C92867" w:rsidR="00711D66" w:rsidRDefault="005357EF" w:rsidP="00F1475D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lastRenderedPageBreak/>
        <w:t>接入直流电源，用示波器观察输出</w:t>
      </w:r>
    </w:p>
    <w:p w14:paraId="0AB854BE" w14:textId="1FCCA9E4" w:rsidR="005357EF" w:rsidRDefault="005357EF" w:rsidP="00CA45F3">
      <w:pPr>
        <w:rPr>
          <w:rFonts w:ascii="新宋体" w:eastAsia="新宋体" w:hAnsi="新宋体"/>
          <w:sz w:val="28"/>
          <w:szCs w:val="32"/>
        </w:rPr>
      </w:pPr>
      <w:r w:rsidRPr="005357EF">
        <w:rPr>
          <w:rFonts w:ascii="新宋体" w:eastAsia="新宋体" w:hAnsi="新宋体"/>
          <w:noProof/>
          <w:sz w:val="28"/>
          <w:szCs w:val="32"/>
        </w:rPr>
        <w:drawing>
          <wp:inline distT="0" distB="0" distL="0" distR="0" wp14:anchorId="48906FC7" wp14:editId="297C476B">
            <wp:extent cx="5274310" cy="35902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BD1E" w14:textId="794B4B21" w:rsidR="003D1F88" w:rsidRDefault="005357EF" w:rsidP="004B1187">
      <w:pPr>
        <w:ind w:firstLineChars="200" w:firstLine="560"/>
        <w:rPr>
          <w:rFonts w:ascii="新宋体" w:eastAsia="新宋体" w:hAnsi="新宋体"/>
          <w:sz w:val="28"/>
          <w:szCs w:val="32"/>
        </w:rPr>
      </w:pPr>
      <w:r>
        <w:rPr>
          <w:rFonts w:ascii="新宋体" w:eastAsia="新宋体" w:hAnsi="新宋体" w:hint="eastAsia"/>
          <w:sz w:val="28"/>
          <w:szCs w:val="32"/>
        </w:rPr>
        <w:t>此时就观察到了</w:t>
      </w:r>
      <w:r w:rsidR="003D1F88">
        <w:rPr>
          <w:rFonts w:ascii="新宋体" w:eastAsia="新宋体" w:hAnsi="新宋体" w:hint="eastAsia"/>
          <w:sz w:val="28"/>
          <w:szCs w:val="32"/>
        </w:rPr>
        <w:t>振荡器输出频率为1</w:t>
      </w:r>
      <w:r w:rsidR="004B1187">
        <w:rPr>
          <w:rFonts w:ascii="新宋体" w:eastAsia="新宋体" w:hAnsi="新宋体" w:hint="eastAsia"/>
          <w:sz w:val="28"/>
          <w:szCs w:val="32"/>
        </w:rPr>
        <w:t>1.01</w:t>
      </w:r>
      <w:r w:rsidR="003D1F88">
        <w:rPr>
          <w:rFonts w:ascii="新宋体" w:eastAsia="新宋体" w:hAnsi="新宋体"/>
          <w:sz w:val="28"/>
          <w:szCs w:val="32"/>
        </w:rPr>
        <w:t>MH</w:t>
      </w:r>
      <w:r w:rsidR="003D1F88">
        <w:rPr>
          <w:rFonts w:ascii="新宋体" w:eastAsia="新宋体" w:hAnsi="新宋体" w:hint="eastAsia"/>
          <w:sz w:val="28"/>
          <w:szCs w:val="32"/>
        </w:rPr>
        <w:t>z的正弦波，幅度约为</w:t>
      </w:r>
      <w:r w:rsidR="004B1187">
        <w:rPr>
          <w:rFonts w:ascii="新宋体" w:eastAsia="新宋体" w:hAnsi="新宋体" w:hint="eastAsia"/>
          <w:sz w:val="28"/>
          <w:szCs w:val="32"/>
        </w:rPr>
        <w:t>83</w:t>
      </w:r>
      <w:r w:rsidR="003D1F88">
        <w:rPr>
          <w:rFonts w:ascii="新宋体" w:eastAsia="新宋体" w:hAnsi="新宋体"/>
          <w:sz w:val="28"/>
          <w:szCs w:val="32"/>
        </w:rPr>
        <w:t>0</w:t>
      </w:r>
      <w:r w:rsidR="003D1F88">
        <w:rPr>
          <w:rFonts w:ascii="新宋体" w:eastAsia="新宋体" w:hAnsi="新宋体" w:hint="eastAsia"/>
          <w:sz w:val="28"/>
          <w:szCs w:val="32"/>
        </w:rPr>
        <w:t>m</w:t>
      </w:r>
      <w:r w:rsidR="003D1F88">
        <w:rPr>
          <w:rFonts w:ascii="新宋体" w:eastAsia="新宋体" w:hAnsi="新宋体"/>
          <w:sz w:val="28"/>
          <w:szCs w:val="32"/>
        </w:rPr>
        <w:t>V</w:t>
      </w:r>
      <w:r w:rsidR="003D1F88">
        <w:rPr>
          <w:rFonts w:ascii="新宋体" w:eastAsia="新宋体" w:hAnsi="新宋体" w:hint="eastAsia"/>
          <w:sz w:val="28"/>
          <w:szCs w:val="32"/>
        </w:rPr>
        <w:t>，</w:t>
      </w:r>
      <w:r w:rsidR="004B1187">
        <w:rPr>
          <w:rFonts w:ascii="新宋体" w:eastAsia="新宋体" w:hAnsi="新宋体" w:hint="eastAsia"/>
          <w:sz w:val="28"/>
          <w:szCs w:val="32"/>
        </w:rPr>
        <w:t>波形稳定，</w:t>
      </w:r>
      <w:r w:rsidR="003D1F88">
        <w:rPr>
          <w:rFonts w:ascii="新宋体" w:eastAsia="新宋体" w:hAnsi="新宋体" w:hint="eastAsia"/>
          <w:sz w:val="28"/>
          <w:szCs w:val="32"/>
        </w:rPr>
        <w:t>满足实验要求。</w:t>
      </w:r>
    </w:p>
    <w:p w14:paraId="715447F2" w14:textId="77777777" w:rsidR="00072935" w:rsidRPr="003774F4" w:rsidRDefault="00072935" w:rsidP="00CA45F3">
      <w:pPr>
        <w:rPr>
          <w:rFonts w:ascii="新宋体" w:eastAsia="新宋体" w:hAnsi="新宋体"/>
          <w:iCs/>
          <w:sz w:val="28"/>
          <w:szCs w:val="32"/>
        </w:rPr>
      </w:pPr>
    </w:p>
    <w:sectPr w:rsidR="00072935" w:rsidRPr="0037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E9393" w14:textId="77777777" w:rsidR="00D276E6" w:rsidRDefault="00D276E6" w:rsidP="00DE37EF">
      <w:r>
        <w:separator/>
      </w:r>
    </w:p>
  </w:endnote>
  <w:endnote w:type="continuationSeparator" w:id="0">
    <w:p w14:paraId="704E3192" w14:textId="77777777" w:rsidR="00D276E6" w:rsidRDefault="00D276E6" w:rsidP="00DE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FB7F7" w14:textId="77777777" w:rsidR="00D276E6" w:rsidRDefault="00D276E6" w:rsidP="00DE37EF">
      <w:r>
        <w:separator/>
      </w:r>
    </w:p>
  </w:footnote>
  <w:footnote w:type="continuationSeparator" w:id="0">
    <w:p w14:paraId="2BC6A9AE" w14:textId="77777777" w:rsidR="00D276E6" w:rsidRDefault="00D276E6" w:rsidP="00DE3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15128"/>
    <w:multiLevelType w:val="multilevel"/>
    <w:tmpl w:val="4D70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93158"/>
    <w:multiLevelType w:val="multilevel"/>
    <w:tmpl w:val="5FC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031775">
    <w:abstractNumId w:val="0"/>
  </w:num>
  <w:num w:numId="2" w16cid:durableId="122730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F3"/>
    <w:rsid w:val="00072935"/>
    <w:rsid w:val="000C66E7"/>
    <w:rsid w:val="000F770C"/>
    <w:rsid w:val="000F7F51"/>
    <w:rsid w:val="0019446C"/>
    <w:rsid w:val="001C7C19"/>
    <w:rsid w:val="001E11EE"/>
    <w:rsid w:val="002D5CEB"/>
    <w:rsid w:val="00323D31"/>
    <w:rsid w:val="003774F4"/>
    <w:rsid w:val="003D1F88"/>
    <w:rsid w:val="004173F1"/>
    <w:rsid w:val="00463081"/>
    <w:rsid w:val="004766AA"/>
    <w:rsid w:val="004B1187"/>
    <w:rsid w:val="004B6864"/>
    <w:rsid w:val="004D531E"/>
    <w:rsid w:val="0050138D"/>
    <w:rsid w:val="00523C83"/>
    <w:rsid w:val="005357EF"/>
    <w:rsid w:val="005A73E3"/>
    <w:rsid w:val="005E0720"/>
    <w:rsid w:val="0062248B"/>
    <w:rsid w:val="006A4FFD"/>
    <w:rsid w:val="00711D66"/>
    <w:rsid w:val="00715F73"/>
    <w:rsid w:val="00753367"/>
    <w:rsid w:val="007642C4"/>
    <w:rsid w:val="007B07C6"/>
    <w:rsid w:val="009635A6"/>
    <w:rsid w:val="00977A5E"/>
    <w:rsid w:val="009A7071"/>
    <w:rsid w:val="00A203EE"/>
    <w:rsid w:val="00A2126D"/>
    <w:rsid w:val="00AD53EC"/>
    <w:rsid w:val="00AE7FB2"/>
    <w:rsid w:val="00B96D3A"/>
    <w:rsid w:val="00C00E3D"/>
    <w:rsid w:val="00C81CC1"/>
    <w:rsid w:val="00C9710F"/>
    <w:rsid w:val="00CA45F3"/>
    <w:rsid w:val="00CC06C6"/>
    <w:rsid w:val="00D276E6"/>
    <w:rsid w:val="00DB11C2"/>
    <w:rsid w:val="00DE37EF"/>
    <w:rsid w:val="00E42823"/>
    <w:rsid w:val="00E57926"/>
    <w:rsid w:val="00EA37FA"/>
    <w:rsid w:val="00EE18C4"/>
    <w:rsid w:val="00F1475D"/>
    <w:rsid w:val="00F7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C7616"/>
  <w15:chartTrackingRefBased/>
  <w15:docId w15:val="{5554381C-CB71-4F16-BF08-28749D55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B11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11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7E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5CEB"/>
    <w:rPr>
      <w:color w:val="808080"/>
    </w:rPr>
  </w:style>
  <w:style w:type="character" w:customStyle="1" w:styleId="20">
    <w:name w:val="标题 2 字符"/>
    <w:basedOn w:val="a0"/>
    <w:link w:val="2"/>
    <w:uiPriority w:val="9"/>
    <w:rsid w:val="00DB11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B11C2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DB1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DB11C2"/>
  </w:style>
  <w:style w:type="character" w:customStyle="1" w:styleId="vlist-s">
    <w:name w:val="vlist-s"/>
    <w:basedOn w:val="a0"/>
    <w:rsid w:val="00DB11C2"/>
  </w:style>
  <w:style w:type="character" w:styleId="a9">
    <w:name w:val="Strong"/>
    <w:basedOn w:val="a0"/>
    <w:uiPriority w:val="22"/>
    <w:qFormat/>
    <w:rsid w:val="00DB1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有马 加奈</dc:creator>
  <cp:keywords/>
  <dc:description/>
  <cp:lastModifiedBy>Pengfei Li</cp:lastModifiedBy>
  <cp:revision>24</cp:revision>
  <dcterms:created xsi:type="dcterms:W3CDTF">2024-06-22T14:47:00Z</dcterms:created>
  <dcterms:modified xsi:type="dcterms:W3CDTF">2024-06-24T14:24:00Z</dcterms:modified>
</cp:coreProperties>
</file>