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4018" w14:textId="77777777" w:rsidR="009C6FB3" w:rsidRDefault="009C6FB3" w:rsidP="009C6FB3">
      <w:pPr>
        <w:pStyle w:val="text"/>
        <w:spacing w:line="240" w:lineRule="atLeast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C4C4C"/>
          <w:sz w:val="21"/>
          <w:szCs w:val="21"/>
        </w:rPr>
        <w:t>【一、数据分析技术的简答题】</w:t>
      </w:r>
    </w:p>
    <w:p w14:paraId="0798A885" w14:textId="6CB082A1" w:rsidR="009C6FB3" w:rsidRDefault="009C6FB3" w:rsidP="00911377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在python中，pandas的作用是什么？</w:t>
      </w:r>
    </w:p>
    <w:p w14:paraId="53F4AD7D" w14:textId="56433CE3" w:rsidR="00911377" w:rsidRDefault="00911377" w:rsidP="00911377">
      <w:pPr>
        <w:pStyle w:val="text"/>
        <w:spacing w:line="240" w:lineRule="atLeast"/>
        <w:ind w:left="780"/>
        <w:rPr>
          <w:rFonts w:ascii="微软雅黑" w:eastAsia="微软雅黑" w:hAnsi="微软雅黑" w:hint="eastAsia"/>
          <w:color w:val="4C4C4C"/>
          <w:sz w:val="21"/>
          <w:szCs w:val="21"/>
        </w:rPr>
      </w:pPr>
      <w:r w:rsidRPr="00911377">
        <w:rPr>
          <w:rFonts w:ascii="微软雅黑" w:eastAsia="微软雅黑" w:hAnsi="微软雅黑"/>
          <w:color w:val="4C4C4C"/>
          <w:sz w:val="21"/>
          <w:szCs w:val="21"/>
        </w:rPr>
        <w:t>pandas是服务于Python数据读取的专业库，具有强大的功能。它既可以读取本地文档，也可以读取远程服务器上的数据库内容。</w:t>
      </w:r>
    </w:p>
    <w:p w14:paraId="0685BAF4" w14:textId="46370C36" w:rsidR="009C6FB3" w:rsidRDefault="009C6FB3" w:rsidP="00911377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在Python中，什么是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xlrd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？有什么作用？</w:t>
      </w:r>
    </w:p>
    <w:p w14:paraId="0155424B" w14:textId="77777777" w:rsidR="00911377" w:rsidRDefault="00911377" w:rsidP="00911377">
      <w:pPr>
        <w:pStyle w:val="a3"/>
        <w:shd w:val="clear" w:color="auto" w:fill="FFFFFF"/>
        <w:spacing w:before="0" w:beforeAutospacing="0" w:after="240" w:afterAutospacing="0" w:line="390" w:lineRule="atLeast"/>
        <w:ind w:left="7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xlrd</w:t>
      </w:r>
      <w:proofErr w:type="spellEnd"/>
      <w:r>
        <w:rPr>
          <w:rFonts w:ascii="Arial" w:hAnsi="Arial" w:cs="Arial"/>
          <w:color w:val="4D4D4D"/>
        </w:rPr>
        <w:t>是读取</w:t>
      </w:r>
      <w:r>
        <w:rPr>
          <w:rFonts w:ascii="Arial" w:hAnsi="Arial" w:cs="Arial"/>
          <w:color w:val="4D4D4D"/>
        </w:rPr>
        <w:t>excel</w:t>
      </w:r>
      <w:r>
        <w:rPr>
          <w:rFonts w:ascii="Arial" w:hAnsi="Arial" w:cs="Arial"/>
          <w:color w:val="4D4D4D"/>
        </w:rPr>
        <w:t>表格数据；</w:t>
      </w:r>
    </w:p>
    <w:p w14:paraId="12FB1A92" w14:textId="750DC47E" w:rsidR="00911377" w:rsidRPr="00911377" w:rsidRDefault="00911377" w:rsidP="00911377">
      <w:pPr>
        <w:pStyle w:val="a3"/>
        <w:shd w:val="clear" w:color="auto" w:fill="FFFFFF"/>
        <w:spacing w:before="0" w:beforeAutospacing="0" w:after="240" w:afterAutospacing="0" w:line="390" w:lineRule="atLeast"/>
        <w:ind w:left="78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支持</w:t>
      </w:r>
      <w:r>
        <w:rPr>
          <w:rFonts w:ascii="Arial" w:hAnsi="Arial" w:cs="Arial"/>
          <w:color w:val="4D4D4D"/>
        </w:rPr>
        <w:t xml:space="preserve"> xlsx</w:t>
      </w:r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xls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格式的</w:t>
      </w:r>
      <w:r>
        <w:rPr>
          <w:rFonts w:ascii="Arial" w:hAnsi="Arial" w:cs="Arial"/>
          <w:color w:val="4D4D4D"/>
        </w:rPr>
        <w:t>excel</w:t>
      </w:r>
      <w:r>
        <w:rPr>
          <w:rFonts w:ascii="Arial" w:hAnsi="Arial" w:cs="Arial"/>
          <w:color w:val="4D4D4D"/>
        </w:rPr>
        <w:t>表格；</w:t>
      </w:r>
    </w:p>
    <w:p w14:paraId="5361E4CD" w14:textId="0E733FA0" w:rsidR="009C6FB3" w:rsidRDefault="009C6FB3" w:rsidP="00AF5B8B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什么是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DataFrame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数据类型，其特点是什么？</w:t>
      </w:r>
    </w:p>
    <w:p w14:paraId="617E3E9E" w14:textId="43352C7C" w:rsidR="00AF5B8B" w:rsidRDefault="00AF5B8B" w:rsidP="00AF5B8B">
      <w:pPr>
        <w:pStyle w:val="text"/>
        <w:spacing w:line="240" w:lineRule="atLeast"/>
        <w:ind w:left="78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pandas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模块最常用的数据类型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是一个二维的矩阵数据表。</w:t>
      </w:r>
    </w:p>
    <w:p w14:paraId="6D937538" w14:textId="763DDE55" w:rsidR="009C6FB3" w:rsidRDefault="009C6FB3" w:rsidP="00AF5B8B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如何实现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DataFrame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与二维数组的转换？</w:t>
      </w:r>
    </w:p>
    <w:p w14:paraId="21167972" w14:textId="760638D5" w:rsidR="00AF5B8B" w:rsidRDefault="00AF5B8B" w:rsidP="00AF5B8B">
      <w:pPr>
        <w:pStyle w:val="text"/>
        <w:spacing w:line="240" w:lineRule="atLeast"/>
        <w:ind w:left="78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对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DataFrame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数据a</w:t>
      </w:r>
      <w:r>
        <w:rPr>
          <w:rFonts w:ascii="微软雅黑" w:eastAsia="微软雅黑" w:hAnsi="微软雅黑"/>
          <w:color w:val="4C4C4C"/>
          <w:sz w:val="21"/>
          <w:szCs w:val="21"/>
        </w:rPr>
        <w:t>,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使用类方法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a</w:t>
      </w:r>
      <w:r>
        <w:rPr>
          <w:rFonts w:ascii="微软雅黑" w:eastAsia="微软雅黑" w:hAnsi="微软雅黑"/>
          <w:color w:val="4C4C4C"/>
          <w:sz w:val="21"/>
          <w:szCs w:val="21"/>
        </w:rPr>
        <w:t>.values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可以转化为二维数字</w:t>
      </w:r>
    </w:p>
    <w:p w14:paraId="4D04E2FF" w14:textId="23B76368" w:rsidR="009C6FB3" w:rsidRDefault="009C6FB3" w:rsidP="00AF5B8B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如何判断数据的正态性？</w:t>
      </w:r>
    </w:p>
    <w:p w14:paraId="30681341" w14:textId="5B428D6B" w:rsidR="00AF5B8B" w:rsidRDefault="000642B8" w:rsidP="00AF5B8B">
      <w:pPr>
        <w:pStyle w:val="text"/>
        <w:spacing w:line="240" w:lineRule="atLeast"/>
        <w:ind w:left="78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将两列数据载入两个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colum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，</w:t>
      </w:r>
      <w:r w:rsidR="00AF5B8B">
        <w:rPr>
          <w:rFonts w:ascii="微软雅黑" w:eastAsia="微软雅黑" w:hAnsi="微软雅黑" w:hint="eastAsia"/>
          <w:color w:val="4C4C4C"/>
          <w:sz w:val="21"/>
          <w:szCs w:val="21"/>
        </w:rPr>
        <w:t>使用S-W校验，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检验一组数据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Pvalue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，若大于0</w:t>
      </w:r>
      <w:r>
        <w:rPr>
          <w:rFonts w:ascii="微软雅黑" w:eastAsia="微软雅黑" w:hAnsi="微软雅黑"/>
          <w:color w:val="4C4C4C"/>
          <w:sz w:val="21"/>
          <w:szCs w:val="21"/>
        </w:rPr>
        <w:t>.05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则满足正态性</w:t>
      </w:r>
    </w:p>
    <w:p w14:paraId="4F854201" w14:textId="499FE04B" w:rsidR="009C6FB3" w:rsidRDefault="009C6FB3" w:rsidP="000642B8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如何检验两列数据的差异显著性？</w:t>
      </w:r>
    </w:p>
    <w:p w14:paraId="2839B9F6" w14:textId="24218B52" w:rsidR="000642B8" w:rsidRDefault="000642B8" w:rsidP="000642B8">
      <w:pPr>
        <w:pStyle w:val="text"/>
        <w:spacing w:line="240" w:lineRule="atLeast"/>
        <w:ind w:left="78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将两列数据载入两个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colum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，对两组样本进行t检验，若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Pvalue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&gt;0</w:t>
      </w:r>
      <w:r>
        <w:rPr>
          <w:rFonts w:ascii="微软雅黑" w:eastAsia="微软雅黑" w:hAnsi="微软雅黑"/>
          <w:color w:val="4C4C4C"/>
          <w:sz w:val="21"/>
          <w:szCs w:val="21"/>
        </w:rPr>
        <w:t>.05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，则无显著性差异</w:t>
      </w:r>
    </w:p>
    <w:p w14:paraId="4641F362" w14:textId="0E6ADDE5" w:rsidR="009C6FB3" w:rsidRDefault="009C6FB3" w:rsidP="000642B8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lastRenderedPageBreak/>
        <w:t>如何判断两列数据之间的相关性？</w:t>
      </w:r>
    </w:p>
    <w:p w14:paraId="00210935" w14:textId="7359E26B" w:rsidR="000642B8" w:rsidRDefault="000642B8" w:rsidP="000642B8">
      <w:pPr>
        <w:pStyle w:val="text"/>
        <w:spacing w:line="240" w:lineRule="atLeast"/>
        <w:ind w:left="78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将两组数据载入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colum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数据结构中，使用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correl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函数判断相关性系数，</w:t>
      </w:r>
      <w:r w:rsidR="009D63D1">
        <w:rPr>
          <w:rFonts w:ascii="微软雅黑" w:eastAsia="微软雅黑" w:hAnsi="微软雅黑" w:hint="eastAsia"/>
          <w:color w:val="4C4C4C"/>
          <w:sz w:val="21"/>
          <w:szCs w:val="21"/>
        </w:rPr>
        <w:t>若|r|&gt;</w:t>
      </w:r>
      <w:r w:rsidR="009D63D1">
        <w:rPr>
          <w:rFonts w:ascii="微软雅黑" w:eastAsia="微软雅黑" w:hAnsi="微软雅黑"/>
          <w:color w:val="4C4C4C"/>
          <w:sz w:val="21"/>
          <w:szCs w:val="21"/>
        </w:rPr>
        <w:t>0.7</w:t>
      </w:r>
      <w:r w:rsidR="009D63D1">
        <w:rPr>
          <w:rFonts w:ascii="微软雅黑" w:eastAsia="微软雅黑" w:hAnsi="微软雅黑" w:hint="eastAsia"/>
          <w:color w:val="4C4C4C"/>
          <w:sz w:val="21"/>
          <w:szCs w:val="21"/>
        </w:rPr>
        <w:t>，则相关</w:t>
      </w:r>
    </w:p>
    <w:p w14:paraId="6B22DA54" w14:textId="5B6CFCCE" w:rsidR="009C6FB3" w:rsidRDefault="009C6FB3" w:rsidP="009D63D1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如何做好Python中的回归分析？</w:t>
      </w:r>
    </w:p>
    <w:p w14:paraId="2C448347" w14:textId="756B2CCD" w:rsidR="009D63D1" w:rsidRDefault="009D63D1" w:rsidP="009D63D1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选择合适的回归模型。</w:t>
      </w:r>
      <w:r w:rsidR="00200ACD" w:rsidRPr="00200ACD">
        <w:rPr>
          <w:rFonts w:ascii="微软雅黑" w:eastAsia="微软雅黑" w:hAnsi="微软雅黑" w:hint="eastAsia"/>
          <w:color w:val="4C4C4C"/>
          <w:sz w:val="21"/>
          <w:szCs w:val="21"/>
        </w:rPr>
        <w:t>可先从数据库或</w:t>
      </w:r>
      <w:r w:rsidR="00200ACD" w:rsidRPr="00200ACD">
        <w:rPr>
          <w:rFonts w:ascii="微软雅黑" w:eastAsia="微软雅黑" w:hAnsi="微软雅黑"/>
          <w:color w:val="4C4C4C"/>
          <w:sz w:val="21"/>
          <w:szCs w:val="21"/>
        </w:rPr>
        <w:t>Excel中提取相应的列，作为</w:t>
      </w:r>
      <w:proofErr w:type="gramStart"/>
      <w:r w:rsidR="00200ACD" w:rsidRPr="00200ACD">
        <w:rPr>
          <w:rFonts w:ascii="微软雅黑" w:eastAsia="微软雅黑" w:hAnsi="微软雅黑"/>
          <w:color w:val="4C4C4C"/>
          <w:sz w:val="21"/>
          <w:szCs w:val="21"/>
        </w:rPr>
        <w:t>待分析</w:t>
      </w:r>
      <w:proofErr w:type="gramEnd"/>
      <w:r w:rsidR="00200ACD" w:rsidRPr="00200ACD">
        <w:rPr>
          <w:rFonts w:ascii="微软雅黑" w:eastAsia="微软雅黑" w:hAnsi="微软雅黑"/>
          <w:color w:val="4C4C4C"/>
          <w:sz w:val="21"/>
          <w:szCs w:val="21"/>
        </w:rPr>
        <w:t>的数据。</w:t>
      </w:r>
      <w:r w:rsidR="00200ACD">
        <w:rPr>
          <w:rFonts w:ascii="微软雅黑" w:eastAsia="微软雅黑" w:hAnsi="微软雅黑" w:hint="eastAsia"/>
          <w:color w:val="4C4C4C"/>
          <w:sz w:val="21"/>
          <w:szCs w:val="21"/>
        </w:rPr>
        <w:t>做好数据的预处理工作</w:t>
      </w:r>
    </w:p>
    <w:p w14:paraId="4641D647" w14:textId="2BA2B4C0" w:rsidR="009C6FB3" w:rsidRDefault="009C6FB3" w:rsidP="00200ACD">
      <w:pPr>
        <w:pStyle w:val="text"/>
        <w:spacing w:line="240" w:lineRule="atLeast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 xml:space="preserve">　</w:t>
      </w:r>
    </w:p>
    <w:p w14:paraId="6A63EEF2" w14:textId="77777777" w:rsidR="00267BC7" w:rsidRDefault="00267BC7"/>
    <w:sectPr w:rsidR="00267BC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282B"/>
    <w:multiLevelType w:val="hybridMultilevel"/>
    <w:tmpl w:val="C3CC12DA"/>
    <w:lvl w:ilvl="0" w:tplc="BC44E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4286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B3"/>
    <w:rsid w:val="000642B8"/>
    <w:rsid w:val="00200ACD"/>
    <w:rsid w:val="00267BC7"/>
    <w:rsid w:val="00911377"/>
    <w:rsid w:val="009C6FB3"/>
    <w:rsid w:val="009D63D1"/>
    <w:rsid w:val="00A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E292"/>
  <w15:chartTrackingRefBased/>
  <w15:docId w15:val="{0D40A2AC-F853-4AEA-9A1D-7A285EDA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9C6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911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郑晓旸</dc:creator>
  <cp:keywords/>
  <dc:description/>
  <cp:lastModifiedBy>郑晓旸</cp:lastModifiedBy>
  <cp:revision>1</cp:revision>
  <dcterms:created xsi:type="dcterms:W3CDTF">2022-06-17T02:41:00Z</dcterms:created>
  <dcterms:modified xsi:type="dcterms:W3CDTF">2022-06-17T09:18:00Z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2022-06-17T02:41:35Z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ae4b9cf5-6ed4-415b-b7a3-14da7084a184</vt:lpwstr>
  </property>
  <property fmtid="{D5CDD505-2E9C-101B-9397-08002B2CF9AE}" pid="7" name="MSIP_Label_defa4170-0d19-0005-0004-bc88714345d2_ActionId">
    <vt:lpwstr>0d659ca6-23aa-498f-a6bf-ab4544082557</vt:lpwstr>
  </property>
  <property fmtid="{D5CDD505-2E9C-101B-9397-08002B2CF9AE}" pid="8" name="MSIP_Label_defa4170-0d19-0005-0004-bc88714345d2_ContentBits">
    <vt:lpwstr>0</vt:lpwstr>
  </property>
</Properties>
</file>