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9F54" w14:textId="77777777" w:rsidR="002A31B5"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76D5C31" w14:textId="77777777" w:rsidR="002A31B5"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9769540" w14:textId="77777777" w:rsidR="002A31B5" w:rsidRDefault="002A31B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310F4" w14:paraId="7D6F5917" w14:textId="77777777">
        <w:trPr>
          <w:jc w:val="center"/>
        </w:trPr>
        <w:tc>
          <w:tcPr>
            <w:tcW w:w="4508" w:type="dxa"/>
          </w:tcPr>
          <w:p w14:paraId="45487CBC" w14:textId="77777777" w:rsidR="006310F4" w:rsidRDefault="006310F4" w:rsidP="006310F4">
            <w:pPr>
              <w:rPr>
                <w:rFonts w:ascii="Arial" w:eastAsia="Arial" w:hAnsi="Arial" w:cs="Arial"/>
              </w:rPr>
            </w:pPr>
            <w:r>
              <w:rPr>
                <w:rFonts w:ascii="Arial" w:eastAsia="Arial" w:hAnsi="Arial" w:cs="Arial"/>
              </w:rPr>
              <w:t>Date</w:t>
            </w:r>
          </w:p>
        </w:tc>
        <w:tc>
          <w:tcPr>
            <w:tcW w:w="4843" w:type="dxa"/>
          </w:tcPr>
          <w:p w14:paraId="08E612E4" w14:textId="4C936AED" w:rsidR="006310F4" w:rsidRDefault="006310F4" w:rsidP="006310F4">
            <w:pPr>
              <w:rPr>
                <w:rFonts w:ascii="Arial" w:eastAsia="Arial" w:hAnsi="Arial" w:cs="Arial"/>
              </w:rPr>
            </w:pPr>
            <w:r>
              <w:t>06 October 2026</w:t>
            </w:r>
          </w:p>
        </w:tc>
      </w:tr>
      <w:tr w:rsidR="006310F4" w14:paraId="55A07BD5" w14:textId="77777777">
        <w:trPr>
          <w:jc w:val="center"/>
        </w:trPr>
        <w:tc>
          <w:tcPr>
            <w:tcW w:w="4508" w:type="dxa"/>
          </w:tcPr>
          <w:p w14:paraId="33B9C443" w14:textId="77777777" w:rsidR="006310F4" w:rsidRDefault="006310F4" w:rsidP="006310F4">
            <w:pPr>
              <w:rPr>
                <w:rFonts w:ascii="Arial" w:eastAsia="Arial" w:hAnsi="Arial" w:cs="Arial"/>
              </w:rPr>
            </w:pPr>
            <w:r>
              <w:rPr>
                <w:rFonts w:ascii="Arial" w:eastAsia="Arial" w:hAnsi="Arial" w:cs="Arial"/>
              </w:rPr>
              <w:t>Team ID</w:t>
            </w:r>
          </w:p>
        </w:tc>
        <w:tc>
          <w:tcPr>
            <w:tcW w:w="4843" w:type="dxa"/>
          </w:tcPr>
          <w:p w14:paraId="78AB1062" w14:textId="4E79DF90" w:rsidR="006310F4" w:rsidRDefault="006310F4" w:rsidP="006310F4">
            <w:pPr>
              <w:rPr>
                <w:rFonts w:ascii="Arial" w:eastAsia="Arial" w:hAnsi="Arial" w:cs="Arial"/>
              </w:rPr>
            </w:pPr>
            <w:r>
              <w:t>SWTID-2026-9105</w:t>
            </w:r>
          </w:p>
        </w:tc>
      </w:tr>
      <w:tr w:rsidR="002A31B5" w14:paraId="12B2E3A9" w14:textId="77777777">
        <w:trPr>
          <w:jc w:val="center"/>
        </w:trPr>
        <w:tc>
          <w:tcPr>
            <w:tcW w:w="4508" w:type="dxa"/>
          </w:tcPr>
          <w:p w14:paraId="08BB7A84" w14:textId="77777777" w:rsidR="002A31B5" w:rsidRDefault="00000000">
            <w:pPr>
              <w:rPr>
                <w:rFonts w:ascii="Arial" w:eastAsia="Arial" w:hAnsi="Arial" w:cs="Arial"/>
              </w:rPr>
            </w:pPr>
            <w:r>
              <w:rPr>
                <w:rFonts w:ascii="Arial" w:eastAsia="Arial" w:hAnsi="Arial" w:cs="Arial"/>
              </w:rPr>
              <w:t>Project Name</w:t>
            </w:r>
          </w:p>
        </w:tc>
        <w:tc>
          <w:tcPr>
            <w:tcW w:w="4843" w:type="dxa"/>
          </w:tcPr>
          <w:p w14:paraId="1B57CF28" w14:textId="77777777" w:rsidR="002A31B5" w:rsidRDefault="00000000">
            <w:r>
              <w:t>Implement Client Script &amp; UI Policy (Incident)</w:t>
            </w:r>
          </w:p>
        </w:tc>
      </w:tr>
      <w:tr w:rsidR="002A31B5" w14:paraId="13DDA111" w14:textId="77777777">
        <w:trPr>
          <w:jc w:val="center"/>
        </w:trPr>
        <w:tc>
          <w:tcPr>
            <w:tcW w:w="4508" w:type="dxa"/>
          </w:tcPr>
          <w:p w14:paraId="73D491B9" w14:textId="77777777" w:rsidR="002A31B5" w:rsidRDefault="00000000">
            <w:pPr>
              <w:rPr>
                <w:rFonts w:ascii="Arial" w:eastAsia="Arial" w:hAnsi="Arial" w:cs="Arial"/>
              </w:rPr>
            </w:pPr>
            <w:r>
              <w:rPr>
                <w:rFonts w:ascii="Arial" w:eastAsia="Arial" w:hAnsi="Arial" w:cs="Arial"/>
              </w:rPr>
              <w:t>Maximum Marks</w:t>
            </w:r>
          </w:p>
        </w:tc>
        <w:tc>
          <w:tcPr>
            <w:tcW w:w="4843" w:type="dxa"/>
          </w:tcPr>
          <w:p w14:paraId="3CE7636A" w14:textId="77777777" w:rsidR="002A31B5" w:rsidRDefault="00000000">
            <w:pPr>
              <w:rPr>
                <w:rFonts w:ascii="Arial" w:eastAsia="Arial" w:hAnsi="Arial" w:cs="Arial"/>
              </w:rPr>
            </w:pPr>
            <w:r>
              <w:rPr>
                <w:rFonts w:ascii="Arial" w:eastAsia="Arial" w:hAnsi="Arial" w:cs="Arial"/>
              </w:rPr>
              <w:t>4 Marks</w:t>
            </w:r>
          </w:p>
        </w:tc>
      </w:tr>
    </w:tbl>
    <w:p w14:paraId="3878CE8F" w14:textId="77777777" w:rsidR="002A31B5" w:rsidRDefault="002A31B5">
      <w:pPr>
        <w:rPr>
          <w:rFonts w:ascii="Arial" w:eastAsia="Arial" w:hAnsi="Arial" w:cs="Arial"/>
          <w:b/>
        </w:rPr>
      </w:pPr>
    </w:p>
    <w:p w14:paraId="0D99256F" w14:textId="77777777" w:rsidR="002A31B5" w:rsidRDefault="00000000">
      <w:pPr>
        <w:rPr>
          <w:rFonts w:ascii="Arial" w:eastAsia="Arial" w:hAnsi="Arial" w:cs="Arial"/>
          <w:b/>
        </w:rPr>
      </w:pPr>
      <w:r>
        <w:rPr>
          <w:rFonts w:ascii="Arial" w:eastAsia="Arial" w:hAnsi="Arial" w:cs="Arial"/>
          <w:b/>
        </w:rPr>
        <w:t>Data Flow Diagrams:</w:t>
      </w:r>
    </w:p>
    <w:p w14:paraId="473DD2DD" w14:textId="77777777" w:rsidR="002A31B5" w:rsidRDefault="00000000">
      <w:pPr>
        <w:rPr>
          <w:rFonts w:ascii="Arial" w:eastAsia="Arial" w:hAnsi="Arial" w:cs="Arial"/>
        </w:rPr>
      </w:pPr>
      <w:r>
        <w:t>The Data Flow Diagram for this project represents how Incident information moves through the ServiceNow form and how UI Policies and Client Scripts control field behavior, validation, and saving. It highlights the interaction between the Incident user, Incident form, client-side controls, validation logic, and the final Incident record.</w:t>
      </w:r>
    </w:p>
    <w:p w14:paraId="29CF4353" w14:textId="77777777" w:rsidR="002A31B5" w:rsidRDefault="002A31B5">
      <w:pPr>
        <w:rPr>
          <w:rFonts w:ascii="Arial" w:eastAsia="Arial" w:hAnsi="Arial" w:cs="Arial"/>
          <w:b/>
        </w:rPr>
      </w:pPr>
    </w:p>
    <w:p w14:paraId="0F56953B" w14:textId="77777777" w:rsidR="002A31B5" w:rsidRDefault="00000000">
      <w:pPr>
        <w:rPr>
          <w:rFonts w:ascii="Arial" w:eastAsia="Arial" w:hAnsi="Arial" w:cs="Arial"/>
          <w:b/>
        </w:rPr>
      </w:pPr>
      <w:r>
        <w:rPr>
          <w:rFonts w:ascii="Arial" w:eastAsia="Arial" w:hAnsi="Arial" w:cs="Arial"/>
          <w:b/>
        </w:rPr>
        <w:t xml:space="preserve">Project Diagram: </w:t>
      </w:r>
      <w:hyperlink r:id="rId5">
        <w:r>
          <w:rPr>
            <w:rFonts w:ascii="Arial" w:eastAsia="Arial" w:hAnsi="Arial" w:cs="Arial"/>
            <w:b/>
            <w:color w:val="0563C1"/>
            <w:u w:val="single"/>
          </w:rPr>
          <w:t>(Simplified)</w:t>
        </w:r>
      </w:hyperlink>
    </w:p>
    <w:p w14:paraId="07A7B641" w14:textId="77777777" w:rsidR="002A31B5" w:rsidRDefault="002A31B5">
      <w:pPr>
        <w:rPr>
          <w:rFonts w:ascii="Arial" w:eastAsia="Arial" w:hAnsi="Arial" w:cs="Arial"/>
          <w:b/>
        </w:rPr>
      </w:pPr>
    </w:p>
    <w:p w14:paraId="48078978" w14:textId="77777777" w:rsidR="002A31B5" w:rsidRDefault="002A31B5">
      <w:pPr>
        <w:rPr>
          <w:rFonts w:ascii="Arial" w:eastAsia="Arial" w:hAnsi="Arial" w:cs="Arial"/>
          <w:b/>
        </w:rPr>
      </w:pPr>
    </w:p>
    <w:p w14:paraId="6431A0BA" w14:textId="77777777" w:rsidR="002A31B5" w:rsidRDefault="00000000">
      <w:pPr>
        <w:rPr>
          <w:rFonts w:ascii="Arial" w:eastAsia="Arial" w:hAnsi="Arial" w:cs="Arial"/>
          <w:b/>
        </w:rPr>
      </w:pPr>
      <w:r>
        <w:t>User Stories</w:t>
      </w:r>
    </w:p>
    <w:p w14:paraId="5EEFDB22" w14:textId="77777777" w:rsidR="002A31B5" w:rsidRDefault="00000000">
      <w:pPr>
        <w:rPr>
          <w:rFonts w:ascii="Arial" w:eastAsia="Arial" w:hAnsi="Arial" w:cs="Arial"/>
        </w:rPr>
      </w:pPr>
      <w:r>
        <w:t>The following user stories define the functional requirements for the ServiceNow Incident client-side controls.</w:t>
      </w:r>
    </w:p>
    <w:p w14:paraId="32B67FD8" w14:textId="77777777" w:rsidR="002A31B5" w:rsidRDefault="002A31B5">
      <w:pPr>
        <w:rPr>
          <w:rFonts w:ascii="Arial" w:eastAsia="Arial" w:hAnsi="Arial" w:cs="Arial"/>
        </w:rPr>
      </w:pPr>
    </w:p>
    <w:p w14:paraId="1E5348CE" w14:textId="77777777" w:rsidR="002A31B5" w:rsidRDefault="002A31B5"/>
    <w:tbl>
      <w:tblPr>
        <w:tblStyle w:val="TableGrid"/>
        <w:tblW w:w="0" w:type="auto"/>
        <w:jc w:val="center"/>
        <w:tblLook w:val="04A0" w:firstRow="1" w:lastRow="0" w:firstColumn="1" w:lastColumn="0" w:noHBand="0" w:noVBand="1"/>
      </w:tblPr>
      <w:tblGrid>
        <w:gridCol w:w="1368"/>
        <w:gridCol w:w="1656"/>
        <w:gridCol w:w="1080"/>
        <w:gridCol w:w="3096"/>
        <w:gridCol w:w="2520"/>
        <w:gridCol w:w="936"/>
        <w:gridCol w:w="1080"/>
      </w:tblGrid>
      <w:tr w:rsidR="002A31B5" w14:paraId="3CEC6565" w14:textId="77777777">
        <w:trPr>
          <w:jc w:val="center"/>
        </w:trPr>
        <w:tc>
          <w:tcPr>
            <w:tcW w:w="1368" w:type="dxa"/>
            <w:vAlign w:val="center"/>
          </w:tcPr>
          <w:p w14:paraId="7C1CB750" w14:textId="77777777" w:rsidR="002A31B5" w:rsidRDefault="00000000">
            <w:r>
              <w:rPr>
                <w:b/>
                <w:sz w:val="17"/>
              </w:rPr>
              <w:t>User Type</w:t>
            </w:r>
          </w:p>
        </w:tc>
        <w:tc>
          <w:tcPr>
            <w:tcW w:w="1656" w:type="dxa"/>
            <w:vAlign w:val="center"/>
          </w:tcPr>
          <w:p w14:paraId="74B165E8" w14:textId="77777777" w:rsidR="002A31B5" w:rsidRDefault="00000000">
            <w:r>
              <w:rPr>
                <w:b/>
                <w:sz w:val="17"/>
              </w:rPr>
              <w:t>Functional Requirement (Epic)</w:t>
            </w:r>
          </w:p>
        </w:tc>
        <w:tc>
          <w:tcPr>
            <w:tcW w:w="1080" w:type="dxa"/>
            <w:vAlign w:val="center"/>
          </w:tcPr>
          <w:p w14:paraId="549F5A35" w14:textId="77777777" w:rsidR="002A31B5" w:rsidRDefault="00000000">
            <w:r>
              <w:rPr>
                <w:b/>
                <w:sz w:val="17"/>
              </w:rPr>
              <w:t>User Story Number</w:t>
            </w:r>
          </w:p>
        </w:tc>
        <w:tc>
          <w:tcPr>
            <w:tcW w:w="3096" w:type="dxa"/>
            <w:vAlign w:val="center"/>
          </w:tcPr>
          <w:p w14:paraId="005496DF" w14:textId="77777777" w:rsidR="002A31B5" w:rsidRDefault="00000000">
            <w:r>
              <w:rPr>
                <w:b/>
                <w:sz w:val="17"/>
              </w:rPr>
              <w:t>User Story / Task</w:t>
            </w:r>
          </w:p>
        </w:tc>
        <w:tc>
          <w:tcPr>
            <w:tcW w:w="2520" w:type="dxa"/>
            <w:vAlign w:val="center"/>
          </w:tcPr>
          <w:p w14:paraId="482CA6E7" w14:textId="77777777" w:rsidR="002A31B5" w:rsidRDefault="00000000">
            <w:r>
              <w:rPr>
                <w:b/>
                <w:sz w:val="17"/>
              </w:rPr>
              <w:t>Acceptance Criteria</w:t>
            </w:r>
          </w:p>
        </w:tc>
        <w:tc>
          <w:tcPr>
            <w:tcW w:w="936" w:type="dxa"/>
            <w:vAlign w:val="center"/>
          </w:tcPr>
          <w:p w14:paraId="740BC71B" w14:textId="77777777" w:rsidR="002A31B5" w:rsidRDefault="00000000">
            <w:r>
              <w:rPr>
                <w:b/>
                <w:sz w:val="17"/>
              </w:rPr>
              <w:t>Priority</w:t>
            </w:r>
          </w:p>
        </w:tc>
        <w:tc>
          <w:tcPr>
            <w:tcW w:w="1080" w:type="dxa"/>
            <w:vAlign w:val="center"/>
          </w:tcPr>
          <w:p w14:paraId="02E24136" w14:textId="77777777" w:rsidR="002A31B5" w:rsidRDefault="00000000">
            <w:r>
              <w:rPr>
                <w:b/>
                <w:sz w:val="17"/>
              </w:rPr>
              <w:t>Release</w:t>
            </w:r>
          </w:p>
        </w:tc>
      </w:tr>
      <w:tr w:rsidR="002A31B5" w14:paraId="7BB69A36" w14:textId="77777777">
        <w:trPr>
          <w:jc w:val="center"/>
        </w:trPr>
        <w:tc>
          <w:tcPr>
            <w:tcW w:w="1368" w:type="dxa"/>
            <w:vAlign w:val="center"/>
          </w:tcPr>
          <w:p w14:paraId="53FAB70C" w14:textId="77777777" w:rsidR="002A31B5" w:rsidRDefault="00000000">
            <w:r>
              <w:rPr>
                <w:sz w:val="16"/>
              </w:rPr>
              <w:t>Incident User</w:t>
            </w:r>
          </w:p>
        </w:tc>
        <w:tc>
          <w:tcPr>
            <w:tcW w:w="1656" w:type="dxa"/>
            <w:vAlign w:val="center"/>
          </w:tcPr>
          <w:p w14:paraId="544D32A8" w14:textId="77777777" w:rsidR="002A31B5" w:rsidRDefault="00000000">
            <w:r>
              <w:rPr>
                <w:sz w:val="16"/>
              </w:rPr>
              <w:t>Incident Creation</w:t>
            </w:r>
          </w:p>
        </w:tc>
        <w:tc>
          <w:tcPr>
            <w:tcW w:w="1080" w:type="dxa"/>
            <w:vAlign w:val="center"/>
          </w:tcPr>
          <w:p w14:paraId="309D3511" w14:textId="77777777" w:rsidR="002A31B5" w:rsidRDefault="00000000">
            <w:r>
              <w:rPr>
                <w:sz w:val="16"/>
              </w:rPr>
              <w:t>USN-1</w:t>
            </w:r>
          </w:p>
        </w:tc>
        <w:tc>
          <w:tcPr>
            <w:tcW w:w="3096" w:type="dxa"/>
            <w:vAlign w:val="center"/>
          </w:tcPr>
          <w:p w14:paraId="1A09A572" w14:textId="77777777" w:rsidR="002A31B5" w:rsidRDefault="00000000">
            <w:r>
              <w:rPr>
                <w:sz w:val="16"/>
              </w:rPr>
              <w:t>As an Incident user, I can create an Incident with the required information.</w:t>
            </w:r>
          </w:p>
        </w:tc>
        <w:tc>
          <w:tcPr>
            <w:tcW w:w="2520" w:type="dxa"/>
            <w:vAlign w:val="center"/>
          </w:tcPr>
          <w:p w14:paraId="7F1CB8D6" w14:textId="77777777" w:rsidR="002A31B5" w:rsidRDefault="00000000">
            <w:r>
              <w:rPr>
                <w:sz w:val="16"/>
              </w:rPr>
              <w:t>Incident form opens and required information can be entered.</w:t>
            </w:r>
          </w:p>
        </w:tc>
        <w:tc>
          <w:tcPr>
            <w:tcW w:w="936" w:type="dxa"/>
            <w:vAlign w:val="center"/>
          </w:tcPr>
          <w:p w14:paraId="0BEBF350" w14:textId="77777777" w:rsidR="002A31B5" w:rsidRDefault="00000000">
            <w:r>
              <w:rPr>
                <w:sz w:val="16"/>
              </w:rPr>
              <w:t>High</w:t>
            </w:r>
          </w:p>
        </w:tc>
        <w:tc>
          <w:tcPr>
            <w:tcW w:w="1080" w:type="dxa"/>
            <w:vAlign w:val="center"/>
          </w:tcPr>
          <w:p w14:paraId="75E20A6B" w14:textId="77777777" w:rsidR="002A31B5" w:rsidRDefault="00000000">
            <w:r>
              <w:rPr>
                <w:sz w:val="16"/>
              </w:rPr>
              <w:t>Sprint-1</w:t>
            </w:r>
          </w:p>
        </w:tc>
      </w:tr>
      <w:tr w:rsidR="002A31B5" w14:paraId="343C0788" w14:textId="77777777">
        <w:trPr>
          <w:jc w:val="center"/>
        </w:trPr>
        <w:tc>
          <w:tcPr>
            <w:tcW w:w="1368" w:type="dxa"/>
            <w:vAlign w:val="center"/>
          </w:tcPr>
          <w:p w14:paraId="274706D3" w14:textId="77777777" w:rsidR="002A31B5" w:rsidRDefault="00000000">
            <w:r>
              <w:rPr>
                <w:sz w:val="16"/>
              </w:rPr>
              <w:t>Incident User</w:t>
            </w:r>
          </w:p>
        </w:tc>
        <w:tc>
          <w:tcPr>
            <w:tcW w:w="1656" w:type="dxa"/>
            <w:vAlign w:val="center"/>
          </w:tcPr>
          <w:p w14:paraId="6ADD9435" w14:textId="77777777" w:rsidR="002A31B5" w:rsidRDefault="00000000">
            <w:r>
              <w:rPr>
                <w:sz w:val="16"/>
              </w:rPr>
              <w:t>Impact-Based Control</w:t>
            </w:r>
          </w:p>
        </w:tc>
        <w:tc>
          <w:tcPr>
            <w:tcW w:w="1080" w:type="dxa"/>
            <w:vAlign w:val="center"/>
          </w:tcPr>
          <w:p w14:paraId="518BA100" w14:textId="77777777" w:rsidR="002A31B5" w:rsidRDefault="00000000">
            <w:r>
              <w:rPr>
                <w:sz w:val="16"/>
              </w:rPr>
              <w:t>USN-2</w:t>
            </w:r>
          </w:p>
        </w:tc>
        <w:tc>
          <w:tcPr>
            <w:tcW w:w="3096" w:type="dxa"/>
            <w:vAlign w:val="center"/>
          </w:tcPr>
          <w:p w14:paraId="74AC5EA1" w14:textId="77777777" w:rsidR="002A31B5" w:rsidRDefault="00000000">
            <w:r>
              <w:rPr>
                <w:sz w:val="16"/>
              </w:rPr>
              <w:t>As an Incident user, when Impact is High, I can see the configured field controls.</w:t>
            </w:r>
          </w:p>
        </w:tc>
        <w:tc>
          <w:tcPr>
            <w:tcW w:w="2520" w:type="dxa"/>
            <w:vAlign w:val="center"/>
          </w:tcPr>
          <w:p w14:paraId="13B73A55" w14:textId="77777777" w:rsidR="002A31B5" w:rsidRDefault="00000000">
            <w:r>
              <w:rPr>
                <w:sz w:val="16"/>
              </w:rPr>
              <w:t>UI Policy activates when Impact = High.</w:t>
            </w:r>
          </w:p>
        </w:tc>
        <w:tc>
          <w:tcPr>
            <w:tcW w:w="936" w:type="dxa"/>
            <w:vAlign w:val="center"/>
          </w:tcPr>
          <w:p w14:paraId="77457B75" w14:textId="77777777" w:rsidR="002A31B5" w:rsidRDefault="00000000">
            <w:r>
              <w:rPr>
                <w:sz w:val="16"/>
              </w:rPr>
              <w:t>High</w:t>
            </w:r>
          </w:p>
        </w:tc>
        <w:tc>
          <w:tcPr>
            <w:tcW w:w="1080" w:type="dxa"/>
            <w:vAlign w:val="center"/>
          </w:tcPr>
          <w:p w14:paraId="3F9E3AA1" w14:textId="77777777" w:rsidR="002A31B5" w:rsidRDefault="00000000">
            <w:r>
              <w:rPr>
                <w:sz w:val="16"/>
              </w:rPr>
              <w:t>Sprint-1</w:t>
            </w:r>
          </w:p>
        </w:tc>
      </w:tr>
      <w:tr w:rsidR="002A31B5" w14:paraId="1F370C78" w14:textId="77777777">
        <w:trPr>
          <w:jc w:val="center"/>
        </w:trPr>
        <w:tc>
          <w:tcPr>
            <w:tcW w:w="1368" w:type="dxa"/>
            <w:vAlign w:val="center"/>
          </w:tcPr>
          <w:p w14:paraId="7DF9CC76" w14:textId="77777777" w:rsidR="002A31B5" w:rsidRDefault="00000000">
            <w:r>
              <w:rPr>
                <w:sz w:val="16"/>
              </w:rPr>
              <w:t>Incident User</w:t>
            </w:r>
          </w:p>
        </w:tc>
        <w:tc>
          <w:tcPr>
            <w:tcW w:w="1656" w:type="dxa"/>
            <w:vAlign w:val="center"/>
          </w:tcPr>
          <w:p w14:paraId="7325C5D2" w14:textId="77777777" w:rsidR="002A31B5" w:rsidRDefault="00000000">
            <w:r>
              <w:rPr>
                <w:sz w:val="16"/>
              </w:rPr>
              <w:t>Urgency Automation</w:t>
            </w:r>
          </w:p>
        </w:tc>
        <w:tc>
          <w:tcPr>
            <w:tcW w:w="1080" w:type="dxa"/>
            <w:vAlign w:val="center"/>
          </w:tcPr>
          <w:p w14:paraId="0B230C58" w14:textId="77777777" w:rsidR="002A31B5" w:rsidRDefault="00000000">
            <w:r>
              <w:rPr>
                <w:sz w:val="16"/>
              </w:rPr>
              <w:t>USN-3</w:t>
            </w:r>
          </w:p>
        </w:tc>
        <w:tc>
          <w:tcPr>
            <w:tcW w:w="3096" w:type="dxa"/>
            <w:vAlign w:val="center"/>
          </w:tcPr>
          <w:p w14:paraId="5A9D339B" w14:textId="77777777" w:rsidR="002A31B5" w:rsidRDefault="00000000">
            <w:r>
              <w:rPr>
                <w:sz w:val="16"/>
              </w:rPr>
              <w:t>As an Incident user, I want Urgency to be automatically set to High when Impact is High.</w:t>
            </w:r>
          </w:p>
        </w:tc>
        <w:tc>
          <w:tcPr>
            <w:tcW w:w="2520" w:type="dxa"/>
            <w:vAlign w:val="center"/>
          </w:tcPr>
          <w:p w14:paraId="5BD19E85" w14:textId="77777777" w:rsidR="002A31B5" w:rsidRDefault="00000000">
            <w:r>
              <w:rPr>
                <w:sz w:val="16"/>
              </w:rPr>
              <w:t>Urgency changes automatically to High and follows the configured UI behavior.</w:t>
            </w:r>
          </w:p>
        </w:tc>
        <w:tc>
          <w:tcPr>
            <w:tcW w:w="936" w:type="dxa"/>
            <w:vAlign w:val="center"/>
          </w:tcPr>
          <w:p w14:paraId="13BB2CA9" w14:textId="77777777" w:rsidR="002A31B5" w:rsidRDefault="00000000">
            <w:r>
              <w:rPr>
                <w:sz w:val="16"/>
              </w:rPr>
              <w:t>High</w:t>
            </w:r>
          </w:p>
        </w:tc>
        <w:tc>
          <w:tcPr>
            <w:tcW w:w="1080" w:type="dxa"/>
            <w:vAlign w:val="center"/>
          </w:tcPr>
          <w:p w14:paraId="0EAD08CB" w14:textId="77777777" w:rsidR="002A31B5" w:rsidRDefault="00000000">
            <w:r>
              <w:rPr>
                <w:sz w:val="16"/>
              </w:rPr>
              <w:t>Sprint-1</w:t>
            </w:r>
          </w:p>
        </w:tc>
      </w:tr>
      <w:tr w:rsidR="002A31B5" w14:paraId="0288F738" w14:textId="77777777">
        <w:trPr>
          <w:jc w:val="center"/>
        </w:trPr>
        <w:tc>
          <w:tcPr>
            <w:tcW w:w="1368" w:type="dxa"/>
            <w:vAlign w:val="center"/>
          </w:tcPr>
          <w:p w14:paraId="1DE61E54" w14:textId="77777777" w:rsidR="002A31B5" w:rsidRDefault="00000000">
            <w:r>
              <w:rPr>
                <w:sz w:val="16"/>
              </w:rPr>
              <w:t>Incident User</w:t>
            </w:r>
          </w:p>
        </w:tc>
        <w:tc>
          <w:tcPr>
            <w:tcW w:w="1656" w:type="dxa"/>
            <w:vAlign w:val="center"/>
          </w:tcPr>
          <w:p w14:paraId="202641FA" w14:textId="77777777" w:rsidR="002A31B5" w:rsidRDefault="00000000">
            <w:r>
              <w:rPr>
                <w:sz w:val="16"/>
              </w:rPr>
              <w:t>Save Validation</w:t>
            </w:r>
          </w:p>
        </w:tc>
        <w:tc>
          <w:tcPr>
            <w:tcW w:w="1080" w:type="dxa"/>
            <w:vAlign w:val="center"/>
          </w:tcPr>
          <w:p w14:paraId="76BDD5E7" w14:textId="77777777" w:rsidR="002A31B5" w:rsidRDefault="00000000">
            <w:r>
              <w:rPr>
                <w:sz w:val="16"/>
              </w:rPr>
              <w:t>USN-4</w:t>
            </w:r>
          </w:p>
        </w:tc>
        <w:tc>
          <w:tcPr>
            <w:tcW w:w="3096" w:type="dxa"/>
            <w:vAlign w:val="center"/>
          </w:tcPr>
          <w:p w14:paraId="6BC4070F" w14:textId="77777777" w:rsidR="002A31B5" w:rsidRDefault="00000000">
            <w:r>
              <w:rPr>
                <w:sz w:val="16"/>
              </w:rPr>
              <w:t>As an Incident user, I cannot save a High Impact Incident when Assigned To is empty.</w:t>
            </w:r>
          </w:p>
        </w:tc>
        <w:tc>
          <w:tcPr>
            <w:tcW w:w="2520" w:type="dxa"/>
            <w:vAlign w:val="center"/>
          </w:tcPr>
          <w:p w14:paraId="5A4FCC4C" w14:textId="77777777" w:rsidR="002A31B5" w:rsidRDefault="00000000">
            <w:r>
              <w:rPr>
                <w:sz w:val="16"/>
              </w:rPr>
              <w:t>Save is blocked and a clear validation message is displayed.</w:t>
            </w:r>
          </w:p>
        </w:tc>
        <w:tc>
          <w:tcPr>
            <w:tcW w:w="936" w:type="dxa"/>
            <w:vAlign w:val="center"/>
          </w:tcPr>
          <w:p w14:paraId="425D7792" w14:textId="77777777" w:rsidR="002A31B5" w:rsidRDefault="00000000">
            <w:r>
              <w:rPr>
                <w:sz w:val="16"/>
              </w:rPr>
              <w:t>High</w:t>
            </w:r>
          </w:p>
        </w:tc>
        <w:tc>
          <w:tcPr>
            <w:tcW w:w="1080" w:type="dxa"/>
            <w:vAlign w:val="center"/>
          </w:tcPr>
          <w:p w14:paraId="16C0EE77" w14:textId="77777777" w:rsidR="002A31B5" w:rsidRDefault="00000000">
            <w:r>
              <w:rPr>
                <w:sz w:val="16"/>
              </w:rPr>
              <w:t>Sprint-1</w:t>
            </w:r>
          </w:p>
        </w:tc>
      </w:tr>
      <w:tr w:rsidR="002A31B5" w14:paraId="6A01FC1E" w14:textId="77777777">
        <w:trPr>
          <w:jc w:val="center"/>
        </w:trPr>
        <w:tc>
          <w:tcPr>
            <w:tcW w:w="1368" w:type="dxa"/>
            <w:vAlign w:val="center"/>
          </w:tcPr>
          <w:p w14:paraId="5B80C45B" w14:textId="77777777" w:rsidR="002A31B5" w:rsidRDefault="00000000">
            <w:r>
              <w:rPr>
                <w:sz w:val="16"/>
              </w:rPr>
              <w:t>Incident User</w:t>
            </w:r>
          </w:p>
        </w:tc>
        <w:tc>
          <w:tcPr>
            <w:tcW w:w="1656" w:type="dxa"/>
            <w:vAlign w:val="center"/>
          </w:tcPr>
          <w:p w14:paraId="75F9CCEC" w14:textId="77777777" w:rsidR="002A31B5" w:rsidRDefault="00000000">
            <w:r>
              <w:rPr>
                <w:sz w:val="16"/>
              </w:rPr>
              <w:t>List Edit Control</w:t>
            </w:r>
          </w:p>
        </w:tc>
        <w:tc>
          <w:tcPr>
            <w:tcW w:w="1080" w:type="dxa"/>
            <w:vAlign w:val="center"/>
          </w:tcPr>
          <w:p w14:paraId="0B375FDD" w14:textId="77777777" w:rsidR="002A31B5" w:rsidRDefault="00000000">
            <w:r>
              <w:rPr>
                <w:sz w:val="16"/>
              </w:rPr>
              <w:t>USN-5</w:t>
            </w:r>
          </w:p>
        </w:tc>
        <w:tc>
          <w:tcPr>
            <w:tcW w:w="3096" w:type="dxa"/>
            <w:vAlign w:val="center"/>
          </w:tcPr>
          <w:p w14:paraId="66656AF0" w14:textId="77777777" w:rsidR="002A31B5" w:rsidRDefault="00000000">
            <w:r>
              <w:rPr>
                <w:sz w:val="16"/>
              </w:rPr>
              <w:t>As an Incident user, I cannot change State directly through list editing.</w:t>
            </w:r>
          </w:p>
        </w:tc>
        <w:tc>
          <w:tcPr>
            <w:tcW w:w="2520" w:type="dxa"/>
            <w:vAlign w:val="center"/>
          </w:tcPr>
          <w:p w14:paraId="5BC4683B" w14:textId="77777777" w:rsidR="002A31B5" w:rsidRDefault="00000000">
            <w:r>
              <w:rPr>
                <w:sz w:val="16"/>
              </w:rPr>
              <w:t>An alert is displayed and the State value remains unchanged.</w:t>
            </w:r>
          </w:p>
        </w:tc>
        <w:tc>
          <w:tcPr>
            <w:tcW w:w="936" w:type="dxa"/>
            <w:vAlign w:val="center"/>
          </w:tcPr>
          <w:p w14:paraId="18DF809E" w14:textId="77777777" w:rsidR="002A31B5" w:rsidRDefault="00000000">
            <w:r>
              <w:rPr>
                <w:sz w:val="16"/>
              </w:rPr>
              <w:t>Medium</w:t>
            </w:r>
          </w:p>
        </w:tc>
        <w:tc>
          <w:tcPr>
            <w:tcW w:w="1080" w:type="dxa"/>
            <w:vAlign w:val="center"/>
          </w:tcPr>
          <w:p w14:paraId="5155F76D" w14:textId="77777777" w:rsidR="002A31B5" w:rsidRDefault="00000000">
            <w:r>
              <w:rPr>
                <w:sz w:val="16"/>
              </w:rPr>
              <w:t>Sprint-1</w:t>
            </w:r>
          </w:p>
        </w:tc>
      </w:tr>
      <w:tr w:rsidR="002A31B5" w14:paraId="40F39D18" w14:textId="77777777">
        <w:trPr>
          <w:jc w:val="center"/>
        </w:trPr>
        <w:tc>
          <w:tcPr>
            <w:tcW w:w="1368" w:type="dxa"/>
            <w:vAlign w:val="center"/>
          </w:tcPr>
          <w:p w14:paraId="6931FDD6" w14:textId="77777777" w:rsidR="002A31B5" w:rsidRDefault="00000000">
            <w:r>
              <w:rPr>
                <w:sz w:val="16"/>
              </w:rPr>
              <w:lastRenderedPageBreak/>
              <w:t>Incident User</w:t>
            </w:r>
          </w:p>
        </w:tc>
        <w:tc>
          <w:tcPr>
            <w:tcW w:w="1656" w:type="dxa"/>
            <w:vAlign w:val="center"/>
          </w:tcPr>
          <w:p w14:paraId="3DE3ED02" w14:textId="77777777" w:rsidR="002A31B5" w:rsidRDefault="00000000">
            <w:r>
              <w:rPr>
                <w:sz w:val="16"/>
              </w:rPr>
              <w:t>Reverse Condition</w:t>
            </w:r>
          </w:p>
        </w:tc>
        <w:tc>
          <w:tcPr>
            <w:tcW w:w="1080" w:type="dxa"/>
            <w:vAlign w:val="center"/>
          </w:tcPr>
          <w:p w14:paraId="6C083FA3" w14:textId="77777777" w:rsidR="002A31B5" w:rsidRDefault="00000000">
            <w:r>
              <w:rPr>
                <w:sz w:val="16"/>
              </w:rPr>
              <w:t>USN-6</w:t>
            </w:r>
          </w:p>
        </w:tc>
        <w:tc>
          <w:tcPr>
            <w:tcW w:w="3096" w:type="dxa"/>
            <w:vAlign w:val="center"/>
          </w:tcPr>
          <w:p w14:paraId="137E4F39" w14:textId="77777777" w:rsidR="002A31B5" w:rsidRDefault="00000000">
            <w:r>
              <w:rPr>
                <w:sz w:val="16"/>
              </w:rPr>
              <w:t>As an Incident user, when Impact is changed from High to another value, the conditional controls are reversed.</w:t>
            </w:r>
          </w:p>
        </w:tc>
        <w:tc>
          <w:tcPr>
            <w:tcW w:w="2520" w:type="dxa"/>
            <w:vAlign w:val="center"/>
          </w:tcPr>
          <w:p w14:paraId="6FB1ECAF" w14:textId="77777777" w:rsidR="002A31B5" w:rsidRDefault="00000000">
            <w:r>
              <w:rPr>
                <w:sz w:val="16"/>
              </w:rPr>
              <w:t>Assigned To is no longer mandatory and Urgency becomes editable.</w:t>
            </w:r>
          </w:p>
        </w:tc>
        <w:tc>
          <w:tcPr>
            <w:tcW w:w="936" w:type="dxa"/>
            <w:vAlign w:val="center"/>
          </w:tcPr>
          <w:p w14:paraId="17D1F182" w14:textId="77777777" w:rsidR="002A31B5" w:rsidRDefault="00000000">
            <w:r>
              <w:rPr>
                <w:sz w:val="16"/>
              </w:rPr>
              <w:t>Medium</w:t>
            </w:r>
          </w:p>
        </w:tc>
        <w:tc>
          <w:tcPr>
            <w:tcW w:w="1080" w:type="dxa"/>
            <w:vAlign w:val="center"/>
          </w:tcPr>
          <w:p w14:paraId="6C2ACC7C" w14:textId="77777777" w:rsidR="002A31B5" w:rsidRDefault="00000000">
            <w:r>
              <w:rPr>
                <w:sz w:val="16"/>
              </w:rPr>
              <w:t>Sprint-1</w:t>
            </w:r>
          </w:p>
        </w:tc>
      </w:tr>
      <w:tr w:rsidR="002A31B5" w14:paraId="409D1FE8" w14:textId="77777777">
        <w:trPr>
          <w:jc w:val="center"/>
        </w:trPr>
        <w:tc>
          <w:tcPr>
            <w:tcW w:w="1368" w:type="dxa"/>
            <w:vAlign w:val="center"/>
          </w:tcPr>
          <w:p w14:paraId="5CDE78DC" w14:textId="77777777" w:rsidR="002A31B5" w:rsidRDefault="00000000">
            <w:r>
              <w:rPr>
                <w:sz w:val="16"/>
              </w:rPr>
              <w:t>Administrator</w:t>
            </w:r>
          </w:p>
        </w:tc>
        <w:tc>
          <w:tcPr>
            <w:tcW w:w="1656" w:type="dxa"/>
            <w:vAlign w:val="center"/>
          </w:tcPr>
          <w:p w14:paraId="5DCF7346" w14:textId="77777777" w:rsidR="002A31B5" w:rsidRDefault="00000000">
            <w:r>
              <w:rPr>
                <w:sz w:val="16"/>
              </w:rPr>
              <w:t>Configuration Testing</w:t>
            </w:r>
          </w:p>
        </w:tc>
        <w:tc>
          <w:tcPr>
            <w:tcW w:w="1080" w:type="dxa"/>
            <w:vAlign w:val="center"/>
          </w:tcPr>
          <w:p w14:paraId="7A863F16" w14:textId="77777777" w:rsidR="002A31B5" w:rsidRDefault="00000000">
            <w:r>
              <w:rPr>
                <w:sz w:val="16"/>
              </w:rPr>
              <w:t>USN-7</w:t>
            </w:r>
          </w:p>
        </w:tc>
        <w:tc>
          <w:tcPr>
            <w:tcW w:w="3096" w:type="dxa"/>
            <w:vAlign w:val="center"/>
          </w:tcPr>
          <w:p w14:paraId="0B2F1619" w14:textId="77777777" w:rsidR="002A31B5" w:rsidRDefault="00000000">
            <w:r>
              <w:rPr>
                <w:sz w:val="16"/>
              </w:rPr>
              <w:t>As an administrator, I can test the configured UI Policies and Client Scripts.</w:t>
            </w:r>
          </w:p>
        </w:tc>
        <w:tc>
          <w:tcPr>
            <w:tcW w:w="2520" w:type="dxa"/>
            <w:vAlign w:val="center"/>
          </w:tcPr>
          <w:p w14:paraId="286F6E29" w14:textId="77777777" w:rsidR="002A31B5" w:rsidRDefault="00000000">
            <w:r>
              <w:rPr>
                <w:sz w:val="16"/>
              </w:rPr>
              <w:t>All mandatory, automation, validation, and list-edit behaviors work as designed.</w:t>
            </w:r>
          </w:p>
        </w:tc>
        <w:tc>
          <w:tcPr>
            <w:tcW w:w="936" w:type="dxa"/>
            <w:vAlign w:val="center"/>
          </w:tcPr>
          <w:p w14:paraId="55E1F3C2" w14:textId="77777777" w:rsidR="002A31B5" w:rsidRDefault="00000000">
            <w:r>
              <w:rPr>
                <w:sz w:val="16"/>
              </w:rPr>
              <w:t>High</w:t>
            </w:r>
          </w:p>
        </w:tc>
        <w:tc>
          <w:tcPr>
            <w:tcW w:w="1080" w:type="dxa"/>
            <w:vAlign w:val="center"/>
          </w:tcPr>
          <w:p w14:paraId="585143A6" w14:textId="77777777" w:rsidR="002A31B5" w:rsidRDefault="00000000">
            <w:r>
              <w:rPr>
                <w:sz w:val="16"/>
              </w:rPr>
              <w:t>Sprint-1</w:t>
            </w:r>
          </w:p>
        </w:tc>
      </w:tr>
    </w:tbl>
    <w:p w14:paraId="66DDD0A2" w14:textId="77777777" w:rsidR="00C67D49" w:rsidRDefault="00C67D49"/>
    <w:sectPr w:rsidR="00C67D49">
      <w:pgSz w:w="16838" w:h="11906" w:orient="landscape"/>
      <w:pgMar w:top="792" w:right="792" w:bottom="792" w:left="792"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1B5"/>
    <w:rsid w:val="002A31B5"/>
    <w:rsid w:val="006310F4"/>
    <w:rsid w:val="00836F9A"/>
    <w:rsid w:val="00C67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D124A"/>
  <w15:docId w15:val="{6E2855DE-61E2-46B1-8C73-6A00AE170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1984</Characters>
  <Application>Microsoft Office Word</Application>
  <DocSecurity>0</DocSecurity>
  <Lines>16</Lines>
  <Paragraphs>4</Paragraphs>
  <ScaleCrop>false</ScaleCrop>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Senthil Kumar</cp:lastModifiedBy>
  <cp:revision>2</cp:revision>
  <dcterms:created xsi:type="dcterms:W3CDTF">2022-09-18T16:51:00Z</dcterms:created>
  <dcterms:modified xsi:type="dcterms:W3CDTF">2026-10-06T09:51:00Z</dcterms:modified>
</cp:coreProperties>
</file>